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6AC26982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A860D9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6E30D54A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750D5A">
        <w:rPr>
          <w:rFonts w:ascii="Arial" w:hAnsi="Arial" w:cs="Arial"/>
          <w:b/>
          <w:sz w:val="22"/>
          <w:szCs w:val="22"/>
        </w:rPr>
        <w:t>1</w:t>
      </w:r>
      <w:r w:rsidR="00E31F59">
        <w:rPr>
          <w:rFonts w:ascii="Arial" w:hAnsi="Arial" w:cs="Arial"/>
          <w:b/>
          <w:sz w:val="22"/>
          <w:szCs w:val="22"/>
        </w:rPr>
        <w:t>8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E31F59">
        <w:rPr>
          <w:rFonts w:ascii="Arial" w:hAnsi="Arial" w:cs="Arial"/>
          <w:b/>
          <w:sz w:val="22"/>
          <w:szCs w:val="22"/>
        </w:rPr>
        <w:t>3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52323469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ustawy z dnia 11 września 2019 r.  Prawo zamówień publicznych (</w:t>
            </w:r>
            <w:r w:rsidR="00E31F59" w:rsidRPr="00CF0D12">
              <w:rPr>
                <w:rStyle w:val="ng-binding"/>
                <w:rFonts w:ascii="Arial" w:hAnsi="Arial" w:cs="Arial"/>
              </w:rPr>
              <w:t xml:space="preserve">Dz.U.2022.1710 </w:t>
            </w:r>
            <w:proofErr w:type="spellStart"/>
            <w:r w:rsidR="00E31F59" w:rsidRPr="00CF0D12">
              <w:rPr>
                <w:rStyle w:val="ng-binding"/>
                <w:rFonts w:ascii="Arial" w:hAnsi="Arial" w:cs="Arial"/>
              </w:rPr>
              <w:t>t.j</w:t>
            </w:r>
            <w:proofErr w:type="spellEnd"/>
            <w:r w:rsidR="00E31F59" w:rsidRPr="00CF0D12">
              <w:rPr>
                <w:rStyle w:val="ng-binding"/>
                <w:rFonts w:ascii="Arial" w:hAnsi="Arial" w:cs="Arial"/>
              </w:rPr>
              <w:t>.</w:t>
            </w:r>
            <w:r w:rsidR="00E31F59" w:rsidRPr="00CF0D12">
              <w:rPr>
                <w:rFonts w:ascii="Arial" w:hAnsi="Arial" w:cs="Arial"/>
              </w:rPr>
              <w:t xml:space="preserve"> </w:t>
            </w:r>
            <w:r w:rsidR="00E31F59" w:rsidRPr="00CF0D12">
              <w:rPr>
                <w:rStyle w:val="ng-scope"/>
                <w:rFonts w:ascii="Arial" w:hAnsi="Arial" w:cs="Arial"/>
              </w:rPr>
              <w:t>z dnia</w:t>
            </w:r>
            <w:r w:rsidR="00E31F59" w:rsidRPr="00CF0D12">
              <w:rPr>
                <w:rFonts w:ascii="Arial" w:hAnsi="Arial" w:cs="Arial"/>
              </w:rPr>
              <w:t xml:space="preserve"> 2022.08.16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1C12BC25" w14:textId="0F92F5DE" w:rsidR="0000184A" w:rsidRPr="0087006C" w:rsidRDefault="005E622E" w:rsidP="00E84C68">
      <w:p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2C2F6D" w:rsidRPr="002C2F6D">
        <w:rPr>
          <w:rFonts w:ascii="Arial" w:hAnsi="Arial" w:cs="Arial"/>
          <w:b/>
          <w:sz w:val="22"/>
          <w:szCs w:val="22"/>
        </w:rPr>
        <w:t>Usługa żywienia pacjentów</w:t>
      </w:r>
      <w:r w:rsidR="00E84C68">
        <w:rPr>
          <w:rFonts w:ascii="Arial" w:hAnsi="Arial" w:cs="Arial"/>
          <w:b/>
          <w:sz w:val="22"/>
          <w:szCs w:val="22"/>
        </w:rPr>
        <w:t xml:space="preserve"> </w:t>
      </w: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0B08B8FF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 xml:space="preserve">w rozumieniu ustawy z dnia 16 lutego 2007 r. o ochronie konkurencji i konsumentów (Dz. U. </w:t>
      </w:r>
      <w:r w:rsidR="00B112BB" w:rsidRPr="0087006C">
        <w:rPr>
          <w:rFonts w:ascii="Arial" w:hAnsi="Arial" w:cs="Arial"/>
          <w:sz w:val="22"/>
          <w:szCs w:val="22"/>
        </w:rPr>
        <w:t>202</w:t>
      </w:r>
      <w:r w:rsidR="00B112BB">
        <w:rPr>
          <w:rFonts w:ascii="Arial" w:hAnsi="Arial" w:cs="Arial"/>
          <w:sz w:val="22"/>
          <w:szCs w:val="22"/>
        </w:rPr>
        <w:t xml:space="preserve">1, </w:t>
      </w:r>
      <w:r w:rsidR="00B112BB" w:rsidRPr="0087006C">
        <w:rPr>
          <w:rFonts w:ascii="Arial" w:hAnsi="Arial" w:cs="Arial"/>
          <w:sz w:val="22"/>
          <w:szCs w:val="22"/>
        </w:rPr>
        <w:t xml:space="preserve">poz. </w:t>
      </w:r>
      <w:r w:rsidR="00B112BB">
        <w:rPr>
          <w:rFonts w:ascii="Arial" w:hAnsi="Arial" w:cs="Arial"/>
          <w:sz w:val="22"/>
          <w:szCs w:val="22"/>
        </w:rPr>
        <w:t xml:space="preserve">275 tj. </w:t>
      </w:r>
      <w:r w:rsidR="0088720B">
        <w:rPr>
          <w:rFonts w:ascii="Arial" w:hAnsi="Arial" w:cs="Arial"/>
          <w:sz w:val="22"/>
          <w:szCs w:val="22"/>
        </w:rPr>
        <w:t>z dnia 2021.02.11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2F31DDF4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(Dz. U. 202</w:t>
      </w:r>
      <w:r w:rsidR="00B112BB">
        <w:rPr>
          <w:rFonts w:ascii="Arial" w:hAnsi="Arial" w:cs="Arial"/>
          <w:sz w:val="22"/>
          <w:szCs w:val="22"/>
        </w:rPr>
        <w:t xml:space="preserve">1, </w:t>
      </w:r>
      <w:r w:rsidR="009A4CD3" w:rsidRPr="0087006C">
        <w:rPr>
          <w:rFonts w:ascii="Arial" w:hAnsi="Arial" w:cs="Arial"/>
          <w:sz w:val="22"/>
          <w:szCs w:val="22"/>
        </w:rPr>
        <w:t xml:space="preserve">poz. </w:t>
      </w:r>
      <w:r w:rsidR="00B112BB">
        <w:rPr>
          <w:rFonts w:ascii="Arial" w:hAnsi="Arial" w:cs="Arial"/>
          <w:sz w:val="22"/>
          <w:szCs w:val="22"/>
        </w:rPr>
        <w:t>275 tj</w:t>
      </w:r>
      <w:r w:rsidR="0088720B">
        <w:rPr>
          <w:rFonts w:ascii="Arial" w:hAnsi="Arial" w:cs="Arial"/>
          <w:sz w:val="22"/>
          <w:szCs w:val="22"/>
        </w:rPr>
        <w:t xml:space="preserve">. </w:t>
      </w:r>
      <w:r w:rsidR="0088720B">
        <w:rPr>
          <w:rFonts w:ascii="Arial" w:hAnsi="Arial" w:cs="Arial"/>
          <w:sz w:val="22"/>
          <w:szCs w:val="22"/>
        </w:rPr>
        <w:t>z dnia 2021.02.11</w:t>
      </w:r>
      <w:bookmarkStart w:id="0" w:name="_GoBack"/>
      <w:bookmarkEnd w:id="0"/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506F1"/>
    <w:rsid w:val="00290209"/>
    <w:rsid w:val="002B1E07"/>
    <w:rsid w:val="002C2DE7"/>
    <w:rsid w:val="002C2F6D"/>
    <w:rsid w:val="002D160C"/>
    <w:rsid w:val="002D3BDF"/>
    <w:rsid w:val="003024A8"/>
    <w:rsid w:val="00307E5F"/>
    <w:rsid w:val="00312A4F"/>
    <w:rsid w:val="003210E5"/>
    <w:rsid w:val="00336EEB"/>
    <w:rsid w:val="00360BC3"/>
    <w:rsid w:val="003B6905"/>
    <w:rsid w:val="003E5D20"/>
    <w:rsid w:val="003F3AC8"/>
    <w:rsid w:val="003F6927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E622E"/>
    <w:rsid w:val="00604D81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0D5A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8720B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24942"/>
    <w:rsid w:val="00A311C9"/>
    <w:rsid w:val="00A46EFE"/>
    <w:rsid w:val="00A51928"/>
    <w:rsid w:val="00A807A7"/>
    <w:rsid w:val="00A860D9"/>
    <w:rsid w:val="00A93F3A"/>
    <w:rsid w:val="00AB62F3"/>
    <w:rsid w:val="00AB6C06"/>
    <w:rsid w:val="00AB7377"/>
    <w:rsid w:val="00AD329C"/>
    <w:rsid w:val="00B04D14"/>
    <w:rsid w:val="00B112BB"/>
    <w:rsid w:val="00B26102"/>
    <w:rsid w:val="00B45ED4"/>
    <w:rsid w:val="00B54FB4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1F59"/>
    <w:rsid w:val="00E37A20"/>
    <w:rsid w:val="00E84C68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g-binding">
    <w:name w:val="ng-binding"/>
    <w:basedOn w:val="Domylnaczcionkaakapitu"/>
    <w:rsid w:val="00E31F59"/>
  </w:style>
  <w:style w:type="character" w:customStyle="1" w:styleId="ng-scope">
    <w:name w:val="ng-scope"/>
    <w:basedOn w:val="Domylnaczcionkaakapitu"/>
    <w:rsid w:val="00E3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B37D8-F65F-4865-85F8-BEB9C492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1</Pages>
  <Words>185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27</cp:revision>
  <cp:lastPrinted>2022-05-18T08:28:00Z</cp:lastPrinted>
  <dcterms:created xsi:type="dcterms:W3CDTF">2021-01-28T12:14:00Z</dcterms:created>
  <dcterms:modified xsi:type="dcterms:W3CDTF">2023-06-06T12:34:00Z</dcterms:modified>
</cp:coreProperties>
</file>