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03B" w:rsidRDefault="00157811" w:rsidP="00544DA1">
      <w:pPr>
        <w:spacing w:after="0" w:line="240" w:lineRule="auto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ZP 2</w:t>
      </w:r>
      <w:r w:rsidR="007313DB">
        <w:rPr>
          <w:rFonts w:ascii="Calibri" w:eastAsia="Calibri" w:hAnsi="Calibri" w:cs="Calibri"/>
          <w:b/>
        </w:rPr>
        <w:t>/2023</w:t>
      </w:r>
      <w:r w:rsidR="00544DA1">
        <w:rPr>
          <w:rFonts w:ascii="Calibri" w:eastAsia="Calibri" w:hAnsi="Calibri" w:cs="Calibri"/>
          <w:b/>
        </w:rPr>
        <w:tab/>
      </w:r>
      <w:r w:rsidR="00544DA1">
        <w:rPr>
          <w:rFonts w:ascii="Calibri" w:eastAsia="Calibri" w:hAnsi="Calibri" w:cs="Calibri"/>
          <w:b/>
        </w:rPr>
        <w:tab/>
      </w:r>
      <w:r w:rsidR="00544DA1">
        <w:rPr>
          <w:rFonts w:ascii="Calibri" w:eastAsia="Calibri" w:hAnsi="Calibri" w:cs="Calibri"/>
          <w:b/>
        </w:rPr>
        <w:tab/>
      </w:r>
      <w:r w:rsidR="00544DA1">
        <w:rPr>
          <w:rFonts w:ascii="Calibri" w:eastAsia="Calibri" w:hAnsi="Calibri" w:cs="Calibri"/>
          <w:b/>
        </w:rPr>
        <w:tab/>
      </w:r>
      <w:r w:rsidR="00544DA1">
        <w:rPr>
          <w:rFonts w:ascii="Calibri" w:eastAsia="Calibri" w:hAnsi="Calibri" w:cs="Calibri"/>
          <w:b/>
        </w:rPr>
        <w:tab/>
      </w:r>
      <w:r w:rsidR="00544DA1">
        <w:rPr>
          <w:rFonts w:ascii="Calibri" w:eastAsia="Calibri" w:hAnsi="Calibri" w:cs="Calibri"/>
          <w:b/>
        </w:rPr>
        <w:tab/>
      </w:r>
      <w:r w:rsidR="00544DA1">
        <w:rPr>
          <w:rFonts w:ascii="Calibri" w:eastAsia="Calibri" w:hAnsi="Calibri" w:cs="Calibri"/>
          <w:b/>
        </w:rPr>
        <w:tab/>
      </w:r>
      <w:r w:rsidR="00544DA1">
        <w:rPr>
          <w:rFonts w:ascii="Calibri" w:eastAsia="Calibri" w:hAnsi="Calibri" w:cs="Calibri"/>
          <w:b/>
        </w:rPr>
        <w:tab/>
      </w:r>
      <w:r w:rsidR="00544DA1">
        <w:rPr>
          <w:rFonts w:ascii="Calibri" w:eastAsia="Calibri" w:hAnsi="Calibri" w:cs="Calibri"/>
          <w:b/>
        </w:rPr>
        <w:tab/>
      </w:r>
      <w:r w:rsidR="00544DA1">
        <w:rPr>
          <w:rFonts w:ascii="Calibri" w:eastAsia="Calibri" w:hAnsi="Calibri" w:cs="Calibri"/>
          <w:b/>
        </w:rPr>
        <w:tab/>
      </w:r>
      <w:r w:rsidR="00003E15">
        <w:rPr>
          <w:rFonts w:ascii="Calibri" w:eastAsia="Calibri" w:hAnsi="Calibri" w:cs="Calibri"/>
          <w:b/>
        </w:rPr>
        <w:t>Załącznik nr 6</w:t>
      </w:r>
    </w:p>
    <w:p w:rsidR="002E543B" w:rsidRPr="002E543B" w:rsidRDefault="00BD70F4" w:rsidP="002E543B">
      <w:pPr>
        <w:spacing w:after="0" w:line="240" w:lineRule="auto"/>
        <w:ind w:left="426"/>
        <w:contextualSpacing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Projekt</w:t>
      </w:r>
      <w:r w:rsidR="002E543B" w:rsidRPr="002E543B">
        <w:rPr>
          <w:rFonts w:ascii="Calibri" w:eastAsia="Calibri" w:hAnsi="Calibri" w:cs="Calibri"/>
          <w:b/>
        </w:rPr>
        <w:t xml:space="preserve"> umowy</w:t>
      </w:r>
    </w:p>
    <w:p w:rsidR="002E543B" w:rsidRPr="002E543B" w:rsidRDefault="002E543B" w:rsidP="002E543B">
      <w:pPr>
        <w:keepNext/>
        <w:tabs>
          <w:tab w:val="left" w:pos="708"/>
        </w:tabs>
        <w:suppressAutoHyphens/>
        <w:spacing w:after="0" w:line="240" w:lineRule="auto"/>
        <w:jc w:val="both"/>
        <w:outlineLvl w:val="1"/>
        <w:rPr>
          <w:rFonts w:ascii="Calibri" w:eastAsia="Times New Roman" w:hAnsi="Calibri" w:cs="Calibri"/>
          <w:lang w:eastAsia="ar-SA"/>
        </w:rPr>
      </w:pPr>
    </w:p>
    <w:p w:rsidR="002E543B" w:rsidRPr="002E543B" w:rsidRDefault="002E543B" w:rsidP="002E543B">
      <w:pPr>
        <w:keepNext/>
        <w:tabs>
          <w:tab w:val="left" w:pos="708"/>
        </w:tabs>
        <w:suppressAutoHyphens/>
        <w:spacing w:after="0" w:line="240" w:lineRule="auto"/>
        <w:jc w:val="both"/>
        <w:outlineLvl w:val="1"/>
        <w:rPr>
          <w:rFonts w:ascii="Calibri" w:eastAsia="Times New Roman" w:hAnsi="Calibri" w:cs="Calibri"/>
          <w:lang w:eastAsia="ar-SA"/>
        </w:rPr>
      </w:pPr>
      <w:r w:rsidRPr="002E543B">
        <w:rPr>
          <w:rFonts w:ascii="Calibri" w:eastAsia="Times New Roman" w:hAnsi="Calibri" w:cs="Calibri"/>
          <w:lang w:eastAsia="ar-SA"/>
        </w:rPr>
        <w:t>zawarta w dniu ...................................w Pajęcznie</w:t>
      </w:r>
    </w:p>
    <w:p w:rsidR="002E543B" w:rsidRPr="002E543B" w:rsidRDefault="002E543B" w:rsidP="002E543B">
      <w:pPr>
        <w:keepNext/>
        <w:tabs>
          <w:tab w:val="left" w:pos="708"/>
        </w:tabs>
        <w:suppressAutoHyphens/>
        <w:spacing w:after="0" w:line="240" w:lineRule="auto"/>
        <w:jc w:val="both"/>
        <w:outlineLvl w:val="1"/>
        <w:rPr>
          <w:rFonts w:ascii="Calibri" w:eastAsia="Times New Roman" w:hAnsi="Calibri" w:cs="Calibri"/>
          <w:lang w:eastAsia="ar-SA"/>
        </w:rPr>
      </w:pPr>
      <w:r w:rsidRPr="002E543B">
        <w:rPr>
          <w:rFonts w:ascii="Calibri" w:eastAsia="Times New Roman" w:hAnsi="Calibri" w:cs="Calibri"/>
          <w:lang w:eastAsia="ar-SA"/>
        </w:rPr>
        <w:t xml:space="preserve">pomiędzy </w:t>
      </w:r>
      <w:r w:rsidRPr="002E543B">
        <w:rPr>
          <w:rFonts w:ascii="Calibri" w:eastAsia="Times New Roman" w:hAnsi="Calibri" w:cs="Calibri"/>
          <w:b/>
          <w:lang w:eastAsia="ar-SA"/>
        </w:rPr>
        <w:t xml:space="preserve">Samodzielnym Publicznym Zespołem Opieki Zdrowotnej w Pajęcznie, ul. 1 Maja 13/15, </w:t>
      </w:r>
      <w:r w:rsidR="005D58F8">
        <w:rPr>
          <w:rFonts w:ascii="Calibri" w:eastAsia="Times New Roman" w:hAnsi="Calibri" w:cs="Calibri"/>
          <w:b/>
          <w:lang w:eastAsia="ar-SA"/>
        </w:rPr>
        <w:br/>
      </w:r>
      <w:r w:rsidRPr="002E543B">
        <w:rPr>
          <w:rFonts w:ascii="Calibri" w:eastAsia="Times New Roman" w:hAnsi="Calibri" w:cs="Calibri"/>
          <w:b/>
          <w:lang w:eastAsia="ar-SA"/>
        </w:rPr>
        <w:t>98-330 Pajęczno</w:t>
      </w:r>
      <w:r w:rsidRPr="002E543B">
        <w:rPr>
          <w:rFonts w:ascii="Calibri" w:eastAsia="Times New Roman" w:hAnsi="Calibri" w:cs="Calibri"/>
          <w:lang w:eastAsia="ar-SA"/>
        </w:rPr>
        <w:t xml:space="preserve">, wpisanym do KRS pod numerem 0000158637, NIP: 574-17-81-186, REGON: 000306526, zwanym </w:t>
      </w:r>
      <w:r w:rsidRPr="002E543B">
        <w:rPr>
          <w:rFonts w:ascii="Calibri" w:eastAsia="Times New Roman" w:hAnsi="Calibri" w:cs="Calibri"/>
          <w:b/>
          <w:lang w:eastAsia="ar-SA"/>
        </w:rPr>
        <w:t>Odbiorcą</w:t>
      </w:r>
      <w:r w:rsidRPr="002E543B">
        <w:rPr>
          <w:rFonts w:ascii="Calibri" w:eastAsia="Times New Roman" w:hAnsi="Calibri" w:cs="Calibri"/>
          <w:lang w:eastAsia="ar-SA"/>
        </w:rPr>
        <w:t>, reprezentowanym przez:</w:t>
      </w:r>
    </w:p>
    <w:p w:rsidR="002E543B" w:rsidRPr="002E543B" w:rsidRDefault="002E543B" w:rsidP="002E543B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Agnieszkę Kubot -Krawczyk – Dyrektora</w:t>
      </w:r>
    </w:p>
    <w:p w:rsidR="002E543B" w:rsidRPr="002E543B" w:rsidRDefault="002E543B" w:rsidP="002E543B">
      <w:pPr>
        <w:spacing w:after="200" w:line="240" w:lineRule="auto"/>
        <w:jc w:val="both"/>
        <w:rPr>
          <w:rFonts w:ascii="Calibri" w:eastAsia="Calibri" w:hAnsi="Calibri" w:cs="Calibri"/>
        </w:rPr>
      </w:pPr>
    </w:p>
    <w:p w:rsidR="002E543B" w:rsidRPr="002E543B" w:rsidRDefault="002E543B" w:rsidP="002E543B">
      <w:pPr>
        <w:spacing w:after="200" w:line="240" w:lineRule="auto"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 xml:space="preserve">a ..........................................................................................., wpisanym do KRS/ ewidencji działalności gospodarczej prowadzonej przez …… pod nr… , NIP: …. REGON: ………zwanym </w:t>
      </w:r>
      <w:r w:rsidRPr="002E543B">
        <w:rPr>
          <w:rFonts w:ascii="Calibri" w:eastAsia="Calibri" w:hAnsi="Calibri" w:cs="Calibri"/>
          <w:b/>
        </w:rPr>
        <w:t>Dostawcą,</w:t>
      </w:r>
      <w:r w:rsidRPr="002E543B">
        <w:rPr>
          <w:rFonts w:ascii="Calibri" w:eastAsia="Calibri" w:hAnsi="Calibri" w:cs="Calibri"/>
        </w:rPr>
        <w:t xml:space="preserve"> reprezentowanym przez:</w:t>
      </w:r>
    </w:p>
    <w:p w:rsidR="002E543B" w:rsidRPr="002E543B" w:rsidRDefault="002E543B" w:rsidP="002E543B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................................................................................</w:t>
      </w:r>
    </w:p>
    <w:p w:rsidR="002E543B" w:rsidRDefault="002E543B" w:rsidP="002E543B">
      <w:pPr>
        <w:spacing w:after="20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87403B" w:rsidRPr="002E543B" w:rsidRDefault="0087403B" w:rsidP="002E543B">
      <w:pPr>
        <w:spacing w:after="20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fldChar w:fldCharType="begin"/>
      </w:r>
      <w:r w:rsidRPr="002E543B">
        <w:rPr>
          <w:rFonts w:ascii="Calibri" w:eastAsia="Calibri" w:hAnsi="Calibri" w:cs="Calibri"/>
        </w:rPr>
        <w:instrText>\SYMBOL 167 \f "Times New Roman CE"</w:instrText>
      </w:r>
      <w:r w:rsidRPr="002E543B">
        <w:rPr>
          <w:rFonts w:ascii="Calibri" w:eastAsia="Calibri" w:hAnsi="Calibri" w:cs="Calibri"/>
        </w:rPr>
        <w:fldChar w:fldCharType="end"/>
      </w:r>
      <w:r w:rsidRPr="002E543B">
        <w:rPr>
          <w:rFonts w:ascii="Calibri" w:eastAsia="Calibri" w:hAnsi="Calibri" w:cs="Calibri"/>
        </w:rPr>
        <w:t xml:space="preserve"> 1</w:t>
      </w:r>
    </w:p>
    <w:p w:rsidR="002E543B" w:rsidRDefault="002E543B" w:rsidP="002E543B">
      <w:pPr>
        <w:numPr>
          <w:ilvl w:val="0"/>
          <w:numId w:val="1"/>
        </w:numPr>
        <w:spacing w:after="60" w:line="240" w:lineRule="auto"/>
        <w:ind w:left="426"/>
        <w:contextualSpacing/>
        <w:jc w:val="both"/>
        <w:rPr>
          <w:rFonts w:ascii="Calibri" w:eastAsia="Times New Roman" w:hAnsi="Calibri" w:cs="Calibri"/>
          <w:lang w:eastAsia="ar-SA"/>
        </w:rPr>
      </w:pPr>
      <w:r w:rsidRPr="002E543B">
        <w:rPr>
          <w:rFonts w:ascii="Calibri" w:eastAsia="Times New Roman" w:hAnsi="Calibri" w:cs="Calibri"/>
          <w:lang w:eastAsia="ar-SA"/>
        </w:rPr>
        <w:t xml:space="preserve">W wyniku </w:t>
      </w:r>
      <w:r>
        <w:rPr>
          <w:rFonts w:ascii="Calibri" w:eastAsia="Times New Roman" w:hAnsi="Calibri" w:cs="Calibri"/>
          <w:lang w:eastAsia="ar-SA"/>
        </w:rPr>
        <w:t>rozs</w:t>
      </w:r>
      <w:r w:rsidR="00BD70F4">
        <w:rPr>
          <w:rFonts w:ascii="Calibri" w:eastAsia="Times New Roman" w:hAnsi="Calibri" w:cs="Calibri"/>
          <w:lang w:eastAsia="ar-SA"/>
        </w:rPr>
        <w:t>trzygnięcia przetargu prowadzonego w trybie podstawowym</w:t>
      </w:r>
      <w:r w:rsidRPr="002E543B">
        <w:rPr>
          <w:rFonts w:ascii="Calibri" w:eastAsia="Times New Roman" w:hAnsi="Calibri" w:cs="Calibri"/>
          <w:lang w:eastAsia="ar-SA"/>
        </w:rPr>
        <w:t xml:space="preserve"> </w:t>
      </w:r>
      <w:r w:rsidR="00E95FB9">
        <w:rPr>
          <w:rFonts w:ascii="Calibri" w:eastAsia="Times New Roman" w:hAnsi="Calibri" w:cs="Calibri"/>
          <w:b/>
          <w:lang w:eastAsia="ar-SA"/>
        </w:rPr>
        <w:t>(nr sprawy ZP 2</w:t>
      </w:r>
      <w:bookmarkStart w:id="0" w:name="_GoBack"/>
      <w:bookmarkEnd w:id="0"/>
      <w:r w:rsidR="007313DB">
        <w:rPr>
          <w:rFonts w:ascii="Calibri" w:eastAsia="Times New Roman" w:hAnsi="Calibri" w:cs="Calibri"/>
          <w:b/>
          <w:lang w:eastAsia="ar-SA"/>
        </w:rPr>
        <w:t>/2023</w:t>
      </w:r>
      <w:r w:rsidRPr="002E543B">
        <w:rPr>
          <w:rFonts w:ascii="Calibri" w:eastAsia="Times New Roman" w:hAnsi="Calibri" w:cs="Calibri"/>
          <w:b/>
          <w:lang w:eastAsia="ar-SA"/>
        </w:rPr>
        <w:t>)</w:t>
      </w:r>
      <w:r w:rsidRPr="002E543B">
        <w:rPr>
          <w:rFonts w:ascii="Calibri" w:eastAsia="Times New Roman" w:hAnsi="Calibri" w:cs="Calibri"/>
          <w:lang w:eastAsia="ar-SA"/>
        </w:rPr>
        <w:t xml:space="preserve"> Dostawca zobowiązuje się do dostawy opału w rodzaju i w ilościach określonych w ofercie Dostawcy.</w:t>
      </w:r>
    </w:p>
    <w:p w:rsidR="00B4180A" w:rsidRPr="00B4180A" w:rsidRDefault="00B4180A" w:rsidP="00DE0345">
      <w:pPr>
        <w:numPr>
          <w:ilvl w:val="0"/>
          <w:numId w:val="1"/>
        </w:numPr>
        <w:spacing w:after="60" w:line="240" w:lineRule="auto"/>
        <w:contextualSpacing/>
        <w:rPr>
          <w:rFonts w:ascii="Calibri" w:eastAsia="Times New Roman" w:hAnsi="Calibri" w:cs="Calibri"/>
          <w:lang w:eastAsia="ar-SA"/>
        </w:rPr>
      </w:pPr>
      <w:r w:rsidRPr="00B4180A">
        <w:rPr>
          <w:rFonts w:ascii="Calibri" w:eastAsia="Times New Roman" w:hAnsi="Calibri" w:cs="Calibri"/>
          <w:lang w:eastAsia="ar-SA"/>
        </w:rPr>
        <w:t>Realizacja umowy nastąpi w II etapach, t</w:t>
      </w:r>
      <w:r>
        <w:rPr>
          <w:rFonts w:ascii="Calibri" w:eastAsia="Times New Roman" w:hAnsi="Calibri" w:cs="Calibri"/>
          <w:lang w:eastAsia="ar-SA"/>
        </w:rPr>
        <w:t xml:space="preserve">j.: I – 24 tony w </w:t>
      </w:r>
      <w:r w:rsidR="00157811">
        <w:rPr>
          <w:rFonts w:ascii="Calibri" w:eastAsia="Times New Roman" w:hAnsi="Calibri" w:cs="Calibri"/>
          <w:lang w:eastAsia="ar-SA"/>
        </w:rPr>
        <w:t>terminie do 5</w:t>
      </w:r>
      <w:r w:rsidRPr="00B4180A">
        <w:rPr>
          <w:rFonts w:ascii="Calibri" w:eastAsia="Times New Roman" w:hAnsi="Calibri" w:cs="Calibri"/>
          <w:lang w:eastAsia="ar-SA"/>
        </w:rPr>
        <w:t xml:space="preserve"> dni od podpisania umowy, II – 24 to</w:t>
      </w:r>
      <w:r>
        <w:rPr>
          <w:rFonts w:ascii="Calibri" w:eastAsia="Times New Roman" w:hAnsi="Calibri" w:cs="Calibri"/>
          <w:lang w:eastAsia="ar-SA"/>
        </w:rPr>
        <w:t xml:space="preserve">ny </w:t>
      </w:r>
      <w:r w:rsidR="00DE0345" w:rsidRPr="00DE0345">
        <w:rPr>
          <w:rFonts w:ascii="Calibri" w:eastAsia="Times New Roman" w:hAnsi="Calibri" w:cs="Calibri"/>
          <w:bCs/>
          <w:lang w:eastAsia="ar-SA"/>
        </w:rPr>
        <w:t>w terminie ustalonym z zamawiającym, nie później niż</w:t>
      </w:r>
      <w:r w:rsidR="00DE0345" w:rsidRPr="00DE0345">
        <w:rPr>
          <w:rFonts w:ascii="Calibri" w:eastAsia="Times New Roman" w:hAnsi="Calibri" w:cs="Calibri"/>
          <w:lang w:eastAsia="ar-SA"/>
        </w:rPr>
        <w:t xml:space="preserve"> </w:t>
      </w:r>
      <w:r>
        <w:rPr>
          <w:rFonts w:ascii="Calibri" w:eastAsia="Times New Roman" w:hAnsi="Calibri" w:cs="Calibri"/>
          <w:lang w:eastAsia="ar-SA"/>
        </w:rPr>
        <w:t>do 30</w:t>
      </w:r>
      <w:r w:rsidRPr="00B4180A">
        <w:rPr>
          <w:rFonts w:ascii="Calibri" w:eastAsia="Times New Roman" w:hAnsi="Calibri" w:cs="Calibri"/>
          <w:lang w:eastAsia="ar-SA"/>
        </w:rPr>
        <w:t xml:space="preserve"> </w:t>
      </w:r>
      <w:r>
        <w:rPr>
          <w:rFonts w:ascii="Calibri" w:eastAsia="Times New Roman" w:hAnsi="Calibri" w:cs="Calibri"/>
          <w:lang w:eastAsia="ar-SA"/>
        </w:rPr>
        <w:t>czerwca 2023</w:t>
      </w:r>
      <w:r w:rsidRPr="00B4180A">
        <w:rPr>
          <w:rFonts w:ascii="Calibri" w:eastAsia="Times New Roman" w:hAnsi="Calibri" w:cs="Calibri"/>
          <w:lang w:eastAsia="ar-SA"/>
        </w:rPr>
        <w:t xml:space="preserve"> r.</w:t>
      </w:r>
    </w:p>
    <w:p w:rsidR="00B4180A" w:rsidRPr="00B4180A" w:rsidRDefault="00DE0345" w:rsidP="00B4180A">
      <w:pPr>
        <w:numPr>
          <w:ilvl w:val="0"/>
          <w:numId w:val="1"/>
        </w:numPr>
        <w:spacing w:after="60" w:line="240" w:lineRule="auto"/>
        <w:contextualSpacing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Dostawca</w:t>
      </w:r>
      <w:r w:rsidR="00B4180A" w:rsidRPr="00B4180A">
        <w:rPr>
          <w:rFonts w:ascii="Calibri" w:eastAsia="Times New Roman" w:hAnsi="Calibri" w:cs="Calibri"/>
          <w:lang w:eastAsia="ar-SA"/>
        </w:rPr>
        <w:t xml:space="preserve"> zapewnia </w:t>
      </w:r>
      <w:r w:rsidR="00B4180A">
        <w:rPr>
          <w:rFonts w:ascii="Calibri" w:eastAsia="Times New Roman" w:hAnsi="Calibri" w:cs="Calibri"/>
          <w:lang w:eastAsia="ar-SA"/>
        </w:rPr>
        <w:t>roz</w:t>
      </w:r>
      <w:r w:rsidR="00B4180A" w:rsidRPr="00B4180A">
        <w:rPr>
          <w:rFonts w:ascii="Calibri" w:eastAsia="Times New Roman" w:hAnsi="Calibri" w:cs="Calibri"/>
          <w:lang w:eastAsia="ar-SA"/>
        </w:rPr>
        <w:t>ładunek.</w:t>
      </w:r>
    </w:p>
    <w:p w:rsidR="00B4180A" w:rsidRPr="00B4180A" w:rsidRDefault="00DE0345" w:rsidP="00B4180A">
      <w:pPr>
        <w:numPr>
          <w:ilvl w:val="0"/>
          <w:numId w:val="1"/>
        </w:numPr>
        <w:spacing w:after="60" w:line="240" w:lineRule="auto"/>
        <w:contextualSpacing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Dostawca</w:t>
      </w:r>
      <w:r w:rsidR="00B4180A" w:rsidRPr="00B4180A">
        <w:rPr>
          <w:rFonts w:ascii="Calibri" w:eastAsia="Times New Roman" w:hAnsi="Calibri" w:cs="Calibri"/>
          <w:lang w:eastAsia="ar-SA"/>
        </w:rPr>
        <w:t xml:space="preserve"> zobowiązuje się uwzględniać reklamacje w terminie do 5 dni od ich przekazania przez Zamawiającego telefonicznie lub pisemnie za pośrednictwem poczty elektronicznej.</w:t>
      </w:r>
    </w:p>
    <w:p w:rsidR="0087403B" w:rsidRDefault="0087403B" w:rsidP="002E543B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2E543B" w:rsidRPr="002E543B" w:rsidRDefault="002E543B" w:rsidP="002E543B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2E543B">
        <w:rPr>
          <w:rFonts w:ascii="Calibri" w:eastAsia="Calibri" w:hAnsi="Calibri" w:cs="Times New Roman"/>
        </w:rPr>
        <w:t>§ 2</w:t>
      </w:r>
    </w:p>
    <w:p w:rsidR="002E543B" w:rsidRPr="002E543B" w:rsidRDefault="007313DB" w:rsidP="002E543B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="002E543B" w:rsidRPr="002E543B">
        <w:rPr>
          <w:rFonts w:ascii="Calibri" w:eastAsia="Calibri" w:hAnsi="Calibri" w:cs="Times New Roman"/>
        </w:rPr>
        <w:t xml:space="preserve">.    Cena za </w:t>
      </w:r>
      <w:r w:rsidR="000D70A9">
        <w:rPr>
          <w:rFonts w:ascii="Calibri" w:eastAsia="Calibri" w:hAnsi="Calibri" w:cs="Times New Roman"/>
        </w:rPr>
        <w:t>1 tonę pelletu drzewnego wynosi</w:t>
      </w:r>
      <w:r w:rsidR="002E543B" w:rsidRPr="002E543B">
        <w:rPr>
          <w:rFonts w:ascii="Calibri" w:eastAsia="Calibri" w:hAnsi="Calibri" w:cs="Times New Roman"/>
        </w:rPr>
        <w:t xml:space="preserve"> ……………… zł </w:t>
      </w:r>
      <w:r w:rsidR="000D70A9">
        <w:rPr>
          <w:rFonts w:ascii="Calibri" w:eastAsia="Calibri" w:hAnsi="Calibri" w:cs="Times New Roman"/>
        </w:rPr>
        <w:t xml:space="preserve">netto, ………….. </w:t>
      </w:r>
      <w:r w:rsidR="002E543B" w:rsidRPr="002E543B">
        <w:rPr>
          <w:rFonts w:ascii="Calibri" w:eastAsia="Calibri" w:hAnsi="Calibri" w:cs="Times New Roman"/>
        </w:rPr>
        <w:t>brutto wraz z dostawą.</w:t>
      </w:r>
    </w:p>
    <w:p w:rsidR="002E543B" w:rsidRPr="002E543B" w:rsidRDefault="002E543B" w:rsidP="007313DB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2E543B">
        <w:rPr>
          <w:rFonts w:ascii="Calibri" w:eastAsia="Calibri" w:hAnsi="Calibri" w:cs="Times New Roman"/>
        </w:rPr>
        <w:t>Maksymalna wartość nominalna całego zamówienia wraz z</w:t>
      </w:r>
      <w:r w:rsidR="00DE0345">
        <w:rPr>
          <w:rFonts w:ascii="Calibri" w:eastAsia="Calibri" w:hAnsi="Calibri" w:cs="Times New Roman"/>
        </w:rPr>
        <w:t xml:space="preserve"> transportem do miejsca wskazanego przez Zamawiającego</w:t>
      </w:r>
      <w:r w:rsidRPr="002E543B">
        <w:rPr>
          <w:rFonts w:ascii="Calibri" w:eastAsia="Calibri" w:hAnsi="Calibri" w:cs="Times New Roman"/>
        </w:rPr>
        <w:t xml:space="preserve"> wynosi: </w:t>
      </w:r>
    </w:p>
    <w:p w:rsidR="002E543B" w:rsidRPr="002E543B" w:rsidRDefault="002E543B" w:rsidP="002E543B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2E543B">
        <w:rPr>
          <w:rFonts w:ascii="Calibri" w:eastAsia="Calibri" w:hAnsi="Calibri" w:cs="Times New Roman"/>
        </w:rPr>
        <w:t xml:space="preserve">Brutto: …………………………… (słownie:……………………………………) </w:t>
      </w:r>
    </w:p>
    <w:p w:rsidR="002E543B" w:rsidRPr="002E543B" w:rsidRDefault="002E543B" w:rsidP="002E543B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2E543B">
        <w:rPr>
          <w:rFonts w:ascii="Calibri" w:eastAsia="Calibri" w:hAnsi="Calibri" w:cs="Times New Roman"/>
        </w:rPr>
        <w:t xml:space="preserve">w tym: </w:t>
      </w:r>
    </w:p>
    <w:p w:rsidR="002E543B" w:rsidRPr="002E543B" w:rsidRDefault="00DE0345" w:rsidP="002E543B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a) pellet</w:t>
      </w:r>
      <w:r w:rsidR="007313DB">
        <w:rPr>
          <w:rFonts w:ascii="Calibri" w:eastAsia="Calibri" w:hAnsi="Calibri" w:cs="Times New Roman"/>
        </w:rPr>
        <w:t xml:space="preserve"> drze</w:t>
      </w:r>
      <w:r>
        <w:rPr>
          <w:rFonts w:ascii="Calibri" w:eastAsia="Calibri" w:hAnsi="Calibri" w:cs="Times New Roman"/>
        </w:rPr>
        <w:t>wny</w:t>
      </w:r>
      <w:r w:rsidR="00A37051">
        <w:rPr>
          <w:rFonts w:ascii="Calibri" w:eastAsia="Calibri" w:hAnsi="Calibri" w:cs="Times New Roman"/>
        </w:rPr>
        <w:t xml:space="preserve">   - 48</w:t>
      </w:r>
      <w:r w:rsidR="002E543B" w:rsidRPr="002E543B">
        <w:rPr>
          <w:rFonts w:ascii="Calibri" w:eastAsia="Calibri" w:hAnsi="Calibri" w:cs="Times New Roman"/>
        </w:rPr>
        <w:t xml:space="preserve"> t x  … zł/</w:t>
      </w:r>
      <w:r w:rsidR="001A0914">
        <w:rPr>
          <w:rFonts w:ascii="Calibri" w:eastAsia="Calibri" w:hAnsi="Calibri" w:cs="Times New Roman"/>
        </w:rPr>
        <w:t xml:space="preserve">t netto, ………….. brutto = </w:t>
      </w:r>
      <w:r w:rsidR="002E543B" w:rsidRPr="002E543B">
        <w:rPr>
          <w:rFonts w:ascii="Calibri" w:eastAsia="Calibri" w:hAnsi="Calibri" w:cs="Times New Roman"/>
        </w:rPr>
        <w:t xml:space="preserve">…zł </w:t>
      </w:r>
    </w:p>
    <w:p w:rsidR="002E543B" w:rsidRPr="002E543B" w:rsidRDefault="002E543B" w:rsidP="007313DB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2E543B">
        <w:rPr>
          <w:rFonts w:ascii="Calibri" w:eastAsia="Calibri" w:hAnsi="Calibri" w:cs="Times New Roman"/>
        </w:rPr>
        <w:t>Dostawy  obj</w:t>
      </w:r>
      <w:r w:rsidR="00B4180A">
        <w:rPr>
          <w:rFonts w:ascii="Calibri" w:eastAsia="Calibri" w:hAnsi="Calibri" w:cs="Times New Roman"/>
        </w:rPr>
        <w:t>ęte umową realizowane będą po ustaleniu terminów z Zamawiającym</w:t>
      </w:r>
      <w:r w:rsidRPr="002E543B">
        <w:rPr>
          <w:rFonts w:ascii="Calibri" w:eastAsia="Calibri" w:hAnsi="Calibri" w:cs="Times New Roman"/>
        </w:rPr>
        <w:t xml:space="preserve">, przy czym łączna wartość  zamówienia nie może przekroczyć kwoty określonej w § 2 ust. 4 umowy. </w:t>
      </w:r>
    </w:p>
    <w:p w:rsidR="002E543B" w:rsidRPr="002E543B" w:rsidRDefault="002E543B" w:rsidP="007313DB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2E543B">
        <w:rPr>
          <w:rFonts w:ascii="Calibri" w:eastAsia="Calibri" w:hAnsi="Calibri" w:cs="Times New Roman"/>
        </w:rPr>
        <w:t xml:space="preserve">W przypadku zrealizowania dostaw w mniejszym zakresie, tj. niewyczerpującym maksymalnej kwoty określonej w § 2 ust. 4 umowy, Wykonawcy nie przysługują żadne roszczenia w stosunku do Zamawiającego. </w:t>
      </w:r>
    </w:p>
    <w:p w:rsidR="002E543B" w:rsidRPr="00BD70F4" w:rsidRDefault="002E543B" w:rsidP="007313DB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2E543B">
        <w:rPr>
          <w:rFonts w:ascii="Calibri" w:eastAsia="Calibri" w:hAnsi="Calibri" w:cs="Times New Roman"/>
        </w:rPr>
        <w:t>Ce</w:t>
      </w:r>
      <w:r w:rsidR="00B4180A">
        <w:rPr>
          <w:rFonts w:ascii="Calibri" w:eastAsia="Calibri" w:hAnsi="Calibri" w:cs="Times New Roman"/>
        </w:rPr>
        <w:t>na za tonę podana</w:t>
      </w:r>
      <w:r w:rsidR="0080048E">
        <w:rPr>
          <w:rFonts w:ascii="Calibri" w:eastAsia="Calibri" w:hAnsi="Calibri" w:cs="Times New Roman"/>
        </w:rPr>
        <w:t xml:space="preserve"> w § 2 ust. 1-2</w:t>
      </w:r>
      <w:r w:rsidR="00B4180A">
        <w:rPr>
          <w:rFonts w:ascii="Calibri" w:eastAsia="Calibri" w:hAnsi="Calibri" w:cs="Times New Roman"/>
        </w:rPr>
        <w:t xml:space="preserve"> umowy pozostaje stała i nie podlega</w:t>
      </w:r>
      <w:r w:rsidRPr="002E543B">
        <w:rPr>
          <w:rFonts w:ascii="Calibri" w:eastAsia="Calibri" w:hAnsi="Calibri" w:cs="Times New Roman"/>
        </w:rPr>
        <w:t xml:space="preserve"> zmianie – nawet w razie wzrostu cen czynników </w:t>
      </w:r>
      <w:proofErr w:type="spellStart"/>
      <w:r w:rsidRPr="002E543B">
        <w:rPr>
          <w:rFonts w:ascii="Calibri" w:eastAsia="Calibri" w:hAnsi="Calibri" w:cs="Times New Roman"/>
        </w:rPr>
        <w:t>kosztotwórczych</w:t>
      </w:r>
      <w:proofErr w:type="spellEnd"/>
      <w:r w:rsidRPr="002E543B">
        <w:rPr>
          <w:rFonts w:ascii="Calibri" w:eastAsia="Calibri" w:hAnsi="Calibri" w:cs="Times New Roman"/>
        </w:rPr>
        <w:t xml:space="preserve"> przez cały okres obowiązywania umowy.</w:t>
      </w:r>
    </w:p>
    <w:p w:rsidR="0087403B" w:rsidRDefault="008740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7313DB" w:rsidRPr="007313DB" w:rsidRDefault="007313DB" w:rsidP="007313D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§ 3</w:t>
      </w:r>
    </w:p>
    <w:p w:rsidR="007313DB" w:rsidRPr="007313DB" w:rsidRDefault="007313DB" w:rsidP="007313D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Strony zgodnie ustalają, że w rozliczeniach obowiązywać będzie …… – dniowy termin płatności.</w:t>
      </w:r>
    </w:p>
    <w:p w:rsidR="007313DB" w:rsidRPr="007313DB" w:rsidRDefault="007313DB" w:rsidP="007313DB">
      <w:pPr>
        <w:numPr>
          <w:ilvl w:val="0"/>
          <w:numId w:val="3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lastRenderedPageBreak/>
        <w:t>Zamawiający jest uprawniony do wstrzymania zapłaty za partię opału, gdy jej jakość będzie niezgodna z określoną w SWZ, tj. niezgodna z ofertą Sprzedawcy.</w:t>
      </w:r>
    </w:p>
    <w:p w:rsidR="007313DB" w:rsidRPr="007313DB" w:rsidRDefault="007313DB" w:rsidP="007313D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7313DB" w:rsidRPr="007313DB" w:rsidRDefault="007313DB" w:rsidP="007313D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§ 4</w:t>
      </w:r>
    </w:p>
    <w:p w:rsidR="007313DB" w:rsidRPr="007313DB" w:rsidRDefault="007313DB" w:rsidP="007313DB">
      <w:pPr>
        <w:numPr>
          <w:ilvl w:val="0"/>
          <w:numId w:val="4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W przypadku wątpliwości co do wartości opałowej i parametrów określonych w SWZ, Zamawiający  zleci analizę opału w terminie nie dłuższym  niż 7 dni od daty dostawy:</w:t>
      </w:r>
    </w:p>
    <w:p w:rsidR="007313DB" w:rsidRPr="007313DB" w:rsidRDefault="007313DB" w:rsidP="007313DB">
      <w:pPr>
        <w:numPr>
          <w:ilvl w:val="0"/>
          <w:numId w:val="5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jeżeli parametry dostarczonej partii opału odpowiadają parametrom określonym w SWZ koszty badań pokryje Zamawiający,</w:t>
      </w:r>
    </w:p>
    <w:p w:rsidR="007313DB" w:rsidRPr="007313DB" w:rsidRDefault="007313DB" w:rsidP="007313DB">
      <w:pPr>
        <w:numPr>
          <w:ilvl w:val="0"/>
          <w:numId w:val="5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jeżeli parametry dostarczonej partii opału są gorsze niż określone w SWZ</w:t>
      </w:r>
      <w:r w:rsidR="00DE0345">
        <w:rPr>
          <w:rFonts w:ascii="Calibri" w:eastAsia="Calibri" w:hAnsi="Calibri" w:cs="Calibri"/>
        </w:rPr>
        <w:t xml:space="preserve"> koszty badań pokrywa Dostawca</w:t>
      </w:r>
      <w:r w:rsidRPr="007313DB">
        <w:rPr>
          <w:rFonts w:ascii="Calibri" w:eastAsia="Calibri" w:hAnsi="Calibri" w:cs="Calibri"/>
        </w:rPr>
        <w:t>.</w:t>
      </w:r>
    </w:p>
    <w:p w:rsidR="007313DB" w:rsidRPr="007313DB" w:rsidRDefault="007313DB" w:rsidP="007313D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7313DB" w:rsidRPr="007313DB" w:rsidRDefault="007313DB" w:rsidP="007313D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§ 5</w:t>
      </w:r>
    </w:p>
    <w:p w:rsidR="007313DB" w:rsidRPr="007313DB" w:rsidRDefault="007313DB" w:rsidP="007313DB">
      <w:pPr>
        <w:numPr>
          <w:ilvl w:val="0"/>
          <w:numId w:val="6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W przypadku nienależytego wykonania bądź</w:t>
      </w:r>
      <w:r w:rsidR="00435E57">
        <w:rPr>
          <w:rFonts w:ascii="Calibri" w:eastAsia="Calibri" w:hAnsi="Calibri" w:cs="Calibri"/>
        </w:rPr>
        <w:t xml:space="preserve"> niewykonania umowy przez Dost</w:t>
      </w:r>
      <w:r w:rsidRPr="007313DB">
        <w:rPr>
          <w:rFonts w:ascii="Calibri" w:eastAsia="Calibri" w:hAnsi="Calibri" w:cs="Calibri"/>
        </w:rPr>
        <w:t xml:space="preserve">awcę, będzie on zobowiązany do zapłaty na rzecz Zamawiającego kar umownych w następujących przypadkach  </w:t>
      </w:r>
      <w:r w:rsidRPr="007313DB">
        <w:rPr>
          <w:rFonts w:ascii="Calibri" w:eastAsia="Calibri" w:hAnsi="Calibri" w:cs="Calibri"/>
        </w:rPr>
        <w:br/>
        <w:t>i wysokościach:</w:t>
      </w:r>
    </w:p>
    <w:p w:rsidR="007313DB" w:rsidRPr="007313DB" w:rsidRDefault="007313DB" w:rsidP="007313DB">
      <w:pPr>
        <w:numPr>
          <w:ilvl w:val="0"/>
          <w:numId w:val="7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Za zwłokę w przygotowaniu towaru do odbioru – 2,0 % wartości całego pozostałego do zrealizowania przedmiotu dostawy za każdy dzień zwłoki,</w:t>
      </w:r>
    </w:p>
    <w:p w:rsidR="007313DB" w:rsidRPr="007313DB" w:rsidRDefault="007313DB" w:rsidP="007313DB">
      <w:pPr>
        <w:numPr>
          <w:ilvl w:val="0"/>
          <w:numId w:val="7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Za towar niezgodny z parametrami określonymi w SWZ - 10 % wartości całego pozostałego do zrealizowania przedmiotu dostawy,</w:t>
      </w:r>
    </w:p>
    <w:p w:rsidR="007313DB" w:rsidRPr="007313DB" w:rsidRDefault="00435E57" w:rsidP="007313DB">
      <w:pPr>
        <w:numPr>
          <w:ilvl w:val="0"/>
          <w:numId w:val="6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Zamawiający zapłaci Dost</w:t>
      </w:r>
      <w:r w:rsidR="007313DB" w:rsidRPr="007313DB">
        <w:rPr>
          <w:rFonts w:ascii="Calibri" w:eastAsia="Calibri" w:hAnsi="Calibri" w:cs="Calibri"/>
        </w:rPr>
        <w:t>awcy karę umowną za odstąpienie od umowy przez  którąkolwiek ze stron z przyczyn, za które ponosi odpowiedzialność Zamawiający w wysokości  5% wartości niezrealizowanego przedmiotu dostawy,  jednakże z wyłączeniem sytuacji określonej w art. 255 pkt 5 ustawy prawo zamówień publicznych.</w:t>
      </w:r>
    </w:p>
    <w:p w:rsidR="007313DB" w:rsidRPr="007313DB" w:rsidRDefault="007313DB" w:rsidP="007313DB">
      <w:pPr>
        <w:numPr>
          <w:ilvl w:val="0"/>
          <w:numId w:val="6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Zamawiający ma prawo potrąci</w:t>
      </w:r>
      <w:r w:rsidR="00435E57">
        <w:rPr>
          <w:rFonts w:ascii="Calibri" w:eastAsia="Calibri" w:hAnsi="Calibri" w:cs="Calibri"/>
        </w:rPr>
        <w:t>ć kary umowne  z należnego Dost</w:t>
      </w:r>
      <w:r w:rsidRPr="007313DB">
        <w:rPr>
          <w:rFonts w:ascii="Calibri" w:eastAsia="Calibri" w:hAnsi="Calibri" w:cs="Calibri"/>
        </w:rPr>
        <w:t>awcy wynagrodzenia.</w:t>
      </w:r>
    </w:p>
    <w:p w:rsidR="007313DB" w:rsidRPr="007313DB" w:rsidRDefault="007313DB" w:rsidP="007313DB">
      <w:pPr>
        <w:numPr>
          <w:ilvl w:val="0"/>
          <w:numId w:val="6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Strony mogą dochodzić odszkodowania uzupełniającego w przypadku, gdy kary umowne nie pokrywają poniesionej szkody.</w:t>
      </w:r>
    </w:p>
    <w:p w:rsidR="007313DB" w:rsidRPr="007313DB" w:rsidRDefault="007313DB" w:rsidP="007313D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7313DB" w:rsidRPr="007313DB" w:rsidRDefault="007313DB" w:rsidP="007313D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§6</w:t>
      </w:r>
    </w:p>
    <w:p w:rsidR="007313DB" w:rsidRPr="007313DB" w:rsidRDefault="007313DB" w:rsidP="007313DB">
      <w:pPr>
        <w:numPr>
          <w:ilvl w:val="0"/>
          <w:numId w:val="8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Strony ustalają, że każda zmiana umowy może nastąpić wg zasad i na warunkach określonych poniżej. Zamawiający przewiduje możliwość dokonania zmiany umowy w następujących sytuacjach:</w:t>
      </w:r>
    </w:p>
    <w:p w:rsidR="007313DB" w:rsidRPr="007313DB" w:rsidRDefault="007313DB" w:rsidP="007313DB">
      <w:pPr>
        <w:numPr>
          <w:ilvl w:val="0"/>
          <w:numId w:val="9"/>
        </w:numPr>
        <w:tabs>
          <w:tab w:val="num" w:pos="1571"/>
        </w:tabs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obniżenie ce</w:t>
      </w:r>
      <w:r w:rsidR="00435E57">
        <w:rPr>
          <w:rFonts w:ascii="Calibri" w:eastAsia="Calibri" w:hAnsi="Calibri" w:cs="Calibri"/>
        </w:rPr>
        <w:t>ny przedmiotu umowy przez Dostaw</w:t>
      </w:r>
      <w:r w:rsidRPr="007313DB">
        <w:rPr>
          <w:rFonts w:ascii="Calibri" w:eastAsia="Calibri" w:hAnsi="Calibri" w:cs="Calibri"/>
        </w:rPr>
        <w:t>cę może nastąpić w każdym czasie i nie wymaga zgody Zamawiającego ani sporządzenia aneksu do umowy,</w:t>
      </w:r>
    </w:p>
    <w:p w:rsidR="007313DB" w:rsidRPr="007313DB" w:rsidRDefault="007313DB" w:rsidP="007313DB">
      <w:pPr>
        <w:numPr>
          <w:ilvl w:val="0"/>
          <w:numId w:val="9"/>
        </w:numPr>
        <w:tabs>
          <w:tab w:val="num" w:pos="1571"/>
        </w:tabs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w przypadku niewyczerpania ilości ujętych w umowie w terminie jej obowiązywania – umowa może ulec wydłużeniu do czasu wyczerpania ilości ujętych w umowie, jednak nie dłużej niż 3 miesiące,</w:t>
      </w:r>
    </w:p>
    <w:p w:rsidR="007313DB" w:rsidRPr="007313DB" w:rsidRDefault="007313DB" w:rsidP="007313DB">
      <w:pPr>
        <w:numPr>
          <w:ilvl w:val="0"/>
          <w:numId w:val="9"/>
        </w:numPr>
        <w:tabs>
          <w:tab w:val="num" w:pos="1571"/>
        </w:tabs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w przypadku zmiany obowiązujących przepisów prawnych, treść umowy będzie zmieniała się stosownie do wprowadzanych rozwiązań prawnych, zmiany powszechnie obowiązujących przepisów prawa lub koniecznych zmian  wynikających z prawomocnych orzeczeń lub ostatecznych aktów administracyjnych właściwych organów - w takim zakresie, w jakim będzie to niezbędne w celu dostosowania postanowień Umowy do zaistniałego stanu prawnego lub faktycznego,</w:t>
      </w:r>
    </w:p>
    <w:p w:rsidR="007313DB" w:rsidRPr="007313DB" w:rsidRDefault="007313DB" w:rsidP="007313DB">
      <w:pPr>
        <w:numPr>
          <w:ilvl w:val="0"/>
          <w:numId w:val="9"/>
        </w:numPr>
        <w:tabs>
          <w:tab w:val="num" w:pos="1571"/>
        </w:tabs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nastąpiła zmiana stawki podatku VAT, przy czym zmienia się tylko cena brutto, natomiast cena netto pozostaje bez zmian,</w:t>
      </w:r>
    </w:p>
    <w:p w:rsidR="007313DB" w:rsidRPr="007313DB" w:rsidRDefault="007313DB" w:rsidP="007313DB">
      <w:pPr>
        <w:numPr>
          <w:ilvl w:val="0"/>
          <w:numId w:val="8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 xml:space="preserve">Okoliczności mogące stanowić podstawę zmiany umowy powinny być szczegółowo uzasadnione </w:t>
      </w:r>
      <w:r w:rsidRPr="007313DB">
        <w:rPr>
          <w:rFonts w:ascii="Calibri" w:eastAsia="Calibri" w:hAnsi="Calibri" w:cs="Calibri"/>
        </w:rPr>
        <w:br/>
        <w:t>i udokumentowane przez stronę występującą z propozycją zmiany umowy.</w:t>
      </w:r>
    </w:p>
    <w:p w:rsidR="007313DB" w:rsidRPr="007313DB" w:rsidRDefault="007313DB" w:rsidP="007313DB">
      <w:pPr>
        <w:spacing w:after="60" w:line="240" w:lineRule="auto"/>
        <w:contextualSpacing/>
        <w:rPr>
          <w:rFonts w:ascii="Calibri" w:eastAsia="Calibri" w:hAnsi="Calibri" w:cs="Calibri"/>
        </w:rPr>
      </w:pPr>
    </w:p>
    <w:p w:rsidR="007313DB" w:rsidRPr="007313DB" w:rsidRDefault="007313DB" w:rsidP="007313D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§ 7</w:t>
      </w:r>
    </w:p>
    <w:p w:rsidR="007313DB" w:rsidRPr="007313DB" w:rsidRDefault="007313DB" w:rsidP="007313DB">
      <w:pPr>
        <w:numPr>
          <w:ilvl w:val="0"/>
          <w:numId w:val="19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Wszelkie zmiany i uzupełnienia niniejszej umowy wymagają, pod rygorem nieważności, formy pisemnego aneksu.</w:t>
      </w:r>
    </w:p>
    <w:p w:rsidR="007313DB" w:rsidRPr="007313DB" w:rsidRDefault="007313DB" w:rsidP="007313DB">
      <w:pPr>
        <w:numPr>
          <w:ilvl w:val="0"/>
          <w:numId w:val="18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lastRenderedPageBreak/>
        <w:t xml:space="preserve">Zamawiający przewiduje możliwość zmiany postanowień zawartej umowy w stosunku do treści złożonej oferty, na podstawie której dokonano wyboru Wykonawcy, w przypadkach określonych w art. 455 ustawy </w:t>
      </w:r>
      <w:proofErr w:type="spellStart"/>
      <w:r w:rsidRPr="007313DB">
        <w:rPr>
          <w:rFonts w:ascii="Calibri" w:eastAsia="Calibri" w:hAnsi="Calibri" w:cs="Calibri"/>
        </w:rPr>
        <w:t>Pzp</w:t>
      </w:r>
      <w:proofErr w:type="spellEnd"/>
      <w:r w:rsidRPr="007313DB">
        <w:rPr>
          <w:rFonts w:ascii="Calibri" w:eastAsia="Calibri" w:hAnsi="Calibri" w:cs="Calibri"/>
        </w:rPr>
        <w:t>, w szczególności w następujących sytuacjach:</w:t>
      </w:r>
    </w:p>
    <w:p w:rsidR="007313DB" w:rsidRPr="007313DB" w:rsidRDefault="007313DB" w:rsidP="007313DB">
      <w:pPr>
        <w:numPr>
          <w:ilvl w:val="0"/>
          <w:numId w:val="21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gdy konieczność wprowadzenia modyfikacji wyniknie ze zmiany powszechnie obowiązujących przepisów prawa, na mocy któ</w:t>
      </w:r>
      <w:r w:rsidR="00435E57">
        <w:rPr>
          <w:rFonts w:ascii="Calibri" w:eastAsia="Calibri" w:hAnsi="Calibri" w:cs="Calibri"/>
        </w:rPr>
        <w:t>rych na Zamawiającego lub Dost</w:t>
      </w:r>
      <w:r w:rsidRPr="007313DB">
        <w:rPr>
          <w:rFonts w:ascii="Calibri" w:eastAsia="Calibri" w:hAnsi="Calibri" w:cs="Calibri"/>
        </w:rPr>
        <w:t xml:space="preserve">awcę nałożony zostanie obowiązek zrealizowania przedmiotu zamówienia w sposób różniący się od zaoferowanego </w:t>
      </w:r>
      <w:r w:rsidRPr="007313DB">
        <w:rPr>
          <w:rFonts w:ascii="Calibri" w:eastAsia="Calibri" w:hAnsi="Calibri" w:cs="Calibri"/>
        </w:rPr>
        <w:br/>
        <w:t xml:space="preserve">w ofercie lub obowiązek zmiany trybu wykonania zamówienia – z zastrzeżeniem, że zmiana przepisów nie była uchwalona przed wszczęciem postępowania o udzielenie zamówienia, </w:t>
      </w:r>
      <w:r w:rsidRPr="007313DB">
        <w:rPr>
          <w:rFonts w:ascii="Calibri" w:eastAsia="Calibri" w:hAnsi="Calibri" w:cs="Calibri"/>
        </w:rPr>
        <w:br/>
        <w:t xml:space="preserve">w wyniku którego zawarto niniejszą umowę, </w:t>
      </w:r>
    </w:p>
    <w:p w:rsidR="007313DB" w:rsidRPr="007313DB" w:rsidRDefault="007313DB" w:rsidP="007313DB">
      <w:pPr>
        <w:numPr>
          <w:ilvl w:val="0"/>
          <w:numId w:val="20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 xml:space="preserve">gdy podczas realizacji umowy wystąpią nieprzewidywalne na etapie zawierania umowy okoliczności, które uniemożliwią zrealizowanie przedmiotu zamówienia w sposób przewidziany w ofercie, a udzielenie w tym zakresie innego zamówienia publicznego w trybie ustawy </w:t>
      </w:r>
      <w:proofErr w:type="spellStart"/>
      <w:r w:rsidRPr="007313DB">
        <w:rPr>
          <w:rFonts w:ascii="Calibri" w:eastAsia="Calibri" w:hAnsi="Calibri" w:cs="Calibri"/>
        </w:rPr>
        <w:t>Pzp</w:t>
      </w:r>
      <w:proofErr w:type="spellEnd"/>
      <w:r w:rsidRPr="007313DB">
        <w:rPr>
          <w:rFonts w:ascii="Calibri" w:eastAsia="Calibri" w:hAnsi="Calibri" w:cs="Calibri"/>
        </w:rPr>
        <w:t xml:space="preserve"> będzie niemożliwe lub niecelowe ze względu na interes publiczny.</w:t>
      </w:r>
    </w:p>
    <w:p w:rsidR="007313DB" w:rsidRPr="007313DB" w:rsidRDefault="007313DB" w:rsidP="007313DB">
      <w:pPr>
        <w:spacing w:after="60" w:line="240" w:lineRule="auto"/>
        <w:contextualSpacing/>
        <w:rPr>
          <w:rFonts w:ascii="Calibri" w:eastAsia="Calibri" w:hAnsi="Calibri" w:cs="Calibri"/>
        </w:rPr>
      </w:pPr>
    </w:p>
    <w:p w:rsidR="007313DB" w:rsidRPr="007313DB" w:rsidRDefault="007313DB" w:rsidP="007313D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§ 8</w:t>
      </w:r>
    </w:p>
    <w:p w:rsidR="007313DB" w:rsidRPr="007313DB" w:rsidRDefault="007313DB" w:rsidP="007313DB">
      <w:pPr>
        <w:spacing w:after="6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Strony zgodnie postanawiają, że wierzytelności wynikające z niniejszej umowy nie mogą być zbywane w drodze cesji.</w:t>
      </w:r>
    </w:p>
    <w:p w:rsidR="007313DB" w:rsidRPr="007313DB" w:rsidRDefault="007313DB" w:rsidP="007313D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§ 9</w:t>
      </w:r>
    </w:p>
    <w:p w:rsidR="007313DB" w:rsidRPr="007313DB" w:rsidRDefault="007313DB" w:rsidP="007313DB">
      <w:pPr>
        <w:spacing w:after="6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Umowa zostaje zawarta na czas określony od ...</w:t>
      </w:r>
      <w:r w:rsidR="009D7E27">
        <w:rPr>
          <w:rFonts w:ascii="Calibri" w:eastAsia="Calibri" w:hAnsi="Calibri" w:cs="Calibri"/>
        </w:rPr>
        <w:t>............ do 30 czerwca 2023 r.</w:t>
      </w:r>
    </w:p>
    <w:p w:rsidR="007313DB" w:rsidRPr="007313DB" w:rsidRDefault="007313DB" w:rsidP="007313DB">
      <w:pPr>
        <w:spacing w:after="60" w:line="240" w:lineRule="auto"/>
        <w:ind w:left="426"/>
        <w:contextualSpacing/>
        <w:jc w:val="both"/>
        <w:rPr>
          <w:rFonts w:ascii="Calibri" w:eastAsia="Calibri" w:hAnsi="Calibri" w:cs="Calibri"/>
        </w:rPr>
      </w:pPr>
    </w:p>
    <w:p w:rsidR="007313DB" w:rsidRPr="007313DB" w:rsidRDefault="007313DB" w:rsidP="007313D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§ 10</w:t>
      </w:r>
    </w:p>
    <w:p w:rsidR="007313DB" w:rsidRPr="007313DB" w:rsidRDefault="007313DB" w:rsidP="007313DB">
      <w:pPr>
        <w:spacing w:after="6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 xml:space="preserve">Zamawiający może odstąpić od niniejszej Umowy w okolicznościach wskazanych w art. 456 ustawy </w:t>
      </w:r>
      <w:proofErr w:type="spellStart"/>
      <w:r w:rsidRPr="007313DB">
        <w:rPr>
          <w:rFonts w:ascii="Calibri" w:eastAsia="Calibri" w:hAnsi="Calibri" w:cs="Calibri"/>
        </w:rPr>
        <w:t>Pzp</w:t>
      </w:r>
      <w:proofErr w:type="spellEnd"/>
      <w:r w:rsidRPr="007313DB">
        <w:rPr>
          <w:rFonts w:ascii="Calibri" w:eastAsia="Calibri" w:hAnsi="Calibri" w:cs="Calibri"/>
        </w:rPr>
        <w:t xml:space="preserve">. </w:t>
      </w:r>
    </w:p>
    <w:p w:rsidR="007313DB" w:rsidRPr="007313DB" w:rsidRDefault="007313DB" w:rsidP="007313DB">
      <w:pPr>
        <w:spacing w:after="60" w:line="240" w:lineRule="auto"/>
        <w:contextualSpacing/>
        <w:rPr>
          <w:rFonts w:ascii="Calibri" w:eastAsia="Calibri" w:hAnsi="Calibri" w:cs="Calibri"/>
        </w:rPr>
      </w:pPr>
    </w:p>
    <w:p w:rsidR="007313DB" w:rsidRPr="007313DB" w:rsidRDefault="007313DB" w:rsidP="007313D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§ 11</w:t>
      </w:r>
    </w:p>
    <w:p w:rsidR="007313DB" w:rsidRPr="007313DB" w:rsidRDefault="007313DB" w:rsidP="007313DB">
      <w:pPr>
        <w:numPr>
          <w:ilvl w:val="0"/>
          <w:numId w:val="10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 xml:space="preserve">Strony zobowiązują się do wzajemnego powiadamiania o każdej zmianie adresu swojej siedziby. </w:t>
      </w:r>
      <w:r w:rsidRPr="007313DB">
        <w:rPr>
          <w:rFonts w:ascii="Calibri" w:eastAsia="Calibri" w:hAnsi="Calibri" w:cs="Calibri"/>
        </w:rPr>
        <w:br/>
        <w:t>W razie nie uczynienia tego, przyjmuje się, że korespondencja przesłana na adres wskazany umową została stronie prawidłowo doręczona.</w:t>
      </w:r>
    </w:p>
    <w:p w:rsidR="007313DB" w:rsidRPr="007313DB" w:rsidRDefault="007313DB" w:rsidP="007313DB">
      <w:pPr>
        <w:numPr>
          <w:ilvl w:val="0"/>
          <w:numId w:val="10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W przypadku zmian w stanie prawnym wpływają</w:t>
      </w:r>
      <w:r w:rsidR="00435E57">
        <w:rPr>
          <w:rFonts w:ascii="Calibri" w:eastAsia="Calibri" w:hAnsi="Calibri" w:cs="Calibri"/>
        </w:rPr>
        <w:t>cych na realizację umowy, Dost</w:t>
      </w:r>
      <w:r w:rsidRPr="007313DB">
        <w:rPr>
          <w:rFonts w:ascii="Calibri" w:eastAsia="Calibri" w:hAnsi="Calibri" w:cs="Calibri"/>
        </w:rPr>
        <w:t>awca zobowiązuje się powiadomić o tym niezwłocznie Zamawiającego.</w:t>
      </w:r>
    </w:p>
    <w:p w:rsidR="007313DB" w:rsidRPr="007313DB" w:rsidRDefault="007313DB" w:rsidP="007313D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7313DB" w:rsidRPr="007313DB" w:rsidRDefault="007313DB" w:rsidP="007313D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§ 12</w:t>
      </w:r>
    </w:p>
    <w:p w:rsidR="007313DB" w:rsidRPr="007313DB" w:rsidRDefault="007313DB" w:rsidP="007313DB">
      <w:pPr>
        <w:numPr>
          <w:ilvl w:val="0"/>
          <w:numId w:val="11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W sprawach nieuregulowanych niniejszą umową stosuje się przepisy Kodeksu cywilnego oraz przepisy ustawy – Prawo zamówień publicznych.</w:t>
      </w:r>
    </w:p>
    <w:p w:rsidR="007313DB" w:rsidRPr="007313DB" w:rsidRDefault="007313DB" w:rsidP="007313DB">
      <w:pPr>
        <w:numPr>
          <w:ilvl w:val="0"/>
          <w:numId w:val="11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Spory wynikające z realizacji niniejszej umowy rozstrzyga sąd powszechny właściwy według siedziby Zamawiającego.</w:t>
      </w:r>
    </w:p>
    <w:p w:rsidR="007313DB" w:rsidRPr="007313DB" w:rsidRDefault="007313DB" w:rsidP="007313D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§ 13</w:t>
      </w:r>
    </w:p>
    <w:p w:rsidR="007313DB" w:rsidRPr="007313DB" w:rsidRDefault="007313DB" w:rsidP="007313DB">
      <w:pPr>
        <w:spacing w:after="6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Integralną częścią niniejszej umowy stanowi:</w:t>
      </w:r>
    </w:p>
    <w:p w:rsidR="007313DB" w:rsidRPr="007313DB" w:rsidRDefault="007313DB" w:rsidP="007313DB">
      <w:pPr>
        <w:numPr>
          <w:ilvl w:val="0"/>
          <w:numId w:val="12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formularz ofertowy.</w:t>
      </w:r>
    </w:p>
    <w:p w:rsidR="007313DB" w:rsidRPr="007313DB" w:rsidRDefault="007313DB" w:rsidP="007313D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§ 14</w:t>
      </w:r>
    </w:p>
    <w:p w:rsidR="007313DB" w:rsidRPr="007313DB" w:rsidRDefault="007313DB" w:rsidP="007313DB">
      <w:pPr>
        <w:spacing w:after="6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>Umowa sporządzona została w dwóch jednobrzmiących egzemplarzach, po jednym dla każdej ze stron.</w:t>
      </w:r>
    </w:p>
    <w:p w:rsidR="007313DB" w:rsidRPr="007313DB" w:rsidRDefault="007313DB" w:rsidP="007313DB">
      <w:pPr>
        <w:spacing w:after="60" w:line="240" w:lineRule="auto"/>
        <w:ind w:left="426"/>
        <w:contextualSpacing/>
        <w:jc w:val="both"/>
        <w:rPr>
          <w:rFonts w:ascii="Calibri" w:eastAsia="Calibri" w:hAnsi="Calibri" w:cs="Calibri"/>
        </w:rPr>
      </w:pPr>
    </w:p>
    <w:p w:rsidR="007313DB" w:rsidRPr="007313DB" w:rsidRDefault="007313DB" w:rsidP="007313D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7313DB">
        <w:rPr>
          <w:rFonts w:ascii="Calibri" w:eastAsia="Calibri" w:hAnsi="Calibri" w:cs="Calibri"/>
        </w:rPr>
        <w:t xml:space="preserve">      </w:t>
      </w:r>
    </w:p>
    <w:p w:rsidR="007313DB" w:rsidRPr="007313DB" w:rsidRDefault="007313DB" w:rsidP="007313D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7313DB" w:rsidRPr="007313DB" w:rsidRDefault="007313DB" w:rsidP="007313D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7313DB" w:rsidRPr="007313DB" w:rsidRDefault="00435E57" w:rsidP="007313D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DOST</w:t>
      </w:r>
      <w:r w:rsidR="007313DB" w:rsidRPr="007313DB">
        <w:rPr>
          <w:rFonts w:ascii="Calibri" w:eastAsia="Calibri" w:hAnsi="Calibri" w:cs="Calibri"/>
          <w:b/>
        </w:rPr>
        <w:t>AWCA                                                                                   ZAMAWIAJĄCY</w:t>
      </w:r>
    </w:p>
    <w:p w:rsidR="007313DB" w:rsidRDefault="007313DB" w:rsidP="007313DB">
      <w:pPr>
        <w:spacing w:after="60" w:line="240" w:lineRule="auto"/>
        <w:ind w:left="426"/>
        <w:contextualSpacing/>
        <w:rPr>
          <w:rFonts w:ascii="Calibri" w:eastAsia="Calibri" w:hAnsi="Calibri" w:cs="Calibri"/>
        </w:rPr>
      </w:pPr>
    </w:p>
    <w:p w:rsidR="007313DB" w:rsidRDefault="007313D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2675A4" w:rsidRDefault="002675A4"/>
    <w:sectPr w:rsidR="002675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28E" w:rsidRDefault="008C728E" w:rsidP="0080048E">
      <w:pPr>
        <w:spacing w:after="0" w:line="240" w:lineRule="auto"/>
      </w:pPr>
      <w:r>
        <w:separator/>
      </w:r>
    </w:p>
  </w:endnote>
  <w:endnote w:type="continuationSeparator" w:id="0">
    <w:p w:rsidR="008C728E" w:rsidRDefault="008C728E" w:rsidP="0080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423971"/>
      <w:docPartObj>
        <w:docPartGallery w:val="Page Numbers (Bottom of Page)"/>
        <w:docPartUnique/>
      </w:docPartObj>
    </w:sdtPr>
    <w:sdtEndPr/>
    <w:sdtContent>
      <w:p w:rsidR="0080048E" w:rsidRDefault="008004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FB9">
          <w:rPr>
            <w:noProof/>
          </w:rPr>
          <w:t>3</w:t>
        </w:r>
        <w:r>
          <w:fldChar w:fldCharType="end"/>
        </w:r>
      </w:p>
    </w:sdtContent>
  </w:sdt>
  <w:p w:rsidR="0080048E" w:rsidRDefault="008004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28E" w:rsidRDefault="008C728E" w:rsidP="0080048E">
      <w:pPr>
        <w:spacing w:after="0" w:line="240" w:lineRule="auto"/>
      </w:pPr>
      <w:r>
        <w:separator/>
      </w:r>
    </w:p>
  </w:footnote>
  <w:footnote w:type="continuationSeparator" w:id="0">
    <w:p w:rsidR="008C728E" w:rsidRDefault="008C728E" w:rsidP="00800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F24EC0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11E4EDF"/>
    <w:multiLevelType w:val="hybridMultilevel"/>
    <w:tmpl w:val="2A3ECFA2"/>
    <w:lvl w:ilvl="0" w:tplc="8C9A5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7686D"/>
    <w:multiLevelType w:val="hybridMultilevel"/>
    <w:tmpl w:val="11B230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2741B1"/>
    <w:multiLevelType w:val="hybridMultilevel"/>
    <w:tmpl w:val="0B88B7D2"/>
    <w:lvl w:ilvl="0" w:tplc="8C9A5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81619"/>
    <w:multiLevelType w:val="multilevel"/>
    <w:tmpl w:val="C3F07B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2FE34390"/>
    <w:multiLevelType w:val="hybridMultilevel"/>
    <w:tmpl w:val="4C7C9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DE554D"/>
    <w:multiLevelType w:val="multilevel"/>
    <w:tmpl w:val="545CE56C"/>
    <w:lvl w:ilvl="0">
      <w:start w:val="1"/>
      <w:numFmt w:val="decimal"/>
      <w:lvlText w:val="%1."/>
      <w:lvlJc w:val="left"/>
      <w:pPr>
        <w:ind w:left="775" w:hanging="360"/>
      </w:pPr>
      <w:rPr>
        <w:b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7824588"/>
    <w:multiLevelType w:val="hybridMultilevel"/>
    <w:tmpl w:val="EDCC7034"/>
    <w:lvl w:ilvl="0" w:tplc="0000001D">
      <w:start w:val="5"/>
      <w:numFmt w:val="bullet"/>
      <w:lvlText w:val="-"/>
      <w:lvlJc w:val="left"/>
      <w:pPr>
        <w:ind w:left="1146" w:hanging="360"/>
      </w:pPr>
      <w:rPr>
        <w:rFonts w:ascii="Times New Roman" w:hAnsi="Times New Roman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AB561C2"/>
    <w:multiLevelType w:val="hybridMultilevel"/>
    <w:tmpl w:val="275C828C"/>
    <w:lvl w:ilvl="0" w:tplc="59CC3B1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17FF7"/>
    <w:multiLevelType w:val="multilevel"/>
    <w:tmpl w:val="0CB8600C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444165F"/>
    <w:multiLevelType w:val="hybridMultilevel"/>
    <w:tmpl w:val="D5802CDC"/>
    <w:lvl w:ilvl="0" w:tplc="8C9A5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F2802"/>
    <w:multiLevelType w:val="hybridMultilevel"/>
    <w:tmpl w:val="ABC4EC48"/>
    <w:lvl w:ilvl="0" w:tplc="0000001D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F1C47"/>
    <w:multiLevelType w:val="hybridMultilevel"/>
    <w:tmpl w:val="858CE62A"/>
    <w:lvl w:ilvl="0" w:tplc="8C9A5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11731"/>
    <w:multiLevelType w:val="hybridMultilevel"/>
    <w:tmpl w:val="A470CC24"/>
    <w:lvl w:ilvl="0" w:tplc="3B82543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F1A45"/>
    <w:multiLevelType w:val="hybridMultilevel"/>
    <w:tmpl w:val="DBF24C14"/>
    <w:lvl w:ilvl="0" w:tplc="8C9A5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56297"/>
    <w:multiLevelType w:val="hybridMultilevel"/>
    <w:tmpl w:val="303CC74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B2B6C2F"/>
    <w:multiLevelType w:val="hybridMultilevel"/>
    <w:tmpl w:val="E6B4320A"/>
    <w:lvl w:ilvl="0" w:tplc="0000001D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B531A"/>
    <w:multiLevelType w:val="hybridMultilevel"/>
    <w:tmpl w:val="A9A0E6BC"/>
    <w:lvl w:ilvl="0" w:tplc="E82C6F9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</w:num>
  <w:num w:numId="14">
    <w:abstractNumId w:val="1"/>
  </w:num>
  <w:num w:numId="15">
    <w:abstractNumId w:val="15"/>
  </w:num>
  <w:num w:numId="16">
    <w:abstractNumId w:val="13"/>
  </w:num>
  <w:num w:numId="17">
    <w:abstractNumId w:val="8"/>
  </w:num>
  <w:num w:numId="18">
    <w:abstractNumId w:val="9"/>
  </w:num>
  <w:num w:numId="19">
    <w:abstractNumId w:val="9"/>
    <w:lvlOverride w:ilvl="0">
      <w:startOverride w:val="1"/>
    </w:lvlOverride>
  </w:num>
  <w:num w:numId="20">
    <w:abstractNumId w:val="4"/>
  </w:num>
  <w:num w:numId="21">
    <w:abstractNumId w:val="4"/>
    <w:lvlOverride w:ilvl="0">
      <w:startOverride w:val="1"/>
    </w:lvlOverride>
  </w:num>
  <w:num w:numId="22">
    <w:abstractNumId w:val="0"/>
  </w:num>
  <w:num w:numId="23">
    <w:abstractNumId w:val="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AD"/>
    <w:rsid w:val="00003E15"/>
    <w:rsid w:val="000D59AD"/>
    <w:rsid w:val="000D70A9"/>
    <w:rsid w:val="00132FCE"/>
    <w:rsid w:val="00146031"/>
    <w:rsid w:val="00157811"/>
    <w:rsid w:val="001869FA"/>
    <w:rsid w:val="001A0914"/>
    <w:rsid w:val="002675A4"/>
    <w:rsid w:val="002E543B"/>
    <w:rsid w:val="00435E57"/>
    <w:rsid w:val="0046544E"/>
    <w:rsid w:val="00544DA1"/>
    <w:rsid w:val="005D58F8"/>
    <w:rsid w:val="005F560C"/>
    <w:rsid w:val="006359D2"/>
    <w:rsid w:val="006E788F"/>
    <w:rsid w:val="007313DB"/>
    <w:rsid w:val="007850AF"/>
    <w:rsid w:val="0080048E"/>
    <w:rsid w:val="0087403B"/>
    <w:rsid w:val="008C728E"/>
    <w:rsid w:val="009D6CE4"/>
    <w:rsid w:val="009D7E27"/>
    <w:rsid w:val="00A37051"/>
    <w:rsid w:val="00A37F49"/>
    <w:rsid w:val="00A80EB7"/>
    <w:rsid w:val="00AB7FC3"/>
    <w:rsid w:val="00B4180A"/>
    <w:rsid w:val="00BD70F4"/>
    <w:rsid w:val="00CB6FC6"/>
    <w:rsid w:val="00DD11D4"/>
    <w:rsid w:val="00DE0345"/>
    <w:rsid w:val="00E95FB9"/>
    <w:rsid w:val="00EB3229"/>
    <w:rsid w:val="00F0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82E39-AE8A-4CC4-89A4-5D76F971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4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04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048E"/>
  </w:style>
  <w:style w:type="paragraph" w:styleId="Stopka">
    <w:name w:val="footer"/>
    <w:basedOn w:val="Normalny"/>
    <w:link w:val="StopkaZnak"/>
    <w:uiPriority w:val="99"/>
    <w:unhideWhenUsed/>
    <w:rsid w:val="0080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48E"/>
  </w:style>
  <w:style w:type="character" w:customStyle="1" w:styleId="Nagwek1Znak">
    <w:name w:val="Nagłówek 1 Znak"/>
    <w:basedOn w:val="Domylnaczcionkaakapitu"/>
    <w:link w:val="Nagwek1"/>
    <w:uiPriority w:val="9"/>
    <w:rsid w:val="008740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ny"/>
    <w:uiPriority w:val="99"/>
    <w:unhideWhenUsed/>
    <w:rsid w:val="0087403B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87403B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87403B"/>
    <w:pPr>
      <w:ind w:left="849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87403B"/>
    <w:pPr>
      <w:numPr>
        <w:numId w:val="22"/>
      </w:numPr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740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4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8740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03B"/>
  </w:style>
  <w:style w:type="paragraph" w:styleId="Tekstpodstawowywcity">
    <w:name w:val="Body Text Indent"/>
    <w:basedOn w:val="Normalny"/>
    <w:link w:val="TekstpodstawowywcityZnak"/>
    <w:uiPriority w:val="99"/>
    <w:unhideWhenUsed/>
    <w:rsid w:val="0087403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403B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7403B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74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1057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Krzak</cp:lastModifiedBy>
  <cp:revision>21</cp:revision>
  <dcterms:created xsi:type="dcterms:W3CDTF">2021-09-16T11:08:00Z</dcterms:created>
  <dcterms:modified xsi:type="dcterms:W3CDTF">2023-03-02T10:09:00Z</dcterms:modified>
</cp:coreProperties>
</file>