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2C" w:rsidRDefault="00BC092C" w:rsidP="00BC092C">
      <w:pPr>
        <w:pStyle w:val="Standard"/>
        <w:spacing w:line="360" w:lineRule="auto"/>
        <w:ind w:left="5664"/>
        <w:jc w:val="right"/>
      </w:pPr>
      <w:r>
        <w:rPr>
          <w:b/>
          <w:u w:val="single"/>
        </w:rPr>
        <w:t>ZAŁĄCZNIK NR 4e DO SWZ</w:t>
      </w:r>
    </w:p>
    <w:p w:rsidR="00BC092C" w:rsidRDefault="00BC092C" w:rsidP="00BC092C">
      <w:pPr>
        <w:pStyle w:val="Standard"/>
      </w:pPr>
    </w:p>
    <w:p w:rsidR="00BC092C" w:rsidRDefault="00BC092C" w:rsidP="00BC092C">
      <w:pPr>
        <w:pStyle w:val="Standard"/>
        <w:jc w:val="center"/>
      </w:pPr>
      <w:r>
        <w:rPr>
          <w:b/>
          <w:u w:val="single"/>
        </w:rPr>
        <w:t>Szczegółowy opis przedmiotu zamówienia</w:t>
      </w:r>
    </w:p>
    <w:p w:rsidR="00BC092C" w:rsidRDefault="00BC092C" w:rsidP="00BC092C">
      <w:pPr>
        <w:pStyle w:val="Standard"/>
        <w:jc w:val="center"/>
        <w:rPr>
          <w:b/>
          <w:u w:val="single"/>
        </w:rPr>
      </w:pPr>
    </w:p>
    <w:p w:rsidR="00BC092C" w:rsidRDefault="00BC092C" w:rsidP="00BC092C">
      <w:pPr>
        <w:pStyle w:val="Standard"/>
        <w:spacing w:after="160" w:line="25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Pieczywo</w:t>
      </w:r>
    </w:p>
    <w:p w:rsidR="00BC092C" w:rsidRDefault="00BC092C" w:rsidP="00BC092C">
      <w:pPr>
        <w:pStyle w:val="Standard"/>
        <w:jc w:val="center"/>
        <w:rPr>
          <w:rFonts w:cs="Times New Roman"/>
          <w:b/>
          <w:u w:val="single"/>
        </w:rPr>
      </w:pPr>
    </w:p>
    <w:p w:rsidR="00BC092C" w:rsidRDefault="00BC092C" w:rsidP="00BC092C">
      <w:pPr>
        <w:pStyle w:val="Standard"/>
        <w:jc w:val="center"/>
        <w:rPr>
          <w:rFonts w:cs="Times New Roman"/>
          <w:b/>
        </w:rPr>
      </w:pPr>
    </w:p>
    <w:tbl>
      <w:tblPr>
        <w:tblW w:w="933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3"/>
        <w:gridCol w:w="6196"/>
      </w:tblGrid>
      <w:tr w:rsidR="00E9056F" w:rsidTr="001C2CB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E9056F" w:rsidTr="001C2CB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BUŁKA ZWYKŁA PSZENNA 100 G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pszennej, na zakwasie z dodatkiem drożdży, lub na drożdżach z dodatkiem soli oraz innych dodatków smakowych i konserwujących zgodna z recepturą właściwą dla wypieku bułek.</w:t>
            </w:r>
          </w:p>
        </w:tc>
      </w:tr>
      <w:tr w:rsidR="00E9056F" w:rsidTr="001C2CBE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CHLEB</w:t>
            </w:r>
          </w:p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PSZENNO-ŻYTNI   0,9 KG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żytniej i pszennej, na zakwasie z dodatkiem drożdży lub na drożdżach, z dodatkiem soli oraz innych dodatków smakowych i konserwujących zgodnie z recepturą. Produkt znakowany etykietą opisującą datę minimalnej trwałości, rodzaj pieczywa, masę jednostkową.</w:t>
            </w:r>
          </w:p>
        </w:tc>
      </w:tr>
      <w:tr w:rsidR="00E9056F" w:rsidTr="001C2CBE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CHLEB Z ZIARNAMI 0,4-0,5 KG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żytniej i pszennej z ziarnami, na zakwasie z dodatkiem drożdży lub na drożdżach, z dodatkiem soli oraz innych dodatków smakowych i konserwujących zgodnie z recepturą. Produkt znakowany etykietą opisującą datę minimalnej trwałości, rodzaj pieczywa, masę jednostkową.</w:t>
            </w:r>
          </w:p>
        </w:tc>
      </w:tr>
      <w:tr w:rsidR="00E9056F" w:rsidTr="001C2CBE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WEK 400G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 , produkowane z mąki pszennej na zakwasie z dodatkiem drożdży, lub na drożdżach z dodatkiem soli oraz innych dodatków smakowych i konserwujących zgodnie z recepturą właściwą dla wypieku bułek.</w:t>
            </w:r>
          </w:p>
        </w:tc>
      </w:tr>
      <w:tr w:rsidR="00E9056F" w:rsidTr="001C2CBE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BUŁKA ZWYKŁA   PSZENNA 50 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6F" w:rsidRDefault="00E9056F" w:rsidP="001C2CBE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pszennej, na zakwasie z dodatkiem drożdży, lub na drożdżach z dodatkiem soli oraz innych dodatków smakowych i konserwujących zgodna z recepturą właściwą dla wypieku bułek.</w:t>
            </w:r>
          </w:p>
        </w:tc>
      </w:tr>
    </w:tbl>
    <w:p w:rsidR="00BC092C" w:rsidRDefault="00BC092C" w:rsidP="00BC092C">
      <w:pPr>
        <w:pStyle w:val="Textbodyindent"/>
        <w:spacing w:after="0" w:line="360" w:lineRule="auto"/>
        <w:ind w:left="0"/>
        <w:jc w:val="both"/>
        <w:rPr>
          <w:rFonts w:cs="Times New Roman"/>
          <w:b/>
        </w:rPr>
      </w:pPr>
      <w:bookmarkStart w:id="0" w:name="_GoBack"/>
      <w:bookmarkEnd w:id="0"/>
    </w:p>
    <w:p w:rsidR="00BC092C" w:rsidRPr="006642B6" w:rsidRDefault="00BC092C" w:rsidP="006642B6">
      <w:pPr>
        <w:pStyle w:val="Textbodyindent"/>
        <w:spacing w:after="0"/>
        <w:ind w:left="0"/>
        <w:jc w:val="both"/>
        <w:rPr>
          <w:b/>
        </w:rPr>
      </w:pPr>
      <w:r w:rsidRPr="006642B6">
        <w:rPr>
          <w:b/>
        </w:rPr>
        <w:t>Dostawa pieczywa do godziny 9:15.</w:t>
      </w:r>
    </w:p>
    <w:p w:rsidR="00BC092C" w:rsidRPr="006642B6" w:rsidRDefault="00BC092C" w:rsidP="006642B6">
      <w:pPr>
        <w:pStyle w:val="Textbodyindent"/>
        <w:spacing w:after="0"/>
        <w:ind w:left="0"/>
        <w:jc w:val="both"/>
        <w:rPr>
          <w:b/>
        </w:rPr>
      </w:pPr>
      <w:r w:rsidRPr="006642B6">
        <w:rPr>
          <w:b/>
        </w:rPr>
        <w:t xml:space="preserve">Dostarczone pieczywo musi być </w:t>
      </w:r>
      <w:r w:rsidR="006642B6">
        <w:rPr>
          <w:b/>
        </w:rPr>
        <w:t xml:space="preserve">świeże, niemrożone, zapakowane </w:t>
      </w:r>
      <w:r w:rsidRPr="006642B6">
        <w:rPr>
          <w:b/>
        </w:rPr>
        <w:t xml:space="preserve">w </w:t>
      </w:r>
      <w:r w:rsidR="006642B6">
        <w:rPr>
          <w:b/>
        </w:rPr>
        <w:t xml:space="preserve">folię lub inne materiały </w:t>
      </w:r>
      <w:r w:rsidRPr="006642B6">
        <w:rPr>
          <w:b/>
        </w:rPr>
        <w:t>o podobnych właściwościach.</w:t>
      </w:r>
    </w:p>
    <w:p w:rsidR="00BC092C" w:rsidRPr="006642B6" w:rsidRDefault="00BC092C" w:rsidP="006642B6">
      <w:pPr>
        <w:pStyle w:val="Textbodyindent"/>
        <w:spacing w:after="0"/>
        <w:ind w:left="0"/>
        <w:jc w:val="both"/>
        <w:rPr>
          <w:b/>
        </w:rPr>
      </w:pPr>
      <w:r w:rsidRPr="006642B6">
        <w:rPr>
          <w:b/>
        </w:rPr>
        <w:t>Wyroby piekarnicze  nie mogą być sporządzone z</w:t>
      </w:r>
      <w:r w:rsidR="00E9056F">
        <w:rPr>
          <w:b/>
          <w:color w:val="000000"/>
        </w:rPr>
        <w:t xml:space="preserve"> ciasta głęboko mrożonego</w:t>
      </w:r>
      <w:r w:rsidR="006642B6">
        <w:rPr>
          <w:b/>
        </w:rPr>
        <w:t>.</w:t>
      </w:r>
    </w:p>
    <w:p w:rsidR="00BC092C" w:rsidRPr="006642B6" w:rsidRDefault="00BC092C" w:rsidP="006642B6">
      <w:pPr>
        <w:pStyle w:val="Textbodyindent"/>
        <w:spacing w:after="0"/>
        <w:ind w:left="0"/>
        <w:jc w:val="both"/>
        <w:rPr>
          <w:b/>
        </w:rPr>
      </w:pPr>
    </w:p>
    <w:p w:rsidR="006642B6" w:rsidRDefault="006642B6" w:rsidP="006642B6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</w:t>
      </w:r>
      <w:r>
        <w:rPr>
          <w:rFonts w:eastAsia="Calibri" w:cs="Times New Roman"/>
        </w:rPr>
        <w:lastRenderedPageBreak/>
        <w:t xml:space="preserve">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6642B6" w:rsidRDefault="006642B6" w:rsidP="006642B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3647D" w:rsidRDefault="0043647D" w:rsidP="006642B6">
      <w:pPr>
        <w:pStyle w:val="Standard"/>
        <w:spacing w:line="360" w:lineRule="auto"/>
        <w:jc w:val="both"/>
      </w:pPr>
    </w:p>
    <w:sectPr w:rsidR="0043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C"/>
    <w:rsid w:val="0043647D"/>
    <w:rsid w:val="006642B6"/>
    <w:rsid w:val="00BC092C"/>
    <w:rsid w:val="00E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C092C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C092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3</cp:revision>
  <dcterms:created xsi:type="dcterms:W3CDTF">2022-10-18T08:49:00Z</dcterms:created>
  <dcterms:modified xsi:type="dcterms:W3CDTF">2023-11-09T11:42:00Z</dcterms:modified>
</cp:coreProperties>
</file>