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BB206" w14:textId="77777777" w:rsidR="00B26C59" w:rsidRPr="00D3705D" w:rsidRDefault="00B26C59" w:rsidP="000616BB">
      <w:pPr>
        <w:spacing w:line="360" w:lineRule="auto"/>
        <w:jc w:val="center"/>
        <w:rPr>
          <w:rFonts w:ascii="Arial" w:hAnsi="Arial" w:cs="Arial"/>
          <w:b/>
          <w:bCs/>
          <w:sz w:val="36"/>
        </w:rPr>
      </w:pPr>
    </w:p>
    <w:p w14:paraId="7B697AF3" w14:textId="1377C3DF" w:rsidR="000616BB" w:rsidRPr="00D3705D" w:rsidRDefault="00E72DA5" w:rsidP="000616BB">
      <w:pPr>
        <w:spacing w:line="360" w:lineRule="auto"/>
        <w:jc w:val="center"/>
        <w:rPr>
          <w:rFonts w:ascii="Arial" w:hAnsi="Arial" w:cs="Arial"/>
          <w:b/>
          <w:bCs/>
          <w:sz w:val="40"/>
          <w:szCs w:val="40"/>
        </w:rPr>
      </w:pPr>
      <w:r>
        <w:rPr>
          <w:rFonts w:ascii="Arial" w:hAnsi="Arial" w:cs="Arial"/>
          <w:b/>
          <w:bCs/>
          <w:sz w:val="40"/>
          <w:szCs w:val="40"/>
        </w:rPr>
        <w:t>OPIS PRZEDMIOTU ZAMÓWIENIA</w:t>
      </w:r>
    </w:p>
    <w:p w14:paraId="189EB643" w14:textId="77777777" w:rsidR="00B26C59" w:rsidRPr="00D3705D" w:rsidRDefault="00B26C59" w:rsidP="000616BB">
      <w:pPr>
        <w:spacing w:line="360" w:lineRule="auto"/>
        <w:jc w:val="center"/>
        <w:rPr>
          <w:rFonts w:ascii="Arial" w:hAnsi="Arial" w:cs="Arial"/>
          <w:b/>
          <w:bCs/>
          <w:sz w:val="36"/>
        </w:rPr>
      </w:pPr>
    </w:p>
    <w:p w14:paraId="1BC2F718" w14:textId="77777777" w:rsidR="00B26C59" w:rsidRPr="00D3705D" w:rsidRDefault="00B26C59" w:rsidP="00B26C59">
      <w:pPr>
        <w:suppressAutoHyphens/>
        <w:autoSpaceDN w:val="0"/>
        <w:spacing w:after="160" w:line="256" w:lineRule="auto"/>
        <w:jc w:val="center"/>
        <w:textAlignment w:val="baseline"/>
        <w:rPr>
          <w:rFonts w:ascii="Arial" w:eastAsia="Calibri" w:hAnsi="Arial" w:cs="Arial"/>
          <w:i/>
          <w:sz w:val="24"/>
          <w:szCs w:val="22"/>
          <w:lang w:eastAsia="en-US"/>
        </w:rPr>
      </w:pPr>
      <w:r w:rsidRPr="00D3705D">
        <w:rPr>
          <w:rFonts w:ascii="Arial" w:eastAsia="Calibri" w:hAnsi="Arial" w:cs="Arial"/>
          <w:i/>
          <w:sz w:val="24"/>
          <w:szCs w:val="22"/>
          <w:lang w:eastAsia="en-US"/>
        </w:rPr>
        <w:t>Nazwa zadania:</w:t>
      </w:r>
    </w:p>
    <w:p w14:paraId="218E0386" w14:textId="57128DEE" w:rsidR="00F53464" w:rsidRPr="00D8191F" w:rsidRDefault="00F53464" w:rsidP="00D8191F">
      <w:pPr>
        <w:suppressAutoHyphens/>
        <w:autoSpaceDN w:val="0"/>
        <w:spacing w:after="160" w:line="256" w:lineRule="auto"/>
        <w:jc w:val="center"/>
        <w:textAlignment w:val="baseline"/>
        <w:rPr>
          <w:rFonts w:ascii="Arial" w:hAnsi="Arial" w:cs="Arial"/>
          <w:b/>
          <w:i/>
          <w:sz w:val="32"/>
        </w:rPr>
      </w:pPr>
      <w:r w:rsidRPr="00F53464">
        <w:rPr>
          <w:rFonts w:ascii="Arial" w:eastAsia="Calibri" w:hAnsi="Arial" w:cs="Arial"/>
          <w:b/>
          <w:i/>
          <w:sz w:val="32"/>
          <w:szCs w:val="22"/>
          <w:lang w:eastAsia="en-US"/>
        </w:rPr>
        <w:t>„</w:t>
      </w:r>
      <w:r w:rsidR="004C1512">
        <w:rPr>
          <w:rFonts w:ascii="Arial" w:hAnsi="Arial" w:cs="Arial"/>
          <w:b/>
          <w:i/>
          <w:sz w:val="32"/>
        </w:rPr>
        <w:t xml:space="preserve">Budowa instalacji fotowoltaicznej o mocy 10 </w:t>
      </w:r>
      <w:proofErr w:type="spellStart"/>
      <w:r w:rsidR="004C1512">
        <w:rPr>
          <w:rFonts w:ascii="Arial" w:hAnsi="Arial" w:cs="Arial"/>
          <w:b/>
          <w:i/>
          <w:sz w:val="32"/>
        </w:rPr>
        <w:t>kWp</w:t>
      </w:r>
      <w:proofErr w:type="spellEnd"/>
      <w:r w:rsidR="004C1512">
        <w:rPr>
          <w:rFonts w:ascii="Arial" w:hAnsi="Arial" w:cs="Arial"/>
          <w:b/>
          <w:i/>
          <w:sz w:val="32"/>
        </w:rPr>
        <w:t xml:space="preserve">  wraz z magazynem energii o pojemności 25 kWh</w:t>
      </w:r>
      <w:r w:rsidRPr="00F53464">
        <w:rPr>
          <w:rFonts w:ascii="Arial" w:eastAsia="Calibri" w:hAnsi="Arial" w:cs="Arial"/>
          <w:b/>
          <w:i/>
          <w:sz w:val="32"/>
          <w:szCs w:val="22"/>
          <w:lang w:eastAsia="en-US"/>
        </w:rPr>
        <w:t>”</w:t>
      </w:r>
    </w:p>
    <w:p w14:paraId="602A012C" w14:textId="77777777" w:rsidR="00B26C59" w:rsidRPr="00D3705D" w:rsidRDefault="00B26C59" w:rsidP="00B26C59">
      <w:pPr>
        <w:suppressAutoHyphens/>
        <w:autoSpaceDN w:val="0"/>
        <w:spacing w:after="160" w:line="256" w:lineRule="auto"/>
        <w:jc w:val="center"/>
        <w:textAlignment w:val="baseline"/>
        <w:rPr>
          <w:rFonts w:ascii="Arial" w:eastAsia="Calibri" w:hAnsi="Arial" w:cs="Arial"/>
          <w:sz w:val="28"/>
          <w:szCs w:val="22"/>
          <w:lang w:eastAsia="en-US"/>
        </w:rPr>
      </w:pPr>
    </w:p>
    <w:p w14:paraId="467BD87D" w14:textId="77777777" w:rsidR="00B26C59" w:rsidRPr="00D3705D" w:rsidRDefault="00B26C59" w:rsidP="00B26C59">
      <w:pPr>
        <w:suppressAutoHyphens/>
        <w:autoSpaceDN w:val="0"/>
        <w:spacing w:after="160" w:line="256" w:lineRule="auto"/>
        <w:jc w:val="center"/>
        <w:textAlignment w:val="baseline"/>
        <w:rPr>
          <w:rFonts w:ascii="Arial" w:eastAsia="Calibri" w:hAnsi="Arial" w:cs="Arial"/>
          <w:sz w:val="28"/>
          <w:szCs w:val="22"/>
          <w:lang w:eastAsia="en-US"/>
        </w:rPr>
      </w:pPr>
    </w:p>
    <w:tbl>
      <w:tblPr>
        <w:tblW w:w="9062" w:type="dxa"/>
        <w:tblCellMar>
          <w:left w:w="10" w:type="dxa"/>
          <w:right w:w="10" w:type="dxa"/>
        </w:tblCellMar>
        <w:tblLook w:val="04A0" w:firstRow="1" w:lastRow="0" w:firstColumn="1" w:lastColumn="0" w:noHBand="0" w:noVBand="1"/>
      </w:tblPr>
      <w:tblGrid>
        <w:gridCol w:w="2518"/>
        <w:gridCol w:w="3119"/>
        <w:gridCol w:w="3425"/>
      </w:tblGrid>
      <w:tr w:rsidR="007C1B2E" w:rsidRPr="007C1B2E" w14:paraId="43097EC7" w14:textId="77777777" w:rsidTr="007C1B2E">
        <w:trPr>
          <w:trHeight w:val="1191"/>
        </w:trPr>
        <w:tc>
          <w:tcPr>
            <w:tcW w:w="2518" w:type="dxa"/>
            <w:shd w:val="clear" w:color="auto" w:fill="auto"/>
            <w:tcMar>
              <w:top w:w="0" w:type="dxa"/>
              <w:left w:w="108" w:type="dxa"/>
              <w:bottom w:w="0" w:type="dxa"/>
              <w:right w:w="108" w:type="dxa"/>
            </w:tcMar>
            <w:vAlign w:val="center"/>
          </w:tcPr>
          <w:p w14:paraId="182D15A5" w14:textId="25969207" w:rsidR="007C1B2E" w:rsidRPr="007C1B2E" w:rsidRDefault="004C1512" w:rsidP="007C1B2E">
            <w:pPr>
              <w:spacing w:line="276" w:lineRule="auto"/>
              <w:rPr>
                <w:rFonts w:ascii="Arial" w:hAnsi="Arial" w:cs="Arial"/>
                <w:sz w:val="22"/>
              </w:rPr>
            </w:pPr>
            <w:r>
              <w:rPr>
                <w:rFonts w:ascii="Arial" w:hAnsi="Arial" w:cs="Arial"/>
                <w:sz w:val="22"/>
              </w:rPr>
              <w:t>Zamawiający:</w:t>
            </w:r>
          </w:p>
        </w:tc>
        <w:tc>
          <w:tcPr>
            <w:tcW w:w="6544" w:type="dxa"/>
            <w:gridSpan w:val="2"/>
            <w:shd w:val="clear" w:color="auto" w:fill="auto"/>
            <w:tcMar>
              <w:top w:w="0" w:type="dxa"/>
              <w:left w:w="108" w:type="dxa"/>
              <w:bottom w:w="0" w:type="dxa"/>
              <w:right w:w="108" w:type="dxa"/>
            </w:tcMar>
            <w:vAlign w:val="center"/>
          </w:tcPr>
          <w:p w14:paraId="14A41371" w14:textId="77777777" w:rsidR="00F53464" w:rsidRPr="00AE1784" w:rsidRDefault="00F53464" w:rsidP="00F53464">
            <w:pPr>
              <w:spacing w:line="276" w:lineRule="auto"/>
              <w:rPr>
                <w:rFonts w:ascii="Arial" w:hAnsi="Arial" w:cs="Arial"/>
                <w:b/>
              </w:rPr>
            </w:pPr>
            <w:r w:rsidRPr="00AE1784">
              <w:rPr>
                <w:rFonts w:ascii="Arial" w:hAnsi="Arial" w:cs="Arial"/>
                <w:b/>
              </w:rPr>
              <w:t xml:space="preserve">Gmina </w:t>
            </w:r>
            <w:r w:rsidR="00D8191F">
              <w:rPr>
                <w:rFonts w:ascii="Arial" w:hAnsi="Arial" w:cs="Arial"/>
                <w:b/>
              </w:rPr>
              <w:t>Lipusz</w:t>
            </w:r>
          </w:p>
          <w:p w14:paraId="758A87E0" w14:textId="77777777" w:rsidR="008863C8" w:rsidRPr="008863C8" w:rsidRDefault="008863C8" w:rsidP="008863C8">
            <w:pPr>
              <w:spacing w:line="276" w:lineRule="auto"/>
              <w:rPr>
                <w:rFonts w:ascii="Arial" w:hAnsi="Arial" w:cs="Arial"/>
              </w:rPr>
            </w:pPr>
            <w:r w:rsidRPr="008863C8">
              <w:rPr>
                <w:rFonts w:ascii="Arial" w:hAnsi="Arial" w:cs="Arial"/>
              </w:rPr>
              <w:t xml:space="preserve">ul. </w:t>
            </w:r>
            <w:r w:rsidR="00D8191F">
              <w:rPr>
                <w:rFonts w:ascii="Arial" w:hAnsi="Arial" w:cs="Arial"/>
              </w:rPr>
              <w:t>Wybickiego 27,</w:t>
            </w:r>
          </w:p>
          <w:p w14:paraId="5E8B948F" w14:textId="77777777" w:rsidR="00D8191F" w:rsidRDefault="00D8191F" w:rsidP="008863C8">
            <w:pPr>
              <w:spacing w:line="276" w:lineRule="auto"/>
              <w:rPr>
                <w:rFonts w:ascii="Arial" w:hAnsi="Arial" w:cs="Arial"/>
              </w:rPr>
            </w:pPr>
            <w:r>
              <w:rPr>
                <w:rFonts w:ascii="Arial" w:hAnsi="Arial" w:cs="Arial"/>
              </w:rPr>
              <w:t>83-424 Lipusz</w:t>
            </w:r>
          </w:p>
          <w:p w14:paraId="2BCF1947" w14:textId="77777777" w:rsidR="00D8191F" w:rsidRPr="00D8191F" w:rsidRDefault="00D8191F" w:rsidP="008863C8">
            <w:pPr>
              <w:spacing w:line="276" w:lineRule="auto"/>
              <w:rPr>
                <w:rFonts w:ascii="Arial" w:hAnsi="Arial" w:cs="Arial"/>
              </w:rPr>
            </w:pPr>
          </w:p>
        </w:tc>
      </w:tr>
      <w:tr w:rsidR="007C1B2E" w:rsidRPr="007C1B2E" w14:paraId="1191A341" w14:textId="77777777" w:rsidTr="007C1B2E">
        <w:trPr>
          <w:trHeight w:val="1191"/>
        </w:trPr>
        <w:tc>
          <w:tcPr>
            <w:tcW w:w="2518" w:type="dxa"/>
            <w:shd w:val="clear" w:color="auto" w:fill="auto"/>
            <w:tcMar>
              <w:top w:w="0" w:type="dxa"/>
              <w:left w:w="108" w:type="dxa"/>
              <w:bottom w:w="0" w:type="dxa"/>
              <w:right w:w="108" w:type="dxa"/>
            </w:tcMar>
            <w:vAlign w:val="center"/>
          </w:tcPr>
          <w:p w14:paraId="4ADB7B06" w14:textId="77777777" w:rsidR="007C1B2E" w:rsidRPr="007C1B2E" w:rsidRDefault="007C1B2E" w:rsidP="007C1B2E">
            <w:pPr>
              <w:spacing w:line="276" w:lineRule="auto"/>
              <w:rPr>
                <w:rFonts w:ascii="Arial" w:hAnsi="Arial" w:cs="Arial"/>
                <w:sz w:val="22"/>
              </w:rPr>
            </w:pPr>
            <w:r w:rsidRPr="007C1B2E">
              <w:rPr>
                <w:rFonts w:ascii="Arial" w:hAnsi="Arial" w:cs="Arial"/>
                <w:sz w:val="22"/>
              </w:rPr>
              <w:t>Adres inwestycji:</w:t>
            </w:r>
          </w:p>
        </w:tc>
        <w:tc>
          <w:tcPr>
            <w:tcW w:w="6544" w:type="dxa"/>
            <w:gridSpan w:val="2"/>
            <w:shd w:val="clear" w:color="auto" w:fill="auto"/>
            <w:tcMar>
              <w:top w:w="0" w:type="dxa"/>
              <w:left w:w="108" w:type="dxa"/>
              <w:bottom w:w="0" w:type="dxa"/>
              <w:right w:w="108" w:type="dxa"/>
            </w:tcMar>
            <w:vAlign w:val="center"/>
          </w:tcPr>
          <w:p w14:paraId="610B8246" w14:textId="5ED9E9AD" w:rsidR="007C1B2E" w:rsidRPr="007C1B2E" w:rsidRDefault="004C1512" w:rsidP="008863C8">
            <w:pPr>
              <w:spacing w:line="276" w:lineRule="auto"/>
              <w:jc w:val="both"/>
              <w:rPr>
                <w:rFonts w:ascii="Arial" w:hAnsi="Arial" w:cs="Arial"/>
                <w:sz w:val="22"/>
              </w:rPr>
            </w:pPr>
            <w:r>
              <w:rPr>
                <w:rFonts w:ascii="Arial" w:hAnsi="Arial" w:cs="Arial"/>
                <w:sz w:val="22"/>
              </w:rPr>
              <w:t>Budynek użyteczności publicznej, ul. Derdowskiego 7, działka ewidencyjna 310/15 (obręb Lipusz), gmina Lipusz</w:t>
            </w:r>
          </w:p>
        </w:tc>
      </w:tr>
      <w:tr w:rsidR="007C1B2E" w:rsidRPr="007C1B2E" w14:paraId="76ED2A9C" w14:textId="77777777" w:rsidTr="007C1B2E">
        <w:trPr>
          <w:trHeight w:val="737"/>
        </w:trPr>
        <w:tc>
          <w:tcPr>
            <w:tcW w:w="2518" w:type="dxa"/>
            <w:shd w:val="clear" w:color="auto" w:fill="auto"/>
            <w:tcMar>
              <w:top w:w="0" w:type="dxa"/>
              <w:left w:w="108" w:type="dxa"/>
              <w:bottom w:w="0" w:type="dxa"/>
              <w:right w:w="108" w:type="dxa"/>
            </w:tcMar>
            <w:vAlign w:val="center"/>
          </w:tcPr>
          <w:p w14:paraId="1B30B6B4" w14:textId="77777777" w:rsidR="007C1B2E" w:rsidRPr="007C1B2E" w:rsidRDefault="007C1B2E" w:rsidP="007C1B2E">
            <w:pPr>
              <w:spacing w:line="276" w:lineRule="auto"/>
              <w:rPr>
                <w:rFonts w:ascii="Arial" w:hAnsi="Arial" w:cs="Arial"/>
                <w:sz w:val="22"/>
              </w:rPr>
            </w:pPr>
            <w:r w:rsidRPr="007C1B2E">
              <w:rPr>
                <w:rFonts w:ascii="Arial" w:hAnsi="Arial" w:cs="Arial"/>
                <w:sz w:val="22"/>
              </w:rPr>
              <w:t>Typ zestawu:</w:t>
            </w:r>
          </w:p>
        </w:tc>
        <w:tc>
          <w:tcPr>
            <w:tcW w:w="6544" w:type="dxa"/>
            <w:gridSpan w:val="2"/>
            <w:shd w:val="clear" w:color="auto" w:fill="auto"/>
            <w:tcMar>
              <w:top w:w="0" w:type="dxa"/>
              <w:left w:w="108" w:type="dxa"/>
              <w:bottom w:w="0" w:type="dxa"/>
              <w:right w:w="108" w:type="dxa"/>
            </w:tcMar>
            <w:vAlign w:val="center"/>
          </w:tcPr>
          <w:p w14:paraId="36DDD2CF" w14:textId="77777777" w:rsidR="007C1B2E" w:rsidRPr="007C1B2E" w:rsidRDefault="00D8191F" w:rsidP="00F53464">
            <w:pPr>
              <w:spacing w:line="276" w:lineRule="auto"/>
              <w:rPr>
                <w:rFonts w:ascii="Arial" w:hAnsi="Arial" w:cs="Arial"/>
                <w:i/>
                <w:sz w:val="22"/>
              </w:rPr>
            </w:pPr>
            <w:r>
              <w:rPr>
                <w:rFonts w:ascii="Arial" w:hAnsi="Arial" w:cs="Arial"/>
                <w:i/>
                <w:sz w:val="22"/>
              </w:rPr>
              <w:t>Instalacje fotowoltaiczne</w:t>
            </w:r>
          </w:p>
        </w:tc>
      </w:tr>
      <w:tr w:rsidR="007C1B2E" w:rsidRPr="007C1B2E" w14:paraId="332DEA81" w14:textId="77777777" w:rsidTr="007C1B2E">
        <w:trPr>
          <w:trHeight w:val="270"/>
        </w:trPr>
        <w:tc>
          <w:tcPr>
            <w:tcW w:w="2518" w:type="dxa"/>
            <w:shd w:val="clear" w:color="auto" w:fill="auto"/>
            <w:tcMar>
              <w:top w:w="0" w:type="dxa"/>
              <w:left w:w="108" w:type="dxa"/>
              <w:bottom w:w="0" w:type="dxa"/>
              <w:right w:w="108" w:type="dxa"/>
            </w:tcMar>
            <w:vAlign w:val="center"/>
          </w:tcPr>
          <w:p w14:paraId="03889398" w14:textId="77777777" w:rsidR="007C1B2E" w:rsidRPr="007C1B2E" w:rsidRDefault="007C1B2E" w:rsidP="007C1B2E">
            <w:pPr>
              <w:spacing w:line="276" w:lineRule="auto"/>
              <w:rPr>
                <w:rFonts w:ascii="Arial" w:hAnsi="Arial" w:cs="Arial"/>
                <w:sz w:val="22"/>
              </w:rPr>
            </w:pPr>
          </w:p>
        </w:tc>
        <w:tc>
          <w:tcPr>
            <w:tcW w:w="3119" w:type="dxa"/>
            <w:shd w:val="clear" w:color="auto" w:fill="auto"/>
            <w:tcMar>
              <w:top w:w="0" w:type="dxa"/>
              <w:left w:w="108" w:type="dxa"/>
              <w:bottom w:w="0" w:type="dxa"/>
              <w:right w:w="108" w:type="dxa"/>
            </w:tcMar>
            <w:vAlign w:val="center"/>
          </w:tcPr>
          <w:p w14:paraId="2992D782" w14:textId="77777777" w:rsidR="007C1B2E" w:rsidRPr="007C1B2E" w:rsidRDefault="007C1B2E" w:rsidP="007C1B2E">
            <w:pPr>
              <w:spacing w:line="276" w:lineRule="auto"/>
              <w:rPr>
                <w:rFonts w:ascii="Arial" w:hAnsi="Arial" w:cs="Arial"/>
                <w:sz w:val="22"/>
              </w:rPr>
            </w:pPr>
          </w:p>
        </w:tc>
        <w:tc>
          <w:tcPr>
            <w:tcW w:w="3425" w:type="dxa"/>
            <w:shd w:val="clear" w:color="auto" w:fill="auto"/>
            <w:vAlign w:val="center"/>
          </w:tcPr>
          <w:p w14:paraId="01624CEE" w14:textId="77777777" w:rsidR="007C1B2E" w:rsidRPr="007C1B2E" w:rsidRDefault="007C1B2E" w:rsidP="007C1B2E">
            <w:pPr>
              <w:spacing w:line="276" w:lineRule="auto"/>
              <w:jc w:val="center"/>
              <w:rPr>
                <w:rFonts w:ascii="Arial" w:hAnsi="Arial" w:cs="Arial"/>
                <w:sz w:val="22"/>
              </w:rPr>
            </w:pPr>
          </w:p>
        </w:tc>
      </w:tr>
      <w:tr w:rsidR="007C1B2E" w:rsidRPr="007C1B2E" w14:paraId="57AEBF0F" w14:textId="77777777" w:rsidTr="007C1B2E">
        <w:trPr>
          <w:trHeight w:val="1417"/>
        </w:trPr>
        <w:tc>
          <w:tcPr>
            <w:tcW w:w="2518" w:type="dxa"/>
            <w:shd w:val="clear" w:color="auto" w:fill="auto"/>
            <w:tcMar>
              <w:top w:w="0" w:type="dxa"/>
              <w:left w:w="108" w:type="dxa"/>
              <w:bottom w:w="0" w:type="dxa"/>
              <w:right w:w="108" w:type="dxa"/>
            </w:tcMar>
            <w:vAlign w:val="center"/>
          </w:tcPr>
          <w:p w14:paraId="038A1881" w14:textId="77777777" w:rsidR="007C1B2E" w:rsidRPr="007C1B2E" w:rsidRDefault="007C1B2E" w:rsidP="007C1B2E">
            <w:pPr>
              <w:spacing w:line="276" w:lineRule="auto"/>
              <w:rPr>
                <w:rFonts w:ascii="Arial" w:hAnsi="Arial" w:cs="Arial"/>
                <w:sz w:val="22"/>
              </w:rPr>
            </w:pPr>
            <w:r w:rsidRPr="007C1B2E">
              <w:rPr>
                <w:rFonts w:ascii="Arial" w:hAnsi="Arial" w:cs="Arial"/>
                <w:sz w:val="22"/>
              </w:rPr>
              <w:t>Opracowane przez:</w:t>
            </w:r>
          </w:p>
        </w:tc>
        <w:tc>
          <w:tcPr>
            <w:tcW w:w="3119" w:type="dxa"/>
            <w:shd w:val="clear" w:color="auto" w:fill="auto"/>
            <w:tcMar>
              <w:top w:w="0" w:type="dxa"/>
              <w:left w:w="108" w:type="dxa"/>
              <w:bottom w:w="0" w:type="dxa"/>
              <w:right w:w="108" w:type="dxa"/>
            </w:tcMar>
            <w:vAlign w:val="center"/>
          </w:tcPr>
          <w:p w14:paraId="68381BCD" w14:textId="15CBD494" w:rsidR="007C1B2E" w:rsidRPr="007C1B2E" w:rsidRDefault="004C1512" w:rsidP="007C1B2E">
            <w:pPr>
              <w:spacing w:line="276" w:lineRule="auto"/>
              <w:rPr>
                <w:rFonts w:ascii="Arial" w:hAnsi="Arial" w:cs="Arial"/>
                <w:sz w:val="22"/>
              </w:rPr>
            </w:pPr>
            <w:r>
              <w:rPr>
                <w:rFonts w:ascii="Arial" w:hAnsi="Arial" w:cs="Arial"/>
                <w:sz w:val="22"/>
              </w:rPr>
              <w:t>Gmina Lipusz</w:t>
            </w:r>
          </w:p>
        </w:tc>
        <w:tc>
          <w:tcPr>
            <w:tcW w:w="3425" w:type="dxa"/>
            <w:shd w:val="clear" w:color="auto" w:fill="auto"/>
            <w:vAlign w:val="center"/>
          </w:tcPr>
          <w:p w14:paraId="4B8F68A7" w14:textId="15701ACA" w:rsidR="007C1B2E" w:rsidRPr="007C1B2E" w:rsidRDefault="007C1B2E" w:rsidP="007C1B2E">
            <w:pPr>
              <w:spacing w:line="276" w:lineRule="auto"/>
              <w:jc w:val="center"/>
              <w:rPr>
                <w:rFonts w:ascii="Arial" w:hAnsi="Arial" w:cs="Arial"/>
                <w:sz w:val="22"/>
              </w:rPr>
            </w:pPr>
          </w:p>
        </w:tc>
      </w:tr>
      <w:tr w:rsidR="007C1B2E" w:rsidRPr="007C1B2E" w14:paraId="5C1C632C" w14:textId="77777777" w:rsidTr="007C1B2E">
        <w:trPr>
          <w:trHeight w:val="567"/>
        </w:trPr>
        <w:tc>
          <w:tcPr>
            <w:tcW w:w="2518" w:type="dxa"/>
            <w:shd w:val="clear" w:color="auto" w:fill="auto"/>
            <w:tcMar>
              <w:top w:w="0" w:type="dxa"/>
              <w:left w:w="108" w:type="dxa"/>
              <w:bottom w:w="0" w:type="dxa"/>
              <w:right w:w="108" w:type="dxa"/>
            </w:tcMar>
            <w:vAlign w:val="center"/>
          </w:tcPr>
          <w:p w14:paraId="65E48DF8" w14:textId="77777777" w:rsidR="007C1B2E" w:rsidRPr="007C1B2E" w:rsidRDefault="007C1B2E" w:rsidP="007C1B2E">
            <w:pPr>
              <w:spacing w:line="276" w:lineRule="auto"/>
              <w:rPr>
                <w:rFonts w:ascii="Arial" w:hAnsi="Arial" w:cs="Arial"/>
                <w:sz w:val="22"/>
              </w:rPr>
            </w:pPr>
            <w:r w:rsidRPr="007C1B2E">
              <w:rPr>
                <w:rFonts w:ascii="Arial" w:hAnsi="Arial" w:cs="Arial"/>
                <w:sz w:val="22"/>
              </w:rPr>
              <w:t>Data opracowania:</w:t>
            </w:r>
          </w:p>
        </w:tc>
        <w:tc>
          <w:tcPr>
            <w:tcW w:w="6544" w:type="dxa"/>
            <w:gridSpan w:val="2"/>
            <w:shd w:val="clear" w:color="auto" w:fill="auto"/>
            <w:tcMar>
              <w:top w:w="0" w:type="dxa"/>
              <w:left w:w="108" w:type="dxa"/>
              <w:bottom w:w="0" w:type="dxa"/>
              <w:right w:w="108" w:type="dxa"/>
            </w:tcMar>
            <w:vAlign w:val="center"/>
          </w:tcPr>
          <w:p w14:paraId="0C27560A" w14:textId="3153E836" w:rsidR="007C1B2E" w:rsidRPr="007C1B2E" w:rsidRDefault="004C1512" w:rsidP="007C1B2E">
            <w:pPr>
              <w:spacing w:line="276" w:lineRule="auto"/>
              <w:rPr>
                <w:rFonts w:ascii="Arial" w:hAnsi="Arial" w:cs="Arial"/>
                <w:sz w:val="22"/>
              </w:rPr>
            </w:pPr>
            <w:r>
              <w:rPr>
                <w:rFonts w:ascii="Arial" w:hAnsi="Arial" w:cs="Arial"/>
                <w:sz w:val="22"/>
              </w:rPr>
              <w:t>lipiec</w:t>
            </w:r>
            <w:r w:rsidR="00D8191F">
              <w:rPr>
                <w:rFonts w:ascii="Arial" w:hAnsi="Arial" w:cs="Arial"/>
                <w:sz w:val="22"/>
              </w:rPr>
              <w:t xml:space="preserve"> 202</w:t>
            </w:r>
            <w:r>
              <w:rPr>
                <w:rFonts w:ascii="Arial" w:hAnsi="Arial" w:cs="Arial"/>
                <w:sz w:val="22"/>
              </w:rPr>
              <w:t>3</w:t>
            </w:r>
          </w:p>
        </w:tc>
      </w:tr>
    </w:tbl>
    <w:p w14:paraId="481568E6" w14:textId="77777777" w:rsidR="007C1B2E" w:rsidRDefault="007C1B2E" w:rsidP="00D3705D">
      <w:pPr>
        <w:spacing w:line="360" w:lineRule="auto"/>
        <w:jc w:val="center"/>
        <w:rPr>
          <w:rFonts w:ascii="Arial" w:hAnsi="Arial" w:cs="Arial"/>
          <w:b/>
          <w:color w:val="000000"/>
          <w:sz w:val="28"/>
          <w:szCs w:val="28"/>
        </w:rPr>
      </w:pPr>
    </w:p>
    <w:p w14:paraId="78661831" w14:textId="77777777" w:rsidR="007C1B2E" w:rsidRDefault="007C1B2E" w:rsidP="00D3705D">
      <w:pPr>
        <w:spacing w:line="360" w:lineRule="auto"/>
        <w:jc w:val="center"/>
        <w:rPr>
          <w:rFonts w:ascii="Arial" w:hAnsi="Arial" w:cs="Arial"/>
          <w:b/>
          <w:color w:val="000000"/>
          <w:sz w:val="28"/>
          <w:szCs w:val="28"/>
        </w:rPr>
      </w:pPr>
    </w:p>
    <w:p w14:paraId="7FBB0B6E" w14:textId="77777777" w:rsidR="00F53464" w:rsidRDefault="00F53464">
      <w:pPr>
        <w:spacing w:after="200" w:line="276" w:lineRule="auto"/>
        <w:rPr>
          <w:rFonts w:ascii="Arial" w:hAnsi="Arial" w:cs="Arial"/>
          <w:b/>
          <w:color w:val="000000"/>
          <w:sz w:val="28"/>
          <w:szCs w:val="28"/>
        </w:rPr>
      </w:pPr>
      <w:r>
        <w:rPr>
          <w:rFonts w:ascii="Arial" w:hAnsi="Arial" w:cs="Arial"/>
          <w:b/>
          <w:color w:val="000000"/>
          <w:sz w:val="28"/>
          <w:szCs w:val="28"/>
        </w:rPr>
        <w:br w:type="page"/>
      </w:r>
    </w:p>
    <w:p w14:paraId="45B27013" w14:textId="77777777" w:rsidR="000616BB" w:rsidRPr="00D6422C" w:rsidRDefault="000616BB" w:rsidP="00D3705D">
      <w:pPr>
        <w:spacing w:line="360" w:lineRule="auto"/>
        <w:jc w:val="center"/>
        <w:rPr>
          <w:rFonts w:ascii="Arial" w:hAnsi="Arial" w:cs="Arial"/>
          <w:b/>
          <w:color w:val="000000"/>
          <w:sz w:val="28"/>
          <w:szCs w:val="28"/>
        </w:rPr>
      </w:pPr>
      <w:r w:rsidRPr="00D6422C">
        <w:rPr>
          <w:rFonts w:ascii="Arial" w:hAnsi="Arial" w:cs="Arial"/>
          <w:b/>
          <w:color w:val="000000"/>
          <w:sz w:val="28"/>
          <w:szCs w:val="28"/>
        </w:rPr>
        <w:lastRenderedPageBreak/>
        <w:t>Spis treści</w:t>
      </w:r>
    </w:p>
    <w:p w14:paraId="70819824" w14:textId="128B409E" w:rsidR="003B2F5C" w:rsidRPr="003B2F5C" w:rsidRDefault="000616BB" w:rsidP="002E288A">
      <w:pPr>
        <w:pStyle w:val="Spistreci1"/>
        <w:rPr>
          <w:rFonts w:eastAsiaTheme="minorEastAsia"/>
          <w:noProof/>
        </w:rPr>
      </w:pPr>
      <w:r w:rsidRPr="00D6422C">
        <w:rPr>
          <w:color w:val="000000"/>
          <w:sz w:val="20"/>
          <w:szCs w:val="20"/>
        </w:rPr>
        <w:fldChar w:fldCharType="begin"/>
      </w:r>
      <w:r w:rsidRPr="00D6422C">
        <w:rPr>
          <w:color w:val="000000"/>
          <w:sz w:val="20"/>
          <w:szCs w:val="20"/>
        </w:rPr>
        <w:instrText xml:space="preserve"> TOC \o "1-3" \h \z \u </w:instrText>
      </w:r>
      <w:r w:rsidRPr="00D6422C">
        <w:rPr>
          <w:color w:val="000000"/>
          <w:sz w:val="20"/>
          <w:szCs w:val="20"/>
        </w:rPr>
        <w:fldChar w:fldCharType="separate"/>
      </w:r>
      <w:hyperlink w:anchor="_Toc42864805" w:history="1">
        <w:r w:rsidR="003B2F5C" w:rsidRPr="003B2F5C">
          <w:rPr>
            <w:rStyle w:val="Hipercze"/>
            <w:rFonts w:ascii="Arial" w:hAnsi="Arial" w:cs="Arial"/>
            <w:noProof/>
          </w:rPr>
          <w:t>1</w:t>
        </w:r>
        <w:r w:rsidR="003B2F5C" w:rsidRPr="003B2F5C">
          <w:rPr>
            <w:rFonts w:eastAsiaTheme="minorEastAsia"/>
            <w:noProof/>
          </w:rPr>
          <w:tab/>
        </w:r>
        <w:r w:rsidR="003B2F5C" w:rsidRPr="003B2F5C">
          <w:rPr>
            <w:rStyle w:val="Hipercze"/>
            <w:rFonts w:ascii="Arial" w:hAnsi="Arial" w:cs="Arial"/>
            <w:noProof/>
          </w:rPr>
          <w:t>WSTĘP</w:t>
        </w:r>
        <w:r w:rsidR="003B2F5C" w:rsidRPr="003B2F5C">
          <w:rPr>
            <w:noProof/>
            <w:webHidden/>
          </w:rPr>
          <w:tab/>
        </w:r>
        <w:r w:rsidR="003B2F5C" w:rsidRPr="003B2F5C">
          <w:rPr>
            <w:noProof/>
            <w:webHidden/>
          </w:rPr>
          <w:fldChar w:fldCharType="begin"/>
        </w:r>
        <w:r w:rsidR="003B2F5C" w:rsidRPr="003B2F5C">
          <w:rPr>
            <w:noProof/>
            <w:webHidden/>
          </w:rPr>
          <w:instrText xml:space="preserve"> PAGEREF _Toc42864805 \h </w:instrText>
        </w:r>
        <w:r w:rsidR="003B2F5C" w:rsidRPr="003B2F5C">
          <w:rPr>
            <w:noProof/>
            <w:webHidden/>
          </w:rPr>
        </w:r>
        <w:r w:rsidR="003B2F5C" w:rsidRPr="003B2F5C">
          <w:rPr>
            <w:noProof/>
            <w:webHidden/>
          </w:rPr>
          <w:fldChar w:fldCharType="separate"/>
        </w:r>
        <w:r w:rsidR="00E8086C">
          <w:rPr>
            <w:noProof/>
            <w:webHidden/>
          </w:rPr>
          <w:t>4</w:t>
        </w:r>
        <w:r w:rsidR="003B2F5C" w:rsidRPr="003B2F5C">
          <w:rPr>
            <w:noProof/>
            <w:webHidden/>
          </w:rPr>
          <w:fldChar w:fldCharType="end"/>
        </w:r>
      </w:hyperlink>
    </w:p>
    <w:p w14:paraId="36B681DC" w14:textId="2ECD8719" w:rsidR="003B2F5C" w:rsidRPr="003B2F5C" w:rsidRDefault="00710573" w:rsidP="003B2F5C">
      <w:pPr>
        <w:pStyle w:val="Spistreci2"/>
        <w:spacing w:after="0" w:line="360" w:lineRule="auto"/>
        <w:jc w:val="both"/>
        <w:rPr>
          <w:rFonts w:ascii="Arial" w:eastAsiaTheme="minorEastAsia" w:hAnsi="Arial" w:cs="Arial"/>
          <w:noProof/>
        </w:rPr>
      </w:pPr>
      <w:hyperlink w:anchor="_Toc42864806" w:history="1">
        <w:r w:rsidR="003B2F5C" w:rsidRPr="003B2F5C">
          <w:rPr>
            <w:rStyle w:val="Hipercze"/>
            <w:rFonts w:ascii="Arial" w:hAnsi="Arial" w:cs="Arial"/>
            <w:noProof/>
          </w:rPr>
          <w:t>1.1</w:t>
        </w:r>
        <w:r w:rsidR="003B2F5C" w:rsidRPr="003B2F5C">
          <w:rPr>
            <w:rFonts w:ascii="Arial" w:eastAsiaTheme="minorEastAsia" w:hAnsi="Arial" w:cs="Arial"/>
            <w:noProof/>
          </w:rPr>
          <w:tab/>
        </w:r>
        <w:r w:rsidR="003B2F5C" w:rsidRPr="003B2F5C">
          <w:rPr>
            <w:rStyle w:val="Hipercze"/>
            <w:rFonts w:ascii="Arial" w:hAnsi="Arial" w:cs="Arial"/>
            <w:noProof/>
          </w:rPr>
          <w:t>PRZEDMIOT OPRACOWANIA</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_Toc42864806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4</w:t>
        </w:r>
        <w:r w:rsidR="003B2F5C" w:rsidRPr="003B2F5C">
          <w:rPr>
            <w:rFonts w:ascii="Arial" w:hAnsi="Arial" w:cs="Arial"/>
            <w:noProof/>
            <w:webHidden/>
          </w:rPr>
          <w:fldChar w:fldCharType="end"/>
        </w:r>
      </w:hyperlink>
    </w:p>
    <w:p w14:paraId="12A0943D" w14:textId="1C024436" w:rsidR="003B2F5C" w:rsidRPr="003B2F5C" w:rsidRDefault="00710573" w:rsidP="003B2F5C">
      <w:pPr>
        <w:pStyle w:val="Spistreci2"/>
        <w:spacing w:after="0" w:line="360" w:lineRule="auto"/>
        <w:jc w:val="both"/>
        <w:rPr>
          <w:rFonts w:ascii="Arial" w:eastAsiaTheme="minorEastAsia" w:hAnsi="Arial" w:cs="Arial"/>
          <w:noProof/>
        </w:rPr>
      </w:pPr>
      <w:hyperlink w:anchor="_Toc42864807" w:history="1">
        <w:r w:rsidR="003B2F5C" w:rsidRPr="003B2F5C">
          <w:rPr>
            <w:rStyle w:val="Hipercze"/>
            <w:rFonts w:ascii="Arial" w:hAnsi="Arial" w:cs="Arial"/>
            <w:noProof/>
          </w:rPr>
          <w:t>1.2</w:t>
        </w:r>
        <w:r w:rsidR="003B2F5C" w:rsidRPr="003B2F5C">
          <w:rPr>
            <w:rFonts w:ascii="Arial" w:eastAsiaTheme="minorEastAsia" w:hAnsi="Arial" w:cs="Arial"/>
            <w:noProof/>
          </w:rPr>
          <w:tab/>
        </w:r>
        <w:r w:rsidR="003B2F5C" w:rsidRPr="003B2F5C">
          <w:rPr>
            <w:rStyle w:val="Hipercze"/>
            <w:rFonts w:ascii="Arial" w:hAnsi="Arial" w:cs="Arial"/>
            <w:noProof/>
          </w:rPr>
          <w:t>ZAKRES STOSOWANIA</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_Toc42864807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4</w:t>
        </w:r>
        <w:r w:rsidR="003B2F5C" w:rsidRPr="003B2F5C">
          <w:rPr>
            <w:rFonts w:ascii="Arial" w:hAnsi="Arial" w:cs="Arial"/>
            <w:noProof/>
            <w:webHidden/>
          </w:rPr>
          <w:fldChar w:fldCharType="end"/>
        </w:r>
      </w:hyperlink>
    </w:p>
    <w:p w14:paraId="3563AE4B" w14:textId="6EAA22A7" w:rsidR="003B2F5C" w:rsidRPr="003B2F5C" w:rsidRDefault="00710573" w:rsidP="003B2F5C">
      <w:pPr>
        <w:pStyle w:val="Spistreci2"/>
        <w:spacing w:after="0" w:line="360" w:lineRule="auto"/>
        <w:jc w:val="both"/>
        <w:rPr>
          <w:rFonts w:ascii="Arial" w:eastAsiaTheme="minorEastAsia" w:hAnsi="Arial" w:cs="Arial"/>
          <w:noProof/>
        </w:rPr>
      </w:pPr>
      <w:hyperlink w:anchor="_Toc42864808" w:history="1">
        <w:r w:rsidR="003B2F5C" w:rsidRPr="003B2F5C">
          <w:rPr>
            <w:rStyle w:val="Hipercze"/>
            <w:rFonts w:ascii="Arial" w:hAnsi="Arial" w:cs="Arial"/>
            <w:noProof/>
          </w:rPr>
          <w:t>1.3</w:t>
        </w:r>
        <w:r w:rsidR="003B2F5C" w:rsidRPr="003B2F5C">
          <w:rPr>
            <w:rFonts w:ascii="Arial" w:eastAsiaTheme="minorEastAsia" w:hAnsi="Arial" w:cs="Arial"/>
            <w:noProof/>
          </w:rPr>
          <w:tab/>
        </w:r>
        <w:r w:rsidR="003B2F5C" w:rsidRPr="003B2F5C">
          <w:rPr>
            <w:rStyle w:val="Hipercze"/>
            <w:rFonts w:ascii="Arial" w:hAnsi="Arial" w:cs="Arial"/>
            <w:noProof/>
          </w:rPr>
          <w:t>ZAKRES ROBÓT OBJĘTYCH ST</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_Toc42864808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4</w:t>
        </w:r>
        <w:r w:rsidR="003B2F5C" w:rsidRPr="003B2F5C">
          <w:rPr>
            <w:rFonts w:ascii="Arial" w:hAnsi="Arial" w:cs="Arial"/>
            <w:noProof/>
            <w:webHidden/>
          </w:rPr>
          <w:fldChar w:fldCharType="end"/>
        </w:r>
      </w:hyperlink>
    </w:p>
    <w:p w14:paraId="4C224DAF" w14:textId="79FB77E5" w:rsidR="003B2F5C" w:rsidRPr="003B2F5C" w:rsidRDefault="00710573" w:rsidP="003B2F5C">
      <w:pPr>
        <w:pStyle w:val="Spistreci2"/>
        <w:spacing w:after="0" w:line="360" w:lineRule="auto"/>
        <w:jc w:val="both"/>
        <w:rPr>
          <w:rFonts w:ascii="Arial" w:eastAsiaTheme="minorEastAsia" w:hAnsi="Arial" w:cs="Arial"/>
          <w:noProof/>
        </w:rPr>
      </w:pPr>
      <w:hyperlink w:anchor="_Toc42864809" w:history="1">
        <w:r w:rsidR="003B2F5C" w:rsidRPr="003B2F5C">
          <w:rPr>
            <w:rStyle w:val="Hipercze"/>
            <w:rFonts w:ascii="Arial" w:hAnsi="Arial" w:cs="Arial"/>
            <w:noProof/>
          </w:rPr>
          <w:t>1.4</w:t>
        </w:r>
        <w:r w:rsidR="003B2F5C" w:rsidRPr="003B2F5C">
          <w:rPr>
            <w:rFonts w:ascii="Arial" w:eastAsiaTheme="minorEastAsia" w:hAnsi="Arial" w:cs="Arial"/>
            <w:noProof/>
          </w:rPr>
          <w:tab/>
        </w:r>
        <w:r w:rsidR="003B2F5C" w:rsidRPr="003B2F5C">
          <w:rPr>
            <w:rStyle w:val="Hipercze"/>
            <w:rFonts w:ascii="Arial" w:hAnsi="Arial" w:cs="Arial"/>
            <w:noProof/>
          </w:rPr>
          <w:t>DOKUMENTACJA TECHNICZNA OKREŚLAJĄCA PRZEDMIOT ZAMÓWIENIA I STANOWIĄCA PODSTAWĘ DO REALIZACJI</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_Toc42864809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5</w:t>
        </w:r>
        <w:r w:rsidR="003B2F5C" w:rsidRPr="003B2F5C">
          <w:rPr>
            <w:rFonts w:ascii="Arial" w:hAnsi="Arial" w:cs="Arial"/>
            <w:noProof/>
            <w:webHidden/>
          </w:rPr>
          <w:fldChar w:fldCharType="end"/>
        </w:r>
      </w:hyperlink>
    </w:p>
    <w:p w14:paraId="5B0B15A1" w14:textId="37B1EF9C" w:rsidR="003B2F5C" w:rsidRPr="003B2F5C" w:rsidRDefault="00710573" w:rsidP="003B2F5C">
      <w:pPr>
        <w:pStyle w:val="Spistreci2"/>
        <w:spacing w:after="0" w:line="360" w:lineRule="auto"/>
        <w:jc w:val="both"/>
        <w:rPr>
          <w:rFonts w:ascii="Arial" w:eastAsiaTheme="minorEastAsia" w:hAnsi="Arial" w:cs="Arial"/>
          <w:noProof/>
        </w:rPr>
      </w:pPr>
      <w:hyperlink w:anchor="_Toc42864810" w:history="1">
        <w:r w:rsidR="003B2F5C" w:rsidRPr="003B2F5C">
          <w:rPr>
            <w:rStyle w:val="Hipercze"/>
            <w:rFonts w:ascii="Arial" w:hAnsi="Arial" w:cs="Arial"/>
            <w:noProof/>
          </w:rPr>
          <w:t>1.5</w:t>
        </w:r>
        <w:r w:rsidR="003B2F5C" w:rsidRPr="003B2F5C">
          <w:rPr>
            <w:rFonts w:ascii="Arial" w:eastAsiaTheme="minorEastAsia" w:hAnsi="Arial" w:cs="Arial"/>
            <w:noProof/>
          </w:rPr>
          <w:tab/>
        </w:r>
        <w:r w:rsidR="003B2F5C" w:rsidRPr="003B2F5C">
          <w:rPr>
            <w:rStyle w:val="Hipercze"/>
            <w:rFonts w:ascii="Arial" w:hAnsi="Arial" w:cs="Arial"/>
            <w:noProof/>
          </w:rPr>
          <w:t>OGÓLNE WYMAGANIA DOTYCZĄCE WYKONANIA ROBÓT</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_Toc42864810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6</w:t>
        </w:r>
        <w:r w:rsidR="003B2F5C" w:rsidRPr="003B2F5C">
          <w:rPr>
            <w:rFonts w:ascii="Arial" w:hAnsi="Arial" w:cs="Arial"/>
            <w:noProof/>
            <w:webHidden/>
          </w:rPr>
          <w:fldChar w:fldCharType="end"/>
        </w:r>
      </w:hyperlink>
    </w:p>
    <w:p w14:paraId="5349A046" w14:textId="3EBFE6C6" w:rsidR="003B2F5C" w:rsidRPr="003B2F5C" w:rsidRDefault="00710573" w:rsidP="003B2F5C">
      <w:pPr>
        <w:pStyle w:val="Spistreci3"/>
        <w:tabs>
          <w:tab w:val="left" w:pos="1985"/>
        </w:tabs>
        <w:spacing w:after="0" w:line="360" w:lineRule="auto"/>
        <w:jc w:val="both"/>
        <w:rPr>
          <w:rFonts w:ascii="Arial" w:eastAsiaTheme="minorEastAsia" w:hAnsi="Arial" w:cs="Arial"/>
          <w:noProof/>
        </w:rPr>
      </w:pPr>
      <w:hyperlink w:anchor="_Toc42864811" w:history="1">
        <w:r w:rsidR="003B2F5C" w:rsidRPr="003B2F5C">
          <w:rPr>
            <w:rStyle w:val="Hipercze"/>
            <w:rFonts w:ascii="Arial" w:hAnsi="Arial" w:cs="Arial"/>
            <w:noProof/>
          </w:rPr>
          <w:t>1.5.1</w:t>
        </w:r>
        <w:r w:rsidR="003B2F5C" w:rsidRPr="003B2F5C">
          <w:rPr>
            <w:rFonts w:ascii="Arial" w:eastAsiaTheme="minorEastAsia" w:hAnsi="Arial" w:cs="Arial"/>
            <w:noProof/>
          </w:rPr>
          <w:tab/>
        </w:r>
        <w:r w:rsidR="003B2F5C" w:rsidRPr="003B2F5C">
          <w:rPr>
            <w:rStyle w:val="Hipercze"/>
            <w:rFonts w:ascii="Arial" w:hAnsi="Arial" w:cs="Arial"/>
            <w:noProof/>
          </w:rPr>
          <w:t>Przekazanie terenu budowy</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_Toc42864811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7</w:t>
        </w:r>
        <w:r w:rsidR="003B2F5C" w:rsidRPr="003B2F5C">
          <w:rPr>
            <w:rFonts w:ascii="Arial" w:hAnsi="Arial" w:cs="Arial"/>
            <w:noProof/>
            <w:webHidden/>
          </w:rPr>
          <w:fldChar w:fldCharType="end"/>
        </w:r>
      </w:hyperlink>
    </w:p>
    <w:p w14:paraId="4A966EA7" w14:textId="54E29D97" w:rsidR="003B2F5C" w:rsidRPr="003B2F5C" w:rsidRDefault="00710573" w:rsidP="003B2F5C">
      <w:pPr>
        <w:pStyle w:val="Spistreci3"/>
        <w:tabs>
          <w:tab w:val="left" w:pos="1985"/>
        </w:tabs>
        <w:spacing w:after="0" w:line="360" w:lineRule="auto"/>
        <w:jc w:val="both"/>
        <w:rPr>
          <w:rFonts w:ascii="Arial" w:eastAsiaTheme="minorEastAsia" w:hAnsi="Arial" w:cs="Arial"/>
          <w:noProof/>
        </w:rPr>
      </w:pPr>
      <w:hyperlink w:anchor="_Toc42864812" w:history="1">
        <w:r w:rsidR="003B2F5C" w:rsidRPr="003B2F5C">
          <w:rPr>
            <w:rStyle w:val="Hipercze"/>
            <w:rFonts w:ascii="Arial" w:hAnsi="Arial" w:cs="Arial"/>
            <w:noProof/>
          </w:rPr>
          <w:t>1.5.2</w:t>
        </w:r>
        <w:r w:rsidR="003B2F5C" w:rsidRPr="003B2F5C">
          <w:rPr>
            <w:rFonts w:ascii="Arial" w:eastAsiaTheme="minorEastAsia" w:hAnsi="Arial" w:cs="Arial"/>
            <w:noProof/>
          </w:rPr>
          <w:tab/>
        </w:r>
        <w:r w:rsidR="003B2F5C" w:rsidRPr="003B2F5C">
          <w:rPr>
            <w:rStyle w:val="Hipercze"/>
            <w:rFonts w:ascii="Arial" w:hAnsi="Arial" w:cs="Arial"/>
            <w:noProof/>
          </w:rPr>
          <w:t>Zabezpieczenie terenu budowy</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_Toc42864812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7</w:t>
        </w:r>
        <w:r w:rsidR="003B2F5C" w:rsidRPr="003B2F5C">
          <w:rPr>
            <w:rFonts w:ascii="Arial" w:hAnsi="Arial" w:cs="Arial"/>
            <w:noProof/>
            <w:webHidden/>
          </w:rPr>
          <w:fldChar w:fldCharType="end"/>
        </w:r>
      </w:hyperlink>
    </w:p>
    <w:p w14:paraId="081FD29D" w14:textId="54951776" w:rsidR="003B2F5C" w:rsidRPr="003B2F5C" w:rsidRDefault="00710573" w:rsidP="003B2F5C">
      <w:pPr>
        <w:pStyle w:val="Spistreci3"/>
        <w:tabs>
          <w:tab w:val="left" w:pos="1985"/>
        </w:tabs>
        <w:spacing w:after="0" w:line="360" w:lineRule="auto"/>
        <w:jc w:val="both"/>
        <w:rPr>
          <w:rFonts w:ascii="Arial" w:eastAsiaTheme="minorEastAsia" w:hAnsi="Arial" w:cs="Arial"/>
          <w:noProof/>
        </w:rPr>
      </w:pPr>
      <w:hyperlink w:anchor="_Toc42864813" w:history="1">
        <w:r w:rsidR="003B2F5C" w:rsidRPr="003B2F5C">
          <w:rPr>
            <w:rStyle w:val="Hipercze"/>
            <w:rFonts w:ascii="Arial" w:hAnsi="Arial" w:cs="Arial"/>
            <w:noProof/>
          </w:rPr>
          <w:t>1.5.3</w:t>
        </w:r>
        <w:r w:rsidR="003B2F5C" w:rsidRPr="003B2F5C">
          <w:rPr>
            <w:rFonts w:ascii="Arial" w:eastAsiaTheme="minorEastAsia" w:hAnsi="Arial" w:cs="Arial"/>
            <w:noProof/>
          </w:rPr>
          <w:tab/>
        </w:r>
        <w:r w:rsidR="003B2F5C" w:rsidRPr="003B2F5C">
          <w:rPr>
            <w:rStyle w:val="Hipercze"/>
            <w:rFonts w:ascii="Arial" w:hAnsi="Arial" w:cs="Arial"/>
            <w:noProof/>
          </w:rPr>
          <w:t>Ochrona środowiska w czasie wykonania robót</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_Toc42864813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7</w:t>
        </w:r>
        <w:r w:rsidR="003B2F5C" w:rsidRPr="003B2F5C">
          <w:rPr>
            <w:rFonts w:ascii="Arial" w:hAnsi="Arial" w:cs="Arial"/>
            <w:noProof/>
            <w:webHidden/>
          </w:rPr>
          <w:fldChar w:fldCharType="end"/>
        </w:r>
      </w:hyperlink>
    </w:p>
    <w:p w14:paraId="47DF91A0" w14:textId="22793CEB" w:rsidR="003B2F5C" w:rsidRPr="003B2F5C" w:rsidRDefault="00710573" w:rsidP="003B2F5C">
      <w:pPr>
        <w:pStyle w:val="Spistreci3"/>
        <w:tabs>
          <w:tab w:val="left" w:pos="1985"/>
        </w:tabs>
        <w:spacing w:after="0" w:line="360" w:lineRule="auto"/>
        <w:jc w:val="both"/>
        <w:rPr>
          <w:rFonts w:ascii="Arial" w:eastAsiaTheme="minorEastAsia" w:hAnsi="Arial" w:cs="Arial"/>
          <w:noProof/>
        </w:rPr>
      </w:pPr>
      <w:hyperlink w:anchor="_Toc42864814" w:history="1">
        <w:r w:rsidR="003B2F5C" w:rsidRPr="003B2F5C">
          <w:rPr>
            <w:rStyle w:val="Hipercze"/>
            <w:rFonts w:ascii="Arial" w:hAnsi="Arial" w:cs="Arial"/>
            <w:noProof/>
          </w:rPr>
          <w:t>1.5.4</w:t>
        </w:r>
        <w:r w:rsidR="003B2F5C" w:rsidRPr="003B2F5C">
          <w:rPr>
            <w:rFonts w:ascii="Arial" w:eastAsiaTheme="minorEastAsia" w:hAnsi="Arial" w:cs="Arial"/>
            <w:noProof/>
          </w:rPr>
          <w:tab/>
        </w:r>
        <w:r w:rsidR="003B2F5C" w:rsidRPr="003B2F5C">
          <w:rPr>
            <w:rStyle w:val="Hipercze"/>
            <w:rFonts w:ascii="Arial" w:hAnsi="Arial" w:cs="Arial"/>
            <w:noProof/>
          </w:rPr>
          <w:t>Ochrona przeciwpożarowa</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_Toc42864814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7</w:t>
        </w:r>
        <w:r w:rsidR="003B2F5C" w:rsidRPr="003B2F5C">
          <w:rPr>
            <w:rFonts w:ascii="Arial" w:hAnsi="Arial" w:cs="Arial"/>
            <w:noProof/>
            <w:webHidden/>
          </w:rPr>
          <w:fldChar w:fldCharType="end"/>
        </w:r>
      </w:hyperlink>
    </w:p>
    <w:p w14:paraId="66E270A1" w14:textId="7145D80D" w:rsidR="003B2F5C" w:rsidRPr="003B2F5C" w:rsidRDefault="00710573" w:rsidP="003B2F5C">
      <w:pPr>
        <w:pStyle w:val="Spistreci3"/>
        <w:tabs>
          <w:tab w:val="left" w:pos="1985"/>
        </w:tabs>
        <w:spacing w:after="0" w:line="360" w:lineRule="auto"/>
        <w:jc w:val="both"/>
        <w:rPr>
          <w:rFonts w:ascii="Arial" w:eastAsiaTheme="minorEastAsia" w:hAnsi="Arial" w:cs="Arial"/>
          <w:noProof/>
        </w:rPr>
      </w:pPr>
      <w:hyperlink w:anchor="_Toc42864815" w:history="1">
        <w:r w:rsidR="003B2F5C" w:rsidRPr="003B2F5C">
          <w:rPr>
            <w:rStyle w:val="Hipercze"/>
            <w:rFonts w:ascii="Arial" w:hAnsi="Arial" w:cs="Arial"/>
            <w:noProof/>
          </w:rPr>
          <w:t>1.5.5</w:t>
        </w:r>
        <w:r w:rsidR="003B2F5C" w:rsidRPr="003B2F5C">
          <w:rPr>
            <w:rFonts w:ascii="Arial" w:eastAsiaTheme="minorEastAsia" w:hAnsi="Arial" w:cs="Arial"/>
            <w:noProof/>
          </w:rPr>
          <w:tab/>
        </w:r>
        <w:r w:rsidR="003B2F5C" w:rsidRPr="003B2F5C">
          <w:rPr>
            <w:rStyle w:val="Hipercze"/>
            <w:rFonts w:ascii="Arial" w:hAnsi="Arial" w:cs="Arial"/>
            <w:noProof/>
          </w:rPr>
          <w:t>Ochrona robót</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_Toc42864815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7</w:t>
        </w:r>
        <w:r w:rsidR="003B2F5C" w:rsidRPr="003B2F5C">
          <w:rPr>
            <w:rFonts w:ascii="Arial" w:hAnsi="Arial" w:cs="Arial"/>
            <w:noProof/>
            <w:webHidden/>
          </w:rPr>
          <w:fldChar w:fldCharType="end"/>
        </w:r>
      </w:hyperlink>
    </w:p>
    <w:p w14:paraId="1807B199" w14:textId="4C244286" w:rsidR="003B2F5C" w:rsidRPr="003B2F5C" w:rsidRDefault="00710573" w:rsidP="003B2F5C">
      <w:pPr>
        <w:pStyle w:val="Spistreci3"/>
        <w:tabs>
          <w:tab w:val="left" w:pos="1985"/>
        </w:tabs>
        <w:spacing w:after="0" w:line="360" w:lineRule="auto"/>
        <w:jc w:val="both"/>
        <w:rPr>
          <w:rFonts w:ascii="Arial" w:eastAsiaTheme="minorEastAsia" w:hAnsi="Arial" w:cs="Arial"/>
          <w:noProof/>
        </w:rPr>
      </w:pPr>
      <w:hyperlink w:anchor="_Toc42864816" w:history="1">
        <w:r w:rsidR="003B2F5C" w:rsidRPr="003B2F5C">
          <w:rPr>
            <w:rStyle w:val="Hipercze"/>
            <w:rFonts w:ascii="Arial" w:hAnsi="Arial" w:cs="Arial"/>
            <w:noProof/>
          </w:rPr>
          <w:t>1.5.6</w:t>
        </w:r>
        <w:r w:rsidR="003B2F5C" w:rsidRPr="003B2F5C">
          <w:rPr>
            <w:rFonts w:ascii="Arial" w:eastAsiaTheme="minorEastAsia" w:hAnsi="Arial" w:cs="Arial"/>
            <w:noProof/>
          </w:rPr>
          <w:tab/>
        </w:r>
        <w:r w:rsidR="003B2F5C" w:rsidRPr="003B2F5C">
          <w:rPr>
            <w:rStyle w:val="Hipercze"/>
            <w:rFonts w:ascii="Arial" w:hAnsi="Arial" w:cs="Arial"/>
            <w:noProof/>
          </w:rPr>
          <w:t>Stosowanie się do prawa i innych przepisów</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_Toc42864816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8</w:t>
        </w:r>
        <w:r w:rsidR="003B2F5C" w:rsidRPr="003B2F5C">
          <w:rPr>
            <w:rFonts w:ascii="Arial" w:hAnsi="Arial" w:cs="Arial"/>
            <w:noProof/>
            <w:webHidden/>
          </w:rPr>
          <w:fldChar w:fldCharType="end"/>
        </w:r>
      </w:hyperlink>
    </w:p>
    <w:p w14:paraId="7A34FDA4" w14:textId="226C8135" w:rsidR="003B2F5C" w:rsidRPr="003B2F5C" w:rsidRDefault="00710573" w:rsidP="003B2F5C">
      <w:pPr>
        <w:pStyle w:val="Spistreci2"/>
        <w:spacing w:after="0" w:line="360" w:lineRule="auto"/>
        <w:jc w:val="both"/>
        <w:rPr>
          <w:rFonts w:ascii="Arial" w:eastAsiaTheme="minorEastAsia" w:hAnsi="Arial" w:cs="Arial"/>
          <w:noProof/>
        </w:rPr>
      </w:pPr>
      <w:hyperlink w:anchor="_Toc42864817" w:history="1">
        <w:r w:rsidR="003B2F5C" w:rsidRPr="003B2F5C">
          <w:rPr>
            <w:rStyle w:val="Hipercze"/>
            <w:rFonts w:ascii="Arial" w:hAnsi="Arial" w:cs="Arial"/>
            <w:noProof/>
          </w:rPr>
          <w:t>1.6</w:t>
        </w:r>
        <w:r w:rsidR="003B2F5C" w:rsidRPr="003B2F5C">
          <w:rPr>
            <w:rFonts w:ascii="Arial" w:eastAsiaTheme="minorEastAsia" w:hAnsi="Arial" w:cs="Arial"/>
            <w:noProof/>
          </w:rPr>
          <w:tab/>
        </w:r>
        <w:r w:rsidR="003B2F5C" w:rsidRPr="003B2F5C">
          <w:rPr>
            <w:rStyle w:val="Hipercze"/>
            <w:rFonts w:ascii="Arial" w:hAnsi="Arial" w:cs="Arial"/>
            <w:noProof/>
          </w:rPr>
          <w:t>PROJEKT ORGANIZACJI ROBÓT WRAZ Z TOWARZYSZĄCYMI DOKUMENTAMI</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_Toc42864817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8</w:t>
        </w:r>
        <w:r w:rsidR="003B2F5C" w:rsidRPr="003B2F5C">
          <w:rPr>
            <w:rFonts w:ascii="Arial" w:hAnsi="Arial" w:cs="Arial"/>
            <w:noProof/>
            <w:webHidden/>
          </w:rPr>
          <w:fldChar w:fldCharType="end"/>
        </w:r>
      </w:hyperlink>
    </w:p>
    <w:p w14:paraId="5DF36C38" w14:textId="68CF96A8" w:rsidR="003B2F5C" w:rsidRPr="003B2F5C" w:rsidRDefault="00710573" w:rsidP="003B2F5C">
      <w:pPr>
        <w:pStyle w:val="Spistreci3"/>
        <w:tabs>
          <w:tab w:val="left" w:pos="1985"/>
        </w:tabs>
        <w:spacing w:after="0" w:line="360" w:lineRule="auto"/>
        <w:jc w:val="both"/>
        <w:rPr>
          <w:rFonts w:ascii="Arial" w:eastAsiaTheme="minorEastAsia" w:hAnsi="Arial" w:cs="Arial"/>
          <w:noProof/>
        </w:rPr>
      </w:pPr>
      <w:hyperlink w:anchor="_Toc42864818" w:history="1">
        <w:r w:rsidR="003B2F5C" w:rsidRPr="003B2F5C">
          <w:rPr>
            <w:rStyle w:val="Hipercze"/>
            <w:rFonts w:ascii="Arial" w:hAnsi="Arial" w:cs="Arial"/>
            <w:noProof/>
          </w:rPr>
          <w:t>1.6.1</w:t>
        </w:r>
        <w:r w:rsidR="003B2F5C" w:rsidRPr="003B2F5C">
          <w:rPr>
            <w:rFonts w:ascii="Arial" w:eastAsiaTheme="minorEastAsia" w:hAnsi="Arial" w:cs="Arial"/>
            <w:noProof/>
          </w:rPr>
          <w:tab/>
        </w:r>
        <w:r w:rsidR="003B2F5C" w:rsidRPr="003B2F5C">
          <w:rPr>
            <w:rStyle w:val="Hipercze"/>
            <w:rFonts w:ascii="Arial" w:hAnsi="Arial" w:cs="Arial"/>
            <w:noProof/>
          </w:rPr>
          <w:t>Szczegółowy harmonogram robót i finansowania</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_Toc42864818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9</w:t>
        </w:r>
        <w:r w:rsidR="003B2F5C" w:rsidRPr="003B2F5C">
          <w:rPr>
            <w:rFonts w:ascii="Arial" w:hAnsi="Arial" w:cs="Arial"/>
            <w:noProof/>
            <w:webHidden/>
          </w:rPr>
          <w:fldChar w:fldCharType="end"/>
        </w:r>
      </w:hyperlink>
    </w:p>
    <w:p w14:paraId="5E8B930F" w14:textId="16ADED61" w:rsidR="003B2F5C" w:rsidRPr="003B2F5C" w:rsidRDefault="00710573" w:rsidP="003B2F5C">
      <w:pPr>
        <w:pStyle w:val="Spistreci3"/>
        <w:tabs>
          <w:tab w:val="left" w:pos="1985"/>
        </w:tabs>
        <w:spacing w:after="0" w:line="360" w:lineRule="auto"/>
        <w:jc w:val="both"/>
        <w:rPr>
          <w:rFonts w:ascii="Arial" w:eastAsiaTheme="minorEastAsia" w:hAnsi="Arial" w:cs="Arial"/>
          <w:noProof/>
        </w:rPr>
      </w:pPr>
      <w:hyperlink w:anchor="_Toc42864819" w:history="1">
        <w:r w:rsidR="003B2F5C" w:rsidRPr="003B2F5C">
          <w:rPr>
            <w:rStyle w:val="Hipercze"/>
            <w:rFonts w:ascii="Arial" w:hAnsi="Arial" w:cs="Arial"/>
            <w:noProof/>
          </w:rPr>
          <w:t>1.6.2</w:t>
        </w:r>
        <w:r w:rsidR="003B2F5C" w:rsidRPr="003B2F5C">
          <w:rPr>
            <w:rFonts w:ascii="Arial" w:eastAsiaTheme="minorEastAsia" w:hAnsi="Arial" w:cs="Arial"/>
            <w:noProof/>
          </w:rPr>
          <w:tab/>
        </w:r>
        <w:r w:rsidR="003B2F5C" w:rsidRPr="003B2F5C">
          <w:rPr>
            <w:rStyle w:val="Hipercze"/>
            <w:rFonts w:ascii="Arial" w:hAnsi="Arial" w:cs="Arial"/>
            <w:noProof/>
          </w:rPr>
          <w:t>Program zapewnienia bezpieczeństwa i ochrony zdrowia</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_Toc42864819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9</w:t>
        </w:r>
        <w:r w:rsidR="003B2F5C" w:rsidRPr="003B2F5C">
          <w:rPr>
            <w:rFonts w:ascii="Arial" w:hAnsi="Arial" w:cs="Arial"/>
            <w:noProof/>
            <w:webHidden/>
          </w:rPr>
          <w:fldChar w:fldCharType="end"/>
        </w:r>
      </w:hyperlink>
    </w:p>
    <w:p w14:paraId="2B9583D0" w14:textId="0C4E732F" w:rsidR="003B2F5C" w:rsidRPr="003B2F5C" w:rsidRDefault="00710573" w:rsidP="003B2F5C">
      <w:pPr>
        <w:pStyle w:val="Spistreci3"/>
        <w:tabs>
          <w:tab w:val="left" w:pos="1985"/>
        </w:tabs>
        <w:spacing w:after="0" w:line="360" w:lineRule="auto"/>
        <w:jc w:val="both"/>
        <w:rPr>
          <w:rFonts w:ascii="Arial" w:eastAsiaTheme="minorEastAsia" w:hAnsi="Arial" w:cs="Arial"/>
          <w:noProof/>
        </w:rPr>
      </w:pPr>
      <w:hyperlink w:anchor="_Toc42864820" w:history="1">
        <w:r w:rsidR="003B2F5C" w:rsidRPr="003B2F5C">
          <w:rPr>
            <w:rStyle w:val="Hipercze"/>
            <w:rFonts w:ascii="Arial" w:hAnsi="Arial" w:cs="Arial"/>
            <w:noProof/>
          </w:rPr>
          <w:t>1.6.3</w:t>
        </w:r>
        <w:r w:rsidR="003B2F5C" w:rsidRPr="003B2F5C">
          <w:rPr>
            <w:rFonts w:ascii="Arial" w:eastAsiaTheme="minorEastAsia" w:hAnsi="Arial" w:cs="Arial"/>
            <w:noProof/>
          </w:rPr>
          <w:tab/>
        </w:r>
        <w:r w:rsidR="003B2F5C" w:rsidRPr="003B2F5C">
          <w:rPr>
            <w:rStyle w:val="Hipercze"/>
            <w:rFonts w:ascii="Arial" w:hAnsi="Arial" w:cs="Arial"/>
            <w:noProof/>
          </w:rPr>
          <w:t>Program zapewnienia jakości</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_Toc42864820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9</w:t>
        </w:r>
        <w:r w:rsidR="003B2F5C" w:rsidRPr="003B2F5C">
          <w:rPr>
            <w:rFonts w:ascii="Arial" w:hAnsi="Arial" w:cs="Arial"/>
            <w:noProof/>
            <w:webHidden/>
          </w:rPr>
          <w:fldChar w:fldCharType="end"/>
        </w:r>
      </w:hyperlink>
    </w:p>
    <w:p w14:paraId="21EE827A" w14:textId="43AD651D" w:rsidR="003B2F5C" w:rsidRPr="003B2F5C" w:rsidRDefault="00710573" w:rsidP="002E288A">
      <w:pPr>
        <w:pStyle w:val="Spistreci1"/>
        <w:rPr>
          <w:rFonts w:eastAsiaTheme="minorEastAsia"/>
          <w:noProof/>
        </w:rPr>
      </w:pPr>
      <w:hyperlink w:anchor="_Toc42864821" w:history="1">
        <w:r w:rsidR="003B2F5C" w:rsidRPr="003B2F5C">
          <w:rPr>
            <w:rStyle w:val="Hipercze"/>
            <w:rFonts w:ascii="Arial" w:hAnsi="Arial" w:cs="Arial"/>
            <w:noProof/>
          </w:rPr>
          <w:t>2</w:t>
        </w:r>
        <w:r w:rsidR="003B2F5C" w:rsidRPr="003B2F5C">
          <w:rPr>
            <w:rFonts w:eastAsiaTheme="minorEastAsia"/>
            <w:noProof/>
          </w:rPr>
          <w:tab/>
        </w:r>
        <w:r w:rsidR="003B2F5C" w:rsidRPr="003B2F5C">
          <w:rPr>
            <w:rStyle w:val="Hipercze"/>
            <w:rFonts w:ascii="Arial" w:hAnsi="Arial" w:cs="Arial"/>
            <w:noProof/>
          </w:rPr>
          <w:t>MATERIAŁY</w:t>
        </w:r>
        <w:r w:rsidR="003B2F5C" w:rsidRPr="003B2F5C">
          <w:rPr>
            <w:noProof/>
            <w:webHidden/>
          </w:rPr>
          <w:tab/>
        </w:r>
        <w:r w:rsidR="003B2F5C" w:rsidRPr="003B2F5C">
          <w:rPr>
            <w:noProof/>
            <w:webHidden/>
          </w:rPr>
          <w:fldChar w:fldCharType="begin"/>
        </w:r>
        <w:r w:rsidR="003B2F5C" w:rsidRPr="003B2F5C">
          <w:rPr>
            <w:noProof/>
            <w:webHidden/>
          </w:rPr>
          <w:instrText xml:space="preserve"> PAGEREF _Toc42864821 \h </w:instrText>
        </w:r>
        <w:r w:rsidR="003B2F5C" w:rsidRPr="003B2F5C">
          <w:rPr>
            <w:noProof/>
            <w:webHidden/>
          </w:rPr>
        </w:r>
        <w:r w:rsidR="003B2F5C" w:rsidRPr="003B2F5C">
          <w:rPr>
            <w:noProof/>
            <w:webHidden/>
          </w:rPr>
          <w:fldChar w:fldCharType="separate"/>
        </w:r>
        <w:r w:rsidR="00E8086C">
          <w:rPr>
            <w:noProof/>
            <w:webHidden/>
          </w:rPr>
          <w:t>9</w:t>
        </w:r>
        <w:r w:rsidR="003B2F5C" w:rsidRPr="003B2F5C">
          <w:rPr>
            <w:noProof/>
            <w:webHidden/>
          </w:rPr>
          <w:fldChar w:fldCharType="end"/>
        </w:r>
      </w:hyperlink>
    </w:p>
    <w:p w14:paraId="561059D6" w14:textId="01E88F9E" w:rsidR="003B2F5C" w:rsidRPr="003B2F5C" w:rsidRDefault="00710573" w:rsidP="003B2F5C">
      <w:pPr>
        <w:pStyle w:val="Spistreci2"/>
        <w:spacing w:after="0" w:line="360" w:lineRule="auto"/>
        <w:jc w:val="both"/>
        <w:rPr>
          <w:rFonts w:ascii="Arial" w:eastAsiaTheme="minorEastAsia" w:hAnsi="Arial" w:cs="Arial"/>
          <w:noProof/>
        </w:rPr>
      </w:pPr>
      <w:hyperlink w:anchor="_Toc42864822" w:history="1">
        <w:r w:rsidR="003B2F5C" w:rsidRPr="003B2F5C">
          <w:rPr>
            <w:rStyle w:val="Hipercze"/>
            <w:rFonts w:ascii="Arial" w:hAnsi="Arial" w:cs="Arial"/>
            <w:noProof/>
          </w:rPr>
          <w:t>2.1</w:t>
        </w:r>
        <w:r w:rsidR="003B2F5C" w:rsidRPr="003B2F5C">
          <w:rPr>
            <w:rFonts w:ascii="Arial" w:eastAsiaTheme="minorEastAsia" w:hAnsi="Arial" w:cs="Arial"/>
            <w:noProof/>
          </w:rPr>
          <w:tab/>
        </w:r>
        <w:r w:rsidR="003B2F5C" w:rsidRPr="003B2F5C">
          <w:rPr>
            <w:rStyle w:val="Hipercze"/>
            <w:rFonts w:ascii="Arial" w:hAnsi="Arial" w:cs="Arial"/>
            <w:noProof/>
          </w:rPr>
          <w:t>DOPUSZCZENIA</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_Toc42864822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9</w:t>
        </w:r>
        <w:r w:rsidR="003B2F5C" w:rsidRPr="003B2F5C">
          <w:rPr>
            <w:rFonts w:ascii="Arial" w:hAnsi="Arial" w:cs="Arial"/>
            <w:noProof/>
            <w:webHidden/>
          </w:rPr>
          <w:fldChar w:fldCharType="end"/>
        </w:r>
      </w:hyperlink>
    </w:p>
    <w:p w14:paraId="4C534693" w14:textId="3E9A1804" w:rsidR="003B2F5C" w:rsidRPr="003B2F5C" w:rsidRDefault="00710573" w:rsidP="003B2F5C">
      <w:pPr>
        <w:pStyle w:val="Spistreci2"/>
        <w:spacing w:after="0" w:line="360" w:lineRule="auto"/>
        <w:jc w:val="both"/>
        <w:rPr>
          <w:rFonts w:ascii="Arial" w:eastAsiaTheme="minorEastAsia" w:hAnsi="Arial" w:cs="Arial"/>
          <w:noProof/>
        </w:rPr>
      </w:pPr>
      <w:hyperlink w:anchor="_Toc42864823" w:history="1">
        <w:r w:rsidR="003B2F5C" w:rsidRPr="003B2F5C">
          <w:rPr>
            <w:rStyle w:val="Hipercze"/>
            <w:rFonts w:ascii="Arial" w:hAnsi="Arial" w:cs="Arial"/>
            <w:noProof/>
          </w:rPr>
          <w:t>2.2</w:t>
        </w:r>
        <w:r w:rsidR="003B2F5C" w:rsidRPr="003B2F5C">
          <w:rPr>
            <w:rFonts w:ascii="Arial" w:eastAsiaTheme="minorEastAsia" w:hAnsi="Arial" w:cs="Arial"/>
            <w:noProof/>
          </w:rPr>
          <w:tab/>
        </w:r>
        <w:r w:rsidR="003B2F5C" w:rsidRPr="003B2F5C">
          <w:rPr>
            <w:rStyle w:val="Hipercze"/>
            <w:rFonts w:ascii="Arial" w:hAnsi="Arial" w:cs="Arial"/>
            <w:noProof/>
          </w:rPr>
          <w:t>MATERIAŁY NIEODPOWIADAJĄCE WYMAGANIOM ST</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_Toc42864823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9</w:t>
        </w:r>
        <w:r w:rsidR="003B2F5C" w:rsidRPr="003B2F5C">
          <w:rPr>
            <w:rFonts w:ascii="Arial" w:hAnsi="Arial" w:cs="Arial"/>
            <w:noProof/>
            <w:webHidden/>
          </w:rPr>
          <w:fldChar w:fldCharType="end"/>
        </w:r>
      </w:hyperlink>
    </w:p>
    <w:p w14:paraId="31C75B75" w14:textId="41D88160" w:rsidR="003B2F5C" w:rsidRPr="003B2F5C" w:rsidRDefault="00710573" w:rsidP="003B2F5C">
      <w:pPr>
        <w:pStyle w:val="Spistreci2"/>
        <w:spacing w:after="0" w:line="360" w:lineRule="auto"/>
        <w:jc w:val="both"/>
        <w:rPr>
          <w:rFonts w:ascii="Arial" w:eastAsiaTheme="minorEastAsia" w:hAnsi="Arial" w:cs="Arial"/>
          <w:noProof/>
        </w:rPr>
      </w:pPr>
      <w:hyperlink w:anchor="_Toc42864824" w:history="1">
        <w:r w:rsidR="003B2F5C" w:rsidRPr="003B2F5C">
          <w:rPr>
            <w:rStyle w:val="Hipercze"/>
            <w:rFonts w:ascii="Arial" w:hAnsi="Arial" w:cs="Arial"/>
            <w:noProof/>
          </w:rPr>
          <w:t>2.3</w:t>
        </w:r>
        <w:r w:rsidR="003B2F5C" w:rsidRPr="003B2F5C">
          <w:rPr>
            <w:rFonts w:ascii="Arial" w:eastAsiaTheme="minorEastAsia" w:hAnsi="Arial" w:cs="Arial"/>
            <w:noProof/>
          </w:rPr>
          <w:tab/>
        </w:r>
        <w:r w:rsidR="003B2F5C" w:rsidRPr="003B2F5C">
          <w:rPr>
            <w:rStyle w:val="Hipercze"/>
            <w:rFonts w:ascii="Arial" w:hAnsi="Arial" w:cs="Arial"/>
            <w:noProof/>
          </w:rPr>
          <w:t>PRZECHOWYWANIE I SKŁADOWANIE MATERIAŁÓW</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_Toc42864824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10</w:t>
        </w:r>
        <w:r w:rsidR="003B2F5C" w:rsidRPr="003B2F5C">
          <w:rPr>
            <w:rFonts w:ascii="Arial" w:hAnsi="Arial" w:cs="Arial"/>
            <w:noProof/>
            <w:webHidden/>
          </w:rPr>
          <w:fldChar w:fldCharType="end"/>
        </w:r>
      </w:hyperlink>
    </w:p>
    <w:p w14:paraId="480C5A1D" w14:textId="45B40FBC" w:rsidR="003B2F5C" w:rsidRPr="003B2F5C" w:rsidRDefault="00710573" w:rsidP="003B2F5C">
      <w:pPr>
        <w:pStyle w:val="Spistreci2"/>
        <w:spacing w:after="0" w:line="360" w:lineRule="auto"/>
        <w:jc w:val="both"/>
        <w:rPr>
          <w:rFonts w:ascii="Arial" w:eastAsiaTheme="minorEastAsia" w:hAnsi="Arial" w:cs="Arial"/>
          <w:noProof/>
        </w:rPr>
      </w:pPr>
      <w:hyperlink w:anchor="_Toc42864825" w:history="1">
        <w:r w:rsidR="003B2F5C" w:rsidRPr="003B2F5C">
          <w:rPr>
            <w:rStyle w:val="Hipercze"/>
            <w:rFonts w:ascii="Arial" w:hAnsi="Arial" w:cs="Arial"/>
            <w:noProof/>
          </w:rPr>
          <w:t>2.4</w:t>
        </w:r>
        <w:r w:rsidR="003B2F5C" w:rsidRPr="003B2F5C">
          <w:rPr>
            <w:rFonts w:ascii="Arial" w:eastAsiaTheme="minorEastAsia" w:hAnsi="Arial" w:cs="Arial"/>
            <w:noProof/>
          </w:rPr>
          <w:tab/>
        </w:r>
        <w:r w:rsidR="003B2F5C" w:rsidRPr="003B2F5C">
          <w:rPr>
            <w:rStyle w:val="Hipercze"/>
            <w:rFonts w:ascii="Arial" w:hAnsi="Arial" w:cs="Arial"/>
            <w:noProof/>
          </w:rPr>
          <w:t>WARIANTOWE STOSOWANIE MATERIAŁÓW</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_Toc42864825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10</w:t>
        </w:r>
        <w:r w:rsidR="003B2F5C" w:rsidRPr="003B2F5C">
          <w:rPr>
            <w:rFonts w:ascii="Arial" w:hAnsi="Arial" w:cs="Arial"/>
            <w:noProof/>
            <w:webHidden/>
          </w:rPr>
          <w:fldChar w:fldCharType="end"/>
        </w:r>
      </w:hyperlink>
    </w:p>
    <w:p w14:paraId="1CE9F6BC" w14:textId="68C0775C" w:rsidR="003B2F5C" w:rsidRPr="003B2F5C" w:rsidRDefault="00710573" w:rsidP="003B2F5C">
      <w:pPr>
        <w:pStyle w:val="Spistreci2"/>
        <w:spacing w:after="0" w:line="360" w:lineRule="auto"/>
        <w:jc w:val="both"/>
        <w:rPr>
          <w:rFonts w:ascii="Arial" w:eastAsiaTheme="minorEastAsia" w:hAnsi="Arial" w:cs="Arial"/>
          <w:noProof/>
        </w:rPr>
      </w:pPr>
      <w:hyperlink w:anchor="_Toc42864826" w:history="1">
        <w:r w:rsidR="003B2F5C" w:rsidRPr="003B2F5C">
          <w:rPr>
            <w:rStyle w:val="Hipercze"/>
            <w:rFonts w:ascii="Arial" w:hAnsi="Arial" w:cs="Arial"/>
            <w:noProof/>
          </w:rPr>
          <w:t>2.5</w:t>
        </w:r>
        <w:r w:rsidR="003B2F5C" w:rsidRPr="003B2F5C">
          <w:rPr>
            <w:rFonts w:ascii="Arial" w:eastAsiaTheme="minorEastAsia" w:hAnsi="Arial" w:cs="Arial"/>
            <w:noProof/>
          </w:rPr>
          <w:tab/>
        </w:r>
        <w:r w:rsidR="003B2F5C" w:rsidRPr="003B2F5C">
          <w:rPr>
            <w:rStyle w:val="Hipercze"/>
            <w:rFonts w:ascii="Arial" w:hAnsi="Arial" w:cs="Arial"/>
            <w:noProof/>
          </w:rPr>
          <w:t>MATERIAŁY STOSOWANE W CZASIE PRAC INSTALACYJNYCH</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_Toc42864826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10</w:t>
        </w:r>
        <w:r w:rsidR="003B2F5C" w:rsidRPr="003B2F5C">
          <w:rPr>
            <w:rFonts w:ascii="Arial" w:hAnsi="Arial" w:cs="Arial"/>
            <w:noProof/>
            <w:webHidden/>
          </w:rPr>
          <w:fldChar w:fldCharType="end"/>
        </w:r>
      </w:hyperlink>
    </w:p>
    <w:p w14:paraId="56AB48DC" w14:textId="0D38651A" w:rsidR="003B2F5C" w:rsidRPr="003B2F5C" w:rsidRDefault="00710573" w:rsidP="003B2F5C">
      <w:pPr>
        <w:pStyle w:val="Spistreci3"/>
        <w:tabs>
          <w:tab w:val="left" w:pos="1985"/>
        </w:tabs>
        <w:spacing w:after="0" w:line="360" w:lineRule="auto"/>
        <w:jc w:val="both"/>
        <w:rPr>
          <w:rFonts w:ascii="Arial" w:eastAsiaTheme="minorEastAsia" w:hAnsi="Arial" w:cs="Arial"/>
          <w:noProof/>
        </w:rPr>
      </w:pPr>
      <w:hyperlink w:anchor="_Toc42864827" w:history="1">
        <w:r w:rsidR="003B2F5C" w:rsidRPr="003B2F5C">
          <w:rPr>
            <w:rStyle w:val="Hipercze"/>
            <w:rFonts w:ascii="Arial" w:hAnsi="Arial" w:cs="Arial"/>
            <w:noProof/>
          </w:rPr>
          <w:t>2.5.1</w:t>
        </w:r>
        <w:r w:rsidR="003B2F5C" w:rsidRPr="003B2F5C">
          <w:rPr>
            <w:rFonts w:ascii="Arial" w:eastAsiaTheme="minorEastAsia" w:hAnsi="Arial" w:cs="Arial"/>
            <w:noProof/>
          </w:rPr>
          <w:tab/>
        </w:r>
        <w:r w:rsidR="003B2F5C" w:rsidRPr="003B2F5C">
          <w:rPr>
            <w:rStyle w:val="Hipercze"/>
            <w:rFonts w:ascii="Arial" w:hAnsi="Arial" w:cs="Arial"/>
            <w:noProof/>
          </w:rPr>
          <w:t>Moduły fotowoltaiczne</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_Toc42864827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10</w:t>
        </w:r>
        <w:r w:rsidR="003B2F5C" w:rsidRPr="003B2F5C">
          <w:rPr>
            <w:rFonts w:ascii="Arial" w:hAnsi="Arial" w:cs="Arial"/>
            <w:noProof/>
            <w:webHidden/>
          </w:rPr>
          <w:fldChar w:fldCharType="end"/>
        </w:r>
      </w:hyperlink>
    </w:p>
    <w:p w14:paraId="04171377" w14:textId="47E17A69" w:rsidR="003B2F5C" w:rsidRPr="003B2F5C" w:rsidRDefault="00710573" w:rsidP="003B2F5C">
      <w:pPr>
        <w:pStyle w:val="Spistreci3"/>
        <w:tabs>
          <w:tab w:val="left" w:pos="1985"/>
        </w:tabs>
        <w:spacing w:after="0" w:line="360" w:lineRule="auto"/>
        <w:jc w:val="both"/>
        <w:rPr>
          <w:rFonts w:ascii="Arial" w:eastAsiaTheme="minorEastAsia" w:hAnsi="Arial" w:cs="Arial"/>
          <w:noProof/>
        </w:rPr>
      </w:pPr>
      <w:hyperlink w:anchor="_Toc42864828" w:history="1">
        <w:r w:rsidR="003B2F5C" w:rsidRPr="003B2F5C">
          <w:rPr>
            <w:rStyle w:val="Hipercze"/>
            <w:rFonts w:ascii="Arial" w:hAnsi="Arial" w:cs="Arial"/>
            <w:noProof/>
          </w:rPr>
          <w:t>2.5.2</w:t>
        </w:r>
        <w:r w:rsidR="003B2F5C" w:rsidRPr="003B2F5C">
          <w:rPr>
            <w:rFonts w:ascii="Arial" w:eastAsiaTheme="minorEastAsia" w:hAnsi="Arial" w:cs="Arial"/>
            <w:noProof/>
          </w:rPr>
          <w:tab/>
        </w:r>
        <w:r w:rsidR="003B2F5C" w:rsidRPr="003B2F5C">
          <w:rPr>
            <w:rStyle w:val="Hipercze"/>
            <w:rFonts w:ascii="Arial" w:hAnsi="Arial" w:cs="Arial"/>
            <w:noProof/>
          </w:rPr>
          <w:t>Falownik</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_Toc42864828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11</w:t>
        </w:r>
        <w:r w:rsidR="003B2F5C" w:rsidRPr="003B2F5C">
          <w:rPr>
            <w:rFonts w:ascii="Arial" w:hAnsi="Arial" w:cs="Arial"/>
            <w:noProof/>
            <w:webHidden/>
          </w:rPr>
          <w:fldChar w:fldCharType="end"/>
        </w:r>
      </w:hyperlink>
    </w:p>
    <w:p w14:paraId="04527328" w14:textId="221505F8" w:rsidR="003B2F5C" w:rsidRPr="003B2F5C" w:rsidRDefault="00710573" w:rsidP="003B2F5C">
      <w:pPr>
        <w:pStyle w:val="Spistreci3"/>
        <w:tabs>
          <w:tab w:val="left" w:pos="1985"/>
        </w:tabs>
        <w:spacing w:after="0" w:line="360" w:lineRule="auto"/>
        <w:jc w:val="both"/>
        <w:rPr>
          <w:rFonts w:ascii="Arial" w:eastAsiaTheme="minorEastAsia" w:hAnsi="Arial" w:cs="Arial"/>
          <w:noProof/>
        </w:rPr>
      </w:pPr>
      <w:hyperlink w:anchor="_Toc42864829" w:history="1">
        <w:r w:rsidR="003B2F5C" w:rsidRPr="003B2F5C">
          <w:rPr>
            <w:rStyle w:val="Hipercze"/>
            <w:rFonts w:ascii="Arial" w:hAnsi="Arial" w:cs="Arial"/>
            <w:noProof/>
          </w:rPr>
          <w:t>2.5.3</w:t>
        </w:r>
        <w:r w:rsidR="003B2F5C" w:rsidRPr="003B2F5C">
          <w:rPr>
            <w:rFonts w:ascii="Arial" w:eastAsiaTheme="minorEastAsia" w:hAnsi="Arial" w:cs="Arial"/>
            <w:noProof/>
          </w:rPr>
          <w:tab/>
        </w:r>
        <w:r w:rsidR="003B2F5C" w:rsidRPr="003B2F5C">
          <w:rPr>
            <w:rStyle w:val="Hipercze"/>
            <w:rFonts w:ascii="Arial" w:hAnsi="Arial" w:cs="Arial"/>
            <w:noProof/>
          </w:rPr>
          <w:t>Konstrukcja wsporcza</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_Toc42864829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12</w:t>
        </w:r>
        <w:r w:rsidR="003B2F5C" w:rsidRPr="003B2F5C">
          <w:rPr>
            <w:rFonts w:ascii="Arial" w:hAnsi="Arial" w:cs="Arial"/>
            <w:noProof/>
            <w:webHidden/>
          </w:rPr>
          <w:fldChar w:fldCharType="end"/>
        </w:r>
      </w:hyperlink>
    </w:p>
    <w:p w14:paraId="6A187E79" w14:textId="664B3CAE" w:rsidR="003B2F5C" w:rsidRPr="003B2F5C" w:rsidRDefault="00710573" w:rsidP="003B2F5C">
      <w:pPr>
        <w:pStyle w:val="Spistreci3"/>
        <w:tabs>
          <w:tab w:val="left" w:pos="1985"/>
        </w:tabs>
        <w:spacing w:after="0" w:line="360" w:lineRule="auto"/>
        <w:jc w:val="both"/>
        <w:rPr>
          <w:rFonts w:ascii="Arial" w:eastAsiaTheme="minorEastAsia" w:hAnsi="Arial" w:cs="Arial"/>
          <w:noProof/>
        </w:rPr>
      </w:pPr>
      <w:hyperlink w:anchor="_Toc42864830" w:history="1">
        <w:r w:rsidR="003B2F5C" w:rsidRPr="003B2F5C">
          <w:rPr>
            <w:rStyle w:val="Hipercze"/>
            <w:rFonts w:ascii="Arial" w:hAnsi="Arial" w:cs="Arial"/>
            <w:noProof/>
          </w:rPr>
          <w:t>2.5.4</w:t>
        </w:r>
        <w:r w:rsidR="003B2F5C" w:rsidRPr="003B2F5C">
          <w:rPr>
            <w:rFonts w:ascii="Arial" w:eastAsiaTheme="minorEastAsia" w:hAnsi="Arial" w:cs="Arial"/>
            <w:noProof/>
          </w:rPr>
          <w:tab/>
        </w:r>
        <w:r w:rsidR="003B2F5C" w:rsidRPr="003B2F5C">
          <w:rPr>
            <w:rStyle w:val="Hipercze"/>
            <w:rFonts w:ascii="Arial" w:hAnsi="Arial" w:cs="Arial"/>
            <w:noProof/>
          </w:rPr>
          <w:t>Okablowanie</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_Toc42864830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13</w:t>
        </w:r>
        <w:r w:rsidR="003B2F5C" w:rsidRPr="003B2F5C">
          <w:rPr>
            <w:rFonts w:ascii="Arial" w:hAnsi="Arial" w:cs="Arial"/>
            <w:noProof/>
            <w:webHidden/>
          </w:rPr>
          <w:fldChar w:fldCharType="end"/>
        </w:r>
      </w:hyperlink>
    </w:p>
    <w:p w14:paraId="48B8E9F5" w14:textId="657BD74F" w:rsidR="003B2F5C" w:rsidRPr="003B2F5C" w:rsidRDefault="00710573" w:rsidP="003B2F5C">
      <w:pPr>
        <w:pStyle w:val="Spistreci3"/>
        <w:tabs>
          <w:tab w:val="left" w:pos="1985"/>
        </w:tabs>
        <w:spacing w:after="0" w:line="360" w:lineRule="auto"/>
        <w:jc w:val="both"/>
        <w:rPr>
          <w:rFonts w:ascii="Arial" w:eastAsiaTheme="minorEastAsia" w:hAnsi="Arial" w:cs="Arial"/>
          <w:noProof/>
        </w:rPr>
      </w:pPr>
      <w:hyperlink w:anchor="_Toc42864831" w:history="1">
        <w:r w:rsidR="003B2F5C" w:rsidRPr="003B2F5C">
          <w:rPr>
            <w:rStyle w:val="Hipercze"/>
            <w:rFonts w:ascii="Arial" w:hAnsi="Arial" w:cs="Arial"/>
            <w:noProof/>
          </w:rPr>
          <w:t>2.5.5</w:t>
        </w:r>
        <w:r w:rsidR="003B2F5C" w:rsidRPr="003B2F5C">
          <w:rPr>
            <w:rFonts w:ascii="Arial" w:eastAsiaTheme="minorEastAsia" w:hAnsi="Arial" w:cs="Arial"/>
            <w:noProof/>
          </w:rPr>
          <w:tab/>
        </w:r>
        <w:r w:rsidR="003B2F5C" w:rsidRPr="003B2F5C">
          <w:rPr>
            <w:rStyle w:val="Hipercze"/>
            <w:rFonts w:ascii="Arial" w:hAnsi="Arial" w:cs="Arial"/>
            <w:noProof/>
          </w:rPr>
          <w:t>Ochrona przeciwprzepięciowa instalacji fotowoltaicznej</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_Toc42864831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13</w:t>
        </w:r>
        <w:r w:rsidR="003B2F5C" w:rsidRPr="003B2F5C">
          <w:rPr>
            <w:rFonts w:ascii="Arial" w:hAnsi="Arial" w:cs="Arial"/>
            <w:noProof/>
            <w:webHidden/>
          </w:rPr>
          <w:fldChar w:fldCharType="end"/>
        </w:r>
      </w:hyperlink>
    </w:p>
    <w:p w14:paraId="78F43B76" w14:textId="22BFF857" w:rsidR="003B2F5C" w:rsidRPr="003B2F5C" w:rsidRDefault="00710573" w:rsidP="002E288A">
      <w:pPr>
        <w:pStyle w:val="Spistreci1"/>
        <w:rPr>
          <w:rFonts w:eastAsiaTheme="minorEastAsia"/>
          <w:noProof/>
        </w:rPr>
      </w:pPr>
      <w:hyperlink w:anchor="_Toc42864832" w:history="1">
        <w:r w:rsidR="003B2F5C" w:rsidRPr="003B2F5C">
          <w:rPr>
            <w:rStyle w:val="Hipercze"/>
            <w:rFonts w:ascii="Arial" w:hAnsi="Arial" w:cs="Arial"/>
            <w:noProof/>
          </w:rPr>
          <w:t>3</w:t>
        </w:r>
        <w:r w:rsidR="003B2F5C" w:rsidRPr="003B2F5C">
          <w:rPr>
            <w:rFonts w:eastAsiaTheme="minorEastAsia"/>
            <w:noProof/>
          </w:rPr>
          <w:tab/>
        </w:r>
        <w:r w:rsidR="003B2F5C" w:rsidRPr="003B2F5C">
          <w:rPr>
            <w:rStyle w:val="Hipercze"/>
            <w:rFonts w:ascii="Arial" w:hAnsi="Arial" w:cs="Arial"/>
            <w:noProof/>
          </w:rPr>
          <w:t>SPRZĘT</w:t>
        </w:r>
        <w:r w:rsidR="003B2F5C" w:rsidRPr="003B2F5C">
          <w:rPr>
            <w:noProof/>
            <w:webHidden/>
          </w:rPr>
          <w:tab/>
        </w:r>
        <w:r w:rsidR="003B2F5C" w:rsidRPr="003B2F5C">
          <w:rPr>
            <w:noProof/>
            <w:webHidden/>
          </w:rPr>
          <w:fldChar w:fldCharType="begin"/>
        </w:r>
        <w:r w:rsidR="003B2F5C" w:rsidRPr="003B2F5C">
          <w:rPr>
            <w:noProof/>
            <w:webHidden/>
          </w:rPr>
          <w:instrText xml:space="preserve"> PAGEREF _Toc42864832 \h </w:instrText>
        </w:r>
        <w:r w:rsidR="003B2F5C" w:rsidRPr="003B2F5C">
          <w:rPr>
            <w:noProof/>
            <w:webHidden/>
          </w:rPr>
        </w:r>
        <w:r w:rsidR="003B2F5C" w:rsidRPr="003B2F5C">
          <w:rPr>
            <w:noProof/>
            <w:webHidden/>
          </w:rPr>
          <w:fldChar w:fldCharType="separate"/>
        </w:r>
        <w:r w:rsidR="00E8086C">
          <w:rPr>
            <w:noProof/>
            <w:webHidden/>
          </w:rPr>
          <w:t>13</w:t>
        </w:r>
        <w:r w:rsidR="003B2F5C" w:rsidRPr="003B2F5C">
          <w:rPr>
            <w:noProof/>
            <w:webHidden/>
          </w:rPr>
          <w:fldChar w:fldCharType="end"/>
        </w:r>
      </w:hyperlink>
    </w:p>
    <w:p w14:paraId="4C9A0771" w14:textId="53D5AF6F" w:rsidR="003B2F5C" w:rsidRPr="003B2F5C" w:rsidRDefault="00710573" w:rsidP="002E288A">
      <w:pPr>
        <w:pStyle w:val="Spistreci1"/>
        <w:rPr>
          <w:rFonts w:eastAsiaTheme="minorEastAsia"/>
          <w:noProof/>
        </w:rPr>
      </w:pPr>
      <w:hyperlink w:anchor="_Toc42864833" w:history="1">
        <w:r w:rsidR="003B2F5C" w:rsidRPr="003B2F5C">
          <w:rPr>
            <w:rStyle w:val="Hipercze"/>
            <w:rFonts w:ascii="Arial" w:hAnsi="Arial" w:cs="Arial"/>
            <w:noProof/>
          </w:rPr>
          <w:t>4</w:t>
        </w:r>
        <w:r w:rsidR="003B2F5C" w:rsidRPr="003B2F5C">
          <w:rPr>
            <w:rFonts w:eastAsiaTheme="minorEastAsia"/>
            <w:noProof/>
          </w:rPr>
          <w:tab/>
        </w:r>
        <w:r w:rsidR="003B2F5C" w:rsidRPr="003B2F5C">
          <w:rPr>
            <w:rStyle w:val="Hipercze"/>
            <w:rFonts w:ascii="Arial" w:hAnsi="Arial" w:cs="Arial"/>
            <w:noProof/>
          </w:rPr>
          <w:t>TRANSPORT</w:t>
        </w:r>
        <w:r w:rsidR="003B2F5C" w:rsidRPr="003B2F5C">
          <w:rPr>
            <w:noProof/>
            <w:webHidden/>
          </w:rPr>
          <w:tab/>
        </w:r>
        <w:r w:rsidR="003B2F5C" w:rsidRPr="003B2F5C">
          <w:rPr>
            <w:noProof/>
            <w:webHidden/>
          </w:rPr>
          <w:fldChar w:fldCharType="begin"/>
        </w:r>
        <w:r w:rsidR="003B2F5C" w:rsidRPr="003B2F5C">
          <w:rPr>
            <w:noProof/>
            <w:webHidden/>
          </w:rPr>
          <w:instrText xml:space="preserve"> PAGEREF _Toc42864833 \h </w:instrText>
        </w:r>
        <w:r w:rsidR="003B2F5C" w:rsidRPr="003B2F5C">
          <w:rPr>
            <w:noProof/>
            <w:webHidden/>
          </w:rPr>
        </w:r>
        <w:r w:rsidR="003B2F5C" w:rsidRPr="003B2F5C">
          <w:rPr>
            <w:noProof/>
            <w:webHidden/>
          </w:rPr>
          <w:fldChar w:fldCharType="separate"/>
        </w:r>
        <w:r w:rsidR="00E8086C">
          <w:rPr>
            <w:noProof/>
            <w:webHidden/>
          </w:rPr>
          <w:t>14</w:t>
        </w:r>
        <w:r w:rsidR="003B2F5C" w:rsidRPr="003B2F5C">
          <w:rPr>
            <w:noProof/>
            <w:webHidden/>
          </w:rPr>
          <w:fldChar w:fldCharType="end"/>
        </w:r>
      </w:hyperlink>
    </w:p>
    <w:p w14:paraId="4C1C5158" w14:textId="7B69CD15" w:rsidR="003B2F5C" w:rsidRPr="003B2F5C" w:rsidRDefault="00710573" w:rsidP="002E288A">
      <w:pPr>
        <w:pStyle w:val="Spistreci1"/>
        <w:rPr>
          <w:rFonts w:eastAsiaTheme="minorEastAsia"/>
          <w:noProof/>
        </w:rPr>
      </w:pPr>
      <w:hyperlink w:anchor="_Toc42864834" w:history="1">
        <w:r w:rsidR="003B2F5C" w:rsidRPr="003B2F5C">
          <w:rPr>
            <w:rStyle w:val="Hipercze"/>
            <w:rFonts w:ascii="Arial" w:hAnsi="Arial" w:cs="Arial"/>
            <w:noProof/>
          </w:rPr>
          <w:t>5</w:t>
        </w:r>
        <w:r w:rsidR="003B2F5C" w:rsidRPr="003B2F5C">
          <w:rPr>
            <w:rFonts w:eastAsiaTheme="minorEastAsia"/>
            <w:noProof/>
          </w:rPr>
          <w:tab/>
        </w:r>
        <w:r w:rsidR="003B2F5C" w:rsidRPr="003B2F5C">
          <w:rPr>
            <w:rStyle w:val="Hipercze"/>
            <w:rFonts w:ascii="Arial" w:hAnsi="Arial" w:cs="Arial"/>
            <w:noProof/>
          </w:rPr>
          <w:t>WYKONANIE ROBÓT</w:t>
        </w:r>
        <w:r w:rsidR="003B2F5C" w:rsidRPr="003B2F5C">
          <w:rPr>
            <w:noProof/>
            <w:webHidden/>
          </w:rPr>
          <w:tab/>
        </w:r>
        <w:r w:rsidR="003B2F5C" w:rsidRPr="003B2F5C">
          <w:rPr>
            <w:noProof/>
            <w:webHidden/>
          </w:rPr>
          <w:fldChar w:fldCharType="begin"/>
        </w:r>
        <w:r w:rsidR="003B2F5C" w:rsidRPr="003B2F5C">
          <w:rPr>
            <w:noProof/>
            <w:webHidden/>
          </w:rPr>
          <w:instrText xml:space="preserve"> PAGEREF _Toc42864834 \h </w:instrText>
        </w:r>
        <w:r w:rsidR="003B2F5C" w:rsidRPr="003B2F5C">
          <w:rPr>
            <w:noProof/>
            <w:webHidden/>
          </w:rPr>
        </w:r>
        <w:r w:rsidR="003B2F5C" w:rsidRPr="003B2F5C">
          <w:rPr>
            <w:noProof/>
            <w:webHidden/>
          </w:rPr>
          <w:fldChar w:fldCharType="separate"/>
        </w:r>
        <w:r w:rsidR="00E8086C">
          <w:rPr>
            <w:noProof/>
            <w:webHidden/>
          </w:rPr>
          <w:t>14</w:t>
        </w:r>
        <w:r w:rsidR="003B2F5C" w:rsidRPr="003B2F5C">
          <w:rPr>
            <w:noProof/>
            <w:webHidden/>
          </w:rPr>
          <w:fldChar w:fldCharType="end"/>
        </w:r>
      </w:hyperlink>
    </w:p>
    <w:p w14:paraId="756967E5" w14:textId="48CB3BF5" w:rsidR="003B2F5C" w:rsidRPr="003B2F5C" w:rsidRDefault="00710573" w:rsidP="003B2F5C">
      <w:pPr>
        <w:pStyle w:val="Spistreci2"/>
        <w:spacing w:after="0" w:line="360" w:lineRule="auto"/>
        <w:jc w:val="both"/>
        <w:rPr>
          <w:rFonts w:ascii="Arial" w:eastAsiaTheme="minorEastAsia" w:hAnsi="Arial" w:cs="Arial"/>
          <w:noProof/>
        </w:rPr>
      </w:pPr>
      <w:hyperlink w:anchor="_Toc42864835" w:history="1">
        <w:r w:rsidR="003B2F5C" w:rsidRPr="003B2F5C">
          <w:rPr>
            <w:rStyle w:val="Hipercze"/>
            <w:rFonts w:ascii="Arial" w:hAnsi="Arial" w:cs="Arial"/>
            <w:noProof/>
          </w:rPr>
          <w:t>5.1</w:t>
        </w:r>
        <w:r w:rsidR="003B2F5C" w:rsidRPr="003B2F5C">
          <w:rPr>
            <w:rFonts w:ascii="Arial" w:eastAsiaTheme="minorEastAsia" w:hAnsi="Arial" w:cs="Arial"/>
            <w:noProof/>
          </w:rPr>
          <w:tab/>
        </w:r>
        <w:r w:rsidR="003B2F5C" w:rsidRPr="003B2F5C">
          <w:rPr>
            <w:rStyle w:val="Hipercze"/>
            <w:rFonts w:ascii="Arial" w:hAnsi="Arial" w:cs="Arial"/>
            <w:noProof/>
          </w:rPr>
          <w:t>WYMAGANIA OGÓLNE</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_Toc42864835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14</w:t>
        </w:r>
        <w:r w:rsidR="003B2F5C" w:rsidRPr="003B2F5C">
          <w:rPr>
            <w:rFonts w:ascii="Arial" w:hAnsi="Arial" w:cs="Arial"/>
            <w:noProof/>
            <w:webHidden/>
          </w:rPr>
          <w:fldChar w:fldCharType="end"/>
        </w:r>
      </w:hyperlink>
    </w:p>
    <w:p w14:paraId="67C3AE9B" w14:textId="0D8100B9" w:rsidR="003B2F5C" w:rsidRPr="003B2F5C" w:rsidRDefault="00710573" w:rsidP="003B2F5C">
      <w:pPr>
        <w:pStyle w:val="Spistreci3"/>
        <w:tabs>
          <w:tab w:val="left" w:pos="1985"/>
        </w:tabs>
        <w:spacing w:after="0" w:line="360" w:lineRule="auto"/>
        <w:jc w:val="both"/>
        <w:rPr>
          <w:rFonts w:ascii="Arial" w:eastAsiaTheme="minorEastAsia" w:hAnsi="Arial" w:cs="Arial"/>
          <w:noProof/>
        </w:rPr>
      </w:pPr>
      <w:hyperlink w:anchor="_Toc42864836" w:history="1">
        <w:r w:rsidR="003B2F5C" w:rsidRPr="003B2F5C">
          <w:rPr>
            <w:rStyle w:val="Hipercze"/>
            <w:rFonts w:ascii="Arial" w:hAnsi="Arial" w:cs="Arial"/>
            <w:noProof/>
          </w:rPr>
          <w:t>5.1.1</w:t>
        </w:r>
        <w:r w:rsidR="003B2F5C" w:rsidRPr="003B2F5C">
          <w:rPr>
            <w:rFonts w:ascii="Arial" w:eastAsiaTheme="minorEastAsia" w:hAnsi="Arial" w:cs="Arial"/>
            <w:noProof/>
          </w:rPr>
          <w:tab/>
        </w:r>
        <w:r w:rsidR="003B2F5C" w:rsidRPr="003B2F5C">
          <w:rPr>
            <w:rStyle w:val="Hipercze"/>
            <w:rFonts w:ascii="Arial" w:hAnsi="Arial" w:cs="Arial"/>
            <w:noProof/>
          </w:rPr>
          <w:t>Montaż modułów</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_Toc42864836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15</w:t>
        </w:r>
        <w:r w:rsidR="003B2F5C" w:rsidRPr="003B2F5C">
          <w:rPr>
            <w:rFonts w:ascii="Arial" w:hAnsi="Arial" w:cs="Arial"/>
            <w:noProof/>
            <w:webHidden/>
          </w:rPr>
          <w:fldChar w:fldCharType="end"/>
        </w:r>
      </w:hyperlink>
    </w:p>
    <w:p w14:paraId="590E583C" w14:textId="51B11587" w:rsidR="003B2F5C" w:rsidRPr="003B2F5C" w:rsidRDefault="00710573" w:rsidP="003B2F5C">
      <w:pPr>
        <w:pStyle w:val="Spistreci3"/>
        <w:tabs>
          <w:tab w:val="left" w:pos="1985"/>
        </w:tabs>
        <w:spacing w:after="0" w:line="360" w:lineRule="auto"/>
        <w:jc w:val="both"/>
        <w:rPr>
          <w:rFonts w:ascii="Arial" w:eastAsiaTheme="minorEastAsia" w:hAnsi="Arial" w:cs="Arial"/>
          <w:noProof/>
        </w:rPr>
      </w:pPr>
      <w:hyperlink w:anchor="_Toc42864837" w:history="1">
        <w:r w:rsidR="003B2F5C" w:rsidRPr="003B2F5C">
          <w:rPr>
            <w:rStyle w:val="Hipercze"/>
            <w:rFonts w:ascii="Arial" w:hAnsi="Arial" w:cs="Arial"/>
            <w:noProof/>
          </w:rPr>
          <w:t>5.1.2</w:t>
        </w:r>
        <w:r w:rsidR="003B2F5C" w:rsidRPr="003B2F5C">
          <w:rPr>
            <w:rFonts w:ascii="Arial" w:eastAsiaTheme="minorEastAsia" w:hAnsi="Arial" w:cs="Arial"/>
            <w:noProof/>
          </w:rPr>
          <w:tab/>
        </w:r>
        <w:r w:rsidR="003B2F5C" w:rsidRPr="003B2F5C">
          <w:rPr>
            <w:rStyle w:val="Hipercze"/>
            <w:rFonts w:ascii="Arial" w:hAnsi="Arial" w:cs="Arial"/>
            <w:noProof/>
          </w:rPr>
          <w:t>Montaż przewodów</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_Toc42864837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15</w:t>
        </w:r>
        <w:r w:rsidR="003B2F5C" w:rsidRPr="003B2F5C">
          <w:rPr>
            <w:rFonts w:ascii="Arial" w:hAnsi="Arial" w:cs="Arial"/>
            <w:noProof/>
            <w:webHidden/>
          </w:rPr>
          <w:fldChar w:fldCharType="end"/>
        </w:r>
      </w:hyperlink>
    </w:p>
    <w:p w14:paraId="165BCD2B" w14:textId="6C44FECB" w:rsidR="003B2F5C" w:rsidRPr="003B2F5C" w:rsidRDefault="00710573" w:rsidP="003B2F5C">
      <w:pPr>
        <w:pStyle w:val="Spistreci3"/>
        <w:tabs>
          <w:tab w:val="left" w:pos="1985"/>
        </w:tabs>
        <w:spacing w:after="0" w:line="360" w:lineRule="auto"/>
        <w:jc w:val="both"/>
        <w:rPr>
          <w:rFonts w:ascii="Arial" w:eastAsiaTheme="minorEastAsia" w:hAnsi="Arial" w:cs="Arial"/>
          <w:noProof/>
        </w:rPr>
      </w:pPr>
      <w:hyperlink w:anchor="_Toc42864838" w:history="1">
        <w:r w:rsidR="003B2F5C" w:rsidRPr="003B2F5C">
          <w:rPr>
            <w:rStyle w:val="Hipercze"/>
            <w:rFonts w:ascii="Arial" w:hAnsi="Arial" w:cs="Arial"/>
            <w:noProof/>
          </w:rPr>
          <w:t>5.1.3</w:t>
        </w:r>
        <w:r w:rsidR="003B2F5C" w:rsidRPr="003B2F5C">
          <w:rPr>
            <w:rFonts w:ascii="Arial" w:eastAsiaTheme="minorEastAsia" w:hAnsi="Arial" w:cs="Arial"/>
            <w:noProof/>
          </w:rPr>
          <w:tab/>
        </w:r>
        <w:r w:rsidR="003B2F5C" w:rsidRPr="003B2F5C">
          <w:rPr>
            <w:rStyle w:val="Hipercze"/>
            <w:rFonts w:ascii="Arial" w:hAnsi="Arial" w:cs="Arial"/>
            <w:noProof/>
          </w:rPr>
          <w:t>Montaż konstrukcji wsporczej</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_Toc42864838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15</w:t>
        </w:r>
        <w:r w:rsidR="003B2F5C" w:rsidRPr="003B2F5C">
          <w:rPr>
            <w:rFonts w:ascii="Arial" w:hAnsi="Arial" w:cs="Arial"/>
            <w:noProof/>
            <w:webHidden/>
          </w:rPr>
          <w:fldChar w:fldCharType="end"/>
        </w:r>
      </w:hyperlink>
    </w:p>
    <w:p w14:paraId="5ADA9627" w14:textId="5FDDE532" w:rsidR="003B2F5C" w:rsidRPr="003B2F5C" w:rsidRDefault="00710573" w:rsidP="003B2F5C">
      <w:pPr>
        <w:pStyle w:val="Spistreci3"/>
        <w:tabs>
          <w:tab w:val="left" w:pos="1985"/>
        </w:tabs>
        <w:spacing w:after="0" w:line="360" w:lineRule="auto"/>
        <w:jc w:val="both"/>
        <w:rPr>
          <w:rFonts w:ascii="Arial" w:eastAsiaTheme="minorEastAsia" w:hAnsi="Arial" w:cs="Arial"/>
          <w:noProof/>
        </w:rPr>
      </w:pPr>
      <w:hyperlink w:anchor="_Toc42864839" w:history="1">
        <w:r w:rsidR="003B2F5C" w:rsidRPr="003B2F5C">
          <w:rPr>
            <w:rStyle w:val="Hipercze"/>
            <w:rFonts w:ascii="Arial" w:hAnsi="Arial" w:cs="Arial"/>
            <w:noProof/>
          </w:rPr>
          <w:t>5.1.4</w:t>
        </w:r>
        <w:r w:rsidR="003B2F5C" w:rsidRPr="003B2F5C">
          <w:rPr>
            <w:rFonts w:ascii="Arial" w:eastAsiaTheme="minorEastAsia" w:hAnsi="Arial" w:cs="Arial"/>
            <w:noProof/>
          </w:rPr>
          <w:tab/>
        </w:r>
        <w:r w:rsidR="003B2F5C" w:rsidRPr="003B2F5C">
          <w:rPr>
            <w:rStyle w:val="Hipercze"/>
            <w:rFonts w:ascii="Arial" w:hAnsi="Arial" w:cs="Arial"/>
            <w:noProof/>
          </w:rPr>
          <w:t>Montaż falowników</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_Toc42864839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16</w:t>
        </w:r>
        <w:r w:rsidR="003B2F5C" w:rsidRPr="003B2F5C">
          <w:rPr>
            <w:rFonts w:ascii="Arial" w:hAnsi="Arial" w:cs="Arial"/>
            <w:noProof/>
            <w:webHidden/>
          </w:rPr>
          <w:fldChar w:fldCharType="end"/>
        </w:r>
      </w:hyperlink>
    </w:p>
    <w:p w14:paraId="0EBF4477" w14:textId="6DCFA339" w:rsidR="003B2F5C" w:rsidRPr="003B2F5C" w:rsidRDefault="00710573" w:rsidP="003B2F5C">
      <w:pPr>
        <w:pStyle w:val="Spistreci3"/>
        <w:tabs>
          <w:tab w:val="left" w:pos="1985"/>
        </w:tabs>
        <w:spacing w:after="0" w:line="360" w:lineRule="auto"/>
        <w:jc w:val="both"/>
        <w:rPr>
          <w:rFonts w:ascii="Arial" w:eastAsiaTheme="minorEastAsia" w:hAnsi="Arial" w:cs="Arial"/>
          <w:noProof/>
        </w:rPr>
      </w:pPr>
      <w:hyperlink w:anchor="_Toc42864840" w:history="1">
        <w:r w:rsidR="003B2F5C" w:rsidRPr="003B2F5C">
          <w:rPr>
            <w:rStyle w:val="Hipercze"/>
            <w:rFonts w:ascii="Arial" w:hAnsi="Arial" w:cs="Arial"/>
            <w:noProof/>
          </w:rPr>
          <w:t>5.1.5</w:t>
        </w:r>
        <w:r w:rsidR="003B2F5C" w:rsidRPr="003B2F5C">
          <w:rPr>
            <w:rFonts w:ascii="Arial" w:eastAsiaTheme="minorEastAsia" w:hAnsi="Arial" w:cs="Arial"/>
            <w:noProof/>
          </w:rPr>
          <w:tab/>
        </w:r>
        <w:r w:rsidR="003B2F5C" w:rsidRPr="003B2F5C">
          <w:rPr>
            <w:rStyle w:val="Hipercze"/>
            <w:rFonts w:ascii="Arial" w:hAnsi="Arial" w:cs="Arial"/>
            <w:noProof/>
          </w:rPr>
          <w:t>Monitoring instalacji fotowoltaicznej, komunikacja, obróbka danych – odczyt informacji z systemu monitorującego</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_Toc42864840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16</w:t>
        </w:r>
        <w:r w:rsidR="003B2F5C" w:rsidRPr="003B2F5C">
          <w:rPr>
            <w:rFonts w:ascii="Arial" w:hAnsi="Arial" w:cs="Arial"/>
            <w:noProof/>
            <w:webHidden/>
          </w:rPr>
          <w:fldChar w:fldCharType="end"/>
        </w:r>
      </w:hyperlink>
    </w:p>
    <w:p w14:paraId="5AB24B17" w14:textId="44B1BB42" w:rsidR="003B2F5C" w:rsidRPr="003B2F5C" w:rsidRDefault="00710573" w:rsidP="003B2F5C">
      <w:pPr>
        <w:pStyle w:val="Spistreci3"/>
        <w:tabs>
          <w:tab w:val="left" w:pos="1985"/>
        </w:tabs>
        <w:spacing w:after="0" w:line="360" w:lineRule="auto"/>
        <w:jc w:val="both"/>
        <w:rPr>
          <w:rFonts w:ascii="Arial" w:eastAsiaTheme="minorEastAsia" w:hAnsi="Arial" w:cs="Arial"/>
          <w:noProof/>
        </w:rPr>
      </w:pPr>
      <w:hyperlink w:anchor="_Toc42864841" w:history="1">
        <w:r w:rsidR="003B2F5C" w:rsidRPr="003B2F5C">
          <w:rPr>
            <w:rStyle w:val="Hipercze"/>
            <w:rFonts w:ascii="Arial" w:hAnsi="Arial" w:cs="Arial"/>
            <w:noProof/>
          </w:rPr>
          <w:t>5.1.6</w:t>
        </w:r>
        <w:r w:rsidR="003B2F5C" w:rsidRPr="003B2F5C">
          <w:rPr>
            <w:rFonts w:ascii="Arial" w:eastAsiaTheme="minorEastAsia" w:hAnsi="Arial" w:cs="Arial"/>
            <w:noProof/>
          </w:rPr>
          <w:tab/>
        </w:r>
        <w:r w:rsidR="003B2F5C" w:rsidRPr="003B2F5C">
          <w:rPr>
            <w:rStyle w:val="Hipercze"/>
            <w:rFonts w:ascii="Arial" w:hAnsi="Arial" w:cs="Arial"/>
            <w:noProof/>
          </w:rPr>
          <w:t>Odbiór robót</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_Toc42864841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17</w:t>
        </w:r>
        <w:r w:rsidR="003B2F5C" w:rsidRPr="003B2F5C">
          <w:rPr>
            <w:rFonts w:ascii="Arial" w:hAnsi="Arial" w:cs="Arial"/>
            <w:noProof/>
            <w:webHidden/>
          </w:rPr>
          <w:fldChar w:fldCharType="end"/>
        </w:r>
      </w:hyperlink>
    </w:p>
    <w:p w14:paraId="04F7A499" w14:textId="7BCA5A1B" w:rsidR="003B2F5C" w:rsidRPr="003B2F5C" w:rsidRDefault="00710573" w:rsidP="003B2F5C">
      <w:pPr>
        <w:pStyle w:val="Spistreci3"/>
        <w:tabs>
          <w:tab w:val="left" w:pos="1985"/>
        </w:tabs>
        <w:spacing w:after="0" w:line="360" w:lineRule="auto"/>
        <w:jc w:val="both"/>
        <w:rPr>
          <w:rFonts w:ascii="Arial" w:eastAsiaTheme="minorEastAsia" w:hAnsi="Arial" w:cs="Arial"/>
          <w:noProof/>
        </w:rPr>
      </w:pPr>
      <w:hyperlink w:anchor="_Toc42864842" w:history="1">
        <w:r w:rsidR="003B2F5C" w:rsidRPr="003B2F5C">
          <w:rPr>
            <w:rStyle w:val="Hipercze"/>
            <w:rFonts w:ascii="Arial" w:hAnsi="Arial" w:cs="Arial"/>
            <w:noProof/>
          </w:rPr>
          <w:t>5.1.7</w:t>
        </w:r>
        <w:r w:rsidR="003B2F5C" w:rsidRPr="003B2F5C">
          <w:rPr>
            <w:rFonts w:ascii="Arial" w:eastAsiaTheme="minorEastAsia" w:hAnsi="Arial" w:cs="Arial"/>
            <w:noProof/>
          </w:rPr>
          <w:tab/>
        </w:r>
        <w:r w:rsidR="003B2F5C" w:rsidRPr="003B2F5C">
          <w:rPr>
            <w:rStyle w:val="Hipercze"/>
            <w:rFonts w:ascii="Arial" w:hAnsi="Arial" w:cs="Arial"/>
            <w:noProof/>
          </w:rPr>
          <w:t>Instalacja odgromowa oraz zapewnienie bezpieczeństwa przeciwpożarowego</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_Toc42864842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18</w:t>
        </w:r>
        <w:r w:rsidR="003B2F5C" w:rsidRPr="003B2F5C">
          <w:rPr>
            <w:rFonts w:ascii="Arial" w:hAnsi="Arial" w:cs="Arial"/>
            <w:noProof/>
            <w:webHidden/>
          </w:rPr>
          <w:fldChar w:fldCharType="end"/>
        </w:r>
      </w:hyperlink>
    </w:p>
    <w:p w14:paraId="2B7242FF" w14:textId="346A8A10" w:rsidR="003B2F5C" w:rsidRPr="003B2F5C" w:rsidRDefault="00710573" w:rsidP="003B2F5C">
      <w:pPr>
        <w:pStyle w:val="Spistreci3"/>
        <w:tabs>
          <w:tab w:val="left" w:pos="1985"/>
        </w:tabs>
        <w:spacing w:after="0" w:line="360" w:lineRule="auto"/>
        <w:jc w:val="both"/>
        <w:rPr>
          <w:rFonts w:ascii="Arial" w:eastAsiaTheme="minorEastAsia" w:hAnsi="Arial" w:cs="Arial"/>
          <w:noProof/>
        </w:rPr>
      </w:pPr>
      <w:hyperlink w:anchor="_Toc42864843" w:history="1">
        <w:r w:rsidR="003B2F5C" w:rsidRPr="003B2F5C">
          <w:rPr>
            <w:rStyle w:val="Hipercze"/>
            <w:rFonts w:ascii="Arial" w:hAnsi="Arial" w:cs="Arial"/>
            <w:noProof/>
          </w:rPr>
          <w:t>5.1.8</w:t>
        </w:r>
        <w:r w:rsidR="003B2F5C" w:rsidRPr="003B2F5C">
          <w:rPr>
            <w:rFonts w:ascii="Arial" w:eastAsiaTheme="minorEastAsia" w:hAnsi="Arial" w:cs="Arial"/>
            <w:noProof/>
          </w:rPr>
          <w:tab/>
        </w:r>
        <w:r w:rsidR="003B2F5C" w:rsidRPr="003B2F5C">
          <w:rPr>
            <w:rStyle w:val="Hipercze"/>
            <w:rFonts w:ascii="Arial" w:hAnsi="Arial" w:cs="Arial"/>
            <w:noProof/>
          </w:rPr>
          <w:t>Układanie kabli</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_Toc42864843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18</w:t>
        </w:r>
        <w:r w:rsidR="003B2F5C" w:rsidRPr="003B2F5C">
          <w:rPr>
            <w:rFonts w:ascii="Arial" w:hAnsi="Arial" w:cs="Arial"/>
            <w:noProof/>
            <w:webHidden/>
          </w:rPr>
          <w:fldChar w:fldCharType="end"/>
        </w:r>
      </w:hyperlink>
    </w:p>
    <w:p w14:paraId="5980FA11" w14:textId="75D794C3" w:rsidR="003B2F5C" w:rsidRPr="003B2F5C" w:rsidRDefault="00710573" w:rsidP="002E288A">
      <w:pPr>
        <w:pStyle w:val="Spistreci1"/>
        <w:rPr>
          <w:rFonts w:eastAsiaTheme="minorEastAsia"/>
          <w:noProof/>
        </w:rPr>
      </w:pPr>
      <w:hyperlink w:anchor="_Toc42864844" w:history="1">
        <w:r w:rsidR="003B2F5C" w:rsidRPr="003B2F5C">
          <w:rPr>
            <w:rStyle w:val="Hipercze"/>
            <w:rFonts w:ascii="Arial" w:hAnsi="Arial" w:cs="Arial"/>
            <w:noProof/>
          </w:rPr>
          <w:t>6</w:t>
        </w:r>
        <w:r w:rsidR="003B2F5C" w:rsidRPr="003B2F5C">
          <w:rPr>
            <w:rFonts w:eastAsiaTheme="minorEastAsia"/>
            <w:noProof/>
          </w:rPr>
          <w:tab/>
        </w:r>
        <w:r w:rsidR="003B2F5C" w:rsidRPr="003B2F5C">
          <w:rPr>
            <w:rStyle w:val="Hipercze"/>
            <w:rFonts w:ascii="Arial" w:hAnsi="Arial" w:cs="Arial"/>
            <w:noProof/>
          </w:rPr>
          <w:t>OGÓLNE ZASADY KONTROLI JAKOŚCI I ROBÓT</w:t>
        </w:r>
        <w:r w:rsidR="003B2F5C" w:rsidRPr="003B2F5C">
          <w:rPr>
            <w:noProof/>
            <w:webHidden/>
          </w:rPr>
          <w:tab/>
        </w:r>
        <w:r w:rsidR="003B2F5C" w:rsidRPr="003B2F5C">
          <w:rPr>
            <w:noProof/>
            <w:webHidden/>
          </w:rPr>
          <w:fldChar w:fldCharType="begin"/>
        </w:r>
        <w:r w:rsidR="003B2F5C" w:rsidRPr="003B2F5C">
          <w:rPr>
            <w:noProof/>
            <w:webHidden/>
          </w:rPr>
          <w:instrText xml:space="preserve"> PAGEREF _Toc42864844 \h </w:instrText>
        </w:r>
        <w:r w:rsidR="003B2F5C" w:rsidRPr="003B2F5C">
          <w:rPr>
            <w:noProof/>
            <w:webHidden/>
          </w:rPr>
        </w:r>
        <w:r w:rsidR="003B2F5C" w:rsidRPr="003B2F5C">
          <w:rPr>
            <w:noProof/>
            <w:webHidden/>
          </w:rPr>
          <w:fldChar w:fldCharType="separate"/>
        </w:r>
        <w:r w:rsidR="00E8086C">
          <w:rPr>
            <w:noProof/>
            <w:webHidden/>
          </w:rPr>
          <w:t>18</w:t>
        </w:r>
        <w:r w:rsidR="003B2F5C" w:rsidRPr="003B2F5C">
          <w:rPr>
            <w:noProof/>
            <w:webHidden/>
          </w:rPr>
          <w:fldChar w:fldCharType="end"/>
        </w:r>
      </w:hyperlink>
    </w:p>
    <w:p w14:paraId="44063851" w14:textId="58EC5A89" w:rsidR="003B2F5C" w:rsidRPr="003B2F5C" w:rsidRDefault="00710573" w:rsidP="003B2F5C">
      <w:pPr>
        <w:pStyle w:val="Spistreci2"/>
        <w:spacing w:after="0" w:line="360" w:lineRule="auto"/>
        <w:jc w:val="both"/>
        <w:rPr>
          <w:rFonts w:ascii="Arial" w:eastAsiaTheme="minorEastAsia" w:hAnsi="Arial" w:cs="Arial"/>
          <w:noProof/>
        </w:rPr>
      </w:pPr>
      <w:hyperlink w:anchor="_Toc42864845" w:history="1">
        <w:r w:rsidR="003B2F5C" w:rsidRPr="003B2F5C">
          <w:rPr>
            <w:rStyle w:val="Hipercze"/>
            <w:rFonts w:ascii="Arial" w:hAnsi="Arial" w:cs="Arial"/>
            <w:noProof/>
          </w:rPr>
          <w:t>6.1</w:t>
        </w:r>
        <w:r w:rsidR="003B2F5C" w:rsidRPr="003B2F5C">
          <w:rPr>
            <w:rFonts w:ascii="Arial" w:eastAsiaTheme="minorEastAsia" w:hAnsi="Arial" w:cs="Arial"/>
            <w:noProof/>
          </w:rPr>
          <w:tab/>
        </w:r>
        <w:r w:rsidR="003B2F5C" w:rsidRPr="003B2F5C">
          <w:rPr>
            <w:rStyle w:val="Hipercze"/>
            <w:rFonts w:ascii="Arial" w:hAnsi="Arial" w:cs="Arial"/>
            <w:noProof/>
          </w:rPr>
          <w:t>REGULACJA INSTALACJI</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_Toc42864845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18</w:t>
        </w:r>
        <w:r w:rsidR="003B2F5C" w:rsidRPr="003B2F5C">
          <w:rPr>
            <w:rFonts w:ascii="Arial" w:hAnsi="Arial" w:cs="Arial"/>
            <w:noProof/>
            <w:webHidden/>
          </w:rPr>
          <w:fldChar w:fldCharType="end"/>
        </w:r>
      </w:hyperlink>
    </w:p>
    <w:p w14:paraId="3DAB429C" w14:textId="60C33870" w:rsidR="003B2F5C" w:rsidRPr="003B2F5C" w:rsidRDefault="00710573" w:rsidP="003B2F5C">
      <w:pPr>
        <w:pStyle w:val="Spistreci2"/>
        <w:spacing w:after="0" w:line="360" w:lineRule="auto"/>
        <w:jc w:val="both"/>
        <w:rPr>
          <w:rFonts w:ascii="Arial" w:eastAsiaTheme="minorEastAsia" w:hAnsi="Arial" w:cs="Arial"/>
          <w:noProof/>
        </w:rPr>
      </w:pPr>
      <w:hyperlink w:anchor="_Toc42864846" w:history="1">
        <w:r w:rsidR="003B2F5C" w:rsidRPr="003B2F5C">
          <w:rPr>
            <w:rStyle w:val="Hipercze"/>
            <w:rFonts w:ascii="Arial" w:hAnsi="Arial" w:cs="Arial"/>
            <w:noProof/>
          </w:rPr>
          <w:t>6.2</w:t>
        </w:r>
        <w:r w:rsidR="003B2F5C" w:rsidRPr="003B2F5C">
          <w:rPr>
            <w:rFonts w:ascii="Arial" w:eastAsiaTheme="minorEastAsia" w:hAnsi="Arial" w:cs="Arial"/>
            <w:noProof/>
          </w:rPr>
          <w:tab/>
        </w:r>
        <w:r w:rsidR="003B2F5C" w:rsidRPr="003B2F5C">
          <w:rPr>
            <w:rStyle w:val="Hipercze"/>
            <w:rFonts w:ascii="Arial" w:hAnsi="Arial" w:cs="Arial"/>
            <w:noProof/>
          </w:rPr>
          <w:t>OBMIAR ROBÓT</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_Toc42864846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18</w:t>
        </w:r>
        <w:r w:rsidR="003B2F5C" w:rsidRPr="003B2F5C">
          <w:rPr>
            <w:rFonts w:ascii="Arial" w:hAnsi="Arial" w:cs="Arial"/>
            <w:noProof/>
            <w:webHidden/>
          </w:rPr>
          <w:fldChar w:fldCharType="end"/>
        </w:r>
      </w:hyperlink>
    </w:p>
    <w:p w14:paraId="6E272393" w14:textId="3DEE8EF0" w:rsidR="003B2F5C" w:rsidRPr="003B2F5C" w:rsidRDefault="00710573" w:rsidP="003B2F5C">
      <w:pPr>
        <w:pStyle w:val="Spistreci2"/>
        <w:spacing w:after="0" w:line="360" w:lineRule="auto"/>
        <w:jc w:val="both"/>
        <w:rPr>
          <w:rFonts w:ascii="Arial" w:eastAsiaTheme="minorEastAsia" w:hAnsi="Arial" w:cs="Arial"/>
          <w:noProof/>
        </w:rPr>
      </w:pPr>
      <w:hyperlink w:anchor="_Toc42864847" w:history="1">
        <w:r w:rsidR="003B2F5C" w:rsidRPr="003B2F5C">
          <w:rPr>
            <w:rStyle w:val="Hipercze"/>
            <w:rFonts w:ascii="Arial" w:hAnsi="Arial" w:cs="Arial"/>
            <w:noProof/>
          </w:rPr>
          <w:t>6.3</w:t>
        </w:r>
        <w:r w:rsidR="003B2F5C" w:rsidRPr="003B2F5C">
          <w:rPr>
            <w:rFonts w:ascii="Arial" w:eastAsiaTheme="minorEastAsia" w:hAnsi="Arial" w:cs="Arial"/>
            <w:noProof/>
          </w:rPr>
          <w:tab/>
        </w:r>
        <w:r w:rsidR="003B2F5C" w:rsidRPr="003B2F5C">
          <w:rPr>
            <w:rStyle w:val="Hipercze"/>
            <w:rFonts w:ascii="Arial" w:hAnsi="Arial" w:cs="Arial"/>
            <w:noProof/>
          </w:rPr>
          <w:t>ODBIÓR ROBÓT</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_Toc42864847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19</w:t>
        </w:r>
        <w:r w:rsidR="003B2F5C" w:rsidRPr="003B2F5C">
          <w:rPr>
            <w:rFonts w:ascii="Arial" w:hAnsi="Arial" w:cs="Arial"/>
            <w:noProof/>
            <w:webHidden/>
          </w:rPr>
          <w:fldChar w:fldCharType="end"/>
        </w:r>
      </w:hyperlink>
    </w:p>
    <w:p w14:paraId="6E8CB47D" w14:textId="6B46D0F9" w:rsidR="003B2F5C" w:rsidRPr="003B2F5C" w:rsidRDefault="00710573" w:rsidP="003B2F5C">
      <w:pPr>
        <w:pStyle w:val="Spistreci3"/>
        <w:tabs>
          <w:tab w:val="left" w:pos="1985"/>
        </w:tabs>
        <w:spacing w:after="0" w:line="360" w:lineRule="auto"/>
        <w:jc w:val="both"/>
        <w:rPr>
          <w:rFonts w:ascii="Arial" w:eastAsiaTheme="minorEastAsia" w:hAnsi="Arial" w:cs="Arial"/>
          <w:noProof/>
        </w:rPr>
      </w:pPr>
      <w:hyperlink w:anchor="_Toc42864848" w:history="1">
        <w:r w:rsidR="003B2F5C" w:rsidRPr="003B2F5C">
          <w:rPr>
            <w:rStyle w:val="Hipercze"/>
            <w:rFonts w:ascii="Arial" w:hAnsi="Arial" w:cs="Arial"/>
            <w:noProof/>
          </w:rPr>
          <w:t>6.3.1</w:t>
        </w:r>
        <w:r w:rsidR="003B2F5C" w:rsidRPr="003B2F5C">
          <w:rPr>
            <w:rFonts w:ascii="Arial" w:eastAsiaTheme="minorEastAsia" w:hAnsi="Arial" w:cs="Arial"/>
            <w:noProof/>
          </w:rPr>
          <w:tab/>
        </w:r>
        <w:r w:rsidR="003B2F5C" w:rsidRPr="003B2F5C">
          <w:rPr>
            <w:rStyle w:val="Hipercze"/>
            <w:rFonts w:ascii="Arial" w:hAnsi="Arial" w:cs="Arial"/>
            <w:noProof/>
          </w:rPr>
          <w:t>Odbiór częściowy</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_Toc42864848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19</w:t>
        </w:r>
        <w:r w:rsidR="003B2F5C" w:rsidRPr="003B2F5C">
          <w:rPr>
            <w:rFonts w:ascii="Arial" w:hAnsi="Arial" w:cs="Arial"/>
            <w:noProof/>
            <w:webHidden/>
          </w:rPr>
          <w:fldChar w:fldCharType="end"/>
        </w:r>
      </w:hyperlink>
    </w:p>
    <w:p w14:paraId="26F50371" w14:textId="2334EAA6" w:rsidR="003B2F5C" w:rsidRPr="003B2F5C" w:rsidRDefault="00710573" w:rsidP="003B2F5C">
      <w:pPr>
        <w:pStyle w:val="Spistreci3"/>
        <w:tabs>
          <w:tab w:val="left" w:pos="1985"/>
        </w:tabs>
        <w:spacing w:after="0" w:line="360" w:lineRule="auto"/>
        <w:jc w:val="both"/>
        <w:rPr>
          <w:rFonts w:ascii="Arial" w:eastAsiaTheme="minorEastAsia" w:hAnsi="Arial" w:cs="Arial"/>
          <w:noProof/>
        </w:rPr>
      </w:pPr>
      <w:hyperlink w:anchor="_Toc42864849" w:history="1">
        <w:r w:rsidR="003B2F5C" w:rsidRPr="003B2F5C">
          <w:rPr>
            <w:rStyle w:val="Hipercze"/>
            <w:rFonts w:ascii="Arial" w:hAnsi="Arial" w:cs="Arial"/>
            <w:noProof/>
          </w:rPr>
          <w:t>6.3.2</w:t>
        </w:r>
        <w:r w:rsidR="003B2F5C" w:rsidRPr="003B2F5C">
          <w:rPr>
            <w:rFonts w:ascii="Arial" w:eastAsiaTheme="minorEastAsia" w:hAnsi="Arial" w:cs="Arial"/>
            <w:noProof/>
          </w:rPr>
          <w:tab/>
        </w:r>
        <w:r w:rsidR="003B2F5C" w:rsidRPr="003B2F5C">
          <w:rPr>
            <w:rStyle w:val="Hipercze"/>
            <w:rFonts w:ascii="Arial" w:hAnsi="Arial" w:cs="Arial"/>
            <w:noProof/>
          </w:rPr>
          <w:t>Odbiór międzyoperacyjny</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_Toc42864849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19</w:t>
        </w:r>
        <w:r w:rsidR="003B2F5C" w:rsidRPr="003B2F5C">
          <w:rPr>
            <w:rFonts w:ascii="Arial" w:hAnsi="Arial" w:cs="Arial"/>
            <w:noProof/>
            <w:webHidden/>
          </w:rPr>
          <w:fldChar w:fldCharType="end"/>
        </w:r>
      </w:hyperlink>
    </w:p>
    <w:p w14:paraId="2091CC69" w14:textId="58CB35FD" w:rsidR="003B2F5C" w:rsidRPr="003B2F5C" w:rsidRDefault="00710573" w:rsidP="003B2F5C">
      <w:pPr>
        <w:pStyle w:val="Spistreci3"/>
        <w:tabs>
          <w:tab w:val="left" w:pos="1985"/>
        </w:tabs>
        <w:spacing w:after="0" w:line="360" w:lineRule="auto"/>
        <w:jc w:val="both"/>
        <w:rPr>
          <w:rFonts w:ascii="Arial" w:eastAsiaTheme="minorEastAsia" w:hAnsi="Arial" w:cs="Arial"/>
          <w:noProof/>
        </w:rPr>
      </w:pPr>
      <w:hyperlink w:anchor="_Toc42864850" w:history="1">
        <w:r w:rsidR="003B2F5C" w:rsidRPr="003B2F5C">
          <w:rPr>
            <w:rStyle w:val="Hipercze"/>
            <w:rFonts w:ascii="Arial" w:hAnsi="Arial" w:cs="Arial"/>
            <w:noProof/>
          </w:rPr>
          <w:t>6.3.3</w:t>
        </w:r>
        <w:r w:rsidR="003B2F5C" w:rsidRPr="003B2F5C">
          <w:rPr>
            <w:rFonts w:ascii="Arial" w:eastAsiaTheme="minorEastAsia" w:hAnsi="Arial" w:cs="Arial"/>
            <w:noProof/>
          </w:rPr>
          <w:tab/>
        </w:r>
        <w:r w:rsidR="003B2F5C" w:rsidRPr="003B2F5C">
          <w:rPr>
            <w:rStyle w:val="Hipercze"/>
            <w:rFonts w:ascii="Arial" w:hAnsi="Arial" w:cs="Arial"/>
            <w:noProof/>
          </w:rPr>
          <w:t>Odbiór końcowy</w:t>
        </w:r>
        <w:r w:rsidR="003B2F5C" w:rsidRPr="003B2F5C">
          <w:rPr>
            <w:rFonts w:ascii="Arial" w:hAnsi="Arial" w:cs="Arial"/>
            <w:noProof/>
            <w:webHidden/>
          </w:rPr>
          <w:tab/>
        </w:r>
        <w:r w:rsidR="003B2F5C" w:rsidRPr="003B2F5C">
          <w:rPr>
            <w:rFonts w:ascii="Arial" w:hAnsi="Arial" w:cs="Arial"/>
            <w:noProof/>
            <w:webHidden/>
          </w:rPr>
          <w:fldChar w:fldCharType="begin"/>
        </w:r>
        <w:r w:rsidR="003B2F5C" w:rsidRPr="003B2F5C">
          <w:rPr>
            <w:rFonts w:ascii="Arial" w:hAnsi="Arial" w:cs="Arial"/>
            <w:noProof/>
            <w:webHidden/>
          </w:rPr>
          <w:instrText xml:space="preserve"> PAGEREF _Toc42864850 \h </w:instrText>
        </w:r>
        <w:r w:rsidR="003B2F5C" w:rsidRPr="003B2F5C">
          <w:rPr>
            <w:rFonts w:ascii="Arial" w:hAnsi="Arial" w:cs="Arial"/>
            <w:noProof/>
            <w:webHidden/>
          </w:rPr>
        </w:r>
        <w:r w:rsidR="003B2F5C" w:rsidRPr="003B2F5C">
          <w:rPr>
            <w:rFonts w:ascii="Arial" w:hAnsi="Arial" w:cs="Arial"/>
            <w:noProof/>
            <w:webHidden/>
          </w:rPr>
          <w:fldChar w:fldCharType="separate"/>
        </w:r>
        <w:r w:rsidR="00E8086C">
          <w:rPr>
            <w:rFonts w:ascii="Arial" w:hAnsi="Arial" w:cs="Arial"/>
            <w:noProof/>
            <w:webHidden/>
          </w:rPr>
          <w:t>19</w:t>
        </w:r>
        <w:r w:rsidR="003B2F5C" w:rsidRPr="003B2F5C">
          <w:rPr>
            <w:rFonts w:ascii="Arial" w:hAnsi="Arial" w:cs="Arial"/>
            <w:noProof/>
            <w:webHidden/>
          </w:rPr>
          <w:fldChar w:fldCharType="end"/>
        </w:r>
      </w:hyperlink>
    </w:p>
    <w:p w14:paraId="145BA121" w14:textId="4FBE19F6" w:rsidR="003B2F5C" w:rsidRPr="003B2F5C" w:rsidRDefault="00710573" w:rsidP="002E288A">
      <w:pPr>
        <w:pStyle w:val="Spistreci1"/>
        <w:rPr>
          <w:rFonts w:eastAsiaTheme="minorEastAsia"/>
          <w:noProof/>
        </w:rPr>
      </w:pPr>
      <w:hyperlink w:anchor="_Toc42864851" w:history="1">
        <w:r w:rsidR="003B2F5C" w:rsidRPr="003B2F5C">
          <w:rPr>
            <w:rStyle w:val="Hipercze"/>
            <w:rFonts w:ascii="Arial" w:hAnsi="Arial" w:cs="Arial"/>
            <w:noProof/>
          </w:rPr>
          <w:t>7</w:t>
        </w:r>
        <w:r w:rsidR="003B2F5C" w:rsidRPr="003B2F5C">
          <w:rPr>
            <w:rFonts w:eastAsiaTheme="minorEastAsia"/>
            <w:noProof/>
          </w:rPr>
          <w:tab/>
        </w:r>
        <w:r w:rsidR="003B2F5C" w:rsidRPr="003B2F5C">
          <w:rPr>
            <w:rStyle w:val="Hipercze"/>
            <w:rFonts w:ascii="Arial" w:hAnsi="Arial" w:cs="Arial"/>
            <w:noProof/>
          </w:rPr>
          <w:t>PODSTAWA PŁATNOŚCI</w:t>
        </w:r>
        <w:r w:rsidR="003B2F5C" w:rsidRPr="003B2F5C">
          <w:rPr>
            <w:noProof/>
            <w:webHidden/>
          </w:rPr>
          <w:tab/>
        </w:r>
        <w:r w:rsidR="003B2F5C" w:rsidRPr="003B2F5C">
          <w:rPr>
            <w:noProof/>
            <w:webHidden/>
          </w:rPr>
          <w:fldChar w:fldCharType="begin"/>
        </w:r>
        <w:r w:rsidR="003B2F5C" w:rsidRPr="003B2F5C">
          <w:rPr>
            <w:noProof/>
            <w:webHidden/>
          </w:rPr>
          <w:instrText xml:space="preserve"> PAGEREF _Toc42864851 \h </w:instrText>
        </w:r>
        <w:r w:rsidR="003B2F5C" w:rsidRPr="003B2F5C">
          <w:rPr>
            <w:noProof/>
            <w:webHidden/>
          </w:rPr>
        </w:r>
        <w:r w:rsidR="003B2F5C" w:rsidRPr="003B2F5C">
          <w:rPr>
            <w:noProof/>
            <w:webHidden/>
          </w:rPr>
          <w:fldChar w:fldCharType="separate"/>
        </w:r>
        <w:r w:rsidR="00E8086C">
          <w:rPr>
            <w:noProof/>
            <w:webHidden/>
          </w:rPr>
          <w:t>20</w:t>
        </w:r>
        <w:r w:rsidR="003B2F5C" w:rsidRPr="003B2F5C">
          <w:rPr>
            <w:noProof/>
            <w:webHidden/>
          </w:rPr>
          <w:fldChar w:fldCharType="end"/>
        </w:r>
      </w:hyperlink>
    </w:p>
    <w:p w14:paraId="1A411F52" w14:textId="7BD09EB8" w:rsidR="003B2F5C" w:rsidRDefault="00710573" w:rsidP="002E288A">
      <w:pPr>
        <w:pStyle w:val="Spistreci1"/>
        <w:rPr>
          <w:rFonts w:asciiTheme="minorHAnsi" w:eastAsiaTheme="minorEastAsia" w:hAnsiTheme="minorHAnsi" w:cstheme="minorBidi"/>
          <w:noProof/>
        </w:rPr>
      </w:pPr>
      <w:hyperlink w:anchor="_Toc42864852" w:history="1">
        <w:r w:rsidR="003B2F5C" w:rsidRPr="003B2F5C">
          <w:rPr>
            <w:rStyle w:val="Hipercze"/>
            <w:rFonts w:ascii="Arial" w:hAnsi="Arial" w:cs="Arial"/>
            <w:noProof/>
          </w:rPr>
          <w:t>8</w:t>
        </w:r>
        <w:r w:rsidR="003B2F5C" w:rsidRPr="003B2F5C">
          <w:rPr>
            <w:rFonts w:eastAsiaTheme="minorEastAsia"/>
            <w:noProof/>
          </w:rPr>
          <w:tab/>
        </w:r>
        <w:r w:rsidR="003B2F5C" w:rsidRPr="003B2F5C">
          <w:rPr>
            <w:rStyle w:val="Hipercze"/>
            <w:rFonts w:ascii="Arial" w:hAnsi="Arial" w:cs="Arial"/>
            <w:noProof/>
          </w:rPr>
          <w:t>PRZEPISY ZWIĄZANE</w:t>
        </w:r>
        <w:r w:rsidR="003B2F5C" w:rsidRPr="003B2F5C">
          <w:rPr>
            <w:noProof/>
            <w:webHidden/>
          </w:rPr>
          <w:tab/>
        </w:r>
        <w:r w:rsidR="003B2F5C" w:rsidRPr="003B2F5C">
          <w:rPr>
            <w:noProof/>
            <w:webHidden/>
          </w:rPr>
          <w:fldChar w:fldCharType="begin"/>
        </w:r>
        <w:r w:rsidR="003B2F5C" w:rsidRPr="003B2F5C">
          <w:rPr>
            <w:noProof/>
            <w:webHidden/>
          </w:rPr>
          <w:instrText xml:space="preserve"> PAGEREF _Toc42864852 \h </w:instrText>
        </w:r>
        <w:r w:rsidR="003B2F5C" w:rsidRPr="003B2F5C">
          <w:rPr>
            <w:noProof/>
            <w:webHidden/>
          </w:rPr>
        </w:r>
        <w:r w:rsidR="003B2F5C" w:rsidRPr="003B2F5C">
          <w:rPr>
            <w:noProof/>
            <w:webHidden/>
          </w:rPr>
          <w:fldChar w:fldCharType="separate"/>
        </w:r>
        <w:r w:rsidR="00E8086C">
          <w:rPr>
            <w:noProof/>
            <w:webHidden/>
          </w:rPr>
          <w:t>21</w:t>
        </w:r>
        <w:r w:rsidR="003B2F5C" w:rsidRPr="003B2F5C">
          <w:rPr>
            <w:noProof/>
            <w:webHidden/>
          </w:rPr>
          <w:fldChar w:fldCharType="end"/>
        </w:r>
      </w:hyperlink>
    </w:p>
    <w:p w14:paraId="462C2F23" w14:textId="77777777" w:rsidR="000616BB" w:rsidRPr="00D3705D" w:rsidRDefault="000616BB" w:rsidP="00D3705D">
      <w:pPr>
        <w:spacing w:line="360" w:lineRule="auto"/>
        <w:jc w:val="both"/>
        <w:rPr>
          <w:rFonts w:ascii="Arial" w:hAnsi="Arial" w:cs="Arial"/>
          <w:color w:val="000000"/>
        </w:rPr>
      </w:pPr>
      <w:r w:rsidRPr="00D6422C">
        <w:rPr>
          <w:rFonts w:ascii="Arial" w:hAnsi="Arial" w:cs="Arial"/>
          <w:b/>
          <w:bCs/>
          <w:color w:val="000000"/>
        </w:rPr>
        <w:fldChar w:fldCharType="end"/>
      </w:r>
    </w:p>
    <w:p w14:paraId="2819330C" w14:textId="77777777" w:rsidR="000616BB" w:rsidRPr="00D3705D" w:rsidRDefault="000616BB" w:rsidP="000616BB">
      <w:pPr>
        <w:spacing w:line="360" w:lineRule="auto"/>
        <w:jc w:val="both"/>
        <w:rPr>
          <w:rFonts w:ascii="Arial" w:hAnsi="Arial" w:cs="Arial"/>
          <w:color w:val="000000"/>
        </w:rPr>
      </w:pPr>
      <w:bookmarkStart w:id="0" w:name="_Toc417836609"/>
    </w:p>
    <w:p w14:paraId="69C82B53" w14:textId="77777777" w:rsidR="000616BB" w:rsidRPr="00D3705D" w:rsidRDefault="000616BB" w:rsidP="007A533B">
      <w:pPr>
        <w:pStyle w:val="Nagwek1"/>
        <w:spacing w:line="360" w:lineRule="auto"/>
        <w:ind w:left="431" w:hanging="431"/>
        <w:rPr>
          <w:rFonts w:ascii="Arial" w:hAnsi="Arial" w:cs="Arial"/>
          <w:szCs w:val="22"/>
        </w:rPr>
      </w:pPr>
      <w:r w:rsidRPr="00D3705D">
        <w:rPr>
          <w:rFonts w:ascii="Arial" w:hAnsi="Arial" w:cs="Arial"/>
          <w:sz w:val="20"/>
        </w:rPr>
        <w:br w:type="page"/>
      </w:r>
      <w:bookmarkStart w:id="1" w:name="_Toc42864805"/>
      <w:r w:rsidRPr="001F1DCF">
        <w:rPr>
          <w:rFonts w:ascii="Arial" w:hAnsi="Arial" w:cs="Arial"/>
          <w:szCs w:val="22"/>
        </w:rPr>
        <w:lastRenderedPageBreak/>
        <w:t>WSTĘP</w:t>
      </w:r>
      <w:bookmarkEnd w:id="0"/>
      <w:bookmarkEnd w:id="1"/>
    </w:p>
    <w:p w14:paraId="3F32F26F" w14:textId="77777777" w:rsidR="000616BB" w:rsidRPr="00D3705D" w:rsidRDefault="000616BB" w:rsidP="007A533B">
      <w:pPr>
        <w:pStyle w:val="Nagwek2"/>
        <w:tabs>
          <w:tab w:val="clear" w:pos="1985"/>
          <w:tab w:val="clear" w:pos="3119"/>
          <w:tab w:val="left" w:pos="426"/>
        </w:tabs>
        <w:spacing w:line="360" w:lineRule="auto"/>
        <w:ind w:left="578" w:hanging="578"/>
        <w:rPr>
          <w:rFonts w:ascii="Arial" w:hAnsi="Arial" w:cs="Arial"/>
          <w:szCs w:val="22"/>
        </w:rPr>
      </w:pPr>
      <w:bookmarkStart w:id="2" w:name="_Toc417836610"/>
      <w:bookmarkStart w:id="3" w:name="_Toc42864806"/>
      <w:r w:rsidRPr="00D3705D">
        <w:rPr>
          <w:rFonts w:ascii="Arial" w:hAnsi="Arial" w:cs="Arial"/>
          <w:szCs w:val="22"/>
        </w:rPr>
        <w:t>PRZEDMIOT OPRACOWANIA</w:t>
      </w:r>
      <w:bookmarkEnd w:id="2"/>
      <w:bookmarkEnd w:id="3"/>
    </w:p>
    <w:p w14:paraId="208B59A7" w14:textId="6E31E427" w:rsidR="000616BB" w:rsidRPr="00D3705D" w:rsidRDefault="000616BB" w:rsidP="007A533B">
      <w:pPr>
        <w:pStyle w:val="Default"/>
        <w:spacing w:line="360" w:lineRule="auto"/>
        <w:jc w:val="both"/>
        <w:rPr>
          <w:rFonts w:ascii="Arial" w:hAnsi="Arial" w:cs="Arial"/>
          <w:sz w:val="22"/>
          <w:szCs w:val="22"/>
        </w:rPr>
      </w:pPr>
      <w:bookmarkStart w:id="4" w:name="_Toc417836611"/>
      <w:r w:rsidRPr="00D3705D">
        <w:rPr>
          <w:rFonts w:ascii="Arial" w:hAnsi="Arial" w:cs="Arial"/>
          <w:sz w:val="22"/>
          <w:szCs w:val="22"/>
        </w:rPr>
        <w:t xml:space="preserve">Przedmiotem opracowania jest </w:t>
      </w:r>
      <w:r w:rsidR="004C1512">
        <w:rPr>
          <w:rFonts w:ascii="Arial" w:hAnsi="Arial" w:cs="Arial"/>
          <w:sz w:val="22"/>
          <w:szCs w:val="22"/>
        </w:rPr>
        <w:t xml:space="preserve"> budowa i</w:t>
      </w:r>
      <w:r w:rsidRPr="00D3705D">
        <w:rPr>
          <w:rFonts w:ascii="Arial" w:hAnsi="Arial" w:cs="Arial"/>
          <w:sz w:val="22"/>
          <w:szCs w:val="22"/>
        </w:rPr>
        <w:t>nstalacji fotowoltaiczn</w:t>
      </w:r>
      <w:r w:rsidR="004C1512">
        <w:rPr>
          <w:rFonts w:ascii="Arial" w:hAnsi="Arial" w:cs="Arial"/>
          <w:sz w:val="22"/>
          <w:szCs w:val="22"/>
        </w:rPr>
        <w:t>ej</w:t>
      </w:r>
      <w:r w:rsidRPr="00D3705D">
        <w:rPr>
          <w:rFonts w:ascii="Arial" w:hAnsi="Arial" w:cs="Arial"/>
          <w:sz w:val="22"/>
          <w:szCs w:val="22"/>
        </w:rPr>
        <w:t xml:space="preserve"> o mocy </w:t>
      </w:r>
      <w:r w:rsidR="004C1512">
        <w:rPr>
          <w:rFonts w:ascii="Arial" w:hAnsi="Arial" w:cs="Arial"/>
          <w:sz w:val="22"/>
          <w:szCs w:val="22"/>
        </w:rPr>
        <w:t>10</w:t>
      </w:r>
      <w:r w:rsidR="00C24AE4" w:rsidRPr="00D3705D">
        <w:rPr>
          <w:rFonts w:ascii="Arial" w:hAnsi="Arial" w:cs="Arial"/>
          <w:sz w:val="22"/>
          <w:szCs w:val="22"/>
        </w:rPr>
        <w:t xml:space="preserve"> </w:t>
      </w:r>
      <w:proofErr w:type="spellStart"/>
      <w:r w:rsidR="00C3604C" w:rsidRPr="00D3705D">
        <w:rPr>
          <w:rFonts w:ascii="Arial" w:hAnsi="Arial" w:cs="Arial"/>
          <w:sz w:val="22"/>
          <w:szCs w:val="22"/>
        </w:rPr>
        <w:t>kW</w:t>
      </w:r>
      <w:r w:rsidR="009112A7">
        <w:rPr>
          <w:rFonts w:ascii="Arial" w:hAnsi="Arial" w:cs="Arial"/>
          <w:sz w:val="22"/>
          <w:szCs w:val="22"/>
        </w:rPr>
        <w:t>p</w:t>
      </w:r>
      <w:proofErr w:type="spellEnd"/>
      <w:r w:rsidR="00C3604C" w:rsidRPr="00D3705D">
        <w:rPr>
          <w:rFonts w:ascii="Arial" w:hAnsi="Arial" w:cs="Arial"/>
          <w:sz w:val="22"/>
          <w:szCs w:val="22"/>
        </w:rPr>
        <w:t xml:space="preserve"> </w:t>
      </w:r>
      <w:r w:rsidR="00C24AE4" w:rsidRPr="00D3705D">
        <w:rPr>
          <w:rFonts w:ascii="Arial" w:hAnsi="Arial" w:cs="Arial"/>
          <w:sz w:val="22"/>
          <w:szCs w:val="22"/>
        </w:rPr>
        <w:t xml:space="preserve">do </w:t>
      </w:r>
      <w:r w:rsidR="004C1512">
        <w:rPr>
          <w:rFonts w:ascii="Arial" w:hAnsi="Arial" w:cs="Arial"/>
          <w:sz w:val="22"/>
          <w:szCs w:val="22"/>
        </w:rPr>
        <w:t>wraz z magazynem energii o pojemności 25 kWh</w:t>
      </w:r>
      <w:r w:rsidRPr="00D3705D">
        <w:rPr>
          <w:rFonts w:ascii="Arial" w:hAnsi="Arial" w:cs="Arial"/>
          <w:w w:val="105"/>
          <w:sz w:val="22"/>
          <w:szCs w:val="22"/>
        </w:rPr>
        <w:t xml:space="preserve">. </w:t>
      </w:r>
      <w:r w:rsidRPr="00D3705D">
        <w:rPr>
          <w:rFonts w:ascii="Arial" w:hAnsi="Arial" w:cs="Arial"/>
          <w:sz w:val="22"/>
          <w:szCs w:val="22"/>
        </w:rPr>
        <w:t>Tak powsta</w:t>
      </w:r>
      <w:r w:rsidR="00C24AE4" w:rsidRPr="00D3705D">
        <w:rPr>
          <w:rFonts w:ascii="Arial" w:hAnsi="Arial" w:cs="Arial"/>
          <w:sz w:val="22"/>
          <w:szCs w:val="22"/>
        </w:rPr>
        <w:t>ł</w:t>
      </w:r>
      <w:r w:rsidR="004C1512">
        <w:rPr>
          <w:rFonts w:ascii="Arial" w:hAnsi="Arial" w:cs="Arial"/>
          <w:sz w:val="22"/>
          <w:szCs w:val="22"/>
        </w:rPr>
        <w:t>a</w:t>
      </w:r>
      <w:r w:rsidR="00C24AE4" w:rsidRPr="00D3705D">
        <w:rPr>
          <w:rFonts w:ascii="Arial" w:hAnsi="Arial" w:cs="Arial"/>
          <w:sz w:val="22"/>
          <w:szCs w:val="22"/>
        </w:rPr>
        <w:t xml:space="preserve"> instalacj</w:t>
      </w:r>
      <w:r w:rsidR="004C1512">
        <w:rPr>
          <w:rFonts w:ascii="Arial" w:hAnsi="Arial" w:cs="Arial"/>
          <w:sz w:val="22"/>
          <w:szCs w:val="22"/>
        </w:rPr>
        <w:t>a</w:t>
      </w:r>
      <w:r w:rsidR="00C24AE4" w:rsidRPr="00D3705D">
        <w:rPr>
          <w:rFonts w:ascii="Arial" w:hAnsi="Arial" w:cs="Arial"/>
          <w:sz w:val="22"/>
          <w:szCs w:val="22"/>
        </w:rPr>
        <w:t xml:space="preserve"> będ</w:t>
      </w:r>
      <w:r w:rsidR="004C1512">
        <w:rPr>
          <w:rFonts w:ascii="Arial" w:hAnsi="Arial" w:cs="Arial"/>
          <w:sz w:val="22"/>
          <w:szCs w:val="22"/>
        </w:rPr>
        <w:t>zie</w:t>
      </w:r>
      <w:r w:rsidRPr="00D3705D">
        <w:rPr>
          <w:rFonts w:ascii="Arial" w:hAnsi="Arial" w:cs="Arial"/>
          <w:sz w:val="22"/>
          <w:szCs w:val="22"/>
        </w:rPr>
        <w:t xml:space="preserve"> produkować energię elektryczną z odnawialnych źródeł energii, w tym przypadku z energii promienio</w:t>
      </w:r>
      <w:r w:rsidR="00C3604C" w:rsidRPr="00D3705D">
        <w:rPr>
          <w:rFonts w:ascii="Arial" w:hAnsi="Arial" w:cs="Arial"/>
          <w:sz w:val="22"/>
          <w:szCs w:val="22"/>
        </w:rPr>
        <w:t>wania słonecznego. Rozwiązanie</w:t>
      </w:r>
      <w:r w:rsidRPr="00D3705D">
        <w:rPr>
          <w:rFonts w:ascii="Arial" w:hAnsi="Arial" w:cs="Arial"/>
          <w:sz w:val="22"/>
          <w:szCs w:val="22"/>
        </w:rPr>
        <w:t xml:space="preserve"> pozwoli na zmniejszeni</w:t>
      </w:r>
      <w:r w:rsidR="00BD5715" w:rsidRPr="00D3705D">
        <w:rPr>
          <w:rFonts w:ascii="Arial" w:hAnsi="Arial" w:cs="Arial"/>
          <w:sz w:val="22"/>
          <w:szCs w:val="22"/>
        </w:rPr>
        <w:t xml:space="preserve">e produkcji energii potrzebnej </w:t>
      </w:r>
      <w:r w:rsidRPr="00D3705D">
        <w:rPr>
          <w:rFonts w:ascii="Arial" w:hAnsi="Arial" w:cs="Arial"/>
          <w:sz w:val="22"/>
          <w:szCs w:val="22"/>
        </w:rPr>
        <w:t xml:space="preserve">z konwencjonalnych źródeł, w wyniku czego zredukuje także emisję szkodliwych związków do atmosfery. Budowa polega na montażu </w:t>
      </w:r>
      <w:proofErr w:type="spellStart"/>
      <w:r w:rsidRPr="00D3705D">
        <w:rPr>
          <w:rFonts w:ascii="Arial" w:hAnsi="Arial" w:cs="Arial"/>
          <w:sz w:val="22"/>
          <w:szCs w:val="22"/>
        </w:rPr>
        <w:t>mikroinstalacji</w:t>
      </w:r>
      <w:proofErr w:type="spellEnd"/>
      <w:r w:rsidRPr="00D3705D">
        <w:rPr>
          <w:rFonts w:ascii="Arial" w:hAnsi="Arial" w:cs="Arial"/>
          <w:sz w:val="22"/>
          <w:szCs w:val="22"/>
        </w:rPr>
        <w:t xml:space="preserve"> fotowoltaiczn</w:t>
      </w:r>
      <w:r w:rsidR="00493D8C">
        <w:rPr>
          <w:rFonts w:ascii="Arial" w:hAnsi="Arial" w:cs="Arial"/>
          <w:sz w:val="22"/>
          <w:szCs w:val="22"/>
        </w:rPr>
        <w:t>ej</w:t>
      </w:r>
      <w:r w:rsidR="009853DD" w:rsidRPr="00D3705D">
        <w:rPr>
          <w:rFonts w:ascii="Arial" w:hAnsi="Arial" w:cs="Arial"/>
          <w:sz w:val="22"/>
          <w:szCs w:val="22"/>
        </w:rPr>
        <w:t xml:space="preserve"> podan</w:t>
      </w:r>
      <w:r w:rsidR="00493D8C">
        <w:rPr>
          <w:rFonts w:ascii="Arial" w:hAnsi="Arial" w:cs="Arial"/>
          <w:sz w:val="22"/>
          <w:szCs w:val="22"/>
        </w:rPr>
        <w:t>ej</w:t>
      </w:r>
      <w:r w:rsidR="009853DD" w:rsidRPr="00D3705D">
        <w:rPr>
          <w:rFonts w:ascii="Arial" w:hAnsi="Arial" w:cs="Arial"/>
          <w:sz w:val="22"/>
          <w:szCs w:val="22"/>
        </w:rPr>
        <w:t xml:space="preserve"> w tabeli</w:t>
      </w:r>
      <w:r w:rsidRPr="00D3705D">
        <w:rPr>
          <w:rFonts w:ascii="Arial" w:hAnsi="Arial" w:cs="Arial"/>
          <w:sz w:val="22"/>
          <w:szCs w:val="22"/>
        </w:rPr>
        <w:t>:</w:t>
      </w:r>
    </w:p>
    <w:tbl>
      <w:tblPr>
        <w:tblStyle w:val="Tabela-Siatka"/>
        <w:tblW w:w="5000" w:type="pct"/>
        <w:jc w:val="center"/>
        <w:tblLook w:val="04A0" w:firstRow="1" w:lastRow="0" w:firstColumn="1" w:lastColumn="0" w:noHBand="0" w:noVBand="1"/>
      </w:tblPr>
      <w:tblGrid>
        <w:gridCol w:w="5364"/>
        <w:gridCol w:w="3697"/>
      </w:tblGrid>
      <w:tr w:rsidR="002419F4" w:rsidRPr="00D3705D" w14:paraId="668CB88E" w14:textId="77777777" w:rsidTr="001F1DCF">
        <w:trPr>
          <w:trHeight w:val="397"/>
          <w:jc w:val="center"/>
        </w:trPr>
        <w:tc>
          <w:tcPr>
            <w:tcW w:w="2960" w:type="pct"/>
            <w:shd w:val="clear" w:color="auto" w:fill="D9D9D9" w:themeFill="background1" w:themeFillShade="D9"/>
            <w:vAlign w:val="center"/>
          </w:tcPr>
          <w:p w14:paraId="1CFB2088" w14:textId="77777777" w:rsidR="002419F4" w:rsidRPr="00D3705D" w:rsidRDefault="002419F4" w:rsidP="007A533B">
            <w:pPr>
              <w:pStyle w:val="Default"/>
              <w:spacing w:line="360" w:lineRule="auto"/>
              <w:jc w:val="center"/>
              <w:rPr>
                <w:rFonts w:ascii="Arial" w:hAnsi="Arial" w:cs="Arial"/>
                <w:sz w:val="22"/>
                <w:szCs w:val="22"/>
              </w:rPr>
            </w:pPr>
            <w:r w:rsidRPr="00D3705D">
              <w:rPr>
                <w:rFonts w:ascii="Arial" w:hAnsi="Arial" w:cs="Arial"/>
                <w:sz w:val="22"/>
                <w:szCs w:val="22"/>
              </w:rPr>
              <w:t>Typ zestawu [</w:t>
            </w:r>
            <w:proofErr w:type="spellStart"/>
            <w:r w:rsidRPr="00D3705D">
              <w:rPr>
                <w:rFonts w:ascii="Arial" w:hAnsi="Arial" w:cs="Arial"/>
                <w:sz w:val="22"/>
                <w:szCs w:val="22"/>
              </w:rPr>
              <w:t>kWp</w:t>
            </w:r>
            <w:proofErr w:type="spellEnd"/>
            <w:r w:rsidRPr="00D3705D">
              <w:rPr>
                <w:rFonts w:ascii="Arial" w:hAnsi="Arial" w:cs="Arial"/>
                <w:sz w:val="22"/>
                <w:szCs w:val="22"/>
              </w:rPr>
              <w:t>]</w:t>
            </w:r>
          </w:p>
        </w:tc>
        <w:tc>
          <w:tcPr>
            <w:tcW w:w="2040" w:type="pct"/>
            <w:shd w:val="clear" w:color="auto" w:fill="D9D9D9" w:themeFill="background1" w:themeFillShade="D9"/>
            <w:vAlign w:val="center"/>
          </w:tcPr>
          <w:p w14:paraId="691BB21C" w14:textId="77777777" w:rsidR="002419F4" w:rsidRPr="00D3705D" w:rsidRDefault="002419F4" w:rsidP="007A533B">
            <w:pPr>
              <w:pStyle w:val="Default"/>
              <w:spacing w:line="360" w:lineRule="auto"/>
              <w:jc w:val="center"/>
              <w:rPr>
                <w:rFonts w:ascii="Arial" w:hAnsi="Arial" w:cs="Arial"/>
                <w:sz w:val="22"/>
                <w:szCs w:val="22"/>
              </w:rPr>
            </w:pPr>
            <w:r w:rsidRPr="00D3705D">
              <w:rPr>
                <w:rFonts w:ascii="Arial" w:hAnsi="Arial" w:cs="Arial"/>
                <w:sz w:val="22"/>
                <w:szCs w:val="22"/>
              </w:rPr>
              <w:t>ilość</w:t>
            </w:r>
          </w:p>
        </w:tc>
      </w:tr>
      <w:tr w:rsidR="009853DD" w:rsidRPr="00D3705D" w14:paraId="5DBAC88D" w14:textId="77777777" w:rsidTr="001F1DCF">
        <w:trPr>
          <w:trHeight w:val="397"/>
          <w:jc w:val="center"/>
        </w:trPr>
        <w:tc>
          <w:tcPr>
            <w:tcW w:w="2960" w:type="pct"/>
            <w:noWrap/>
            <w:vAlign w:val="bottom"/>
            <w:hideMark/>
          </w:tcPr>
          <w:p w14:paraId="3F911E5D" w14:textId="148B82EE" w:rsidR="009853DD" w:rsidRPr="00D3705D" w:rsidRDefault="004C1512" w:rsidP="001F1DCF">
            <w:pPr>
              <w:spacing w:line="360" w:lineRule="auto"/>
              <w:jc w:val="center"/>
              <w:rPr>
                <w:rFonts w:ascii="Arial" w:hAnsi="Arial" w:cs="Arial"/>
                <w:sz w:val="22"/>
                <w:szCs w:val="22"/>
                <w:lang w:eastAsia="pl-PL"/>
              </w:rPr>
            </w:pPr>
            <w:r>
              <w:rPr>
                <w:rFonts w:ascii="Arial" w:hAnsi="Arial" w:cs="Arial"/>
                <w:sz w:val="22"/>
                <w:szCs w:val="22"/>
                <w:lang w:eastAsia="pl-PL"/>
              </w:rPr>
              <w:t>10</w:t>
            </w:r>
          </w:p>
        </w:tc>
        <w:tc>
          <w:tcPr>
            <w:tcW w:w="2040" w:type="pct"/>
            <w:noWrap/>
            <w:vAlign w:val="bottom"/>
            <w:hideMark/>
          </w:tcPr>
          <w:p w14:paraId="3D46BC83" w14:textId="4ABA0557" w:rsidR="009853DD" w:rsidRPr="00D3705D" w:rsidRDefault="004C1512" w:rsidP="001F1DCF">
            <w:pPr>
              <w:spacing w:line="360" w:lineRule="auto"/>
              <w:jc w:val="center"/>
              <w:rPr>
                <w:rFonts w:ascii="Arial" w:hAnsi="Arial" w:cs="Arial"/>
                <w:sz w:val="22"/>
                <w:szCs w:val="22"/>
                <w:lang w:eastAsia="pl-PL"/>
              </w:rPr>
            </w:pPr>
            <w:r>
              <w:rPr>
                <w:rFonts w:ascii="Arial" w:hAnsi="Arial" w:cs="Arial"/>
                <w:sz w:val="22"/>
                <w:szCs w:val="22"/>
                <w:lang w:eastAsia="pl-PL"/>
              </w:rPr>
              <w:t>1</w:t>
            </w:r>
          </w:p>
        </w:tc>
      </w:tr>
    </w:tbl>
    <w:p w14:paraId="15BD5E19" w14:textId="77777777" w:rsidR="00C24AE4" w:rsidRDefault="00C24AE4" w:rsidP="007A533B">
      <w:pPr>
        <w:pStyle w:val="Default"/>
        <w:spacing w:line="360" w:lineRule="auto"/>
        <w:jc w:val="both"/>
        <w:rPr>
          <w:rFonts w:ascii="Arial" w:hAnsi="Arial" w:cs="Arial"/>
          <w:sz w:val="22"/>
          <w:szCs w:val="22"/>
        </w:rPr>
      </w:pPr>
    </w:p>
    <w:p w14:paraId="1D32AB28" w14:textId="78C2661D" w:rsidR="00A74490" w:rsidRDefault="00A74490" w:rsidP="007A533B">
      <w:pPr>
        <w:pStyle w:val="Default"/>
        <w:spacing w:line="360" w:lineRule="auto"/>
        <w:jc w:val="both"/>
        <w:rPr>
          <w:rFonts w:ascii="Arial" w:hAnsi="Arial" w:cs="Arial"/>
          <w:sz w:val="22"/>
          <w:szCs w:val="22"/>
        </w:rPr>
      </w:pPr>
      <w:r>
        <w:rPr>
          <w:rFonts w:ascii="Arial" w:hAnsi="Arial" w:cs="Arial"/>
          <w:sz w:val="22"/>
          <w:szCs w:val="22"/>
        </w:rPr>
        <w:t>Oraz magazyn</w:t>
      </w:r>
      <w:r w:rsidR="000128B4">
        <w:rPr>
          <w:rFonts w:ascii="Arial" w:hAnsi="Arial" w:cs="Arial"/>
          <w:sz w:val="22"/>
          <w:szCs w:val="22"/>
        </w:rPr>
        <w:t>u</w:t>
      </w:r>
      <w:r>
        <w:rPr>
          <w:rFonts w:ascii="Arial" w:hAnsi="Arial" w:cs="Arial"/>
          <w:sz w:val="22"/>
          <w:szCs w:val="22"/>
        </w:rPr>
        <w:t xml:space="preserve"> energii przedstawionej w poniższej tabeli: </w:t>
      </w:r>
    </w:p>
    <w:tbl>
      <w:tblPr>
        <w:tblStyle w:val="Tabela-Siatka"/>
        <w:tblW w:w="5000" w:type="pct"/>
        <w:jc w:val="center"/>
        <w:tblLook w:val="04A0" w:firstRow="1" w:lastRow="0" w:firstColumn="1" w:lastColumn="0" w:noHBand="0" w:noVBand="1"/>
      </w:tblPr>
      <w:tblGrid>
        <w:gridCol w:w="5364"/>
        <w:gridCol w:w="3697"/>
      </w:tblGrid>
      <w:tr w:rsidR="00A74490" w:rsidRPr="00D3705D" w14:paraId="06340373" w14:textId="77777777" w:rsidTr="00BD3BF4">
        <w:trPr>
          <w:trHeight w:val="397"/>
          <w:jc w:val="center"/>
        </w:trPr>
        <w:tc>
          <w:tcPr>
            <w:tcW w:w="2960" w:type="pct"/>
            <w:shd w:val="clear" w:color="auto" w:fill="D9D9D9" w:themeFill="background1" w:themeFillShade="D9"/>
            <w:vAlign w:val="center"/>
          </w:tcPr>
          <w:p w14:paraId="7FCFCB2A" w14:textId="7872ACC2" w:rsidR="00A74490" w:rsidRPr="00D3705D" w:rsidRDefault="00A74490" w:rsidP="00BD3BF4">
            <w:pPr>
              <w:pStyle w:val="Default"/>
              <w:spacing w:line="360" w:lineRule="auto"/>
              <w:jc w:val="center"/>
              <w:rPr>
                <w:rFonts w:ascii="Arial" w:hAnsi="Arial" w:cs="Arial"/>
                <w:sz w:val="22"/>
                <w:szCs w:val="22"/>
              </w:rPr>
            </w:pPr>
            <w:r w:rsidRPr="00D3705D">
              <w:rPr>
                <w:rFonts w:ascii="Arial" w:hAnsi="Arial" w:cs="Arial"/>
                <w:sz w:val="22"/>
                <w:szCs w:val="22"/>
              </w:rPr>
              <w:t>Typ zestawu [kW</w:t>
            </w:r>
            <w:r>
              <w:rPr>
                <w:rFonts w:ascii="Arial" w:hAnsi="Arial" w:cs="Arial"/>
                <w:sz w:val="22"/>
                <w:szCs w:val="22"/>
              </w:rPr>
              <w:t>h</w:t>
            </w:r>
            <w:r w:rsidRPr="00D3705D">
              <w:rPr>
                <w:rFonts w:ascii="Arial" w:hAnsi="Arial" w:cs="Arial"/>
                <w:sz w:val="22"/>
                <w:szCs w:val="22"/>
              </w:rPr>
              <w:t>]</w:t>
            </w:r>
          </w:p>
        </w:tc>
        <w:tc>
          <w:tcPr>
            <w:tcW w:w="2040" w:type="pct"/>
            <w:shd w:val="clear" w:color="auto" w:fill="D9D9D9" w:themeFill="background1" w:themeFillShade="D9"/>
            <w:vAlign w:val="center"/>
          </w:tcPr>
          <w:p w14:paraId="61B209EF" w14:textId="77777777" w:rsidR="00A74490" w:rsidRPr="00D3705D" w:rsidRDefault="00A74490" w:rsidP="00BD3BF4">
            <w:pPr>
              <w:pStyle w:val="Default"/>
              <w:spacing w:line="360" w:lineRule="auto"/>
              <w:jc w:val="center"/>
              <w:rPr>
                <w:rFonts w:ascii="Arial" w:hAnsi="Arial" w:cs="Arial"/>
                <w:sz w:val="22"/>
                <w:szCs w:val="22"/>
              </w:rPr>
            </w:pPr>
            <w:r w:rsidRPr="00D3705D">
              <w:rPr>
                <w:rFonts w:ascii="Arial" w:hAnsi="Arial" w:cs="Arial"/>
                <w:sz w:val="22"/>
                <w:szCs w:val="22"/>
              </w:rPr>
              <w:t>ilość</w:t>
            </w:r>
          </w:p>
        </w:tc>
      </w:tr>
      <w:tr w:rsidR="00A74490" w:rsidRPr="00D3705D" w14:paraId="703E6F73" w14:textId="77777777" w:rsidTr="00BD3BF4">
        <w:trPr>
          <w:trHeight w:val="397"/>
          <w:jc w:val="center"/>
        </w:trPr>
        <w:tc>
          <w:tcPr>
            <w:tcW w:w="2960" w:type="pct"/>
            <w:noWrap/>
            <w:vAlign w:val="bottom"/>
            <w:hideMark/>
          </w:tcPr>
          <w:p w14:paraId="1474FC4A" w14:textId="4F6DD357" w:rsidR="00A74490" w:rsidRPr="00D3705D" w:rsidRDefault="00A74490" w:rsidP="00BD3BF4">
            <w:pPr>
              <w:spacing w:line="360" w:lineRule="auto"/>
              <w:jc w:val="center"/>
              <w:rPr>
                <w:rFonts w:ascii="Arial" w:hAnsi="Arial" w:cs="Arial"/>
                <w:sz w:val="22"/>
                <w:szCs w:val="22"/>
                <w:lang w:eastAsia="pl-PL"/>
              </w:rPr>
            </w:pPr>
            <w:r>
              <w:rPr>
                <w:rFonts w:ascii="Arial" w:hAnsi="Arial" w:cs="Arial"/>
                <w:sz w:val="22"/>
                <w:szCs w:val="22"/>
                <w:lang w:eastAsia="pl-PL"/>
              </w:rPr>
              <w:t>25</w:t>
            </w:r>
          </w:p>
        </w:tc>
        <w:tc>
          <w:tcPr>
            <w:tcW w:w="2040" w:type="pct"/>
            <w:noWrap/>
            <w:vAlign w:val="bottom"/>
            <w:hideMark/>
          </w:tcPr>
          <w:p w14:paraId="66FF6E7C" w14:textId="77777777" w:rsidR="00A74490" w:rsidRPr="00D3705D" w:rsidRDefault="00A74490" w:rsidP="00BD3BF4">
            <w:pPr>
              <w:spacing w:line="360" w:lineRule="auto"/>
              <w:jc w:val="center"/>
              <w:rPr>
                <w:rFonts w:ascii="Arial" w:hAnsi="Arial" w:cs="Arial"/>
                <w:sz w:val="22"/>
                <w:szCs w:val="22"/>
                <w:lang w:eastAsia="pl-PL"/>
              </w:rPr>
            </w:pPr>
            <w:r>
              <w:rPr>
                <w:rFonts w:ascii="Arial" w:hAnsi="Arial" w:cs="Arial"/>
                <w:sz w:val="22"/>
                <w:szCs w:val="22"/>
                <w:lang w:eastAsia="pl-PL"/>
              </w:rPr>
              <w:t>1</w:t>
            </w:r>
          </w:p>
        </w:tc>
      </w:tr>
    </w:tbl>
    <w:p w14:paraId="4A06D245" w14:textId="77777777" w:rsidR="00A74490" w:rsidRPr="00D3705D" w:rsidRDefault="00A74490" w:rsidP="007A533B">
      <w:pPr>
        <w:pStyle w:val="Default"/>
        <w:spacing w:line="360" w:lineRule="auto"/>
        <w:jc w:val="both"/>
        <w:rPr>
          <w:rFonts w:ascii="Arial" w:hAnsi="Arial" w:cs="Arial"/>
          <w:sz w:val="22"/>
          <w:szCs w:val="22"/>
        </w:rPr>
      </w:pPr>
    </w:p>
    <w:p w14:paraId="1CCF9989" w14:textId="395F69CE" w:rsidR="00C24AE4" w:rsidRPr="00D3705D" w:rsidRDefault="00C24AE4" w:rsidP="007A533B">
      <w:pPr>
        <w:spacing w:after="240" w:line="360" w:lineRule="auto"/>
        <w:jc w:val="both"/>
        <w:rPr>
          <w:rFonts w:ascii="Arial" w:hAnsi="Arial" w:cs="Arial"/>
          <w:sz w:val="22"/>
          <w:szCs w:val="22"/>
        </w:rPr>
      </w:pPr>
      <w:r w:rsidRPr="00D3705D">
        <w:rPr>
          <w:rFonts w:ascii="Arial" w:hAnsi="Arial" w:cs="Arial"/>
          <w:sz w:val="22"/>
          <w:szCs w:val="22"/>
        </w:rPr>
        <w:t xml:space="preserve">Przedsięwzięcie będące przedmiotem niniejszego opracowania nie jest wymienione </w:t>
      </w:r>
      <w:r w:rsidR="007A533B" w:rsidRPr="00D3705D">
        <w:rPr>
          <w:rFonts w:ascii="Arial" w:hAnsi="Arial" w:cs="Arial"/>
          <w:sz w:val="22"/>
          <w:szCs w:val="22"/>
        </w:rPr>
        <w:br/>
      </w:r>
      <w:r w:rsidRPr="00D3705D">
        <w:rPr>
          <w:rFonts w:ascii="Arial" w:hAnsi="Arial" w:cs="Arial"/>
          <w:sz w:val="22"/>
          <w:szCs w:val="22"/>
        </w:rPr>
        <w:t>w Rozporządzeniu Rady Ministrów z dnia 9 listopada 2010 r. w sprawie przedsięwzięć mogących znacząco oddziaływać na środowisko (tj. Dz.U. 2016 poz. 71</w:t>
      </w:r>
      <w:r w:rsidR="00981482">
        <w:rPr>
          <w:rFonts w:ascii="Arial" w:hAnsi="Arial" w:cs="Arial"/>
          <w:sz w:val="22"/>
          <w:szCs w:val="22"/>
        </w:rPr>
        <w:t xml:space="preserve"> z </w:t>
      </w:r>
      <w:proofErr w:type="spellStart"/>
      <w:r w:rsidR="00981482">
        <w:rPr>
          <w:rFonts w:ascii="Arial" w:hAnsi="Arial" w:cs="Arial"/>
          <w:sz w:val="22"/>
          <w:szCs w:val="22"/>
        </w:rPr>
        <w:t>późn</w:t>
      </w:r>
      <w:proofErr w:type="spellEnd"/>
      <w:r w:rsidR="00981482">
        <w:rPr>
          <w:rFonts w:ascii="Arial" w:hAnsi="Arial" w:cs="Arial"/>
          <w:sz w:val="22"/>
          <w:szCs w:val="22"/>
        </w:rPr>
        <w:t>. zm.</w:t>
      </w:r>
      <w:r w:rsidRPr="00D3705D">
        <w:rPr>
          <w:rFonts w:ascii="Arial" w:hAnsi="Arial" w:cs="Arial"/>
          <w:sz w:val="22"/>
          <w:szCs w:val="22"/>
        </w:rPr>
        <w:t>), w związku z tym nie stanowi zagrożenia dla środowiska. Zastosowane urządzenia nie będą negatywnie wpływać na środowisko.</w:t>
      </w:r>
    </w:p>
    <w:p w14:paraId="6341D5F0" w14:textId="77777777" w:rsidR="000616BB" w:rsidRPr="00D3705D" w:rsidRDefault="000616BB" w:rsidP="007A533B">
      <w:pPr>
        <w:pStyle w:val="Nagwek2"/>
        <w:tabs>
          <w:tab w:val="clear" w:pos="0"/>
          <w:tab w:val="clear" w:pos="1985"/>
          <w:tab w:val="clear" w:pos="3119"/>
          <w:tab w:val="clear" w:pos="7159"/>
        </w:tabs>
        <w:spacing w:line="360" w:lineRule="auto"/>
        <w:ind w:left="578" w:hanging="578"/>
        <w:rPr>
          <w:rFonts w:ascii="Arial" w:hAnsi="Arial" w:cs="Arial"/>
          <w:szCs w:val="22"/>
        </w:rPr>
      </w:pPr>
      <w:bookmarkStart w:id="5" w:name="_Toc42864807"/>
      <w:r w:rsidRPr="00D3705D">
        <w:rPr>
          <w:rFonts w:ascii="Arial" w:hAnsi="Arial" w:cs="Arial"/>
          <w:szCs w:val="22"/>
        </w:rPr>
        <w:t>ZAKRES STOSOWANIA</w:t>
      </w:r>
      <w:bookmarkEnd w:id="4"/>
      <w:bookmarkEnd w:id="5"/>
    </w:p>
    <w:p w14:paraId="6FB948BA" w14:textId="1B810E1C" w:rsidR="000616BB" w:rsidRPr="00D3705D" w:rsidRDefault="000616BB" w:rsidP="007A533B">
      <w:pPr>
        <w:spacing w:after="240" w:line="360" w:lineRule="auto"/>
        <w:jc w:val="both"/>
        <w:rPr>
          <w:rFonts w:ascii="Arial" w:hAnsi="Arial" w:cs="Arial"/>
          <w:color w:val="000000"/>
          <w:sz w:val="22"/>
          <w:szCs w:val="22"/>
        </w:rPr>
      </w:pPr>
      <w:r w:rsidRPr="00D3705D">
        <w:rPr>
          <w:rFonts w:ascii="Arial" w:hAnsi="Arial" w:cs="Arial"/>
          <w:color w:val="000000"/>
          <w:sz w:val="22"/>
          <w:szCs w:val="22"/>
        </w:rPr>
        <w:t>Specyfikacja Techniczna jest stosowana, jako dokument przetargowy i kontraktowy przy zleceniu i realizacji robót zgodnie z zakresem wymienionym w pkt 1.4</w:t>
      </w:r>
      <w:r w:rsidR="00981482">
        <w:rPr>
          <w:rFonts w:ascii="Arial" w:hAnsi="Arial" w:cs="Arial"/>
          <w:color w:val="000000"/>
          <w:sz w:val="22"/>
          <w:szCs w:val="22"/>
        </w:rPr>
        <w:t xml:space="preserve"> niniejszego opracowania</w:t>
      </w:r>
      <w:r w:rsidRPr="00D3705D">
        <w:rPr>
          <w:rFonts w:ascii="Arial" w:hAnsi="Arial" w:cs="Arial"/>
          <w:color w:val="000000"/>
          <w:sz w:val="22"/>
          <w:szCs w:val="22"/>
        </w:rPr>
        <w:t>.</w:t>
      </w:r>
    </w:p>
    <w:p w14:paraId="32280108" w14:textId="77777777" w:rsidR="000616BB" w:rsidRPr="00D3705D" w:rsidRDefault="000616BB" w:rsidP="007A533B">
      <w:pPr>
        <w:pStyle w:val="Nagwek2"/>
        <w:tabs>
          <w:tab w:val="clear" w:pos="0"/>
          <w:tab w:val="clear" w:pos="1985"/>
          <w:tab w:val="clear" w:pos="3119"/>
          <w:tab w:val="clear" w:pos="7159"/>
        </w:tabs>
        <w:spacing w:line="360" w:lineRule="auto"/>
        <w:ind w:left="578" w:hanging="578"/>
        <w:rPr>
          <w:rFonts w:ascii="Arial" w:hAnsi="Arial" w:cs="Arial"/>
          <w:szCs w:val="22"/>
        </w:rPr>
      </w:pPr>
      <w:bookmarkStart w:id="6" w:name="_Toc417836612"/>
      <w:bookmarkStart w:id="7" w:name="_Toc42864808"/>
      <w:r w:rsidRPr="00D3705D">
        <w:rPr>
          <w:rFonts w:ascii="Arial" w:hAnsi="Arial" w:cs="Arial"/>
          <w:szCs w:val="22"/>
        </w:rPr>
        <w:t>ZAKRES ROBÓT OBJĘTYCH ST</w:t>
      </w:r>
      <w:bookmarkEnd w:id="6"/>
      <w:bookmarkEnd w:id="7"/>
    </w:p>
    <w:p w14:paraId="43BC5451" w14:textId="77777777" w:rsidR="000616BB" w:rsidRDefault="000616BB" w:rsidP="007A533B">
      <w:pPr>
        <w:spacing w:line="360" w:lineRule="auto"/>
        <w:jc w:val="both"/>
        <w:rPr>
          <w:rFonts w:ascii="Arial" w:hAnsi="Arial" w:cs="Arial"/>
          <w:sz w:val="22"/>
          <w:szCs w:val="22"/>
          <w:lang w:eastAsia="x-none"/>
        </w:rPr>
      </w:pPr>
      <w:r w:rsidRPr="00D3705D">
        <w:rPr>
          <w:rFonts w:ascii="Arial" w:hAnsi="Arial" w:cs="Arial"/>
          <w:color w:val="000000"/>
          <w:sz w:val="22"/>
          <w:szCs w:val="22"/>
        </w:rPr>
        <w:t xml:space="preserve">Ustalenia zawarte w niniejszej specyfikacji dotyczą prowadzenia robót przy wykonywaniu instalacji. </w:t>
      </w:r>
      <w:bookmarkStart w:id="8" w:name="_Toc417836613"/>
      <w:r w:rsidR="000C68BD">
        <w:rPr>
          <w:rFonts w:ascii="Arial" w:hAnsi="Arial" w:cs="Arial"/>
          <w:sz w:val="22"/>
          <w:szCs w:val="22"/>
          <w:lang w:eastAsia="x-none"/>
        </w:rPr>
        <w:t>Zakres robót obejmuje wykonanie</w:t>
      </w:r>
      <w:r w:rsidRPr="00D3705D">
        <w:rPr>
          <w:rFonts w:ascii="Arial" w:hAnsi="Arial" w:cs="Arial"/>
          <w:sz w:val="22"/>
          <w:szCs w:val="22"/>
          <w:lang w:eastAsia="x-none"/>
        </w:rPr>
        <w:t>:</w:t>
      </w:r>
    </w:p>
    <w:p w14:paraId="2AFB7B0C" w14:textId="77777777"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 xml:space="preserve">dostawa i montaż konstrukcji pod moduły PV, </w:t>
      </w:r>
    </w:p>
    <w:p w14:paraId="0CAC4A1D" w14:textId="0C98CE99"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dostawa i montaż fabrycznie n</w:t>
      </w:r>
      <w:r w:rsidR="00981482">
        <w:rPr>
          <w:rFonts w:ascii="Arial" w:hAnsi="Arial" w:cs="Arial"/>
          <w:sz w:val="22"/>
          <w:szCs w:val="22"/>
          <w:lang w:eastAsia="x-none"/>
        </w:rPr>
        <w:t xml:space="preserve">owych, nie starszych niż  z </w:t>
      </w:r>
      <w:r w:rsidR="00981482" w:rsidRPr="006A52A2">
        <w:rPr>
          <w:rFonts w:ascii="Arial" w:hAnsi="Arial" w:cs="Arial"/>
          <w:b/>
          <w:bCs/>
          <w:sz w:val="22"/>
          <w:szCs w:val="22"/>
          <w:lang w:eastAsia="x-none"/>
        </w:rPr>
        <w:t>202</w:t>
      </w:r>
      <w:r w:rsidR="00413C87" w:rsidRPr="006A52A2">
        <w:rPr>
          <w:rFonts w:ascii="Arial" w:hAnsi="Arial" w:cs="Arial"/>
          <w:b/>
          <w:bCs/>
          <w:sz w:val="22"/>
          <w:szCs w:val="22"/>
          <w:lang w:eastAsia="x-none"/>
        </w:rPr>
        <w:t>2</w:t>
      </w:r>
      <w:r w:rsidRPr="006A52A2">
        <w:rPr>
          <w:rFonts w:ascii="Arial" w:hAnsi="Arial" w:cs="Arial"/>
          <w:b/>
          <w:bCs/>
          <w:sz w:val="22"/>
          <w:szCs w:val="22"/>
          <w:lang w:eastAsia="x-none"/>
        </w:rPr>
        <w:t xml:space="preserve"> roku</w:t>
      </w:r>
      <w:r w:rsidRPr="000C68BD">
        <w:rPr>
          <w:rFonts w:ascii="Arial" w:hAnsi="Arial" w:cs="Arial"/>
          <w:sz w:val="22"/>
          <w:szCs w:val="22"/>
          <w:lang w:eastAsia="x-none"/>
        </w:rPr>
        <w:t xml:space="preserve">  modułów PV,</w:t>
      </w:r>
    </w:p>
    <w:p w14:paraId="48A3EA57" w14:textId="278BC566"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 xml:space="preserve">dostawa i montaż fabrycznie </w:t>
      </w:r>
      <w:r w:rsidR="00981482">
        <w:rPr>
          <w:rFonts w:ascii="Arial" w:hAnsi="Arial" w:cs="Arial"/>
          <w:sz w:val="22"/>
          <w:szCs w:val="22"/>
          <w:lang w:eastAsia="x-none"/>
        </w:rPr>
        <w:t xml:space="preserve">nowych nie starszych niż  z </w:t>
      </w:r>
      <w:r w:rsidR="00981482" w:rsidRPr="006A52A2">
        <w:rPr>
          <w:rFonts w:ascii="Arial" w:hAnsi="Arial" w:cs="Arial"/>
          <w:b/>
          <w:bCs/>
          <w:sz w:val="22"/>
          <w:szCs w:val="22"/>
          <w:lang w:eastAsia="x-none"/>
        </w:rPr>
        <w:t>202</w:t>
      </w:r>
      <w:r w:rsidR="00413C87" w:rsidRPr="006A52A2">
        <w:rPr>
          <w:rFonts w:ascii="Arial" w:hAnsi="Arial" w:cs="Arial"/>
          <w:b/>
          <w:bCs/>
          <w:sz w:val="22"/>
          <w:szCs w:val="22"/>
          <w:lang w:eastAsia="x-none"/>
        </w:rPr>
        <w:t>2</w:t>
      </w:r>
      <w:r w:rsidR="00981482" w:rsidRPr="006A52A2">
        <w:rPr>
          <w:rFonts w:ascii="Arial" w:hAnsi="Arial" w:cs="Arial"/>
          <w:b/>
          <w:bCs/>
          <w:sz w:val="22"/>
          <w:szCs w:val="22"/>
          <w:lang w:eastAsia="x-none"/>
        </w:rPr>
        <w:t xml:space="preserve"> roku</w:t>
      </w:r>
      <w:r w:rsidR="00981482">
        <w:rPr>
          <w:rFonts w:ascii="Arial" w:hAnsi="Arial" w:cs="Arial"/>
          <w:sz w:val="22"/>
          <w:szCs w:val="22"/>
          <w:lang w:eastAsia="x-none"/>
        </w:rPr>
        <w:t xml:space="preserve"> </w:t>
      </w:r>
      <w:r w:rsidRPr="000C68BD">
        <w:rPr>
          <w:rFonts w:ascii="Arial" w:hAnsi="Arial" w:cs="Arial"/>
          <w:sz w:val="22"/>
          <w:szCs w:val="22"/>
          <w:lang w:eastAsia="x-none"/>
        </w:rPr>
        <w:t>falowników/ inwerterów DC/AC,</w:t>
      </w:r>
    </w:p>
    <w:p w14:paraId="6D055F96" w14:textId="77777777"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 xml:space="preserve">ułożenie tras kablowych i kabli od paneli PV do rozdzielnicy elektrycznej, </w:t>
      </w:r>
    </w:p>
    <w:p w14:paraId="0230DFBA" w14:textId="77777777"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modernizacja rozdzielnicy elektrycznej (przygotowanie do wpięcia i wpięcie instalacji PV zgodnie z projektem, obowiązującymi przepisami i normami),</w:t>
      </w:r>
    </w:p>
    <w:p w14:paraId="28039B25" w14:textId="77777777"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 xml:space="preserve">montaż rozdzielnicy na potrzeby </w:t>
      </w:r>
      <w:proofErr w:type="spellStart"/>
      <w:r w:rsidRPr="000C68BD">
        <w:rPr>
          <w:rFonts w:ascii="Arial" w:hAnsi="Arial" w:cs="Arial"/>
          <w:sz w:val="22"/>
          <w:szCs w:val="22"/>
          <w:lang w:eastAsia="x-none"/>
        </w:rPr>
        <w:t>fotowoltaiki</w:t>
      </w:r>
      <w:proofErr w:type="spellEnd"/>
      <w:r w:rsidRPr="000C68BD">
        <w:rPr>
          <w:rFonts w:ascii="Arial" w:hAnsi="Arial" w:cs="Arial"/>
          <w:sz w:val="22"/>
          <w:szCs w:val="22"/>
          <w:lang w:eastAsia="x-none"/>
        </w:rPr>
        <w:t xml:space="preserve"> (strona DC i AC) wraz z wykonaniem uziemienia instalacji PV,</w:t>
      </w:r>
    </w:p>
    <w:p w14:paraId="2D63933E" w14:textId="77777777"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lastRenderedPageBreak/>
        <w:t>wykonanie prób instalacji oraz sprawdzenie prawidłowego działania aparatury,</w:t>
      </w:r>
    </w:p>
    <w:p w14:paraId="60146FDD" w14:textId="77777777"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uruchomienie układu i regulacje,</w:t>
      </w:r>
    </w:p>
    <w:p w14:paraId="0B144FEC" w14:textId="77777777"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pomiary instalacji elektrycznych wymagane odpowiednimi przepisami,</w:t>
      </w:r>
    </w:p>
    <w:p w14:paraId="254AD406" w14:textId="77777777"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 xml:space="preserve">konfigurację wszystkich falowników, połączenia z siecią </w:t>
      </w:r>
      <w:proofErr w:type="spellStart"/>
      <w:r w:rsidRPr="000C68BD">
        <w:rPr>
          <w:rFonts w:ascii="Arial" w:hAnsi="Arial" w:cs="Arial"/>
          <w:sz w:val="22"/>
          <w:szCs w:val="22"/>
          <w:lang w:eastAsia="x-none"/>
        </w:rPr>
        <w:t>intern</w:t>
      </w:r>
      <w:r>
        <w:rPr>
          <w:rFonts w:ascii="Arial" w:hAnsi="Arial" w:cs="Arial"/>
          <w:sz w:val="22"/>
          <w:szCs w:val="22"/>
          <w:lang w:eastAsia="x-none"/>
        </w:rPr>
        <w:t>et</w:t>
      </w:r>
      <w:proofErr w:type="spellEnd"/>
      <w:r>
        <w:rPr>
          <w:rFonts w:ascii="Arial" w:hAnsi="Arial" w:cs="Arial"/>
          <w:sz w:val="22"/>
          <w:szCs w:val="22"/>
          <w:lang w:eastAsia="x-none"/>
        </w:rPr>
        <w:t xml:space="preserve"> oraz zintegrowanie z jednym </w:t>
      </w:r>
      <w:r w:rsidRPr="000C68BD">
        <w:rPr>
          <w:rFonts w:ascii="Arial" w:hAnsi="Arial" w:cs="Arial"/>
          <w:sz w:val="22"/>
          <w:szCs w:val="22"/>
          <w:lang w:eastAsia="x-none"/>
        </w:rPr>
        <w:t>systemem w celu monitorowania produkcji energii, korzyści ekologicz</w:t>
      </w:r>
      <w:r>
        <w:rPr>
          <w:rFonts w:ascii="Arial" w:hAnsi="Arial" w:cs="Arial"/>
          <w:sz w:val="22"/>
          <w:szCs w:val="22"/>
          <w:lang w:eastAsia="x-none"/>
        </w:rPr>
        <w:t xml:space="preserve">nych i kontroli pracy </w:t>
      </w:r>
      <w:r w:rsidRPr="000C68BD">
        <w:rPr>
          <w:rFonts w:ascii="Arial" w:hAnsi="Arial" w:cs="Arial"/>
          <w:sz w:val="22"/>
          <w:szCs w:val="22"/>
          <w:lang w:eastAsia="x-none"/>
        </w:rPr>
        <w:t>instalacji fotowoltaicznych z poziomu systemu. System m</w:t>
      </w:r>
      <w:r>
        <w:rPr>
          <w:rFonts w:ascii="Arial" w:hAnsi="Arial" w:cs="Arial"/>
          <w:sz w:val="22"/>
          <w:szCs w:val="22"/>
          <w:lang w:eastAsia="x-none"/>
        </w:rPr>
        <w:t xml:space="preserve">usi być dostępny na urządzenia </w:t>
      </w:r>
      <w:r w:rsidRPr="000C68BD">
        <w:rPr>
          <w:rFonts w:ascii="Arial" w:hAnsi="Arial" w:cs="Arial"/>
          <w:sz w:val="22"/>
          <w:szCs w:val="22"/>
          <w:lang w:eastAsia="x-none"/>
        </w:rPr>
        <w:t>stacjonarne i mobilne na platformie iOS oraz Android, urządzenia monitorujące pracę systemu powinny mieć możliwość komunikacji z dedykowanym serwerem na którym zamierzone dane zostaną zapisane,</w:t>
      </w:r>
    </w:p>
    <w:p w14:paraId="42B4A200" w14:textId="5E3E492C"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 xml:space="preserve">instalacji monitorującej parametry pracy instalacji fotowoltaicznej po stronie DC i AC. </w:t>
      </w:r>
    </w:p>
    <w:p w14:paraId="26B7C034" w14:textId="77777777"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szkolenie osób zarządzających obiektami i użytkowników z obsługi i użytkowania instalacji fotowoltaicznych wykonanych w ramach niniejszego postępowania,</w:t>
      </w:r>
    </w:p>
    <w:p w14:paraId="72555B70" w14:textId="77777777"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 xml:space="preserve">wykonanie dokumentacji zgłoszenia przyłączenia </w:t>
      </w:r>
      <w:proofErr w:type="spellStart"/>
      <w:r w:rsidRPr="000C68BD">
        <w:rPr>
          <w:rFonts w:ascii="Arial" w:hAnsi="Arial" w:cs="Arial"/>
          <w:sz w:val="22"/>
          <w:szCs w:val="22"/>
          <w:lang w:eastAsia="x-none"/>
        </w:rPr>
        <w:t>mikroinstalacji</w:t>
      </w:r>
      <w:proofErr w:type="spellEnd"/>
      <w:r w:rsidRPr="000C68BD">
        <w:rPr>
          <w:rFonts w:ascii="Arial" w:hAnsi="Arial" w:cs="Arial"/>
          <w:sz w:val="22"/>
          <w:szCs w:val="22"/>
          <w:lang w:eastAsia="x-none"/>
        </w:rPr>
        <w:t xml:space="preserve"> do sieci elektroenergetycznej regionalnego OSD,</w:t>
      </w:r>
    </w:p>
    <w:p w14:paraId="4FA1BBA4" w14:textId="72B089AD"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wykonanie 2 egz. dokumentacj</w:t>
      </w:r>
      <w:r w:rsidR="00957720">
        <w:rPr>
          <w:rFonts w:ascii="Arial" w:hAnsi="Arial" w:cs="Arial"/>
          <w:sz w:val="22"/>
          <w:szCs w:val="22"/>
          <w:lang w:eastAsia="x-none"/>
        </w:rPr>
        <w:t xml:space="preserve">i powykonawczej </w:t>
      </w:r>
      <w:r w:rsidR="004C1512">
        <w:rPr>
          <w:rFonts w:ascii="Arial" w:hAnsi="Arial" w:cs="Arial"/>
          <w:sz w:val="22"/>
          <w:szCs w:val="22"/>
          <w:lang w:eastAsia="x-none"/>
        </w:rPr>
        <w:t xml:space="preserve">dla </w:t>
      </w:r>
      <w:r w:rsidRPr="000C68BD">
        <w:rPr>
          <w:rFonts w:ascii="Arial" w:hAnsi="Arial" w:cs="Arial"/>
          <w:sz w:val="22"/>
          <w:szCs w:val="22"/>
          <w:lang w:eastAsia="x-none"/>
        </w:rPr>
        <w:t>wykonan</w:t>
      </w:r>
      <w:r w:rsidR="004C1512">
        <w:rPr>
          <w:rFonts w:ascii="Arial" w:hAnsi="Arial" w:cs="Arial"/>
          <w:sz w:val="22"/>
          <w:szCs w:val="22"/>
          <w:lang w:eastAsia="x-none"/>
        </w:rPr>
        <w:t>ej</w:t>
      </w:r>
      <w:r w:rsidRPr="000C68BD">
        <w:rPr>
          <w:rFonts w:ascii="Arial" w:hAnsi="Arial" w:cs="Arial"/>
          <w:sz w:val="22"/>
          <w:szCs w:val="22"/>
          <w:lang w:eastAsia="x-none"/>
        </w:rPr>
        <w:t xml:space="preserve"> instalacji fotowoltaiczn</w:t>
      </w:r>
      <w:r w:rsidR="004C1512">
        <w:rPr>
          <w:rFonts w:ascii="Arial" w:hAnsi="Arial" w:cs="Arial"/>
          <w:sz w:val="22"/>
          <w:szCs w:val="22"/>
          <w:lang w:eastAsia="x-none"/>
        </w:rPr>
        <w:t>ej</w:t>
      </w:r>
      <w:r w:rsidRPr="000C68BD">
        <w:rPr>
          <w:rFonts w:ascii="Arial" w:hAnsi="Arial" w:cs="Arial"/>
          <w:sz w:val="22"/>
          <w:szCs w:val="22"/>
          <w:lang w:eastAsia="x-none"/>
        </w:rPr>
        <w:t xml:space="preserve"> wraz z dokumentacją z której </w:t>
      </w:r>
      <w:r>
        <w:rPr>
          <w:rFonts w:ascii="Arial" w:hAnsi="Arial" w:cs="Arial"/>
          <w:sz w:val="22"/>
          <w:szCs w:val="22"/>
          <w:lang w:eastAsia="x-none"/>
        </w:rPr>
        <w:t xml:space="preserve">wynika osiągnięcie zakładanych </w:t>
      </w:r>
      <w:r w:rsidRPr="000C68BD">
        <w:rPr>
          <w:rFonts w:ascii="Arial" w:hAnsi="Arial" w:cs="Arial"/>
          <w:sz w:val="22"/>
          <w:szCs w:val="22"/>
          <w:lang w:eastAsia="x-none"/>
        </w:rPr>
        <w:t xml:space="preserve">w dokumentacji mocy minimalnych instalacji PV </w:t>
      </w:r>
    </w:p>
    <w:p w14:paraId="0AA86869" w14:textId="0BC5F0E6" w:rsidR="000C68BD" w:rsidRPr="000C68BD" w:rsidRDefault="000C68BD" w:rsidP="000C68BD">
      <w:pPr>
        <w:numPr>
          <w:ilvl w:val="0"/>
          <w:numId w:val="42"/>
        </w:numPr>
        <w:spacing w:line="360" w:lineRule="auto"/>
        <w:jc w:val="both"/>
        <w:rPr>
          <w:rFonts w:ascii="Arial" w:hAnsi="Arial" w:cs="Arial"/>
          <w:sz w:val="22"/>
          <w:szCs w:val="22"/>
          <w:lang w:eastAsia="x-none"/>
        </w:rPr>
      </w:pPr>
      <w:r w:rsidRPr="000C68BD">
        <w:rPr>
          <w:rFonts w:ascii="Arial" w:hAnsi="Arial" w:cs="Arial"/>
          <w:sz w:val="22"/>
          <w:szCs w:val="22"/>
          <w:lang w:eastAsia="x-none"/>
        </w:rPr>
        <w:t>Wykonawca zobowiązany jest do dostarczenia po 2 egz. i</w:t>
      </w:r>
      <w:r>
        <w:rPr>
          <w:rFonts w:ascii="Arial" w:hAnsi="Arial" w:cs="Arial"/>
          <w:sz w:val="22"/>
          <w:szCs w:val="22"/>
          <w:lang w:eastAsia="x-none"/>
        </w:rPr>
        <w:t>nstrukcji obs</w:t>
      </w:r>
      <w:r w:rsidR="00981482">
        <w:rPr>
          <w:rFonts w:ascii="Arial" w:hAnsi="Arial" w:cs="Arial"/>
          <w:sz w:val="22"/>
          <w:szCs w:val="22"/>
          <w:lang w:eastAsia="x-none"/>
        </w:rPr>
        <w:t xml:space="preserve">ługi w j. polskim dla </w:t>
      </w:r>
      <w:r w:rsidRPr="000C68BD">
        <w:rPr>
          <w:rFonts w:ascii="Arial" w:hAnsi="Arial" w:cs="Arial"/>
          <w:sz w:val="22"/>
          <w:szCs w:val="22"/>
          <w:lang w:eastAsia="x-none"/>
        </w:rPr>
        <w:t>instalacji fotowoltaiczn</w:t>
      </w:r>
      <w:r w:rsidR="004C1512">
        <w:rPr>
          <w:rFonts w:ascii="Arial" w:hAnsi="Arial" w:cs="Arial"/>
          <w:sz w:val="22"/>
          <w:szCs w:val="22"/>
          <w:lang w:eastAsia="x-none"/>
        </w:rPr>
        <w:t>ej</w:t>
      </w:r>
      <w:r w:rsidRPr="000C68BD">
        <w:rPr>
          <w:rFonts w:ascii="Arial" w:hAnsi="Arial" w:cs="Arial"/>
          <w:sz w:val="22"/>
          <w:szCs w:val="22"/>
          <w:lang w:eastAsia="x-none"/>
        </w:rPr>
        <w:t>.</w:t>
      </w:r>
    </w:p>
    <w:p w14:paraId="79BA31D9" w14:textId="77777777" w:rsidR="000C68BD" w:rsidRPr="000C68BD" w:rsidRDefault="000C68BD" w:rsidP="000C68BD">
      <w:pPr>
        <w:spacing w:line="360" w:lineRule="auto"/>
        <w:jc w:val="both"/>
        <w:rPr>
          <w:rFonts w:ascii="Arial" w:hAnsi="Arial" w:cs="Arial"/>
          <w:sz w:val="22"/>
          <w:szCs w:val="22"/>
          <w:lang w:eastAsia="x-none"/>
        </w:rPr>
      </w:pPr>
      <w:r w:rsidRPr="000C68BD">
        <w:rPr>
          <w:rFonts w:ascii="Arial" w:hAnsi="Arial" w:cs="Arial"/>
          <w:sz w:val="22"/>
          <w:szCs w:val="22"/>
          <w:lang w:eastAsia="x-none"/>
        </w:rPr>
        <w:t xml:space="preserve">Zakres prac obejmuje również: </w:t>
      </w:r>
    </w:p>
    <w:p w14:paraId="77174A63" w14:textId="3784D149" w:rsidR="000C68BD" w:rsidRPr="000C68BD" w:rsidRDefault="000C68BD" w:rsidP="000C68BD">
      <w:pPr>
        <w:numPr>
          <w:ilvl w:val="0"/>
          <w:numId w:val="43"/>
        </w:numPr>
        <w:spacing w:line="360" w:lineRule="auto"/>
        <w:jc w:val="both"/>
        <w:rPr>
          <w:rFonts w:ascii="Arial" w:hAnsi="Arial" w:cs="Arial"/>
          <w:sz w:val="22"/>
          <w:szCs w:val="22"/>
          <w:lang w:eastAsia="x-none"/>
        </w:rPr>
      </w:pPr>
      <w:r w:rsidRPr="000C68BD">
        <w:rPr>
          <w:rFonts w:ascii="Arial" w:hAnsi="Arial" w:cs="Arial"/>
          <w:sz w:val="22"/>
          <w:szCs w:val="22"/>
          <w:lang w:eastAsia="x-none"/>
        </w:rPr>
        <w:t>wykonanie niezbędnych otworów i przepustów montażowych w celu wprowadzenia urządzeń,</w:t>
      </w:r>
    </w:p>
    <w:p w14:paraId="538DC235" w14:textId="7D5DB0C3" w:rsidR="000C68BD" w:rsidRPr="000C68BD" w:rsidRDefault="000C68BD" w:rsidP="000C68BD">
      <w:pPr>
        <w:numPr>
          <w:ilvl w:val="0"/>
          <w:numId w:val="43"/>
        </w:numPr>
        <w:spacing w:line="360" w:lineRule="auto"/>
        <w:jc w:val="both"/>
        <w:rPr>
          <w:rFonts w:ascii="Arial" w:hAnsi="Arial" w:cs="Arial"/>
          <w:sz w:val="22"/>
          <w:szCs w:val="22"/>
          <w:lang w:eastAsia="x-none"/>
        </w:rPr>
      </w:pPr>
      <w:r w:rsidRPr="000C68BD">
        <w:rPr>
          <w:rFonts w:ascii="Arial" w:hAnsi="Arial" w:cs="Arial"/>
          <w:sz w:val="22"/>
          <w:szCs w:val="22"/>
          <w:lang w:eastAsia="x-none"/>
        </w:rPr>
        <w:t xml:space="preserve">zamurowanie i uszczelnienie otworów i przepustów montażowych po wprowadzeniu urządzeń. </w:t>
      </w:r>
    </w:p>
    <w:p w14:paraId="00604A0B" w14:textId="77777777" w:rsidR="000C68BD" w:rsidRPr="00D3705D" w:rsidRDefault="000C68BD" w:rsidP="007A533B">
      <w:pPr>
        <w:spacing w:line="360" w:lineRule="auto"/>
        <w:jc w:val="both"/>
        <w:rPr>
          <w:rFonts w:ascii="Arial" w:hAnsi="Arial" w:cs="Arial"/>
          <w:sz w:val="22"/>
          <w:szCs w:val="22"/>
          <w:lang w:eastAsia="x-none"/>
        </w:rPr>
      </w:pPr>
    </w:p>
    <w:p w14:paraId="090532DC" w14:textId="77777777" w:rsidR="000616BB" w:rsidRPr="00832227" w:rsidRDefault="000616BB" w:rsidP="007A533B">
      <w:pPr>
        <w:pStyle w:val="Nagwek2"/>
        <w:tabs>
          <w:tab w:val="clear" w:pos="0"/>
          <w:tab w:val="clear" w:pos="1985"/>
          <w:tab w:val="clear" w:pos="3119"/>
          <w:tab w:val="clear" w:pos="7159"/>
        </w:tabs>
        <w:spacing w:line="360" w:lineRule="auto"/>
        <w:ind w:left="578" w:hanging="578"/>
        <w:rPr>
          <w:rFonts w:ascii="Arial" w:hAnsi="Arial" w:cs="Arial"/>
          <w:szCs w:val="22"/>
        </w:rPr>
      </w:pPr>
      <w:bookmarkStart w:id="9" w:name="_Toc42864809"/>
      <w:r w:rsidRPr="00D3705D">
        <w:rPr>
          <w:rFonts w:ascii="Arial" w:hAnsi="Arial" w:cs="Arial"/>
          <w:szCs w:val="22"/>
        </w:rPr>
        <w:t xml:space="preserve">DOKUMENTACJA TECHNICZNA OKREŚLAJĄCA PRZEDMIOT </w:t>
      </w:r>
      <w:r w:rsidRPr="00832227">
        <w:rPr>
          <w:rFonts w:ascii="Arial" w:hAnsi="Arial" w:cs="Arial"/>
          <w:szCs w:val="22"/>
        </w:rPr>
        <w:t>ZAMÓWIENIA I STANOWIĄCA PODSTAWĘ DO REALIZACJI</w:t>
      </w:r>
      <w:bookmarkEnd w:id="8"/>
      <w:bookmarkEnd w:id="9"/>
    </w:p>
    <w:p w14:paraId="277CD181" w14:textId="77777777" w:rsidR="000616BB" w:rsidRPr="00832227" w:rsidRDefault="000616BB" w:rsidP="007A533B">
      <w:pPr>
        <w:spacing w:line="360" w:lineRule="auto"/>
        <w:jc w:val="both"/>
        <w:rPr>
          <w:rFonts w:ascii="Arial" w:hAnsi="Arial" w:cs="Arial"/>
          <w:color w:val="000000"/>
          <w:sz w:val="22"/>
          <w:szCs w:val="22"/>
        </w:rPr>
      </w:pPr>
      <w:bookmarkStart w:id="10" w:name="_Toc417836614"/>
      <w:r w:rsidRPr="00832227">
        <w:rPr>
          <w:rFonts w:ascii="Arial" w:hAnsi="Arial" w:cs="Arial"/>
          <w:color w:val="000000"/>
          <w:sz w:val="22"/>
          <w:szCs w:val="22"/>
        </w:rPr>
        <w:t>Spis szczegółowych specyfikacji technicznych</w:t>
      </w:r>
      <w:bookmarkEnd w:id="10"/>
      <w:r w:rsidR="00C363A1" w:rsidRPr="00832227">
        <w:rPr>
          <w:rFonts w:ascii="Arial" w:hAnsi="Arial" w:cs="Arial"/>
          <w:color w:val="000000"/>
          <w:sz w:val="22"/>
          <w:szCs w:val="22"/>
        </w:rPr>
        <w:t>:</w:t>
      </w:r>
    </w:p>
    <w:p w14:paraId="67700AE5" w14:textId="77777777" w:rsidR="00981482" w:rsidRPr="00981482" w:rsidRDefault="00981482" w:rsidP="00981482">
      <w:pPr>
        <w:pStyle w:val="Akapitzlist"/>
        <w:numPr>
          <w:ilvl w:val="0"/>
          <w:numId w:val="47"/>
        </w:numPr>
        <w:tabs>
          <w:tab w:val="left" w:pos="709"/>
        </w:tabs>
        <w:spacing w:after="0" w:line="360" w:lineRule="auto"/>
        <w:rPr>
          <w:rFonts w:ascii="Arial" w:hAnsi="Arial" w:cs="Arial"/>
        </w:rPr>
      </w:pPr>
      <w:r w:rsidRPr="00981482">
        <w:rPr>
          <w:rFonts w:ascii="Arial" w:hAnsi="Arial" w:cs="Arial"/>
        </w:rPr>
        <w:t>09300000-2 Energia elektryczna, cieplna, słoneczna i jądrowa,</w:t>
      </w:r>
    </w:p>
    <w:p w14:paraId="3E110965"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09332000-5 Instalacje słoneczne,</w:t>
      </w:r>
    </w:p>
    <w:p w14:paraId="2EA22BCD"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09331200-0 Słoneczne moduły fotoelektryczne,</w:t>
      </w:r>
    </w:p>
    <w:p w14:paraId="1E773596"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45261215-4 Pokrywanie dachów panelami ogniw słonecznych,</w:t>
      </w:r>
    </w:p>
    <w:p w14:paraId="5E4F745C"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44112410-5 Konstrukcje dachowe,</w:t>
      </w:r>
    </w:p>
    <w:p w14:paraId="292FE875"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44112000-8 Różne konstrukcje budowlane,</w:t>
      </w:r>
    </w:p>
    <w:p w14:paraId="2DF58DB9"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45223800-4 Montaż i wznoszenie gotowych konstrukcji,</w:t>
      </w:r>
    </w:p>
    <w:p w14:paraId="404AB50B"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45223210-1 Roboty konstrukcyjne z wykorzystaniem stali,</w:t>
      </w:r>
    </w:p>
    <w:p w14:paraId="0D1041BD"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45315100-9 Instalacyjne roboty elektrotechniczne,</w:t>
      </w:r>
    </w:p>
    <w:p w14:paraId="43B6A1DD"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45315300-1 Instalacje zasilania elektrycznego,</w:t>
      </w:r>
    </w:p>
    <w:p w14:paraId="506C6996"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lastRenderedPageBreak/>
        <w:t>45315700-5 Instalowanie stacji rozdzielczych,</w:t>
      </w:r>
    </w:p>
    <w:p w14:paraId="6A1B7236"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45311000-0 Roboty w zakresie okablowania oraz instalacji elektrycznych,</w:t>
      </w:r>
    </w:p>
    <w:p w14:paraId="39F96FD6"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45300000-0 Roboty instalacyjne w budynkach,</w:t>
      </w:r>
    </w:p>
    <w:p w14:paraId="31444600"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45310000-3 Roboty instalacyjne elektryczne</w:t>
      </w:r>
    </w:p>
    <w:p w14:paraId="233E3F00"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45000000-7 Roboty budowlane,</w:t>
      </w:r>
    </w:p>
    <w:p w14:paraId="2603A40A"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45317000-2 Inne instalacje elektryczne,</w:t>
      </w:r>
    </w:p>
    <w:p w14:paraId="74B8E095"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45111200-0 Roboty w zakresie przygotowania terenu pod budowę i roboty ziemne,</w:t>
      </w:r>
    </w:p>
    <w:p w14:paraId="738CA2DF"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45231000-5 Roboty budowlane w zakresie budowy rurociągów, ciągów komunikacyjnych i linii energetycznych,</w:t>
      </w:r>
    </w:p>
    <w:p w14:paraId="755130D5"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71300000-1 Usługi inżynieryjne,</w:t>
      </w:r>
    </w:p>
    <w:p w14:paraId="46CB43E7"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71314100-3 Usługi elektryczne,</w:t>
      </w:r>
    </w:p>
    <w:p w14:paraId="7EF8DDBD" w14:textId="77777777" w:rsidR="00981482" w:rsidRPr="00981482" w:rsidRDefault="00981482" w:rsidP="00981482">
      <w:pPr>
        <w:pStyle w:val="Akapitzlist"/>
        <w:numPr>
          <w:ilvl w:val="0"/>
          <w:numId w:val="47"/>
        </w:numPr>
        <w:tabs>
          <w:tab w:val="left" w:pos="709"/>
        </w:tabs>
        <w:spacing w:after="0" w:line="360" w:lineRule="auto"/>
        <w:jc w:val="both"/>
        <w:rPr>
          <w:rFonts w:ascii="Arial" w:hAnsi="Arial" w:cs="Arial"/>
        </w:rPr>
      </w:pPr>
      <w:r w:rsidRPr="00981482">
        <w:rPr>
          <w:rFonts w:ascii="Arial" w:hAnsi="Arial" w:cs="Arial"/>
        </w:rPr>
        <w:t>71326000-9 Dodatkowe usługi budowlane,</w:t>
      </w:r>
    </w:p>
    <w:p w14:paraId="62EED9DB" w14:textId="77777777" w:rsidR="00565ED9" w:rsidRDefault="00565ED9" w:rsidP="00565ED9">
      <w:pPr>
        <w:pStyle w:val="Akapitzlist"/>
        <w:spacing w:after="0" w:line="360" w:lineRule="auto"/>
        <w:ind w:left="720"/>
        <w:jc w:val="both"/>
        <w:rPr>
          <w:rFonts w:ascii="Arial" w:hAnsi="Arial" w:cs="Arial"/>
          <w:color w:val="000000"/>
        </w:rPr>
      </w:pPr>
    </w:p>
    <w:p w14:paraId="00288D11" w14:textId="6AFAEF12"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Roboty niemające odzwierciedlenia w załączonych specyfikacjach technicznych należy wykonać zgodnie z Warunkami Technicznymi Wykonania i Odbioru Robót oraz normami.</w:t>
      </w:r>
    </w:p>
    <w:p w14:paraId="2EB864DF" w14:textId="77777777" w:rsidR="000616BB" w:rsidRPr="00D3705D" w:rsidRDefault="000616BB" w:rsidP="007A533B">
      <w:pPr>
        <w:spacing w:line="360" w:lineRule="auto"/>
        <w:jc w:val="both"/>
        <w:rPr>
          <w:rFonts w:ascii="Arial" w:hAnsi="Arial" w:cs="Arial"/>
          <w:color w:val="000000"/>
          <w:sz w:val="22"/>
          <w:szCs w:val="22"/>
        </w:rPr>
      </w:pPr>
      <w:bookmarkStart w:id="11" w:name="_Toc417836615"/>
      <w:r w:rsidRPr="00D3705D">
        <w:rPr>
          <w:rFonts w:ascii="Arial" w:hAnsi="Arial" w:cs="Arial"/>
          <w:color w:val="000000"/>
          <w:sz w:val="22"/>
          <w:szCs w:val="22"/>
        </w:rPr>
        <w:t>Wykaz innych dokumentacji mających wpływ na realizację inwestycji:</w:t>
      </w:r>
      <w:bookmarkEnd w:id="11"/>
    </w:p>
    <w:p w14:paraId="7302927B" w14:textId="23E2D273" w:rsidR="000616BB" w:rsidRPr="00D3705D" w:rsidRDefault="000616BB" w:rsidP="007A533B">
      <w:pPr>
        <w:numPr>
          <w:ilvl w:val="0"/>
          <w:numId w:val="4"/>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Specyfikacja Warunków Zamówienia, </w:t>
      </w:r>
    </w:p>
    <w:p w14:paraId="3F244094" w14:textId="77777777" w:rsidR="000616BB" w:rsidRPr="00D3705D" w:rsidRDefault="000616BB" w:rsidP="007A533B">
      <w:pPr>
        <w:pStyle w:val="Nagwek2"/>
        <w:tabs>
          <w:tab w:val="clear" w:pos="0"/>
          <w:tab w:val="clear" w:pos="1985"/>
          <w:tab w:val="clear" w:pos="3119"/>
          <w:tab w:val="clear" w:pos="7159"/>
        </w:tabs>
        <w:spacing w:line="360" w:lineRule="auto"/>
        <w:ind w:left="578" w:hanging="578"/>
        <w:rPr>
          <w:rFonts w:ascii="Arial" w:hAnsi="Arial" w:cs="Arial"/>
          <w:szCs w:val="22"/>
        </w:rPr>
      </w:pPr>
      <w:bookmarkStart w:id="12" w:name="_Toc417836616"/>
      <w:bookmarkStart w:id="13" w:name="_Toc42864810"/>
      <w:r w:rsidRPr="00D3705D">
        <w:rPr>
          <w:rFonts w:ascii="Arial" w:hAnsi="Arial" w:cs="Arial"/>
          <w:szCs w:val="22"/>
        </w:rPr>
        <w:t>OGÓLNE WYMAGANIA DOTYCZĄCE WYKONANIA ROBÓT</w:t>
      </w:r>
      <w:bookmarkEnd w:id="12"/>
      <w:bookmarkEnd w:id="13"/>
    </w:p>
    <w:p w14:paraId="6CCE3180"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Wykonawca jest odpowiedzialny za realizację robót zgodnie z dokumentacją projektową, specyfikacją techniczną, poleceniami nadzoru autorskiego i inwestorskiego oraz zgodnie </w:t>
      </w:r>
      <w:r w:rsidR="007A533B" w:rsidRPr="00D3705D">
        <w:rPr>
          <w:rFonts w:ascii="Arial" w:hAnsi="Arial" w:cs="Arial"/>
          <w:color w:val="000000"/>
          <w:sz w:val="22"/>
          <w:szCs w:val="22"/>
        </w:rPr>
        <w:br/>
      </w:r>
      <w:r w:rsidR="00DF1972">
        <w:rPr>
          <w:rFonts w:ascii="Arial" w:hAnsi="Arial" w:cs="Arial"/>
          <w:color w:val="000000"/>
          <w:sz w:val="22"/>
          <w:szCs w:val="22"/>
        </w:rPr>
        <w:t xml:space="preserve"> </w:t>
      </w:r>
      <w:r w:rsidR="00827462" w:rsidRPr="00827462">
        <w:rPr>
          <w:rFonts w:ascii="Arial" w:hAnsi="Arial" w:cs="Arial"/>
          <w:color w:val="000000"/>
          <w:sz w:val="22"/>
          <w:szCs w:val="22"/>
        </w:rPr>
        <w:t>z art. 5, 22, 23 i 28 ustawy Prawo budowlane</w:t>
      </w:r>
      <w:r w:rsidRPr="00D3705D">
        <w:rPr>
          <w:rFonts w:ascii="Arial" w:hAnsi="Arial" w:cs="Arial"/>
          <w:color w:val="000000"/>
          <w:sz w:val="22"/>
          <w:szCs w:val="22"/>
        </w:rPr>
        <w:t xml:space="preserve">. Odstępstwa od projektu mogą dotyczyć jedynie dostosowania instalacji do wprowadzonych zmian konstrukcyjno-budowlanych </w:t>
      </w:r>
      <w:r w:rsidR="007A533B" w:rsidRPr="00D3705D">
        <w:rPr>
          <w:rFonts w:ascii="Arial" w:hAnsi="Arial" w:cs="Arial"/>
          <w:color w:val="000000"/>
          <w:sz w:val="22"/>
          <w:szCs w:val="22"/>
        </w:rPr>
        <w:br/>
      </w:r>
      <w:r w:rsidRPr="00D3705D">
        <w:rPr>
          <w:rFonts w:ascii="Arial" w:hAnsi="Arial" w:cs="Arial"/>
          <w:color w:val="000000"/>
          <w:sz w:val="22"/>
          <w:szCs w:val="22"/>
        </w:rPr>
        <w:t>lub zastąpienia zaprojektowanych materiałów</w:t>
      </w:r>
      <w:r w:rsidR="007A533B" w:rsidRPr="00D3705D">
        <w:rPr>
          <w:rFonts w:ascii="Arial" w:hAnsi="Arial" w:cs="Arial"/>
          <w:color w:val="000000"/>
          <w:sz w:val="22"/>
          <w:szCs w:val="22"/>
        </w:rPr>
        <w:t xml:space="preserve"> </w:t>
      </w:r>
      <w:r w:rsidRPr="00D3705D">
        <w:rPr>
          <w:rFonts w:ascii="Arial" w:hAnsi="Arial" w:cs="Arial"/>
          <w:color w:val="000000"/>
          <w:sz w:val="22"/>
          <w:szCs w:val="22"/>
        </w:rPr>
        <w:t>– w przypadku niemożliwości ich uzyskania – przez inne materiały lub elementy o co najmniej nie gorszych charakterystykach i trwałości. Wszelkie zmiany i odstępstwa od zatwierdzonej dokumentacji technicznej nie mogą powodować obniżenia wartości funkcjonalnych i użytkowych instalacji, a jeżeli dotyczą zamiany materiałów i elementów określonych w dokumentacji technicznej na inne, nie mogą powodować zmniejsze</w:t>
      </w:r>
      <w:r w:rsidR="007A533B" w:rsidRPr="00D3705D">
        <w:rPr>
          <w:rFonts w:ascii="Arial" w:hAnsi="Arial" w:cs="Arial"/>
          <w:color w:val="000000"/>
          <w:sz w:val="22"/>
          <w:szCs w:val="22"/>
        </w:rPr>
        <w:t xml:space="preserve">nia trwałości eksploatacyjnej. </w:t>
      </w:r>
      <w:r w:rsidRPr="00D3705D">
        <w:rPr>
          <w:rFonts w:ascii="Arial" w:hAnsi="Arial" w:cs="Arial"/>
          <w:color w:val="000000"/>
          <w:sz w:val="22"/>
          <w:szCs w:val="22"/>
        </w:rPr>
        <w:t>Roboty montażowe należy realizować zgodnie z projektem, Polskimi Normami oraz innymi przepisami dotyczącymi przedmiotowej instalacji.</w:t>
      </w:r>
    </w:p>
    <w:p w14:paraId="3D4DDD22" w14:textId="77777777" w:rsidR="000616BB" w:rsidRPr="00D3705D" w:rsidRDefault="000616BB" w:rsidP="007A533B">
      <w:pPr>
        <w:pStyle w:val="Nagwek3"/>
        <w:spacing w:line="360" w:lineRule="auto"/>
        <w:jc w:val="both"/>
        <w:rPr>
          <w:rFonts w:ascii="Arial" w:hAnsi="Arial" w:cs="Arial"/>
          <w:szCs w:val="22"/>
        </w:rPr>
      </w:pPr>
      <w:bookmarkStart w:id="14" w:name="_Toc417836617"/>
      <w:bookmarkStart w:id="15" w:name="_Toc42864811"/>
      <w:r w:rsidRPr="00D3705D">
        <w:rPr>
          <w:rFonts w:ascii="Arial" w:hAnsi="Arial" w:cs="Arial"/>
          <w:szCs w:val="22"/>
        </w:rPr>
        <w:t>Przekazanie terenu budowy</w:t>
      </w:r>
      <w:bookmarkEnd w:id="14"/>
      <w:bookmarkEnd w:id="15"/>
    </w:p>
    <w:p w14:paraId="6F292EE6"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Zamawiający protokolarnie przekazuje </w:t>
      </w:r>
      <w:r w:rsidR="00C3604C" w:rsidRPr="00D3705D">
        <w:rPr>
          <w:rFonts w:ascii="Arial" w:hAnsi="Arial" w:cs="Arial"/>
          <w:color w:val="000000"/>
          <w:sz w:val="22"/>
          <w:szCs w:val="22"/>
        </w:rPr>
        <w:t>W</w:t>
      </w:r>
      <w:r w:rsidRPr="00D3705D">
        <w:rPr>
          <w:rFonts w:ascii="Arial" w:hAnsi="Arial" w:cs="Arial"/>
          <w:color w:val="000000"/>
          <w:sz w:val="22"/>
          <w:szCs w:val="22"/>
        </w:rPr>
        <w:t>ykonawcy teren budowy w czasie i na warunkach określonych w ogólnych warunkach umowy.</w:t>
      </w:r>
    </w:p>
    <w:p w14:paraId="19F92DAF" w14:textId="77777777" w:rsidR="000616BB" w:rsidRPr="00D3705D" w:rsidRDefault="000616BB" w:rsidP="007A533B">
      <w:pPr>
        <w:pStyle w:val="Nagwek3"/>
        <w:spacing w:line="360" w:lineRule="auto"/>
        <w:jc w:val="both"/>
        <w:rPr>
          <w:rFonts w:ascii="Arial" w:hAnsi="Arial" w:cs="Arial"/>
          <w:szCs w:val="22"/>
        </w:rPr>
      </w:pPr>
      <w:bookmarkStart w:id="16" w:name="_Toc417836618"/>
      <w:bookmarkStart w:id="17" w:name="_Toc42864812"/>
      <w:r w:rsidRPr="00D3705D">
        <w:rPr>
          <w:rFonts w:ascii="Arial" w:hAnsi="Arial" w:cs="Arial"/>
          <w:szCs w:val="22"/>
        </w:rPr>
        <w:t>Zabezpieczenie terenu budowy</w:t>
      </w:r>
      <w:bookmarkEnd w:id="16"/>
      <w:bookmarkEnd w:id="17"/>
      <w:r w:rsidRPr="00D3705D">
        <w:rPr>
          <w:rFonts w:ascii="Arial" w:hAnsi="Arial" w:cs="Arial"/>
          <w:szCs w:val="22"/>
        </w:rPr>
        <w:t xml:space="preserve"> </w:t>
      </w:r>
    </w:p>
    <w:p w14:paraId="075A5D6E"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Wykonawca jest zobowiązany do utrzymania porządku na terenie budowy, </w:t>
      </w:r>
      <w:r w:rsidRPr="00D3705D">
        <w:rPr>
          <w:rFonts w:ascii="Arial" w:hAnsi="Arial" w:cs="Arial"/>
          <w:color w:val="000000"/>
          <w:sz w:val="22"/>
          <w:szCs w:val="22"/>
        </w:rPr>
        <w:br/>
        <w:t xml:space="preserve">w okresie trwania realizacji kontraktu aż do zakończenia i odbioru końcowego robót. </w:t>
      </w:r>
      <w:r w:rsidR="007A533B" w:rsidRPr="00D3705D">
        <w:rPr>
          <w:rFonts w:ascii="Arial" w:hAnsi="Arial" w:cs="Arial"/>
          <w:color w:val="000000"/>
          <w:sz w:val="22"/>
          <w:szCs w:val="22"/>
        </w:rPr>
        <w:br/>
      </w:r>
      <w:r w:rsidRPr="00D3705D">
        <w:rPr>
          <w:rFonts w:ascii="Arial" w:hAnsi="Arial" w:cs="Arial"/>
          <w:color w:val="000000"/>
          <w:sz w:val="22"/>
          <w:szCs w:val="22"/>
        </w:rPr>
        <w:t>Przed przystąpieniem do robót Wykonawca przedstawi Inżynierowi do zatwierdzenia projekt organizacji i zabezpieczenia placu budowy oraz program zapewnienia jakości robót.</w:t>
      </w:r>
    </w:p>
    <w:p w14:paraId="30BF0A0C" w14:textId="77777777" w:rsidR="000616BB" w:rsidRPr="00D3705D" w:rsidRDefault="000616BB" w:rsidP="007A533B">
      <w:pPr>
        <w:pStyle w:val="Nagwek3"/>
        <w:spacing w:line="360" w:lineRule="auto"/>
        <w:jc w:val="both"/>
        <w:rPr>
          <w:rFonts w:ascii="Arial" w:hAnsi="Arial" w:cs="Arial"/>
          <w:szCs w:val="22"/>
        </w:rPr>
      </w:pPr>
      <w:bookmarkStart w:id="18" w:name="_Toc417836619"/>
      <w:bookmarkStart w:id="19" w:name="_Toc42864813"/>
      <w:r w:rsidRPr="00D3705D">
        <w:rPr>
          <w:rFonts w:ascii="Arial" w:hAnsi="Arial" w:cs="Arial"/>
          <w:szCs w:val="22"/>
        </w:rPr>
        <w:lastRenderedPageBreak/>
        <w:t>Ochrona środowiska w czasie wykonania robót</w:t>
      </w:r>
      <w:bookmarkEnd w:id="18"/>
      <w:bookmarkEnd w:id="19"/>
    </w:p>
    <w:p w14:paraId="2BF133F8" w14:textId="1C204CF9"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Wykonawca ma obowiązek znać i stosować w czasie prowadzenia </w:t>
      </w:r>
      <w:r w:rsidR="00436168">
        <w:rPr>
          <w:rFonts w:ascii="Arial" w:hAnsi="Arial" w:cs="Arial"/>
          <w:color w:val="000000"/>
          <w:sz w:val="22"/>
          <w:szCs w:val="22"/>
        </w:rPr>
        <w:t>r</w:t>
      </w:r>
      <w:r w:rsidRPr="00D3705D">
        <w:rPr>
          <w:rFonts w:ascii="Arial" w:hAnsi="Arial" w:cs="Arial"/>
          <w:color w:val="000000"/>
          <w:sz w:val="22"/>
          <w:szCs w:val="22"/>
        </w:rPr>
        <w:t>obót wszelkie przepisy dotyczące o</w:t>
      </w:r>
      <w:r w:rsidR="009031A1" w:rsidRPr="00D3705D">
        <w:rPr>
          <w:rFonts w:ascii="Arial" w:hAnsi="Arial" w:cs="Arial"/>
          <w:color w:val="000000"/>
          <w:sz w:val="22"/>
          <w:szCs w:val="22"/>
        </w:rPr>
        <w:t xml:space="preserve">chrony środowiska naturalnego. </w:t>
      </w:r>
      <w:r w:rsidRPr="00D3705D">
        <w:rPr>
          <w:rFonts w:ascii="Arial" w:hAnsi="Arial" w:cs="Arial"/>
          <w:color w:val="000000"/>
          <w:sz w:val="22"/>
          <w:szCs w:val="22"/>
        </w:rPr>
        <w:t>W okresie trwania budowy i wykańczania robót Wykonawca będzie podejmować wszelkie uzasadnione kroki mające na celu stosowanie się do przepisów i norm dotyczących ochrony środowiska na terenie i wokół placu budowy</w:t>
      </w:r>
      <w:r w:rsidR="00C3604C" w:rsidRPr="00D3705D">
        <w:rPr>
          <w:rFonts w:ascii="Arial" w:hAnsi="Arial" w:cs="Arial"/>
          <w:color w:val="000000"/>
          <w:sz w:val="22"/>
          <w:szCs w:val="22"/>
        </w:rPr>
        <w:t xml:space="preserve">. </w:t>
      </w:r>
      <w:r w:rsidRPr="00D3705D">
        <w:rPr>
          <w:rFonts w:ascii="Arial" w:hAnsi="Arial" w:cs="Arial"/>
          <w:color w:val="000000"/>
          <w:sz w:val="22"/>
          <w:szCs w:val="22"/>
        </w:rPr>
        <w:t xml:space="preserve"> </w:t>
      </w:r>
      <w:r w:rsidR="007A533B" w:rsidRPr="00D3705D">
        <w:rPr>
          <w:rFonts w:ascii="Arial" w:hAnsi="Arial" w:cs="Arial"/>
          <w:color w:val="000000"/>
          <w:sz w:val="22"/>
          <w:szCs w:val="22"/>
        </w:rPr>
        <w:br/>
      </w:r>
      <w:r w:rsidR="00C3604C" w:rsidRPr="00D3705D">
        <w:rPr>
          <w:rFonts w:ascii="Arial" w:hAnsi="Arial" w:cs="Arial"/>
          <w:color w:val="000000"/>
          <w:sz w:val="22"/>
          <w:szCs w:val="22"/>
        </w:rPr>
        <w:t>Dodatkowo b</w:t>
      </w:r>
      <w:r w:rsidRPr="00D3705D">
        <w:rPr>
          <w:rFonts w:ascii="Arial" w:hAnsi="Arial" w:cs="Arial"/>
          <w:color w:val="000000"/>
          <w:sz w:val="22"/>
          <w:szCs w:val="22"/>
        </w:rPr>
        <w:t xml:space="preserve">ędzie unikać uszkodzeń lub uciążliwości dla osób lub własności społecznej </w:t>
      </w:r>
      <w:r w:rsidR="00C3604C" w:rsidRPr="00D3705D">
        <w:rPr>
          <w:rFonts w:ascii="Arial" w:hAnsi="Arial" w:cs="Arial"/>
          <w:color w:val="000000"/>
          <w:sz w:val="22"/>
          <w:szCs w:val="22"/>
        </w:rPr>
        <w:br/>
      </w:r>
      <w:r w:rsidRPr="00D3705D">
        <w:rPr>
          <w:rFonts w:ascii="Arial" w:hAnsi="Arial" w:cs="Arial"/>
          <w:color w:val="000000"/>
          <w:sz w:val="22"/>
          <w:szCs w:val="22"/>
        </w:rPr>
        <w:t>i innych</w:t>
      </w:r>
      <w:r w:rsidR="009031A1" w:rsidRPr="00D3705D">
        <w:rPr>
          <w:rFonts w:ascii="Arial" w:hAnsi="Arial" w:cs="Arial"/>
          <w:color w:val="000000"/>
          <w:sz w:val="22"/>
          <w:szCs w:val="22"/>
        </w:rPr>
        <w:t xml:space="preserve">, </w:t>
      </w:r>
      <w:r w:rsidRPr="00D3705D">
        <w:rPr>
          <w:rFonts w:ascii="Arial" w:hAnsi="Arial" w:cs="Arial"/>
          <w:color w:val="000000"/>
          <w:sz w:val="22"/>
          <w:szCs w:val="22"/>
        </w:rPr>
        <w:t xml:space="preserve">a wynikających ze skażenia, hałasu lub innych przyczyn powstałych w następstwie jego sposobu działania. </w:t>
      </w:r>
    </w:p>
    <w:p w14:paraId="5F63811E" w14:textId="77777777" w:rsidR="000616BB" w:rsidRPr="00D3705D" w:rsidRDefault="000616BB" w:rsidP="007A533B">
      <w:pPr>
        <w:pStyle w:val="Nagwek3"/>
        <w:spacing w:line="360" w:lineRule="auto"/>
        <w:jc w:val="both"/>
        <w:rPr>
          <w:rFonts w:ascii="Arial" w:hAnsi="Arial" w:cs="Arial"/>
          <w:szCs w:val="22"/>
        </w:rPr>
      </w:pPr>
      <w:bookmarkStart w:id="20" w:name="_Toc417836620"/>
      <w:bookmarkStart w:id="21" w:name="_Toc42864814"/>
      <w:r w:rsidRPr="00D3705D">
        <w:rPr>
          <w:rFonts w:ascii="Arial" w:hAnsi="Arial" w:cs="Arial"/>
          <w:szCs w:val="22"/>
        </w:rPr>
        <w:t>Ochrona przeciwpożarowa</w:t>
      </w:r>
      <w:bookmarkEnd w:id="20"/>
      <w:bookmarkEnd w:id="21"/>
    </w:p>
    <w:p w14:paraId="075D3571" w14:textId="77777777" w:rsidR="000616BB" w:rsidRPr="00D3705D" w:rsidRDefault="001D69BA" w:rsidP="007A533B">
      <w:pPr>
        <w:spacing w:line="360" w:lineRule="auto"/>
        <w:jc w:val="both"/>
        <w:rPr>
          <w:rFonts w:ascii="Arial" w:hAnsi="Arial" w:cs="Arial"/>
          <w:color w:val="000000"/>
          <w:sz w:val="22"/>
          <w:szCs w:val="22"/>
        </w:rPr>
      </w:pPr>
      <w:r w:rsidRPr="001D69BA">
        <w:rPr>
          <w:rFonts w:ascii="Arial" w:hAnsi="Arial" w:cs="Arial"/>
          <w:color w:val="000000"/>
          <w:sz w:val="22"/>
          <w:szCs w:val="22"/>
        </w:rPr>
        <w:t>Przewidywany system przeciwpożarowy odłącza napięcie po stronie DC w taki sposób, aby w miejscu posadowienia modułów PV napięcie na kablach fotowoltaicznych było napięciem bezpiecznym (≤60 V DC). Zapewnienie bezpiecznego napięcia umożliwia Straży Pożarnej podjęcie akcji gaśniczej w przypadku zaistnienia pożaru. System ppoż. powinien załączać się automatycznie po zaniku napięcia zasilającego z sieci zawodowej bądź zdalnie, poprzez wciśnięcie awaryjnego przycisku ppoż., który powinien znajdować się obok wyjścia z budynku. Ponadto zapewnienie bezpiecznego napięcia po stronie DC instalacji zwiększa znacząco bezpieczeństwo użytkowania i konserwacji instalacji fotowoltaicznej i dachu budynku, na którym posadowiony będzie generator fotowoltaiczny.</w:t>
      </w:r>
    </w:p>
    <w:p w14:paraId="1DD7E5DA" w14:textId="77777777" w:rsidR="000616BB" w:rsidRPr="00D3705D" w:rsidRDefault="000616BB" w:rsidP="007A533B">
      <w:pPr>
        <w:pStyle w:val="Nagwek3"/>
        <w:spacing w:line="360" w:lineRule="auto"/>
        <w:jc w:val="both"/>
        <w:rPr>
          <w:rFonts w:ascii="Arial" w:hAnsi="Arial" w:cs="Arial"/>
          <w:szCs w:val="22"/>
        </w:rPr>
      </w:pPr>
      <w:bookmarkStart w:id="22" w:name="_Toc417836622"/>
      <w:bookmarkStart w:id="23" w:name="_Toc42864815"/>
      <w:r w:rsidRPr="00D3705D">
        <w:rPr>
          <w:rFonts w:ascii="Arial" w:hAnsi="Arial" w:cs="Arial"/>
          <w:szCs w:val="22"/>
        </w:rPr>
        <w:t>Ochrona robót</w:t>
      </w:r>
      <w:bookmarkEnd w:id="22"/>
      <w:bookmarkEnd w:id="23"/>
    </w:p>
    <w:p w14:paraId="7E999FB4"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Wykonawca będzie odpowiedzialny za ochronę</w:t>
      </w:r>
      <w:r w:rsidR="00476EA1" w:rsidRPr="00D3705D">
        <w:rPr>
          <w:rFonts w:ascii="Arial" w:hAnsi="Arial" w:cs="Arial"/>
          <w:color w:val="000000"/>
          <w:sz w:val="22"/>
          <w:szCs w:val="22"/>
        </w:rPr>
        <w:t xml:space="preserve"> robót i za wszelkie materiały  </w:t>
      </w:r>
      <w:r w:rsidRPr="00D3705D">
        <w:rPr>
          <w:rFonts w:ascii="Arial" w:hAnsi="Arial" w:cs="Arial"/>
          <w:color w:val="000000"/>
          <w:sz w:val="22"/>
          <w:szCs w:val="22"/>
        </w:rPr>
        <w:t>i urządzenia używane do robót od daty rozpoczęcia do daty wydania świadectwa przejęcia robót przez Inżyniera oraz będzie utrzymywać roboty do tego czasu. Utrzymanie powinno</w:t>
      </w:r>
      <w:r w:rsidR="00476EA1" w:rsidRPr="00D3705D">
        <w:rPr>
          <w:rFonts w:ascii="Arial" w:hAnsi="Arial" w:cs="Arial"/>
          <w:color w:val="000000"/>
          <w:sz w:val="22"/>
          <w:szCs w:val="22"/>
        </w:rPr>
        <w:t xml:space="preserve"> być prowadzone w taki sposób, </w:t>
      </w:r>
      <w:r w:rsidRPr="00D3705D">
        <w:rPr>
          <w:rFonts w:ascii="Arial" w:hAnsi="Arial" w:cs="Arial"/>
          <w:color w:val="000000"/>
          <w:sz w:val="22"/>
          <w:szCs w:val="22"/>
        </w:rPr>
        <w:t xml:space="preserve">aby budowla lub jej elementy były w zadawalającym stanie </w:t>
      </w:r>
      <w:r w:rsidR="00C3604C" w:rsidRPr="00D3705D">
        <w:rPr>
          <w:rFonts w:ascii="Arial" w:hAnsi="Arial" w:cs="Arial"/>
          <w:color w:val="000000"/>
          <w:sz w:val="22"/>
          <w:szCs w:val="22"/>
        </w:rPr>
        <w:br/>
      </w:r>
      <w:r w:rsidRPr="00D3705D">
        <w:rPr>
          <w:rFonts w:ascii="Arial" w:hAnsi="Arial" w:cs="Arial"/>
          <w:color w:val="000000"/>
          <w:sz w:val="22"/>
          <w:szCs w:val="22"/>
        </w:rPr>
        <w:t>przez cały czas, do momentu wydania świadectwa przejęcia robót.</w:t>
      </w:r>
    </w:p>
    <w:p w14:paraId="6690AF7A" w14:textId="77777777" w:rsidR="000616BB" w:rsidRPr="00D3705D" w:rsidRDefault="000616BB" w:rsidP="007A533B">
      <w:pPr>
        <w:pStyle w:val="Nagwek3"/>
        <w:spacing w:line="360" w:lineRule="auto"/>
        <w:jc w:val="both"/>
        <w:rPr>
          <w:rFonts w:ascii="Arial" w:hAnsi="Arial" w:cs="Arial"/>
          <w:szCs w:val="22"/>
        </w:rPr>
      </w:pPr>
      <w:bookmarkStart w:id="24" w:name="_Toc417836623"/>
      <w:bookmarkStart w:id="25" w:name="_Toc42864816"/>
      <w:r w:rsidRPr="00D3705D">
        <w:rPr>
          <w:rFonts w:ascii="Arial" w:hAnsi="Arial" w:cs="Arial"/>
          <w:szCs w:val="22"/>
        </w:rPr>
        <w:t>Stosowanie się do prawa i innych przepisów</w:t>
      </w:r>
      <w:bookmarkEnd w:id="24"/>
      <w:bookmarkEnd w:id="25"/>
    </w:p>
    <w:p w14:paraId="57A8DB86"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Wykonawca zobowiązany jest znać wszystkie przepisy wydane przez władze centralne </w:t>
      </w:r>
      <w:r w:rsidR="007A533B" w:rsidRPr="00D3705D">
        <w:rPr>
          <w:rFonts w:ascii="Arial" w:hAnsi="Arial" w:cs="Arial"/>
          <w:color w:val="000000"/>
          <w:sz w:val="22"/>
          <w:szCs w:val="22"/>
        </w:rPr>
        <w:br/>
      </w:r>
      <w:r w:rsidRPr="00D3705D">
        <w:rPr>
          <w:rFonts w:ascii="Arial" w:hAnsi="Arial" w:cs="Arial"/>
          <w:color w:val="000000"/>
          <w:sz w:val="22"/>
          <w:szCs w:val="22"/>
        </w:rPr>
        <w:t xml:space="preserve">i miejscowe oraz inne przepisy i wytyczne, które są w jakikolwiek sposób związane </w:t>
      </w:r>
      <w:r w:rsidR="007A533B" w:rsidRPr="00D3705D">
        <w:rPr>
          <w:rFonts w:ascii="Arial" w:hAnsi="Arial" w:cs="Arial"/>
          <w:color w:val="000000"/>
          <w:sz w:val="22"/>
          <w:szCs w:val="22"/>
        </w:rPr>
        <w:br/>
      </w:r>
      <w:r w:rsidRPr="00D3705D">
        <w:rPr>
          <w:rFonts w:ascii="Arial" w:hAnsi="Arial" w:cs="Arial"/>
          <w:color w:val="000000"/>
          <w:sz w:val="22"/>
          <w:szCs w:val="22"/>
        </w:rPr>
        <w:t xml:space="preserve">z robotami i będzie w pełni odpowiedzialny za przestrzeganie tych praw, przepisów </w:t>
      </w:r>
      <w:r w:rsidR="007A533B" w:rsidRPr="00D3705D">
        <w:rPr>
          <w:rFonts w:ascii="Arial" w:hAnsi="Arial" w:cs="Arial"/>
          <w:color w:val="000000"/>
          <w:sz w:val="22"/>
          <w:szCs w:val="22"/>
        </w:rPr>
        <w:br/>
      </w:r>
      <w:r w:rsidRPr="00D3705D">
        <w:rPr>
          <w:rFonts w:ascii="Arial" w:hAnsi="Arial" w:cs="Arial"/>
          <w:color w:val="000000"/>
          <w:sz w:val="22"/>
          <w:szCs w:val="22"/>
        </w:rPr>
        <w:t xml:space="preserve">i wytycznych podczas prowadzenia Robót. </w:t>
      </w:r>
    </w:p>
    <w:p w14:paraId="03FA755B" w14:textId="77777777" w:rsidR="000616BB" w:rsidRDefault="000616BB" w:rsidP="007A533B">
      <w:pPr>
        <w:spacing w:after="240" w:line="360" w:lineRule="auto"/>
        <w:jc w:val="both"/>
        <w:rPr>
          <w:rFonts w:ascii="Arial" w:hAnsi="Arial" w:cs="Arial"/>
          <w:color w:val="000000"/>
          <w:sz w:val="22"/>
          <w:szCs w:val="22"/>
        </w:rPr>
      </w:pPr>
      <w:r w:rsidRPr="00D3705D">
        <w:rPr>
          <w:rFonts w:ascii="Arial" w:hAnsi="Arial" w:cs="Arial"/>
          <w:color w:val="000000"/>
          <w:sz w:val="22"/>
          <w:szCs w:val="22"/>
        </w:rPr>
        <w:t xml:space="preserve">Wykonawca będzie przestrzegać praw patentowych i będzie w pełni odpowiedzialny </w:t>
      </w:r>
      <w:r w:rsidR="007A533B" w:rsidRPr="00D3705D">
        <w:rPr>
          <w:rFonts w:ascii="Arial" w:hAnsi="Arial" w:cs="Arial"/>
          <w:color w:val="000000"/>
          <w:sz w:val="22"/>
          <w:szCs w:val="22"/>
        </w:rPr>
        <w:br/>
      </w:r>
      <w:r w:rsidRPr="00D3705D">
        <w:rPr>
          <w:rFonts w:ascii="Arial" w:hAnsi="Arial" w:cs="Arial"/>
          <w:color w:val="000000"/>
          <w:sz w:val="22"/>
          <w:szCs w:val="22"/>
        </w:rPr>
        <w:t>za wypełnienie wszelkich wymagań prawnych odnośnie wykorzystania opatentowanych urządzeń lub metod i w sposób ciągły będzie informować Inżyniera o swoich działaniach, przedstawiając kopie zezwoleń i inne odnośne dokumenty.</w:t>
      </w:r>
    </w:p>
    <w:p w14:paraId="2F6C3538" w14:textId="77777777" w:rsidR="000616BB" w:rsidRPr="00D3705D" w:rsidRDefault="000616BB" w:rsidP="007A533B">
      <w:pPr>
        <w:pStyle w:val="Nagwek2"/>
        <w:tabs>
          <w:tab w:val="clear" w:pos="0"/>
          <w:tab w:val="clear" w:pos="1985"/>
          <w:tab w:val="clear" w:pos="3119"/>
          <w:tab w:val="clear" w:pos="7159"/>
        </w:tabs>
        <w:spacing w:line="360" w:lineRule="auto"/>
        <w:ind w:left="578" w:hanging="578"/>
        <w:rPr>
          <w:rFonts w:ascii="Arial" w:hAnsi="Arial" w:cs="Arial"/>
          <w:szCs w:val="22"/>
        </w:rPr>
      </w:pPr>
      <w:bookmarkStart w:id="26" w:name="_Toc417836624"/>
      <w:bookmarkStart w:id="27" w:name="_Toc42864817"/>
      <w:r w:rsidRPr="00D3705D">
        <w:rPr>
          <w:rFonts w:ascii="Arial" w:hAnsi="Arial" w:cs="Arial"/>
          <w:szCs w:val="22"/>
        </w:rPr>
        <w:t>PROJEKT ORGANIZACJI ROBÓT WRAZ Z TOWARZYSZĄCYMI DOKUMENTAMI</w:t>
      </w:r>
      <w:bookmarkEnd w:id="26"/>
      <w:bookmarkEnd w:id="27"/>
    </w:p>
    <w:p w14:paraId="65427118" w14:textId="77777777" w:rsidR="000616BB" w:rsidRPr="00874184" w:rsidRDefault="000616BB" w:rsidP="007A533B">
      <w:pPr>
        <w:spacing w:line="360" w:lineRule="auto"/>
        <w:jc w:val="both"/>
        <w:rPr>
          <w:rFonts w:ascii="Arial" w:hAnsi="Arial" w:cs="Arial"/>
          <w:b/>
          <w:color w:val="000000"/>
          <w:sz w:val="22"/>
          <w:szCs w:val="22"/>
        </w:rPr>
      </w:pPr>
      <w:bookmarkStart w:id="28" w:name="_Toc417836625"/>
      <w:r w:rsidRPr="00874184">
        <w:rPr>
          <w:rFonts w:ascii="Arial" w:hAnsi="Arial" w:cs="Arial"/>
          <w:b/>
          <w:color w:val="000000"/>
          <w:sz w:val="22"/>
          <w:szCs w:val="22"/>
        </w:rPr>
        <w:t>Przygotowanie dokumentów wchodzących w skład projektu organizacji robót.</w:t>
      </w:r>
      <w:bookmarkEnd w:id="28"/>
    </w:p>
    <w:p w14:paraId="40F9980F"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lastRenderedPageBreak/>
        <w:t>Zgodnie z umową w ramach prac przygotowawczych, przed przystąpieniem do wykonywania robót zasadniczych, Wykonawca jest zobowiązany do wykonania i przekazania Z</w:t>
      </w:r>
      <w:r w:rsidR="00EA3FB9" w:rsidRPr="00D3705D">
        <w:rPr>
          <w:rFonts w:ascii="Arial" w:hAnsi="Arial" w:cs="Arial"/>
          <w:color w:val="000000"/>
          <w:sz w:val="22"/>
          <w:szCs w:val="22"/>
        </w:rPr>
        <w:t xml:space="preserve">arządzającemu realizacją umowy </w:t>
      </w:r>
      <w:r w:rsidRPr="00D3705D">
        <w:rPr>
          <w:rFonts w:ascii="Arial" w:hAnsi="Arial" w:cs="Arial"/>
          <w:color w:val="000000"/>
          <w:sz w:val="22"/>
          <w:szCs w:val="22"/>
        </w:rPr>
        <w:t xml:space="preserve">do akceptacji następujące dokumenty: </w:t>
      </w:r>
    </w:p>
    <w:p w14:paraId="140BE3B3" w14:textId="77777777" w:rsidR="000616BB" w:rsidRPr="00D3705D" w:rsidRDefault="000616BB" w:rsidP="007A533B">
      <w:pPr>
        <w:numPr>
          <w:ilvl w:val="0"/>
          <w:numId w:val="5"/>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plan bezpieczeństwa i ochrony zdrowia, </w:t>
      </w:r>
    </w:p>
    <w:p w14:paraId="272B151B" w14:textId="77777777" w:rsidR="000616BB" w:rsidRPr="00D3705D" w:rsidRDefault="000616BB" w:rsidP="007A533B">
      <w:pPr>
        <w:numPr>
          <w:ilvl w:val="0"/>
          <w:numId w:val="5"/>
        </w:numPr>
        <w:spacing w:line="360" w:lineRule="auto"/>
        <w:jc w:val="both"/>
        <w:rPr>
          <w:rFonts w:ascii="Arial" w:hAnsi="Arial" w:cs="Arial"/>
          <w:color w:val="000000"/>
          <w:sz w:val="22"/>
          <w:szCs w:val="22"/>
        </w:rPr>
      </w:pPr>
      <w:r w:rsidRPr="00D3705D">
        <w:rPr>
          <w:rFonts w:ascii="Arial" w:hAnsi="Arial" w:cs="Arial"/>
          <w:color w:val="000000"/>
          <w:sz w:val="22"/>
          <w:szCs w:val="22"/>
        </w:rPr>
        <w:t>program zapewnienia jakości,</w:t>
      </w:r>
    </w:p>
    <w:p w14:paraId="3AD586CC" w14:textId="77777777" w:rsidR="000616BB" w:rsidRPr="00D3705D" w:rsidRDefault="000616BB" w:rsidP="007A533B">
      <w:pPr>
        <w:numPr>
          <w:ilvl w:val="0"/>
          <w:numId w:val="5"/>
        </w:numPr>
        <w:spacing w:line="360" w:lineRule="auto"/>
        <w:jc w:val="both"/>
        <w:rPr>
          <w:rFonts w:ascii="Arial" w:hAnsi="Arial" w:cs="Arial"/>
          <w:color w:val="000000"/>
          <w:sz w:val="22"/>
          <w:szCs w:val="22"/>
        </w:rPr>
      </w:pPr>
      <w:bookmarkStart w:id="29" w:name="_Toc417836626"/>
      <w:r w:rsidRPr="00D3705D">
        <w:rPr>
          <w:rFonts w:ascii="Arial" w:hAnsi="Arial" w:cs="Arial"/>
          <w:color w:val="000000"/>
          <w:sz w:val="22"/>
          <w:szCs w:val="22"/>
        </w:rPr>
        <w:t>projekt organizacji robót</w:t>
      </w:r>
      <w:bookmarkEnd w:id="29"/>
      <w:r w:rsidRPr="00D3705D">
        <w:rPr>
          <w:rFonts w:ascii="Arial" w:hAnsi="Arial" w:cs="Arial"/>
          <w:color w:val="000000"/>
          <w:sz w:val="22"/>
          <w:szCs w:val="22"/>
        </w:rPr>
        <w:t>.</w:t>
      </w:r>
    </w:p>
    <w:p w14:paraId="2CA11FB8"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Opracowany przez Wykonawcę projekt organizacji robót musi być dostosowany </w:t>
      </w:r>
      <w:r w:rsidR="00EA3FB9" w:rsidRPr="00D3705D">
        <w:rPr>
          <w:rFonts w:ascii="Arial" w:hAnsi="Arial" w:cs="Arial"/>
          <w:color w:val="000000"/>
          <w:sz w:val="22"/>
          <w:szCs w:val="22"/>
        </w:rPr>
        <w:br/>
      </w:r>
      <w:r w:rsidRPr="00D3705D">
        <w:rPr>
          <w:rFonts w:ascii="Arial" w:hAnsi="Arial" w:cs="Arial"/>
          <w:color w:val="000000"/>
          <w:sz w:val="22"/>
          <w:szCs w:val="22"/>
        </w:rPr>
        <w:t xml:space="preserve">do charakteru i zakresu przewidywanych do wykonania robót. Ma on zapewnić zaplanowany sposób realizacji robót, w oparciu o zasady techniczne, ludzkie i organizacyjne, </w:t>
      </w:r>
      <w:r w:rsidR="00C3604C" w:rsidRPr="00D3705D">
        <w:rPr>
          <w:rFonts w:ascii="Arial" w:hAnsi="Arial" w:cs="Arial"/>
          <w:color w:val="000000"/>
          <w:sz w:val="22"/>
          <w:szCs w:val="22"/>
        </w:rPr>
        <w:br/>
      </w:r>
      <w:r w:rsidRPr="00D3705D">
        <w:rPr>
          <w:rFonts w:ascii="Arial" w:hAnsi="Arial" w:cs="Arial"/>
          <w:color w:val="000000"/>
          <w:sz w:val="22"/>
          <w:szCs w:val="22"/>
        </w:rPr>
        <w:t xml:space="preserve">które zapewnią realizacje robót zgodnie z dokumentacją projektową, specyfikacjami technicznymi i instrukcjami zarządzającego realizacją umowy oraz harmonogramem robót. Powinien zawierać: </w:t>
      </w:r>
    </w:p>
    <w:p w14:paraId="3C4AA6FE" w14:textId="77777777" w:rsidR="000616BB" w:rsidRPr="00D3705D" w:rsidRDefault="000616BB" w:rsidP="007A533B">
      <w:pPr>
        <w:numPr>
          <w:ilvl w:val="0"/>
          <w:numId w:val="6"/>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organizację wykonania robót, w tym terminy i sposób prowadzenia robót, </w:t>
      </w:r>
    </w:p>
    <w:p w14:paraId="16F52D40" w14:textId="77777777" w:rsidR="000616BB" w:rsidRPr="00D3705D" w:rsidRDefault="000616BB" w:rsidP="007A533B">
      <w:pPr>
        <w:numPr>
          <w:ilvl w:val="0"/>
          <w:numId w:val="6"/>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projekt zagospodarowania zaplecza </w:t>
      </w:r>
      <w:r w:rsidR="00C3604C" w:rsidRPr="00D3705D">
        <w:rPr>
          <w:rFonts w:ascii="Arial" w:hAnsi="Arial" w:cs="Arial"/>
          <w:color w:val="000000"/>
          <w:sz w:val="22"/>
          <w:szCs w:val="22"/>
        </w:rPr>
        <w:t>W</w:t>
      </w:r>
      <w:r w:rsidRPr="00D3705D">
        <w:rPr>
          <w:rFonts w:ascii="Arial" w:hAnsi="Arial" w:cs="Arial"/>
          <w:color w:val="000000"/>
          <w:sz w:val="22"/>
          <w:szCs w:val="22"/>
        </w:rPr>
        <w:t xml:space="preserve">ykonawcy, </w:t>
      </w:r>
    </w:p>
    <w:p w14:paraId="56D5B4F5" w14:textId="77777777" w:rsidR="000616BB" w:rsidRPr="00D3705D" w:rsidRDefault="000616BB" w:rsidP="007A533B">
      <w:pPr>
        <w:numPr>
          <w:ilvl w:val="0"/>
          <w:numId w:val="6"/>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wykaz zespołów roboczych, ich kwalifikacje i przygotowanie praktyczne, </w:t>
      </w:r>
    </w:p>
    <w:p w14:paraId="5F8C0A7F" w14:textId="77777777" w:rsidR="000616BB" w:rsidRPr="00D3705D" w:rsidRDefault="000616BB" w:rsidP="007A533B">
      <w:pPr>
        <w:numPr>
          <w:ilvl w:val="0"/>
          <w:numId w:val="6"/>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wykaz osób odpowiedzialnych za jakość i terminowość poszczególnych elementów robót. </w:t>
      </w:r>
    </w:p>
    <w:p w14:paraId="1A7B8EC5" w14:textId="77777777" w:rsidR="000616BB" w:rsidRPr="00D3705D" w:rsidRDefault="003E7DAA" w:rsidP="007A533B">
      <w:pPr>
        <w:pStyle w:val="Nagwek3"/>
        <w:spacing w:line="360" w:lineRule="auto"/>
        <w:jc w:val="both"/>
        <w:rPr>
          <w:rFonts w:ascii="Arial" w:hAnsi="Arial" w:cs="Arial"/>
          <w:szCs w:val="22"/>
        </w:rPr>
      </w:pPr>
      <w:bookmarkStart w:id="30" w:name="_Toc417836627"/>
      <w:bookmarkStart w:id="31" w:name="_Toc42864818"/>
      <w:r w:rsidRPr="00D3705D">
        <w:rPr>
          <w:rFonts w:ascii="Arial" w:hAnsi="Arial" w:cs="Arial"/>
          <w:szCs w:val="22"/>
        </w:rPr>
        <w:t>Szczegółowy harmonogram robót i finansowania</w:t>
      </w:r>
      <w:bookmarkEnd w:id="30"/>
      <w:bookmarkEnd w:id="31"/>
    </w:p>
    <w:p w14:paraId="1120CCDF"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Szczegółowy harmonogram robót musi uwzglę</w:t>
      </w:r>
      <w:r w:rsidR="009340F3" w:rsidRPr="00D3705D">
        <w:rPr>
          <w:rFonts w:ascii="Arial" w:hAnsi="Arial" w:cs="Arial"/>
          <w:color w:val="000000"/>
          <w:sz w:val="22"/>
          <w:szCs w:val="22"/>
        </w:rPr>
        <w:t xml:space="preserve">dniać uwarunkowania wynikające </w:t>
      </w:r>
      <w:r w:rsidR="00EA3FB9" w:rsidRPr="00D3705D">
        <w:rPr>
          <w:rFonts w:ascii="Arial" w:hAnsi="Arial" w:cs="Arial"/>
          <w:color w:val="000000"/>
          <w:sz w:val="22"/>
          <w:szCs w:val="22"/>
        </w:rPr>
        <w:br/>
      </w:r>
      <w:r w:rsidRPr="00D3705D">
        <w:rPr>
          <w:rFonts w:ascii="Arial" w:hAnsi="Arial" w:cs="Arial"/>
          <w:color w:val="000000"/>
          <w:sz w:val="22"/>
          <w:szCs w:val="22"/>
        </w:rPr>
        <w:t>z dokumentacji prowadzenia robót oraz ustaleń zawartych w umowie. Moż</w:t>
      </w:r>
      <w:r w:rsidR="009340F3" w:rsidRPr="00D3705D">
        <w:rPr>
          <w:rFonts w:ascii="Arial" w:hAnsi="Arial" w:cs="Arial"/>
          <w:color w:val="000000"/>
          <w:sz w:val="22"/>
          <w:szCs w:val="22"/>
        </w:rPr>
        <w:t xml:space="preserve">liwości przerobowe </w:t>
      </w:r>
      <w:r w:rsidR="00C3604C" w:rsidRPr="00D3705D">
        <w:rPr>
          <w:rFonts w:ascii="Arial" w:hAnsi="Arial" w:cs="Arial"/>
          <w:color w:val="000000"/>
          <w:sz w:val="22"/>
          <w:szCs w:val="22"/>
        </w:rPr>
        <w:t>W</w:t>
      </w:r>
      <w:r w:rsidR="009340F3" w:rsidRPr="00D3705D">
        <w:rPr>
          <w:rFonts w:ascii="Arial" w:hAnsi="Arial" w:cs="Arial"/>
          <w:color w:val="000000"/>
          <w:sz w:val="22"/>
          <w:szCs w:val="22"/>
        </w:rPr>
        <w:t xml:space="preserve">ykonawcy w dziedzinie robót budowlanych, </w:t>
      </w:r>
      <w:r w:rsidRPr="00D3705D">
        <w:rPr>
          <w:rFonts w:ascii="Arial" w:hAnsi="Arial" w:cs="Arial"/>
          <w:color w:val="000000"/>
          <w:sz w:val="22"/>
          <w:szCs w:val="22"/>
        </w:rPr>
        <w:t xml:space="preserve">kolejność robót oraz sposoby realizacji </w:t>
      </w:r>
      <w:r w:rsidR="00C3604C" w:rsidRPr="00D3705D">
        <w:rPr>
          <w:rFonts w:ascii="Arial" w:hAnsi="Arial" w:cs="Arial"/>
          <w:color w:val="000000"/>
          <w:sz w:val="22"/>
          <w:szCs w:val="22"/>
        </w:rPr>
        <w:t>po</w:t>
      </w:r>
      <w:r w:rsidRPr="00D3705D">
        <w:rPr>
          <w:rFonts w:ascii="Arial" w:hAnsi="Arial" w:cs="Arial"/>
          <w:color w:val="000000"/>
          <w:sz w:val="22"/>
          <w:szCs w:val="22"/>
        </w:rPr>
        <w:t>w</w:t>
      </w:r>
      <w:r w:rsidR="009340F3" w:rsidRPr="00D3705D">
        <w:rPr>
          <w:rFonts w:ascii="Arial" w:hAnsi="Arial" w:cs="Arial"/>
          <w:color w:val="000000"/>
          <w:sz w:val="22"/>
          <w:szCs w:val="22"/>
        </w:rPr>
        <w:t xml:space="preserve">inny zapewniać wykonanie robót </w:t>
      </w:r>
      <w:r w:rsidRPr="00D3705D">
        <w:rPr>
          <w:rFonts w:ascii="Arial" w:hAnsi="Arial" w:cs="Arial"/>
          <w:color w:val="000000"/>
          <w:sz w:val="22"/>
          <w:szCs w:val="22"/>
        </w:rPr>
        <w:t>w terminie określonym w umowie.</w:t>
      </w:r>
    </w:p>
    <w:p w14:paraId="32604E6B" w14:textId="77777777" w:rsidR="000616BB" w:rsidRPr="00D3705D" w:rsidRDefault="003E7DAA" w:rsidP="007A533B">
      <w:pPr>
        <w:pStyle w:val="Nagwek3"/>
        <w:spacing w:line="360" w:lineRule="auto"/>
        <w:jc w:val="both"/>
        <w:rPr>
          <w:rFonts w:ascii="Arial" w:hAnsi="Arial" w:cs="Arial"/>
          <w:szCs w:val="22"/>
        </w:rPr>
      </w:pPr>
      <w:bookmarkStart w:id="32" w:name="_Toc417836628"/>
      <w:bookmarkStart w:id="33" w:name="_Toc42864819"/>
      <w:r w:rsidRPr="00D3705D">
        <w:rPr>
          <w:rFonts w:ascii="Arial" w:hAnsi="Arial" w:cs="Arial"/>
          <w:szCs w:val="22"/>
        </w:rPr>
        <w:t>Program zapewnienia bezpieczeństwa i ochrony zdrowia</w:t>
      </w:r>
      <w:bookmarkEnd w:id="32"/>
      <w:bookmarkEnd w:id="33"/>
    </w:p>
    <w:p w14:paraId="33AD3CAF" w14:textId="6B59B94E" w:rsidR="000616BB"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W trakcie realizacji robót Wykonawca będzie stosował się do wszystkich obowiązujących przepisów i wymagań w zakresie bezpieczeństwa i ochrony zdrowia. W tym celu, </w:t>
      </w:r>
      <w:r w:rsidR="00EA3FB9" w:rsidRPr="00D3705D">
        <w:rPr>
          <w:rFonts w:ascii="Arial" w:hAnsi="Arial" w:cs="Arial"/>
          <w:color w:val="000000"/>
          <w:sz w:val="22"/>
          <w:szCs w:val="22"/>
        </w:rPr>
        <w:t xml:space="preserve">w ramach prac przygotowawczych </w:t>
      </w:r>
      <w:r w:rsidRPr="00D3705D">
        <w:rPr>
          <w:rFonts w:ascii="Arial" w:hAnsi="Arial" w:cs="Arial"/>
          <w:color w:val="000000"/>
          <w:sz w:val="22"/>
          <w:szCs w:val="22"/>
        </w:rPr>
        <w:t>do realizacji robót, zgodnie z wymogami ustawy - Prawo budowlane, jest zobowiązany opracować i przedstawić do akceptacji Zarządzającemu realizację umowy, program zapewnienia bez</w:t>
      </w:r>
      <w:r w:rsidR="00EA3FB9" w:rsidRPr="00D3705D">
        <w:rPr>
          <w:rFonts w:ascii="Arial" w:hAnsi="Arial" w:cs="Arial"/>
          <w:color w:val="000000"/>
          <w:sz w:val="22"/>
          <w:szCs w:val="22"/>
        </w:rPr>
        <w:t xml:space="preserve">pieczeństwa i ochrony zdrowia. </w:t>
      </w:r>
      <w:r w:rsidRPr="00D3705D">
        <w:rPr>
          <w:rFonts w:ascii="Arial" w:hAnsi="Arial" w:cs="Arial"/>
          <w:color w:val="000000"/>
          <w:sz w:val="22"/>
          <w:szCs w:val="22"/>
        </w:rPr>
        <w:t>Na</w:t>
      </w:r>
      <w:r w:rsidR="00C3604C" w:rsidRPr="00D3705D">
        <w:rPr>
          <w:rFonts w:ascii="Arial" w:hAnsi="Arial" w:cs="Arial"/>
          <w:color w:val="000000"/>
          <w:sz w:val="22"/>
          <w:szCs w:val="22"/>
        </w:rPr>
        <w:t xml:space="preserve"> jego podstawie musi zapewnić, a</w:t>
      </w:r>
      <w:r w:rsidRPr="00D3705D">
        <w:rPr>
          <w:rFonts w:ascii="Arial" w:hAnsi="Arial" w:cs="Arial"/>
          <w:color w:val="000000"/>
          <w:sz w:val="22"/>
          <w:szCs w:val="22"/>
        </w:rPr>
        <w:t>by per</w:t>
      </w:r>
      <w:r w:rsidR="00C3604C" w:rsidRPr="00D3705D">
        <w:rPr>
          <w:rFonts w:ascii="Arial" w:hAnsi="Arial" w:cs="Arial"/>
          <w:color w:val="000000"/>
          <w:sz w:val="22"/>
          <w:szCs w:val="22"/>
        </w:rPr>
        <w:t>sonel nie pracował w warunkach niebezpiecznych, szkodliwych</w:t>
      </w:r>
      <w:r w:rsidR="00110093" w:rsidRPr="00D3705D">
        <w:rPr>
          <w:rFonts w:ascii="Arial" w:hAnsi="Arial" w:cs="Arial"/>
          <w:color w:val="000000"/>
          <w:sz w:val="22"/>
          <w:szCs w:val="22"/>
        </w:rPr>
        <w:br/>
      </w:r>
      <w:r w:rsidRPr="00D3705D">
        <w:rPr>
          <w:rFonts w:ascii="Arial" w:hAnsi="Arial" w:cs="Arial"/>
          <w:color w:val="000000"/>
          <w:sz w:val="22"/>
          <w:szCs w:val="22"/>
        </w:rPr>
        <w:t>dla zdrowia i nie spełniają</w:t>
      </w:r>
      <w:r w:rsidR="00C3604C" w:rsidRPr="00D3705D">
        <w:rPr>
          <w:rFonts w:ascii="Arial" w:hAnsi="Arial" w:cs="Arial"/>
          <w:color w:val="000000"/>
          <w:sz w:val="22"/>
          <w:szCs w:val="22"/>
        </w:rPr>
        <w:t>cych</w:t>
      </w:r>
      <w:r w:rsidRPr="00D3705D">
        <w:rPr>
          <w:rFonts w:ascii="Arial" w:hAnsi="Arial" w:cs="Arial"/>
          <w:color w:val="000000"/>
          <w:sz w:val="22"/>
          <w:szCs w:val="22"/>
        </w:rPr>
        <w:t xml:space="preserve"> odpowiednich wymagań sanitarnych.</w:t>
      </w:r>
    </w:p>
    <w:p w14:paraId="17FDC8F0" w14:textId="77777777" w:rsidR="000616BB" w:rsidRPr="00D3705D" w:rsidRDefault="003E7DAA" w:rsidP="007A533B">
      <w:pPr>
        <w:pStyle w:val="Nagwek3"/>
        <w:spacing w:line="360" w:lineRule="auto"/>
        <w:jc w:val="both"/>
        <w:rPr>
          <w:rFonts w:ascii="Arial" w:hAnsi="Arial" w:cs="Arial"/>
          <w:szCs w:val="22"/>
        </w:rPr>
      </w:pPr>
      <w:bookmarkStart w:id="34" w:name="_Toc417836629"/>
      <w:bookmarkStart w:id="35" w:name="_Toc42864820"/>
      <w:r w:rsidRPr="00D3705D">
        <w:rPr>
          <w:rFonts w:ascii="Arial" w:hAnsi="Arial" w:cs="Arial"/>
          <w:szCs w:val="22"/>
        </w:rPr>
        <w:t>Program zapewnienia jakości</w:t>
      </w:r>
      <w:bookmarkEnd w:id="34"/>
      <w:bookmarkEnd w:id="35"/>
    </w:p>
    <w:p w14:paraId="7E125DF9" w14:textId="77777777" w:rsidR="000616BB" w:rsidRPr="00D3705D" w:rsidRDefault="000616BB" w:rsidP="007A533B">
      <w:pPr>
        <w:spacing w:after="240" w:line="360" w:lineRule="auto"/>
        <w:jc w:val="both"/>
        <w:rPr>
          <w:rFonts w:ascii="Arial" w:hAnsi="Arial" w:cs="Arial"/>
          <w:color w:val="000000"/>
          <w:sz w:val="22"/>
          <w:szCs w:val="22"/>
        </w:rPr>
      </w:pPr>
      <w:r w:rsidRPr="00D3705D">
        <w:rPr>
          <w:rFonts w:ascii="Arial" w:hAnsi="Arial" w:cs="Arial"/>
          <w:color w:val="000000"/>
          <w:sz w:val="22"/>
          <w:szCs w:val="22"/>
        </w:rPr>
        <w:t>Wykonawca jest w pełni odpowiedzialny za jakość wykonywanych robót oraz za dostarczone materiały budowlane do wbudowania, materiały winny posiadać stosowne świadect</w:t>
      </w:r>
      <w:r w:rsidR="007A533B" w:rsidRPr="00D3705D">
        <w:rPr>
          <w:rFonts w:ascii="Arial" w:hAnsi="Arial" w:cs="Arial"/>
          <w:color w:val="000000"/>
          <w:sz w:val="22"/>
          <w:szCs w:val="22"/>
        </w:rPr>
        <w:t xml:space="preserve">wa dopuszczające do ich obrotu </w:t>
      </w:r>
      <w:r w:rsidRPr="00D3705D">
        <w:rPr>
          <w:rFonts w:ascii="Arial" w:hAnsi="Arial" w:cs="Arial"/>
          <w:color w:val="000000"/>
          <w:sz w:val="22"/>
          <w:szCs w:val="22"/>
        </w:rPr>
        <w:t>na terenie RP oraz certyfikaty jakości.</w:t>
      </w:r>
    </w:p>
    <w:p w14:paraId="21AC21E7" w14:textId="77777777" w:rsidR="000616BB" w:rsidRPr="00D3705D" w:rsidRDefault="000616BB" w:rsidP="007A533B">
      <w:pPr>
        <w:pStyle w:val="Nagwek1"/>
        <w:spacing w:line="360" w:lineRule="auto"/>
        <w:ind w:left="431" w:hanging="431"/>
        <w:rPr>
          <w:rFonts w:ascii="Arial" w:hAnsi="Arial" w:cs="Arial"/>
          <w:szCs w:val="22"/>
        </w:rPr>
      </w:pPr>
      <w:bookmarkStart w:id="36" w:name="_Toc417836630"/>
      <w:bookmarkStart w:id="37" w:name="_Toc42864821"/>
      <w:r w:rsidRPr="00D3705D">
        <w:rPr>
          <w:rFonts w:ascii="Arial" w:hAnsi="Arial" w:cs="Arial"/>
          <w:szCs w:val="22"/>
        </w:rPr>
        <w:lastRenderedPageBreak/>
        <w:t>MATERIAŁY</w:t>
      </w:r>
      <w:bookmarkEnd w:id="36"/>
      <w:bookmarkEnd w:id="37"/>
    </w:p>
    <w:p w14:paraId="639D6BEA" w14:textId="77777777" w:rsidR="000616BB" w:rsidRPr="00D3705D" w:rsidRDefault="000616BB" w:rsidP="007A533B">
      <w:pPr>
        <w:pStyle w:val="Nagwek2"/>
        <w:tabs>
          <w:tab w:val="clear" w:pos="1985"/>
          <w:tab w:val="left" w:pos="426"/>
        </w:tabs>
        <w:spacing w:line="360" w:lineRule="auto"/>
        <w:ind w:left="578" w:hanging="578"/>
        <w:rPr>
          <w:rFonts w:ascii="Arial" w:hAnsi="Arial" w:cs="Arial"/>
          <w:szCs w:val="22"/>
        </w:rPr>
      </w:pPr>
      <w:bookmarkStart w:id="38" w:name="_Toc417836631"/>
      <w:bookmarkStart w:id="39" w:name="_Toc42864822"/>
      <w:r w:rsidRPr="00D3705D">
        <w:rPr>
          <w:rFonts w:ascii="Arial" w:hAnsi="Arial" w:cs="Arial"/>
          <w:szCs w:val="22"/>
        </w:rPr>
        <w:t>DOPUSZCZENIA</w:t>
      </w:r>
      <w:bookmarkEnd w:id="38"/>
      <w:bookmarkEnd w:id="39"/>
    </w:p>
    <w:p w14:paraId="2941D769" w14:textId="642ECB67" w:rsidR="000616BB" w:rsidRPr="00D3705D" w:rsidRDefault="000616BB" w:rsidP="00EA3FB9">
      <w:pPr>
        <w:spacing w:after="240" w:line="360" w:lineRule="auto"/>
        <w:jc w:val="both"/>
        <w:rPr>
          <w:rFonts w:ascii="Arial" w:hAnsi="Arial" w:cs="Arial"/>
          <w:color w:val="000000"/>
          <w:sz w:val="22"/>
          <w:szCs w:val="22"/>
        </w:rPr>
      </w:pPr>
      <w:r w:rsidRPr="00D3705D">
        <w:rPr>
          <w:rFonts w:ascii="Arial" w:hAnsi="Arial" w:cs="Arial"/>
          <w:color w:val="000000"/>
          <w:sz w:val="22"/>
          <w:szCs w:val="22"/>
        </w:rPr>
        <w:t xml:space="preserve">Do wykonania instalacji mogą być stosowane wyroby producentów krajowych </w:t>
      </w:r>
      <w:r w:rsidRPr="00D3705D">
        <w:rPr>
          <w:rFonts w:ascii="Arial" w:hAnsi="Arial" w:cs="Arial"/>
          <w:color w:val="000000"/>
          <w:sz w:val="22"/>
          <w:szCs w:val="22"/>
        </w:rPr>
        <w:br/>
        <w:t>i zagranicznych. Wszystkie materiały użyte do wykonania instalacji m</w:t>
      </w:r>
      <w:r w:rsidR="007A533B" w:rsidRPr="00D3705D">
        <w:rPr>
          <w:rFonts w:ascii="Arial" w:hAnsi="Arial" w:cs="Arial"/>
          <w:color w:val="000000"/>
          <w:sz w:val="22"/>
          <w:szCs w:val="22"/>
        </w:rPr>
        <w:t xml:space="preserve">uszą odpowiadać Polskim Normom </w:t>
      </w:r>
      <w:r w:rsidRPr="00D3705D">
        <w:rPr>
          <w:rFonts w:ascii="Arial" w:hAnsi="Arial" w:cs="Arial"/>
          <w:color w:val="000000"/>
          <w:sz w:val="22"/>
          <w:szCs w:val="22"/>
        </w:rPr>
        <w:t>lub posiadać aktualne polskie a</w:t>
      </w:r>
      <w:r w:rsidR="00693AF8">
        <w:rPr>
          <w:rFonts w:ascii="Arial" w:hAnsi="Arial" w:cs="Arial"/>
          <w:color w:val="000000"/>
          <w:sz w:val="22"/>
          <w:szCs w:val="22"/>
        </w:rPr>
        <w:t>probaty techniczne (Dz. U. 20</w:t>
      </w:r>
      <w:r w:rsidR="00874184">
        <w:rPr>
          <w:rFonts w:ascii="Arial" w:hAnsi="Arial" w:cs="Arial"/>
          <w:color w:val="000000"/>
          <w:sz w:val="22"/>
          <w:szCs w:val="22"/>
        </w:rPr>
        <w:t>20</w:t>
      </w:r>
      <w:r w:rsidR="007A533B" w:rsidRPr="00D3705D">
        <w:rPr>
          <w:rFonts w:ascii="Arial" w:hAnsi="Arial" w:cs="Arial"/>
          <w:color w:val="000000"/>
          <w:sz w:val="22"/>
          <w:szCs w:val="22"/>
        </w:rPr>
        <w:br/>
      </w:r>
      <w:r w:rsidR="00874184">
        <w:rPr>
          <w:rFonts w:ascii="Arial" w:hAnsi="Arial" w:cs="Arial"/>
          <w:color w:val="000000"/>
          <w:sz w:val="22"/>
          <w:szCs w:val="22"/>
        </w:rPr>
        <w:t>poz. 215).</w:t>
      </w:r>
      <w:r w:rsidR="00EA3FB9" w:rsidRPr="00D3705D">
        <w:rPr>
          <w:rFonts w:ascii="Arial" w:hAnsi="Arial" w:cs="Arial"/>
          <w:color w:val="000000"/>
          <w:sz w:val="22"/>
          <w:szCs w:val="22"/>
        </w:rPr>
        <w:t xml:space="preserve"> </w:t>
      </w:r>
      <w:r w:rsidRPr="00D3705D">
        <w:rPr>
          <w:rFonts w:ascii="Arial" w:hAnsi="Arial" w:cs="Arial"/>
          <w:color w:val="000000"/>
          <w:sz w:val="22"/>
          <w:szCs w:val="22"/>
        </w:rPr>
        <w:t>Materiały zastosowane do budowy powinny mieć dopuszczenia do stosowania w budownictwie (znak B lub CE).</w:t>
      </w:r>
    </w:p>
    <w:p w14:paraId="5DF1A418" w14:textId="77777777" w:rsidR="000616BB" w:rsidRPr="00D3705D" w:rsidRDefault="000616BB" w:rsidP="007A533B">
      <w:pPr>
        <w:pStyle w:val="Nagwek2"/>
        <w:tabs>
          <w:tab w:val="clear" w:pos="1985"/>
          <w:tab w:val="left" w:pos="567"/>
        </w:tabs>
        <w:spacing w:line="360" w:lineRule="auto"/>
        <w:ind w:left="578" w:hanging="578"/>
        <w:rPr>
          <w:rFonts w:ascii="Arial" w:hAnsi="Arial" w:cs="Arial"/>
          <w:sz w:val="22"/>
          <w:szCs w:val="22"/>
        </w:rPr>
      </w:pPr>
      <w:bookmarkStart w:id="40" w:name="_Toc417836632"/>
      <w:bookmarkStart w:id="41" w:name="_Toc42864823"/>
      <w:r w:rsidRPr="00D3705D">
        <w:rPr>
          <w:rFonts w:ascii="Arial" w:hAnsi="Arial" w:cs="Arial"/>
          <w:sz w:val="22"/>
          <w:szCs w:val="22"/>
        </w:rPr>
        <w:t>MATERIAŁY NIEODPOWIADAJĄCE WYMAGANIOM ST</w:t>
      </w:r>
      <w:bookmarkEnd w:id="40"/>
      <w:bookmarkEnd w:id="41"/>
    </w:p>
    <w:p w14:paraId="1A311B77"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Wykonawca uzyska przed zastosowaniem wyrobu akceptację Inspektora Nadzoru. Zatwierdzenie jednego materiału z danego źródła nie oznacza automatycznego zatwierdzenia pozostałych materiałów z tego źródła. Jeżeli materiały z akceptowanego </w:t>
      </w:r>
      <w:r w:rsidR="009340F3" w:rsidRPr="00D3705D">
        <w:rPr>
          <w:rFonts w:ascii="Arial" w:hAnsi="Arial" w:cs="Arial"/>
          <w:color w:val="000000"/>
          <w:sz w:val="22"/>
          <w:szCs w:val="22"/>
        </w:rPr>
        <w:t>źródła są niejednorodne lub nie</w:t>
      </w:r>
      <w:r w:rsidRPr="00D3705D">
        <w:rPr>
          <w:rFonts w:ascii="Arial" w:hAnsi="Arial" w:cs="Arial"/>
          <w:color w:val="000000"/>
          <w:sz w:val="22"/>
          <w:szCs w:val="22"/>
        </w:rPr>
        <w:t xml:space="preserve">zadowalającej jakości, Wykonawca powinien zmienić źródło zaopatrywania w materiały. Odbiór techniczny materiałów powinien być dokonywany według wymagań i w sposób określony aktualnymi normami. Materiały nieodpowiadające wymaganiom Specyfikacji Technicznych zostaną przez Wykonawcę wywiezione z placu budowy, bądź złożone w miejscu do tego wyznaczonym. </w:t>
      </w:r>
    </w:p>
    <w:p w14:paraId="68F76989" w14:textId="77777777" w:rsidR="000616BB" w:rsidRPr="00D3705D" w:rsidRDefault="000616BB" w:rsidP="00EA3FB9">
      <w:pPr>
        <w:spacing w:after="240" w:line="360" w:lineRule="auto"/>
        <w:jc w:val="both"/>
        <w:rPr>
          <w:rFonts w:ascii="Arial" w:hAnsi="Arial" w:cs="Arial"/>
          <w:color w:val="000000"/>
          <w:sz w:val="22"/>
          <w:szCs w:val="22"/>
        </w:rPr>
      </w:pPr>
      <w:r w:rsidRPr="00D3705D">
        <w:rPr>
          <w:rFonts w:ascii="Arial" w:hAnsi="Arial" w:cs="Arial"/>
          <w:color w:val="000000"/>
          <w:sz w:val="22"/>
          <w:szCs w:val="22"/>
        </w:rPr>
        <w:t xml:space="preserve">Każdy rodzaj robót, w którym znajdują się niezbadane i niezaakceptowane materiały, Wykonawca wykonuje na własne ryzyko, licząc się </w:t>
      </w:r>
      <w:r w:rsidR="00597335" w:rsidRPr="00D3705D">
        <w:rPr>
          <w:rFonts w:ascii="Arial" w:hAnsi="Arial" w:cs="Arial"/>
          <w:color w:val="000000"/>
          <w:sz w:val="22"/>
          <w:szCs w:val="22"/>
        </w:rPr>
        <w:t>z brakiem odbioru roboty.</w:t>
      </w:r>
    </w:p>
    <w:p w14:paraId="7698ADA5" w14:textId="77777777" w:rsidR="000616BB" w:rsidRPr="00D3705D" w:rsidRDefault="000616BB" w:rsidP="007A533B">
      <w:pPr>
        <w:pStyle w:val="Nagwek2"/>
        <w:tabs>
          <w:tab w:val="clear" w:pos="1985"/>
          <w:tab w:val="left" w:pos="567"/>
        </w:tabs>
        <w:spacing w:line="360" w:lineRule="auto"/>
        <w:ind w:left="578" w:hanging="578"/>
        <w:rPr>
          <w:rFonts w:ascii="Arial" w:hAnsi="Arial" w:cs="Arial"/>
          <w:szCs w:val="22"/>
        </w:rPr>
      </w:pPr>
      <w:bookmarkStart w:id="42" w:name="_Toc417836633"/>
      <w:bookmarkStart w:id="43" w:name="_Toc42864824"/>
      <w:r w:rsidRPr="00D3705D">
        <w:rPr>
          <w:rFonts w:ascii="Arial" w:hAnsi="Arial" w:cs="Arial"/>
          <w:szCs w:val="22"/>
        </w:rPr>
        <w:t>PRZECHOWYWANIE I SKŁADOWANIE MATERIAŁÓW</w:t>
      </w:r>
      <w:bookmarkEnd w:id="42"/>
      <w:bookmarkEnd w:id="43"/>
    </w:p>
    <w:p w14:paraId="5A4A7CF7" w14:textId="77777777" w:rsidR="000616BB" w:rsidRPr="00D3705D" w:rsidRDefault="000616BB" w:rsidP="00EA3FB9">
      <w:pPr>
        <w:spacing w:after="240" w:line="360" w:lineRule="auto"/>
        <w:jc w:val="both"/>
        <w:rPr>
          <w:rFonts w:ascii="Arial" w:hAnsi="Arial" w:cs="Arial"/>
          <w:color w:val="000000"/>
          <w:sz w:val="22"/>
          <w:szCs w:val="22"/>
        </w:rPr>
      </w:pPr>
      <w:r w:rsidRPr="00D3705D">
        <w:rPr>
          <w:rFonts w:ascii="Arial" w:hAnsi="Arial" w:cs="Arial"/>
          <w:color w:val="000000"/>
          <w:sz w:val="22"/>
          <w:szCs w:val="22"/>
        </w:rPr>
        <w:t xml:space="preserve">Wykonawca zapewni, aby tymczasowo składowane materiały, do czasu gdy będą </w:t>
      </w:r>
      <w:r w:rsidR="00EA3FB9" w:rsidRPr="00D3705D">
        <w:rPr>
          <w:rFonts w:ascii="Arial" w:hAnsi="Arial" w:cs="Arial"/>
          <w:color w:val="000000"/>
          <w:sz w:val="22"/>
          <w:szCs w:val="22"/>
        </w:rPr>
        <w:br/>
      </w:r>
      <w:r w:rsidR="00597335" w:rsidRPr="00D3705D">
        <w:rPr>
          <w:rFonts w:ascii="Arial" w:hAnsi="Arial" w:cs="Arial"/>
          <w:color w:val="000000"/>
          <w:sz w:val="22"/>
          <w:szCs w:val="22"/>
        </w:rPr>
        <w:t>p</w:t>
      </w:r>
      <w:r w:rsidRPr="00D3705D">
        <w:rPr>
          <w:rFonts w:ascii="Arial" w:hAnsi="Arial" w:cs="Arial"/>
          <w:color w:val="000000"/>
          <w:sz w:val="22"/>
          <w:szCs w:val="22"/>
        </w:rPr>
        <w:t xml:space="preserve">otrzebne do robót, </w:t>
      </w:r>
      <w:r w:rsidR="00597335" w:rsidRPr="00D3705D">
        <w:rPr>
          <w:rFonts w:ascii="Arial" w:hAnsi="Arial" w:cs="Arial"/>
          <w:color w:val="000000"/>
          <w:sz w:val="22"/>
          <w:szCs w:val="22"/>
        </w:rPr>
        <w:t>zostały</w:t>
      </w:r>
      <w:r w:rsidRPr="00D3705D">
        <w:rPr>
          <w:rFonts w:ascii="Arial" w:hAnsi="Arial" w:cs="Arial"/>
          <w:color w:val="000000"/>
          <w:sz w:val="22"/>
          <w:szCs w:val="22"/>
        </w:rPr>
        <w:t xml:space="preserve"> zabezpieczone przed zanieczyszczeniem, zachowały swoją jakość i właściwość d</w:t>
      </w:r>
      <w:r w:rsidR="00EA3FB9" w:rsidRPr="00D3705D">
        <w:rPr>
          <w:rFonts w:ascii="Arial" w:hAnsi="Arial" w:cs="Arial"/>
          <w:color w:val="000000"/>
          <w:sz w:val="22"/>
          <w:szCs w:val="22"/>
        </w:rPr>
        <w:t>o robót</w:t>
      </w:r>
      <w:r w:rsidR="00597335" w:rsidRPr="00D3705D">
        <w:rPr>
          <w:rFonts w:ascii="Arial" w:hAnsi="Arial" w:cs="Arial"/>
          <w:color w:val="000000"/>
          <w:sz w:val="22"/>
          <w:szCs w:val="22"/>
        </w:rPr>
        <w:t xml:space="preserve"> oraz</w:t>
      </w:r>
      <w:r w:rsidR="00EA3FB9" w:rsidRPr="00D3705D">
        <w:rPr>
          <w:rFonts w:ascii="Arial" w:hAnsi="Arial" w:cs="Arial"/>
          <w:color w:val="000000"/>
          <w:sz w:val="22"/>
          <w:szCs w:val="22"/>
        </w:rPr>
        <w:t xml:space="preserve"> były dostępne </w:t>
      </w:r>
      <w:r w:rsidRPr="00D3705D">
        <w:rPr>
          <w:rFonts w:ascii="Arial" w:hAnsi="Arial" w:cs="Arial"/>
          <w:color w:val="000000"/>
          <w:sz w:val="22"/>
          <w:szCs w:val="22"/>
        </w:rPr>
        <w:t>do kontroli.</w:t>
      </w:r>
    </w:p>
    <w:p w14:paraId="76A8EA77" w14:textId="77777777" w:rsidR="000616BB" w:rsidRPr="00D3705D" w:rsidRDefault="000616BB" w:rsidP="007A533B">
      <w:pPr>
        <w:pStyle w:val="Nagwek2"/>
        <w:tabs>
          <w:tab w:val="clear" w:pos="1985"/>
          <w:tab w:val="left" w:pos="567"/>
        </w:tabs>
        <w:spacing w:line="360" w:lineRule="auto"/>
        <w:ind w:left="578" w:hanging="578"/>
        <w:rPr>
          <w:rFonts w:ascii="Arial" w:hAnsi="Arial" w:cs="Arial"/>
          <w:szCs w:val="22"/>
        </w:rPr>
      </w:pPr>
      <w:bookmarkStart w:id="44" w:name="_Toc417836634"/>
      <w:bookmarkStart w:id="45" w:name="_Toc42864825"/>
      <w:r w:rsidRPr="00D3705D">
        <w:rPr>
          <w:rFonts w:ascii="Arial" w:hAnsi="Arial" w:cs="Arial"/>
          <w:szCs w:val="22"/>
        </w:rPr>
        <w:t>WARIANTOWE STOSOWANIE MATERIAŁÓW</w:t>
      </w:r>
      <w:bookmarkEnd w:id="44"/>
      <w:bookmarkEnd w:id="45"/>
    </w:p>
    <w:p w14:paraId="4937D629" w14:textId="77777777" w:rsidR="000616BB" w:rsidRPr="00D3705D" w:rsidRDefault="000616BB" w:rsidP="00EA3FB9">
      <w:pPr>
        <w:spacing w:after="240" w:line="360" w:lineRule="auto"/>
        <w:jc w:val="both"/>
        <w:rPr>
          <w:rFonts w:ascii="Arial" w:hAnsi="Arial" w:cs="Arial"/>
          <w:color w:val="000000"/>
          <w:sz w:val="22"/>
          <w:szCs w:val="22"/>
        </w:rPr>
      </w:pPr>
      <w:r w:rsidRPr="00D3705D">
        <w:rPr>
          <w:rFonts w:ascii="Arial" w:hAnsi="Arial" w:cs="Arial"/>
          <w:color w:val="000000"/>
          <w:sz w:val="22"/>
          <w:szCs w:val="22"/>
        </w:rPr>
        <w:t>Jeśli dokumentacja projektowa lub ST przewidują możliwość wariantowego zastosowania rodzaju materiału w wykonywanych robotach, Wykonawca powiadomi Inżyniera o swoim zamiarze przed użyciem materiału.</w:t>
      </w:r>
    </w:p>
    <w:p w14:paraId="7E1FB157" w14:textId="77777777" w:rsidR="000616BB" w:rsidRPr="00D3705D" w:rsidRDefault="000616BB" w:rsidP="007A533B">
      <w:pPr>
        <w:pStyle w:val="Nagwek2"/>
        <w:tabs>
          <w:tab w:val="clear" w:pos="1985"/>
          <w:tab w:val="left" w:pos="567"/>
        </w:tabs>
        <w:spacing w:line="360" w:lineRule="auto"/>
        <w:ind w:left="578" w:hanging="578"/>
        <w:rPr>
          <w:rFonts w:ascii="Arial" w:hAnsi="Arial" w:cs="Arial"/>
          <w:szCs w:val="22"/>
        </w:rPr>
      </w:pPr>
      <w:bookmarkStart w:id="46" w:name="_Toc417836635"/>
      <w:bookmarkStart w:id="47" w:name="_Toc42864826"/>
      <w:r w:rsidRPr="00D3705D">
        <w:rPr>
          <w:rFonts w:ascii="Arial" w:hAnsi="Arial" w:cs="Arial"/>
          <w:szCs w:val="22"/>
        </w:rPr>
        <w:t>MATERIAŁY STOSOWANE W CZASIE PRAC INSTALACYJNYCH</w:t>
      </w:r>
      <w:bookmarkEnd w:id="46"/>
      <w:bookmarkEnd w:id="47"/>
    </w:p>
    <w:p w14:paraId="20E35DA1" w14:textId="40B179F7" w:rsidR="00EA3FB9"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Wszystkie zastosowane materiały i urządzenia muszą być nowe i oznakowane, muszą posiadać dokumenty atest</w:t>
      </w:r>
      <w:r w:rsidR="009853DD" w:rsidRPr="00D3705D">
        <w:rPr>
          <w:rFonts w:ascii="Arial" w:hAnsi="Arial" w:cs="Arial"/>
          <w:color w:val="000000"/>
          <w:sz w:val="22"/>
          <w:szCs w:val="22"/>
        </w:rPr>
        <w:t xml:space="preserve">acyjne dopuszczające do obrotu </w:t>
      </w:r>
      <w:r w:rsidRPr="00D3705D">
        <w:rPr>
          <w:rFonts w:ascii="Arial" w:hAnsi="Arial" w:cs="Arial"/>
          <w:color w:val="000000"/>
          <w:sz w:val="22"/>
          <w:szCs w:val="22"/>
        </w:rPr>
        <w:t xml:space="preserve">w krajach UE zgodnie z Ustawą </w:t>
      </w:r>
      <w:r w:rsidR="00EA3FB9" w:rsidRPr="00D3705D">
        <w:rPr>
          <w:rFonts w:ascii="Arial" w:hAnsi="Arial" w:cs="Arial"/>
          <w:color w:val="000000"/>
          <w:sz w:val="22"/>
          <w:szCs w:val="22"/>
        </w:rPr>
        <w:br/>
      </w:r>
      <w:r w:rsidRPr="00D3705D">
        <w:rPr>
          <w:rFonts w:ascii="Arial" w:hAnsi="Arial" w:cs="Arial"/>
          <w:color w:val="000000"/>
          <w:sz w:val="22"/>
          <w:szCs w:val="22"/>
        </w:rPr>
        <w:t>z dnia 16 kwietnia 2004 r. o wyrobach budowlanych (</w:t>
      </w:r>
      <w:r w:rsidR="00761AF1" w:rsidRPr="00D3705D">
        <w:rPr>
          <w:rFonts w:ascii="Arial" w:hAnsi="Arial" w:cs="Arial"/>
          <w:color w:val="000000"/>
          <w:sz w:val="22"/>
          <w:szCs w:val="22"/>
        </w:rPr>
        <w:t xml:space="preserve">t. j. </w:t>
      </w:r>
      <w:r w:rsidRPr="00D3705D">
        <w:rPr>
          <w:rFonts w:ascii="Arial" w:hAnsi="Arial" w:cs="Arial"/>
          <w:color w:val="000000"/>
          <w:sz w:val="22"/>
          <w:szCs w:val="22"/>
        </w:rPr>
        <w:t>Dz. U</w:t>
      </w:r>
      <w:r w:rsidR="00F61EF4">
        <w:rPr>
          <w:rFonts w:ascii="Arial" w:hAnsi="Arial" w:cs="Arial"/>
          <w:color w:val="000000"/>
          <w:sz w:val="22"/>
          <w:szCs w:val="22"/>
        </w:rPr>
        <w:t>.</w:t>
      </w:r>
      <w:r w:rsidR="008B416B">
        <w:rPr>
          <w:rFonts w:ascii="Arial" w:hAnsi="Arial" w:cs="Arial"/>
          <w:color w:val="000000"/>
          <w:sz w:val="22"/>
          <w:szCs w:val="22"/>
        </w:rPr>
        <w:t xml:space="preserve"> </w:t>
      </w:r>
      <w:r w:rsidR="00874184">
        <w:rPr>
          <w:rFonts w:ascii="Arial" w:hAnsi="Arial" w:cs="Arial"/>
          <w:color w:val="000000"/>
          <w:sz w:val="22"/>
          <w:szCs w:val="22"/>
        </w:rPr>
        <w:t>2020</w:t>
      </w:r>
      <w:r w:rsidR="008B416B">
        <w:rPr>
          <w:rFonts w:ascii="Arial" w:hAnsi="Arial" w:cs="Arial"/>
          <w:color w:val="000000"/>
          <w:sz w:val="22"/>
          <w:szCs w:val="22"/>
        </w:rPr>
        <w:t xml:space="preserve"> poz. </w:t>
      </w:r>
      <w:r w:rsidR="00874184">
        <w:rPr>
          <w:rFonts w:ascii="Arial" w:hAnsi="Arial" w:cs="Arial"/>
          <w:color w:val="000000"/>
          <w:sz w:val="22"/>
          <w:szCs w:val="22"/>
        </w:rPr>
        <w:t xml:space="preserve">215 z </w:t>
      </w:r>
      <w:proofErr w:type="spellStart"/>
      <w:r w:rsidR="00874184">
        <w:rPr>
          <w:rFonts w:ascii="Arial" w:hAnsi="Arial" w:cs="Arial"/>
          <w:color w:val="000000"/>
          <w:sz w:val="22"/>
          <w:szCs w:val="22"/>
        </w:rPr>
        <w:t>późn</w:t>
      </w:r>
      <w:proofErr w:type="spellEnd"/>
      <w:r w:rsidR="00874184">
        <w:rPr>
          <w:rFonts w:ascii="Arial" w:hAnsi="Arial" w:cs="Arial"/>
          <w:color w:val="000000"/>
          <w:sz w:val="22"/>
          <w:szCs w:val="22"/>
        </w:rPr>
        <w:t>. zm.</w:t>
      </w:r>
      <w:r w:rsidRPr="00D3705D">
        <w:rPr>
          <w:rFonts w:ascii="Arial" w:hAnsi="Arial" w:cs="Arial"/>
          <w:color w:val="000000"/>
          <w:sz w:val="22"/>
          <w:szCs w:val="22"/>
        </w:rPr>
        <w:t>) oraz wymagane Ustawą z dnia 12 września 2002 r.</w:t>
      </w:r>
      <w:r w:rsidR="00A00884" w:rsidRPr="00D3705D">
        <w:rPr>
          <w:rFonts w:ascii="Arial" w:hAnsi="Arial" w:cs="Arial"/>
          <w:color w:val="000000"/>
          <w:sz w:val="22"/>
          <w:szCs w:val="22"/>
        </w:rPr>
        <w:t xml:space="preserve"> o normalizacji (Dz. U. 2015 poz. 1483</w:t>
      </w:r>
      <w:r w:rsidR="00874184">
        <w:rPr>
          <w:rFonts w:ascii="Arial" w:hAnsi="Arial" w:cs="Arial"/>
          <w:color w:val="000000"/>
          <w:sz w:val="22"/>
          <w:szCs w:val="22"/>
        </w:rPr>
        <w:t xml:space="preserve"> z </w:t>
      </w:r>
      <w:proofErr w:type="spellStart"/>
      <w:r w:rsidR="00874184">
        <w:rPr>
          <w:rFonts w:ascii="Arial" w:hAnsi="Arial" w:cs="Arial"/>
          <w:color w:val="000000"/>
          <w:sz w:val="22"/>
          <w:szCs w:val="22"/>
        </w:rPr>
        <w:t>późn</w:t>
      </w:r>
      <w:proofErr w:type="spellEnd"/>
      <w:r w:rsidR="00874184">
        <w:rPr>
          <w:rFonts w:ascii="Arial" w:hAnsi="Arial" w:cs="Arial"/>
          <w:color w:val="000000"/>
          <w:sz w:val="22"/>
          <w:szCs w:val="22"/>
        </w:rPr>
        <w:t>. zm.</w:t>
      </w:r>
      <w:r w:rsidR="00A00884" w:rsidRPr="00D3705D">
        <w:rPr>
          <w:rFonts w:ascii="Arial" w:hAnsi="Arial" w:cs="Arial"/>
          <w:color w:val="000000"/>
          <w:sz w:val="22"/>
          <w:szCs w:val="22"/>
        </w:rPr>
        <w:t>)</w:t>
      </w:r>
      <w:r w:rsidRPr="00D3705D">
        <w:rPr>
          <w:rFonts w:ascii="Arial" w:hAnsi="Arial" w:cs="Arial"/>
          <w:color w:val="000000"/>
          <w:sz w:val="22"/>
          <w:szCs w:val="22"/>
        </w:rPr>
        <w:t xml:space="preserve">. Ponadto powinny posiadać Deklarację Zgodności lub Certyfikat Zgodności z Polską </w:t>
      </w:r>
      <w:r w:rsidR="00EA3FB9" w:rsidRPr="00D3705D">
        <w:rPr>
          <w:rFonts w:ascii="Arial" w:hAnsi="Arial" w:cs="Arial"/>
          <w:color w:val="000000"/>
          <w:sz w:val="22"/>
          <w:szCs w:val="22"/>
        </w:rPr>
        <w:t>Normą lub Aprobatą Techniczną.</w:t>
      </w:r>
    </w:p>
    <w:p w14:paraId="4D8BA940"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Zastosowane materiały muszą spełniać wymagania obowiązujących norm i przepisów. </w:t>
      </w:r>
      <w:r w:rsidR="00EA3FB9" w:rsidRPr="00D3705D">
        <w:rPr>
          <w:rFonts w:ascii="Arial" w:hAnsi="Arial" w:cs="Arial"/>
          <w:color w:val="000000"/>
          <w:sz w:val="22"/>
          <w:szCs w:val="22"/>
        </w:rPr>
        <w:br/>
      </w:r>
      <w:r w:rsidRPr="00D3705D">
        <w:rPr>
          <w:rFonts w:ascii="Arial" w:hAnsi="Arial" w:cs="Arial"/>
          <w:color w:val="000000"/>
          <w:sz w:val="22"/>
          <w:szCs w:val="22"/>
        </w:rPr>
        <w:t>Nie mogą mieć ne</w:t>
      </w:r>
      <w:r w:rsidR="00F550E0" w:rsidRPr="00D3705D">
        <w:rPr>
          <w:rFonts w:ascii="Arial" w:hAnsi="Arial" w:cs="Arial"/>
          <w:color w:val="000000"/>
          <w:sz w:val="22"/>
          <w:szCs w:val="22"/>
        </w:rPr>
        <w:t xml:space="preserve">gatywnego wpływu na środowisko, </w:t>
      </w:r>
      <w:r w:rsidRPr="00D3705D">
        <w:rPr>
          <w:rFonts w:ascii="Arial" w:hAnsi="Arial" w:cs="Arial"/>
          <w:color w:val="000000"/>
          <w:sz w:val="22"/>
          <w:szCs w:val="22"/>
        </w:rPr>
        <w:t xml:space="preserve">ani emitować promieniowania wyższego od dopuszczalnego. Wykonawca ponosi odpowiedzialność za spełnienie wymagań </w:t>
      </w:r>
      <w:r w:rsidRPr="00D3705D">
        <w:rPr>
          <w:rFonts w:ascii="Arial" w:hAnsi="Arial" w:cs="Arial"/>
          <w:color w:val="000000"/>
          <w:sz w:val="22"/>
          <w:szCs w:val="22"/>
        </w:rPr>
        <w:lastRenderedPageBreak/>
        <w:t xml:space="preserve">ilościowych i jakościowych materiałów dostarczanych na teren budowy oraz za ich właściwe składowanie i wbudowanie. Wykonawca poniesie wszelkie koszty związane </w:t>
      </w:r>
      <w:r w:rsidR="00EA3FB9" w:rsidRPr="00D3705D">
        <w:rPr>
          <w:rFonts w:ascii="Arial" w:hAnsi="Arial" w:cs="Arial"/>
          <w:color w:val="000000"/>
          <w:sz w:val="22"/>
          <w:szCs w:val="22"/>
        </w:rPr>
        <w:br/>
      </w:r>
      <w:r w:rsidRPr="00D3705D">
        <w:rPr>
          <w:rFonts w:ascii="Arial" w:hAnsi="Arial" w:cs="Arial"/>
          <w:color w:val="000000"/>
          <w:sz w:val="22"/>
          <w:szCs w:val="22"/>
        </w:rPr>
        <w:t xml:space="preserve">z dostarczeniem materiałów i urządzeń zgodnych z dokumentacją projektową i </w:t>
      </w:r>
      <w:proofErr w:type="spellStart"/>
      <w:r w:rsidRPr="00D3705D">
        <w:rPr>
          <w:rFonts w:ascii="Arial" w:hAnsi="Arial" w:cs="Arial"/>
          <w:color w:val="000000"/>
          <w:sz w:val="22"/>
          <w:szCs w:val="22"/>
        </w:rPr>
        <w:t>STWiORB</w:t>
      </w:r>
      <w:proofErr w:type="spellEnd"/>
      <w:r w:rsidRPr="00D3705D">
        <w:rPr>
          <w:rFonts w:ascii="Arial" w:hAnsi="Arial" w:cs="Arial"/>
          <w:color w:val="000000"/>
          <w:sz w:val="22"/>
          <w:szCs w:val="22"/>
        </w:rPr>
        <w:t>.</w:t>
      </w:r>
      <w:bookmarkStart w:id="48" w:name="_Toc417836637"/>
    </w:p>
    <w:p w14:paraId="01E8EC32" w14:textId="77777777" w:rsidR="000616BB" w:rsidRPr="00D3705D" w:rsidRDefault="00597335" w:rsidP="007A533B">
      <w:pPr>
        <w:pStyle w:val="Nagwek3"/>
        <w:spacing w:line="360" w:lineRule="auto"/>
        <w:jc w:val="both"/>
        <w:rPr>
          <w:rFonts w:ascii="Arial" w:hAnsi="Arial" w:cs="Arial"/>
          <w:szCs w:val="22"/>
        </w:rPr>
      </w:pPr>
      <w:bookmarkStart w:id="49" w:name="_Toc42864827"/>
      <w:r w:rsidRPr="00D3705D">
        <w:rPr>
          <w:rFonts w:ascii="Arial" w:hAnsi="Arial" w:cs="Arial"/>
          <w:szCs w:val="22"/>
        </w:rPr>
        <w:t>Moduły</w:t>
      </w:r>
      <w:r w:rsidR="000616BB" w:rsidRPr="00D3705D">
        <w:rPr>
          <w:rFonts w:ascii="Arial" w:hAnsi="Arial" w:cs="Arial"/>
          <w:szCs w:val="22"/>
        </w:rPr>
        <w:t xml:space="preserve"> fotowoltaiczne</w:t>
      </w:r>
      <w:bookmarkEnd w:id="48"/>
      <w:bookmarkEnd w:id="49"/>
      <w:r w:rsidR="000616BB" w:rsidRPr="00D3705D">
        <w:rPr>
          <w:rFonts w:ascii="Arial" w:hAnsi="Arial" w:cs="Arial"/>
          <w:szCs w:val="22"/>
        </w:rPr>
        <w:t xml:space="preserve"> </w:t>
      </w:r>
    </w:p>
    <w:p w14:paraId="5FB9FBE0" w14:textId="36841EEE" w:rsidR="005A1756" w:rsidRPr="005A1756" w:rsidRDefault="00897BDA" w:rsidP="005A1756">
      <w:pPr>
        <w:spacing w:line="360" w:lineRule="auto"/>
        <w:jc w:val="both"/>
        <w:rPr>
          <w:rFonts w:ascii="Arial" w:hAnsi="Arial" w:cs="Arial"/>
          <w:sz w:val="22"/>
        </w:rPr>
      </w:pPr>
      <w:r w:rsidRPr="005A1756">
        <w:rPr>
          <w:rFonts w:ascii="Arial" w:hAnsi="Arial" w:cs="Arial"/>
          <w:sz w:val="22"/>
        </w:rPr>
        <w:t xml:space="preserve">Moduły </w:t>
      </w:r>
      <w:r w:rsidR="005E6367" w:rsidRPr="005E6367">
        <w:rPr>
          <w:rFonts w:ascii="Arial" w:hAnsi="Arial" w:cs="Arial"/>
          <w:sz w:val="22"/>
        </w:rPr>
        <w:t xml:space="preserve">fotowoltaiczne odpowiadają za konwersję energii słonecznej na energię elektryczną. Przy realizacji tej inwestycji będą wykorzystywane najpopularniejsze moduły fotowoltaiczne 60 ogniw monokrystalicznych. Moduły powinny posiadać certyfikaty IEC 61215 oraz IEC 61730 oraz być zgodne z dyrektywami 2014/35/EU oraz 2014/30/EU. Dostarczone moduły muszą być nowe (nieużywane) i wyprodukowane nie wcześniej niż w </w:t>
      </w:r>
      <w:r w:rsidR="005E6367" w:rsidRPr="006A52A2">
        <w:rPr>
          <w:rFonts w:ascii="Arial" w:hAnsi="Arial" w:cs="Arial"/>
          <w:b/>
          <w:bCs/>
          <w:sz w:val="22"/>
        </w:rPr>
        <w:t>20</w:t>
      </w:r>
      <w:r w:rsidR="00493D8C" w:rsidRPr="006A52A2">
        <w:rPr>
          <w:rFonts w:ascii="Arial" w:hAnsi="Arial" w:cs="Arial"/>
          <w:b/>
          <w:bCs/>
          <w:sz w:val="22"/>
        </w:rPr>
        <w:t>2</w:t>
      </w:r>
      <w:r w:rsidR="00F86FC2" w:rsidRPr="006A52A2">
        <w:rPr>
          <w:rFonts w:ascii="Arial" w:hAnsi="Arial" w:cs="Arial"/>
          <w:b/>
          <w:bCs/>
          <w:sz w:val="22"/>
        </w:rPr>
        <w:t>2</w:t>
      </w:r>
      <w:r w:rsidR="005E6367" w:rsidRPr="006A52A2">
        <w:rPr>
          <w:rFonts w:ascii="Arial" w:hAnsi="Arial" w:cs="Arial"/>
          <w:b/>
          <w:bCs/>
          <w:sz w:val="22"/>
        </w:rPr>
        <w:t xml:space="preserve"> r.</w:t>
      </w:r>
      <w:r w:rsidR="005E6367" w:rsidRPr="005E6367">
        <w:rPr>
          <w:rFonts w:ascii="Arial" w:hAnsi="Arial" w:cs="Arial"/>
          <w:sz w:val="22"/>
        </w:rPr>
        <w:t xml:space="preserve"> oraz powinny być pełnowartościowymi produktami (nie jest dozwolone stosowanie modułów tzw. kategorii/typu B). Moduły fotowoltaiczne powinny posiadać minimum 1</w:t>
      </w:r>
      <w:r w:rsidR="008A55B6">
        <w:rPr>
          <w:rFonts w:ascii="Arial" w:hAnsi="Arial" w:cs="Arial"/>
          <w:sz w:val="22"/>
        </w:rPr>
        <w:t>2</w:t>
      </w:r>
      <w:r w:rsidR="005E6367" w:rsidRPr="005E6367">
        <w:rPr>
          <w:rFonts w:ascii="Arial" w:hAnsi="Arial" w:cs="Arial"/>
          <w:sz w:val="22"/>
        </w:rPr>
        <w:t xml:space="preserve"> letnią gwarancję produktową oraz gwarancję liniowego spadku mocy do poziomu 80,7% sprawności po 25 latach. Wykonawca powinien posiadać autoryzację producenta modułów lub jego przedstawiciela potwierdzającą, iż został przeszkolony w zakresie montażu jego produktów</w:t>
      </w:r>
      <w:r w:rsidR="005E6367">
        <w:rPr>
          <w:rFonts w:ascii="Arial" w:hAnsi="Arial" w:cs="Arial"/>
          <w:sz w:val="22"/>
        </w:rPr>
        <w:t>.</w:t>
      </w:r>
    </w:p>
    <w:p w14:paraId="7D00A5AD" w14:textId="77777777" w:rsidR="000616BB" w:rsidRDefault="00897BDA" w:rsidP="007A533B">
      <w:pPr>
        <w:pStyle w:val="Akapitzlist"/>
        <w:widowControl w:val="0"/>
        <w:autoSpaceDE w:val="0"/>
        <w:autoSpaceDN w:val="0"/>
        <w:adjustRightInd w:val="0"/>
        <w:spacing w:after="0" w:line="360" w:lineRule="auto"/>
        <w:ind w:left="0"/>
        <w:contextualSpacing/>
        <w:jc w:val="both"/>
        <w:rPr>
          <w:rFonts w:ascii="Arial" w:hAnsi="Arial" w:cs="Arial"/>
        </w:rPr>
      </w:pPr>
      <w:r w:rsidRPr="00D3705D">
        <w:rPr>
          <w:rFonts w:ascii="Arial" w:hAnsi="Arial" w:cs="Arial"/>
        </w:rPr>
        <w:t>Moduły powinny się charakteryzować parametrami nie gorszymi niż podanymi w tabeli poniżej:</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467"/>
        <w:gridCol w:w="3104"/>
        <w:gridCol w:w="2564"/>
      </w:tblGrid>
      <w:tr w:rsidR="005E6367" w:rsidRPr="00AE1784" w14:paraId="3D70103D" w14:textId="77777777" w:rsidTr="00F86FC2">
        <w:trPr>
          <w:trHeight w:val="288"/>
          <w:jc w:val="center"/>
        </w:trPr>
        <w:tc>
          <w:tcPr>
            <w:tcW w:w="3467" w:type="dxa"/>
            <w:shd w:val="clear" w:color="auto" w:fill="D9D9D9" w:themeFill="background1" w:themeFillShade="D9"/>
            <w:tcMar>
              <w:top w:w="0" w:type="dxa"/>
              <w:left w:w="70" w:type="dxa"/>
              <w:bottom w:w="0" w:type="dxa"/>
              <w:right w:w="70" w:type="dxa"/>
            </w:tcMar>
            <w:vAlign w:val="center"/>
            <w:hideMark/>
          </w:tcPr>
          <w:p w14:paraId="1CE0E4DF" w14:textId="77777777" w:rsidR="005E6367" w:rsidRPr="00AE1784" w:rsidRDefault="005E6367" w:rsidP="00E75D0B">
            <w:pPr>
              <w:spacing w:line="276" w:lineRule="auto"/>
              <w:ind w:left="8"/>
              <w:jc w:val="center"/>
              <w:rPr>
                <w:rFonts w:ascii="Arial" w:hAnsi="Arial" w:cs="Arial"/>
                <w:b/>
                <w:i/>
                <w:kern w:val="3"/>
              </w:rPr>
            </w:pPr>
            <w:r w:rsidRPr="00AE1784">
              <w:rPr>
                <w:rFonts w:ascii="Arial" w:hAnsi="Arial" w:cs="Arial"/>
                <w:b/>
                <w:i/>
                <w:kern w:val="3"/>
              </w:rPr>
              <w:t>Parametry modułów</w:t>
            </w:r>
          </w:p>
        </w:tc>
        <w:tc>
          <w:tcPr>
            <w:tcW w:w="3104" w:type="dxa"/>
            <w:shd w:val="clear" w:color="auto" w:fill="D9D9D9" w:themeFill="background1" w:themeFillShade="D9"/>
            <w:tcMar>
              <w:top w:w="0" w:type="dxa"/>
              <w:left w:w="70" w:type="dxa"/>
              <w:bottom w:w="0" w:type="dxa"/>
              <w:right w:w="70" w:type="dxa"/>
            </w:tcMar>
            <w:vAlign w:val="center"/>
            <w:hideMark/>
          </w:tcPr>
          <w:p w14:paraId="7AB8FEC6" w14:textId="77777777" w:rsidR="005E6367" w:rsidRPr="00AE1784" w:rsidRDefault="005E6367" w:rsidP="00E75D0B">
            <w:pPr>
              <w:spacing w:line="276" w:lineRule="auto"/>
              <w:ind w:left="8"/>
              <w:jc w:val="center"/>
              <w:rPr>
                <w:rFonts w:ascii="Arial" w:hAnsi="Arial" w:cs="Arial"/>
                <w:b/>
                <w:i/>
                <w:kern w:val="3"/>
              </w:rPr>
            </w:pPr>
            <w:r w:rsidRPr="00AE1784">
              <w:rPr>
                <w:rFonts w:ascii="Arial" w:hAnsi="Arial" w:cs="Arial"/>
                <w:b/>
                <w:i/>
                <w:kern w:val="3"/>
              </w:rPr>
              <w:t>Oczekiwany Parametr</w:t>
            </w:r>
          </w:p>
        </w:tc>
        <w:tc>
          <w:tcPr>
            <w:tcW w:w="2564" w:type="dxa"/>
            <w:shd w:val="clear" w:color="auto" w:fill="D9D9D9" w:themeFill="background1" w:themeFillShade="D9"/>
            <w:tcMar>
              <w:top w:w="0" w:type="dxa"/>
              <w:left w:w="70" w:type="dxa"/>
              <w:bottom w:w="0" w:type="dxa"/>
              <w:right w:w="70" w:type="dxa"/>
            </w:tcMar>
            <w:vAlign w:val="center"/>
            <w:hideMark/>
          </w:tcPr>
          <w:p w14:paraId="2612E1E0" w14:textId="77777777" w:rsidR="005E6367" w:rsidRPr="00AE1784" w:rsidRDefault="005E6367" w:rsidP="00E75D0B">
            <w:pPr>
              <w:spacing w:line="276" w:lineRule="auto"/>
              <w:ind w:left="8"/>
              <w:jc w:val="center"/>
              <w:rPr>
                <w:rFonts w:ascii="Arial" w:hAnsi="Arial" w:cs="Arial"/>
                <w:b/>
                <w:i/>
                <w:kern w:val="3"/>
              </w:rPr>
            </w:pPr>
            <w:r w:rsidRPr="00AE1784">
              <w:rPr>
                <w:rFonts w:ascii="Arial" w:hAnsi="Arial" w:cs="Arial"/>
                <w:b/>
                <w:i/>
                <w:kern w:val="3"/>
              </w:rPr>
              <w:t>Tolerancja</w:t>
            </w:r>
          </w:p>
        </w:tc>
      </w:tr>
      <w:tr w:rsidR="005E6367" w:rsidRPr="00AE1784" w14:paraId="6A660E85" w14:textId="77777777" w:rsidTr="00F86FC2">
        <w:trPr>
          <w:trHeight w:val="288"/>
          <w:jc w:val="center"/>
        </w:trPr>
        <w:tc>
          <w:tcPr>
            <w:tcW w:w="3467" w:type="dxa"/>
            <w:shd w:val="clear" w:color="auto" w:fill="FFFFFF"/>
            <w:tcMar>
              <w:top w:w="0" w:type="dxa"/>
              <w:left w:w="70" w:type="dxa"/>
              <w:bottom w:w="0" w:type="dxa"/>
              <w:right w:w="70" w:type="dxa"/>
            </w:tcMar>
            <w:vAlign w:val="center"/>
            <w:hideMark/>
          </w:tcPr>
          <w:p w14:paraId="0F2BC10A" w14:textId="77777777" w:rsidR="005E6367" w:rsidRPr="00AE1784" w:rsidRDefault="005E6367" w:rsidP="00E75D0B">
            <w:pPr>
              <w:spacing w:line="276" w:lineRule="auto"/>
              <w:ind w:left="8"/>
              <w:rPr>
                <w:rFonts w:ascii="Arial" w:hAnsi="Arial" w:cs="Arial"/>
                <w:kern w:val="3"/>
              </w:rPr>
            </w:pPr>
            <w:r w:rsidRPr="00AE1784">
              <w:rPr>
                <w:rFonts w:ascii="Arial" w:hAnsi="Arial" w:cs="Arial"/>
                <w:kern w:val="3"/>
              </w:rPr>
              <w:t>Liczba ogniw</w:t>
            </w:r>
          </w:p>
        </w:tc>
        <w:tc>
          <w:tcPr>
            <w:tcW w:w="3104" w:type="dxa"/>
            <w:shd w:val="clear" w:color="auto" w:fill="FFFFFF"/>
            <w:tcMar>
              <w:top w:w="0" w:type="dxa"/>
              <w:left w:w="70" w:type="dxa"/>
              <w:bottom w:w="0" w:type="dxa"/>
              <w:right w:w="70" w:type="dxa"/>
            </w:tcMar>
            <w:vAlign w:val="bottom"/>
            <w:hideMark/>
          </w:tcPr>
          <w:p w14:paraId="1C995E0C" w14:textId="1BA7FE42" w:rsidR="005E6367" w:rsidRPr="00AE1784" w:rsidRDefault="004C1512" w:rsidP="00E75D0B">
            <w:pPr>
              <w:spacing w:line="276" w:lineRule="auto"/>
              <w:ind w:left="8"/>
              <w:jc w:val="right"/>
              <w:rPr>
                <w:rFonts w:ascii="Arial" w:hAnsi="Arial" w:cs="Arial"/>
                <w:kern w:val="3"/>
              </w:rPr>
            </w:pPr>
            <w:r>
              <w:rPr>
                <w:rFonts w:ascii="Arial" w:hAnsi="Arial" w:cs="Arial"/>
                <w:kern w:val="3"/>
              </w:rPr>
              <w:t>25</w:t>
            </w:r>
            <w:r w:rsidR="005E6367" w:rsidRPr="00AE1784">
              <w:rPr>
                <w:rFonts w:ascii="Arial" w:hAnsi="Arial" w:cs="Arial"/>
                <w:kern w:val="3"/>
              </w:rPr>
              <w:t xml:space="preserve"> ogniw </w:t>
            </w:r>
          </w:p>
        </w:tc>
        <w:tc>
          <w:tcPr>
            <w:tcW w:w="2564" w:type="dxa"/>
            <w:tcMar>
              <w:top w:w="0" w:type="dxa"/>
              <w:left w:w="70" w:type="dxa"/>
              <w:bottom w:w="0" w:type="dxa"/>
              <w:right w:w="70" w:type="dxa"/>
            </w:tcMar>
            <w:vAlign w:val="center"/>
            <w:hideMark/>
          </w:tcPr>
          <w:p w14:paraId="42B9BBCA" w14:textId="77777777" w:rsidR="005E6367" w:rsidRPr="00AE1784" w:rsidRDefault="005E6367" w:rsidP="00E75D0B">
            <w:pPr>
              <w:spacing w:line="276" w:lineRule="auto"/>
              <w:ind w:left="8"/>
              <w:rPr>
                <w:rFonts w:ascii="Arial" w:hAnsi="Arial" w:cs="Arial"/>
                <w:kern w:val="3"/>
              </w:rPr>
            </w:pPr>
            <w:r w:rsidRPr="00AE1784">
              <w:rPr>
                <w:rFonts w:ascii="Arial" w:hAnsi="Arial" w:cs="Arial"/>
                <w:kern w:val="3"/>
              </w:rPr>
              <w:t>Równy</w:t>
            </w:r>
          </w:p>
        </w:tc>
      </w:tr>
      <w:tr w:rsidR="005E6367" w:rsidRPr="00AE1784" w14:paraId="638237B5" w14:textId="77777777" w:rsidTr="00F86FC2">
        <w:trPr>
          <w:trHeight w:val="288"/>
          <w:jc w:val="center"/>
        </w:trPr>
        <w:tc>
          <w:tcPr>
            <w:tcW w:w="3467" w:type="dxa"/>
            <w:shd w:val="clear" w:color="auto" w:fill="FFFFFF"/>
            <w:tcMar>
              <w:top w:w="0" w:type="dxa"/>
              <w:left w:w="70" w:type="dxa"/>
              <w:bottom w:w="0" w:type="dxa"/>
              <w:right w:w="70" w:type="dxa"/>
            </w:tcMar>
            <w:vAlign w:val="center"/>
            <w:hideMark/>
          </w:tcPr>
          <w:p w14:paraId="6847F1DC" w14:textId="77777777" w:rsidR="005E6367" w:rsidRPr="00AE1784" w:rsidRDefault="005E6367" w:rsidP="00E75D0B">
            <w:pPr>
              <w:spacing w:line="276" w:lineRule="auto"/>
              <w:ind w:left="8"/>
              <w:rPr>
                <w:rFonts w:ascii="Arial" w:hAnsi="Arial" w:cs="Arial"/>
                <w:kern w:val="3"/>
              </w:rPr>
            </w:pPr>
            <w:r w:rsidRPr="00AE1784">
              <w:rPr>
                <w:rFonts w:ascii="Arial" w:hAnsi="Arial" w:cs="Arial"/>
                <w:kern w:val="3"/>
              </w:rPr>
              <w:t>Typ ogniw</w:t>
            </w:r>
          </w:p>
        </w:tc>
        <w:tc>
          <w:tcPr>
            <w:tcW w:w="3104" w:type="dxa"/>
            <w:shd w:val="clear" w:color="auto" w:fill="FFFFFF"/>
            <w:tcMar>
              <w:top w:w="0" w:type="dxa"/>
              <w:left w:w="70" w:type="dxa"/>
              <w:bottom w:w="0" w:type="dxa"/>
              <w:right w:w="70" w:type="dxa"/>
            </w:tcMar>
            <w:vAlign w:val="bottom"/>
            <w:hideMark/>
          </w:tcPr>
          <w:p w14:paraId="2B167431" w14:textId="77777777" w:rsidR="005E6367" w:rsidRPr="00AE1784" w:rsidRDefault="005E6367" w:rsidP="00E75D0B">
            <w:pPr>
              <w:spacing w:line="276" w:lineRule="auto"/>
              <w:ind w:left="8"/>
              <w:jc w:val="right"/>
              <w:rPr>
                <w:rFonts w:ascii="Arial" w:hAnsi="Arial" w:cs="Arial"/>
                <w:kern w:val="3"/>
              </w:rPr>
            </w:pPr>
            <w:r w:rsidRPr="00AE1784">
              <w:rPr>
                <w:rFonts w:ascii="Arial" w:hAnsi="Arial" w:cs="Arial"/>
                <w:kern w:val="3"/>
              </w:rPr>
              <w:t xml:space="preserve">4 </w:t>
            </w:r>
            <w:proofErr w:type="spellStart"/>
            <w:r w:rsidRPr="00AE1784">
              <w:rPr>
                <w:rFonts w:ascii="Arial" w:hAnsi="Arial" w:cs="Arial"/>
                <w:kern w:val="3"/>
              </w:rPr>
              <w:t>bus</w:t>
            </w:r>
            <w:proofErr w:type="spellEnd"/>
            <w:r w:rsidRPr="00AE1784">
              <w:rPr>
                <w:rFonts w:ascii="Arial" w:hAnsi="Arial" w:cs="Arial"/>
                <w:kern w:val="3"/>
              </w:rPr>
              <w:t xml:space="preserve"> barowe</w:t>
            </w:r>
          </w:p>
        </w:tc>
        <w:tc>
          <w:tcPr>
            <w:tcW w:w="2564" w:type="dxa"/>
            <w:tcMar>
              <w:top w:w="0" w:type="dxa"/>
              <w:left w:w="70" w:type="dxa"/>
              <w:bottom w:w="0" w:type="dxa"/>
              <w:right w:w="70" w:type="dxa"/>
            </w:tcMar>
            <w:vAlign w:val="center"/>
            <w:hideMark/>
          </w:tcPr>
          <w:p w14:paraId="17744B87" w14:textId="77777777" w:rsidR="005E6367" w:rsidRPr="00AE1784" w:rsidRDefault="005E6367" w:rsidP="00E75D0B">
            <w:pPr>
              <w:spacing w:line="276" w:lineRule="auto"/>
              <w:ind w:left="8"/>
              <w:rPr>
                <w:rFonts w:ascii="Arial" w:hAnsi="Arial" w:cs="Arial"/>
                <w:kern w:val="3"/>
              </w:rPr>
            </w:pPr>
            <w:r w:rsidRPr="00AE1784">
              <w:rPr>
                <w:rFonts w:ascii="Arial" w:hAnsi="Arial" w:cs="Arial"/>
                <w:kern w:val="3"/>
              </w:rPr>
              <w:t>Nie mniej niż</w:t>
            </w:r>
          </w:p>
        </w:tc>
      </w:tr>
      <w:tr w:rsidR="005E6367" w:rsidRPr="00AE1784" w14:paraId="2E7E6577" w14:textId="77777777" w:rsidTr="00F86FC2">
        <w:trPr>
          <w:trHeight w:val="288"/>
          <w:jc w:val="center"/>
        </w:trPr>
        <w:tc>
          <w:tcPr>
            <w:tcW w:w="3467" w:type="dxa"/>
            <w:shd w:val="clear" w:color="auto" w:fill="FFFFFF"/>
            <w:tcMar>
              <w:top w:w="0" w:type="dxa"/>
              <w:left w:w="70" w:type="dxa"/>
              <w:bottom w:w="0" w:type="dxa"/>
              <w:right w:w="70" w:type="dxa"/>
            </w:tcMar>
            <w:vAlign w:val="center"/>
            <w:hideMark/>
          </w:tcPr>
          <w:p w14:paraId="15A00767" w14:textId="77777777" w:rsidR="005E6367" w:rsidRPr="00AE1784" w:rsidRDefault="005E6367" w:rsidP="00E75D0B">
            <w:pPr>
              <w:spacing w:line="276" w:lineRule="auto"/>
              <w:ind w:left="8"/>
              <w:rPr>
                <w:rFonts w:ascii="Arial" w:hAnsi="Arial" w:cs="Arial"/>
                <w:kern w:val="3"/>
              </w:rPr>
            </w:pPr>
            <w:r w:rsidRPr="00AE1784">
              <w:rPr>
                <w:rFonts w:ascii="Arial" w:hAnsi="Arial" w:cs="Arial"/>
                <w:kern w:val="3"/>
              </w:rPr>
              <w:t xml:space="preserve">Moc maksymalna </w:t>
            </w:r>
            <w:proofErr w:type="spellStart"/>
            <w:r w:rsidRPr="00AE1784">
              <w:rPr>
                <w:rFonts w:ascii="Arial" w:hAnsi="Arial" w:cs="Arial"/>
                <w:kern w:val="3"/>
              </w:rPr>
              <w:t>P</w:t>
            </w:r>
            <w:r w:rsidRPr="00AE1784">
              <w:rPr>
                <w:rFonts w:ascii="Arial" w:hAnsi="Arial" w:cs="Arial"/>
                <w:kern w:val="3"/>
                <w:vertAlign w:val="subscript"/>
              </w:rPr>
              <w:t>max</w:t>
            </w:r>
            <w:proofErr w:type="spellEnd"/>
            <w:r w:rsidRPr="00AE1784">
              <w:rPr>
                <w:rFonts w:ascii="Arial" w:hAnsi="Arial" w:cs="Arial"/>
                <w:kern w:val="3"/>
              </w:rPr>
              <w:t xml:space="preserve"> (</w:t>
            </w:r>
            <w:proofErr w:type="spellStart"/>
            <w:r w:rsidRPr="00AE1784">
              <w:rPr>
                <w:rFonts w:ascii="Arial" w:hAnsi="Arial" w:cs="Arial"/>
                <w:kern w:val="3"/>
              </w:rPr>
              <w:t>Wp</w:t>
            </w:r>
            <w:proofErr w:type="spellEnd"/>
            <w:r w:rsidRPr="00AE1784">
              <w:rPr>
                <w:rFonts w:ascii="Arial" w:hAnsi="Arial" w:cs="Arial"/>
                <w:kern w:val="3"/>
              </w:rPr>
              <w:t>)</w:t>
            </w:r>
          </w:p>
        </w:tc>
        <w:tc>
          <w:tcPr>
            <w:tcW w:w="3104" w:type="dxa"/>
            <w:shd w:val="clear" w:color="auto" w:fill="FFFFFF"/>
            <w:tcMar>
              <w:top w:w="0" w:type="dxa"/>
              <w:left w:w="70" w:type="dxa"/>
              <w:bottom w:w="0" w:type="dxa"/>
              <w:right w:w="70" w:type="dxa"/>
            </w:tcMar>
            <w:vAlign w:val="center"/>
            <w:hideMark/>
          </w:tcPr>
          <w:p w14:paraId="3748BC6E" w14:textId="34E7B3F9" w:rsidR="005E6367" w:rsidRPr="00AE1784" w:rsidRDefault="004C1512" w:rsidP="00E75D0B">
            <w:pPr>
              <w:spacing w:line="276" w:lineRule="auto"/>
              <w:ind w:left="8"/>
              <w:jc w:val="right"/>
              <w:rPr>
                <w:rFonts w:ascii="Arial" w:hAnsi="Arial" w:cs="Arial"/>
                <w:kern w:val="3"/>
              </w:rPr>
            </w:pPr>
            <w:r>
              <w:rPr>
                <w:rFonts w:ascii="Arial" w:eastAsia="BentonSans-Book" w:hAnsi="Arial" w:cs="Arial"/>
                <w:kern w:val="3"/>
              </w:rPr>
              <w:t>400</w:t>
            </w:r>
            <w:r w:rsidR="005E6367" w:rsidRPr="00AE1784">
              <w:rPr>
                <w:rFonts w:ascii="Arial" w:eastAsia="BentonSans-Book" w:hAnsi="Arial" w:cs="Arial"/>
                <w:kern w:val="3"/>
              </w:rPr>
              <w:t xml:space="preserve"> </w:t>
            </w:r>
            <w:proofErr w:type="spellStart"/>
            <w:r w:rsidR="005E6367" w:rsidRPr="00AE1784">
              <w:rPr>
                <w:rFonts w:ascii="Arial" w:eastAsia="BentonSans-Book" w:hAnsi="Arial" w:cs="Arial"/>
                <w:kern w:val="3"/>
              </w:rPr>
              <w:t>Wp</w:t>
            </w:r>
            <w:proofErr w:type="spellEnd"/>
          </w:p>
        </w:tc>
        <w:tc>
          <w:tcPr>
            <w:tcW w:w="2564" w:type="dxa"/>
            <w:tcMar>
              <w:top w:w="0" w:type="dxa"/>
              <w:left w:w="70" w:type="dxa"/>
              <w:bottom w:w="0" w:type="dxa"/>
              <w:right w:w="70" w:type="dxa"/>
            </w:tcMar>
            <w:vAlign w:val="center"/>
            <w:hideMark/>
          </w:tcPr>
          <w:p w14:paraId="7C71A2C5" w14:textId="77777777" w:rsidR="005E6367" w:rsidRPr="00AE1784" w:rsidRDefault="005E6367" w:rsidP="00E75D0B">
            <w:pPr>
              <w:spacing w:line="276" w:lineRule="auto"/>
              <w:ind w:left="8"/>
              <w:rPr>
                <w:rFonts w:ascii="Arial" w:hAnsi="Arial" w:cs="Arial"/>
                <w:kern w:val="3"/>
              </w:rPr>
            </w:pPr>
            <w:r w:rsidRPr="00AE1784">
              <w:rPr>
                <w:rFonts w:ascii="Arial" w:hAnsi="Arial" w:cs="Arial"/>
                <w:kern w:val="3"/>
              </w:rPr>
              <w:t>Nie mniejszy niż</w:t>
            </w:r>
          </w:p>
        </w:tc>
      </w:tr>
      <w:tr w:rsidR="005E6367" w:rsidRPr="00AE1784" w14:paraId="3C3501C7" w14:textId="77777777" w:rsidTr="00F86FC2">
        <w:trPr>
          <w:trHeight w:val="288"/>
          <w:jc w:val="center"/>
        </w:trPr>
        <w:tc>
          <w:tcPr>
            <w:tcW w:w="3467" w:type="dxa"/>
            <w:shd w:val="clear" w:color="auto" w:fill="FFFFFF"/>
            <w:tcMar>
              <w:top w:w="0" w:type="dxa"/>
              <w:left w:w="70" w:type="dxa"/>
              <w:bottom w:w="0" w:type="dxa"/>
              <w:right w:w="70" w:type="dxa"/>
            </w:tcMar>
            <w:vAlign w:val="center"/>
            <w:hideMark/>
          </w:tcPr>
          <w:p w14:paraId="4207507C" w14:textId="77777777" w:rsidR="005E6367" w:rsidRPr="006A52A2" w:rsidRDefault="005E6367" w:rsidP="00E75D0B">
            <w:pPr>
              <w:spacing w:line="276" w:lineRule="auto"/>
              <w:ind w:left="8"/>
              <w:rPr>
                <w:rFonts w:ascii="Arial" w:hAnsi="Arial" w:cs="Arial"/>
                <w:kern w:val="3"/>
              </w:rPr>
            </w:pPr>
            <w:r w:rsidRPr="006A52A2">
              <w:rPr>
                <w:rFonts w:ascii="Arial" w:hAnsi="Arial" w:cs="Arial"/>
                <w:kern w:val="3"/>
              </w:rPr>
              <w:t>Współczynnik sprawności modułu</w:t>
            </w:r>
          </w:p>
        </w:tc>
        <w:tc>
          <w:tcPr>
            <w:tcW w:w="3104" w:type="dxa"/>
            <w:shd w:val="clear" w:color="auto" w:fill="FFFFFF"/>
            <w:tcMar>
              <w:top w:w="0" w:type="dxa"/>
              <w:left w:w="70" w:type="dxa"/>
              <w:bottom w:w="0" w:type="dxa"/>
              <w:right w:w="70" w:type="dxa"/>
            </w:tcMar>
            <w:vAlign w:val="center"/>
            <w:hideMark/>
          </w:tcPr>
          <w:p w14:paraId="2DA77F1D" w14:textId="77777777" w:rsidR="005E6367" w:rsidRPr="006A52A2" w:rsidRDefault="005E6367" w:rsidP="00E75D0B">
            <w:pPr>
              <w:spacing w:line="276" w:lineRule="auto"/>
              <w:ind w:left="8"/>
              <w:jc w:val="right"/>
              <w:rPr>
                <w:rFonts w:ascii="Arial" w:hAnsi="Arial" w:cs="Arial"/>
                <w:kern w:val="3"/>
              </w:rPr>
            </w:pPr>
            <w:r w:rsidRPr="006A52A2">
              <w:rPr>
                <w:rFonts w:ascii="Arial" w:hAnsi="Arial" w:cs="Arial"/>
                <w:kern w:val="3"/>
              </w:rPr>
              <w:t>18,70%</w:t>
            </w:r>
          </w:p>
        </w:tc>
        <w:tc>
          <w:tcPr>
            <w:tcW w:w="2564" w:type="dxa"/>
            <w:tcMar>
              <w:top w:w="0" w:type="dxa"/>
              <w:left w:w="70" w:type="dxa"/>
              <w:bottom w:w="0" w:type="dxa"/>
              <w:right w:w="70" w:type="dxa"/>
            </w:tcMar>
            <w:vAlign w:val="center"/>
            <w:hideMark/>
          </w:tcPr>
          <w:p w14:paraId="0DC43BC1" w14:textId="77777777" w:rsidR="005E6367" w:rsidRPr="006A52A2" w:rsidRDefault="005E6367" w:rsidP="00E75D0B">
            <w:pPr>
              <w:spacing w:line="276" w:lineRule="auto"/>
              <w:ind w:left="8"/>
              <w:rPr>
                <w:rFonts w:ascii="Arial" w:hAnsi="Arial" w:cs="Arial"/>
                <w:kern w:val="3"/>
              </w:rPr>
            </w:pPr>
            <w:r w:rsidRPr="006A52A2">
              <w:rPr>
                <w:rFonts w:ascii="Arial" w:hAnsi="Arial" w:cs="Arial"/>
                <w:kern w:val="3"/>
              </w:rPr>
              <w:t>Nie mniejszy niż</w:t>
            </w:r>
          </w:p>
        </w:tc>
      </w:tr>
      <w:tr w:rsidR="005E6367" w:rsidRPr="00AE1784" w14:paraId="228B1DFE" w14:textId="77777777" w:rsidTr="00F86FC2">
        <w:trPr>
          <w:trHeight w:val="324"/>
          <w:jc w:val="center"/>
        </w:trPr>
        <w:tc>
          <w:tcPr>
            <w:tcW w:w="3467" w:type="dxa"/>
            <w:shd w:val="clear" w:color="auto" w:fill="FFFFFF"/>
            <w:tcMar>
              <w:top w:w="0" w:type="dxa"/>
              <w:left w:w="70" w:type="dxa"/>
              <w:bottom w:w="0" w:type="dxa"/>
              <w:right w:w="70" w:type="dxa"/>
            </w:tcMar>
            <w:vAlign w:val="center"/>
            <w:hideMark/>
          </w:tcPr>
          <w:p w14:paraId="4E0ECE65" w14:textId="77777777" w:rsidR="005E6367" w:rsidRPr="006A52A2" w:rsidRDefault="005E6367" w:rsidP="00E75D0B">
            <w:pPr>
              <w:spacing w:line="276" w:lineRule="auto"/>
              <w:ind w:left="8"/>
              <w:rPr>
                <w:rFonts w:ascii="Arial" w:hAnsi="Arial" w:cs="Arial"/>
                <w:kern w:val="3"/>
              </w:rPr>
            </w:pPr>
            <w:r w:rsidRPr="006A52A2">
              <w:rPr>
                <w:rFonts w:ascii="Arial" w:hAnsi="Arial" w:cs="Arial"/>
                <w:kern w:val="3"/>
              </w:rPr>
              <w:t>Temperatura robocza</w:t>
            </w:r>
          </w:p>
        </w:tc>
        <w:tc>
          <w:tcPr>
            <w:tcW w:w="3104" w:type="dxa"/>
            <w:shd w:val="clear" w:color="auto" w:fill="FFFFFF"/>
            <w:tcMar>
              <w:top w:w="0" w:type="dxa"/>
              <w:left w:w="70" w:type="dxa"/>
              <w:bottom w:w="0" w:type="dxa"/>
              <w:right w:w="70" w:type="dxa"/>
            </w:tcMar>
            <w:vAlign w:val="center"/>
            <w:hideMark/>
          </w:tcPr>
          <w:p w14:paraId="2910DD79" w14:textId="77777777" w:rsidR="005E6367" w:rsidRPr="006A52A2" w:rsidRDefault="005E6367" w:rsidP="00E75D0B">
            <w:pPr>
              <w:spacing w:line="276" w:lineRule="auto"/>
              <w:ind w:left="8"/>
              <w:jc w:val="right"/>
              <w:rPr>
                <w:rFonts w:ascii="Arial" w:hAnsi="Arial" w:cs="Arial"/>
                <w:kern w:val="3"/>
              </w:rPr>
            </w:pPr>
            <w:r w:rsidRPr="006A52A2">
              <w:rPr>
                <w:rFonts w:ascii="Arial" w:hAnsi="Arial" w:cs="Arial"/>
                <w:kern w:val="3"/>
              </w:rPr>
              <w:t>-40°C do +85°C</w:t>
            </w:r>
          </w:p>
        </w:tc>
        <w:tc>
          <w:tcPr>
            <w:tcW w:w="2564" w:type="dxa"/>
            <w:tcMar>
              <w:top w:w="0" w:type="dxa"/>
              <w:left w:w="70" w:type="dxa"/>
              <w:bottom w:w="0" w:type="dxa"/>
              <w:right w:w="70" w:type="dxa"/>
            </w:tcMar>
            <w:vAlign w:val="center"/>
            <w:hideMark/>
          </w:tcPr>
          <w:p w14:paraId="070D4134" w14:textId="77777777" w:rsidR="005E6367" w:rsidRPr="006A52A2" w:rsidRDefault="005E6367" w:rsidP="00E75D0B">
            <w:pPr>
              <w:spacing w:line="276" w:lineRule="auto"/>
              <w:ind w:left="8"/>
              <w:rPr>
                <w:rFonts w:ascii="Arial" w:hAnsi="Arial" w:cs="Arial"/>
                <w:kern w:val="3"/>
              </w:rPr>
            </w:pPr>
            <w:r w:rsidRPr="006A52A2">
              <w:rPr>
                <w:rFonts w:ascii="Arial" w:hAnsi="Arial" w:cs="Arial"/>
                <w:kern w:val="3"/>
              </w:rPr>
              <w:t>Nie mniejsza niż</w:t>
            </w:r>
          </w:p>
        </w:tc>
      </w:tr>
      <w:tr w:rsidR="005E6367" w:rsidRPr="00AE1784" w14:paraId="1EA5EA6F" w14:textId="77777777" w:rsidTr="00F86FC2">
        <w:trPr>
          <w:trHeight w:val="288"/>
          <w:jc w:val="center"/>
        </w:trPr>
        <w:tc>
          <w:tcPr>
            <w:tcW w:w="3467" w:type="dxa"/>
            <w:shd w:val="clear" w:color="auto" w:fill="FFFFFF"/>
            <w:tcMar>
              <w:top w:w="0" w:type="dxa"/>
              <w:left w:w="70" w:type="dxa"/>
              <w:bottom w:w="0" w:type="dxa"/>
              <w:right w:w="70" w:type="dxa"/>
            </w:tcMar>
            <w:vAlign w:val="center"/>
            <w:hideMark/>
          </w:tcPr>
          <w:p w14:paraId="4E0A524B" w14:textId="77777777" w:rsidR="005E6367" w:rsidRPr="006A52A2" w:rsidRDefault="005E6367" w:rsidP="00E75D0B">
            <w:pPr>
              <w:spacing w:line="276" w:lineRule="auto"/>
              <w:ind w:left="8"/>
              <w:rPr>
                <w:rFonts w:ascii="Arial" w:hAnsi="Arial" w:cs="Arial"/>
                <w:kern w:val="3"/>
              </w:rPr>
            </w:pPr>
            <w:r w:rsidRPr="006A52A2">
              <w:rPr>
                <w:rFonts w:ascii="Arial" w:hAnsi="Arial" w:cs="Arial"/>
                <w:kern w:val="3"/>
              </w:rPr>
              <w:t>Maksymalne obciążenie mechaniczne</w:t>
            </w:r>
          </w:p>
        </w:tc>
        <w:tc>
          <w:tcPr>
            <w:tcW w:w="3104" w:type="dxa"/>
            <w:shd w:val="clear" w:color="auto" w:fill="FFFFFF"/>
            <w:tcMar>
              <w:top w:w="0" w:type="dxa"/>
              <w:left w:w="70" w:type="dxa"/>
              <w:bottom w:w="0" w:type="dxa"/>
              <w:right w:w="70" w:type="dxa"/>
            </w:tcMar>
            <w:vAlign w:val="center"/>
            <w:hideMark/>
          </w:tcPr>
          <w:p w14:paraId="7D03E9D9" w14:textId="77777777" w:rsidR="005E6367" w:rsidRPr="006A52A2" w:rsidRDefault="005E6367" w:rsidP="00E75D0B">
            <w:pPr>
              <w:spacing w:line="276" w:lineRule="auto"/>
              <w:ind w:left="8"/>
              <w:jc w:val="right"/>
              <w:rPr>
                <w:rFonts w:ascii="Arial" w:hAnsi="Arial" w:cs="Arial"/>
                <w:kern w:val="3"/>
              </w:rPr>
            </w:pPr>
            <w:r w:rsidRPr="006A52A2">
              <w:rPr>
                <w:rFonts w:ascii="Arial" w:hAnsi="Arial" w:cs="Arial"/>
                <w:kern w:val="3"/>
              </w:rPr>
              <w:t>5400 Pa</w:t>
            </w:r>
          </w:p>
        </w:tc>
        <w:tc>
          <w:tcPr>
            <w:tcW w:w="2564" w:type="dxa"/>
            <w:tcMar>
              <w:top w:w="0" w:type="dxa"/>
              <w:left w:w="70" w:type="dxa"/>
              <w:bottom w:w="0" w:type="dxa"/>
              <w:right w:w="70" w:type="dxa"/>
            </w:tcMar>
            <w:vAlign w:val="center"/>
            <w:hideMark/>
          </w:tcPr>
          <w:p w14:paraId="1A2F2B89" w14:textId="77777777" w:rsidR="005E6367" w:rsidRPr="006A52A2" w:rsidRDefault="005E6367" w:rsidP="00E75D0B">
            <w:pPr>
              <w:spacing w:line="276" w:lineRule="auto"/>
              <w:ind w:left="8"/>
              <w:rPr>
                <w:rFonts w:ascii="Arial" w:hAnsi="Arial" w:cs="Arial"/>
                <w:kern w:val="3"/>
              </w:rPr>
            </w:pPr>
            <w:r w:rsidRPr="006A52A2">
              <w:rPr>
                <w:rFonts w:ascii="Arial" w:hAnsi="Arial" w:cs="Arial"/>
                <w:kern w:val="3"/>
              </w:rPr>
              <w:t>Nie mniejsze niż</w:t>
            </w:r>
          </w:p>
        </w:tc>
      </w:tr>
      <w:tr w:rsidR="005E6367" w:rsidRPr="00AE1784" w14:paraId="47A08CD6" w14:textId="77777777" w:rsidTr="00F86FC2">
        <w:trPr>
          <w:trHeight w:val="288"/>
          <w:jc w:val="center"/>
        </w:trPr>
        <w:tc>
          <w:tcPr>
            <w:tcW w:w="3467" w:type="dxa"/>
            <w:shd w:val="clear" w:color="auto" w:fill="FFFFFF"/>
            <w:tcMar>
              <w:top w:w="0" w:type="dxa"/>
              <w:left w:w="70" w:type="dxa"/>
              <w:bottom w:w="0" w:type="dxa"/>
              <w:right w:w="70" w:type="dxa"/>
            </w:tcMar>
            <w:vAlign w:val="center"/>
            <w:hideMark/>
          </w:tcPr>
          <w:p w14:paraId="5E1F589F" w14:textId="77777777" w:rsidR="005E6367" w:rsidRPr="00AE1784" w:rsidRDefault="005E6367" w:rsidP="00E75D0B">
            <w:pPr>
              <w:spacing w:line="276" w:lineRule="auto"/>
              <w:ind w:left="8"/>
              <w:jc w:val="both"/>
              <w:rPr>
                <w:rFonts w:ascii="Arial" w:hAnsi="Arial" w:cs="Arial"/>
                <w:kern w:val="3"/>
              </w:rPr>
            </w:pPr>
            <w:r w:rsidRPr="00AE1784">
              <w:rPr>
                <w:rFonts w:ascii="Arial" w:hAnsi="Arial" w:cs="Arial"/>
                <w:kern w:val="3"/>
              </w:rPr>
              <w:t>Grubość ramy</w:t>
            </w:r>
          </w:p>
        </w:tc>
        <w:tc>
          <w:tcPr>
            <w:tcW w:w="3104" w:type="dxa"/>
            <w:shd w:val="clear" w:color="auto" w:fill="FFFFFF"/>
            <w:tcMar>
              <w:top w:w="0" w:type="dxa"/>
              <w:left w:w="70" w:type="dxa"/>
              <w:bottom w:w="0" w:type="dxa"/>
              <w:right w:w="70" w:type="dxa"/>
            </w:tcMar>
            <w:vAlign w:val="center"/>
            <w:hideMark/>
          </w:tcPr>
          <w:p w14:paraId="7397C3B8" w14:textId="77777777" w:rsidR="005E6367" w:rsidRPr="00AE1784" w:rsidRDefault="005E6367" w:rsidP="00E75D0B">
            <w:pPr>
              <w:spacing w:line="276" w:lineRule="auto"/>
              <w:ind w:left="8"/>
              <w:jc w:val="right"/>
              <w:rPr>
                <w:rFonts w:ascii="Arial" w:hAnsi="Arial" w:cs="Arial"/>
                <w:kern w:val="3"/>
              </w:rPr>
            </w:pPr>
            <w:r>
              <w:rPr>
                <w:rFonts w:ascii="Arial" w:hAnsi="Arial" w:cs="Arial"/>
                <w:kern w:val="3"/>
              </w:rPr>
              <w:t>40</w:t>
            </w:r>
            <w:r w:rsidRPr="00AE1784">
              <w:rPr>
                <w:rFonts w:ascii="Arial" w:hAnsi="Arial" w:cs="Arial"/>
                <w:kern w:val="3"/>
              </w:rPr>
              <w:t xml:space="preserve"> mm</w:t>
            </w:r>
          </w:p>
        </w:tc>
        <w:tc>
          <w:tcPr>
            <w:tcW w:w="2564" w:type="dxa"/>
            <w:tcMar>
              <w:top w:w="0" w:type="dxa"/>
              <w:left w:w="70" w:type="dxa"/>
              <w:bottom w:w="0" w:type="dxa"/>
              <w:right w:w="70" w:type="dxa"/>
            </w:tcMar>
            <w:vAlign w:val="center"/>
            <w:hideMark/>
          </w:tcPr>
          <w:p w14:paraId="203C62A1" w14:textId="77777777" w:rsidR="005E6367" w:rsidRPr="00AE1784" w:rsidRDefault="005E6367" w:rsidP="00E75D0B">
            <w:pPr>
              <w:spacing w:line="276" w:lineRule="auto"/>
              <w:ind w:left="8"/>
              <w:rPr>
                <w:rFonts w:ascii="Arial" w:hAnsi="Arial" w:cs="Arial"/>
                <w:kern w:val="3"/>
              </w:rPr>
            </w:pPr>
            <w:r w:rsidRPr="00AE1784">
              <w:rPr>
                <w:rFonts w:ascii="Arial" w:hAnsi="Arial" w:cs="Arial"/>
                <w:kern w:val="3"/>
              </w:rPr>
              <w:t>Nie mniejsza niż</w:t>
            </w:r>
          </w:p>
        </w:tc>
      </w:tr>
      <w:tr w:rsidR="005E6367" w:rsidRPr="00AE1784" w14:paraId="33C9F240" w14:textId="77777777" w:rsidTr="00F86FC2">
        <w:trPr>
          <w:trHeight w:val="288"/>
          <w:jc w:val="center"/>
        </w:trPr>
        <w:tc>
          <w:tcPr>
            <w:tcW w:w="3467" w:type="dxa"/>
            <w:shd w:val="clear" w:color="auto" w:fill="FFFFFF"/>
            <w:tcMar>
              <w:top w:w="0" w:type="dxa"/>
              <w:left w:w="70" w:type="dxa"/>
              <w:bottom w:w="0" w:type="dxa"/>
              <w:right w:w="70" w:type="dxa"/>
            </w:tcMar>
            <w:vAlign w:val="center"/>
          </w:tcPr>
          <w:p w14:paraId="7547B91E" w14:textId="77777777" w:rsidR="005E6367" w:rsidRPr="00AE1784" w:rsidRDefault="005E6367" w:rsidP="00E75D0B">
            <w:pPr>
              <w:spacing w:line="276" w:lineRule="auto"/>
              <w:ind w:left="8"/>
              <w:jc w:val="both"/>
              <w:rPr>
                <w:rFonts w:ascii="Arial" w:hAnsi="Arial" w:cs="Arial"/>
                <w:kern w:val="3"/>
              </w:rPr>
            </w:pPr>
            <w:r>
              <w:rPr>
                <w:rFonts w:ascii="Arial" w:hAnsi="Arial" w:cs="Arial"/>
                <w:kern w:val="3"/>
              </w:rPr>
              <w:t>Waga modułu</w:t>
            </w:r>
          </w:p>
        </w:tc>
        <w:tc>
          <w:tcPr>
            <w:tcW w:w="3104" w:type="dxa"/>
            <w:shd w:val="clear" w:color="auto" w:fill="FFFFFF"/>
            <w:tcMar>
              <w:top w:w="0" w:type="dxa"/>
              <w:left w:w="70" w:type="dxa"/>
              <w:bottom w:w="0" w:type="dxa"/>
              <w:right w:w="70" w:type="dxa"/>
            </w:tcMar>
            <w:vAlign w:val="center"/>
          </w:tcPr>
          <w:p w14:paraId="5B95A9C2" w14:textId="77777777" w:rsidR="005E6367" w:rsidRDefault="005E6367" w:rsidP="00E75D0B">
            <w:pPr>
              <w:spacing w:line="276" w:lineRule="auto"/>
              <w:ind w:left="8"/>
              <w:jc w:val="right"/>
              <w:rPr>
                <w:rFonts w:ascii="Arial" w:hAnsi="Arial" w:cs="Arial"/>
                <w:kern w:val="3"/>
              </w:rPr>
            </w:pPr>
            <w:r>
              <w:rPr>
                <w:rFonts w:ascii="Arial" w:hAnsi="Arial" w:cs="Arial"/>
                <w:kern w:val="3"/>
              </w:rPr>
              <w:t>20 kg</w:t>
            </w:r>
          </w:p>
        </w:tc>
        <w:tc>
          <w:tcPr>
            <w:tcW w:w="2564" w:type="dxa"/>
            <w:tcMar>
              <w:top w:w="0" w:type="dxa"/>
              <w:left w:w="70" w:type="dxa"/>
              <w:bottom w:w="0" w:type="dxa"/>
              <w:right w:w="70" w:type="dxa"/>
            </w:tcMar>
            <w:vAlign w:val="center"/>
          </w:tcPr>
          <w:p w14:paraId="179E6D0B" w14:textId="1182E735" w:rsidR="005E6367" w:rsidRPr="00AE1784" w:rsidRDefault="00F86FC2" w:rsidP="00E75D0B">
            <w:pPr>
              <w:spacing w:line="276" w:lineRule="auto"/>
              <w:ind w:left="8"/>
              <w:rPr>
                <w:rFonts w:ascii="Arial" w:hAnsi="Arial" w:cs="Arial"/>
                <w:kern w:val="3"/>
              </w:rPr>
            </w:pPr>
            <w:r w:rsidRPr="006A52A2">
              <w:rPr>
                <w:rFonts w:ascii="Arial" w:hAnsi="Arial" w:cs="Arial"/>
                <w:kern w:val="3"/>
              </w:rPr>
              <w:t>Do 10 %</w:t>
            </w:r>
          </w:p>
        </w:tc>
      </w:tr>
    </w:tbl>
    <w:p w14:paraId="655F3E04" w14:textId="77777777" w:rsidR="00897BDA" w:rsidRDefault="00897BDA" w:rsidP="007A533B">
      <w:pPr>
        <w:widowControl w:val="0"/>
        <w:autoSpaceDE w:val="0"/>
        <w:autoSpaceDN w:val="0"/>
        <w:adjustRightInd w:val="0"/>
        <w:spacing w:line="360" w:lineRule="auto"/>
        <w:contextualSpacing/>
        <w:jc w:val="both"/>
        <w:rPr>
          <w:rFonts w:ascii="Arial" w:hAnsi="Arial" w:cs="Arial"/>
          <w:sz w:val="22"/>
          <w:szCs w:val="22"/>
        </w:rPr>
      </w:pPr>
    </w:p>
    <w:p w14:paraId="1A638F5C" w14:textId="77777777" w:rsidR="0033618E" w:rsidRPr="00853E86" w:rsidRDefault="000616BB" w:rsidP="007A533B">
      <w:pPr>
        <w:pStyle w:val="Nagwek3"/>
        <w:spacing w:line="360" w:lineRule="auto"/>
        <w:jc w:val="both"/>
        <w:rPr>
          <w:rFonts w:ascii="Arial" w:hAnsi="Arial" w:cs="Arial"/>
          <w:szCs w:val="22"/>
        </w:rPr>
      </w:pPr>
      <w:bookmarkStart w:id="50" w:name="_Toc417836638"/>
      <w:bookmarkStart w:id="51" w:name="_Toc42864828"/>
      <w:r w:rsidRPr="00853E86">
        <w:rPr>
          <w:rFonts w:ascii="Arial" w:hAnsi="Arial" w:cs="Arial"/>
          <w:szCs w:val="22"/>
        </w:rPr>
        <w:t>Falownik</w:t>
      </w:r>
      <w:bookmarkEnd w:id="50"/>
      <w:bookmarkEnd w:id="51"/>
    </w:p>
    <w:p w14:paraId="787F6C5F" w14:textId="29485E70" w:rsidR="00853E86" w:rsidRPr="00853E86" w:rsidRDefault="00853E86" w:rsidP="00853E86">
      <w:pPr>
        <w:spacing w:line="360" w:lineRule="auto"/>
        <w:jc w:val="both"/>
        <w:rPr>
          <w:rFonts w:ascii="Arial" w:hAnsi="Arial" w:cs="Arial"/>
          <w:color w:val="000000"/>
          <w:sz w:val="22"/>
          <w:szCs w:val="22"/>
          <w:lang w:eastAsia="pl-PL"/>
        </w:rPr>
      </w:pPr>
      <w:r w:rsidRPr="00853E86">
        <w:rPr>
          <w:rFonts w:ascii="Arial" w:hAnsi="Arial" w:cs="Arial"/>
          <w:color w:val="000000"/>
          <w:sz w:val="22"/>
          <w:szCs w:val="22"/>
          <w:lang w:eastAsia="pl-PL"/>
        </w:rPr>
        <w:t>W instalacji należy zastosować falowniki mające na celu przetworzenie prądu stałego z wyjścia paneli na prąd przemienny sieci dystrybucyjnej. Zastosowane falowniki muszą charakteryzować się stopniem ochrony minimum IP65, uwzględniające należytą odporność na warunki atmosferyczne (temperatura pracy -40⁰C do +50⁰C) oraz wysokie bezpieczeństwo dla użytkowników. Inwertery powinny zostać wyposażone w system pomiaru izolacji w części DC, pozwalający eliminować wszelkie uszkodzenia w okablowaniu modułów jak również w samych modułach dając wysokie bezpieczeństwo użytkowania oraz zabezpieczenie przed błędną polaryzacją modułów. Ponadto inwerter powinien posiadać monitoring parametrów sieci, zabezpieczenie przed pracą wyspową oraz być przystosowany do pracy z polską siecią dystrybucyjną (EN 50549-1, EN 50549-2 (niezależny certyfikat lub oświadczenie producenta), Zgodność z kodeksami sieciowymi (NC RFG).</w:t>
      </w:r>
    </w:p>
    <w:p w14:paraId="4B6D824E" w14:textId="54EC6B14" w:rsidR="00853E86" w:rsidRPr="00853E86" w:rsidRDefault="00853E86" w:rsidP="00853E86">
      <w:pPr>
        <w:spacing w:line="360" w:lineRule="auto"/>
        <w:jc w:val="both"/>
        <w:rPr>
          <w:rFonts w:ascii="Arial" w:hAnsi="Arial" w:cs="Arial"/>
          <w:color w:val="000000"/>
          <w:sz w:val="22"/>
          <w:szCs w:val="22"/>
          <w:lang w:eastAsia="pl-PL"/>
        </w:rPr>
      </w:pPr>
      <w:r w:rsidRPr="00853E86">
        <w:rPr>
          <w:rFonts w:ascii="Arial" w:hAnsi="Arial" w:cs="Arial"/>
          <w:color w:val="000000"/>
          <w:sz w:val="22"/>
          <w:szCs w:val="22"/>
          <w:lang w:eastAsia="pl-PL"/>
        </w:rPr>
        <w:t xml:space="preserve">Należy tak dobrać falownik, aby maksymalizował on wydajność instalacji fotowoltaicznej niezależnie od jej ułożenia. Falownik powinien być wyposażony w  </w:t>
      </w:r>
      <w:r w:rsidR="00E93997">
        <w:rPr>
          <w:rFonts w:ascii="Arial" w:hAnsi="Arial" w:cs="Arial"/>
          <w:color w:val="000000"/>
          <w:sz w:val="22"/>
          <w:szCs w:val="22"/>
          <w:lang w:eastAsia="pl-PL"/>
        </w:rPr>
        <w:t xml:space="preserve">złącze RS 485, złącze </w:t>
      </w:r>
      <w:proofErr w:type="spellStart"/>
      <w:r w:rsidR="00E93997">
        <w:rPr>
          <w:rFonts w:ascii="Arial" w:hAnsi="Arial" w:cs="Arial"/>
          <w:color w:val="000000"/>
          <w:sz w:val="22"/>
          <w:szCs w:val="22"/>
          <w:lang w:eastAsia="pl-PL"/>
        </w:rPr>
        <w:t>ethernet</w:t>
      </w:r>
      <w:proofErr w:type="spellEnd"/>
      <w:r w:rsidR="00E93997">
        <w:rPr>
          <w:rFonts w:ascii="Arial" w:hAnsi="Arial" w:cs="Arial"/>
          <w:color w:val="000000"/>
          <w:sz w:val="22"/>
          <w:szCs w:val="22"/>
          <w:lang w:eastAsia="pl-PL"/>
        </w:rPr>
        <w:t xml:space="preserve"> i</w:t>
      </w:r>
      <w:r w:rsidRPr="00853E86">
        <w:rPr>
          <w:rFonts w:ascii="Arial" w:hAnsi="Arial" w:cs="Arial"/>
          <w:color w:val="000000"/>
          <w:sz w:val="22"/>
          <w:szCs w:val="22"/>
          <w:lang w:eastAsia="pl-PL"/>
        </w:rPr>
        <w:t xml:space="preserve"> wifi, aby umożliwić połączenie z siecią internetową.</w:t>
      </w:r>
    </w:p>
    <w:p w14:paraId="432CC5AC" w14:textId="68ACB51A" w:rsidR="005A1756" w:rsidRDefault="00853E86" w:rsidP="00853E86">
      <w:pPr>
        <w:spacing w:line="360" w:lineRule="auto"/>
        <w:jc w:val="both"/>
        <w:rPr>
          <w:rFonts w:ascii="Arial" w:hAnsi="Arial" w:cs="Arial"/>
          <w:color w:val="000000"/>
          <w:sz w:val="22"/>
          <w:szCs w:val="22"/>
          <w:lang w:eastAsia="pl-PL"/>
        </w:rPr>
      </w:pPr>
      <w:r w:rsidRPr="00853E86">
        <w:rPr>
          <w:rFonts w:ascii="Arial" w:hAnsi="Arial" w:cs="Arial"/>
          <w:color w:val="000000"/>
          <w:sz w:val="22"/>
          <w:szCs w:val="22"/>
          <w:lang w:eastAsia="pl-PL"/>
        </w:rPr>
        <w:lastRenderedPageBreak/>
        <w:t>Inwerter powin</w:t>
      </w:r>
      <w:r w:rsidR="00493D8C">
        <w:rPr>
          <w:rFonts w:ascii="Arial" w:hAnsi="Arial" w:cs="Arial"/>
          <w:color w:val="000000"/>
          <w:sz w:val="22"/>
          <w:szCs w:val="22"/>
          <w:lang w:eastAsia="pl-PL"/>
        </w:rPr>
        <w:t>ien</w:t>
      </w:r>
      <w:r w:rsidRPr="00853E86">
        <w:rPr>
          <w:rFonts w:ascii="Arial" w:hAnsi="Arial" w:cs="Arial"/>
          <w:color w:val="000000"/>
          <w:sz w:val="22"/>
          <w:szCs w:val="22"/>
          <w:lang w:eastAsia="pl-PL"/>
        </w:rPr>
        <w:t xml:space="preserve"> spełniać następujące</w:t>
      </w:r>
      <w:r w:rsidR="00D56C51">
        <w:rPr>
          <w:rFonts w:ascii="Arial" w:hAnsi="Arial" w:cs="Arial"/>
          <w:color w:val="000000"/>
          <w:sz w:val="22"/>
          <w:szCs w:val="22"/>
          <w:lang w:eastAsia="pl-PL"/>
        </w:rPr>
        <w:t xml:space="preserve"> minimalne</w:t>
      </w:r>
      <w:r w:rsidRPr="00853E86">
        <w:rPr>
          <w:rFonts w:ascii="Arial" w:hAnsi="Arial" w:cs="Arial"/>
          <w:color w:val="000000"/>
          <w:sz w:val="22"/>
          <w:szCs w:val="22"/>
          <w:lang w:eastAsia="pl-PL"/>
        </w:rPr>
        <w:t xml:space="preserve"> wymagania:</w:t>
      </w:r>
    </w:p>
    <w:tbl>
      <w:tblPr>
        <w:tblW w:w="5000" w:type="pct"/>
        <w:jc w:val="center"/>
        <w:tblCellMar>
          <w:left w:w="70" w:type="dxa"/>
          <w:right w:w="70" w:type="dxa"/>
        </w:tblCellMar>
        <w:tblLook w:val="04A0" w:firstRow="1" w:lastRow="0" w:firstColumn="1" w:lastColumn="0" w:noHBand="0" w:noVBand="1"/>
      </w:tblPr>
      <w:tblGrid>
        <w:gridCol w:w="1879"/>
        <w:gridCol w:w="1671"/>
        <w:gridCol w:w="2925"/>
        <w:gridCol w:w="2576"/>
      </w:tblGrid>
      <w:tr w:rsidR="00853E86" w:rsidRPr="00341163" w14:paraId="5971D8CB" w14:textId="77777777" w:rsidTr="00853E86">
        <w:trPr>
          <w:trHeight w:val="864"/>
          <w:jc w:val="center"/>
        </w:trPr>
        <w:tc>
          <w:tcPr>
            <w:tcW w:w="1038"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27A8416F" w14:textId="77777777" w:rsidR="00853E86" w:rsidRPr="00FB32D1" w:rsidRDefault="00853E86" w:rsidP="00853E86">
            <w:pPr>
              <w:jc w:val="center"/>
              <w:rPr>
                <w:rFonts w:ascii="Arial" w:hAnsi="Arial" w:cs="Arial"/>
                <w:sz w:val="22"/>
                <w:szCs w:val="22"/>
                <w:lang w:eastAsia="pl-PL"/>
              </w:rPr>
            </w:pPr>
            <w:r w:rsidRPr="00FB32D1">
              <w:rPr>
                <w:rFonts w:ascii="Arial" w:hAnsi="Arial" w:cs="Arial"/>
                <w:sz w:val="22"/>
                <w:szCs w:val="22"/>
                <w:lang w:eastAsia="pl-PL"/>
              </w:rPr>
              <w:t>Moc instalacji [</w:t>
            </w:r>
            <w:proofErr w:type="spellStart"/>
            <w:r w:rsidRPr="00FB32D1">
              <w:rPr>
                <w:rFonts w:ascii="Arial" w:hAnsi="Arial" w:cs="Arial"/>
                <w:sz w:val="22"/>
                <w:szCs w:val="22"/>
                <w:lang w:eastAsia="pl-PL"/>
              </w:rPr>
              <w:t>kWp</w:t>
            </w:r>
            <w:proofErr w:type="spellEnd"/>
            <w:r w:rsidRPr="00FB32D1">
              <w:rPr>
                <w:rFonts w:ascii="Arial" w:hAnsi="Arial" w:cs="Arial"/>
                <w:sz w:val="22"/>
                <w:szCs w:val="22"/>
                <w:lang w:eastAsia="pl-PL"/>
              </w:rPr>
              <w:t>]</w:t>
            </w:r>
          </w:p>
        </w:tc>
        <w:tc>
          <w:tcPr>
            <w:tcW w:w="923" w:type="pct"/>
            <w:tcBorders>
              <w:top w:val="single" w:sz="8" w:space="0" w:color="auto"/>
              <w:left w:val="nil"/>
              <w:bottom w:val="single" w:sz="4" w:space="0" w:color="auto"/>
              <w:right w:val="single" w:sz="4" w:space="0" w:color="auto"/>
            </w:tcBorders>
            <w:shd w:val="clear" w:color="auto" w:fill="auto"/>
            <w:vAlign w:val="center"/>
            <w:hideMark/>
          </w:tcPr>
          <w:p w14:paraId="7CE31304" w14:textId="7881FFE1" w:rsidR="00853E86" w:rsidRPr="00FB32D1" w:rsidRDefault="00853E86" w:rsidP="00880327">
            <w:pPr>
              <w:jc w:val="center"/>
              <w:rPr>
                <w:rFonts w:ascii="Arial" w:hAnsi="Arial" w:cs="Arial"/>
                <w:sz w:val="22"/>
                <w:szCs w:val="22"/>
                <w:lang w:eastAsia="pl-PL"/>
              </w:rPr>
            </w:pPr>
            <w:r w:rsidRPr="00FB32D1">
              <w:rPr>
                <w:rFonts w:ascii="Arial" w:hAnsi="Arial" w:cs="Arial"/>
                <w:sz w:val="22"/>
                <w:szCs w:val="22"/>
                <w:lang w:eastAsia="pl-PL"/>
              </w:rPr>
              <w:t>M</w:t>
            </w:r>
            <w:r w:rsidR="00880327">
              <w:rPr>
                <w:rFonts w:ascii="Arial" w:hAnsi="Arial" w:cs="Arial"/>
                <w:sz w:val="22"/>
                <w:szCs w:val="22"/>
                <w:lang w:eastAsia="pl-PL"/>
              </w:rPr>
              <w:t>aksymalna</w:t>
            </w:r>
            <w:r w:rsidRPr="00FB32D1">
              <w:rPr>
                <w:rFonts w:ascii="Arial" w:hAnsi="Arial" w:cs="Arial"/>
                <w:sz w:val="22"/>
                <w:szCs w:val="22"/>
                <w:lang w:eastAsia="pl-PL"/>
              </w:rPr>
              <w:t xml:space="preserve"> moc wyjściowa  falownika/ów [kW]</w:t>
            </w:r>
          </w:p>
        </w:tc>
        <w:tc>
          <w:tcPr>
            <w:tcW w:w="1616" w:type="pct"/>
            <w:tcBorders>
              <w:top w:val="single" w:sz="8" w:space="0" w:color="auto"/>
              <w:left w:val="nil"/>
              <w:bottom w:val="single" w:sz="4" w:space="0" w:color="auto"/>
              <w:right w:val="single" w:sz="4" w:space="0" w:color="auto"/>
            </w:tcBorders>
            <w:shd w:val="clear" w:color="auto" w:fill="auto"/>
            <w:vAlign w:val="center"/>
            <w:hideMark/>
          </w:tcPr>
          <w:p w14:paraId="2E5D7C89" w14:textId="77777777" w:rsidR="00853E86" w:rsidRPr="00FB32D1" w:rsidRDefault="00853E86" w:rsidP="00853E86">
            <w:pPr>
              <w:jc w:val="center"/>
              <w:rPr>
                <w:rFonts w:ascii="Arial" w:hAnsi="Arial" w:cs="Arial"/>
                <w:sz w:val="22"/>
                <w:szCs w:val="22"/>
                <w:lang w:eastAsia="pl-PL"/>
              </w:rPr>
            </w:pPr>
            <w:r w:rsidRPr="00FB32D1">
              <w:rPr>
                <w:rFonts w:ascii="Arial" w:hAnsi="Arial" w:cs="Arial"/>
                <w:sz w:val="22"/>
                <w:szCs w:val="22"/>
                <w:lang w:eastAsia="pl-PL"/>
              </w:rPr>
              <w:t>Minimalna sprawność europejska</w:t>
            </w:r>
          </w:p>
        </w:tc>
        <w:tc>
          <w:tcPr>
            <w:tcW w:w="1423" w:type="pct"/>
            <w:tcBorders>
              <w:top w:val="single" w:sz="8" w:space="0" w:color="auto"/>
              <w:left w:val="nil"/>
              <w:bottom w:val="single" w:sz="4" w:space="0" w:color="auto"/>
              <w:right w:val="single" w:sz="8" w:space="0" w:color="auto"/>
            </w:tcBorders>
            <w:shd w:val="clear" w:color="auto" w:fill="auto"/>
            <w:vAlign w:val="center"/>
            <w:hideMark/>
          </w:tcPr>
          <w:p w14:paraId="537F65D1" w14:textId="77777777" w:rsidR="00853E86" w:rsidRPr="00FB32D1" w:rsidRDefault="00853E86" w:rsidP="00853E86">
            <w:pPr>
              <w:jc w:val="center"/>
              <w:rPr>
                <w:rFonts w:ascii="Arial" w:hAnsi="Arial" w:cs="Arial"/>
                <w:sz w:val="22"/>
                <w:szCs w:val="22"/>
                <w:lang w:eastAsia="pl-PL"/>
              </w:rPr>
            </w:pPr>
            <w:r w:rsidRPr="00FB32D1">
              <w:rPr>
                <w:rFonts w:ascii="Arial" w:hAnsi="Arial" w:cs="Arial"/>
                <w:sz w:val="22"/>
                <w:szCs w:val="22"/>
                <w:lang w:eastAsia="pl-PL"/>
              </w:rPr>
              <w:t>Typ falownika</w:t>
            </w:r>
          </w:p>
        </w:tc>
      </w:tr>
      <w:tr w:rsidR="00853E86" w:rsidRPr="00341163" w14:paraId="3705DC19" w14:textId="77777777" w:rsidTr="00853E86">
        <w:trPr>
          <w:trHeight w:val="340"/>
          <w:jc w:val="center"/>
        </w:trPr>
        <w:tc>
          <w:tcPr>
            <w:tcW w:w="1038" w:type="pct"/>
            <w:tcBorders>
              <w:top w:val="nil"/>
              <w:left w:val="single" w:sz="8" w:space="0" w:color="auto"/>
              <w:bottom w:val="single" w:sz="4" w:space="0" w:color="auto"/>
              <w:right w:val="single" w:sz="4" w:space="0" w:color="auto"/>
            </w:tcBorders>
            <w:shd w:val="clear" w:color="auto" w:fill="auto"/>
            <w:noWrap/>
            <w:vAlign w:val="center"/>
            <w:hideMark/>
          </w:tcPr>
          <w:p w14:paraId="51D91AD0" w14:textId="6320DD58" w:rsidR="00853E86" w:rsidRPr="00C96E69" w:rsidRDefault="00070E48" w:rsidP="00853E86">
            <w:pPr>
              <w:jc w:val="center"/>
              <w:rPr>
                <w:rFonts w:ascii="Arial" w:hAnsi="Arial" w:cs="Arial"/>
                <w:sz w:val="22"/>
                <w:szCs w:val="22"/>
                <w:lang w:eastAsia="pl-PL"/>
              </w:rPr>
            </w:pPr>
            <w:r>
              <w:rPr>
                <w:rFonts w:ascii="Arial" w:hAnsi="Arial" w:cs="Arial"/>
                <w:sz w:val="22"/>
                <w:szCs w:val="22"/>
                <w:lang w:eastAsia="pl-PL"/>
              </w:rPr>
              <w:t>10</w:t>
            </w:r>
          </w:p>
        </w:tc>
        <w:tc>
          <w:tcPr>
            <w:tcW w:w="923" w:type="pct"/>
            <w:tcBorders>
              <w:top w:val="nil"/>
              <w:left w:val="nil"/>
              <w:bottom w:val="single" w:sz="4" w:space="0" w:color="auto"/>
              <w:right w:val="single" w:sz="4" w:space="0" w:color="auto"/>
            </w:tcBorders>
            <w:shd w:val="clear" w:color="auto" w:fill="auto"/>
            <w:noWrap/>
            <w:vAlign w:val="center"/>
            <w:hideMark/>
          </w:tcPr>
          <w:p w14:paraId="10E68484" w14:textId="72164506" w:rsidR="00853E86" w:rsidRPr="00C96E69" w:rsidRDefault="00070E48" w:rsidP="00853E86">
            <w:pPr>
              <w:jc w:val="center"/>
              <w:rPr>
                <w:rFonts w:ascii="Arial" w:hAnsi="Arial" w:cs="Arial"/>
                <w:sz w:val="22"/>
                <w:szCs w:val="22"/>
                <w:lang w:eastAsia="pl-PL"/>
              </w:rPr>
            </w:pPr>
            <w:r>
              <w:rPr>
                <w:rFonts w:ascii="Arial" w:hAnsi="Arial" w:cs="Arial"/>
                <w:sz w:val="22"/>
                <w:szCs w:val="22"/>
                <w:lang w:eastAsia="pl-PL"/>
              </w:rPr>
              <w:t>10</w:t>
            </w:r>
            <w:r w:rsidR="00D56C51" w:rsidRPr="00C96E69">
              <w:rPr>
                <w:rFonts w:ascii="Arial" w:hAnsi="Arial" w:cs="Arial"/>
                <w:sz w:val="22"/>
                <w:szCs w:val="22"/>
                <w:lang w:eastAsia="pl-PL"/>
              </w:rPr>
              <w:t>,0</w:t>
            </w:r>
          </w:p>
        </w:tc>
        <w:tc>
          <w:tcPr>
            <w:tcW w:w="1616" w:type="pct"/>
            <w:tcBorders>
              <w:top w:val="nil"/>
              <w:left w:val="nil"/>
              <w:bottom w:val="single" w:sz="4" w:space="0" w:color="auto"/>
              <w:right w:val="single" w:sz="4" w:space="0" w:color="auto"/>
            </w:tcBorders>
            <w:shd w:val="clear" w:color="auto" w:fill="auto"/>
            <w:noWrap/>
            <w:vAlign w:val="center"/>
            <w:hideMark/>
          </w:tcPr>
          <w:p w14:paraId="76768574" w14:textId="4771C3EB" w:rsidR="00853E86" w:rsidRPr="00C96E69" w:rsidRDefault="0067026B" w:rsidP="00853E86">
            <w:pPr>
              <w:jc w:val="center"/>
              <w:rPr>
                <w:rFonts w:ascii="Arial" w:hAnsi="Arial" w:cs="Arial"/>
                <w:sz w:val="22"/>
                <w:szCs w:val="22"/>
                <w:lang w:eastAsia="pl-PL"/>
              </w:rPr>
            </w:pPr>
            <w:r w:rsidRPr="00C96E69">
              <w:rPr>
                <w:rFonts w:ascii="Arial" w:hAnsi="Arial" w:cs="Arial"/>
                <w:sz w:val="22"/>
                <w:szCs w:val="22"/>
                <w:lang w:eastAsia="pl-PL"/>
              </w:rPr>
              <w:t>96,5</w:t>
            </w:r>
            <w:r w:rsidR="00832227" w:rsidRPr="00C96E69">
              <w:rPr>
                <w:rFonts w:ascii="Arial" w:hAnsi="Arial" w:cs="Arial"/>
                <w:sz w:val="22"/>
                <w:szCs w:val="22"/>
                <w:lang w:eastAsia="pl-PL"/>
              </w:rPr>
              <w:t>%</w:t>
            </w:r>
          </w:p>
        </w:tc>
        <w:tc>
          <w:tcPr>
            <w:tcW w:w="1423" w:type="pct"/>
            <w:tcBorders>
              <w:top w:val="nil"/>
              <w:left w:val="nil"/>
              <w:bottom w:val="single" w:sz="4" w:space="0" w:color="auto"/>
              <w:right w:val="single" w:sz="8" w:space="0" w:color="auto"/>
            </w:tcBorders>
            <w:shd w:val="clear" w:color="auto" w:fill="auto"/>
            <w:noWrap/>
            <w:vAlign w:val="center"/>
            <w:hideMark/>
          </w:tcPr>
          <w:p w14:paraId="3BEABA9D" w14:textId="77777777" w:rsidR="00853E86" w:rsidRPr="00C96E69" w:rsidRDefault="00853E86" w:rsidP="00853E86">
            <w:pPr>
              <w:jc w:val="center"/>
              <w:rPr>
                <w:rFonts w:ascii="Arial" w:hAnsi="Arial" w:cs="Arial"/>
                <w:sz w:val="22"/>
                <w:szCs w:val="22"/>
                <w:lang w:eastAsia="pl-PL"/>
              </w:rPr>
            </w:pPr>
            <w:r w:rsidRPr="00C96E69">
              <w:rPr>
                <w:rFonts w:ascii="Arial" w:hAnsi="Arial" w:cs="Arial"/>
                <w:sz w:val="22"/>
                <w:szCs w:val="22"/>
                <w:lang w:eastAsia="pl-PL"/>
              </w:rPr>
              <w:t>3-fazowy</w:t>
            </w:r>
          </w:p>
        </w:tc>
      </w:tr>
    </w:tbl>
    <w:p w14:paraId="366BA8E4" w14:textId="77777777" w:rsidR="00853E86" w:rsidRDefault="00853E86" w:rsidP="00853E86">
      <w:pPr>
        <w:spacing w:line="360" w:lineRule="auto"/>
        <w:jc w:val="both"/>
        <w:rPr>
          <w:rFonts w:ascii="Arial" w:hAnsi="Arial" w:cs="Arial"/>
          <w:color w:val="000000"/>
          <w:sz w:val="22"/>
          <w:szCs w:val="22"/>
          <w:lang w:eastAsia="pl-PL"/>
        </w:rPr>
      </w:pPr>
    </w:p>
    <w:p w14:paraId="5B3B0C5E" w14:textId="44ACA4ED" w:rsidR="000616BB" w:rsidRPr="00D3705D" w:rsidRDefault="000616BB" w:rsidP="007A533B">
      <w:pPr>
        <w:spacing w:line="360" w:lineRule="auto"/>
        <w:jc w:val="both"/>
        <w:rPr>
          <w:rFonts w:ascii="Arial" w:hAnsi="Arial" w:cs="Arial"/>
          <w:color w:val="000000"/>
          <w:sz w:val="22"/>
          <w:szCs w:val="22"/>
          <w:lang w:eastAsia="pl-PL"/>
        </w:rPr>
      </w:pPr>
      <w:r w:rsidRPr="008B416B">
        <w:rPr>
          <w:rFonts w:ascii="Arial" w:hAnsi="Arial" w:cs="Arial"/>
          <w:color w:val="000000"/>
          <w:sz w:val="22"/>
          <w:szCs w:val="22"/>
          <w:lang w:eastAsia="pl-PL"/>
        </w:rPr>
        <w:t>Gwarancja na inwer</w:t>
      </w:r>
      <w:r w:rsidR="008B416B">
        <w:rPr>
          <w:rFonts w:ascii="Arial" w:hAnsi="Arial" w:cs="Arial"/>
          <w:color w:val="000000"/>
          <w:sz w:val="22"/>
          <w:szCs w:val="22"/>
          <w:lang w:eastAsia="pl-PL"/>
        </w:rPr>
        <w:t xml:space="preserve">ter musi wynosić co najmniej </w:t>
      </w:r>
      <w:r w:rsidR="008B416B" w:rsidRPr="00122BAF">
        <w:rPr>
          <w:rFonts w:ascii="Arial" w:hAnsi="Arial" w:cs="Arial"/>
          <w:color w:val="000000"/>
          <w:sz w:val="22"/>
          <w:szCs w:val="22"/>
          <w:lang w:eastAsia="pl-PL"/>
        </w:rPr>
        <w:t>5</w:t>
      </w:r>
      <w:r w:rsidRPr="00122BAF">
        <w:rPr>
          <w:rFonts w:ascii="Arial" w:hAnsi="Arial" w:cs="Arial"/>
          <w:color w:val="000000"/>
          <w:sz w:val="22"/>
          <w:szCs w:val="22"/>
          <w:lang w:eastAsia="pl-PL"/>
        </w:rPr>
        <w:t xml:space="preserve"> lat</w:t>
      </w:r>
      <w:r w:rsidRPr="008B416B">
        <w:rPr>
          <w:rFonts w:ascii="Arial" w:hAnsi="Arial" w:cs="Arial"/>
          <w:color w:val="000000"/>
          <w:sz w:val="22"/>
          <w:szCs w:val="22"/>
          <w:lang w:eastAsia="pl-PL"/>
        </w:rPr>
        <w:t xml:space="preserve">, aby zapewnić bezawaryjną </w:t>
      </w:r>
      <w:r w:rsidR="00EA3FB9" w:rsidRPr="008B416B">
        <w:rPr>
          <w:rFonts w:ascii="Arial" w:hAnsi="Arial" w:cs="Arial"/>
          <w:color w:val="000000"/>
          <w:sz w:val="22"/>
          <w:szCs w:val="22"/>
          <w:lang w:eastAsia="pl-PL"/>
        </w:rPr>
        <w:br/>
      </w:r>
      <w:r w:rsidRPr="008B416B">
        <w:rPr>
          <w:rFonts w:ascii="Arial" w:hAnsi="Arial" w:cs="Arial"/>
          <w:color w:val="000000"/>
          <w:sz w:val="22"/>
          <w:szCs w:val="22"/>
          <w:lang w:eastAsia="pl-PL"/>
        </w:rPr>
        <w:t>i wydajną pracę systemu dla Beneficjenta, bez konieczności ponoszenia dodatkowych opłat.</w:t>
      </w:r>
    </w:p>
    <w:p w14:paraId="03564E50" w14:textId="77777777" w:rsidR="000616BB" w:rsidRPr="00D3705D" w:rsidRDefault="000616BB" w:rsidP="007A533B">
      <w:pPr>
        <w:spacing w:line="360" w:lineRule="auto"/>
        <w:jc w:val="both"/>
        <w:rPr>
          <w:rFonts w:ascii="Arial" w:hAnsi="Arial" w:cs="Arial"/>
          <w:color w:val="000000"/>
          <w:sz w:val="22"/>
          <w:szCs w:val="22"/>
          <w:lang w:eastAsia="pl-PL"/>
        </w:rPr>
      </w:pPr>
      <w:r w:rsidRPr="00D3705D">
        <w:rPr>
          <w:rFonts w:ascii="Arial" w:hAnsi="Arial" w:cs="Arial"/>
          <w:color w:val="000000"/>
          <w:sz w:val="22"/>
          <w:szCs w:val="22"/>
          <w:lang w:eastAsia="pl-PL"/>
        </w:rPr>
        <w:t>Inwerter należy zainstalować zgodnie z wytycznymi i</w:t>
      </w:r>
      <w:r w:rsidR="00AC1435" w:rsidRPr="00D3705D">
        <w:rPr>
          <w:rFonts w:ascii="Arial" w:hAnsi="Arial" w:cs="Arial"/>
          <w:color w:val="000000"/>
          <w:sz w:val="22"/>
          <w:szCs w:val="22"/>
          <w:lang w:eastAsia="pl-PL"/>
        </w:rPr>
        <w:t>nstrukcji montażowej</w:t>
      </w:r>
      <w:r w:rsidR="00FE4BD1" w:rsidRPr="00D3705D">
        <w:rPr>
          <w:rFonts w:ascii="Arial" w:hAnsi="Arial" w:cs="Arial"/>
          <w:color w:val="000000"/>
          <w:sz w:val="22"/>
          <w:szCs w:val="22"/>
          <w:lang w:eastAsia="pl-PL"/>
        </w:rPr>
        <w:t>,</w:t>
      </w:r>
      <w:r w:rsidR="00AC1435" w:rsidRPr="00D3705D">
        <w:rPr>
          <w:rFonts w:ascii="Arial" w:hAnsi="Arial" w:cs="Arial"/>
          <w:color w:val="000000"/>
          <w:sz w:val="22"/>
          <w:szCs w:val="22"/>
          <w:lang w:eastAsia="pl-PL"/>
        </w:rPr>
        <w:t xml:space="preserve"> zwracając </w:t>
      </w:r>
      <w:r w:rsidR="00EA3FB9" w:rsidRPr="00D3705D">
        <w:rPr>
          <w:rFonts w:ascii="Arial" w:hAnsi="Arial" w:cs="Arial"/>
          <w:color w:val="000000"/>
          <w:sz w:val="22"/>
          <w:szCs w:val="22"/>
          <w:lang w:eastAsia="pl-PL"/>
        </w:rPr>
        <w:br/>
      </w:r>
      <w:r w:rsidRPr="00D3705D">
        <w:rPr>
          <w:rFonts w:ascii="Arial" w:hAnsi="Arial" w:cs="Arial"/>
          <w:color w:val="000000"/>
          <w:sz w:val="22"/>
          <w:szCs w:val="22"/>
          <w:lang w:eastAsia="pl-PL"/>
        </w:rPr>
        <w:t>w szczególności uwagę na odległości od sąsiednich urządzeń.</w:t>
      </w:r>
    </w:p>
    <w:p w14:paraId="21071693" w14:textId="77777777" w:rsidR="002419F4" w:rsidRPr="00D3705D" w:rsidRDefault="002419F4" w:rsidP="007A533B">
      <w:pPr>
        <w:pStyle w:val="Nagwek3"/>
        <w:spacing w:line="360" w:lineRule="auto"/>
        <w:jc w:val="both"/>
        <w:rPr>
          <w:rFonts w:ascii="Arial" w:hAnsi="Arial" w:cs="Arial"/>
          <w:szCs w:val="22"/>
        </w:rPr>
      </w:pPr>
      <w:bookmarkStart w:id="52" w:name="_Toc42864829"/>
      <w:r w:rsidRPr="00D3705D">
        <w:rPr>
          <w:rFonts w:ascii="Arial" w:hAnsi="Arial" w:cs="Arial"/>
          <w:szCs w:val="22"/>
        </w:rPr>
        <w:t>Konstrukcja wsporcza</w:t>
      </w:r>
      <w:bookmarkEnd w:id="52"/>
    </w:p>
    <w:p w14:paraId="27F9D221" w14:textId="77777777" w:rsidR="00A50C89" w:rsidRDefault="002419F4" w:rsidP="007A533B">
      <w:pPr>
        <w:spacing w:line="360" w:lineRule="auto"/>
        <w:jc w:val="both"/>
        <w:rPr>
          <w:rFonts w:ascii="Arial" w:hAnsi="Arial" w:cs="Arial"/>
          <w:sz w:val="22"/>
          <w:szCs w:val="22"/>
        </w:rPr>
      </w:pPr>
      <w:r w:rsidRPr="00D3705D">
        <w:rPr>
          <w:rFonts w:ascii="Arial" w:hAnsi="Arial" w:cs="Arial"/>
          <w:sz w:val="22"/>
          <w:szCs w:val="22"/>
        </w:rPr>
        <w:t>Konstrukcja wsporcza powinna zapewniać poprawne oraz trwałe utrzymywanie i działanie modułów fotowoltaicznych. Elementy te powinny być wy</w:t>
      </w:r>
      <w:r w:rsidR="00A50C89">
        <w:rPr>
          <w:rFonts w:ascii="Arial" w:hAnsi="Arial" w:cs="Arial"/>
          <w:sz w:val="22"/>
          <w:szCs w:val="22"/>
        </w:rPr>
        <w:t>konane ze stali nierdzewnej lub</w:t>
      </w:r>
      <w:r w:rsidRPr="00D3705D">
        <w:rPr>
          <w:rFonts w:ascii="Arial" w:hAnsi="Arial" w:cs="Arial"/>
          <w:sz w:val="22"/>
          <w:szCs w:val="22"/>
        </w:rPr>
        <w:t xml:space="preserve"> </w:t>
      </w:r>
      <w:r w:rsidR="00EA3FB9" w:rsidRPr="00D3705D">
        <w:rPr>
          <w:rFonts w:ascii="Arial" w:hAnsi="Arial" w:cs="Arial"/>
          <w:sz w:val="22"/>
          <w:szCs w:val="22"/>
        </w:rPr>
        <w:br/>
      </w:r>
      <w:r w:rsidRPr="00D3705D">
        <w:rPr>
          <w:rFonts w:ascii="Arial" w:hAnsi="Arial" w:cs="Arial"/>
          <w:sz w:val="22"/>
          <w:szCs w:val="22"/>
        </w:rPr>
        <w:t>z aluminium i powinny być zabezpieczone przed korozją</w:t>
      </w:r>
      <w:r w:rsidR="00683914">
        <w:rPr>
          <w:rFonts w:ascii="Arial" w:hAnsi="Arial" w:cs="Arial"/>
          <w:sz w:val="22"/>
          <w:szCs w:val="22"/>
        </w:rPr>
        <w:t xml:space="preserve"> wg norm PN-EN 1090-3:2019-05, </w:t>
      </w:r>
      <w:r w:rsidR="00683914" w:rsidRPr="00683914">
        <w:rPr>
          <w:rFonts w:ascii="Arial" w:hAnsi="Arial" w:cs="Arial"/>
          <w:sz w:val="22"/>
          <w:szCs w:val="22"/>
        </w:rPr>
        <w:t>PN-EN ISO 3834-4:2007</w:t>
      </w:r>
      <w:r w:rsidR="00683914">
        <w:rPr>
          <w:rFonts w:ascii="Arial" w:hAnsi="Arial" w:cs="Arial"/>
          <w:sz w:val="22"/>
          <w:szCs w:val="22"/>
        </w:rPr>
        <w:t xml:space="preserve">, </w:t>
      </w:r>
      <w:r w:rsidR="00683914" w:rsidRPr="00683914">
        <w:rPr>
          <w:rFonts w:ascii="Arial" w:hAnsi="Arial" w:cs="Arial"/>
          <w:sz w:val="22"/>
          <w:szCs w:val="22"/>
        </w:rPr>
        <w:t>PN-EN 1991-1-4:2008</w:t>
      </w:r>
      <w:r w:rsidR="00683914">
        <w:rPr>
          <w:rFonts w:ascii="Arial" w:hAnsi="Arial" w:cs="Arial"/>
          <w:sz w:val="22"/>
          <w:szCs w:val="22"/>
        </w:rPr>
        <w:t xml:space="preserve">, </w:t>
      </w:r>
      <w:r w:rsidR="00F2462B" w:rsidRPr="00F2462B">
        <w:rPr>
          <w:rFonts w:ascii="Arial" w:hAnsi="Arial" w:cs="Arial"/>
          <w:sz w:val="22"/>
          <w:szCs w:val="22"/>
        </w:rPr>
        <w:t>PN-EN 1991-1-3:2005</w:t>
      </w:r>
      <w:r w:rsidRPr="00D3705D">
        <w:rPr>
          <w:rFonts w:ascii="Arial" w:hAnsi="Arial" w:cs="Arial"/>
          <w:sz w:val="22"/>
          <w:szCs w:val="22"/>
        </w:rPr>
        <w:t>.</w:t>
      </w:r>
      <w:r w:rsidR="00A93A45">
        <w:rPr>
          <w:rFonts w:ascii="Arial" w:hAnsi="Arial" w:cs="Arial"/>
          <w:sz w:val="22"/>
          <w:szCs w:val="22"/>
        </w:rPr>
        <w:t xml:space="preserve"> </w:t>
      </w:r>
      <w:r w:rsidR="00A50C89" w:rsidRPr="00A50C89">
        <w:rPr>
          <w:rFonts w:ascii="Arial" w:hAnsi="Arial" w:cs="Arial"/>
          <w:sz w:val="22"/>
          <w:szCs w:val="22"/>
        </w:rPr>
        <w:t>Elementy łączne systemowe - stal nierdzewna A2 wg normy PN-EN ISO 3506-1:2009, DIN 933, DIN 912, ISO 4017, ISO 4762.</w:t>
      </w:r>
    </w:p>
    <w:p w14:paraId="35FF15D4" w14:textId="128C9C96" w:rsidR="002419F4" w:rsidRDefault="00935D20" w:rsidP="007A533B">
      <w:pPr>
        <w:spacing w:line="360" w:lineRule="auto"/>
        <w:jc w:val="both"/>
        <w:rPr>
          <w:rFonts w:ascii="Arial" w:hAnsi="Arial" w:cs="Arial"/>
          <w:sz w:val="22"/>
          <w:szCs w:val="22"/>
        </w:rPr>
      </w:pPr>
      <w:r>
        <w:rPr>
          <w:rFonts w:ascii="Arial" w:hAnsi="Arial" w:cs="Arial"/>
          <w:sz w:val="22"/>
          <w:szCs w:val="22"/>
        </w:rPr>
        <w:t>N</w:t>
      </w:r>
      <w:r w:rsidR="002419F4" w:rsidRPr="00D3705D">
        <w:rPr>
          <w:rFonts w:ascii="Arial" w:hAnsi="Arial" w:cs="Arial"/>
          <w:sz w:val="22"/>
          <w:szCs w:val="22"/>
        </w:rPr>
        <w:t>ależy w jak najmniejszym stopniu ingerować w konstrukcję budynku oraz warstwy dachowe, przy jednoczesnym zachowaniu obciążenia dachu na dopuszczalnym poziomie, wszelkich warunków wytrzymałości i trwałości instalacji oraz wydajności przewidzianych instalacji.</w:t>
      </w:r>
      <w:r w:rsidR="00A93A45">
        <w:rPr>
          <w:rFonts w:ascii="Arial" w:hAnsi="Arial" w:cs="Arial"/>
          <w:sz w:val="22"/>
          <w:szCs w:val="22"/>
        </w:rPr>
        <w:t xml:space="preserve"> </w:t>
      </w:r>
    </w:p>
    <w:p w14:paraId="15F537B1" w14:textId="77777777" w:rsidR="00B86931" w:rsidRPr="00B86931" w:rsidRDefault="00B86931" w:rsidP="00B86931">
      <w:pPr>
        <w:spacing w:line="360" w:lineRule="auto"/>
        <w:jc w:val="both"/>
        <w:rPr>
          <w:rFonts w:ascii="Arial" w:hAnsi="Arial" w:cs="Arial"/>
          <w:sz w:val="22"/>
          <w:szCs w:val="22"/>
        </w:rPr>
      </w:pPr>
      <w:r w:rsidRPr="00B86931">
        <w:rPr>
          <w:rFonts w:ascii="Arial" w:hAnsi="Arial" w:cs="Arial"/>
          <w:sz w:val="22"/>
          <w:szCs w:val="22"/>
        </w:rPr>
        <w:t>Przed rozpoczęciem prac montażowych należy sprawdzić czy k</w:t>
      </w:r>
      <w:r>
        <w:rPr>
          <w:rFonts w:ascii="Arial" w:hAnsi="Arial" w:cs="Arial"/>
          <w:sz w:val="22"/>
          <w:szCs w:val="22"/>
        </w:rPr>
        <w:t xml:space="preserve">onstrukcja nośna jest właściwa </w:t>
      </w:r>
      <w:r w:rsidRPr="00B86931">
        <w:rPr>
          <w:rFonts w:ascii="Arial" w:hAnsi="Arial" w:cs="Arial"/>
          <w:sz w:val="22"/>
          <w:szCs w:val="22"/>
        </w:rPr>
        <w:t>pod kątem dopuszczalnego obciążenia (wymiary, stan utrzymania, parametry materiałowe), struktury nośnej oraz innych odpowiednich warstw (np. warstwy izolacyjnej).</w:t>
      </w:r>
    </w:p>
    <w:p w14:paraId="7B663453" w14:textId="77777777" w:rsidR="00B86931" w:rsidRPr="00D3705D" w:rsidRDefault="00B86931" w:rsidP="00B86931">
      <w:pPr>
        <w:spacing w:line="360" w:lineRule="auto"/>
        <w:jc w:val="both"/>
        <w:rPr>
          <w:rFonts w:ascii="Arial" w:hAnsi="Arial" w:cs="Arial"/>
          <w:sz w:val="22"/>
          <w:szCs w:val="22"/>
        </w:rPr>
      </w:pPr>
      <w:r w:rsidRPr="00B86931">
        <w:rPr>
          <w:rFonts w:ascii="Arial" w:hAnsi="Arial" w:cs="Arial"/>
          <w:sz w:val="22"/>
          <w:szCs w:val="22"/>
        </w:rPr>
        <w:t xml:space="preserve">Zgodnie z </w:t>
      </w:r>
      <w:r w:rsidR="00F2462B" w:rsidRPr="00F2462B">
        <w:rPr>
          <w:rFonts w:ascii="Arial" w:hAnsi="Arial" w:cs="Arial"/>
          <w:sz w:val="22"/>
          <w:szCs w:val="22"/>
        </w:rPr>
        <w:t xml:space="preserve">PN-EN 1991-1-4:2008 </w:t>
      </w:r>
      <w:r w:rsidRPr="00B86931">
        <w:rPr>
          <w:rFonts w:ascii="Arial" w:hAnsi="Arial" w:cs="Arial"/>
          <w:sz w:val="22"/>
          <w:szCs w:val="22"/>
        </w:rPr>
        <w:t>(</w:t>
      </w:r>
      <w:proofErr w:type="spellStart"/>
      <w:r w:rsidRPr="00B86931">
        <w:rPr>
          <w:rFonts w:ascii="Arial" w:hAnsi="Arial" w:cs="Arial"/>
          <w:sz w:val="22"/>
          <w:szCs w:val="22"/>
        </w:rPr>
        <w:t>Eurokodem</w:t>
      </w:r>
      <w:proofErr w:type="spellEnd"/>
      <w:r w:rsidRPr="00B86931">
        <w:rPr>
          <w:rFonts w:ascii="Arial" w:hAnsi="Arial" w:cs="Arial"/>
          <w:sz w:val="22"/>
          <w:szCs w:val="22"/>
        </w:rPr>
        <w:t xml:space="preserve"> 1) w obszarach brzegowych powie</w:t>
      </w:r>
      <w:r>
        <w:rPr>
          <w:rFonts w:ascii="Arial" w:hAnsi="Arial" w:cs="Arial"/>
          <w:sz w:val="22"/>
          <w:szCs w:val="22"/>
        </w:rPr>
        <w:t xml:space="preserve">rzchni dachu należy liczyć się </w:t>
      </w:r>
      <w:r w:rsidRPr="00B86931">
        <w:rPr>
          <w:rFonts w:ascii="Arial" w:hAnsi="Arial" w:cs="Arial"/>
          <w:sz w:val="22"/>
          <w:szCs w:val="22"/>
        </w:rPr>
        <w:t>ze zwiększonym obciążeniem wiatrem ze względu na wysokie ssanie, co może prowadzić do podniesienia elementów montażowych w tych obszarach.</w:t>
      </w:r>
    </w:p>
    <w:p w14:paraId="1AF248BE" w14:textId="77777777" w:rsidR="000616BB" w:rsidRPr="00D3705D" w:rsidRDefault="00A50C89" w:rsidP="007A533B">
      <w:pPr>
        <w:pStyle w:val="Nagwek3"/>
        <w:spacing w:line="360" w:lineRule="auto"/>
        <w:jc w:val="both"/>
        <w:rPr>
          <w:rFonts w:ascii="Arial" w:hAnsi="Arial" w:cs="Arial"/>
          <w:szCs w:val="22"/>
        </w:rPr>
      </w:pPr>
      <w:bookmarkStart w:id="53" w:name="_Toc42864830"/>
      <w:r>
        <w:rPr>
          <w:rFonts w:ascii="Arial" w:hAnsi="Arial" w:cs="Arial"/>
          <w:szCs w:val="22"/>
        </w:rPr>
        <w:t>Okablowanie</w:t>
      </w:r>
      <w:bookmarkEnd w:id="53"/>
      <w:r w:rsidR="000616BB" w:rsidRPr="00D3705D">
        <w:rPr>
          <w:rFonts w:ascii="Arial" w:hAnsi="Arial" w:cs="Arial"/>
          <w:szCs w:val="22"/>
        </w:rPr>
        <w:tab/>
      </w:r>
    </w:p>
    <w:p w14:paraId="5BDD6CC6" w14:textId="375FD912" w:rsidR="000616BB"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Bębny z kablami</w:t>
      </w:r>
      <w:r w:rsidR="00FE4BD1" w:rsidRPr="00D3705D">
        <w:rPr>
          <w:rFonts w:ascii="Arial" w:hAnsi="Arial" w:cs="Arial"/>
          <w:color w:val="000000"/>
          <w:sz w:val="22"/>
          <w:szCs w:val="22"/>
        </w:rPr>
        <w:t xml:space="preserve"> należy przechowywać w zadaszonych miejscach</w:t>
      </w:r>
      <w:r w:rsidRPr="00D3705D">
        <w:rPr>
          <w:rFonts w:ascii="Arial" w:hAnsi="Arial" w:cs="Arial"/>
          <w:color w:val="000000"/>
          <w:sz w:val="22"/>
          <w:szCs w:val="22"/>
        </w:rPr>
        <w:t>, zabezpieczonych przed opadami atmosferycznymi i bezpośrednim d</w:t>
      </w:r>
      <w:r w:rsidR="00C56B51" w:rsidRPr="00D3705D">
        <w:rPr>
          <w:rFonts w:ascii="Arial" w:hAnsi="Arial" w:cs="Arial"/>
          <w:color w:val="000000"/>
          <w:sz w:val="22"/>
          <w:szCs w:val="22"/>
        </w:rPr>
        <w:t xml:space="preserve">ziałaniem promieni słonecznych. </w:t>
      </w:r>
      <w:r w:rsidRPr="00D3705D">
        <w:rPr>
          <w:rFonts w:ascii="Arial" w:hAnsi="Arial" w:cs="Arial"/>
          <w:color w:val="000000"/>
          <w:sz w:val="22"/>
          <w:szCs w:val="22"/>
        </w:rPr>
        <w:t>Wszystkie materiały elektryczne należy składować w zamykanych magazynach w warunkach określonych przez producenta dla zachowania gwarancji.</w:t>
      </w:r>
    </w:p>
    <w:p w14:paraId="58A2DA45" w14:textId="77777777" w:rsidR="00A50C89" w:rsidRPr="00A50C89" w:rsidRDefault="00A50C89" w:rsidP="00A50C89">
      <w:pPr>
        <w:spacing w:line="360" w:lineRule="auto"/>
        <w:jc w:val="both"/>
        <w:rPr>
          <w:rFonts w:ascii="Arial" w:hAnsi="Arial" w:cs="Arial"/>
          <w:color w:val="000000"/>
          <w:sz w:val="22"/>
          <w:szCs w:val="22"/>
        </w:rPr>
      </w:pPr>
      <w:r w:rsidRPr="00A50C89">
        <w:rPr>
          <w:rFonts w:ascii="Arial" w:hAnsi="Arial" w:cs="Arial"/>
          <w:color w:val="000000"/>
          <w:sz w:val="22"/>
          <w:szCs w:val="22"/>
        </w:rPr>
        <w:t>Minimalne wymagania jakie stawiane są przewodom fotowoltaicznym:</w:t>
      </w:r>
    </w:p>
    <w:p w14:paraId="7A9C69F2" w14:textId="77777777" w:rsidR="00A50C89" w:rsidRPr="00A50C89" w:rsidRDefault="00A50C89" w:rsidP="00A50C89">
      <w:pPr>
        <w:pStyle w:val="Akapitzlist"/>
        <w:numPr>
          <w:ilvl w:val="0"/>
          <w:numId w:val="45"/>
        </w:numPr>
        <w:spacing w:after="0" w:line="360" w:lineRule="auto"/>
        <w:ind w:left="851"/>
        <w:jc w:val="both"/>
        <w:rPr>
          <w:rFonts w:ascii="Arial" w:hAnsi="Arial" w:cs="Arial"/>
          <w:color w:val="000000"/>
        </w:rPr>
      </w:pPr>
      <w:r w:rsidRPr="00A50C89">
        <w:rPr>
          <w:rFonts w:ascii="Arial" w:hAnsi="Arial" w:cs="Arial"/>
          <w:color w:val="000000"/>
        </w:rPr>
        <w:t>przekrój przewodów DC/AC  min. ϕ4 mm</w:t>
      </w:r>
      <w:r w:rsidRPr="00A50C89">
        <w:rPr>
          <w:rFonts w:ascii="Arial" w:hAnsi="Arial" w:cs="Arial"/>
          <w:color w:val="000000"/>
          <w:vertAlign w:val="superscript"/>
        </w:rPr>
        <w:t>2</w:t>
      </w:r>
      <w:r>
        <w:rPr>
          <w:rFonts w:ascii="Arial" w:hAnsi="Arial" w:cs="Arial"/>
          <w:color w:val="000000"/>
        </w:rPr>
        <w:t>,</w:t>
      </w:r>
    </w:p>
    <w:p w14:paraId="5D9963CC" w14:textId="77777777" w:rsidR="00A50C89" w:rsidRDefault="00A50C89" w:rsidP="00A50C89">
      <w:pPr>
        <w:pStyle w:val="Akapitzlist"/>
        <w:numPr>
          <w:ilvl w:val="0"/>
          <w:numId w:val="45"/>
        </w:numPr>
        <w:spacing w:after="0" w:line="360" w:lineRule="auto"/>
        <w:ind w:left="851"/>
        <w:jc w:val="both"/>
        <w:rPr>
          <w:rFonts w:ascii="Arial" w:hAnsi="Arial" w:cs="Arial"/>
          <w:color w:val="000000"/>
        </w:rPr>
      </w:pPr>
      <w:r w:rsidRPr="00A50C89">
        <w:rPr>
          <w:rFonts w:ascii="Arial" w:hAnsi="Arial" w:cs="Arial"/>
          <w:color w:val="000000"/>
        </w:rPr>
        <w:t>materiał żyły roboczej: wg IEC60228 (lub równoważnej normy), miedziane wielodrutowe klasy 5,</w:t>
      </w:r>
    </w:p>
    <w:p w14:paraId="60965EC0" w14:textId="77777777" w:rsidR="00A50C89" w:rsidRDefault="00A50C89" w:rsidP="00A50C89">
      <w:pPr>
        <w:pStyle w:val="Akapitzlist"/>
        <w:numPr>
          <w:ilvl w:val="0"/>
          <w:numId w:val="45"/>
        </w:numPr>
        <w:spacing w:after="0" w:line="360" w:lineRule="auto"/>
        <w:ind w:left="851"/>
        <w:jc w:val="both"/>
        <w:rPr>
          <w:rFonts w:ascii="Arial" w:hAnsi="Arial" w:cs="Arial"/>
          <w:color w:val="000000"/>
        </w:rPr>
      </w:pPr>
      <w:r w:rsidRPr="00A50C89">
        <w:rPr>
          <w:rFonts w:ascii="Arial" w:hAnsi="Arial" w:cs="Arial"/>
          <w:color w:val="000000"/>
        </w:rPr>
        <w:t>min. podwójna izolacja,</w:t>
      </w:r>
    </w:p>
    <w:p w14:paraId="03BDDD32" w14:textId="77777777" w:rsidR="00A50C89" w:rsidRDefault="00A50C89" w:rsidP="00A50C89">
      <w:pPr>
        <w:pStyle w:val="Akapitzlist"/>
        <w:numPr>
          <w:ilvl w:val="0"/>
          <w:numId w:val="45"/>
        </w:numPr>
        <w:spacing w:after="0" w:line="360" w:lineRule="auto"/>
        <w:ind w:left="851"/>
        <w:jc w:val="both"/>
        <w:rPr>
          <w:rFonts w:ascii="Arial" w:hAnsi="Arial" w:cs="Arial"/>
          <w:color w:val="000000"/>
        </w:rPr>
      </w:pPr>
      <w:r w:rsidRPr="00A50C89">
        <w:rPr>
          <w:rFonts w:ascii="Arial" w:hAnsi="Arial" w:cs="Arial"/>
          <w:color w:val="000000"/>
        </w:rPr>
        <w:t>napięcie nominalne DC min. 1500V,</w:t>
      </w:r>
    </w:p>
    <w:p w14:paraId="25DB7ACB" w14:textId="77777777" w:rsidR="00A50C89" w:rsidRDefault="00A50C89" w:rsidP="00A50C89">
      <w:pPr>
        <w:pStyle w:val="Akapitzlist"/>
        <w:numPr>
          <w:ilvl w:val="0"/>
          <w:numId w:val="45"/>
        </w:numPr>
        <w:spacing w:after="0" w:line="360" w:lineRule="auto"/>
        <w:ind w:left="851"/>
        <w:jc w:val="both"/>
        <w:rPr>
          <w:rFonts w:ascii="Arial" w:hAnsi="Arial" w:cs="Arial"/>
          <w:color w:val="000000"/>
        </w:rPr>
      </w:pPr>
      <w:r w:rsidRPr="00A50C89">
        <w:rPr>
          <w:rFonts w:ascii="Arial" w:hAnsi="Arial" w:cs="Arial"/>
          <w:color w:val="000000"/>
        </w:rPr>
        <w:t>odporność na promienie UV,</w:t>
      </w:r>
    </w:p>
    <w:p w14:paraId="700276FD" w14:textId="77777777" w:rsidR="00A50C89" w:rsidRPr="00A50C89" w:rsidRDefault="00A50C89" w:rsidP="00A50C89">
      <w:pPr>
        <w:pStyle w:val="Akapitzlist"/>
        <w:numPr>
          <w:ilvl w:val="0"/>
          <w:numId w:val="45"/>
        </w:numPr>
        <w:spacing w:after="0" w:line="360" w:lineRule="auto"/>
        <w:ind w:left="851"/>
        <w:jc w:val="both"/>
        <w:rPr>
          <w:rFonts w:ascii="Arial" w:hAnsi="Arial" w:cs="Arial"/>
          <w:color w:val="000000"/>
        </w:rPr>
      </w:pPr>
      <w:r w:rsidRPr="00A50C89">
        <w:rPr>
          <w:rFonts w:ascii="Arial" w:hAnsi="Arial" w:cs="Arial"/>
          <w:color w:val="000000"/>
        </w:rPr>
        <w:t xml:space="preserve">zakres temp: -40°C – +90°C. </w:t>
      </w:r>
    </w:p>
    <w:p w14:paraId="299BBF6C" w14:textId="77777777" w:rsidR="00A50C89" w:rsidRPr="00D3705D" w:rsidRDefault="00A50C89" w:rsidP="007A533B">
      <w:pPr>
        <w:spacing w:line="360" w:lineRule="auto"/>
        <w:jc w:val="both"/>
        <w:rPr>
          <w:rFonts w:ascii="Arial" w:hAnsi="Arial" w:cs="Arial"/>
          <w:color w:val="000000"/>
          <w:sz w:val="22"/>
          <w:szCs w:val="22"/>
        </w:rPr>
      </w:pPr>
    </w:p>
    <w:p w14:paraId="14C5C0D0" w14:textId="0C3177D4" w:rsidR="00D96DD2" w:rsidRDefault="00D96DD2" w:rsidP="007A533B">
      <w:pPr>
        <w:pStyle w:val="Nagwek3"/>
        <w:spacing w:line="360" w:lineRule="auto"/>
        <w:jc w:val="both"/>
        <w:rPr>
          <w:rFonts w:ascii="Arial" w:hAnsi="Arial" w:cs="Arial"/>
          <w:szCs w:val="22"/>
        </w:rPr>
      </w:pPr>
      <w:bookmarkStart w:id="54" w:name="_Toc417836643"/>
      <w:bookmarkStart w:id="55" w:name="_Toc42864831"/>
      <w:r>
        <w:rPr>
          <w:rFonts w:ascii="Arial" w:hAnsi="Arial" w:cs="Arial"/>
          <w:szCs w:val="22"/>
        </w:rPr>
        <w:t>Magazyn energii</w:t>
      </w:r>
    </w:p>
    <w:p w14:paraId="1C2CF90F" w14:textId="77777777" w:rsidR="00D96DD2" w:rsidRPr="00D96DD2" w:rsidRDefault="00D96DD2" w:rsidP="00D96DD2">
      <w:pPr>
        <w:pStyle w:val="Bezodstpw"/>
        <w:ind w:left="1069"/>
        <w:rPr>
          <w:rFonts w:ascii="Arial" w:hAnsi="Arial" w:cs="Arial"/>
        </w:rPr>
      </w:pPr>
      <w:bookmarkStart w:id="56" w:name="_Hlk133763981"/>
    </w:p>
    <w:bookmarkEnd w:id="56"/>
    <w:p w14:paraId="045B6AC7" w14:textId="26804BAB" w:rsidR="00D96DD2" w:rsidRPr="00D96DD2" w:rsidRDefault="00D96DD2" w:rsidP="00D96DD2">
      <w:pPr>
        <w:jc w:val="both"/>
        <w:rPr>
          <w:rFonts w:ascii="Arial" w:hAnsi="Arial" w:cs="Arial"/>
          <w:bCs/>
          <w:sz w:val="22"/>
          <w:szCs w:val="22"/>
        </w:rPr>
      </w:pPr>
      <w:r w:rsidRPr="00D96DD2">
        <w:rPr>
          <w:rFonts w:ascii="Arial" w:hAnsi="Arial" w:cs="Arial"/>
          <w:bCs/>
          <w:sz w:val="22"/>
          <w:szCs w:val="22"/>
        </w:rPr>
        <w:t xml:space="preserve"> Wymagania dla magazynu energii elektrycznej </w:t>
      </w:r>
    </w:p>
    <w:p w14:paraId="421BFBDB" w14:textId="77777777" w:rsidR="00D96DD2" w:rsidRPr="00D96DD2" w:rsidRDefault="00D96DD2" w:rsidP="00D96DD2">
      <w:pPr>
        <w:ind w:firstLine="708"/>
        <w:jc w:val="both"/>
        <w:rPr>
          <w:rFonts w:ascii="Arial" w:hAnsi="Arial" w:cs="Arial"/>
          <w:bCs/>
          <w:iCs/>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69"/>
        <w:gridCol w:w="4536"/>
      </w:tblGrid>
      <w:tr w:rsidR="00D96DD2" w:rsidRPr="00D96DD2" w14:paraId="159125DD" w14:textId="77777777" w:rsidTr="00482606">
        <w:trPr>
          <w:trHeight w:val="410"/>
        </w:trPr>
        <w:tc>
          <w:tcPr>
            <w:tcW w:w="709" w:type="dxa"/>
            <w:tcBorders>
              <w:top w:val="single" w:sz="4" w:space="0" w:color="auto"/>
              <w:left w:val="single" w:sz="4" w:space="0" w:color="auto"/>
              <w:bottom w:val="single" w:sz="4" w:space="0" w:color="auto"/>
              <w:right w:val="single" w:sz="4" w:space="0" w:color="auto"/>
            </w:tcBorders>
            <w:hideMark/>
          </w:tcPr>
          <w:p w14:paraId="4699D6CD" w14:textId="77777777" w:rsidR="00D96DD2" w:rsidRPr="00D96DD2" w:rsidRDefault="00D96DD2" w:rsidP="00A16A76">
            <w:pPr>
              <w:rPr>
                <w:rFonts w:ascii="Arial" w:hAnsi="Arial" w:cs="Arial"/>
                <w:b/>
                <w:bCs/>
                <w:sz w:val="24"/>
                <w:szCs w:val="24"/>
                <w:vertAlign w:val="subscript"/>
              </w:rPr>
            </w:pPr>
            <w:r w:rsidRPr="00D96DD2">
              <w:rPr>
                <w:rFonts w:ascii="Arial" w:hAnsi="Arial" w:cs="Arial"/>
                <w:b/>
                <w:bCs/>
                <w:sz w:val="24"/>
                <w:szCs w:val="24"/>
                <w:vertAlign w:val="subscript"/>
              </w:rPr>
              <w:t>Lp.</w:t>
            </w:r>
          </w:p>
        </w:tc>
        <w:tc>
          <w:tcPr>
            <w:tcW w:w="3969" w:type="dxa"/>
            <w:tcBorders>
              <w:top w:val="single" w:sz="4" w:space="0" w:color="auto"/>
              <w:left w:val="single" w:sz="4" w:space="0" w:color="auto"/>
              <w:bottom w:val="single" w:sz="4" w:space="0" w:color="auto"/>
              <w:right w:val="single" w:sz="4" w:space="0" w:color="auto"/>
            </w:tcBorders>
            <w:hideMark/>
          </w:tcPr>
          <w:p w14:paraId="16D252F0" w14:textId="77777777" w:rsidR="00D96DD2" w:rsidRPr="00D96DD2" w:rsidRDefault="00D96DD2" w:rsidP="00A16A76">
            <w:pPr>
              <w:rPr>
                <w:rFonts w:ascii="Arial" w:hAnsi="Arial" w:cs="Arial"/>
                <w:b/>
                <w:bCs/>
                <w:sz w:val="24"/>
                <w:szCs w:val="24"/>
                <w:vertAlign w:val="subscript"/>
              </w:rPr>
            </w:pPr>
            <w:r w:rsidRPr="00D96DD2">
              <w:rPr>
                <w:rFonts w:ascii="Arial" w:hAnsi="Arial" w:cs="Arial"/>
                <w:b/>
                <w:bCs/>
                <w:sz w:val="24"/>
                <w:szCs w:val="24"/>
                <w:vertAlign w:val="subscript"/>
              </w:rPr>
              <w:t>Parametr</w:t>
            </w:r>
          </w:p>
        </w:tc>
        <w:tc>
          <w:tcPr>
            <w:tcW w:w="4536" w:type="dxa"/>
            <w:tcBorders>
              <w:top w:val="single" w:sz="4" w:space="0" w:color="auto"/>
              <w:left w:val="single" w:sz="4" w:space="0" w:color="auto"/>
              <w:bottom w:val="single" w:sz="4" w:space="0" w:color="auto"/>
              <w:right w:val="single" w:sz="4" w:space="0" w:color="auto"/>
            </w:tcBorders>
            <w:hideMark/>
          </w:tcPr>
          <w:p w14:paraId="1DC47A36" w14:textId="77777777" w:rsidR="00D96DD2" w:rsidRPr="00D96DD2" w:rsidRDefault="00D96DD2" w:rsidP="00A16A76">
            <w:pPr>
              <w:rPr>
                <w:rFonts w:ascii="Arial" w:hAnsi="Arial" w:cs="Arial"/>
                <w:b/>
                <w:bCs/>
                <w:sz w:val="24"/>
                <w:szCs w:val="24"/>
                <w:vertAlign w:val="subscript"/>
              </w:rPr>
            </w:pPr>
            <w:r w:rsidRPr="00D96DD2">
              <w:rPr>
                <w:rFonts w:ascii="Arial" w:hAnsi="Arial" w:cs="Arial"/>
                <w:b/>
                <w:bCs/>
                <w:sz w:val="24"/>
                <w:szCs w:val="24"/>
                <w:vertAlign w:val="subscript"/>
              </w:rPr>
              <w:t>Wartość</w:t>
            </w:r>
          </w:p>
        </w:tc>
      </w:tr>
      <w:tr w:rsidR="00D96DD2" w:rsidRPr="00D96DD2" w14:paraId="1509E549" w14:textId="77777777" w:rsidTr="000714BC">
        <w:trPr>
          <w:trHeight w:val="419"/>
        </w:trPr>
        <w:tc>
          <w:tcPr>
            <w:tcW w:w="709" w:type="dxa"/>
            <w:tcBorders>
              <w:top w:val="single" w:sz="4" w:space="0" w:color="auto"/>
              <w:left w:val="single" w:sz="4" w:space="0" w:color="auto"/>
              <w:bottom w:val="single" w:sz="4" w:space="0" w:color="auto"/>
              <w:right w:val="single" w:sz="4" w:space="0" w:color="auto"/>
            </w:tcBorders>
            <w:vAlign w:val="center"/>
            <w:hideMark/>
          </w:tcPr>
          <w:p w14:paraId="7C664442" w14:textId="77777777" w:rsidR="00D96DD2" w:rsidRPr="00D96DD2" w:rsidRDefault="00D96DD2" w:rsidP="00A16A76">
            <w:pPr>
              <w:rPr>
                <w:rFonts w:ascii="Arial" w:hAnsi="Arial" w:cs="Arial"/>
                <w:b/>
                <w:bCs/>
                <w:sz w:val="24"/>
                <w:szCs w:val="24"/>
                <w:vertAlign w:val="subscript"/>
              </w:rPr>
            </w:pPr>
            <w:r w:rsidRPr="00D96DD2">
              <w:rPr>
                <w:rFonts w:ascii="Arial" w:hAnsi="Arial" w:cs="Arial"/>
                <w:b/>
                <w:bCs/>
                <w:sz w:val="24"/>
                <w:szCs w:val="24"/>
                <w:vertAlign w:val="subscript"/>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A5581EC" w14:textId="77777777" w:rsidR="00D96DD2" w:rsidRPr="00D96DD2" w:rsidRDefault="00D96DD2" w:rsidP="00A16A76">
            <w:pPr>
              <w:rPr>
                <w:rFonts w:ascii="Arial" w:hAnsi="Arial" w:cs="Arial"/>
                <w:b/>
                <w:bCs/>
                <w:sz w:val="24"/>
                <w:szCs w:val="24"/>
                <w:vertAlign w:val="subscript"/>
                <w:lang w:eastAsia="pl-PL"/>
              </w:rPr>
            </w:pPr>
            <w:r w:rsidRPr="00D96DD2">
              <w:rPr>
                <w:rFonts w:ascii="Arial" w:hAnsi="Arial" w:cs="Arial"/>
                <w:b/>
                <w:bCs/>
                <w:sz w:val="24"/>
                <w:szCs w:val="24"/>
                <w:vertAlign w:val="subscript"/>
                <w:lang w:eastAsia="pl-PL"/>
              </w:rPr>
              <w:t>Technologia wykonania ogniw</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D6634F1" w14:textId="77777777" w:rsidR="00D96DD2" w:rsidRPr="00D96DD2" w:rsidRDefault="00D96DD2" w:rsidP="00A16A76">
            <w:pPr>
              <w:rPr>
                <w:rFonts w:ascii="Arial" w:hAnsi="Arial" w:cs="Arial"/>
                <w:sz w:val="24"/>
                <w:szCs w:val="24"/>
                <w:vertAlign w:val="subscript"/>
              </w:rPr>
            </w:pPr>
            <w:r w:rsidRPr="00D96DD2">
              <w:rPr>
                <w:rFonts w:ascii="Arial" w:hAnsi="Arial" w:cs="Arial"/>
                <w:sz w:val="24"/>
                <w:szCs w:val="24"/>
                <w:vertAlign w:val="subscript"/>
              </w:rPr>
              <w:t>LiFeP04 (</w:t>
            </w:r>
            <w:proofErr w:type="spellStart"/>
            <w:r w:rsidRPr="00D96DD2">
              <w:rPr>
                <w:rFonts w:ascii="Arial" w:hAnsi="Arial" w:cs="Arial"/>
                <w:sz w:val="24"/>
                <w:szCs w:val="24"/>
                <w:vertAlign w:val="subscript"/>
              </w:rPr>
              <w:t>litowo</w:t>
            </w:r>
            <w:proofErr w:type="spellEnd"/>
            <w:r w:rsidRPr="00D96DD2">
              <w:rPr>
                <w:rFonts w:ascii="Arial" w:hAnsi="Arial" w:cs="Arial"/>
                <w:sz w:val="24"/>
                <w:szCs w:val="24"/>
                <w:vertAlign w:val="subscript"/>
              </w:rPr>
              <w:t xml:space="preserve"> – żelazowy – fosforanowy) lub równoważna</w:t>
            </w:r>
          </w:p>
        </w:tc>
      </w:tr>
      <w:tr w:rsidR="00D96DD2" w:rsidRPr="00D96DD2" w14:paraId="2E14B40C" w14:textId="77777777" w:rsidTr="00FA0D27">
        <w:trPr>
          <w:trHeight w:val="660"/>
        </w:trPr>
        <w:tc>
          <w:tcPr>
            <w:tcW w:w="709" w:type="dxa"/>
            <w:tcBorders>
              <w:top w:val="single" w:sz="4" w:space="0" w:color="auto"/>
              <w:left w:val="single" w:sz="4" w:space="0" w:color="auto"/>
              <w:bottom w:val="single" w:sz="4" w:space="0" w:color="auto"/>
              <w:right w:val="single" w:sz="4" w:space="0" w:color="auto"/>
            </w:tcBorders>
            <w:vAlign w:val="center"/>
            <w:hideMark/>
          </w:tcPr>
          <w:p w14:paraId="37ADCBEE" w14:textId="77777777" w:rsidR="00D96DD2" w:rsidRPr="00D96DD2" w:rsidRDefault="00D96DD2" w:rsidP="00A16A76">
            <w:pPr>
              <w:rPr>
                <w:rFonts w:ascii="Arial" w:hAnsi="Arial" w:cs="Arial"/>
                <w:b/>
                <w:bCs/>
                <w:sz w:val="24"/>
                <w:szCs w:val="24"/>
                <w:vertAlign w:val="subscript"/>
              </w:rPr>
            </w:pPr>
            <w:r w:rsidRPr="00D96DD2">
              <w:rPr>
                <w:rFonts w:ascii="Arial" w:hAnsi="Arial" w:cs="Arial"/>
                <w:b/>
                <w:bCs/>
                <w:sz w:val="24"/>
                <w:szCs w:val="24"/>
                <w:vertAlign w:val="subscript"/>
              </w:rPr>
              <w:t xml:space="preserve">2. </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1753BF6" w14:textId="77777777" w:rsidR="00D96DD2" w:rsidRPr="00D96DD2" w:rsidRDefault="00D96DD2" w:rsidP="00A16A76">
            <w:pPr>
              <w:rPr>
                <w:rFonts w:ascii="Arial" w:hAnsi="Arial" w:cs="Arial"/>
                <w:b/>
                <w:bCs/>
                <w:sz w:val="24"/>
                <w:szCs w:val="24"/>
                <w:vertAlign w:val="subscript"/>
                <w:lang w:eastAsia="pl-PL"/>
              </w:rPr>
            </w:pPr>
            <w:r w:rsidRPr="00D96DD2">
              <w:rPr>
                <w:rFonts w:ascii="Arial" w:hAnsi="Arial" w:cs="Arial"/>
                <w:b/>
                <w:bCs/>
                <w:sz w:val="24"/>
                <w:szCs w:val="24"/>
                <w:vertAlign w:val="subscript"/>
                <w:lang w:eastAsia="pl-PL"/>
              </w:rPr>
              <w:t>Energia użyteczna początkowa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989FF52" w14:textId="453D6668" w:rsidR="00D96DD2" w:rsidRPr="00D96DD2" w:rsidRDefault="00D96DD2" w:rsidP="00A16A76">
            <w:pPr>
              <w:rPr>
                <w:rFonts w:ascii="Arial" w:hAnsi="Arial" w:cs="Arial"/>
                <w:sz w:val="24"/>
                <w:szCs w:val="24"/>
                <w:vertAlign w:val="subscript"/>
                <w:lang w:eastAsia="pl-PL"/>
              </w:rPr>
            </w:pPr>
            <w:r w:rsidRPr="00D96DD2">
              <w:rPr>
                <w:rFonts w:ascii="Arial" w:hAnsi="Arial" w:cs="Arial"/>
                <w:sz w:val="24"/>
                <w:szCs w:val="24"/>
                <w:vertAlign w:val="subscript"/>
                <w:lang w:eastAsia="pl-PL"/>
              </w:rPr>
              <w:t xml:space="preserve">min </w:t>
            </w:r>
            <w:r w:rsidR="00FA0D27">
              <w:rPr>
                <w:rFonts w:ascii="Arial" w:hAnsi="Arial" w:cs="Arial"/>
                <w:sz w:val="24"/>
                <w:szCs w:val="24"/>
                <w:vertAlign w:val="subscript"/>
                <w:lang w:eastAsia="pl-PL"/>
              </w:rPr>
              <w:t>2</w:t>
            </w:r>
            <w:r w:rsidRPr="00D96DD2">
              <w:rPr>
                <w:rFonts w:ascii="Arial" w:hAnsi="Arial" w:cs="Arial"/>
                <w:sz w:val="24"/>
                <w:szCs w:val="24"/>
                <w:vertAlign w:val="subscript"/>
                <w:lang w:eastAsia="pl-PL"/>
              </w:rPr>
              <w:t>0 kWh</w:t>
            </w:r>
          </w:p>
        </w:tc>
      </w:tr>
      <w:tr w:rsidR="00D96DD2" w:rsidRPr="00D96DD2" w14:paraId="6C077B7F" w14:textId="77777777" w:rsidTr="00F86FC2">
        <w:trPr>
          <w:trHeight w:val="461"/>
        </w:trPr>
        <w:tc>
          <w:tcPr>
            <w:tcW w:w="709" w:type="dxa"/>
            <w:tcBorders>
              <w:top w:val="single" w:sz="4" w:space="0" w:color="auto"/>
              <w:left w:val="single" w:sz="4" w:space="0" w:color="auto"/>
              <w:bottom w:val="single" w:sz="4" w:space="0" w:color="auto"/>
              <w:right w:val="single" w:sz="4" w:space="0" w:color="auto"/>
            </w:tcBorders>
            <w:vAlign w:val="center"/>
            <w:hideMark/>
          </w:tcPr>
          <w:p w14:paraId="6B4C003B" w14:textId="77777777" w:rsidR="00D96DD2" w:rsidRPr="00D96DD2" w:rsidRDefault="00D96DD2" w:rsidP="00A16A76">
            <w:pPr>
              <w:rPr>
                <w:rFonts w:ascii="Arial" w:hAnsi="Arial" w:cs="Arial"/>
                <w:b/>
                <w:bCs/>
                <w:sz w:val="24"/>
                <w:szCs w:val="24"/>
                <w:vertAlign w:val="subscript"/>
              </w:rPr>
            </w:pPr>
            <w:r w:rsidRPr="00D96DD2">
              <w:rPr>
                <w:rFonts w:ascii="Arial" w:hAnsi="Arial" w:cs="Arial"/>
                <w:b/>
                <w:bCs/>
                <w:sz w:val="24"/>
                <w:szCs w:val="24"/>
                <w:vertAlign w:val="subscript"/>
              </w:rPr>
              <w:t>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DB1C966" w14:textId="77777777" w:rsidR="00D96DD2" w:rsidRPr="00D96DD2" w:rsidRDefault="00D96DD2" w:rsidP="00A16A76">
            <w:pPr>
              <w:rPr>
                <w:rFonts w:ascii="Arial" w:hAnsi="Arial" w:cs="Arial"/>
                <w:b/>
                <w:bCs/>
                <w:sz w:val="24"/>
                <w:szCs w:val="24"/>
                <w:vertAlign w:val="subscript"/>
                <w:lang w:eastAsia="pl-PL"/>
              </w:rPr>
            </w:pPr>
            <w:r w:rsidRPr="00D96DD2">
              <w:rPr>
                <w:rFonts w:ascii="Arial" w:hAnsi="Arial" w:cs="Arial"/>
                <w:b/>
                <w:bCs/>
                <w:sz w:val="24"/>
                <w:szCs w:val="24"/>
                <w:vertAlign w:val="subscript"/>
                <w:lang w:eastAsia="pl-PL"/>
              </w:rPr>
              <w:t xml:space="preserve">Moc magazynu </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888328A" w14:textId="2E7C7B85" w:rsidR="00D96DD2" w:rsidRPr="00D96DD2" w:rsidRDefault="00D96DD2" w:rsidP="00A16A76">
            <w:pPr>
              <w:rPr>
                <w:rFonts w:ascii="Arial" w:hAnsi="Arial" w:cs="Arial"/>
                <w:sz w:val="24"/>
                <w:szCs w:val="24"/>
                <w:vertAlign w:val="subscript"/>
              </w:rPr>
            </w:pPr>
            <w:r w:rsidRPr="00D96DD2">
              <w:rPr>
                <w:rFonts w:ascii="Arial" w:hAnsi="Arial" w:cs="Arial"/>
                <w:sz w:val="24"/>
                <w:szCs w:val="24"/>
                <w:vertAlign w:val="subscript"/>
              </w:rPr>
              <w:t xml:space="preserve">min </w:t>
            </w:r>
            <w:r w:rsidR="00FA0D27">
              <w:rPr>
                <w:rFonts w:ascii="Arial" w:hAnsi="Arial" w:cs="Arial"/>
                <w:sz w:val="24"/>
                <w:szCs w:val="24"/>
                <w:vertAlign w:val="subscript"/>
              </w:rPr>
              <w:t>10</w:t>
            </w:r>
            <w:r w:rsidRPr="00D96DD2">
              <w:rPr>
                <w:rFonts w:ascii="Arial" w:hAnsi="Arial" w:cs="Arial"/>
                <w:sz w:val="24"/>
                <w:szCs w:val="24"/>
                <w:vertAlign w:val="subscript"/>
              </w:rPr>
              <w:t xml:space="preserve"> kW</w:t>
            </w:r>
          </w:p>
        </w:tc>
      </w:tr>
      <w:tr w:rsidR="00FA0D27" w:rsidRPr="00D96DD2" w14:paraId="3AEE4B37" w14:textId="77777777" w:rsidTr="00FA0D27">
        <w:trPr>
          <w:trHeight w:val="495"/>
        </w:trPr>
        <w:tc>
          <w:tcPr>
            <w:tcW w:w="709" w:type="dxa"/>
            <w:tcBorders>
              <w:top w:val="single" w:sz="4" w:space="0" w:color="auto"/>
              <w:left w:val="single" w:sz="4" w:space="0" w:color="auto"/>
              <w:bottom w:val="single" w:sz="4" w:space="0" w:color="auto"/>
              <w:right w:val="single" w:sz="4" w:space="0" w:color="auto"/>
            </w:tcBorders>
            <w:vAlign w:val="center"/>
          </w:tcPr>
          <w:p w14:paraId="32EAA354" w14:textId="4E46B0AB" w:rsidR="00FA0D27" w:rsidRPr="00D96DD2" w:rsidRDefault="00FA0D27" w:rsidP="00A16A76">
            <w:pPr>
              <w:rPr>
                <w:rFonts w:ascii="Arial" w:hAnsi="Arial" w:cs="Arial"/>
                <w:b/>
                <w:bCs/>
                <w:sz w:val="24"/>
                <w:szCs w:val="24"/>
                <w:vertAlign w:val="subscript"/>
              </w:rPr>
            </w:pPr>
            <w:r>
              <w:rPr>
                <w:rFonts w:ascii="Arial" w:hAnsi="Arial" w:cs="Arial"/>
                <w:b/>
                <w:bCs/>
                <w:sz w:val="24"/>
                <w:szCs w:val="24"/>
                <w:vertAlign w:val="subscript"/>
              </w:rPr>
              <w:t>4.</w:t>
            </w:r>
          </w:p>
        </w:tc>
        <w:tc>
          <w:tcPr>
            <w:tcW w:w="3969" w:type="dxa"/>
            <w:tcBorders>
              <w:top w:val="single" w:sz="4" w:space="0" w:color="auto"/>
              <w:left w:val="single" w:sz="4" w:space="0" w:color="auto"/>
              <w:bottom w:val="single" w:sz="4" w:space="0" w:color="auto"/>
              <w:right w:val="single" w:sz="4" w:space="0" w:color="auto"/>
            </w:tcBorders>
            <w:vAlign w:val="center"/>
          </w:tcPr>
          <w:p w14:paraId="6E888CC1" w14:textId="57BE66FC" w:rsidR="00FA0D27" w:rsidRPr="00D96DD2" w:rsidRDefault="00FA0D27" w:rsidP="00A16A76">
            <w:pPr>
              <w:rPr>
                <w:rFonts w:ascii="Arial" w:hAnsi="Arial" w:cs="Arial"/>
                <w:b/>
                <w:bCs/>
                <w:sz w:val="24"/>
                <w:szCs w:val="24"/>
                <w:vertAlign w:val="subscript"/>
                <w:lang w:eastAsia="pl-PL"/>
              </w:rPr>
            </w:pPr>
            <w:r>
              <w:rPr>
                <w:rFonts w:ascii="Arial" w:hAnsi="Arial" w:cs="Arial"/>
                <w:b/>
                <w:bCs/>
                <w:sz w:val="24"/>
                <w:szCs w:val="24"/>
                <w:vertAlign w:val="subscript"/>
                <w:lang w:eastAsia="pl-PL"/>
              </w:rPr>
              <w:t>Pojemność zainstalowana</w:t>
            </w:r>
          </w:p>
        </w:tc>
        <w:tc>
          <w:tcPr>
            <w:tcW w:w="4536" w:type="dxa"/>
            <w:tcBorders>
              <w:top w:val="single" w:sz="4" w:space="0" w:color="auto"/>
              <w:left w:val="single" w:sz="4" w:space="0" w:color="auto"/>
              <w:bottom w:val="single" w:sz="4" w:space="0" w:color="auto"/>
              <w:right w:val="single" w:sz="4" w:space="0" w:color="auto"/>
            </w:tcBorders>
            <w:vAlign w:val="center"/>
          </w:tcPr>
          <w:p w14:paraId="078CADA5" w14:textId="08AA061F" w:rsidR="00FA0D27" w:rsidRPr="00D96DD2" w:rsidRDefault="00FA0D27" w:rsidP="00A16A76">
            <w:pPr>
              <w:rPr>
                <w:rFonts w:ascii="Arial" w:hAnsi="Arial" w:cs="Arial"/>
                <w:sz w:val="24"/>
                <w:szCs w:val="24"/>
                <w:vertAlign w:val="subscript"/>
              </w:rPr>
            </w:pPr>
            <w:r>
              <w:rPr>
                <w:rFonts w:ascii="Arial" w:hAnsi="Arial" w:cs="Arial"/>
                <w:sz w:val="24"/>
                <w:szCs w:val="24"/>
                <w:vertAlign w:val="subscript"/>
              </w:rPr>
              <w:t>min 25 kWh</w:t>
            </w:r>
          </w:p>
        </w:tc>
      </w:tr>
      <w:tr w:rsidR="00D96DD2" w:rsidRPr="00D96DD2" w14:paraId="5D8FF095" w14:textId="77777777" w:rsidTr="00482606">
        <w:tc>
          <w:tcPr>
            <w:tcW w:w="709" w:type="dxa"/>
            <w:tcBorders>
              <w:top w:val="single" w:sz="4" w:space="0" w:color="auto"/>
              <w:left w:val="single" w:sz="4" w:space="0" w:color="auto"/>
              <w:bottom w:val="single" w:sz="4" w:space="0" w:color="auto"/>
              <w:right w:val="single" w:sz="4" w:space="0" w:color="auto"/>
            </w:tcBorders>
            <w:vAlign w:val="center"/>
            <w:hideMark/>
          </w:tcPr>
          <w:p w14:paraId="7619AD25" w14:textId="2515E295" w:rsidR="00D96DD2" w:rsidRPr="00D96DD2" w:rsidRDefault="00FA0D27" w:rsidP="00A16A76">
            <w:pPr>
              <w:rPr>
                <w:rFonts w:ascii="Arial" w:hAnsi="Arial" w:cs="Arial"/>
                <w:b/>
                <w:bCs/>
                <w:sz w:val="24"/>
                <w:szCs w:val="24"/>
                <w:vertAlign w:val="subscript"/>
              </w:rPr>
            </w:pPr>
            <w:r>
              <w:rPr>
                <w:rFonts w:ascii="Arial" w:hAnsi="Arial" w:cs="Arial"/>
                <w:b/>
                <w:bCs/>
                <w:sz w:val="24"/>
                <w:szCs w:val="24"/>
                <w:vertAlign w:val="subscript"/>
              </w:rPr>
              <w:t>5</w:t>
            </w:r>
            <w:r w:rsidR="00D96DD2" w:rsidRPr="00D96DD2">
              <w:rPr>
                <w:rFonts w:ascii="Arial" w:hAnsi="Arial" w:cs="Arial"/>
                <w:b/>
                <w:bCs/>
                <w:sz w:val="24"/>
                <w:szCs w:val="24"/>
                <w:vertAlign w:val="subscript"/>
              </w:rPr>
              <w: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21467F1" w14:textId="77777777" w:rsidR="00D96DD2" w:rsidRPr="00D96DD2" w:rsidRDefault="00D96DD2" w:rsidP="00A16A76">
            <w:pPr>
              <w:rPr>
                <w:rFonts w:ascii="Arial" w:hAnsi="Arial" w:cs="Arial"/>
                <w:b/>
                <w:bCs/>
                <w:sz w:val="24"/>
                <w:szCs w:val="24"/>
                <w:vertAlign w:val="subscript"/>
                <w:lang w:eastAsia="pl-PL"/>
              </w:rPr>
            </w:pPr>
            <w:r w:rsidRPr="00D96DD2">
              <w:rPr>
                <w:rFonts w:ascii="Arial" w:hAnsi="Arial" w:cs="Arial"/>
                <w:b/>
                <w:bCs/>
                <w:sz w:val="24"/>
                <w:szCs w:val="24"/>
                <w:vertAlign w:val="subscript"/>
              </w:rPr>
              <w:t xml:space="preserve">Żywotność (zachowanie </w:t>
            </w:r>
            <w:r w:rsidRPr="00D96DD2">
              <w:rPr>
                <w:rFonts w:ascii="Arial" w:hAnsi="Arial" w:cs="Arial"/>
                <w:b/>
                <w:bCs/>
                <w:sz w:val="24"/>
                <w:szCs w:val="24"/>
                <w:vertAlign w:val="subscript"/>
              </w:rPr>
              <w:sym w:font="Symbol" w:char="F0B3"/>
            </w:r>
            <w:r w:rsidRPr="00D96DD2">
              <w:rPr>
                <w:rFonts w:ascii="Arial" w:hAnsi="Arial" w:cs="Arial"/>
                <w:b/>
                <w:bCs/>
                <w:sz w:val="24"/>
                <w:szCs w:val="24"/>
                <w:vertAlign w:val="subscript"/>
              </w:rPr>
              <w:t xml:space="preserve"> 80 % pojemności) przy ładowaniu i rozładowywaniu</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3E459FF" w14:textId="77777777" w:rsidR="00D96DD2" w:rsidRPr="00D96DD2" w:rsidRDefault="00D96DD2" w:rsidP="00A16A76">
            <w:pPr>
              <w:rPr>
                <w:rFonts w:ascii="Arial" w:hAnsi="Arial" w:cs="Arial"/>
                <w:sz w:val="24"/>
                <w:szCs w:val="24"/>
                <w:vertAlign w:val="subscript"/>
              </w:rPr>
            </w:pPr>
            <w:r w:rsidRPr="00D96DD2">
              <w:rPr>
                <w:rFonts w:ascii="Arial" w:hAnsi="Arial" w:cs="Arial"/>
                <w:sz w:val="24"/>
                <w:szCs w:val="24"/>
                <w:vertAlign w:val="subscript"/>
              </w:rPr>
              <w:sym w:font="Symbol" w:char="F0B3"/>
            </w:r>
            <w:r w:rsidRPr="00D96DD2">
              <w:rPr>
                <w:rFonts w:ascii="Arial" w:hAnsi="Arial" w:cs="Arial"/>
                <w:sz w:val="24"/>
                <w:szCs w:val="24"/>
                <w:vertAlign w:val="subscript"/>
              </w:rPr>
              <w:t xml:space="preserve"> 5000 cykli przy rozładowywaniu do 50%</w:t>
            </w:r>
          </w:p>
          <w:p w14:paraId="1A5D767D" w14:textId="77777777" w:rsidR="00D96DD2" w:rsidRPr="00D96DD2" w:rsidRDefault="00D96DD2" w:rsidP="00A16A76">
            <w:pPr>
              <w:rPr>
                <w:rFonts w:ascii="Arial" w:hAnsi="Arial" w:cs="Arial"/>
                <w:sz w:val="24"/>
                <w:szCs w:val="24"/>
                <w:vertAlign w:val="subscript"/>
              </w:rPr>
            </w:pPr>
            <w:r w:rsidRPr="00D96DD2">
              <w:rPr>
                <w:rFonts w:ascii="Arial" w:hAnsi="Arial" w:cs="Arial"/>
                <w:sz w:val="24"/>
                <w:szCs w:val="24"/>
                <w:vertAlign w:val="subscript"/>
              </w:rPr>
              <w:sym w:font="Symbol" w:char="F0B3"/>
            </w:r>
            <w:r w:rsidRPr="00D96DD2">
              <w:rPr>
                <w:rFonts w:ascii="Arial" w:hAnsi="Arial" w:cs="Arial"/>
                <w:sz w:val="24"/>
                <w:szCs w:val="24"/>
                <w:vertAlign w:val="subscript"/>
              </w:rPr>
              <w:t xml:space="preserve"> 3000 cykli przy rozładowywaniu do 70%</w:t>
            </w:r>
          </w:p>
          <w:p w14:paraId="0E974DCA" w14:textId="77777777" w:rsidR="00D96DD2" w:rsidRPr="00D96DD2" w:rsidRDefault="00D96DD2" w:rsidP="00A16A76">
            <w:pPr>
              <w:rPr>
                <w:rFonts w:ascii="Arial" w:hAnsi="Arial" w:cs="Arial"/>
                <w:sz w:val="24"/>
                <w:szCs w:val="24"/>
                <w:vertAlign w:val="subscript"/>
              </w:rPr>
            </w:pPr>
            <w:r w:rsidRPr="00D96DD2">
              <w:rPr>
                <w:rFonts w:ascii="Arial" w:hAnsi="Arial" w:cs="Arial"/>
                <w:sz w:val="24"/>
                <w:szCs w:val="24"/>
                <w:vertAlign w:val="subscript"/>
              </w:rPr>
              <w:sym w:font="Symbol" w:char="F0B3"/>
            </w:r>
            <w:r w:rsidRPr="00D96DD2">
              <w:rPr>
                <w:rFonts w:ascii="Arial" w:hAnsi="Arial" w:cs="Arial"/>
                <w:sz w:val="24"/>
                <w:szCs w:val="24"/>
                <w:vertAlign w:val="subscript"/>
              </w:rPr>
              <w:t xml:space="preserve"> 2500 cykli przy rozładowywaniu do 80%</w:t>
            </w:r>
          </w:p>
        </w:tc>
      </w:tr>
      <w:tr w:rsidR="00D96DD2" w:rsidRPr="00D96DD2" w14:paraId="45F9FA1C" w14:textId="77777777" w:rsidTr="000714BC">
        <w:trPr>
          <w:trHeight w:val="575"/>
        </w:trPr>
        <w:tc>
          <w:tcPr>
            <w:tcW w:w="709" w:type="dxa"/>
            <w:tcBorders>
              <w:top w:val="single" w:sz="4" w:space="0" w:color="auto"/>
              <w:left w:val="single" w:sz="4" w:space="0" w:color="auto"/>
              <w:bottom w:val="single" w:sz="4" w:space="0" w:color="auto"/>
              <w:right w:val="single" w:sz="4" w:space="0" w:color="auto"/>
            </w:tcBorders>
            <w:vAlign w:val="center"/>
            <w:hideMark/>
          </w:tcPr>
          <w:p w14:paraId="760D78CA" w14:textId="10BBC8C8" w:rsidR="00D96DD2" w:rsidRPr="00D96DD2" w:rsidRDefault="00FA0D27" w:rsidP="00A16A76">
            <w:pPr>
              <w:rPr>
                <w:rFonts w:ascii="Arial" w:hAnsi="Arial" w:cs="Arial"/>
                <w:b/>
                <w:bCs/>
                <w:sz w:val="24"/>
                <w:szCs w:val="24"/>
                <w:vertAlign w:val="subscript"/>
              </w:rPr>
            </w:pPr>
            <w:r>
              <w:rPr>
                <w:rFonts w:ascii="Arial" w:hAnsi="Arial" w:cs="Arial"/>
                <w:b/>
                <w:bCs/>
                <w:sz w:val="24"/>
                <w:szCs w:val="24"/>
                <w:vertAlign w:val="subscript"/>
              </w:rPr>
              <w:t>6</w:t>
            </w:r>
            <w:r w:rsidR="00D96DD2" w:rsidRPr="00D96DD2">
              <w:rPr>
                <w:rFonts w:ascii="Arial" w:hAnsi="Arial" w:cs="Arial"/>
                <w:b/>
                <w:bCs/>
                <w:sz w:val="24"/>
                <w:szCs w:val="24"/>
                <w:vertAlign w:val="subscript"/>
              </w:rPr>
              <w: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DDFD677" w14:textId="77777777" w:rsidR="00D96DD2" w:rsidRPr="00D96DD2" w:rsidRDefault="00D96DD2" w:rsidP="00A16A76">
            <w:pPr>
              <w:rPr>
                <w:rFonts w:ascii="Arial" w:hAnsi="Arial" w:cs="Arial"/>
                <w:b/>
                <w:bCs/>
                <w:sz w:val="24"/>
                <w:szCs w:val="24"/>
                <w:vertAlign w:val="subscript"/>
                <w:lang w:eastAsia="pl-PL"/>
              </w:rPr>
            </w:pPr>
            <w:r w:rsidRPr="00D96DD2">
              <w:rPr>
                <w:rFonts w:ascii="Arial" w:hAnsi="Arial" w:cs="Arial"/>
                <w:b/>
                <w:bCs/>
                <w:sz w:val="24"/>
                <w:szCs w:val="24"/>
                <w:vertAlign w:val="subscript"/>
                <w:lang w:eastAsia="pl-PL"/>
              </w:rPr>
              <w:t>Warunki pracy: temperatura otoczenia, wilgotność bez kondensacji</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F338174" w14:textId="77777777" w:rsidR="00D96DD2" w:rsidRPr="00D96DD2" w:rsidRDefault="00D96DD2" w:rsidP="00A16A76">
            <w:pPr>
              <w:rPr>
                <w:rFonts w:ascii="Arial" w:hAnsi="Arial" w:cs="Arial"/>
                <w:sz w:val="24"/>
                <w:szCs w:val="24"/>
                <w:vertAlign w:val="subscript"/>
                <w:lang w:eastAsia="pl-PL"/>
              </w:rPr>
            </w:pPr>
            <w:r w:rsidRPr="00D96DD2">
              <w:rPr>
                <w:rFonts w:ascii="Arial" w:hAnsi="Arial" w:cs="Arial"/>
                <w:sz w:val="24"/>
                <w:szCs w:val="24"/>
                <w:vertAlign w:val="subscript"/>
              </w:rPr>
              <w:t xml:space="preserve">+5 </w:t>
            </w:r>
            <w:proofErr w:type="spellStart"/>
            <w:r w:rsidRPr="00D96DD2">
              <w:rPr>
                <w:rFonts w:ascii="Arial" w:hAnsi="Arial" w:cs="Arial"/>
                <w:sz w:val="24"/>
                <w:szCs w:val="24"/>
                <w:vertAlign w:val="superscript"/>
              </w:rPr>
              <w:t>o</w:t>
            </w:r>
            <w:r w:rsidRPr="00D96DD2">
              <w:rPr>
                <w:rFonts w:ascii="Arial" w:hAnsi="Arial" w:cs="Arial"/>
                <w:sz w:val="24"/>
                <w:szCs w:val="24"/>
                <w:vertAlign w:val="subscript"/>
              </w:rPr>
              <w:t>C</w:t>
            </w:r>
            <w:proofErr w:type="spellEnd"/>
            <w:r w:rsidRPr="00D96DD2">
              <w:rPr>
                <w:rFonts w:ascii="Arial" w:hAnsi="Arial" w:cs="Arial"/>
                <w:sz w:val="24"/>
                <w:szCs w:val="24"/>
                <w:vertAlign w:val="subscript"/>
              </w:rPr>
              <w:t xml:space="preserve"> … + 40 </w:t>
            </w:r>
            <w:proofErr w:type="spellStart"/>
            <w:r w:rsidRPr="00D96DD2">
              <w:rPr>
                <w:rFonts w:ascii="Arial" w:hAnsi="Arial" w:cs="Arial"/>
                <w:sz w:val="24"/>
                <w:szCs w:val="24"/>
                <w:vertAlign w:val="superscript"/>
              </w:rPr>
              <w:t>o</w:t>
            </w:r>
            <w:r w:rsidRPr="00D96DD2">
              <w:rPr>
                <w:rFonts w:ascii="Arial" w:hAnsi="Arial" w:cs="Arial"/>
                <w:sz w:val="24"/>
                <w:szCs w:val="24"/>
                <w:vertAlign w:val="subscript"/>
              </w:rPr>
              <w:t>C</w:t>
            </w:r>
            <w:proofErr w:type="spellEnd"/>
            <w:r w:rsidRPr="00D96DD2">
              <w:rPr>
                <w:rFonts w:ascii="Arial" w:hAnsi="Arial" w:cs="Arial"/>
                <w:sz w:val="24"/>
                <w:szCs w:val="24"/>
                <w:vertAlign w:val="subscript"/>
              </w:rPr>
              <w:t xml:space="preserve"> , 30 … 90%</w:t>
            </w:r>
          </w:p>
        </w:tc>
      </w:tr>
      <w:tr w:rsidR="00D96DD2" w:rsidRPr="00D96DD2" w14:paraId="5B951497" w14:textId="77777777" w:rsidTr="000714BC">
        <w:trPr>
          <w:trHeight w:val="441"/>
        </w:trPr>
        <w:tc>
          <w:tcPr>
            <w:tcW w:w="709" w:type="dxa"/>
            <w:tcBorders>
              <w:top w:val="single" w:sz="4" w:space="0" w:color="auto"/>
              <w:left w:val="single" w:sz="4" w:space="0" w:color="auto"/>
              <w:bottom w:val="single" w:sz="4" w:space="0" w:color="auto"/>
              <w:right w:val="single" w:sz="4" w:space="0" w:color="auto"/>
            </w:tcBorders>
            <w:vAlign w:val="center"/>
            <w:hideMark/>
          </w:tcPr>
          <w:p w14:paraId="21FCDC24" w14:textId="4E93FE1E" w:rsidR="00D96DD2" w:rsidRPr="00D96DD2" w:rsidRDefault="00FA0D27" w:rsidP="00A16A76">
            <w:pPr>
              <w:rPr>
                <w:rFonts w:ascii="Arial" w:hAnsi="Arial" w:cs="Arial"/>
                <w:b/>
                <w:bCs/>
                <w:sz w:val="24"/>
                <w:szCs w:val="24"/>
                <w:vertAlign w:val="subscript"/>
              </w:rPr>
            </w:pPr>
            <w:r>
              <w:rPr>
                <w:rFonts w:ascii="Arial" w:hAnsi="Arial" w:cs="Arial"/>
                <w:b/>
                <w:bCs/>
                <w:sz w:val="24"/>
                <w:szCs w:val="24"/>
                <w:vertAlign w:val="subscript"/>
              </w:rPr>
              <w:t>7</w:t>
            </w:r>
            <w:r w:rsidR="00D96DD2" w:rsidRPr="00D96DD2">
              <w:rPr>
                <w:rFonts w:ascii="Arial" w:hAnsi="Arial" w:cs="Arial"/>
                <w:b/>
                <w:bCs/>
                <w:sz w:val="24"/>
                <w:szCs w:val="24"/>
                <w:vertAlign w:val="subscript"/>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C960DFE" w14:textId="77777777" w:rsidR="00D96DD2" w:rsidRPr="00D96DD2" w:rsidRDefault="00D96DD2" w:rsidP="00A16A76">
            <w:pPr>
              <w:rPr>
                <w:rFonts w:ascii="Arial" w:hAnsi="Arial" w:cs="Arial"/>
                <w:b/>
                <w:bCs/>
                <w:sz w:val="24"/>
                <w:szCs w:val="24"/>
                <w:vertAlign w:val="subscript"/>
                <w:lang w:eastAsia="pl-PL"/>
              </w:rPr>
            </w:pPr>
            <w:r w:rsidRPr="00D96DD2">
              <w:rPr>
                <w:rFonts w:ascii="Arial" w:hAnsi="Arial" w:cs="Arial"/>
                <w:b/>
                <w:bCs/>
                <w:sz w:val="24"/>
                <w:szCs w:val="24"/>
                <w:vertAlign w:val="subscript"/>
                <w:lang w:eastAsia="pl-PL"/>
              </w:rPr>
              <w:t>Układ połączeń ogniw w zasobniku</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3A3BCF7" w14:textId="77777777" w:rsidR="00D96DD2" w:rsidRPr="00D96DD2" w:rsidRDefault="00D96DD2" w:rsidP="00A16A76">
            <w:pPr>
              <w:rPr>
                <w:rFonts w:ascii="Arial" w:hAnsi="Arial" w:cs="Arial"/>
                <w:sz w:val="24"/>
                <w:szCs w:val="24"/>
                <w:vertAlign w:val="subscript"/>
              </w:rPr>
            </w:pPr>
            <w:r w:rsidRPr="00D96DD2">
              <w:rPr>
                <w:rFonts w:ascii="Arial" w:hAnsi="Arial" w:cs="Arial"/>
                <w:sz w:val="24"/>
                <w:szCs w:val="24"/>
                <w:vertAlign w:val="subscript"/>
              </w:rPr>
              <w:t>Szeregowo - równoległy</w:t>
            </w:r>
          </w:p>
        </w:tc>
      </w:tr>
      <w:tr w:rsidR="00D96DD2" w:rsidRPr="00D96DD2" w14:paraId="54297913" w14:textId="77777777" w:rsidTr="000714BC">
        <w:trPr>
          <w:trHeight w:val="675"/>
        </w:trPr>
        <w:tc>
          <w:tcPr>
            <w:tcW w:w="709" w:type="dxa"/>
            <w:tcBorders>
              <w:top w:val="single" w:sz="4" w:space="0" w:color="auto"/>
              <w:left w:val="single" w:sz="4" w:space="0" w:color="auto"/>
              <w:bottom w:val="single" w:sz="4" w:space="0" w:color="auto"/>
              <w:right w:val="single" w:sz="4" w:space="0" w:color="auto"/>
            </w:tcBorders>
            <w:vAlign w:val="center"/>
            <w:hideMark/>
          </w:tcPr>
          <w:p w14:paraId="0143BBED" w14:textId="78F3F934" w:rsidR="00D96DD2" w:rsidRPr="00D96DD2" w:rsidRDefault="00FA0D27" w:rsidP="00A16A76">
            <w:pPr>
              <w:rPr>
                <w:rFonts w:ascii="Arial" w:hAnsi="Arial" w:cs="Arial"/>
                <w:b/>
                <w:bCs/>
                <w:sz w:val="24"/>
                <w:szCs w:val="24"/>
                <w:vertAlign w:val="subscript"/>
              </w:rPr>
            </w:pPr>
            <w:r>
              <w:rPr>
                <w:rFonts w:ascii="Arial" w:hAnsi="Arial" w:cs="Arial"/>
                <w:b/>
                <w:bCs/>
                <w:sz w:val="24"/>
                <w:szCs w:val="24"/>
                <w:vertAlign w:val="subscript"/>
              </w:rPr>
              <w:t>8</w:t>
            </w:r>
            <w:r w:rsidR="00D96DD2" w:rsidRPr="00D96DD2">
              <w:rPr>
                <w:rFonts w:ascii="Arial" w:hAnsi="Arial" w:cs="Arial"/>
                <w:b/>
                <w:bCs/>
                <w:sz w:val="24"/>
                <w:szCs w:val="24"/>
                <w:vertAlign w:val="subscript"/>
              </w:rPr>
              <w: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E8D2920" w14:textId="77777777" w:rsidR="00D96DD2" w:rsidRPr="00D96DD2" w:rsidRDefault="00D96DD2" w:rsidP="00A16A76">
            <w:pPr>
              <w:rPr>
                <w:rFonts w:ascii="Arial" w:hAnsi="Arial" w:cs="Arial"/>
                <w:b/>
                <w:bCs/>
                <w:sz w:val="24"/>
                <w:szCs w:val="24"/>
                <w:vertAlign w:val="subscript"/>
                <w:lang w:eastAsia="pl-PL"/>
              </w:rPr>
            </w:pPr>
            <w:r w:rsidRPr="00D96DD2">
              <w:rPr>
                <w:rFonts w:ascii="Arial" w:hAnsi="Arial" w:cs="Arial"/>
                <w:b/>
                <w:bCs/>
                <w:sz w:val="24"/>
                <w:szCs w:val="24"/>
                <w:vertAlign w:val="subscript"/>
                <w:lang w:eastAsia="pl-PL"/>
              </w:rPr>
              <w:t>Wyposażenie zasobnika,  interfejs komunikacyjny</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86F62AE" w14:textId="77777777" w:rsidR="00D96DD2" w:rsidRPr="00D96DD2" w:rsidRDefault="00D96DD2" w:rsidP="00A16A76">
            <w:pPr>
              <w:rPr>
                <w:rFonts w:ascii="Arial" w:hAnsi="Arial" w:cs="Arial"/>
                <w:sz w:val="24"/>
                <w:szCs w:val="24"/>
                <w:vertAlign w:val="subscript"/>
              </w:rPr>
            </w:pPr>
            <w:r w:rsidRPr="00D96DD2">
              <w:rPr>
                <w:rFonts w:ascii="Arial" w:hAnsi="Arial" w:cs="Arial"/>
                <w:sz w:val="24"/>
                <w:szCs w:val="24"/>
                <w:vertAlign w:val="subscript"/>
              </w:rPr>
              <w:t xml:space="preserve">Pasywne układy BMS pakietów oraz nadrzędny aktywny BMS, CAN lub </w:t>
            </w:r>
            <w:proofErr w:type="spellStart"/>
            <w:r w:rsidRPr="00D96DD2">
              <w:rPr>
                <w:rFonts w:ascii="Arial" w:hAnsi="Arial" w:cs="Arial"/>
                <w:sz w:val="24"/>
                <w:szCs w:val="24"/>
                <w:vertAlign w:val="subscript"/>
              </w:rPr>
              <w:t>Modbus</w:t>
            </w:r>
            <w:proofErr w:type="spellEnd"/>
            <w:r w:rsidRPr="00D96DD2">
              <w:rPr>
                <w:rFonts w:ascii="Arial" w:hAnsi="Arial" w:cs="Arial"/>
                <w:sz w:val="24"/>
                <w:szCs w:val="24"/>
                <w:vertAlign w:val="subscript"/>
              </w:rPr>
              <w:t xml:space="preserve"> RTU lub TCP</w:t>
            </w:r>
          </w:p>
        </w:tc>
      </w:tr>
    </w:tbl>
    <w:p w14:paraId="5EABA1E3" w14:textId="77777777" w:rsidR="00D96DD2" w:rsidRPr="0077736D" w:rsidRDefault="00D96DD2" w:rsidP="00D96DD2">
      <w:pPr>
        <w:jc w:val="both"/>
        <w:rPr>
          <w:rFonts w:ascii="Cambria" w:hAnsi="Cambria"/>
          <w:b/>
          <w:iCs/>
          <w:sz w:val="24"/>
          <w:szCs w:val="24"/>
        </w:rPr>
      </w:pPr>
    </w:p>
    <w:p w14:paraId="0182A646" w14:textId="77777777" w:rsidR="00D96DD2" w:rsidRPr="00D96DD2" w:rsidRDefault="00D96DD2" w:rsidP="00D96DD2"/>
    <w:p w14:paraId="570B6148" w14:textId="77777777" w:rsidR="000616BB" w:rsidRDefault="000616BB" w:rsidP="007A533B">
      <w:pPr>
        <w:pStyle w:val="Nagwek3"/>
        <w:spacing w:line="360" w:lineRule="auto"/>
        <w:jc w:val="both"/>
        <w:rPr>
          <w:rFonts w:ascii="Arial" w:hAnsi="Arial" w:cs="Arial"/>
          <w:szCs w:val="22"/>
        </w:rPr>
      </w:pPr>
      <w:r w:rsidRPr="00D3705D">
        <w:rPr>
          <w:rFonts w:ascii="Arial" w:hAnsi="Arial" w:cs="Arial"/>
          <w:szCs w:val="22"/>
        </w:rPr>
        <w:t>O</w:t>
      </w:r>
      <w:bookmarkEnd w:id="54"/>
      <w:r w:rsidR="00E872B6" w:rsidRPr="00D3705D">
        <w:rPr>
          <w:rFonts w:ascii="Arial" w:hAnsi="Arial" w:cs="Arial"/>
          <w:szCs w:val="22"/>
        </w:rPr>
        <w:t>chrona przeciwprzepięciowa instalacji fotowoltaicznej</w:t>
      </w:r>
      <w:bookmarkEnd w:id="55"/>
    </w:p>
    <w:p w14:paraId="29D613E3" w14:textId="77777777" w:rsidR="00D96DD2" w:rsidRPr="00D96DD2" w:rsidRDefault="00D96DD2" w:rsidP="00D96DD2"/>
    <w:p w14:paraId="6A9FF932" w14:textId="2278718C" w:rsidR="00E872B6" w:rsidRPr="00D3705D" w:rsidRDefault="00E872B6" w:rsidP="00EA3FB9">
      <w:pPr>
        <w:spacing w:after="240" w:line="360" w:lineRule="auto"/>
        <w:jc w:val="both"/>
        <w:rPr>
          <w:rFonts w:ascii="Arial" w:hAnsi="Arial" w:cs="Arial"/>
          <w:sz w:val="22"/>
          <w:szCs w:val="22"/>
        </w:rPr>
      </w:pPr>
      <w:r w:rsidRPr="00D3705D">
        <w:rPr>
          <w:rFonts w:ascii="Arial" w:hAnsi="Arial" w:cs="Arial"/>
          <w:sz w:val="22"/>
          <w:szCs w:val="22"/>
        </w:rPr>
        <w:t>Zabezpieczenia po stronie prądu stałego chronią falownik oraz moduły</w:t>
      </w:r>
      <w:r w:rsidR="004765C5" w:rsidRPr="00D3705D">
        <w:rPr>
          <w:rFonts w:ascii="Arial" w:hAnsi="Arial" w:cs="Arial"/>
          <w:sz w:val="22"/>
          <w:szCs w:val="22"/>
        </w:rPr>
        <w:t xml:space="preserve"> od skutków przepięć pośrednich</w:t>
      </w:r>
      <w:r w:rsidRPr="00D3705D">
        <w:rPr>
          <w:rFonts w:ascii="Arial" w:hAnsi="Arial" w:cs="Arial"/>
          <w:sz w:val="22"/>
          <w:szCs w:val="22"/>
        </w:rPr>
        <w:t xml:space="preserve">. </w:t>
      </w:r>
      <w:r w:rsidR="00FE4BD1" w:rsidRPr="00D3705D">
        <w:rPr>
          <w:rFonts w:ascii="Arial" w:hAnsi="Arial" w:cs="Arial"/>
          <w:sz w:val="22"/>
          <w:szCs w:val="22"/>
        </w:rPr>
        <w:t xml:space="preserve">Należy stosować ograniczniki lub odgromniki odpowiednie dla konkretnego typu instalacji, zgodnie </w:t>
      </w:r>
      <w:r w:rsidRPr="00115541">
        <w:rPr>
          <w:rFonts w:ascii="Arial" w:hAnsi="Arial" w:cs="Arial"/>
          <w:sz w:val="22"/>
          <w:szCs w:val="22"/>
        </w:rPr>
        <w:t>z normą CLC/TS 50539-12</w:t>
      </w:r>
      <w:r w:rsidRPr="00D3705D">
        <w:rPr>
          <w:rFonts w:ascii="Arial" w:hAnsi="Arial" w:cs="Arial"/>
          <w:sz w:val="22"/>
          <w:szCs w:val="22"/>
        </w:rPr>
        <w:t xml:space="preserve">. </w:t>
      </w:r>
      <w:r w:rsidR="001D69BA" w:rsidRPr="001D69BA">
        <w:rPr>
          <w:rFonts w:ascii="Arial" w:hAnsi="Arial" w:cs="Arial"/>
          <w:sz w:val="22"/>
          <w:szCs w:val="22"/>
        </w:rPr>
        <w:t>W przypadku występowania instalacji odgromowej należy zastosować zabezpieczenie  w klasie I+II. W przypadku braku instalacji odgromowej na obiekcie należy zastosować zabezpieczenie w klasie II.</w:t>
      </w:r>
      <w:r w:rsidR="001D69BA">
        <w:rPr>
          <w:rFonts w:ascii="Arial" w:hAnsi="Arial" w:cs="Arial"/>
          <w:sz w:val="22"/>
          <w:szCs w:val="22"/>
        </w:rPr>
        <w:t xml:space="preserve"> </w:t>
      </w:r>
      <w:r w:rsidR="001D69BA" w:rsidRPr="001D69BA">
        <w:rPr>
          <w:rFonts w:ascii="Arial" w:hAnsi="Arial" w:cs="Arial"/>
          <w:sz w:val="22"/>
          <w:szCs w:val="22"/>
        </w:rPr>
        <w:t>Minimalny przekrój przewodu ochronnego do połączeń wyrównawczych dla  ograniczników przepięć klasy I+II wynosi 16 mm</w:t>
      </w:r>
      <w:r w:rsidR="001D69BA" w:rsidRPr="00997FAC">
        <w:rPr>
          <w:rFonts w:ascii="Arial" w:hAnsi="Arial" w:cs="Arial"/>
          <w:sz w:val="22"/>
          <w:szCs w:val="22"/>
          <w:vertAlign w:val="superscript"/>
        </w:rPr>
        <w:t>2</w:t>
      </w:r>
      <w:r w:rsidR="001D69BA" w:rsidRPr="001D69BA">
        <w:rPr>
          <w:rFonts w:ascii="Arial" w:hAnsi="Arial" w:cs="Arial"/>
          <w:sz w:val="22"/>
          <w:szCs w:val="22"/>
        </w:rPr>
        <w:t>, w przypadku klasy II 6 mm</w:t>
      </w:r>
      <w:r w:rsidR="001D69BA" w:rsidRPr="00997FAC">
        <w:rPr>
          <w:rFonts w:ascii="Arial" w:hAnsi="Arial" w:cs="Arial"/>
          <w:sz w:val="22"/>
          <w:szCs w:val="22"/>
          <w:vertAlign w:val="superscript"/>
        </w:rPr>
        <w:t>2</w:t>
      </w:r>
      <w:r w:rsidR="001D69BA" w:rsidRPr="001D69BA">
        <w:rPr>
          <w:rFonts w:ascii="Arial" w:hAnsi="Arial" w:cs="Arial"/>
          <w:sz w:val="22"/>
          <w:szCs w:val="22"/>
        </w:rPr>
        <w:t>. Połączenie ogranicznika przepięć do instalacji uziemiającej należy wykonać przewodem o przekroju minimum 16 mm</w:t>
      </w:r>
      <w:r w:rsidR="001D69BA" w:rsidRPr="00997FAC">
        <w:rPr>
          <w:rFonts w:ascii="Arial" w:hAnsi="Arial" w:cs="Arial"/>
          <w:sz w:val="22"/>
          <w:szCs w:val="22"/>
          <w:vertAlign w:val="superscript"/>
        </w:rPr>
        <w:t>2</w:t>
      </w:r>
      <w:r w:rsidR="001D69BA" w:rsidRPr="001D69BA">
        <w:rPr>
          <w:rFonts w:ascii="Arial" w:hAnsi="Arial" w:cs="Arial"/>
          <w:sz w:val="22"/>
          <w:szCs w:val="22"/>
        </w:rPr>
        <w:t xml:space="preserve"> dla każdego typu ogranicznika</w:t>
      </w:r>
      <w:r w:rsidR="001D69BA">
        <w:rPr>
          <w:rFonts w:ascii="Arial" w:hAnsi="Arial" w:cs="Arial"/>
          <w:sz w:val="22"/>
          <w:szCs w:val="22"/>
        </w:rPr>
        <w:t xml:space="preserve">. </w:t>
      </w:r>
      <w:r w:rsidRPr="00D3705D">
        <w:rPr>
          <w:rFonts w:ascii="Arial" w:hAnsi="Arial" w:cs="Arial"/>
          <w:sz w:val="22"/>
          <w:szCs w:val="22"/>
        </w:rPr>
        <w:t>W sytuacji kiedy odległość pomiędzy moduła</w:t>
      </w:r>
      <w:r w:rsidR="004765C5" w:rsidRPr="00D3705D">
        <w:rPr>
          <w:rFonts w:ascii="Arial" w:hAnsi="Arial" w:cs="Arial"/>
          <w:sz w:val="22"/>
          <w:szCs w:val="22"/>
        </w:rPr>
        <w:t xml:space="preserve">mi a falownikiem przekracza </w:t>
      </w:r>
      <w:r w:rsidR="00997FAC">
        <w:rPr>
          <w:rFonts w:ascii="Arial" w:hAnsi="Arial" w:cs="Arial"/>
          <w:sz w:val="22"/>
          <w:szCs w:val="22"/>
        </w:rPr>
        <w:br/>
      </w:r>
      <w:r w:rsidR="004765C5" w:rsidRPr="00D3705D">
        <w:rPr>
          <w:rFonts w:ascii="Arial" w:hAnsi="Arial" w:cs="Arial"/>
          <w:sz w:val="22"/>
          <w:szCs w:val="22"/>
        </w:rPr>
        <w:t>10</w:t>
      </w:r>
      <w:r w:rsidR="00FE4BD1" w:rsidRPr="00D3705D">
        <w:rPr>
          <w:rFonts w:ascii="Arial" w:hAnsi="Arial" w:cs="Arial"/>
          <w:sz w:val="22"/>
          <w:szCs w:val="22"/>
        </w:rPr>
        <w:t xml:space="preserve"> </w:t>
      </w:r>
      <w:r w:rsidR="004765C5" w:rsidRPr="00D3705D">
        <w:rPr>
          <w:rFonts w:ascii="Arial" w:hAnsi="Arial" w:cs="Arial"/>
          <w:sz w:val="22"/>
          <w:szCs w:val="22"/>
        </w:rPr>
        <w:t>m</w:t>
      </w:r>
      <w:r w:rsidRPr="00D3705D">
        <w:rPr>
          <w:rFonts w:ascii="Arial" w:hAnsi="Arial" w:cs="Arial"/>
          <w:sz w:val="22"/>
          <w:szCs w:val="22"/>
        </w:rPr>
        <w:t>, należy zastos</w:t>
      </w:r>
      <w:r w:rsidR="00A50C89">
        <w:rPr>
          <w:rFonts w:ascii="Arial" w:hAnsi="Arial" w:cs="Arial"/>
          <w:sz w:val="22"/>
          <w:szCs w:val="22"/>
        </w:rPr>
        <w:t>ować po 2 ograniczniki przepięć</w:t>
      </w:r>
      <w:r w:rsidRPr="00D3705D">
        <w:rPr>
          <w:rFonts w:ascii="Arial" w:hAnsi="Arial" w:cs="Arial"/>
          <w:sz w:val="22"/>
          <w:szCs w:val="22"/>
        </w:rPr>
        <w:t xml:space="preserve">. Wówczas jeden ogranicznik należy umieścić przy modułach a drugi przy falowniku. </w:t>
      </w:r>
      <w:r w:rsidR="00747AEF" w:rsidRPr="00D3705D">
        <w:rPr>
          <w:rFonts w:ascii="Arial" w:hAnsi="Arial" w:cs="Arial"/>
          <w:sz w:val="22"/>
          <w:szCs w:val="22"/>
        </w:rPr>
        <w:t>Powyższe zabezpieczenia należy umieścić w skrzynce z poliwęglanu, odpornej na</w:t>
      </w:r>
      <w:r w:rsidR="00FE4BD1" w:rsidRPr="00D3705D">
        <w:rPr>
          <w:rFonts w:ascii="Arial" w:hAnsi="Arial" w:cs="Arial"/>
          <w:sz w:val="22"/>
          <w:szCs w:val="22"/>
        </w:rPr>
        <w:t xml:space="preserve"> promieniowanie</w:t>
      </w:r>
      <w:r w:rsidR="00747AEF" w:rsidRPr="00D3705D">
        <w:rPr>
          <w:rFonts w:ascii="Arial" w:hAnsi="Arial" w:cs="Arial"/>
          <w:sz w:val="22"/>
          <w:szCs w:val="22"/>
        </w:rPr>
        <w:t xml:space="preserve"> UV.</w:t>
      </w:r>
    </w:p>
    <w:p w14:paraId="1627DE8A" w14:textId="77777777" w:rsidR="000616BB" w:rsidRPr="00D3705D" w:rsidRDefault="000616BB" w:rsidP="007A533B">
      <w:pPr>
        <w:pStyle w:val="Nagwek1"/>
        <w:spacing w:line="360" w:lineRule="auto"/>
        <w:ind w:left="431" w:hanging="431"/>
        <w:rPr>
          <w:rFonts w:ascii="Arial" w:hAnsi="Arial" w:cs="Arial"/>
          <w:szCs w:val="22"/>
        </w:rPr>
      </w:pPr>
      <w:bookmarkStart w:id="57" w:name="_Toc417836644"/>
      <w:bookmarkStart w:id="58" w:name="_Toc42864832"/>
      <w:r w:rsidRPr="00D3705D">
        <w:rPr>
          <w:rFonts w:ascii="Arial" w:hAnsi="Arial" w:cs="Arial"/>
          <w:szCs w:val="22"/>
        </w:rPr>
        <w:t>SPRZĘT</w:t>
      </w:r>
      <w:bookmarkEnd w:id="57"/>
      <w:bookmarkEnd w:id="58"/>
    </w:p>
    <w:p w14:paraId="129112C7"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Wykonawca jest zobowiązany do używania jedynie takiego sprzętu, który nie spowoduje niekorzystnego wpływu na jakość wykonywanych robót. </w:t>
      </w:r>
    </w:p>
    <w:p w14:paraId="628A0A13" w14:textId="5D294F1D"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Sprzęt używany do robót powinien być zgodny z ofertą Wykonawcy </w:t>
      </w:r>
      <w:r w:rsidR="00D43867" w:rsidRPr="00D3705D">
        <w:rPr>
          <w:rFonts w:ascii="Arial" w:hAnsi="Arial" w:cs="Arial"/>
          <w:color w:val="000000"/>
          <w:sz w:val="22"/>
          <w:szCs w:val="22"/>
        </w:rPr>
        <w:t>oraz</w:t>
      </w:r>
      <w:r w:rsidRPr="00D3705D">
        <w:rPr>
          <w:rFonts w:ascii="Arial" w:hAnsi="Arial" w:cs="Arial"/>
          <w:color w:val="000000"/>
          <w:sz w:val="22"/>
          <w:szCs w:val="22"/>
        </w:rPr>
        <w:t xml:space="preserve"> powinien odpowiadać pod względem typów i ilości wskazaniom zawartym w ST lub w projekcie organizacji robót, </w:t>
      </w:r>
      <w:r w:rsidRPr="00D3705D">
        <w:rPr>
          <w:rFonts w:ascii="Arial" w:hAnsi="Arial" w:cs="Arial"/>
          <w:color w:val="000000"/>
          <w:sz w:val="22"/>
          <w:szCs w:val="22"/>
        </w:rPr>
        <w:lastRenderedPageBreak/>
        <w:t xml:space="preserve">zaakceptowanym przez Inżyniera Nadzoru. W przypadku braku ustaleń </w:t>
      </w:r>
      <w:r w:rsidR="00115541">
        <w:rPr>
          <w:rFonts w:ascii="Arial" w:hAnsi="Arial" w:cs="Arial"/>
          <w:color w:val="000000"/>
          <w:sz w:val="22"/>
          <w:szCs w:val="22"/>
        </w:rPr>
        <w:br/>
      </w:r>
      <w:r w:rsidRPr="00D3705D">
        <w:rPr>
          <w:rFonts w:ascii="Arial" w:hAnsi="Arial" w:cs="Arial"/>
          <w:color w:val="000000"/>
          <w:sz w:val="22"/>
          <w:szCs w:val="22"/>
        </w:rPr>
        <w:t xml:space="preserve">w wyżej wymienionych dokumentach </w:t>
      </w:r>
      <w:r w:rsidR="00EA3FB9" w:rsidRPr="00D3705D">
        <w:rPr>
          <w:rFonts w:ascii="Arial" w:hAnsi="Arial" w:cs="Arial"/>
          <w:color w:val="000000"/>
          <w:sz w:val="22"/>
          <w:szCs w:val="22"/>
        </w:rPr>
        <w:t xml:space="preserve">sprzęt powinien być uzgodniony </w:t>
      </w:r>
      <w:r w:rsidRPr="00D3705D">
        <w:rPr>
          <w:rFonts w:ascii="Arial" w:hAnsi="Arial" w:cs="Arial"/>
          <w:color w:val="000000"/>
          <w:sz w:val="22"/>
          <w:szCs w:val="22"/>
        </w:rPr>
        <w:t>i zaakceptowany przez Inżyniera Nadzoru</w:t>
      </w:r>
      <w:r w:rsidR="00351173">
        <w:rPr>
          <w:rFonts w:ascii="Arial" w:hAnsi="Arial" w:cs="Arial"/>
          <w:color w:val="000000"/>
          <w:sz w:val="22"/>
          <w:szCs w:val="22"/>
        </w:rPr>
        <w:t xml:space="preserve"> oraz Zamawiającego.</w:t>
      </w:r>
    </w:p>
    <w:p w14:paraId="64B15411"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Liczba i wydajność sprzętu będzie gwarantować przeprowadzenie robót, zgodnie z zasadami określonymi w dokumentacji projektowej, ST i wskazaniach Inżyniera Nadzoru w terminie przewidzianym kontraktem. </w:t>
      </w:r>
    </w:p>
    <w:p w14:paraId="01F2EFDD" w14:textId="77777777" w:rsidR="000616BB" w:rsidRPr="00D3705D" w:rsidRDefault="000616BB" w:rsidP="00EA3FB9">
      <w:pPr>
        <w:spacing w:after="240" w:line="360" w:lineRule="auto"/>
        <w:jc w:val="both"/>
        <w:rPr>
          <w:rFonts w:ascii="Arial" w:hAnsi="Arial" w:cs="Arial"/>
          <w:color w:val="000000"/>
          <w:sz w:val="22"/>
          <w:szCs w:val="22"/>
        </w:rPr>
      </w:pPr>
      <w:r w:rsidRPr="00D3705D">
        <w:rPr>
          <w:rFonts w:ascii="Arial" w:hAnsi="Arial" w:cs="Arial"/>
          <w:color w:val="000000"/>
          <w:sz w:val="22"/>
          <w:szCs w:val="22"/>
        </w:rPr>
        <w:t xml:space="preserve">Sprzęt będący własnością Wykonawcy lub wynajęty do wykonania robót ma być utrzymywany w dobrym stanie i gotowości do pracy. </w:t>
      </w:r>
      <w:r w:rsidR="00D43867" w:rsidRPr="00D3705D">
        <w:rPr>
          <w:rFonts w:ascii="Arial" w:hAnsi="Arial" w:cs="Arial"/>
          <w:color w:val="000000"/>
          <w:sz w:val="22"/>
          <w:szCs w:val="22"/>
        </w:rPr>
        <w:t>Powinien być</w:t>
      </w:r>
      <w:r w:rsidRPr="00D3705D">
        <w:rPr>
          <w:rFonts w:ascii="Arial" w:hAnsi="Arial" w:cs="Arial"/>
          <w:color w:val="000000"/>
          <w:sz w:val="22"/>
          <w:szCs w:val="22"/>
        </w:rPr>
        <w:t xml:space="preserve"> zgodny z polskimi normami ochrony środowiska i przepisami dotyczącymi jego użytkowania lub odpowiednimi normami krajów Unii Europejskiej, gdy ich zakres dopuszcza prawo polskie.</w:t>
      </w:r>
    </w:p>
    <w:p w14:paraId="5FE8A309" w14:textId="77777777" w:rsidR="000616BB" w:rsidRPr="00D3705D" w:rsidRDefault="000616BB" w:rsidP="007A533B">
      <w:pPr>
        <w:pStyle w:val="Nagwek1"/>
        <w:spacing w:line="360" w:lineRule="auto"/>
        <w:ind w:left="431" w:hanging="431"/>
        <w:rPr>
          <w:rFonts w:ascii="Arial" w:hAnsi="Arial" w:cs="Arial"/>
          <w:szCs w:val="22"/>
        </w:rPr>
      </w:pPr>
      <w:bookmarkStart w:id="59" w:name="_Toc417836645"/>
      <w:bookmarkStart w:id="60" w:name="_Toc42864833"/>
      <w:r w:rsidRPr="00D3705D">
        <w:rPr>
          <w:rFonts w:ascii="Arial" w:hAnsi="Arial" w:cs="Arial"/>
          <w:szCs w:val="22"/>
        </w:rPr>
        <w:t>TRANSPORT</w:t>
      </w:r>
      <w:bookmarkEnd w:id="59"/>
      <w:bookmarkEnd w:id="60"/>
    </w:p>
    <w:p w14:paraId="7AC3817C"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Wykonawca jest zobowiązany do stosowania jedynie takich środków transportu, </w:t>
      </w:r>
      <w:r w:rsidR="00EA3FB9" w:rsidRPr="00D3705D">
        <w:rPr>
          <w:rFonts w:ascii="Arial" w:hAnsi="Arial" w:cs="Arial"/>
          <w:color w:val="000000"/>
          <w:sz w:val="22"/>
          <w:szCs w:val="22"/>
        </w:rPr>
        <w:br/>
      </w:r>
      <w:r w:rsidRPr="00D3705D">
        <w:rPr>
          <w:rFonts w:ascii="Arial" w:hAnsi="Arial" w:cs="Arial"/>
          <w:color w:val="000000"/>
          <w:sz w:val="22"/>
          <w:szCs w:val="22"/>
        </w:rPr>
        <w:t xml:space="preserve">które nie wpłyną niekorzystnie na jakość wykonywanych robót i właściwości przewożonych materiałów. </w:t>
      </w:r>
    </w:p>
    <w:p w14:paraId="394B747F"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Przy ruchu na drogach publicznych pojazdy będą spełniać wymagania dotyczące przepisów ruchu drogowego w odniesieniu do dopuszczalnych obciążeń na osie i innych parametrów technicznych. Wykonawca będzie utrzymywać w czystości drogi publiczne oraz dojazdy </w:t>
      </w:r>
      <w:r w:rsidR="00EA3FB9" w:rsidRPr="00D3705D">
        <w:rPr>
          <w:rFonts w:ascii="Arial" w:hAnsi="Arial" w:cs="Arial"/>
          <w:color w:val="000000"/>
          <w:sz w:val="22"/>
          <w:szCs w:val="22"/>
        </w:rPr>
        <w:br/>
      </w:r>
      <w:r w:rsidRPr="00D3705D">
        <w:rPr>
          <w:rFonts w:ascii="Arial" w:hAnsi="Arial" w:cs="Arial"/>
          <w:color w:val="000000"/>
          <w:sz w:val="22"/>
          <w:szCs w:val="22"/>
        </w:rPr>
        <w:t xml:space="preserve">do placu budowy, na własny koszt. </w:t>
      </w:r>
    </w:p>
    <w:p w14:paraId="1EC10F1F"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Materiały mogą być przewożone odpowiednimi do asortymentu materiałów środkami transportu. Należy zadbać o właściwe zabezpieczenie ładunku i bezpieczeństwo transportu. </w:t>
      </w:r>
    </w:p>
    <w:p w14:paraId="6F6DC9B6" w14:textId="77777777" w:rsidR="000616BB" w:rsidRPr="00D3705D" w:rsidRDefault="000616BB" w:rsidP="00EA3FB9">
      <w:pPr>
        <w:spacing w:after="240" w:line="360" w:lineRule="auto"/>
        <w:jc w:val="both"/>
        <w:rPr>
          <w:rFonts w:ascii="Arial" w:hAnsi="Arial" w:cs="Arial"/>
          <w:color w:val="000000"/>
          <w:sz w:val="22"/>
          <w:szCs w:val="22"/>
        </w:rPr>
      </w:pPr>
      <w:r w:rsidRPr="00D3705D">
        <w:rPr>
          <w:rFonts w:ascii="Arial" w:hAnsi="Arial" w:cs="Arial"/>
          <w:color w:val="000000"/>
          <w:sz w:val="22"/>
          <w:szCs w:val="22"/>
        </w:rPr>
        <w:t>Wewnątrz obiektu urządzenia będą transportowane z wykorzystaniem zwykłych przejść komunikacyjnych.</w:t>
      </w:r>
    </w:p>
    <w:p w14:paraId="61E046D2" w14:textId="77777777" w:rsidR="000616BB" w:rsidRPr="00D3705D" w:rsidRDefault="000616BB" w:rsidP="007A533B">
      <w:pPr>
        <w:pStyle w:val="Nagwek1"/>
        <w:spacing w:line="360" w:lineRule="auto"/>
        <w:ind w:left="431" w:hanging="431"/>
        <w:rPr>
          <w:rFonts w:ascii="Arial" w:hAnsi="Arial" w:cs="Arial"/>
          <w:szCs w:val="22"/>
        </w:rPr>
      </w:pPr>
      <w:bookmarkStart w:id="61" w:name="_Toc417836646"/>
      <w:bookmarkStart w:id="62" w:name="_Toc42864834"/>
      <w:r w:rsidRPr="00D3705D">
        <w:rPr>
          <w:rFonts w:ascii="Arial" w:hAnsi="Arial" w:cs="Arial"/>
          <w:szCs w:val="22"/>
        </w:rPr>
        <w:t>WYKONANIE ROBÓT</w:t>
      </w:r>
      <w:bookmarkEnd w:id="61"/>
      <w:bookmarkEnd w:id="62"/>
    </w:p>
    <w:p w14:paraId="7409E24B"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Do rozpoczęcia montażu instalacji można przystąpić po stwierdzeniu przez kierownika budowy, że: </w:t>
      </w:r>
    </w:p>
    <w:p w14:paraId="3A3B48B0" w14:textId="77777777" w:rsidR="000616BB" w:rsidRPr="00D3705D" w:rsidRDefault="000616BB" w:rsidP="007A533B">
      <w:pPr>
        <w:numPr>
          <w:ilvl w:val="0"/>
          <w:numId w:val="7"/>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obiekt odpowiada warunkom zgodnym z przepisami bezpieczeństwa pracy </w:t>
      </w:r>
      <w:r w:rsidR="00EA3FB9" w:rsidRPr="00D3705D">
        <w:rPr>
          <w:rFonts w:ascii="Arial" w:hAnsi="Arial" w:cs="Arial"/>
          <w:color w:val="000000"/>
          <w:sz w:val="22"/>
          <w:szCs w:val="22"/>
        </w:rPr>
        <w:br/>
      </w:r>
      <w:r w:rsidRPr="00D3705D">
        <w:rPr>
          <w:rFonts w:ascii="Arial" w:hAnsi="Arial" w:cs="Arial"/>
          <w:color w:val="000000"/>
          <w:sz w:val="22"/>
          <w:szCs w:val="22"/>
        </w:rPr>
        <w:t xml:space="preserve">do prowadzenia prac instalacyjnych, </w:t>
      </w:r>
    </w:p>
    <w:p w14:paraId="0F606214" w14:textId="77777777" w:rsidR="000616BB" w:rsidRPr="00D3705D" w:rsidRDefault="000616BB" w:rsidP="007A533B">
      <w:pPr>
        <w:numPr>
          <w:ilvl w:val="0"/>
          <w:numId w:val="7"/>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sporządzeniu planu „BIOZ” przez kierownika budowy lub inną osobę do tego upoważnioną, </w:t>
      </w:r>
    </w:p>
    <w:p w14:paraId="7F9F6072" w14:textId="77777777" w:rsidR="000616BB" w:rsidRPr="00D3705D" w:rsidRDefault="000616BB" w:rsidP="007A533B">
      <w:pPr>
        <w:numPr>
          <w:ilvl w:val="0"/>
          <w:numId w:val="7"/>
        </w:numPr>
        <w:spacing w:line="360" w:lineRule="auto"/>
        <w:jc w:val="both"/>
        <w:rPr>
          <w:rFonts w:ascii="Arial" w:hAnsi="Arial" w:cs="Arial"/>
          <w:color w:val="000000"/>
          <w:sz w:val="22"/>
          <w:szCs w:val="22"/>
        </w:rPr>
      </w:pPr>
      <w:r w:rsidRPr="00D3705D">
        <w:rPr>
          <w:rFonts w:ascii="Arial" w:hAnsi="Arial" w:cs="Arial"/>
          <w:color w:val="000000"/>
          <w:sz w:val="22"/>
          <w:szCs w:val="22"/>
        </w:rPr>
        <w:t>elementy budowlano-konstrukcyjne mające wpływ na montaż urządzeń instalacji elektrycznej</w:t>
      </w:r>
      <w:r w:rsidR="00D43867" w:rsidRPr="00D3705D">
        <w:rPr>
          <w:rFonts w:ascii="Arial" w:hAnsi="Arial" w:cs="Arial"/>
          <w:color w:val="000000"/>
          <w:sz w:val="22"/>
          <w:szCs w:val="22"/>
        </w:rPr>
        <w:t>,</w:t>
      </w:r>
      <w:r w:rsidRPr="00D3705D">
        <w:rPr>
          <w:rFonts w:ascii="Arial" w:hAnsi="Arial" w:cs="Arial"/>
          <w:color w:val="000000"/>
          <w:sz w:val="22"/>
          <w:szCs w:val="22"/>
        </w:rPr>
        <w:t xml:space="preserve"> odpowiadają założeniom projektowym. </w:t>
      </w:r>
    </w:p>
    <w:p w14:paraId="2043E4AF" w14:textId="77777777" w:rsidR="000616BB" w:rsidRPr="00D3705D" w:rsidRDefault="000616BB" w:rsidP="007A533B">
      <w:pPr>
        <w:pStyle w:val="Nagwek2"/>
        <w:tabs>
          <w:tab w:val="clear" w:pos="1985"/>
          <w:tab w:val="left" w:pos="567"/>
        </w:tabs>
        <w:spacing w:line="360" w:lineRule="auto"/>
        <w:ind w:left="578" w:hanging="578"/>
        <w:rPr>
          <w:rFonts w:ascii="Arial" w:hAnsi="Arial" w:cs="Arial"/>
          <w:i/>
          <w:sz w:val="22"/>
          <w:szCs w:val="22"/>
        </w:rPr>
      </w:pPr>
      <w:bookmarkStart w:id="63" w:name="_Toc42864835"/>
      <w:r w:rsidRPr="00D3705D">
        <w:rPr>
          <w:rFonts w:ascii="Arial" w:hAnsi="Arial" w:cs="Arial"/>
          <w:sz w:val="22"/>
          <w:szCs w:val="22"/>
        </w:rPr>
        <w:t>WYMAGANIA OGÓLNE</w:t>
      </w:r>
      <w:bookmarkEnd w:id="63"/>
    </w:p>
    <w:p w14:paraId="67A8DD5F"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Tablice z aparaturą zabezpieczającą należy sytuować w taki sposób, aby zapewnić: </w:t>
      </w:r>
    </w:p>
    <w:p w14:paraId="54417082" w14:textId="77777777" w:rsidR="000616BB" w:rsidRPr="00D3705D" w:rsidRDefault="000616BB" w:rsidP="007A533B">
      <w:pPr>
        <w:numPr>
          <w:ilvl w:val="0"/>
          <w:numId w:val="8"/>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łatwy dostęp, </w:t>
      </w:r>
    </w:p>
    <w:p w14:paraId="6D8613C0" w14:textId="77777777" w:rsidR="000616BB" w:rsidRPr="00D3705D" w:rsidRDefault="000616BB" w:rsidP="007A533B">
      <w:pPr>
        <w:numPr>
          <w:ilvl w:val="0"/>
          <w:numId w:val="8"/>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zabezpieczenie przed dostępem niepowołanych osób, </w:t>
      </w:r>
    </w:p>
    <w:p w14:paraId="4BB09580" w14:textId="77777777" w:rsidR="000616BB" w:rsidRPr="00D3705D" w:rsidRDefault="00672260" w:rsidP="007A533B">
      <w:pPr>
        <w:numPr>
          <w:ilvl w:val="0"/>
          <w:numId w:val="8"/>
        </w:numPr>
        <w:spacing w:line="360" w:lineRule="auto"/>
        <w:jc w:val="both"/>
        <w:rPr>
          <w:rFonts w:ascii="Arial" w:hAnsi="Arial" w:cs="Arial"/>
          <w:i/>
          <w:color w:val="000000"/>
          <w:sz w:val="22"/>
          <w:szCs w:val="22"/>
        </w:rPr>
      </w:pPr>
      <w:r>
        <w:rPr>
          <w:rFonts w:ascii="Arial" w:hAnsi="Arial" w:cs="Arial"/>
          <w:color w:val="000000"/>
          <w:sz w:val="22"/>
          <w:szCs w:val="22"/>
        </w:rPr>
        <w:t>p</w:t>
      </w:r>
      <w:r w:rsidR="000616BB" w:rsidRPr="00D3705D">
        <w:rPr>
          <w:rFonts w:ascii="Arial" w:hAnsi="Arial" w:cs="Arial"/>
          <w:color w:val="000000"/>
          <w:sz w:val="22"/>
          <w:szCs w:val="22"/>
        </w:rPr>
        <w:t xml:space="preserve">rzygotowanie końców żył i łączenie przewodów. </w:t>
      </w:r>
    </w:p>
    <w:p w14:paraId="506426F1"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lastRenderedPageBreak/>
        <w:t>W instalacjach elektrycznych w</w:t>
      </w:r>
      <w:r w:rsidR="00D43867" w:rsidRPr="00D3705D">
        <w:rPr>
          <w:rFonts w:ascii="Arial" w:hAnsi="Arial" w:cs="Arial"/>
          <w:color w:val="000000"/>
          <w:sz w:val="22"/>
          <w:szCs w:val="22"/>
        </w:rPr>
        <w:t>ewnątrz budynków</w:t>
      </w:r>
      <w:r w:rsidRPr="00D3705D">
        <w:rPr>
          <w:rFonts w:ascii="Arial" w:hAnsi="Arial" w:cs="Arial"/>
          <w:color w:val="000000"/>
          <w:sz w:val="22"/>
          <w:szCs w:val="22"/>
        </w:rPr>
        <w:t xml:space="preserve"> łączenie przewodów należy wykonywać </w:t>
      </w:r>
      <w:r w:rsidRPr="00D3705D">
        <w:rPr>
          <w:rFonts w:ascii="Arial" w:hAnsi="Arial" w:cs="Arial"/>
          <w:color w:val="000000"/>
          <w:sz w:val="22"/>
          <w:szCs w:val="22"/>
        </w:rPr>
        <w:br/>
        <w:t>w sprzęcie i osprzęcie instalacyjnym</w:t>
      </w:r>
      <w:r w:rsidR="00BD2AA5" w:rsidRPr="00D3705D">
        <w:rPr>
          <w:rFonts w:ascii="Arial" w:hAnsi="Arial" w:cs="Arial"/>
          <w:color w:val="000000"/>
          <w:sz w:val="22"/>
          <w:szCs w:val="22"/>
        </w:rPr>
        <w:t xml:space="preserve"> oraz</w:t>
      </w:r>
      <w:r w:rsidRPr="00D3705D">
        <w:rPr>
          <w:rFonts w:ascii="Arial" w:hAnsi="Arial" w:cs="Arial"/>
          <w:color w:val="000000"/>
          <w:sz w:val="22"/>
          <w:szCs w:val="22"/>
        </w:rPr>
        <w:t xml:space="preserve"> w odbiornikach. Nie </w:t>
      </w:r>
      <w:r w:rsidR="00BD2AA5" w:rsidRPr="00D3705D">
        <w:rPr>
          <w:rFonts w:ascii="Arial" w:hAnsi="Arial" w:cs="Arial"/>
          <w:color w:val="000000"/>
          <w:sz w:val="22"/>
          <w:szCs w:val="22"/>
        </w:rPr>
        <w:t>należy</w:t>
      </w:r>
      <w:r w:rsidRPr="00D3705D">
        <w:rPr>
          <w:rFonts w:ascii="Arial" w:hAnsi="Arial" w:cs="Arial"/>
          <w:color w:val="000000"/>
          <w:sz w:val="22"/>
          <w:szCs w:val="22"/>
        </w:rPr>
        <w:t xml:space="preserve"> stosować połączeń skręcanych. Przewody muszą być ułożone swobodnie i nie mogą być narażone na naciągi </w:t>
      </w:r>
      <w:r w:rsidR="00BD2AA5" w:rsidRPr="00D3705D">
        <w:rPr>
          <w:rFonts w:ascii="Arial" w:hAnsi="Arial" w:cs="Arial"/>
          <w:color w:val="000000"/>
          <w:sz w:val="22"/>
          <w:szCs w:val="22"/>
        </w:rPr>
        <w:br/>
      </w:r>
      <w:r w:rsidRPr="00D3705D">
        <w:rPr>
          <w:rFonts w:ascii="Arial" w:hAnsi="Arial" w:cs="Arial"/>
          <w:color w:val="000000"/>
          <w:sz w:val="22"/>
          <w:szCs w:val="22"/>
        </w:rPr>
        <w:t xml:space="preserve">i dodatkowe naprężenia. Do danego zacisku należy przyłączać przewody o </w:t>
      </w:r>
      <w:r w:rsidR="00BD2AA5" w:rsidRPr="00D3705D">
        <w:rPr>
          <w:rFonts w:ascii="Arial" w:hAnsi="Arial" w:cs="Arial"/>
          <w:color w:val="000000"/>
          <w:sz w:val="22"/>
          <w:szCs w:val="22"/>
        </w:rPr>
        <w:t>odpowiednim przekroju, rodzaju wykonania oraz w</w:t>
      </w:r>
      <w:r w:rsidRPr="00D3705D">
        <w:rPr>
          <w:rFonts w:ascii="Arial" w:hAnsi="Arial" w:cs="Arial"/>
          <w:color w:val="000000"/>
          <w:sz w:val="22"/>
          <w:szCs w:val="22"/>
        </w:rPr>
        <w:t xml:space="preserve"> liczbie</w:t>
      </w:r>
      <w:r w:rsidR="00BD2AA5" w:rsidRPr="00D3705D">
        <w:rPr>
          <w:rFonts w:ascii="Arial" w:hAnsi="Arial" w:cs="Arial"/>
          <w:color w:val="000000"/>
          <w:sz w:val="22"/>
          <w:szCs w:val="22"/>
        </w:rPr>
        <w:t xml:space="preserve"> do jakiej</w:t>
      </w:r>
      <w:r w:rsidRPr="00D3705D">
        <w:rPr>
          <w:rFonts w:ascii="Arial" w:hAnsi="Arial" w:cs="Arial"/>
          <w:color w:val="000000"/>
          <w:sz w:val="22"/>
          <w:szCs w:val="22"/>
        </w:rPr>
        <w:t xml:space="preserve"> zacisk ten jest dostosowany. </w:t>
      </w:r>
    </w:p>
    <w:p w14:paraId="2D36C46B"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W przypadku stosowania zacisków, do których przewody są przyłączane za pomocą oczek, pomiędzy oczkiem a nakrętką oraz pomiędzy oczkami powinny znajdować się podkładki metalowe, zabezpieczone przed korozją</w:t>
      </w:r>
      <w:r w:rsidR="00BD2AA5" w:rsidRPr="00D3705D">
        <w:rPr>
          <w:rFonts w:ascii="Arial" w:hAnsi="Arial" w:cs="Arial"/>
          <w:color w:val="000000"/>
          <w:sz w:val="22"/>
          <w:szCs w:val="22"/>
        </w:rPr>
        <w:t>,</w:t>
      </w:r>
      <w:r w:rsidRPr="00D3705D">
        <w:rPr>
          <w:rFonts w:ascii="Arial" w:hAnsi="Arial" w:cs="Arial"/>
          <w:color w:val="000000"/>
          <w:sz w:val="22"/>
          <w:szCs w:val="22"/>
        </w:rPr>
        <w:t xml:space="preserve"> w sposób umożliwiający przepływ prądu. Zdejmowanie izolacji i czyszczenie przewodu nie może powodować uszkodzeń mechanicznych. W przypadku stosowania żył ocynowanych proces czyszczenia nie powinien uszkadzać warstwy cyny. Końce przewodów miedzianych z żyłami wielodrutowymi (linki) powinny być zabezpieczone zaprasowanymi tulejkami. </w:t>
      </w:r>
    </w:p>
    <w:p w14:paraId="291A00AF" w14:textId="77777777" w:rsidR="000616BB" w:rsidRPr="00D3705D" w:rsidRDefault="000616BB" w:rsidP="007A533B">
      <w:pPr>
        <w:pStyle w:val="Nagwek3"/>
        <w:spacing w:line="360" w:lineRule="auto"/>
        <w:jc w:val="both"/>
        <w:rPr>
          <w:rFonts w:ascii="Arial" w:hAnsi="Arial" w:cs="Arial"/>
          <w:szCs w:val="22"/>
        </w:rPr>
      </w:pPr>
      <w:bookmarkStart w:id="64" w:name="_Toc417836651"/>
      <w:bookmarkStart w:id="65" w:name="_Toc42864836"/>
      <w:r w:rsidRPr="00D3705D">
        <w:rPr>
          <w:rFonts w:ascii="Arial" w:hAnsi="Arial" w:cs="Arial"/>
          <w:szCs w:val="22"/>
        </w:rPr>
        <w:t>Montaż modułów</w:t>
      </w:r>
      <w:bookmarkEnd w:id="64"/>
      <w:bookmarkEnd w:id="65"/>
    </w:p>
    <w:p w14:paraId="6598FBCF"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Montaż modułów </w:t>
      </w:r>
      <w:r w:rsidR="00BD2AA5" w:rsidRPr="00D3705D">
        <w:rPr>
          <w:rFonts w:ascii="Arial" w:hAnsi="Arial" w:cs="Arial"/>
          <w:color w:val="000000"/>
          <w:sz w:val="22"/>
          <w:szCs w:val="22"/>
        </w:rPr>
        <w:t xml:space="preserve">należy </w:t>
      </w:r>
      <w:r w:rsidRPr="00D3705D">
        <w:rPr>
          <w:rFonts w:ascii="Arial" w:hAnsi="Arial" w:cs="Arial"/>
          <w:color w:val="000000"/>
          <w:sz w:val="22"/>
          <w:szCs w:val="22"/>
        </w:rPr>
        <w:t>wykonać zgodnie z wytycznymi producenta i projektem budowlanym. Należy zachować szczególną uwagę podczas mont</w:t>
      </w:r>
      <w:r w:rsidR="00BD2AA5" w:rsidRPr="00D3705D">
        <w:rPr>
          <w:rFonts w:ascii="Arial" w:hAnsi="Arial" w:cs="Arial"/>
          <w:color w:val="000000"/>
          <w:sz w:val="22"/>
          <w:szCs w:val="22"/>
        </w:rPr>
        <w:t xml:space="preserve">ażu, by powierzchnia </w:t>
      </w:r>
      <w:r w:rsidRPr="00D3705D">
        <w:rPr>
          <w:rFonts w:ascii="Arial" w:hAnsi="Arial" w:cs="Arial"/>
          <w:color w:val="000000"/>
          <w:sz w:val="22"/>
          <w:szCs w:val="22"/>
        </w:rPr>
        <w:t>modułó</w:t>
      </w:r>
      <w:r w:rsidR="00BD2AA5" w:rsidRPr="00D3705D">
        <w:rPr>
          <w:rFonts w:ascii="Arial" w:hAnsi="Arial" w:cs="Arial"/>
          <w:color w:val="000000"/>
          <w:sz w:val="22"/>
          <w:szCs w:val="22"/>
        </w:rPr>
        <w:t xml:space="preserve">w nie </w:t>
      </w:r>
      <w:r w:rsidR="00EA3FB9" w:rsidRPr="00D3705D">
        <w:rPr>
          <w:rFonts w:ascii="Arial" w:hAnsi="Arial" w:cs="Arial"/>
          <w:color w:val="000000"/>
          <w:sz w:val="22"/>
          <w:szCs w:val="22"/>
        </w:rPr>
        <w:t xml:space="preserve">uległa porysowaniu. </w:t>
      </w:r>
      <w:r w:rsidRPr="00D3705D">
        <w:rPr>
          <w:rFonts w:ascii="Arial" w:hAnsi="Arial" w:cs="Arial"/>
          <w:color w:val="000000"/>
          <w:sz w:val="22"/>
          <w:szCs w:val="22"/>
        </w:rPr>
        <w:t xml:space="preserve">W </w:t>
      </w:r>
      <w:r w:rsidR="00BD2AA5" w:rsidRPr="00D3705D">
        <w:rPr>
          <w:rFonts w:ascii="Arial" w:hAnsi="Arial" w:cs="Arial"/>
          <w:color w:val="000000"/>
          <w:sz w:val="22"/>
          <w:szCs w:val="22"/>
        </w:rPr>
        <w:t xml:space="preserve">celu zachowania </w:t>
      </w:r>
      <w:r w:rsidRPr="00D3705D">
        <w:rPr>
          <w:rFonts w:ascii="Arial" w:hAnsi="Arial" w:cs="Arial"/>
          <w:color w:val="000000"/>
          <w:sz w:val="22"/>
          <w:szCs w:val="22"/>
        </w:rPr>
        <w:t xml:space="preserve">ochrony powierzchni modułów </w:t>
      </w:r>
      <w:r w:rsidR="00BD2AA5" w:rsidRPr="00D3705D">
        <w:rPr>
          <w:rFonts w:ascii="Arial" w:hAnsi="Arial" w:cs="Arial"/>
          <w:color w:val="000000"/>
          <w:sz w:val="22"/>
          <w:szCs w:val="22"/>
        </w:rPr>
        <w:t xml:space="preserve">przy użyciu folii ochronnej, </w:t>
      </w:r>
      <w:r w:rsidRPr="00D3705D">
        <w:rPr>
          <w:rFonts w:ascii="Arial" w:hAnsi="Arial" w:cs="Arial"/>
          <w:color w:val="000000"/>
          <w:sz w:val="22"/>
          <w:szCs w:val="22"/>
        </w:rPr>
        <w:t>należy usunąć</w:t>
      </w:r>
      <w:r w:rsidR="00BD2AA5" w:rsidRPr="00D3705D">
        <w:rPr>
          <w:rFonts w:ascii="Arial" w:hAnsi="Arial" w:cs="Arial"/>
          <w:color w:val="000000"/>
          <w:sz w:val="22"/>
          <w:szCs w:val="22"/>
        </w:rPr>
        <w:t xml:space="preserve"> ją</w:t>
      </w:r>
      <w:r w:rsidRPr="00D3705D">
        <w:rPr>
          <w:rFonts w:ascii="Arial" w:hAnsi="Arial" w:cs="Arial"/>
          <w:color w:val="000000"/>
          <w:sz w:val="22"/>
          <w:szCs w:val="22"/>
        </w:rPr>
        <w:t xml:space="preserve"> po z</w:t>
      </w:r>
      <w:r w:rsidR="00EA3FB9" w:rsidRPr="00D3705D">
        <w:rPr>
          <w:rFonts w:ascii="Arial" w:hAnsi="Arial" w:cs="Arial"/>
          <w:color w:val="000000"/>
          <w:sz w:val="22"/>
          <w:szCs w:val="22"/>
        </w:rPr>
        <w:t xml:space="preserve">amontowaniu </w:t>
      </w:r>
      <w:r w:rsidRPr="00D3705D">
        <w:rPr>
          <w:rFonts w:ascii="Arial" w:hAnsi="Arial" w:cs="Arial"/>
          <w:color w:val="000000"/>
          <w:sz w:val="22"/>
          <w:szCs w:val="22"/>
        </w:rPr>
        <w:t xml:space="preserve">i podłączeniu modułów. </w:t>
      </w:r>
    </w:p>
    <w:p w14:paraId="390123EB" w14:textId="77777777" w:rsidR="000616BB" w:rsidRPr="00D3705D" w:rsidRDefault="000616BB" w:rsidP="007A533B">
      <w:pPr>
        <w:pStyle w:val="Nagwek3"/>
        <w:spacing w:line="360" w:lineRule="auto"/>
        <w:jc w:val="both"/>
        <w:rPr>
          <w:rFonts w:ascii="Arial" w:hAnsi="Arial" w:cs="Arial"/>
          <w:szCs w:val="22"/>
        </w:rPr>
      </w:pPr>
      <w:bookmarkStart w:id="66" w:name="_Toc42864837"/>
      <w:r w:rsidRPr="00D3705D">
        <w:rPr>
          <w:rFonts w:ascii="Arial" w:hAnsi="Arial" w:cs="Arial"/>
          <w:szCs w:val="22"/>
        </w:rPr>
        <w:t>Montaż przewodów</w:t>
      </w:r>
      <w:bookmarkEnd w:id="66"/>
      <w:r w:rsidRPr="00D3705D">
        <w:rPr>
          <w:rFonts w:ascii="Arial" w:hAnsi="Arial" w:cs="Arial"/>
          <w:szCs w:val="22"/>
        </w:rPr>
        <w:t xml:space="preserve"> </w:t>
      </w:r>
    </w:p>
    <w:p w14:paraId="7BCBC18A"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Wszystkie połączenia elementów instalacji fotowoltaicznej może wykonywać jedynie osob</w:t>
      </w:r>
      <w:r w:rsidR="00C27E7B" w:rsidRPr="00D3705D">
        <w:rPr>
          <w:rFonts w:ascii="Arial" w:hAnsi="Arial" w:cs="Arial"/>
          <w:color w:val="000000"/>
          <w:sz w:val="22"/>
          <w:szCs w:val="22"/>
        </w:rPr>
        <w:t>a</w:t>
      </w:r>
      <w:r w:rsidRPr="00D3705D">
        <w:rPr>
          <w:rFonts w:ascii="Arial" w:hAnsi="Arial" w:cs="Arial"/>
          <w:color w:val="000000"/>
          <w:sz w:val="22"/>
          <w:szCs w:val="22"/>
        </w:rPr>
        <w:t xml:space="preserve"> posiadająca, co najmniej uprawnienia elektryczne E (do 1kV) i przeszkolona w zakresie prac montażowych systemów PV. </w:t>
      </w:r>
    </w:p>
    <w:p w14:paraId="52CCBCCC"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Kable solarne prądu stałego należy układać tak, aby plusowy i minusowy zakreślały możliwie najmniejszą powierzchnię. Powinny być przymocowane do górnego profilu konstrukcji nośnej opaskami zaciskowymi (plastikowymi), aby nie miały kontaktu z powierzchnią pod modułem PV. </w:t>
      </w:r>
    </w:p>
    <w:p w14:paraId="1373CD15"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Należy pamiętać, że moduł fotowoltaiczny wytwarza napięcie bezpośrednio w momencie naświetlenia go przez promienie słoneczne, wobec czego podczas montażu należy stosować narzędzia i środki zapewniające bezpieczeństwo od porażeń prądem elektrycznym. </w:t>
      </w:r>
    </w:p>
    <w:p w14:paraId="5C8F527A" w14:textId="77777777" w:rsidR="000616BB" w:rsidRPr="00D3705D" w:rsidRDefault="000616BB" w:rsidP="007A533B">
      <w:pPr>
        <w:pStyle w:val="Nagwek3"/>
        <w:spacing w:line="360" w:lineRule="auto"/>
        <w:jc w:val="both"/>
        <w:rPr>
          <w:rFonts w:ascii="Arial" w:hAnsi="Arial" w:cs="Arial"/>
          <w:szCs w:val="22"/>
        </w:rPr>
      </w:pPr>
      <w:bookmarkStart w:id="67" w:name="_Toc417836652"/>
      <w:bookmarkStart w:id="68" w:name="_Toc42864838"/>
      <w:r w:rsidRPr="00D3705D">
        <w:rPr>
          <w:rFonts w:ascii="Arial" w:hAnsi="Arial" w:cs="Arial"/>
          <w:szCs w:val="22"/>
        </w:rPr>
        <w:t>Montaż konstrukcji wsporczej</w:t>
      </w:r>
      <w:bookmarkEnd w:id="67"/>
      <w:bookmarkEnd w:id="68"/>
      <w:r w:rsidRPr="00D3705D">
        <w:rPr>
          <w:rFonts w:ascii="Arial" w:hAnsi="Arial" w:cs="Arial"/>
          <w:szCs w:val="22"/>
        </w:rPr>
        <w:t xml:space="preserve"> </w:t>
      </w:r>
    </w:p>
    <w:p w14:paraId="015C06D7"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Zakres robót montażowych elementów konstrukcji wsporczej obejmuje: </w:t>
      </w:r>
    </w:p>
    <w:p w14:paraId="427F0487" w14:textId="77777777" w:rsidR="000616BB" w:rsidRPr="00D3705D" w:rsidRDefault="000616BB" w:rsidP="007A533B">
      <w:pPr>
        <w:numPr>
          <w:ilvl w:val="0"/>
          <w:numId w:val="9"/>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transport elementów konstrukcji na dach obiektu, </w:t>
      </w:r>
    </w:p>
    <w:p w14:paraId="1DDD7F25" w14:textId="77777777" w:rsidR="000616BB" w:rsidRPr="00D3705D" w:rsidRDefault="000616BB" w:rsidP="007A533B">
      <w:pPr>
        <w:numPr>
          <w:ilvl w:val="0"/>
          <w:numId w:val="9"/>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wyznaczenie miejsca zamontowania konstrukcji, </w:t>
      </w:r>
    </w:p>
    <w:p w14:paraId="5563740C" w14:textId="77777777" w:rsidR="000616BB" w:rsidRPr="00D3705D" w:rsidRDefault="000616BB" w:rsidP="007A533B">
      <w:pPr>
        <w:numPr>
          <w:ilvl w:val="0"/>
          <w:numId w:val="9"/>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montaż elementów konstrukcyjnych, </w:t>
      </w:r>
    </w:p>
    <w:p w14:paraId="6367E6BF" w14:textId="77777777" w:rsidR="000616BB" w:rsidRPr="00D3705D" w:rsidRDefault="000616BB" w:rsidP="007A533B">
      <w:pPr>
        <w:numPr>
          <w:ilvl w:val="0"/>
          <w:numId w:val="9"/>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zabezpieczenie antykorozyjne konstrukcji wsporczej. </w:t>
      </w:r>
    </w:p>
    <w:p w14:paraId="240C06EE"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Roboty związane z wykonaniem zabezpieczeń antykorozyjnych w przypadku konstrukcji stalowych mogą być wykonane ręcznie lub mechanicznie przy użyciu dowolnego sprzętu przeznaczonego do wykonania zamierzonych robót. Sprzęt powinien być zgodny </w:t>
      </w:r>
      <w:r w:rsidR="003F2E44" w:rsidRPr="00D3705D">
        <w:rPr>
          <w:rFonts w:ascii="Arial" w:hAnsi="Arial" w:cs="Arial"/>
          <w:color w:val="000000"/>
          <w:sz w:val="22"/>
          <w:szCs w:val="22"/>
        </w:rPr>
        <w:br/>
      </w:r>
      <w:r w:rsidRPr="00D3705D">
        <w:rPr>
          <w:rFonts w:ascii="Arial" w:hAnsi="Arial" w:cs="Arial"/>
          <w:color w:val="000000"/>
          <w:sz w:val="22"/>
          <w:szCs w:val="22"/>
        </w:rPr>
        <w:lastRenderedPageBreak/>
        <w:t xml:space="preserve">z zaleceniami w kartach technologicznych stosowanych zestawów malarskich, sprawny technicznie i spełniać wymagania techniczne w zakresie BHP. </w:t>
      </w:r>
    </w:p>
    <w:p w14:paraId="7C728E42"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Do scalenia elementów należy stosować dowolny sprzęt, który zapewni odpowiedni moment dokręcający. </w:t>
      </w:r>
    </w:p>
    <w:p w14:paraId="51C863D9" w14:textId="77777777" w:rsidR="000616BB" w:rsidRPr="00D3705D" w:rsidRDefault="000616BB" w:rsidP="007A533B">
      <w:pPr>
        <w:pStyle w:val="Nagwek3"/>
        <w:spacing w:line="360" w:lineRule="auto"/>
        <w:jc w:val="both"/>
        <w:rPr>
          <w:rFonts w:ascii="Arial" w:hAnsi="Arial" w:cs="Arial"/>
          <w:szCs w:val="22"/>
        </w:rPr>
      </w:pPr>
      <w:bookmarkStart w:id="69" w:name="_Toc417836653"/>
      <w:bookmarkStart w:id="70" w:name="_Toc42864839"/>
      <w:r w:rsidRPr="00D3705D">
        <w:rPr>
          <w:rFonts w:ascii="Arial" w:hAnsi="Arial" w:cs="Arial"/>
          <w:szCs w:val="22"/>
        </w:rPr>
        <w:t xml:space="preserve">Montaż </w:t>
      </w:r>
      <w:bookmarkEnd w:id="69"/>
      <w:r w:rsidRPr="00D3705D">
        <w:rPr>
          <w:rFonts w:ascii="Arial" w:hAnsi="Arial" w:cs="Arial"/>
          <w:szCs w:val="22"/>
        </w:rPr>
        <w:t>falowników</w:t>
      </w:r>
      <w:bookmarkEnd w:id="70"/>
    </w:p>
    <w:p w14:paraId="0FAB6F00" w14:textId="77777777" w:rsidR="00747AEF"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Montaż i podłączenie inwerterów zarówno po stronie DC, jak i AC</w:t>
      </w:r>
      <w:r w:rsidR="00017F54" w:rsidRPr="00D3705D">
        <w:rPr>
          <w:rFonts w:ascii="Arial" w:hAnsi="Arial" w:cs="Arial"/>
          <w:color w:val="000000"/>
          <w:sz w:val="22"/>
          <w:szCs w:val="22"/>
        </w:rPr>
        <w:t xml:space="preserve"> należy</w:t>
      </w:r>
      <w:r w:rsidRPr="00D3705D">
        <w:rPr>
          <w:rFonts w:ascii="Arial" w:hAnsi="Arial" w:cs="Arial"/>
          <w:color w:val="000000"/>
          <w:sz w:val="22"/>
          <w:szCs w:val="22"/>
        </w:rPr>
        <w:t xml:space="preserve"> wykonać ściśle</w:t>
      </w:r>
      <w:r w:rsidR="003F2E44" w:rsidRPr="00D3705D">
        <w:rPr>
          <w:rFonts w:ascii="Arial" w:hAnsi="Arial" w:cs="Arial"/>
          <w:color w:val="000000"/>
          <w:sz w:val="22"/>
          <w:szCs w:val="22"/>
        </w:rPr>
        <w:t xml:space="preserve"> według instrukcji producenta. </w:t>
      </w:r>
    </w:p>
    <w:p w14:paraId="3ECE0D72" w14:textId="77777777" w:rsidR="000616BB" w:rsidRPr="00D3705D" w:rsidRDefault="00747AEF" w:rsidP="007A533B">
      <w:pPr>
        <w:pStyle w:val="Nagwek3"/>
        <w:spacing w:line="360" w:lineRule="auto"/>
        <w:jc w:val="both"/>
        <w:rPr>
          <w:rFonts w:ascii="Arial" w:hAnsi="Arial" w:cs="Arial"/>
          <w:szCs w:val="22"/>
        </w:rPr>
      </w:pPr>
      <w:bookmarkStart w:id="71" w:name="_Toc42864840"/>
      <w:r w:rsidRPr="00D3705D">
        <w:rPr>
          <w:rFonts w:ascii="Arial" w:hAnsi="Arial" w:cs="Arial"/>
          <w:szCs w:val="22"/>
        </w:rPr>
        <w:t>Monitoring instalacji fot</w:t>
      </w:r>
      <w:r w:rsidR="00F15B98">
        <w:rPr>
          <w:rFonts w:ascii="Arial" w:hAnsi="Arial" w:cs="Arial"/>
          <w:szCs w:val="22"/>
        </w:rPr>
        <w:t>owoltaicznej</w:t>
      </w:r>
      <w:r w:rsidRPr="00D3705D">
        <w:rPr>
          <w:rFonts w:ascii="Arial" w:hAnsi="Arial" w:cs="Arial"/>
          <w:szCs w:val="22"/>
        </w:rPr>
        <w:t>, komunikacja, obróbka danych – odczyt informacji z systemu monitorującego</w:t>
      </w:r>
      <w:bookmarkEnd w:id="71"/>
    </w:p>
    <w:p w14:paraId="01E69BF8" w14:textId="77777777" w:rsidR="00747AEF" w:rsidRPr="00D3705D" w:rsidRDefault="00F94853" w:rsidP="007A533B">
      <w:p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 xml:space="preserve">Generator modułów fotowoltaicznych połączony z falownikiem monitoruje parametry pracy systemu po stronie DC jak i AC. Zakres monitorowanych parametrów uwzględnia: pomiar mocy i napięcia modułów fotowoltaicznych oraz ilość produkowanej energii po stronie AC. </w:t>
      </w:r>
      <w:r w:rsidR="00747AEF" w:rsidRPr="00D3705D">
        <w:rPr>
          <w:rFonts w:ascii="Arial" w:eastAsiaTheme="minorHAnsi" w:hAnsi="Arial" w:cs="Arial"/>
          <w:sz w:val="22"/>
          <w:szCs w:val="22"/>
          <w:lang w:eastAsia="en-US"/>
        </w:rPr>
        <w:t>Urządzenia monitorujące pracę systemu powinny mieć możliwość komunikacji z dedykowanym serwerem, na którym zmierzone dane zostaną zapisane, poddane obróbce a następnie udostępnione za pośrednictwem Internetu.</w:t>
      </w:r>
    </w:p>
    <w:p w14:paraId="06FA2C80" w14:textId="77777777" w:rsidR="00747AEF" w:rsidRPr="00D3705D" w:rsidRDefault="00747AEF" w:rsidP="007A533B">
      <w:p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 xml:space="preserve">Scentralizowane zarządzanie i monitorowanie systemem fotowoltaicznym powinno odbywać się przez portal, </w:t>
      </w:r>
      <w:r w:rsidR="00017F54" w:rsidRPr="00D3705D">
        <w:rPr>
          <w:rFonts w:ascii="Arial" w:eastAsiaTheme="minorHAnsi" w:hAnsi="Arial" w:cs="Arial"/>
          <w:sz w:val="22"/>
          <w:szCs w:val="22"/>
          <w:lang w:eastAsia="en-US"/>
        </w:rPr>
        <w:t xml:space="preserve">dzięki któremu </w:t>
      </w:r>
      <w:r w:rsidRPr="00D3705D">
        <w:rPr>
          <w:rFonts w:ascii="Arial" w:eastAsiaTheme="minorHAnsi" w:hAnsi="Arial" w:cs="Arial"/>
          <w:sz w:val="22"/>
          <w:szCs w:val="22"/>
          <w:lang w:eastAsia="en-US"/>
        </w:rPr>
        <w:t>operatorzy instalacji i instalatorzy m</w:t>
      </w:r>
      <w:r w:rsidR="00017F54" w:rsidRPr="00D3705D">
        <w:rPr>
          <w:rFonts w:ascii="Arial" w:eastAsiaTheme="minorHAnsi" w:hAnsi="Arial" w:cs="Arial"/>
          <w:sz w:val="22"/>
          <w:szCs w:val="22"/>
          <w:lang w:eastAsia="en-US"/>
        </w:rPr>
        <w:t>ogą</w:t>
      </w:r>
      <w:r w:rsidRPr="00D3705D">
        <w:rPr>
          <w:rFonts w:ascii="Arial" w:eastAsiaTheme="minorHAnsi" w:hAnsi="Arial" w:cs="Arial"/>
          <w:sz w:val="22"/>
          <w:szCs w:val="22"/>
          <w:lang w:eastAsia="en-US"/>
        </w:rPr>
        <w:t xml:space="preserve"> mieć dostęp </w:t>
      </w:r>
      <w:r w:rsidR="003F2E44" w:rsidRPr="00D3705D">
        <w:rPr>
          <w:rFonts w:ascii="Arial" w:eastAsiaTheme="minorHAnsi" w:hAnsi="Arial" w:cs="Arial"/>
          <w:sz w:val="22"/>
          <w:szCs w:val="22"/>
          <w:lang w:eastAsia="en-US"/>
        </w:rPr>
        <w:br/>
      </w:r>
      <w:r w:rsidRPr="00D3705D">
        <w:rPr>
          <w:rFonts w:ascii="Arial" w:eastAsiaTheme="minorHAnsi" w:hAnsi="Arial" w:cs="Arial"/>
          <w:sz w:val="22"/>
          <w:szCs w:val="22"/>
          <w:lang w:eastAsia="en-US"/>
        </w:rPr>
        <w:t xml:space="preserve">do kluczowych danych w dowolnym momencie. Wstępnie skonfigurowane standardowe dane mogą być łatwo dostosowane lub uzupełniane. </w:t>
      </w:r>
    </w:p>
    <w:p w14:paraId="4689CED8" w14:textId="77777777" w:rsidR="00747AEF" w:rsidRPr="00D3705D" w:rsidRDefault="00747AEF" w:rsidP="007A533B">
      <w:p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 xml:space="preserve">Wymogi dotyczące komunikacji i wizualizacji: </w:t>
      </w:r>
    </w:p>
    <w:p w14:paraId="2FD1029C" w14:textId="77777777" w:rsidR="00747AEF" w:rsidRPr="00D3705D" w:rsidRDefault="00747AEF" w:rsidP="007A533B">
      <w:pPr>
        <w:numPr>
          <w:ilvl w:val="0"/>
          <w:numId w:val="38"/>
        </w:num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 xml:space="preserve">powinien zapewnić pełny zdalny i lokalny dostęp dla użytkownika, </w:t>
      </w:r>
    </w:p>
    <w:p w14:paraId="005DF68A" w14:textId="77777777" w:rsidR="00747AEF" w:rsidRPr="00D3705D" w:rsidRDefault="00747AEF" w:rsidP="007A533B">
      <w:pPr>
        <w:numPr>
          <w:ilvl w:val="0"/>
          <w:numId w:val="38"/>
        </w:num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powinien zapewnić rejestrację i archiwizację podstawowych parametrów elektrycznych: moc, napięcie, prąd</w:t>
      </w:r>
      <w:r w:rsidR="00017799" w:rsidRPr="00D3705D">
        <w:rPr>
          <w:rFonts w:ascii="Arial" w:eastAsiaTheme="minorHAnsi" w:hAnsi="Arial" w:cs="Arial"/>
          <w:sz w:val="22"/>
          <w:szCs w:val="22"/>
          <w:lang w:eastAsia="en-US"/>
        </w:rPr>
        <w:t xml:space="preserve"> – </w:t>
      </w:r>
      <w:r w:rsidRPr="00D3705D">
        <w:rPr>
          <w:rFonts w:ascii="Arial" w:eastAsiaTheme="minorHAnsi" w:hAnsi="Arial" w:cs="Arial"/>
          <w:sz w:val="22"/>
          <w:szCs w:val="22"/>
          <w:lang w:eastAsia="en-US"/>
        </w:rPr>
        <w:t xml:space="preserve">przez przynajmniej 60 miesięcy, </w:t>
      </w:r>
    </w:p>
    <w:p w14:paraId="2FC7B3C5" w14:textId="77777777" w:rsidR="00747AEF" w:rsidRPr="00D3705D" w:rsidRDefault="00747AEF" w:rsidP="007A533B">
      <w:pPr>
        <w:numPr>
          <w:ilvl w:val="0"/>
          <w:numId w:val="38"/>
        </w:num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 xml:space="preserve">sygnał powinien być podany </w:t>
      </w:r>
      <w:r w:rsidR="00017799" w:rsidRPr="00D3705D">
        <w:rPr>
          <w:rFonts w:ascii="Arial" w:eastAsiaTheme="minorHAnsi" w:hAnsi="Arial" w:cs="Arial"/>
          <w:sz w:val="22"/>
          <w:szCs w:val="22"/>
          <w:lang w:eastAsia="en-US"/>
        </w:rPr>
        <w:t xml:space="preserve">na </w:t>
      </w:r>
      <w:r w:rsidRPr="00D3705D">
        <w:rPr>
          <w:rFonts w:ascii="Arial" w:eastAsiaTheme="minorHAnsi" w:hAnsi="Arial" w:cs="Arial"/>
          <w:sz w:val="22"/>
          <w:szCs w:val="22"/>
          <w:lang w:eastAsia="en-US"/>
        </w:rPr>
        <w:t>stronę www,</w:t>
      </w:r>
    </w:p>
    <w:p w14:paraId="1B4869C8" w14:textId="77777777" w:rsidR="00747AEF" w:rsidRPr="00D3705D" w:rsidRDefault="00017799" w:rsidP="007A533B">
      <w:pPr>
        <w:numPr>
          <w:ilvl w:val="0"/>
          <w:numId w:val="38"/>
        </w:num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p</w:t>
      </w:r>
      <w:r w:rsidR="00747AEF" w:rsidRPr="00D3705D">
        <w:rPr>
          <w:rFonts w:ascii="Arial" w:eastAsiaTheme="minorHAnsi" w:hAnsi="Arial" w:cs="Arial"/>
          <w:sz w:val="22"/>
          <w:szCs w:val="22"/>
          <w:lang w:eastAsia="en-US"/>
        </w:rPr>
        <w:t>owinien zapewniać prezentację danych dotyczących ilości wyprodukowanej energii w poniższych przedziałach czasowych:</w:t>
      </w:r>
    </w:p>
    <w:p w14:paraId="440EDE05" w14:textId="77777777" w:rsidR="00747AEF" w:rsidRPr="00D3705D" w:rsidRDefault="00747AEF" w:rsidP="007A533B">
      <w:pPr>
        <w:numPr>
          <w:ilvl w:val="0"/>
          <w:numId w:val="39"/>
        </w:num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moc chwilowa,</w:t>
      </w:r>
    </w:p>
    <w:p w14:paraId="096840C8" w14:textId="77777777" w:rsidR="00747AEF" w:rsidRPr="00D3705D" w:rsidRDefault="00747AEF" w:rsidP="007A533B">
      <w:pPr>
        <w:numPr>
          <w:ilvl w:val="0"/>
          <w:numId w:val="39"/>
        </w:num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ilość energii oddawanej do sieci,</w:t>
      </w:r>
    </w:p>
    <w:p w14:paraId="7F89FFC2" w14:textId="77777777" w:rsidR="00747AEF" w:rsidRPr="00D3705D" w:rsidRDefault="00747AEF" w:rsidP="007A533B">
      <w:pPr>
        <w:numPr>
          <w:ilvl w:val="0"/>
          <w:numId w:val="39"/>
        </w:num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ilość wyprodukowanej energii w ciągu dnia,</w:t>
      </w:r>
    </w:p>
    <w:p w14:paraId="6C25C423" w14:textId="77777777" w:rsidR="00747AEF" w:rsidRPr="00D3705D" w:rsidRDefault="00747AEF" w:rsidP="007A533B">
      <w:pPr>
        <w:numPr>
          <w:ilvl w:val="0"/>
          <w:numId w:val="39"/>
        </w:num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ilość wyprodukowanej energii w miesiącu,</w:t>
      </w:r>
    </w:p>
    <w:p w14:paraId="7FE26CEB" w14:textId="77777777" w:rsidR="00747AEF" w:rsidRPr="00D3705D" w:rsidRDefault="00747AEF" w:rsidP="007A533B">
      <w:pPr>
        <w:numPr>
          <w:ilvl w:val="0"/>
          <w:numId w:val="39"/>
        </w:num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ilość wyprodukowanej energii w roku.</w:t>
      </w:r>
    </w:p>
    <w:p w14:paraId="2C797D77" w14:textId="4A883620" w:rsidR="00747AEF" w:rsidRPr="00D3705D" w:rsidRDefault="00747AEF" w:rsidP="007A533B">
      <w:pPr>
        <w:spacing w:line="360" w:lineRule="auto"/>
        <w:jc w:val="both"/>
        <w:rPr>
          <w:rFonts w:ascii="Arial" w:eastAsiaTheme="minorHAnsi" w:hAnsi="Arial" w:cs="Arial"/>
          <w:sz w:val="22"/>
          <w:szCs w:val="22"/>
          <w:lang w:eastAsia="en-US"/>
        </w:rPr>
      </w:pPr>
      <w:r w:rsidRPr="00D3705D">
        <w:rPr>
          <w:rFonts w:ascii="Arial" w:eastAsiaTheme="minorHAnsi" w:hAnsi="Arial" w:cs="Arial"/>
          <w:sz w:val="22"/>
          <w:szCs w:val="22"/>
          <w:lang w:eastAsia="en-US"/>
        </w:rPr>
        <w:t xml:space="preserve">W przypadku wystąpienia uszkodzenia modułu (-ów), topologia systemu w łatwy sposób pozwala je zlokalizować. Uszkodzenie modułu (-ów) powoduje spadek mocy, który jest sygnalizowany w systemie monitorowania poprzez pojawienie się alertu na stronie internetowej. Dzięki podłączeniu do </w:t>
      </w:r>
      <w:proofErr w:type="spellStart"/>
      <w:r w:rsidR="00AE452D">
        <w:rPr>
          <w:rFonts w:ascii="Arial" w:eastAsiaTheme="minorHAnsi" w:hAnsi="Arial" w:cs="Arial"/>
          <w:sz w:val="22"/>
          <w:szCs w:val="22"/>
          <w:lang w:eastAsia="en-US"/>
        </w:rPr>
        <w:t>i</w:t>
      </w:r>
      <w:r w:rsidR="00AE452D" w:rsidRPr="00D3705D">
        <w:rPr>
          <w:rFonts w:ascii="Arial" w:eastAsiaTheme="minorHAnsi" w:hAnsi="Arial" w:cs="Arial"/>
          <w:sz w:val="22"/>
          <w:szCs w:val="22"/>
          <w:lang w:eastAsia="en-US"/>
        </w:rPr>
        <w:t>nternetu</w:t>
      </w:r>
      <w:proofErr w:type="spellEnd"/>
      <w:r w:rsidRPr="00D3705D">
        <w:rPr>
          <w:rFonts w:ascii="Arial" w:eastAsiaTheme="minorHAnsi" w:hAnsi="Arial" w:cs="Arial"/>
          <w:sz w:val="22"/>
          <w:szCs w:val="22"/>
          <w:lang w:eastAsia="en-US"/>
        </w:rPr>
        <w:t xml:space="preserve"> możliwe jest również skonfigurowanie systemu diagnostyki w taki sposób, aby wysyłał on wiadomość poprzez pocztę elektroniczną pod wskazany adres z informacją o błędzie, który pojawił się w instalacji fotowoltaicznej.</w:t>
      </w:r>
    </w:p>
    <w:p w14:paraId="4BCF0F14" w14:textId="77777777" w:rsidR="000616BB" w:rsidRPr="00D3705D" w:rsidRDefault="000616BB" w:rsidP="007A533B">
      <w:pPr>
        <w:pStyle w:val="Nagwek3"/>
        <w:spacing w:line="360" w:lineRule="auto"/>
        <w:jc w:val="both"/>
        <w:rPr>
          <w:rFonts w:ascii="Arial" w:hAnsi="Arial" w:cs="Arial"/>
          <w:szCs w:val="22"/>
        </w:rPr>
      </w:pPr>
      <w:bookmarkStart w:id="72" w:name="_Toc417836655"/>
      <w:bookmarkStart w:id="73" w:name="_Toc42864841"/>
      <w:r w:rsidRPr="00D3705D">
        <w:rPr>
          <w:rFonts w:ascii="Arial" w:hAnsi="Arial" w:cs="Arial"/>
          <w:szCs w:val="22"/>
        </w:rPr>
        <w:lastRenderedPageBreak/>
        <w:t>Odbiór robót</w:t>
      </w:r>
      <w:bookmarkEnd w:id="72"/>
      <w:bookmarkEnd w:id="73"/>
    </w:p>
    <w:p w14:paraId="61824BBA" w14:textId="279F8CF6" w:rsidR="000616BB" w:rsidRPr="00D3705D" w:rsidRDefault="000616BB" w:rsidP="003F2E44">
      <w:pPr>
        <w:spacing w:line="360" w:lineRule="auto"/>
        <w:jc w:val="both"/>
        <w:rPr>
          <w:rFonts w:ascii="Arial" w:hAnsi="Arial" w:cs="Arial"/>
          <w:color w:val="000000"/>
          <w:sz w:val="22"/>
          <w:szCs w:val="22"/>
        </w:rPr>
      </w:pPr>
      <w:r w:rsidRPr="00D3705D">
        <w:rPr>
          <w:rFonts w:ascii="Arial" w:hAnsi="Arial" w:cs="Arial"/>
          <w:color w:val="000000"/>
          <w:sz w:val="22"/>
          <w:szCs w:val="22"/>
        </w:rPr>
        <w:t>Przed przekazaniem systemu fotowoltaicznego do eksploatacji Wykonawca zobowiązany jest dostarczyć Z</w:t>
      </w:r>
      <w:r w:rsidR="00AE452D">
        <w:rPr>
          <w:rFonts w:ascii="Arial" w:hAnsi="Arial" w:cs="Arial"/>
          <w:color w:val="000000"/>
          <w:sz w:val="22"/>
          <w:szCs w:val="22"/>
        </w:rPr>
        <w:t>amawiającemu</w:t>
      </w:r>
      <w:r w:rsidRPr="00D3705D">
        <w:rPr>
          <w:rFonts w:ascii="Arial" w:hAnsi="Arial" w:cs="Arial"/>
          <w:color w:val="000000"/>
          <w:sz w:val="22"/>
          <w:szCs w:val="22"/>
        </w:rPr>
        <w:t xml:space="preserve"> dokumentację powykonawczą</w:t>
      </w:r>
      <w:r w:rsidR="006676B1" w:rsidRPr="00D3705D">
        <w:rPr>
          <w:rFonts w:ascii="Arial" w:hAnsi="Arial" w:cs="Arial"/>
          <w:color w:val="000000"/>
          <w:sz w:val="22"/>
          <w:szCs w:val="22"/>
        </w:rPr>
        <w:t>,</w:t>
      </w:r>
      <w:r w:rsidRPr="00D3705D">
        <w:rPr>
          <w:rFonts w:ascii="Arial" w:hAnsi="Arial" w:cs="Arial"/>
          <w:color w:val="000000"/>
          <w:sz w:val="22"/>
          <w:szCs w:val="22"/>
        </w:rPr>
        <w:t xml:space="preserve"> zawierającą zak</w:t>
      </w:r>
      <w:r w:rsidR="003F2E44" w:rsidRPr="00D3705D">
        <w:rPr>
          <w:rFonts w:ascii="Arial" w:hAnsi="Arial" w:cs="Arial"/>
          <w:color w:val="000000"/>
          <w:sz w:val="22"/>
          <w:szCs w:val="22"/>
        </w:rPr>
        <w:t xml:space="preserve">tualizowany projekt techniczny </w:t>
      </w:r>
      <w:r w:rsidRPr="00D3705D">
        <w:rPr>
          <w:rFonts w:ascii="Arial" w:hAnsi="Arial" w:cs="Arial"/>
          <w:color w:val="000000"/>
          <w:sz w:val="22"/>
          <w:szCs w:val="22"/>
        </w:rPr>
        <w:t>z naniesionymi zmianami w czasie wykonawstwa</w:t>
      </w:r>
      <w:r w:rsidR="006676B1" w:rsidRPr="00D3705D">
        <w:rPr>
          <w:rFonts w:ascii="Arial" w:hAnsi="Arial" w:cs="Arial"/>
          <w:color w:val="000000"/>
          <w:sz w:val="22"/>
          <w:szCs w:val="22"/>
        </w:rPr>
        <w:t>,</w:t>
      </w:r>
      <w:r w:rsidRPr="00D3705D">
        <w:rPr>
          <w:rFonts w:ascii="Arial" w:hAnsi="Arial" w:cs="Arial"/>
          <w:color w:val="000000"/>
          <w:sz w:val="22"/>
          <w:szCs w:val="22"/>
        </w:rPr>
        <w:t xml:space="preserve"> uzgodnion</w:t>
      </w:r>
      <w:r w:rsidR="006676B1" w:rsidRPr="00D3705D">
        <w:rPr>
          <w:rFonts w:ascii="Arial" w:hAnsi="Arial" w:cs="Arial"/>
          <w:color w:val="000000"/>
          <w:sz w:val="22"/>
          <w:szCs w:val="22"/>
        </w:rPr>
        <w:t>y</w:t>
      </w:r>
      <w:r w:rsidRPr="00D3705D">
        <w:rPr>
          <w:rFonts w:ascii="Arial" w:hAnsi="Arial" w:cs="Arial"/>
          <w:color w:val="000000"/>
          <w:sz w:val="22"/>
          <w:szCs w:val="22"/>
        </w:rPr>
        <w:t xml:space="preserve"> </w:t>
      </w:r>
      <w:r w:rsidR="003F2E44" w:rsidRPr="00D3705D">
        <w:rPr>
          <w:rFonts w:ascii="Arial" w:hAnsi="Arial" w:cs="Arial"/>
          <w:color w:val="000000"/>
          <w:sz w:val="22"/>
          <w:szCs w:val="22"/>
        </w:rPr>
        <w:br/>
      </w:r>
      <w:r w:rsidRPr="00D3705D">
        <w:rPr>
          <w:rFonts w:ascii="Arial" w:hAnsi="Arial" w:cs="Arial"/>
          <w:color w:val="000000"/>
          <w:sz w:val="22"/>
          <w:szCs w:val="22"/>
        </w:rPr>
        <w:t>z projektantem</w:t>
      </w:r>
      <w:r w:rsidR="006676B1" w:rsidRPr="00D3705D">
        <w:rPr>
          <w:rFonts w:ascii="Arial" w:hAnsi="Arial" w:cs="Arial"/>
          <w:color w:val="000000"/>
          <w:sz w:val="22"/>
          <w:szCs w:val="22"/>
        </w:rPr>
        <w:t xml:space="preserve"> oraz</w:t>
      </w:r>
      <w:r w:rsidRPr="00D3705D">
        <w:rPr>
          <w:rFonts w:ascii="Arial" w:hAnsi="Arial" w:cs="Arial"/>
          <w:color w:val="000000"/>
          <w:sz w:val="22"/>
          <w:szCs w:val="22"/>
        </w:rPr>
        <w:t xml:space="preserve"> dokumentację prawną montażu, tj.:</w:t>
      </w:r>
    </w:p>
    <w:p w14:paraId="5EA01A20" w14:textId="77777777" w:rsidR="000616BB" w:rsidRPr="00D3705D" w:rsidRDefault="000616BB" w:rsidP="007A533B">
      <w:pPr>
        <w:numPr>
          <w:ilvl w:val="0"/>
          <w:numId w:val="10"/>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protokół pomiarów elektrycznych ciągłości linii, rezystancji izolacji i uziemienia, </w:t>
      </w:r>
    </w:p>
    <w:p w14:paraId="3F172B9F" w14:textId="77777777" w:rsidR="000616BB" w:rsidRPr="00D3705D" w:rsidRDefault="000616BB" w:rsidP="007A533B">
      <w:pPr>
        <w:numPr>
          <w:ilvl w:val="0"/>
          <w:numId w:val="10"/>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protokoły odbiorów częściowych, </w:t>
      </w:r>
    </w:p>
    <w:p w14:paraId="76F13F1C" w14:textId="77777777" w:rsidR="000616BB" w:rsidRPr="00D3705D" w:rsidRDefault="000616BB" w:rsidP="007A533B">
      <w:pPr>
        <w:numPr>
          <w:ilvl w:val="0"/>
          <w:numId w:val="10"/>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certyfikaty i atesty zamontowanych urządzeń, </w:t>
      </w:r>
    </w:p>
    <w:p w14:paraId="200F18E6" w14:textId="77777777" w:rsidR="000616BB" w:rsidRPr="00D3705D" w:rsidRDefault="000616BB" w:rsidP="007A533B">
      <w:pPr>
        <w:spacing w:line="360" w:lineRule="auto"/>
        <w:jc w:val="both"/>
        <w:rPr>
          <w:rFonts w:ascii="Arial" w:hAnsi="Arial" w:cs="Arial"/>
          <w:color w:val="000000"/>
          <w:sz w:val="22"/>
          <w:szCs w:val="22"/>
          <w:u w:val="single"/>
        </w:rPr>
      </w:pPr>
      <w:r w:rsidRPr="00D3705D">
        <w:rPr>
          <w:rFonts w:ascii="Arial" w:hAnsi="Arial" w:cs="Arial"/>
          <w:color w:val="000000"/>
          <w:sz w:val="22"/>
          <w:szCs w:val="22"/>
          <w:u w:val="single"/>
        </w:rPr>
        <w:t xml:space="preserve">Odbioru dokonuje komisja w składzie: </w:t>
      </w:r>
    </w:p>
    <w:p w14:paraId="7E3AEF9D" w14:textId="77777777" w:rsidR="000616BB" w:rsidRPr="00D3705D" w:rsidRDefault="000616BB" w:rsidP="007A533B">
      <w:pPr>
        <w:numPr>
          <w:ilvl w:val="0"/>
          <w:numId w:val="11"/>
        </w:numPr>
        <w:spacing w:line="360" w:lineRule="auto"/>
        <w:jc w:val="both"/>
        <w:rPr>
          <w:rFonts w:ascii="Arial" w:hAnsi="Arial" w:cs="Arial"/>
          <w:color w:val="000000"/>
          <w:sz w:val="22"/>
          <w:szCs w:val="22"/>
        </w:rPr>
      </w:pPr>
      <w:r w:rsidRPr="00D3705D">
        <w:rPr>
          <w:rFonts w:ascii="Arial" w:hAnsi="Arial" w:cs="Arial"/>
          <w:color w:val="000000"/>
          <w:sz w:val="22"/>
          <w:szCs w:val="22"/>
        </w:rPr>
        <w:t>Przedstawiciel Zamawiającego</w:t>
      </w:r>
      <w:r w:rsidR="00E67B3C" w:rsidRPr="00D3705D">
        <w:rPr>
          <w:rFonts w:ascii="Arial" w:hAnsi="Arial" w:cs="Arial"/>
          <w:color w:val="000000"/>
          <w:sz w:val="22"/>
          <w:szCs w:val="22"/>
        </w:rPr>
        <w:t>,</w:t>
      </w:r>
    </w:p>
    <w:p w14:paraId="360765DA" w14:textId="77777777" w:rsidR="000616BB" w:rsidRPr="00D3705D" w:rsidRDefault="000616BB" w:rsidP="007A533B">
      <w:pPr>
        <w:numPr>
          <w:ilvl w:val="0"/>
          <w:numId w:val="11"/>
        </w:numPr>
        <w:spacing w:line="360" w:lineRule="auto"/>
        <w:jc w:val="both"/>
        <w:rPr>
          <w:rFonts w:ascii="Arial" w:hAnsi="Arial" w:cs="Arial"/>
          <w:color w:val="000000"/>
          <w:sz w:val="22"/>
          <w:szCs w:val="22"/>
        </w:rPr>
      </w:pPr>
      <w:r w:rsidRPr="00D3705D">
        <w:rPr>
          <w:rFonts w:ascii="Arial" w:hAnsi="Arial" w:cs="Arial"/>
          <w:color w:val="000000"/>
          <w:sz w:val="22"/>
          <w:szCs w:val="22"/>
        </w:rPr>
        <w:t>Przedstawiciel Użytkownika</w:t>
      </w:r>
      <w:r w:rsidR="00E67B3C" w:rsidRPr="00D3705D">
        <w:rPr>
          <w:rFonts w:ascii="Arial" w:hAnsi="Arial" w:cs="Arial"/>
          <w:color w:val="000000"/>
          <w:sz w:val="22"/>
          <w:szCs w:val="22"/>
        </w:rPr>
        <w:t>,</w:t>
      </w:r>
    </w:p>
    <w:p w14:paraId="54DB33EF" w14:textId="77777777" w:rsidR="000616BB" w:rsidRPr="00D3705D" w:rsidRDefault="000616BB" w:rsidP="007A533B">
      <w:pPr>
        <w:numPr>
          <w:ilvl w:val="0"/>
          <w:numId w:val="11"/>
        </w:numPr>
        <w:spacing w:line="360" w:lineRule="auto"/>
        <w:jc w:val="both"/>
        <w:rPr>
          <w:rFonts w:ascii="Arial" w:hAnsi="Arial" w:cs="Arial"/>
          <w:color w:val="000000"/>
          <w:sz w:val="22"/>
          <w:szCs w:val="22"/>
        </w:rPr>
      </w:pPr>
      <w:r w:rsidRPr="00D3705D">
        <w:rPr>
          <w:rFonts w:ascii="Arial" w:hAnsi="Arial" w:cs="Arial"/>
          <w:color w:val="000000"/>
          <w:sz w:val="22"/>
          <w:szCs w:val="22"/>
        </w:rPr>
        <w:t>Kierownik budowy Wykonawcy</w:t>
      </w:r>
      <w:r w:rsidR="00E67B3C" w:rsidRPr="00D3705D">
        <w:rPr>
          <w:rFonts w:ascii="Arial" w:hAnsi="Arial" w:cs="Arial"/>
          <w:color w:val="000000"/>
          <w:sz w:val="22"/>
          <w:szCs w:val="22"/>
        </w:rPr>
        <w:t>,</w:t>
      </w:r>
    </w:p>
    <w:p w14:paraId="78644C8F" w14:textId="77777777" w:rsidR="000616BB" w:rsidRPr="00D3705D" w:rsidRDefault="000616BB" w:rsidP="007A533B">
      <w:pPr>
        <w:numPr>
          <w:ilvl w:val="0"/>
          <w:numId w:val="11"/>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Inspektor </w:t>
      </w:r>
      <w:r w:rsidR="00A74792">
        <w:rPr>
          <w:rFonts w:ascii="Arial" w:hAnsi="Arial" w:cs="Arial"/>
          <w:color w:val="000000"/>
          <w:sz w:val="22"/>
          <w:szCs w:val="22"/>
        </w:rPr>
        <w:t>Nadzoru I</w:t>
      </w:r>
      <w:r w:rsidRPr="00D3705D">
        <w:rPr>
          <w:rFonts w:ascii="Arial" w:hAnsi="Arial" w:cs="Arial"/>
          <w:color w:val="000000"/>
          <w:sz w:val="22"/>
          <w:szCs w:val="22"/>
        </w:rPr>
        <w:t>nwestorskiego</w:t>
      </w:r>
      <w:r w:rsidR="00E67B3C" w:rsidRPr="00D3705D">
        <w:rPr>
          <w:rFonts w:ascii="Arial" w:hAnsi="Arial" w:cs="Arial"/>
          <w:color w:val="000000"/>
          <w:sz w:val="22"/>
          <w:szCs w:val="22"/>
        </w:rPr>
        <w:t>.</w:t>
      </w:r>
    </w:p>
    <w:p w14:paraId="3ADA0A01" w14:textId="77777777" w:rsidR="000616BB" w:rsidRPr="00D3705D" w:rsidRDefault="000616BB" w:rsidP="007A533B">
      <w:pPr>
        <w:spacing w:line="360" w:lineRule="auto"/>
        <w:jc w:val="both"/>
        <w:rPr>
          <w:rFonts w:ascii="Arial" w:hAnsi="Arial" w:cs="Arial"/>
          <w:color w:val="000000"/>
          <w:sz w:val="22"/>
          <w:szCs w:val="22"/>
          <w:u w:val="single"/>
        </w:rPr>
      </w:pPr>
      <w:r w:rsidRPr="00D3705D">
        <w:rPr>
          <w:rFonts w:ascii="Arial" w:hAnsi="Arial" w:cs="Arial"/>
          <w:color w:val="000000"/>
          <w:sz w:val="22"/>
          <w:szCs w:val="22"/>
          <w:u w:val="single"/>
        </w:rPr>
        <w:t xml:space="preserve">Wykaz czynności, które należy wykonać w czasie odbioru: </w:t>
      </w:r>
    </w:p>
    <w:p w14:paraId="59BE8C2C" w14:textId="77777777" w:rsidR="000616BB" w:rsidRPr="00D3705D" w:rsidRDefault="000616BB" w:rsidP="007A533B">
      <w:pPr>
        <w:numPr>
          <w:ilvl w:val="0"/>
          <w:numId w:val="12"/>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Sprawdzenie użytych materiałów w zakresie zgodności z obowiązującymi normami, </w:t>
      </w:r>
    </w:p>
    <w:p w14:paraId="7E145C95" w14:textId="77777777" w:rsidR="000616BB" w:rsidRPr="00D3705D" w:rsidRDefault="000616BB" w:rsidP="007A533B">
      <w:pPr>
        <w:numPr>
          <w:ilvl w:val="0"/>
          <w:numId w:val="12"/>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Sprawdzenie wykonania instalacji w zakresie zgodności z projektem technicznym, </w:t>
      </w:r>
    </w:p>
    <w:p w14:paraId="6E30AFD8" w14:textId="77777777" w:rsidR="000616BB" w:rsidRDefault="000616BB" w:rsidP="007A533B">
      <w:pPr>
        <w:numPr>
          <w:ilvl w:val="0"/>
          <w:numId w:val="12"/>
        </w:numPr>
        <w:spacing w:line="360" w:lineRule="auto"/>
        <w:jc w:val="both"/>
        <w:rPr>
          <w:rFonts w:ascii="Arial" w:hAnsi="Arial" w:cs="Arial"/>
          <w:color w:val="000000"/>
          <w:sz w:val="22"/>
          <w:szCs w:val="22"/>
        </w:rPr>
      </w:pPr>
      <w:r w:rsidRPr="00D3705D">
        <w:rPr>
          <w:rFonts w:ascii="Arial" w:hAnsi="Arial" w:cs="Arial"/>
          <w:color w:val="000000"/>
          <w:sz w:val="22"/>
          <w:szCs w:val="22"/>
        </w:rPr>
        <w:t>Sp</w:t>
      </w:r>
      <w:r w:rsidR="00E67B3C" w:rsidRPr="00D3705D">
        <w:rPr>
          <w:rFonts w:ascii="Arial" w:hAnsi="Arial" w:cs="Arial"/>
          <w:color w:val="000000"/>
          <w:sz w:val="22"/>
          <w:szCs w:val="22"/>
        </w:rPr>
        <w:t>rawdzenie protokołów z pomiarów.</w:t>
      </w:r>
      <w:r w:rsidRPr="00D3705D">
        <w:rPr>
          <w:rFonts w:ascii="Arial" w:hAnsi="Arial" w:cs="Arial"/>
          <w:color w:val="000000"/>
          <w:sz w:val="22"/>
          <w:szCs w:val="22"/>
        </w:rPr>
        <w:t xml:space="preserve"> </w:t>
      </w:r>
    </w:p>
    <w:p w14:paraId="5CD6EB13" w14:textId="77777777" w:rsidR="001D69BA" w:rsidRPr="001D69BA" w:rsidRDefault="001D69BA" w:rsidP="001D69BA">
      <w:pPr>
        <w:spacing w:line="360" w:lineRule="auto"/>
        <w:jc w:val="both"/>
        <w:rPr>
          <w:rFonts w:ascii="Arial" w:hAnsi="Arial" w:cs="Arial"/>
          <w:color w:val="000000"/>
          <w:sz w:val="22"/>
          <w:szCs w:val="22"/>
        </w:rPr>
      </w:pPr>
      <w:r w:rsidRPr="001D69BA">
        <w:rPr>
          <w:rFonts w:ascii="Arial" w:hAnsi="Arial" w:cs="Arial"/>
          <w:color w:val="000000"/>
          <w:sz w:val="22"/>
          <w:szCs w:val="22"/>
        </w:rPr>
        <w:t xml:space="preserve">Wykonawca zobowiązany jest do przeprowadzenia pomiarów i testów określonych wymogami obowiązujących normy, wymaganych przez Operatora Systemu Dystrybucyjnego </w:t>
      </w:r>
      <w:r>
        <w:rPr>
          <w:rFonts w:ascii="Arial" w:hAnsi="Arial" w:cs="Arial"/>
          <w:color w:val="000000"/>
          <w:sz w:val="22"/>
          <w:szCs w:val="22"/>
        </w:rPr>
        <w:t xml:space="preserve">zwanego dalej OSD </w:t>
      </w:r>
      <w:r w:rsidRPr="001D69BA">
        <w:rPr>
          <w:rFonts w:ascii="Arial" w:hAnsi="Arial" w:cs="Arial"/>
          <w:color w:val="000000"/>
          <w:sz w:val="22"/>
          <w:szCs w:val="22"/>
        </w:rPr>
        <w:t>do którego sieci zostanie podłączona elektrownia oraz testów:</w:t>
      </w:r>
    </w:p>
    <w:p w14:paraId="3C05309D" w14:textId="77777777" w:rsidR="001D69BA" w:rsidRDefault="001D69BA" w:rsidP="001D69BA">
      <w:pPr>
        <w:pStyle w:val="Akapitzlist"/>
        <w:numPr>
          <w:ilvl w:val="0"/>
          <w:numId w:val="46"/>
        </w:numPr>
        <w:spacing w:after="0" w:line="360" w:lineRule="auto"/>
        <w:jc w:val="both"/>
        <w:rPr>
          <w:rFonts w:ascii="Arial" w:hAnsi="Arial" w:cs="Arial"/>
          <w:color w:val="000000"/>
        </w:rPr>
      </w:pPr>
      <w:r w:rsidRPr="001D69BA">
        <w:rPr>
          <w:rFonts w:ascii="Arial" w:hAnsi="Arial" w:cs="Arial"/>
          <w:color w:val="000000"/>
        </w:rPr>
        <w:t>przegląd stanu przewodów po stronie AC i DC,</w:t>
      </w:r>
    </w:p>
    <w:p w14:paraId="2E26C26A" w14:textId="77777777" w:rsidR="001D69BA" w:rsidRDefault="001D69BA" w:rsidP="001D69BA">
      <w:pPr>
        <w:pStyle w:val="Akapitzlist"/>
        <w:numPr>
          <w:ilvl w:val="0"/>
          <w:numId w:val="46"/>
        </w:numPr>
        <w:spacing w:after="0" w:line="360" w:lineRule="auto"/>
        <w:jc w:val="both"/>
        <w:rPr>
          <w:rFonts w:ascii="Arial" w:hAnsi="Arial" w:cs="Arial"/>
          <w:color w:val="000000"/>
        </w:rPr>
      </w:pPr>
      <w:r w:rsidRPr="001D69BA">
        <w:rPr>
          <w:rFonts w:ascii="Arial" w:hAnsi="Arial" w:cs="Arial"/>
          <w:color w:val="000000"/>
        </w:rPr>
        <w:t>przegląd stanu uziemienia i połączeń wyrównawczych (ciągłości i rezystancji),</w:t>
      </w:r>
    </w:p>
    <w:p w14:paraId="1FFD2C02" w14:textId="77777777" w:rsidR="001D69BA" w:rsidRDefault="001D69BA" w:rsidP="001D69BA">
      <w:pPr>
        <w:pStyle w:val="Akapitzlist"/>
        <w:numPr>
          <w:ilvl w:val="0"/>
          <w:numId w:val="46"/>
        </w:numPr>
        <w:spacing w:after="0" w:line="360" w:lineRule="auto"/>
        <w:jc w:val="both"/>
        <w:rPr>
          <w:rFonts w:ascii="Arial" w:hAnsi="Arial" w:cs="Arial"/>
          <w:color w:val="000000"/>
        </w:rPr>
      </w:pPr>
      <w:r w:rsidRPr="001D69BA">
        <w:rPr>
          <w:rFonts w:ascii="Arial" w:hAnsi="Arial" w:cs="Arial"/>
          <w:color w:val="000000"/>
        </w:rPr>
        <w:t>pomiar biegunowości przewodów po stronie DC i rezystancji izolacji,</w:t>
      </w:r>
    </w:p>
    <w:p w14:paraId="4E8E17DA" w14:textId="77777777" w:rsidR="001D69BA" w:rsidRDefault="001D69BA" w:rsidP="001D69BA">
      <w:pPr>
        <w:pStyle w:val="Akapitzlist"/>
        <w:numPr>
          <w:ilvl w:val="0"/>
          <w:numId w:val="46"/>
        </w:numPr>
        <w:spacing w:after="0" w:line="360" w:lineRule="auto"/>
        <w:jc w:val="both"/>
        <w:rPr>
          <w:rFonts w:ascii="Arial" w:hAnsi="Arial" w:cs="Arial"/>
          <w:color w:val="000000"/>
        </w:rPr>
      </w:pPr>
      <w:r w:rsidRPr="001D69BA">
        <w:rPr>
          <w:rFonts w:ascii="Arial" w:hAnsi="Arial" w:cs="Arial"/>
          <w:color w:val="000000"/>
        </w:rPr>
        <w:t>pomiar napięcia obwodu otwartego łańcuchów modułów oraz każdego modułu PV,</w:t>
      </w:r>
    </w:p>
    <w:p w14:paraId="3C35D8D7" w14:textId="77777777" w:rsidR="001D69BA" w:rsidRDefault="001D69BA" w:rsidP="001D69BA">
      <w:pPr>
        <w:pStyle w:val="Akapitzlist"/>
        <w:numPr>
          <w:ilvl w:val="0"/>
          <w:numId w:val="46"/>
        </w:numPr>
        <w:spacing w:after="0" w:line="360" w:lineRule="auto"/>
        <w:jc w:val="both"/>
        <w:rPr>
          <w:rFonts w:ascii="Arial" w:hAnsi="Arial" w:cs="Arial"/>
          <w:color w:val="000000"/>
        </w:rPr>
      </w:pPr>
      <w:r w:rsidRPr="001D69BA">
        <w:rPr>
          <w:rFonts w:ascii="Arial" w:hAnsi="Arial" w:cs="Arial"/>
          <w:color w:val="000000"/>
        </w:rPr>
        <w:t>pomiar prądu zwarcia łańcuchów modułów oraz każdego modułu PV,</w:t>
      </w:r>
    </w:p>
    <w:p w14:paraId="78CC975A" w14:textId="77777777" w:rsidR="001D69BA" w:rsidRDefault="001D69BA" w:rsidP="001D69BA">
      <w:pPr>
        <w:pStyle w:val="Akapitzlist"/>
        <w:numPr>
          <w:ilvl w:val="0"/>
          <w:numId w:val="46"/>
        </w:numPr>
        <w:spacing w:after="0" w:line="360" w:lineRule="auto"/>
        <w:jc w:val="both"/>
        <w:rPr>
          <w:rFonts w:ascii="Arial" w:hAnsi="Arial" w:cs="Arial"/>
          <w:color w:val="000000"/>
        </w:rPr>
      </w:pPr>
      <w:r w:rsidRPr="001D69BA">
        <w:rPr>
          <w:rFonts w:ascii="Arial" w:hAnsi="Arial" w:cs="Arial"/>
          <w:color w:val="000000"/>
        </w:rPr>
        <w:t>pomiar prądów na poszczególnych łańcuchach przy normalnej pracy falownika i optymalizatorów mocy,</w:t>
      </w:r>
    </w:p>
    <w:p w14:paraId="5BD7636F" w14:textId="77777777" w:rsidR="001D69BA" w:rsidRPr="001D69BA" w:rsidRDefault="001D69BA" w:rsidP="001D69BA">
      <w:pPr>
        <w:pStyle w:val="Akapitzlist"/>
        <w:numPr>
          <w:ilvl w:val="0"/>
          <w:numId w:val="46"/>
        </w:numPr>
        <w:spacing w:after="0" w:line="360" w:lineRule="auto"/>
        <w:jc w:val="both"/>
        <w:rPr>
          <w:rFonts w:ascii="Arial" w:hAnsi="Arial" w:cs="Arial"/>
          <w:color w:val="000000"/>
        </w:rPr>
      </w:pPr>
      <w:r w:rsidRPr="001D69BA">
        <w:rPr>
          <w:rFonts w:ascii="Arial" w:hAnsi="Arial" w:cs="Arial"/>
          <w:color w:val="000000"/>
        </w:rPr>
        <w:t>test wyłączników i zabezpieczeń.</w:t>
      </w:r>
    </w:p>
    <w:p w14:paraId="710E9062" w14:textId="77777777" w:rsidR="000616BB" w:rsidRPr="00D3705D" w:rsidRDefault="000616BB" w:rsidP="007A533B">
      <w:pPr>
        <w:pStyle w:val="Nagwek3"/>
        <w:spacing w:line="360" w:lineRule="auto"/>
        <w:jc w:val="both"/>
        <w:rPr>
          <w:rFonts w:ascii="Arial" w:hAnsi="Arial" w:cs="Arial"/>
          <w:szCs w:val="22"/>
        </w:rPr>
      </w:pPr>
      <w:bookmarkStart w:id="74" w:name="_Toc417836656"/>
      <w:bookmarkStart w:id="75" w:name="_Toc42864842"/>
      <w:r w:rsidRPr="00D3705D">
        <w:rPr>
          <w:rFonts w:ascii="Arial" w:hAnsi="Arial" w:cs="Arial"/>
          <w:szCs w:val="22"/>
        </w:rPr>
        <w:t>Instalacja odgromowa</w:t>
      </w:r>
      <w:bookmarkEnd w:id="74"/>
      <w:r w:rsidRPr="00D3705D">
        <w:rPr>
          <w:rFonts w:ascii="Arial" w:hAnsi="Arial" w:cs="Arial"/>
          <w:szCs w:val="22"/>
        </w:rPr>
        <w:t xml:space="preserve"> oraz zapewnienie bezpieczeństwa przeciwpożarowego</w:t>
      </w:r>
      <w:bookmarkEnd w:id="75"/>
    </w:p>
    <w:p w14:paraId="56C5F17E"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Instalacja piorunochronna składa się z następujących elementów: </w:t>
      </w:r>
    </w:p>
    <w:p w14:paraId="02CE4C37" w14:textId="77777777" w:rsidR="000616BB" w:rsidRPr="00D3705D" w:rsidRDefault="000616BB" w:rsidP="007A533B">
      <w:pPr>
        <w:numPr>
          <w:ilvl w:val="0"/>
          <w:numId w:val="13"/>
        </w:numPr>
        <w:spacing w:line="360" w:lineRule="auto"/>
        <w:jc w:val="both"/>
        <w:rPr>
          <w:rFonts w:ascii="Arial" w:hAnsi="Arial" w:cs="Arial"/>
          <w:color w:val="000000"/>
          <w:sz w:val="22"/>
          <w:szCs w:val="22"/>
        </w:rPr>
      </w:pPr>
      <w:r w:rsidRPr="00D3705D">
        <w:rPr>
          <w:rFonts w:ascii="Arial" w:hAnsi="Arial" w:cs="Arial"/>
          <w:color w:val="000000"/>
          <w:sz w:val="22"/>
          <w:szCs w:val="22"/>
        </w:rPr>
        <w:t>przewodu odprowadzającego</w:t>
      </w:r>
      <w:r w:rsidR="00E67B3C" w:rsidRPr="00D3705D">
        <w:rPr>
          <w:rFonts w:ascii="Arial" w:hAnsi="Arial" w:cs="Arial"/>
          <w:color w:val="000000"/>
          <w:sz w:val="22"/>
          <w:szCs w:val="22"/>
        </w:rPr>
        <w:t xml:space="preserve">, </w:t>
      </w:r>
      <w:r w:rsidRPr="00D3705D">
        <w:rPr>
          <w:rFonts w:ascii="Arial" w:hAnsi="Arial" w:cs="Arial"/>
          <w:color w:val="000000"/>
          <w:sz w:val="22"/>
          <w:szCs w:val="22"/>
        </w:rPr>
        <w:t>ułożonego w ziemi</w:t>
      </w:r>
      <w:r w:rsidR="00E67B3C" w:rsidRPr="00D3705D">
        <w:rPr>
          <w:rFonts w:ascii="Arial" w:hAnsi="Arial" w:cs="Arial"/>
          <w:color w:val="000000"/>
          <w:sz w:val="22"/>
          <w:szCs w:val="22"/>
        </w:rPr>
        <w:t>,</w:t>
      </w:r>
      <w:r w:rsidRPr="00D3705D">
        <w:rPr>
          <w:rFonts w:ascii="Arial" w:hAnsi="Arial" w:cs="Arial"/>
          <w:color w:val="000000"/>
          <w:sz w:val="22"/>
          <w:szCs w:val="22"/>
        </w:rPr>
        <w:t xml:space="preserve"> łączącego zwód pionowy </w:t>
      </w:r>
      <w:r w:rsidR="003F2E44" w:rsidRPr="00D3705D">
        <w:rPr>
          <w:rFonts w:ascii="Arial" w:hAnsi="Arial" w:cs="Arial"/>
          <w:color w:val="000000"/>
          <w:sz w:val="22"/>
          <w:szCs w:val="22"/>
        </w:rPr>
        <w:br/>
      </w:r>
      <w:r w:rsidRPr="00D3705D">
        <w:rPr>
          <w:rFonts w:ascii="Arial" w:hAnsi="Arial" w:cs="Arial"/>
          <w:color w:val="000000"/>
          <w:sz w:val="22"/>
          <w:szCs w:val="22"/>
        </w:rPr>
        <w:t>z u</w:t>
      </w:r>
      <w:r w:rsidR="00E67B3C" w:rsidRPr="00D3705D">
        <w:rPr>
          <w:rFonts w:ascii="Arial" w:hAnsi="Arial" w:cs="Arial"/>
          <w:color w:val="000000"/>
          <w:sz w:val="22"/>
          <w:szCs w:val="22"/>
        </w:rPr>
        <w:t>ziomem znajdującym się w ziemi,</w:t>
      </w:r>
    </w:p>
    <w:p w14:paraId="3F4E7A80" w14:textId="77777777" w:rsidR="000616BB" w:rsidRPr="00D3705D" w:rsidRDefault="000616BB" w:rsidP="007A533B">
      <w:pPr>
        <w:numPr>
          <w:ilvl w:val="0"/>
          <w:numId w:val="13"/>
        </w:numPr>
        <w:spacing w:line="360" w:lineRule="auto"/>
        <w:jc w:val="both"/>
        <w:rPr>
          <w:rFonts w:ascii="Arial" w:hAnsi="Arial" w:cs="Arial"/>
          <w:color w:val="000000"/>
          <w:sz w:val="22"/>
          <w:szCs w:val="22"/>
        </w:rPr>
      </w:pPr>
      <w:r w:rsidRPr="00D3705D">
        <w:rPr>
          <w:rFonts w:ascii="Arial" w:hAnsi="Arial" w:cs="Arial"/>
          <w:color w:val="000000"/>
          <w:sz w:val="22"/>
          <w:szCs w:val="22"/>
        </w:rPr>
        <w:t>uziem</w:t>
      </w:r>
      <w:r w:rsidR="00E67B3C" w:rsidRPr="00D3705D">
        <w:rPr>
          <w:rFonts w:ascii="Arial" w:hAnsi="Arial" w:cs="Arial"/>
          <w:color w:val="000000"/>
          <w:sz w:val="22"/>
          <w:szCs w:val="22"/>
        </w:rPr>
        <w:t>ienia znajdującego się w ziemi,</w:t>
      </w:r>
    </w:p>
    <w:p w14:paraId="40BE53E6" w14:textId="77777777" w:rsidR="000616BB" w:rsidRPr="00D3705D" w:rsidRDefault="000616BB" w:rsidP="007A533B">
      <w:pPr>
        <w:numPr>
          <w:ilvl w:val="0"/>
          <w:numId w:val="13"/>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złącza kontrolnego znajdującego się na każdym przewodzie odprowadzającym przy zwodach pionowych i służącego do pomiaru oporności uziomu. </w:t>
      </w:r>
    </w:p>
    <w:p w14:paraId="60A56F67" w14:textId="77777777" w:rsidR="000616BB" w:rsidRPr="00D3705D" w:rsidRDefault="000616BB" w:rsidP="007A533B">
      <w:pPr>
        <w:pStyle w:val="Nagwek3"/>
        <w:spacing w:line="360" w:lineRule="auto"/>
        <w:jc w:val="both"/>
        <w:rPr>
          <w:rFonts w:ascii="Arial" w:hAnsi="Arial" w:cs="Arial"/>
          <w:szCs w:val="22"/>
        </w:rPr>
      </w:pPr>
      <w:bookmarkStart w:id="76" w:name="_Toc417836658"/>
      <w:bookmarkStart w:id="77" w:name="_Toc42864843"/>
      <w:r w:rsidRPr="00D3705D">
        <w:rPr>
          <w:rFonts w:ascii="Arial" w:hAnsi="Arial" w:cs="Arial"/>
          <w:szCs w:val="22"/>
        </w:rPr>
        <w:lastRenderedPageBreak/>
        <w:t>Układanie kabli</w:t>
      </w:r>
      <w:bookmarkEnd w:id="76"/>
      <w:bookmarkEnd w:id="77"/>
    </w:p>
    <w:p w14:paraId="45AF9BE2" w14:textId="77777777" w:rsidR="000616BB" w:rsidRPr="00D3705D" w:rsidRDefault="000616BB" w:rsidP="003F2E44">
      <w:pPr>
        <w:spacing w:after="240" w:line="360" w:lineRule="auto"/>
        <w:jc w:val="both"/>
        <w:rPr>
          <w:rFonts w:ascii="Arial" w:hAnsi="Arial" w:cs="Arial"/>
          <w:color w:val="000000"/>
          <w:sz w:val="22"/>
          <w:szCs w:val="22"/>
        </w:rPr>
      </w:pPr>
      <w:r w:rsidRPr="00D3705D">
        <w:rPr>
          <w:rFonts w:ascii="Arial" w:hAnsi="Arial" w:cs="Arial"/>
          <w:color w:val="000000"/>
          <w:sz w:val="22"/>
          <w:szCs w:val="22"/>
        </w:rPr>
        <w:t xml:space="preserve">Układanie kabli powinno być zgodne z normą N SEP-E-004.  Kable powinny być układane </w:t>
      </w:r>
      <w:r w:rsidR="003F2E44" w:rsidRPr="00D3705D">
        <w:rPr>
          <w:rFonts w:ascii="Arial" w:hAnsi="Arial" w:cs="Arial"/>
          <w:color w:val="000000"/>
          <w:sz w:val="22"/>
          <w:szCs w:val="22"/>
        </w:rPr>
        <w:br/>
      </w:r>
      <w:r w:rsidRPr="00D3705D">
        <w:rPr>
          <w:rFonts w:ascii="Arial" w:hAnsi="Arial" w:cs="Arial"/>
          <w:color w:val="000000"/>
          <w:sz w:val="22"/>
          <w:szCs w:val="22"/>
        </w:rPr>
        <w:t>w sposób wykluczający ich uszkodzenie przez zginanie, skręcanie, rozciąganie it</w:t>
      </w:r>
      <w:r w:rsidR="003F2E44" w:rsidRPr="00D3705D">
        <w:rPr>
          <w:rFonts w:ascii="Arial" w:hAnsi="Arial" w:cs="Arial"/>
          <w:color w:val="000000"/>
          <w:sz w:val="22"/>
          <w:szCs w:val="22"/>
        </w:rPr>
        <w:t xml:space="preserve">p. </w:t>
      </w:r>
      <w:r w:rsidR="003F2E44" w:rsidRPr="00D3705D">
        <w:rPr>
          <w:rFonts w:ascii="Arial" w:hAnsi="Arial" w:cs="Arial"/>
          <w:color w:val="000000"/>
          <w:sz w:val="22"/>
          <w:szCs w:val="22"/>
        </w:rPr>
        <w:br/>
        <w:t xml:space="preserve">Kabel należy zginać jedynie </w:t>
      </w:r>
      <w:r w:rsidRPr="00D3705D">
        <w:rPr>
          <w:rFonts w:ascii="Arial" w:hAnsi="Arial" w:cs="Arial"/>
          <w:color w:val="000000"/>
          <w:sz w:val="22"/>
          <w:szCs w:val="22"/>
        </w:rPr>
        <w:t>w wypadkach koniecznych, przy czym promień gięcia powinien być możliwie duży, jednak nie mniejsz</w:t>
      </w:r>
      <w:r w:rsidR="003F2E44" w:rsidRPr="00D3705D">
        <w:rPr>
          <w:rFonts w:ascii="Arial" w:hAnsi="Arial" w:cs="Arial"/>
          <w:color w:val="000000"/>
          <w:sz w:val="22"/>
          <w:szCs w:val="22"/>
        </w:rPr>
        <w:t xml:space="preserve">y </w:t>
      </w:r>
      <w:r w:rsidRPr="00D3705D">
        <w:rPr>
          <w:rFonts w:ascii="Arial" w:hAnsi="Arial" w:cs="Arial"/>
          <w:color w:val="000000"/>
          <w:sz w:val="22"/>
          <w:szCs w:val="22"/>
        </w:rPr>
        <w:t xml:space="preserve">od 20-krotnej średnicy zewnętrznej kabla </w:t>
      </w:r>
      <w:r w:rsidR="003F2E44" w:rsidRPr="00D3705D">
        <w:rPr>
          <w:rFonts w:ascii="Arial" w:hAnsi="Arial" w:cs="Arial"/>
          <w:color w:val="000000"/>
          <w:sz w:val="22"/>
          <w:szCs w:val="22"/>
        </w:rPr>
        <w:br/>
      </w:r>
      <w:r w:rsidRPr="00D3705D">
        <w:rPr>
          <w:rFonts w:ascii="Arial" w:hAnsi="Arial" w:cs="Arial"/>
          <w:color w:val="000000"/>
          <w:sz w:val="22"/>
          <w:szCs w:val="22"/>
        </w:rPr>
        <w:t xml:space="preserve">lub podanego w instrukcji wytwórcy. </w:t>
      </w:r>
    </w:p>
    <w:p w14:paraId="7CFC024B" w14:textId="77777777" w:rsidR="000616BB" w:rsidRPr="00D3705D" w:rsidRDefault="000616BB" w:rsidP="007A533B">
      <w:pPr>
        <w:pStyle w:val="Nagwek1"/>
        <w:spacing w:line="360" w:lineRule="auto"/>
        <w:ind w:left="431" w:hanging="431"/>
        <w:rPr>
          <w:rFonts w:ascii="Arial" w:hAnsi="Arial" w:cs="Arial"/>
          <w:szCs w:val="22"/>
        </w:rPr>
      </w:pPr>
      <w:bookmarkStart w:id="78" w:name="_Toc417836659"/>
      <w:bookmarkStart w:id="79" w:name="_Toc42864844"/>
      <w:r w:rsidRPr="00D3705D">
        <w:rPr>
          <w:rFonts w:ascii="Arial" w:hAnsi="Arial" w:cs="Arial"/>
          <w:szCs w:val="22"/>
        </w:rPr>
        <w:t>OGÓLNE ZASADY KONTROLI JAKOŚCI I ROBÓT</w:t>
      </w:r>
      <w:bookmarkEnd w:id="78"/>
      <w:bookmarkEnd w:id="79"/>
    </w:p>
    <w:p w14:paraId="6AF0E53D"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Ogólne zasady kontroli jakości robót podano w wymaganiach ogólnych. </w:t>
      </w:r>
    </w:p>
    <w:p w14:paraId="369747E0" w14:textId="77777777" w:rsidR="000616BB" w:rsidRPr="00D3705D" w:rsidRDefault="000616BB" w:rsidP="007A533B">
      <w:pPr>
        <w:pStyle w:val="Nagwek2"/>
        <w:tabs>
          <w:tab w:val="clear" w:pos="1985"/>
          <w:tab w:val="left" w:pos="567"/>
        </w:tabs>
        <w:spacing w:line="360" w:lineRule="auto"/>
        <w:ind w:left="578" w:hanging="578"/>
        <w:rPr>
          <w:rFonts w:ascii="Arial" w:hAnsi="Arial" w:cs="Arial"/>
          <w:szCs w:val="22"/>
        </w:rPr>
      </w:pPr>
      <w:bookmarkStart w:id="80" w:name="_Toc417836660"/>
      <w:bookmarkStart w:id="81" w:name="_Toc42864845"/>
      <w:r w:rsidRPr="00D3705D">
        <w:rPr>
          <w:rFonts w:ascii="Arial" w:hAnsi="Arial" w:cs="Arial"/>
          <w:szCs w:val="22"/>
        </w:rPr>
        <w:t>REGULACJA INSTALACJI</w:t>
      </w:r>
      <w:bookmarkEnd w:id="80"/>
      <w:bookmarkEnd w:id="81"/>
      <w:r w:rsidRPr="00D3705D">
        <w:rPr>
          <w:rFonts w:ascii="Arial" w:hAnsi="Arial" w:cs="Arial"/>
          <w:szCs w:val="22"/>
        </w:rPr>
        <w:t xml:space="preserve"> </w:t>
      </w:r>
    </w:p>
    <w:p w14:paraId="64AD39CF" w14:textId="77777777" w:rsidR="000616BB" w:rsidRPr="00D3705D" w:rsidRDefault="000616BB" w:rsidP="00A25592">
      <w:pPr>
        <w:spacing w:line="360" w:lineRule="auto"/>
        <w:jc w:val="both"/>
        <w:rPr>
          <w:rFonts w:ascii="Arial" w:hAnsi="Arial" w:cs="Arial"/>
          <w:color w:val="000000"/>
          <w:sz w:val="22"/>
          <w:szCs w:val="22"/>
        </w:rPr>
      </w:pPr>
      <w:r w:rsidRPr="00D3705D">
        <w:rPr>
          <w:rFonts w:ascii="Arial" w:hAnsi="Arial" w:cs="Arial"/>
          <w:color w:val="000000"/>
          <w:sz w:val="22"/>
          <w:szCs w:val="22"/>
        </w:rPr>
        <w:t>Po zakończeniu prac montażowych i po spełnieniu wszystkich wymaganych warunków Wykonawca uruchamia instalację oraz wykonuje próby, pomiary i prace wykońc</w:t>
      </w:r>
      <w:r w:rsidR="00665191" w:rsidRPr="00D3705D">
        <w:rPr>
          <w:rFonts w:ascii="Arial" w:hAnsi="Arial" w:cs="Arial"/>
          <w:color w:val="000000"/>
          <w:sz w:val="22"/>
          <w:szCs w:val="22"/>
        </w:rPr>
        <w:t xml:space="preserve">zeniowe. Wykonawca zobowiązany </w:t>
      </w:r>
      <w:r w:rsidRPr="00D3705D">
        <w:rPr>
          <w:rFonts w:ascii="Arial" w:hAnsi="Arial" w:cs="Arial"/>
          <w:color w:val="000000"/>
          <w:sz w:val="22"/>
          <w:szCs w:val="22"/>
        </w:rPr>
        <w:t xml:space="preserve">jest przeprowadzić </w:t>
      </w:r>
      <w:r w:rsidR="00A25592" w:rsidRPr="00D3705D">
        <w:rPr>
          <w:rFonts w:ascii="Arial" w:hAnsi="Arial" w:cs="Arial"/>
          <w:color w:val="000000"/>
          <w:sz w:val="22"/>
          <w:szCs w:val="22"/>
        </w:rPr>
        <w:t>powyższe działania</w:t>
      </w:r>
      <w:r w:rsidRPr="00D3705D">
        <w:rPr>
          <w:rFonts w:ascii="Arial" w:hAnsi="Arial" w:cs="Arial"/>
          <w:color w:val="000000"/>
          <w:sz w:val="22"/>
          <w:szCs w:val="22"/>
        </w:rPr>
        <w:t xml:space="preserve"> i sporządzić sprawozdania zgodnie z wymogami i normami polskimi obowiązującymi w tym zakresie. </w:t>
      </w:r>
    </w:p>
    <w:p w14:paraId="648FA771" w14:textId="77777777" w:rsidR="000616BB" w:rsidRPr="00D3705D" w:rsidRDefault="000616BB" w:rsidP="007A533B">
      <w:pPr>
        <w:pStyle w:val="Nagwek2"/>
        <w:tabs>
          <w:tab w:val="clear" w:pos="1985"/>
          <w:tab w:val="left" w:pos="567"/>
        </w:tabs>
        <w:spacing w:line="360" w:lineRule="auto"/>
        <w:ind w:left="578" w:hanging="578"/>
        <w:rPr>
          <w:rFonts w:ascii="Arial" w:hAnsi="Arial" w:cs="Arial"/>
          <w:szCs w:val="22"/>
        </w:rPr>
      </w:pPr>
      <w:bookmarkStart w:id="82" w:name="_Toc417836661"/>
      <w:bookmarkStart w:id="83" w:name="_Toc42864846"/>
      <w:r w:rsidRPr="00D3705D">
        <w:rPr>
          <w:rFonts w:ascii="Arial" w:hAnsi="Arial" w:cs="Arial"/>
          <w:szCs w:val="22"/>
        </w:rPr>
        <w:t>OBMIAR ROBÓT</w:t>
      </w:r>
      <w:bookmarkEnd w:id="82"/>
      <w:bookmarkEnd w:id="83"/>
    </w:p>
    <w:p w14:paraId="761793CE"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Wszystkie urządzenia i sprzęt pomiarowy, stosowane w czasie dokonywania obmiaru robót </w:t>
      </w:r>
      <w:r w:rsidR="003F2E44" w:rsidRPr="00D3705D">
        <w:rPr>
          <w:rFonts w:ascii="Arial" w:hAnsi="Arial" w:cs="Arial"/>
          <w:color w:val="000000"/>
          <w:sz w:val="22"/>
          <w:szCs w:val="22"/>
        </w:rPr>
        <w:br/>
      </w:r>
      <w:r w:rsidRPr="00D3705D">
        <w:rPr>
          <w:rFonts w:ascii="Arial" w:hAnsi="Arial" w:cs="Arial"/>
          <w:color w:val="000000"/>
          <w:sz w:val="22"/>
          <w:szCs w:val="22"/>
        </w:rPr>
        <w:t xml:space="preserve">i dostarczone przez </w:t>
      </w:r>
      <w:r w:rsidR="00A25592" w:rsidRPr="00D3705D">
        <w:rPr>
          <w:rFonts w:ascii="Arial" w:hAnsi="Arial" w:cs="Arial"/>
          <w:color w:val="000000"/>
          <w:sz w:val="22"/>
          <w:szCs w:val="22"/>
        </w:rPr>
        <w:t>W</w:t>
      </w:r>
      <w:r w:rsidRPr="00D3705D">
        <w:rPr>
          <w:rFonts w:ascii="Arial" w:hAnsi="Arial" w:cs="Arial"/>
          <w:color w:val="000000"/>
          <w:sz w:val="22"/>
          <w:szCs w:val="22"/>
        </w:rPr>
        <w:t xml:space="preserve">ykonawcę, muszą być zaakceptowane przez zarządzającego realizacją umowy. Jeżeli urządzenia te lub sprzęt wymagają badań atestujących, </w:t>
      </w:r>
      <w:r w:rsidR="00A25592" w:rsidRPr="00D3705D">
        <w:rPr>
          <w:rFonts w:ascii="Arial" w:hAnsi="Arial" w:cs="Arial"/>
          <w:color w:val="000000"/>
          <w:sz w:val="22"/>
          <w:szCs w:val="22"/>
        </w:rPr>
        <w:br/>
      </w:r>
      <w:r w:rsidRPr="00D3705D">
        <w:rPr>
          <w:rFonts w:ascii="Arial" w:hAnsi="Arial" w:cs="Arial"/>
          <w:color w:val="000000"/>
          <w:sz w:val="22"/>
          <w:szCs w:val="22"/>
        </w:rPr>
        <w:t xml:space="preserve">to </w:t>
      </w:r>
      <w:r w:rsidR="000453F4">
        <w:rPr>
          <w:rFonts w:ascii="Arial" w:hAnsi="Arial" w:cs="Arial"/>
          <w:color w:val="000000"/>
          <w:sz w:val="22"/>
          <w:szCs w:val="22"/>
        </w:rPr>
        <w:t>W</w:t>
      </w:r>
      <w:r w:rsidRPr="00D3705D">
        <w:rPr>
          <w:rFonts w:ascii="Arial" w:hAnsi="Arial" w:cs="Arial"/>
          <w:color w:val="000000"/>
          <w:sz w:val="22"/>
          <w:szCs w:val="22"/>
        </w:rPr>
        <w:t xml:space="preserve">ykonawca musi posiadać ważne świadectwa legalizacji. Muszą one być utrzymywane przez </w:t>
      </w:r>
      <w:r w:rsidR="00A25592" w:rsidRPr="00D3705D">
        <w:rPr>
          <w:rFonts w:ascii="Arial" w:hAnsi="Arial" w:cs="Arial"/>
          <w:color w:val="000000"/>
          <w:sz w:val="22"/>
          <w:szCs w:val="22"/>
        </w:rPr>
        <w:t>W</w:t>
      </w:r>
      <w:r w:rsidRPr="00D3705D">
        <w:rPr>
          <w:rFonts w:ascii="Arial" w:hAnsi="Arial" w:cs="Arial"/>
          <w:color w:val="000000"/>
          <w:sz w:val="22"/>
          <w:szCs w:val="22"/>
        </w:rPr>
        <w:t xml:space="preserve">ykonawcę w dobrym stanie, w całym okresie trwania robót. </w:t>
      </w:r>
    </w:p>
    <w:p w14:paraId="018E4C69"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Obmiar robót ma za zadanie określić faktyczny zakres wykonanych robót wg stanu na dzień ich zrealizowania. Roboty można uznać za wykonane pod warunkiem, że wykonano </w:t>
      </w:r>
      <w:r w:rsidR="003F2E44" w:rsidRPr="00D3705D">
        <w:rPr>
          <w:rFonts w:ascii="Arial" w:hAnsi="Arial" w:cs="Arial"/>
          <w:color w:val="000000"/>
          <w:sz w:val="22"/>
          <w:szCs w:val="22"/>
        </w:rPr>
        <w:br/>
      </w:r>
      <w:r w:rsidRPr="00D3705D">
        <w:rPr>
          <w:rFonts w:ascii="Arial" w:hAnsi="Arial" w:cs="Arial"/>
          <w:color w:val="000000"/>
          <w:sz w:val="22"/>
          <w:szCs w:val="22"/>
        </w:rPr>
        <w:t>je zgodnie z wymogami zawartymi w szczegółowych specyfikacjach technicznych</w:t>
      </w:r>
      <w:r w:rsidR="00665191" w:rsidRPr="00D3705D">
        <w:rPr>
          <w:rFonts w:ascii="Arial" w:hAnsi="Arial" w:cs="Arial"/>
          <w:color w:val="000000"/>
          <w:sz w:val="22"/>
          <w:szCs w:val="22"/>
        </w:rPr>
        <w:t>.</w:t>
      </w:r>
      <w:r w:rsidRPr="00D3705D">
        <w:rPr>
          <w:rFonts w:ascii="Arial" w:hAnsi="Arial" w:cs="Arial"/>
          <w:color w:val="000000"/>
          <w:sz w:val="22"/>
          <w:szCs w:val="22"/>
        </w:rPr>
        <w:t xml:space="preserve"> </w:t>
      </w:r>
    </w:p>
    <w:p w14:paraId="4B161450"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Obmiaru dokonuje Wykonawca po pisemnym powiadomieniu Zarządzającego realizacją umowy o zakresie i terminie obmiaru. Powiadomienie powinno poprzedzać obmiar </w:t>
      </w:r>
      <w:r w:rsidR="003F2E44" w:rsidRPr="00D3705D">
        <w:rPr>
          <w:rFonts w:ascii="Arial" w:hAnsi="Arial" w:cs="Arial"/>
          <w:color w:val="000000"/>
          <w:sz w:val="22"/>
          <w:szCs w:val="22"/>
        </w:rPr>
        <w:br/>
      </w:r>
      <w:r w:rsidRPr="00D3705D">
        <w:rPr>
          <w:rFonts w:ascii="Arial" w:hAnsi="Arial" w:cs="Arial"/>
          <w:color w:val="000000"/>
          <w:sz w:val="22"/>
          <w:szCs w:val="22"/>
        </w:rPr>
        <w:t xml:space="preserve">co najmniej o 3 dni. Wyniki obmiaru są wpisywane do księgi obmiaru i zatwierdzane przez </w:t>
      </w:r>
      <w:r w:rsidR="000453F4">
        <w:rPr>
          <w:rFonts w:ascii="Arial" w:hAnsi="Arial" w:cs="Arial"/>
          <w:color w:val="000000"/>
          <w:sz w:val="22"/>
          <w:szCs w:val="22"/>
        </w:rPr>
        <w:t>Inspektora N</w:t>
      </w:r>
      <w:r w:rsidRPr="00D3705D">
        <w:rPr>
          <w:rFonts w:ascii="Arial" w:hAnsi="Arial" w:cs="Arial"/>
          <w:color w:val="000000"/>
          <w:sz w:val="22"/>
          <w:szCs w:val="22"/>
        </w:rPr>
        <w:t xml:space="preserve">adzoru </w:t>
      </w:r>
      <w:r w:rsidR="000453F4">
        <w:rPr>
          <w:rFonts w:ascii="Arial" w:hAnsi="Arial" w:cs="Arial"/>
          <w:color w:val="000000"/>
          <w:sz w:val="22"/>
          <w:szCs w:val="22"/>
        </w:rPr>
        <w:t>I</w:t>
      </w:r>
      <w:r w:rsidRPr="00D3705D">
        <w:rPr>
          <w:rFonts w:ascii="Arial" w:hAnsi="Arial" w:cs="Arial"/>
          <w:color w:val="000000"/>
          <w:sz w:val="22"/>
          <w:szCs w:val="22"/>
        </w:rPr>
        <w:t xml:space="preserve">nwestorskiego. Jakikolwiek błąd lub przeoczenie (opuszczenie) </w:t>
      </w:r>
      <w:r w:rsidR="003F2E44" w:rsidRPr="00D3705D">
        <w:rPr>
          <w:rFonts w:ascii="Arial" w:hAnsi="Arial" w:cs="Arial"/>
          <w:color w:val="000000"/>
          <w:sz w:val="22"/>
          <w:szCs w:val="22"/>
        </w:rPr>
        <w:br/>
      </w:r>
      <w:r w:rsidRPr="00D3705D">
        <w:rPr>
          <w:rFonts w:ascii="Arial" w:hAnsi="Arial" w:cs="Arial"/>
          <w:color w:val="000000"/>
          <w:sz w:val="22"/>
          <w:szCs w:val="22"/>
        </w:rPr>
        <w:t xml:space="preserve">w ilościach podanych w szczegółowych specyfikacjach technicznych nie zwalnia Wykonawcy od obowiązku wykonania wszystkich robót. Błędne dane zostaną poprawione wg pisemnej instrukcji Zarządzającego realizacją umowy. </w:t>
      </w:r>
    </w:p>
    <w:p w14:paraId="2916156F"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Długości i odległości pomiędzy wyszczególnionymi punktami skrajnymi będą obmierzone poziomo wzdłuż linii osiowej. </w:t>
      </w:r>
    </w:p>
    <w:p w14:paraId="4F41167E"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Jednostką obmiarową jest: </w:t>
      </w:r>
    </w:p>
    <w:p w14:paraId="0F08D171" w14:textId="77777777" w:rsidR="000616BB" w:rsidRPr="00D3705D" w:rsidRDefault="000616BB" w:rsidP="007A533B">
      <w:pPr>
        <w:numPr>
          <w:ilvl w:val="0"/>
          <w:numId w:val="14"/>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dla rozdzielni, szaf, tablic – 1 </w:t>
      </w:r>
      <w:proofErr w:type="spellStart"/>
      <w:r w:rsidRPr="00D3705D">
        <w:rPr>
          <w:rFonts w:ascii="Arial" w:hAnsi="Arial" w:cs="Arial"/>
          <w:color w:val="000000"/>
          <w:sz w:val="22"/>
          <w:szCs w:val="22"/>
        </w:rPr>
        <w:t>kpl</w:t>
      </w:r>
      <w:proofErr w:type="spellEnd"/>
      <w:r w:rsidRPr="00D3705D">
        <w:rPr>
          <w:rFonts w:ascii="Arial" w:hAnsi="Arial" w:cs="Arial"/>
          <w:color w:val="000000"/>
          <w:sz w:val="22"/>
          <w:szCs w:val="22"/>
        </w:rPr>
        <w:t xml:space="preserve">. </w:t>
      </w:r>
    </w:p>
    <w:p w14:paraId="6057A494" w14:textId="77777777" w:rsidR="000616BB" w:rsidRPr="00D3705D" w:rsidRDefault="000616BB" w:rsidP="007A533B">
      <w:pPr>
        <w:numPr>
          <w:ilvl w:val="0"/>
          <w:numId w:val="14"/>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dla urządzeń, aparatury – 1 szt. lub 1 </w:t>
      </w:r>
      <w:proofErr w:type="spellStart"/>
      <w:r w:rsidRPr="00D3705D">
        <w:rPr>
          <w:rFonts w:ascii="Arial" w:hAnsi="Arial" w:cs="Arial"/>
          <w:color w:val="000000"/>
          <w:sz w:val="22"/>
          <w:szCs w:val="22"/>
        </w:rPr>
        <w:t>kpl</w:t>
      </w:r>
      <w:proofErr w:type="spellEnd"/>
      <w:r w:rsidRPr="00D3705D">
        <w:rPr>
          <w:rFonts w:ascii="Arial" w:hAnsi="Arial" w:cs="Arial"/>
          <w:color w:val="000000"/>
          <w:sz w:val="22"/>
          <w:szCs w:val="22"/>
        </w:rPr>
        <w:t xml:space="preserve">. </w:t>
      </w:r>
    </w:p>
    <w:p w14:paraId="1D51BB60" w14:textId="371B8BC9" w:rsidR="000616BB" w:rsidRPr="00D3705D" w:rsidRDefault="000C738C" w:rsidP="000C738C">
      <w:pPr>
        <w:numPr>
          <w:ilvl w:val="0"/>
          <w:numId w:val="14"/>
        </w:numPr>
        <w:spacing w:line="360" w:lineRule="auto"/>
        <w:jc w:val="both"/>
        <w:rPr>
          <w:rFonts w:ascii="Arial" w:hAnsi="Arial" w:cs="Arial"/>
          <w:color w:val="000000"/>
          <w:sz w:val="22"/>
          <w:szCs w:val="22"/>
        </w:rPr>
      </w:pPr>
      <w:r>
        <w:rPr>
          <w:rFonts w:ascii="Arial" w:hAnsi="Arial" w:cs="Arial"/>
          <w:color w:val="000000"/>
          <w:sz w:val="22"/>
          <w:szCs w:val="22"/>
        </w:rPr>
        <w:t xml:space="preserve">dla kabli i przewodów – 1 </w:t>
      </w:r>
      <w:proofErr w:type="spellStart"/>
      <w:r>
        <w:rPr>
          <w:rFonts w:ascii="Arial" w:hAnsi="Arial" w:cs="Arial"/>
          <w:color w:val="000000"/>
          <w:sz w:val="22"/>
          <w:szCs w:val="22"/>
        </w:rPr>
        <w:t>mb</w:t>
      </w:r>
      <w:proofErr w:type="spellEnd"/>
      <w:r>
        <w:rPr>
          <w:rFonts w:ascii="Arial" w:hAnsi="Arial" w:cs="Arial"/>
          <w:color w:val="000000"/>
          <w:sz w:val="22"/>
          <w:szCs w:val="22"/>
        </w:rPr>
        <w:t>.</w:t>
      </w:r>
    </w:p>
    <w:p w14:paraId="638E2425" w14:textId="77777777" w:rsidR="000616BB" w:rsidRPr="00D3705D" w:rsidRDefault="000616BB" w:rsidP="007A533B">
      <w:pPr>
        <w:pStyle w:val="Nagwek2"/>
        <w:tabs>
          <w:tab w:val="clear" w:pos="0"/>
          <w:tab w:val="clear" w:pos="1985"/>
          <w:tab w:val="clear" w:pos="3119"/>
          <w:tab w:val="clear" w:pos="7159"/>
        </w:tabs>
        <w:spacing w:line="360" w:lineRule="auto"/>
        <w:ind w:left="578" w:hanging="578"/>
        <w:rPr>
          <w:rFonts w:ascii="Arial" w:hAnsi="Arial" w:cs="Arial"/>
          <w:szCs w:val="22"/>
        </w:rPr>
      </w:pPr>
      <w:bookmarkStart w:id="84" w:name="_Toc417836662"/>
      <w:bookmarkStart w:id="85" w:name="_Toc42864847"/>
      <w:r w:rsidRPr="00D3705D">
        <w:rPr>
          <w:rFonts w:ascii="Arial" w:hAnsi="Arial" w:cs="Arial"/>
          <w:szCs w:val="22"/>
        </w:rPr>
        <w:lastRenderedPageBreak/>
        <w:t>ODBIÓR ROBÓT</w:t>
      </w:r>
      <w:bookmarkEnd w:id="84"/>
      <w:bookmarkEnd w:id="85"/>
    </w:p>
    <w:p w14:paraId="5F0D8A36" w14:textId="398B87D9"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Przejęcia robót należy dokonywać zgodnie z Polskimi Normami i art. 54-56 Prawa Budowlanego. Odbiorom robót podlegają wszystkie operacje związane z montażem urządzeń i ułożenia przewodów. Odbioru dokonuje Inżynier Nadzoru</w:t>
      </w:r>
      <w:r w:rsidR="0006585C">
        <w:rPr>
          <w:rFonts w:ascii="Arial" w:hAnsi="Arial" w:cs="Arial"/>
          <w:color w:val="000000"/>
          <w:sz w:val="22"/>
          <w:szCs w:val="22"/>
        </w:rPr>
        <w:t xml:space="preserve"> wraz z przedstawicielem Zamawiającego</w:t>
      </w:r>
      <w:r w:rsidRPr="00D3705D">
        <w:rPr>
          <w:rFonts w:ascii="Arial" w:hAnsi="Arial" w:cs="Arial"/>
          <w:color w:val="000000"/>
          <w:sz w:val="22"/>
          <w:szCs w:val="22"/>
        </w:rPr>
        <w:t xml:space="preserve"> na podstawie zgłoszenia Wykonawcy. Roboty uznaje się za wykonane zgodnie</w:t>
      </w:r>
      <w:r w:rsidR="0006585C">
        <w:rPr>
          <w:rFonts w:ascii="Arial" w:hAnsi="Arial" w:cs="Arial"/>
          <w:color w:val="000000"/>
          <w:sz w:val="22"/>
          <w:szCs w:val="22"/>
        </w:rPr>
        <w:t xml:space="preserve"> </w:t>
      </w:r>
      <w:r w:rsidRPr="00D3705D">
        <w:rPr>
          <w:rFonts w:ascii="Arial" w:hAnsi="Arial" w:cs="Arial"/>
          <w:color w:val="000000"/>
          <w:sz w:val="22"/>
          <w:szCs w:val="22"/>
        </w:rPr>
        <w:t>z</w:t>
      </w:r>
      <w:r w:rsidR="0006585C">
        <w:rPr>
          <w:rFonts w:ascii="Arial" w:hAnsi="Arial" w:cs="Arial"/>
          <w:color w:val="000000"/>
          <w:sz w:val="22"/>
          <w:szCs w:val="22"/>
        </w:rPr>
        <w:t>e Specyfikacją Warunków Zamówienia</w:t>
      </w:r>
      <w:r w:rsidRPr="00D3705D">
        <w:rPr>
          <w:rFonts w:ascii="Arial" w:hAnsi="Arial" w:cs="Arial"/>
          <w:color w:val="000000"/>
          <w:sz w:val="22"/>
          <w:szCs w:val="22"/>
        </w:rPr>
        <w:t xml:space="preserve"> i Specyfikacją Techniczną, jeżeli wszystkie pomiary i badania dały wyniki pozytywne. </w:t>
      </w:r>
    </w:p>
    <w:p w14:paraId="257C339A" w14:textId="77777777" w:rsidR="000616BB" w:rsidRPr="00D3705D" w:rsidRDefault="000616BB" w:rsidP="007A533B">
      <w:pPr>
        <w:pStyle w:val="Nagwek3"/>
        <w:spacing w:line="360" w:lineRule="auto"/>
        <w:jc w:val="both"/>
        <w:rPr>
          <w:rFonts w:ascii="Arial" w:hAnsi="Arial" w:cs="Arial"/>
          <w:szCs w:val="22"/>
        </w:rPr>
      </w:pPr>
      <w:bookmarkStart w:id="86" w:name="_Toc417836663"/>
      <w:bookmarkStart w:id="87" w:name="_Toc42864848"/>
      <w:r w:rsidRPr="00D3705D">
        <w:rPr>
          <w:rFonts w:ascii="Arial" w:hAnsi="Arial" w:cs="Arial"/>
          <w:szCs w:val="22"/>
        </w:rPr>
        <w:t>Odbiór częściowy</w:t>
      </w:r>
      <w:bookmarkEnd w:id="86"/>
      <w:bookmarkEnd w:id="87"/>
    </w:p>
    <w:p w14:paraId="28D469B2"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Odbiorowi częściowemu należy poddać te elementy urządzeń instalacji, które zanikają </w:t>
      </w:r>
      <w:r w:rsidR="005E08E4" w:rsidRPr="00D3705D">
        <w:rPr>
          <w:rFonts w:ascii="Arial" w:hAnsi="Arial" w:cs="Arial"/>
          <w:color w:val="000000"/>
          <w:sz w:val="22"/>
          <w:szCs w:val="22"/>
        </w:rPr>
        <w:br/>
      </w:r>
      <w:r w:rsidRPr="00D3705D">
        <w:rPr>
          <w:rFonts w:ascii="Arial" w:hAnsi="Arial" w:cs="Arial"/>
          <w:color w:val="000000"/>
          <w:sz w:val="22"/>
          <w:szCs w:val="22"/>
        </w:rPr>
        <w:t xml:space="preserve">w wyniku postępu robót, jak np. wykonanie bruzd, przebić, wykopów oraz inne, </w:t>
      </w:r>
      <w:r w:rsidR="005E08E4" w:rsidRPr="00D3705D">
        <w:rPr>
          <w:rFonts w:ascii="Arial" w:hAnsi="Arial" w:cs="Arial"/>
          <w:color w:val="000000"/>
          <w:sz w:val="22"/>
          <w:szCs w:val="22"/>
        </w:rPr>
        <w:br/>
      </w:r>
      <w:r w:rsidRPr="00D3705D">
        <w:rPr>
          <w:rFonts w:ascii="Arial" w:hAnsi="Arial" w:cs="Arial"/>
          <w:color w:val="000000"/>
          <w:sz w:val="22"/>
          <w:szCs w:val="22"/>
        </w:rPr>
        <w:t>który</w:t>
      </w:r>
      <w:r w:rsidR="00665191" w:rsidRPr="00D3705D">
        <w:rPr>
          <w:rFonts w:ascii="Arial" w:hAnsi="Arial" w:cs="Arial"/>
          <w:color w:val="000000"/>
          <w:sz w:val="22"/>
          <w:szCs w:val="22"/>
        </w:rPr>
        <w:t xml:space="preserve">ch sprawdzenie jest niemożliwe </w:t>
      </w:r>
      <w:r w:rsidRPr="00D3705D">
        <w:rPr>
          <w:rFonts w:ascii="Arial" w:hAnsi="Arial" w:cs="Arial"/>
          <w:color w:val="000000"/>
          <w:sz w:val="22"/>
          <w:szCs w:val="22"/>
        </w:rPr>
        <w:t xml:space="preserve">lub utrudnione w fazie odbioru końcowego. </w:t>
      </w:r>
    </w:p>
    <w:p w14:paraId="77E7A7D4" w14:textId="77777777" w:rsidR="000616BB" w:rsidRPr="00D3705D" w:rsidRDefault="000616BB" w:rsidP="007A533B">
      <w:pPr>
        <w:pStyle w:val="Nagwek3"/>
        <w:spacing w:line="360" w:lineRule="auto"/>
        <w:jc w:val="both"/>
        <w:rPr>
          <w:rFonts w:ascii="Arial" w:hAnsi="Arial" w:cs="Arial"/>
          <w:szCs w:val="22"/>
        </w:rPr>
      </w:pPr>
      <w:bookmarkStart w:id="88" w:name="_Toc417836664"/>
      <w:bookmarkStart w:id="89" w:name="_Toc42864849"/>
      <w:r w:rsidRPr="00D3705D">
        <w:rPr>
          <w:rFonts w:ascii="Arial" w:hAnsi="Arial" w:cs="Arial"/>
          <w:szCs w:val="22"/>
        </w:rPr>
        <w:t>Odbiór międzyoperacyjny</w:t>
      </w:r>
      <w:bookmarkEnd w:id="88"/>
      <w:bookmarkEnd w:id="89"/>
    </w:p>
    <w:p w14:paraId="0D1E6BE0"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Odbiorowi międzyoperacyjnemu podlega sposób prowadzenia przewodów poziomych </w:t>
      </w:r>
      <w:r w:rsidR="005E08E4" w:rsidRPr="00D3705D">
        <w:rPr>
          <w:rFonts w:ascii="Arial" w:hAnsi="Arial" w:cs="Arial"/>
          <w:color w:val="000000"/>
          <w:sz w:val="22"/>
          <w:szCs w:val="22"/>
        </w:rPr>
        <w:br/>
      </w:r>
      <w:r w:rsidRPr="00D3705D">
        <w:rPr>
          <w:rFonts w:ascii="Arial" w:hAnsi="Arial" w:cs="Arial"/>
          <w:color w:val="000000"/>
          <w:sz w:val="22"/>
          <w:szCs w:val="22"/>
        </w:rPr>
        <w:t>i pionowych.</w:t>
      </w:r>
    </w:p>
    <w:p w14:paraId="631D2D97" w14:textId="77777777" w:rsidR="000616BB" w:rsidRPr="00D3705D" w:rsidRDefault="000616BB" w:rsidP="007A533B">
      <w:pPr>
        <w:pStyle w:val="Nagwek3"/>
        <w:spacing w:line="360" w:lineRule="auto"/>
        <w:jc w:val="both"/>
        <w:rPr>
          <w:rFonts w:ascii="Arial" w:hAnsi="Arial" w:cs="Arial"/>
          <w:szCs w:val="22"/>
        </w:rPr>
      </w:pPr>
      <w:bookmarkStart w:id="90" w:name="_Toc417836665"/>
      <w:bookmarkStart w:id="91" w:name="_Toc42864850"/>
      <w:r w:rsidRPr="00D3705D">
        <w:rPr>
          <w:rFonts w:ascii="Arial" w:hAnsi="Arial" w:cs="Arial"/>
          <w:szCs w:val="22"/>
        </w:rPr>
        <w:t>Odbiór końcowy</w:t>
      </w:r>
      <w:bookmarkEnd w:id="90"/>
      <w:bookmarkEnd w:id="91"/>
    </w:p>
    <w:p w14:paraId="716AE30D"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Odbiorowi końcowemu podlega: </w:t>
      </w:r>
    </w:p>
    <w:p w14:paraId="2C956AD3" w14:textId="77777777" w:rsidR="000616BB" w:rsidRPr="00D3705D" w:rsidRDefault="000616BB" w:rsidP="007A533B">
      <w:pPr>
        <w:numPr>
          <w:ilvl w:val="0"/>
          <w:numId w:val="15"/>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sprawdzenie kompletności dokumentacji do odbioru technicznego końcowego (polegające na sprawdzeniu protokołów badań przeprowadzonych przy odbiorach technicznych częściowych), </w:t>
      </w:r>
    </w:p>
    <w:p w14:paraId="7B2FF94A" w14:textId="77777777" w:rsidR="000616BB" w:rsidRPr="00D3705D" w:rsidRDefault="000616BB" w:rsidP="007A533B">
      <w:pPr>
        <w:numPr>
          <w:ilvl w:val="0"/>
          <w:numId w:val="15"/>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wyniki przeprowadzonych pomiarów podczas odbioru powinny być ujęte w formie protokołu, szczegółowo omówione i podpisane przez nadzór techniczny </w:t>
      </w:r>
      <w:r w:rsidR="005E08E4" w:rsidRPr="00D3705D">
        <w:rPr>
          <w:rFonts w:ascii="Arial" w:hAnsi="Arial" w:cs="Arial"/>
          <w:color w:val="000000"/>
          <w:sz w:val="22"/>
          <w:szCs w:val="22"/>
        </w:rPr>
        <w:br/>
      </w:r>
      <w:r w:rsidRPr="00D3705D">
        <w:rPr>
          <w:rFonts w:ascii="Arial" w:hAnsi="Arial" w:cs="Arial"/>
          <w:color w:val="000000"/>
          <w:sz w:val="22"/>
          <w:szCs w:val="22"/>
        </w:rPr>
        <w:t xml:space="preserve">oraz członków komisji przeprowadzającej badania, </w:t>
      </w:r>
    </w:p>
    <w:p w14:paraId="7A7B8783" w14:textId="77777777" w:rsidR="000616BB" w:rsidRPr="00D3705D" w:rsidRDefault="000616BB" w:rsidP="007A533B">
      <w:pPr>
        <w:numPr>
          <w:ilvl w:val="0"/>
          <w:numId w:val="15"/>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wyniki badań przeprowadzonych podczas odbioru końcowego należy uznać </w:t>
      </w:r>
      <w:r w:rsidR="005E08E4" w:rsidRPr="00D3705D">
        <w:rPr>
          <w:rFonts w:ascii="Arial" w:hAnsi="Arial" w:cs="Arial"/>
          <w:color w:val="000000"/>
          <w:sz w:val="22"/>
          <w:szCs w:val="22"/>
        </w:rPr>
        <w:br/>
        <w:t xml:space="preserve">za dokładne, </w:t>
      </w:r>
      <w:r w:rsidRPr="00D3705D">
        <w:rPr>
          <w:rFonts w:ascii="Arial" w:hAnsi="Arial" w:cs="Arial"/>
          <w:color w:val="000000"/>
          <w:sz w:val="22"/>
          <w:szCs w:val="22"/>
        </w:rPr>
        <w:t xml:space="preserve">jeżeli wszystkie wymagania zostały spełnione, </w:t>
      </w:r>
    </w:p>
    <w:p w14:paraId="700AA1B3" w14:textId="77777777" w:rsidR="000616BB" w:rsidRPr="00D3705D" w:rsidRDefault="000616BB" w:rsidP="007A533B">
      <w:pPr>
        <w:numPr>
          <w:ilvl w:val="0"/>
          <w:numId w:val="15"/>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jeżeli któreś z wymagań przy odbiorze technicznym końcowym nie zostało spełnione, należy ocenić jego wpływ na stopień sprawności działania instalacji i w zależności </w:t>
      </w:r>
      <w:r w:rsidR="005E08E4" w:rsidRPr="00D3705D">
        <w:rPr>
          <w:rFonts w:ascii="Arial" w:hAnsi="Arial" w:cs="Arial"/>
          <w:color w:val="000000"/>
          <w:sz w:val="22"/>
          <w:szCs w:val="22"/>
        </w:rPr>
        <w:br/>
      </w:r>
      <w:r w:rsidRPr="00D3705D">
        <w:rPr>
          <w:rFonts w:ascii="Arial" w:hAnsi="Arial" w:cs="Arial"/>
          <w:color w:val="000000"/>
          <w:sz w:val="22"/>
          <w:szCs w:val="22"/>
        </w:rPr>
        <w:t xml:space="preserve">od tego określić konieczne dalsze postępowanie. </w:t>
      </w:r>
    </w:p>
    <w:p w14:paraId="62EA4CA2"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Przy odbiorze instalacji należy przedstawić, co najmniej następujące dokumenty: </w:t>
      </w:r>
    </w:p>
    <w:p w14:paraId="518ABF63" w14:textId="77777777" w:rsidR="000616BB" w:rsidRPr="00D3705D" w:rsidRDefault="000616BB" w:rsidP="007A533B">
      <w:pPr>
        <w:numPr>
          <w:ilvl w:val="0"/>
          <w:numId w:val="16"/>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dokumentacja powykonawcza, </w:t>
      </w:r>
    </w:p>
    <w:p w14:paraId="52DD1F51" w14:textId="77777777" w:rsidR="000616BB" w:rsidRPr="00D3705D" w:rsidRDefault="000616BB" w:rsidP="007A533B">
      <w:pPr>
        <w:numPr>
          <w:ilvl w:val="0"/>
          <w:numId w:val="16"/>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atesty i zaświadczenia, </w:t>
      </w:r>
    </w:p>
    <w:p w14:paraId="080744EA" w14:textId="77777777" w:rsidR="000616BB" w:rsidRPr="00D3705D" w:rsidRDefault="000616BB" w:rsidP="007A533B">
      <w:pPr>
        <w:numPr>
          <w:ilvl w:val="0"/>
          <w:numId w:val="16"/>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protokoły odbiorów częściowych dla tych elementów instalacji, które po zakończeniu robót budowlanych zostały zakryte, </w:t>
      </w:r>
    </w:p>
    <w:p w14:paraId="19EB7A5C" w14:textId="77777777" w:rsidR="000616BB" w:rsidRPr="00D3705D" w:rsidRDefault="000616BB" w:rsidP="007A533B">
      <w:pPr>
        <w:numPr>
          <w:ilvl w:val="0"/>
          <w:numId w:val="16"/>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protokoły pomiarów. </w:t>
      </w:r>
    </w:p>
    <w:p w14:paraId="79C1DB7B"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Przy odbiorze końcowym należy w szczególności skontrolować: </w:t>
      </w:r>
    </w:p>
    <w:p w14:paraId="1D0E0981" w14:textId="77777777" w:rsidR="000616BB" w:rsidRPr="00D3705D" w:rsidRDefault="000616BB" w:rsidP="007A533B">
      <w:pPr>
        <w:numPr>
          <w:ilvl w:val="0"/>
          <w:numId w:val="16"/>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użycie właściwych materiałów i elementów urządzenia, </w:t>
      </w:r>
    </w:p>
    <w:p w14:paraId="3E8F4B3E" w14:textId="77777777" w:rsidR="000616BB" w:rsidRPr="00D3705D" w:rsidRDefault="000616BB" w:rsidP="007A533B">
      <w:pPr>
        <w:numPr>
          <w:ilvl w:val="0"/>
          <w:numId w:val="16"/>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prawidłowość wykonania połączeń, </w:t>
      </w:r>
    </w:p>
    <w:p w14:paraId="1A4657E7" w14:textId="77777777" w:rsidR="000616BB" w:rsidRPr="00D3705D" w:rsidRDefault="000616BB" w:rsidP="007A533B">
      <w:pPr>
        <w:numPr>
          <w:ilvl w:val="0"/>
          <w:numId w:val="16"/>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prawidłowość zamontowania armatury, </w:t>
      </w:r>
    </w:p>
    <w:p w14:paraId="17A6EC3F" w14:textId="77777777" w:rsidR="000616BB" w:rsidRPr="00D3705D" w:rsidRDefault="000616BB" w:rsidP="007A533B">
      <w:pPr>
        <w:numPr>
          <w:ilvl w:val="0"/>
          <w:numId w:val="16"/>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prawidłowość działania wszystkich zamontowanych urządzeń, </w:t>
      </w:r>
    </w:p>
    <w:p w14:paraId="79C1F09E" w14:textId="77777777" w:rsidR="000616BB" w:rsidRPr="00D3705D" w:rsidRDefault="000616BB" w:rsidP="007A533B">
      <w:pPr>
        <w:numPr>
          <w:ilvl w:val="0"/>
          <w:numId w:val="16"/>
        </w:numPr>
        <w:spacing w:line="360" w:lineRule="auto"/>
        <w:jc w:val="both"/>
        <w:rPr>
          <w:rFonts w:ascii="Arial" w:hAnsi="Arial" w:cs="Arial"/>
          <w:color w:val="000000"/>
          <w:sz w:val="22"/>
          <w:szCs w:val="22"/>
        </w:rPr>
      </w:pPr>
      <w:r w:rsidRPr="00D3705D">
        <w:rPr>
          <w:rFonts w:ascii="Arial" w:hAnsi="Arial" w:cs="Arial"/>
          <w:color w:val="000000"/>
          <w:sz w:val="22"/>
          <w:szCs w:val="22"/>
        </w:rPr>
        <w:lastRenderedPageBreak/>
        <w:t xml:space="preserve">zgodność wykonania instalacji z dokumentacją techniczną. </w:t>
      </w:r>
    </w:p>
    <w:p w14:paraId="2038E565" w14:textId="77777777" w:rsidR="000616BB" w:rsidRPr="00D3705D" w:rsidRDefault="000616BB" w:rsidP="007A533B">
      <w:pPr>
        <w:spacing w:line="360" w:lineRule="auto"/>
        <w:jc w:val="both"/>
        <w:rPr>
          <w:rFonts w:ascii="Arial" w:hAnsi="Arial" w:cs="Arial"/>
          <w:color w:val="000000"/>
          <w:sz w:val="22"/>
          <w:szCs w:val="22"/>
        </w:rPr>
      </w:pPr>
      <w:bookmarkStart w:id="92" w:name="_Toc417836666"/>
      <w:r w:rsidRPr="00D3705D">
        <w:rPr>
          <w:rFonts w:ascii="Arial" w:hAnsi="Arial" w:cs="Arial"/>
          <w:color w:val="000000"/>
          <w:sz w:val="22"/>
          <w:szCs w:val="22"/>
        </w:rPr>
        <w:t>Kontrola zgodności wykonania prac.</w:t>
      </w:r>
      <w:bookmarkEnd w:id="92"/>
    </w:p>
    <w:p w14:paraId="41C5213E"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Do odbioru należy przedłożyć dokumentację powykonawczą, wraz z wymaganymi badaniami i pomiarami. Dokumentacja powykonawcza powinna zawierać: </w:t>
      </w:r>
    </w:p>
    <w:p w14:paraId="4299214A" w14:textId="77777777" w:rsidR="000616BB" w:rsidRPr="00D3705D" w:rsidRDefault="000616BB" w:rsidP="007A533B">
      <w:pPr>
        <w:numPr>
          <w:ilvl w:val="0"/>
          <w:numId w:val="17"/>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kompletną dokumentację techniczną powykonawczą, składającą się </w:t>
      </w:r>
      <w:r w:rsidR="005E08E4" w:rsidRPr="00D3705D">
        <w:rPr>
          <w:rFonts w:ascii="Arial" w:hAnsi="Arial" w:cs="Arial"/>
          <w:color w:val="000000"/>
          <w:sz w:val="22"/>
          <w:szCs w:val="22"/>
        </w:rPr>
        <w:br/>
      </w:r>
      <w:r w:rsidRPr="00D3705D">
        <w:rPr>
          <w:rFonts w:ascii="Arial" w:hAnsi="Arial" w:cs="Arial"/>
          <w:color w:val="000000"/>
          <w:sz w:val="22"/>
          <w:szCs w:val="22"/>
        </w:rPr>
        <w:t xml:space="preserve">z poszczególnych dokumentów składowych projektu uaktualnionych o wprowadzone zmiany w 2 egzemplarzach, </w:t>
      </w:r>
    </w:p>
    <w:p w14:paraId="079EDE97" w14:textId="77777777" w:rsidR="000616BB" w:rsidRPr="00D3705D" w:rsidRDefault="000616BB" w:rsidP="007A533B">
      <w:pPr>
        <w:numPr>
          <w:ilvl w:val="0"/>
          <w:numId w:val="17"/>
        </w:numPr>
        <w:spacing w:line="360" w:lineRule="auto"/>
        <w:jc w:val="both"/>
        <w:rPr>
          <w:rFonts w:ascii="Arial" w:hAnsi="Arial" w:cs="Arial"/>
          <w:color w:val="000000"/>
          <w:sz w:val="22"/>
          <w:szCs w:val="22"/>
        </w:rPr>
      </w:pPr>
      <w:r w:rsidRPr="00D3705D">
        <w:rPr>
          <w:rFonts w:ascii="Arial" w:hAnsi="Arial" w:cs="Arial"/>
          <w:color w:val="000000"/>
          <w:sz w:val="22"/>
          <w:szCs w:val="22"/>
        </w:rPr>
        <w:t xml:space="preserve">protokoły, badania i pomiary w 3 egzemplarzach, </w:t>
      </w:r>
    </w:p>
    <w:p w14:paraId="74CDFE00" w14:textId="77777777" w:rsidR="000616BB" w:rsidRPr="00D3705D" w:rsidRDefault="000616BB" w:rsidP="005E08E4">
      <w:pPr>
        <w:numPr>
          <w:ilvl w:val="0"/>
          <w:numId w:val="17"/>
        </w:numPr>
        <w:spacing w:after="240" w:line="360" w:lineRule="auto"/>
        <w:jc w:val="both"/>
        <w:rPr>
          <w:rFonts w:ascii="Arial" w:hAnsi="Arial" w:cs="Arial"/>
          <w:color w:val="000000"/>
          <w:sz w:val="22"/>
          <w:szCs w:val="22"/>
        </w:rPr>
      </w:pPr>
      <w:r w:rsidRPr="00D3705D">
        <w:rPr>
          <w:rFonts w:ascii="Arial" w:hAnsi="Arial" w:cs="Arial"/>
          <w:color w:val="000000"/>
          <w:sz w:val="22"/>
          <w:szCs w:val="22"/>
        </w:rPr>
        <w:t xml:space="preserve">instrukcje funkcjonowania, obsługi i konserwacji potrzebne do eksploatacji urządzeń </w:t>
      </w:r>
      <w:r w:rsidRPr="00D3705D">
        <w:rPr>
          <w:rFonts w:ascii="Arial" w:hAnsi="Arial" w:cs="Arial"/>
          <w:color w:val="000000"/>
          <w:sz w:val="22"/>
          <w:szCs w:val="22"/>
        </w:rPr>
        <w:br/>
        <w:t xml:space="preserve">w 2 egzemplarzach. </w:t>
      </w:r>
    </w:p>
    <w:p w14:paraId="1D963A37" w14:textId="77777777" w:rsidR="000616BB" w:rsidRPr="00D3705D" w:rsidRDefault="000616BB" w:rsidP="007A533B">
      <w:pPr>
        <w:pStyle w:val="Nagwek1"/>
        <w:spacing w:line="360" w:lineRule="auto"/>
        <w:ind w:left="431" w:hanging="431"/>
        <w:rPr>
          <w:rFonts w:ascii="Arial" w:hAnsi="Arial" w:cs="Arial"/>
          <w:szCs w:val="22"/>
        </w:rPr>
      </w:pPr>
      <w:bookmarkStart w:id="93" w:name="_Toc417836667"/>
      <w:bookmarkStart w:id="94" w:name="_Toc42864851"/>
      <w:r w:rsidRPr="00D3705D">
        <w:rPr>
          <w:rFonts w:ascii="Arial" w:hAnsi="Arial" w:cs="Arial"/>
          <w:szCs w:val="22"/>
        </w:rPr>
        <w:t>PODSTAWA PŁATNOŚCI</w:t>
      </w:r>
      <w:bookmarkEnd w:id="93"/>
      <w:bookmarkEnd w:id="94"/>
    </w:p>
    <w:p w14:paraId="27441F55" w14:textId="5FCCAA13"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Płatność należy przyjmować zgodnie z oceną jakości użytych materiałów i oceną jakości wykonania</w:t>
      </w:r>
      <w:r w:rsidR="0006585C">
        <w:rPr>
          <w:rFonts w:ascii="Arial" w:hAnsi="Arial" w:cs="Arial"/>
          <w:color w:val="000000"/>
          <w:sz w:val="22"/>
          <w:szCs w:val="22"/>
        </w:rPr>
        <w:t xml:space="preserve"> </w:t>
      </w:r>
      <w:r w:rsidRPr="00D3705D">
        <w:rPr>
          <w:rFonts w:ascii="Arial" w:hAnsi="Arial" w:cs="Arial"/>
          <w:color w:val="000000"/>
          <w:sz w:val="22"/>
          <w:szCs w:val="22"/>
        </w:rPr>
        <w:t>robót</w:t>
      </w:r>
      <w:r w:rsidR="0006585C">
        <w:rPr>
          <w:rFonts w:ascii="Arial" w:hAnsi="Arial" w:cs="Arial"/>
          <w:color w:val="000000"/>
          <w:sz w:val="22"/>
          <w:szCs w:val="22"/>
        </w:rPr>
        <w:t xml:space="preserve"> </w:t>
      </w:r>
      <w:r w:rsidRPr="00D3705D">
        <w:rPr>
          <w:rFonts w:ascii="Arial" w:hAnsi="Arial" w:cs="Arial"/>
          <w:color w:val="000000"/>
          <w:sz w:val="22"/>
          <w:szCs w:val="22"/>
        </w:rPr>
        <w:t>na</w:t>
      </w:r>
      <w:r w:rsidR="0006585C">
        <w:rPr>
          <w:rFonts w:ascii="Arial" w:hAnsi="Arial" w:cs="Arial"/>
          <w:color w:val="000000"/>
          <w:sz w:val="22"/>
          <w:szCs w:val="22"/>
        </w:rPr>
        <w:t xml:space="preserve"> </w:t>
      </w:r>
      <w:r w:rsidRPr="00D3705D">
        <w:rPr>
          <w:rFonts w:ascii="Arial" w:hAnsi="Arial" w:cs="Arial"/>
          <w:color w:val="000000"/>
          <w:sz w:val="22"/>
          <w:szCs w:val="22"/>
        </w:rPr>
        <w:t>podstawie</w:t>
      </w:r>
      <w:r w:rsidR="0006585C">
        <w:rPr>
          <w:rFonts w:ascii="Arial" w:hAnsi="Arial" w:cs="Arial"/>
          <w:color w:val="000000"/>
          <w:sz w:val="22"/>
          <w:szCs w:val="22"/>
        </w:rPr>
        <w:t xml:space="preserve"> </w:t>
      </w:r>
      <w:r w:rsidRPr="00D3705D">
        <w:rPr>
          <w:rFonts w:ascii="Arial" w:hAnsi="Arial" w:cs="Arial"/>
          <w:color w:val="000000"/>
          <w:sz w:val="22"/>
          <w:szCs w:val="22"/>
        </w:rPr>
        <w:t>wyników</w:t>
      </w:r>
      <w:r w:rsidR="0006585C">
        <w:rPr>
          <w:rFonts w:ascii="Arial" w:hAnsi="Arial" w:cs="Arial"/>
          <w:color w:val="000000"/>
          <w:sz w:val="22"/>
          <w:szCs w:val="22"/>
        </w:rPr>
        <w:t xml:space="preserve"> </w:t>
      </w:r>
      <w:r w:rsidRPr="00D3705D">
        <w:rPr>
          <w:rFonts w:ascii="Arial" w:hAnsi="Arial" w:cs="Arial"/>
          <w:color w:val="000000"/>
          <w:sz w:val="22"/>
          <w:szCs w:val="22"/>
        </w:rPr>
        <w:t>badań</w:t>
      </w:r>
      <w:r w:rsidR="0006585C">
        <w:rPr>
          <w:rFonts w:ascii="Arial" w:hAnsi="Arial" w:cs="Arial"/>
          <w:color w:val="000000"/>
          <w:sz w:val="22"/>
          <w:szCs w:val="22"/>
        </w:rPr>
        <w:t xml:space="preserve"> </w:t>
      </w:r>
      <w:r w:rsidRPr="00D3705D">
        <w:rPr>
          <w:rFonts w:ascii="Arial" w:hAnsi="Arial" w:cs="Arial"/>
          <w:color w:val="000000"/>
          <w:sz w:val="22"/>
          <w:szCs w:val="22"/>
        </w:rPr>
        <w:t xml:space="preserve">i pomiarów. </w:t>
      </w:r>
    </w:p>
    <w:p w14:paraId="7B72C110" w14:textId="77777777" w:rsidR="000616BB" w:rsidRPr="00D3705D" w:rsidRDefault="000616BB" w:rsidP="007A533B">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Zasady odbiorów i płatności za wykonane roboty określa umowa. </w:t>
      </w:r>
    </w:p>
    <w:p w14:paraId="53176F01" w14:textId="77777777" w:rsidR="000616BB" w:rsidRPr="00D3705D" w:rsidRDefault="000616BB" w:rsidP="007A533B">
      <w:pPr>
        <w:pStyle w:val="Nagwek1"/>
        <w:spacing w:line="360" w:lineRule="auto"/>
        <w:ind w:left="431" w:hanging="431"/>
        <w:rPr>
          <w:rFonts w:ascii="Arial" w:hAnsi="Arial" w:cs="Arial"/>
          <w:szCs w:val="22"/>
        </w:rPr>
      </w:pPr>
      <w:bookmarkStart w:id="95" w:name="_Toc417836668"/>
      <w:bookmarkStart w:id="96" w:name="_Toc42864852"/>
      <w:r w:rsidRPr="00D3705D">
        <w:rPr>
          <w:rFonts w:ascii="Arial" w:hAnsi="Arial" w:cs="Arial"/>
          <w:szCs w:val="22"/>
        </w:rPr>
        <w:t>PRZEPISY ZWIĄZANE</w:t>
      </w:r>
      <w:bookmarkEnd w:id="95"/>
      <w:bookmarkEnd w:id="96"/>
    </w:p>
    <w:p w14:paraId="450A63FC" w14:textId="77777777" w:rsidR="00F94853" w:rsidRPr="00471697" w:rsidRDefault="00F94853" w:rsidP="00F94853">
      <w:pPr>
        <w:spacing w:line="360" w:lineRule="auto"/>
        <w:jc w:val="both"/>
        <w:rPr>
          <w:rFonts w:ascii="Arial" w:hAnsi="Arial" w:cs="Arial"/>
          <w:b/>
          <w:color w:val="000000"/>
          <w:sz w:val="22"/>
          <w:szCs w:val="22"/>
        </w:rPr>
      </w:pPr>
      <w:bookmarkStart w:id="97" w:name="_Toc417836669"/>
      <w:r w:rsidRPr="00471697">
        <w:rPr>
          <w:rFonts w:ascii="Arial" w:hAnsi="Arial" w:cs="Arial"/>
          <w:b/>
          <w:color w:val="000000"/>
          <w:sz w:val="22"/>
          <w:szCs w:val="22"/>
        </w:rPr>
        <w:t>Normy dla instalacji niskiego napięcia</w:t>
      </w:r>
      <w:bookmarkEnd w:id="97"/>
    </w:p>
    <w:p w14:paraId="3AAAA698"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Roboty wykonywane będą zgodnie z regułami sztuki budowlanej oraz zgodnie </w:t>
      </w:r>
      <w:r w:rsidRPr="00D3705D">
        <w:rPr>
          <w:rFonts w:ascii="Arial" w:hAnsi="Arial" w:cs="Arial"/>
          <w:color w:val="000000"/>
          <w:sz w:val="22"/>
          <w:szCs w:val="22"/>
        </w:rPr>
        <w:br/>
        <w:t xml:space="preserve">z następującymi normami i przepisami: </w:t>
      </w:r>
    </w:p>
    <w:p w14:paraId="3FC5EC36"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PN-HD 60364-1:2010 Instalacje elektryczne niskiego napięcia – Część 1: Wymagania podstawowe, ustalanie ogólnych charakterystyk, definicje.</w:t>
      </w:r>
    </w:p>
    <w:p w14:paraId="2703A90A"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PN-HD 60364-5-51:2011 Instalacje elektryczne w obiektach budowlanych – Część 5-51: Dobór i montaż wyposażenia elektrycznego – Postanowienia ogólne</w:t>
      </w:r>
    </w:p>
    <w:p w14:paraId="52789ACE"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PN-HD 60364 (norma wieloczęściowa) Instalacje elektryczne niskiego napięcia, </w:t>
      </w:r>
    </w:p>
    <w:p w14:paraId="77D7B72F"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Zespół norm PN-EN 62305. Ochrona odgromowa obiektów budowlanych, </w:t>
      </w:r>
    </w:p>
    <w:p w14:paraId="299B8AEC"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lang w:val="en-US"/>
        </w:rPr>
        <w:t xml:space="preserve">Norma SEP N SEP-E-004. </w:t>
      </w:r>
      <w:r w:rsidRPr="00D3705D">
        <w:rPr>
          <w:rFonts w:ascii="Arial" w:hAnsi="Arial" w:cs="Arial"/>
          <w:color w:val="000000"/>
          <w:sz w:val="22"/>
          <w:szCs w:val="22"/>
        </w:rPr>
        <w:t xml:space="preserve">Elektroenergetyczne i sygnalizacyjne linie kablowe. Projektowanie i budowa. </w:t>
      </w:r>
    </w:p>
    <w:p w14:paraId="4F2D5B85"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ISO 9488:2002 – Energia słoneczna – Terminologia. </w:t>
      </w:r>
    </w:p>
    <w:p w14:paraId="1A1CEAB7"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PN-EN 50380:2018 – Wymagania dotyczące oznakowania i dokumentacji modułów fotowoltaicznych</w:t>
      </w:r>
    </w:p>
    <w:p w14:paraId="62652972"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50461:2007 – Ogniwa słoneczne – Karta informacyjna produktu i specyfikacja parametrów dla krystalicznych ogniw krzemowych. </w:t>
      </w:r>
    </w:p>
    <w:p w14:paraId="5DF3F8BE"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PN-EN 60891:2010 – Elementy fotowoltaiczne – Procedury dla korekcji zmierzonych charakterystyk I-V do określonych wartości temperatury i natężenia promieniowania.</w:t>
      </w:r>
    </w:p>
    <w:p w14:paraId="739A744D"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60904-1:2007 – Elementy fotowoltaiczne – Część 1: Pomiar charakterystyk prądowo-napięciowych elementów fotowoltaicznych.  </w:t>
      </w:r>
    </w:p>
    <w:p w14:paraId="076CA1AA"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PN-EN 60904-2:2015-07 – Elementy fotowoltaiczne – Część 2: Wymagania dotyczące fotowoltaicznych elementów wzorcowych.</w:t>
      </w:r>
    </w:p>
    <w:p w14:paraId="6D82BB9D"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lastRenderedPageBreak/>
        <w:t>PN-EN 60904-3:2016-11 – Elementy fotowoltaiczne – Część 3: Zasady pomiaru fotowoltaicznych (PV) elementów słonecznych przeznaczonych do zastosowań naziemnych z wykorzystaniem wzorcowego widma promieniowania słonecznego.</w:t>
      </w:r>
    </w:p>
    <w:p w14:paraId="4B647377"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60904-5:2011 – Elementy fotowoltaiczne – Część 5: Wyznaczanie równoważnej temperatury ogniwa (ETC) elementów fotowoltaicznych (PV) metodą pomiaru napięcia obwodu otwartego. </w:t>
      </w:r>
    </w:p>
    <w:p w14:paraId="67AE78C4"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60904-7:2009 – Elementy fotowoltaiczne – Część 7: Obliczanie korekty niedopasowania spektralnego w pomiarach elementów fotowoltaicznych.  </w:t>
      </w:r>
    </w:p>
    <w:p w14:paraId="2B5BDD8F"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60904-8:2014-12 – Elementy fotowoltaiczne – Część 8: Pomiar odpowiedzi widmowej elementu fotowoltaicznego (PV). </w:t>
      </w:r>
    </w:p>
    <w:p w14:paraId="7E4F6F11"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60904-9:2008 - Elementy fotowoltaiczne – Część 9: Wymagania dla symulatorów promieniowania słonecznego. </w:t>
      </w:r>
    </w:p>
    <w:p w14:paraId="4864E140"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60904-10:2010 – Elementy fotowoltaiczne – Część 10: Metody pomiaru liniowości. </w:t>
      </w:r>
    </w:p>
    <w:p w14:paraId="61223AAD"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61194:2002 – Parametry charakterystyczne autonomicznych systemów fotowoltaicznych (PV). </w:t>
      </w:r>
    </w:p>
    <w:p w14:paraId="7931E44C"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61345:2002 – Badanie UV dla modułów fotowoltaicznych (PV). </w:t>
      </w:r>
    </w:p>
    <w:p w14:paraId="0A103591"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61683:2002 – Układy fotowoltaiczne - Stabilizatory mocy – Procedura pomiaru sprawności. </w:t>
      </w:r>
      <w:r w:rsidRPr="00D3705D">
        <w:rPr>
          <w:rFonts w:ascii="Arial" w:hAnsi="Arial" w:cs="Arial"/>
          <w:color w:val="000000"/>
          <w:sz w:val="22"/>
          <w:szCs w:val="22"/>
        </w:rPr>
        <w:br/>
        <w:t xml:space="preserve">PN-EN 61701:2012 – Testowanie modułów fotowoltaicznych (PV) w korozyjnym środowisku mgły solnej. </w:t>
      </w:r>
    </w:p>
    <w:p w14:paraId="2AE3BC31"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PN-EN 61724-1:2017-10 – Wydajność systemu fotowoltaicznego – Część 1: Monitorowanie.</w:t>
      </w:r>
    </w:p>
    <w:p w14:paraId="7DB76655"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61725:2003 – Przedstawianie analityczne dziennych profili słonecznych. </w:t>
      </w:r>
    </w:p>
    <w:p w14:paraId="7FDDD677"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61727:2002 – Systemy fotowoltaiczne (PV) – Charakterystyki uniwersalnych złączy standardowych. </w:t>
      </w:r>
    </w:p>
    <w:p w14:paraId="7C79A2B7"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PN-EN IEC 61730-1:2018-06 – Ocena bezpieczeństwa modułu fotowoltaicznego (PV) – Część 1: Wymagania dotyczące konstrukcji.</w:t>
      </w:r>
    </w:p>
    <w:p w14:paraId="616440B0"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IEC 61730-2:2018-06 – Ocena bezpieczeństwa modułu fotowoltaicznego (PV) – Część 2: Wymagania dotyczące badań. </w:t>
      </w:r>
    </w:p>
    <w:p w14:paraId="5E1283AA"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PN-EN 61829:2016-04 – Panel modułów fotowoltaicznych (PV) – Pomiar charakterystyk prądowo-napięciowych na miejscu ich instalacji.</w:t>
      </w:r>
    </w:p>
    <w:p w14:paraId="075207E6"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PN-EN 62093:2005 – Elementy uzupełniające w systemach fotowoltaicznych – Założenia kwalifikacyjne dla środowiska naturalnego. </w:t>
      </w:r>
    </w:p>
    <w:p w14:paraId="7105AEAF" w14:textId="77777777" w:rsidR="00F94853" w:rsidRPr="00D3705D" w:rsidRDefault="00F94853" w:rsidP="00F94853">
      <w:pPr>
        <w:spacing w:line="360" w:lineRule="auto"/>
        <w:jc w:val="both"/>
        <w:rPr>
          <w:rFonts w:ascii="Arial" w:hAnsi="Arial" w:cs="Arial"/>
          <w:color w:val="000000"/>
          <w:sz w:val="22"/>
          <w:szCs w:val="22"/>
        </w:rPr>
      </w:pPr>
      <w:r>
        <w:rPr>
          <w:rFonts w:ascii="Arial" w:hAnsi="Arial" w:cs="Arial"/>
          <w:color w:val="000000"/>
          <w:sz w:val="22"/>
          <w:szCs w:val="22"/>
        </w:rPr>
        <w:t xml:space="preserve">PN-EN </w:t>
      </w:r>
      <w:r w:rsidRPr="00D3705D">
        <w:rPr>
          <w:rFonts w:ascii="Arial" w:hAnsi="Arial" w:cs="Arial"/>
          <w:color w:val="000000"/>
          <w:sz w:val="22"/>
          <w:szCs w:val="22"/>
        </w:rPr>
        <w:t xml:space="preserve">62108:2017-02 – Moduły fotowoltaiczne oraz podzespoły dla systemów </w:t>
      </w:r>
      <w:r w:rsidRPr="00D3705D">
        <w:rPr>
          <w:rFonts w:ascii="Arial" w:hAnsi="Arial" w:cs="Arial"/>
          <w:color w:val="000000"/>
          <w:sz w:val="22"/>
          <w:szCs w:val="22"/>
        </w:rPr>
        <w:br/>
        <w:t>ze skoncentrowanym światłem słonecznym (CPV) – Kwalifikacja konstrukcji i zatwierdzenie typu.</w:t>
      </w:r>
    </w:p>
    <w:p w14:paraId="020B6F42"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PN-HD 60364-7-712:2016-05 – Instalacje elektryczne niskiego napięcia – Część 7-712: Wymagania dotyczące specjalnych instalacji lub lokalizacji – Fotowoltaiczne (PV) układy zasilania.</w:t>
      </w:r>
    </w:p>
    <w:p w14:paraId="0BB7D7E0" w14:textId="77777777" w:rsidR="00F94853" w:rsidRPr="00D3705D" w:rsidRDefault="00F94853" w:rsidP="00F94853">
      <w:pPr>
        <w:spacing w:line="360" w:lineRule="auto"/>
        <w:jc w:val="both"/>
        <w:rPr>
          <w:rFonts w:ascii="Arial" w:hAnsi="Arial" w:cs="Arial"/>
          <w:color w:val="000000"/>
          <w:sz w:val="22"/>
          <w:szCs w:val="22"/>
        </w:rPr>
      </w:pPr>
    </w:p>
    <w:p w14:paraId="26E155E4" w14:textId="77777777" w:rsidR="00F94853" w:rsidRPr="00471697" w:rsidRDefault="00F94853" w:rsidP="00F94853">
      <w:pPr>
        <w:spacing w:line="360" w:lineRule="auto"/>
        <w:jc w:val="both"/>
        <w:rPr>
          <w:rFonts w:ascii="Arial" w:hAnsi="Arial" w:cs="Arial"/>
          <w:b/>
          <w:color w:val="000000"/>
          <w:sz w:val="22"/>
          <w:szCs w:val="22"/>
        </w:rPr>
      </w:pPr>
      <w:bookmarkStart w:id="98" w:name="_Toc417836670"/>
      <w:r w:rsidRPr="00471697">
        <w:rPr>
          <w:rFonts w:ascii="Arial" w:hAnsi="Arial" w:cs="Arial"/>
          <w:b/>
          <w:color w:val="000000"/>
          <w:sz w:val="22"/>
          <w:szCs w:val="22"/>
        </w:rPr>
        <w:lastRenderedPageBreak/>
        <w:t>Inne dokumenty i instrukcje</w:t>
      </w:r>
      <w:bookmarkEnd w:id="98"/>
      <w:r w:rsidRPr="00471697">
        <w:rPr>
          <w:rFonts w:ascii="Arial" w:hAnsi="Arial" w:cs="Arial"/>
          <w:b/>
          <w:color w:val="000000"/>
          <w:sz w:val="22"/>
          <w:szCs w:val="22"/>
        </w:rPr>
        <w:t xml:space="preserve"> </w:t>
      </w:r>
    </w:p>
    <w:p w14:paraId="2DA8C810" w14:textId="62561B63" w:rsidR="00F94853" w:rsidRPr="00D3705D" w:rsidRDefault="00F94853" w:rsidP="00F94853">
      <w:pPr>
        <w:autoSpaceDE w:val="0"/>
        <w:autoSpaceDN w:val="0"/>
        <w:adjustRightInd w:val="0"/>
        <w:spacing w:line="360" w:lineRule="auto"/>
        <w:contextualSpacing/>
        <w:jc w:val="both"/>
        <w:rPr>
          <w:rFonts w:ascii="Arial" w:eastAsia="Calibri" w:hAnsi="Arial" w:cs="Arial"/>
          <w:sz w:val="22"/>
          <w:szCs w:val="22"/>
        </w:rPr>
      </w:pPr>
      <w:r w:rsidRPr="00D3705D">
        <w:rPr>
          <w:rFonts w:ascii="Arial" w:eastAsia="Calibri" w:hAnsi="Arial" w:cs="Arial"/>
          <w:sz w:val="22"/>
          <w:szCs w:val="22"/>
        </w:rPr>
        <w:t>Ustawa z dnia 24 sierpnia 1991 r. o ochronie przeciwpożarowej (t. j. Dz. U. 20</w:t>
      </w:r>
      <w:r w:rsidR="00786E7B">
        <w:rPr>
          <w:rFonts w:ascii="Arial" w:eastAsia="Calibri" w:hAnsi="Arial" w:cs="Arial"/>
          <w:sz w:val="22"/>
          <w:szCs w:val="22"/>
        </w:rPr>
        <w:t>20 poz. 961</w:t>
      </w:r>
      <w:r w:rsidRPr="00D3705D">
        <w:rPr>
          <w:rFonts w:ascii="Arial" w:eastAsia="Calibri" w:hAnsi="Arial" w:cs="Arial"/>
          <w:sz w:val="22"/>
          <w:szCs w:val="22"/>
        </w:rPr>
        <w:t xml:space="preserve"> </w:t>
      </w:r>
      <w:r w:rsidRPr="00D3705D">
        <w:rPr>
          <w:rFonts w:ascii="Arial" w:eastAsia="Calibri" w:hAnsi="Arial" w:cs="Arial"/>
          <w:sz w:val="22"/>
          <w:szCs w:val="22"/>
        </w:rPr>
        <w:br/>
      </w:r>
      <w:r w:rsidRPr="00D3705D">
        <w:rPr>
          <w:rFonts w:ascii="Arial" w:eastAsia="Calibri" w:hAnsi="Arial" w:cs="Arial"/>
          <w:color w:val="000000"/>
          <w:sz w:val="22"/>
          <w:szCs w:val="22"/>
        </w:rPr>
        <w:t xml:space="preserve">z </w:t>
      </w:r>
      <w:proofErr w:type="spellStart"/>
      <w:r w:rsidRPr="00D3705D">
        <w:rPr>
          <w:rFonts w:ascii="Arial" w:eastAsia="Calibri" w:hAnsi="Arial" w:cs="Arial"/>
          <w:color w:val="000000"/>
          <w:sz w:val="22"/>
          <w:szCs w:val="22"/>
        </w:rPr>
        <w:t>późn</w:t>
      </w:r>
      <w:proofErr w:type="spellEnd"/>
      <w:r w:rsidRPr="00D3705D">
        <w:rPr>
          <w:rFonts w:ascii="Arial" w:eastAsia="Calibri" w:hAnsi="Arial" w:cs="Arial"/>
          <w:color w:val="000000"/>
          <w:sz w:val="22"/>
          <w:szCs w:val="22"/>
        </w:rPr>
        <w:t>. zm.</w:t>
      </w:r>
      <w:r w:rsidRPr="00D3705D">
        <w:rPr>
          <w:rFonts w:ascii="Arial" w:eastAsia="Calibri" w:hAnsi="Arial" w:cs="Arial"/>
          <w:sz w:val="22"/>
          <w:szCs w:val="22"/>
        </w:rPr>
        <w:t xml:space="preserve">), </w:t>
      </w:r>
    </w:p>
    <w:p w14:paraId="3F0FD9E7" w14:textId="1E33D0C8" w:rsidR="00F94853" w:rsidRPr="00D3705D" w:rsidRDefault="00F94853" w:rsidP="00F94853">
      <w:pPr>
        <w:spacing w:line="360" w:lineRule="auto"/>
        <w:jc w:val="both"/>
        <w:rPr>
          <w:rFonts w:ascii="Arial" w:hAnsi="Arial" w:cs="Arial"/>
          <w:color w:val="000000"/>
          <w:sz w:val="22"/>
          <w:szCs w:val="22"/>
        </w:rPr>
      </w:pPr>
      <w:r w:rsidRPr="00D3705D">
        <w:rPr>
          <w:rFonts w:ascii="Arial" w:eastAsia="Calibri" w:hAnsi="Arial" w:cs="Arial"/>
          <w:color w:val="000000"/>
          <w:sz w:val="22"/>
          <w:szCs w:val="22"/>
        </w:rPr>
        <w:t>Ustawa z dnia 7 lipca 1994 r. Prawo Budowlane  (t. j. Dz.U. 201</w:t>
      </w:r>
      <w:r w:rsidR="00786E7B">
        <w:rPr>
          <w:rFonts w:ascii="Arial" w:eastAsia="Calibri" w:hAnsi="Arial" w:cs="Arial"/>
          <w:color w:val="000000"/>
          <w:sz w:val="22"/>
          <w:szCs w:val="22"/>
        </w:rPr>
        <w:t>9</w:t>
      </w:r>
      <w:r w:rsidRPr="00D3705D">
        <w:rPr>
          <w:rFonts w:ascii="Arial" w:eastAsia="Calibri" w:hAnsi="Arial" w:cs="Arial"/>
          <w:color w:val="000000"/>
          <w:sz w:val="22"/>
          <w:szCs w:val="22"/>
        </w:rPr>
        <w:t xml:space="preserve"> poz. </w:t>
      </w:r>
      <w:r w:rsidR="00786E7B">
        <w:rPr>
          <w:rFonts w:ascii="Arial" w:eastAsia="Calibri" w:hAnsi="Arial" w:cs="Arial"/>
          <w:color w:val="000000"/>
          <w:sz w:val="22"/>
          <w:szCs w:val="22"/>
        </w:rPr>
        <w:t>1186</w:t>
      </w:r>
      <w:r w:rsidRPr="00D3705D">
        <w:rPr>
          <w:rFonts w:ascii="Arial" w:eastAsia="Calibri" w:hAnsi="Arial" w:cs="Arial"/>
          <w:color w:val="000000"/>
          <w:sz w:val="22"/>
          <w:szCs w:val="22"/>
        </w:rPr>
        <w:t xml:space="preserve"> z </w:t>
      </w:r>
      <w:proofErr w:type="spellStart"/>
      <w:r w:rsidRPr="00D3705D">
        <w:rPr>
          <w:rFonts w:ascii="Arial" w:eastAsia="Calibri" w:hAnsi="Arial" w:cs="Arial"/>
          <w:color w:val="000000"/>
          <w:sz w:val="22"/>
          <w:szCs w:val="22"/>
        </w:rPr>
        <w:t>późn</w:t>
      </w:r>
      <w:proofErr w:type="spellEnd"/>
      <w:r w:rsidRPr="00D3705D">
        <w:rPr>
          <w:rFonts w:ascii="Arial" w:eastAsia="Calibri" w:hAnsi="Arial" w:cs="Arial"/>
          <w:color w:val="000000"/>
          <w:sz w:val="22"/>
          <w:szCs w:val="22"/>
        </w:rPr>
        <w:t>. zm.),</w:t>
      </w:r>
      <w:r w:rsidRPr="00D3705D">
        <w:rPr>
          <w:rFonts w:ascii="Arial" w:hAnsi="Arial" w:cs="Arial"/>
          <w:color w:val="000000"/>
          <w:sz w:val="22"/>
          <w:szCs w:val="22"/>
        </w:rPr>
        <w:t xml:space="preserve"> </w:t>
      </w:r>
    </w:p>
    <w:p w14:paraId="5E274B12" w14:textId="5D54D2F2" w:rsidR="00F94853" w:rsidRPr="00D3705D" w:rsidRDefault="00F94853" w:rsidP="00F94853">
      <w:pPr>
        <w:spacing w:line="360" w:lineRule="auto"/>
        <w:jc w:val="both"/>
        <w:rPr>
          <w:rFonts w:ascii="Arial" w:hAnsi="Arial" w:cs="Arial"/>
          <w:color w:val="000000"/>
          <w:sz w:val="22"/>
          <w:szCs w:val="22"/>
        </w:rPr>
      </w:pPr>
      <w:r w:rsidRPr="00D3705D">
        <w:rPr>
          <w:rFonts w:ascii="Arial" w:eastAsia="Calibri" w:hAnsi="Arial" w:cs="Arial"/>
          <w:color w:val="000000"/>
          <w:sz w:val="22"/>
          <w:szCs w:val="22"/>
        </w:rPr>
        <w:t>Rozporządzenie Ministra Infrastruktury z dnia 12 kwietnia 2002 r. w sprawie warunków technicznych, jakim powinny odpowiadać budynki i ich usytuowanie (t. j. Dz. U. 20</w:t>
      </w:r>
      <w:r w:rsidR="00786E7B">
        <w:rPr>
          <w:rFonts w:ascii="Arial" w:eastAsia="Calibri" w:hAnsi="Arial" w:cs="Arial"/>
          <w:color w:val="000000"/>
          <w:sz w:val="22"/>
          <w:szCs w:val="22"/>
        </w:rPr>
        <w:t xml:space="preserve">19 </w:t>
      </w:r>
      <w:r w:rsidR="00786E7B">
        <w:rPr>
          <w:rFonts w:ascii="Arial" w:eastAsia="Calibri" w:hAnsi="Arial" w:cs="Arial"/>
          <w:color w:val="000000"/>
          <w:sz w:val="22"/>
          <w:szCs w:val="22"/>
        </w:rPr>
        <w:br/>
        <w:t xml:space="preserve">poz. 1065 z </w:t>
      </w:r>
      <w:proofErr w:type="spellStart"/>
      <w:r w:rsidR="00786E7B">
        <w:rPr>
          <w:rFonts w:ascii="Arial" w:eastAsia="Calibri" w:hAnsi="Arial" w:cs="Arial"/>
          <w:color w:val="000000"/>
          <w:sz w:val="22"/>
          <w:szCs w:val="22"/>
        </w:rPr>
        <w:t>poźn</w:t>
      </w:r>
      <w:proofErr w:type="spellEnd"/>
      <w:r w:rsidR="00786E7B">
        <w:rPr>
          <w:rFonts w:ascii="Arial" w:eastAsia="Calibri" w:hAnsi="Arial" w:cs="Arial"/>
          <w:color w:val="000000"/>
          <w:sz w:val="22"/>
          <w:szCs w:val="22"/>
        </w:rPr>
        <w:t>. zm.</w:t>
      </w:r>
      <w:r w:rsidRPr="00D3705D">
        <w:rPr>
          <w:rFonts w:ascii="Arial" w:eastAsia="Calibri" w:hAnsi="Arial" w:cs="Arial"/>
          <w:color w:val="000000"/>
          <w:sz w:val="22"/>
          <w:szCs w:val="22"/>
        </w:rPr>
        <w:t>)</w:t>
      </w:r>
      <w:r w:rsidRPr="00D3705D">
        <w:rPr>
          <w:rFonts w:ascii="Arial" w:hAnsi="Arial" w:cs="Arial"/>
          <w:color w:val="000000"/>
          <w:sz w:val="22"/>
          <w:szCs w:val="22"/>
        </w:rPr>
        <w:t xml:space="preserve">, </w:t>
      </w:r>
    </w:p>
    <w:p w14:paraId="2477D319" w14:textId="495FE5FB" w:rsidR="00F94853" w:rsidRPr="00D3705D" w:rsidRDefault="00F94853" w:rsidP="00F94853">
      <w:pPr>
        <w:spacing w:line="360" w:lineRule="auto"/>
        <w:jc w:val="both"/>
        <w:rPr>
          <w:rFonts w:ascii="Arial" w:hAnsi="Arial" w:cs="Arial"/>
          <w:color w:val="000000"/>
          <w:sz w:val="22"/>
          <w:szCs w:val="22"/>
        </w:rPr>
      </w:pPr>
      <w:r w:rsidRPr="00D3705D">
        <w:rPr>
          <w:rFonts w:ascii="Arial" w:hAnsi="Arial" w:cs="Arial"/>
          <w:color w:val="000000"/>
          <w:sz w:val="22"/>
          <w:szCs w:val="22"/>
        </w:rPr>
        <w:t xml:space="preserve">Rozporządzenie Ministra Spraw Wewnętrznych i Administracji z dnia 7 czerwca 2010 r. </w:t>
      </w:r>
      <w:r w:rsidRPr="00D3705D">
        <w:rPr>
          <w:rFonts w:ascii="Arial" w:hAnsi="Arial" w:cs="Arial"/>
          <w:color w:val="000000"/>
          <w:sz w:val="22"/>
          <w:szCs w:val="22"/>
        </w:rPr>
        <w:br/>
        <w:t>w sprawie ochrony przeciwpożarowej budynków, innych obiektów b</w:t>
      </w:r>
      <w:r w:rsidR="00786E7B">
        <w:rPr>
          <w:rFonts w:ascii="Arial" w:hAnsi="Arial" w:cs="Arial"/>
          <w:color w:val="000000"/>
          <w:sz w:val="22"/>
          <w:szCs w:val="22"/>
        </w:rPr>
        <w:t xml:space="preserve">udowlanych i terenów (Dz.U. 2019 poz. 67 z </w:t>
      </w:r>
      <w:proofErr w:type="spellStart"/>
      <w:r w:rsidR="00786E7B">
        <w:rPr>
          <w:rFonts w:ascii="Arial" w:hAnsi="Arial" w:cs="Arial"/>
          <w:color w:val="000000"/>
          <w:sz w:val="22"/>
          <w:szCs w:val="22"/>
        </w:rPr>
        <w:t>późn</w:t>
      </w:r>
      <w:proofErr w:type="spellEnd"/>
      <w:r w:rsidR="00786E7B">
        <w:rPr>
          <w:rFonts w:ascii="Arial" w:hAnsi="Arial" w:cs="Arial"/>
          <w:color w:val="000000"/>
          <w:sz w:val="22"/>
          <w:szCs w:val="22"/>
        </w:rPr>
        <w:t>. zm.</w:t>
      </w:r>
      <w:r w:rsidRPr="00D3705D">
        <w:rPr>
          <w:rFonts w:ascii="Arial" w:hAnsi="Arial" w:cs="Arial"/>
          <w:color w:val="000000"/>
          <w:sz w:val="22"/>
          <w:szCs w:val="22"/>
        </w:rPr>
        <w:t xml:space="preserve">), </w:t>
      </w:r>
    </w:p>
    <w:p w14:paraId="23EA2C97" w14:textId="76CFFCDC" w:rsidR="00F94853" w:rsidRPr="00D3705D" w:rsidRDefault="00F94853" w:rsidP="00F94853">
      <w:pPr>
        <w:spacing w:line="360" w:lineRule="auto"/>
        <w:jc w:val="both"/>
        <w:rPr>
          <w:rFonts w:ascii="Arial" w:hAnsi="Arial" w:cs="Arial"/>
          <w:color w:val="000000"/>
          <w:sz w:val="22"/>
          <w:szCs w:val="22"/>
        </w:rPr>
      </w:pPr>
      <w:r w:rsidRPr="00D3705D">
        <w:rPr>
          <w:rStyle w:val="h2"/>
          <w:rFonts w:ascii="Arial" w:hAnsi="Arial" w:cs="Arial"/>
          <w:sz w:val="22"/>
          <w:szCs w:val="22"/>
        </w:rPr>
        <w:t xml:space="preserve">Rozporządzenie Ministra Spraw Wewnętrznych i Administracji z dnia </w:t>
      </w:r>
      <w:r>
        <w:rPr>
          <w:rStyle w:val="h2"/>
          <w:rFonts w:ascii="Arial" w:hAnsi="Arial" w:cs="Arial"/>
          <w:sz w:val="22"/>
          <w:szCs w:val="22"/>
        </w:rPr>
        <w:t xml:space="preserve">18 maja 2018 </w:t>
      </w:r>
      <w:r w:rsidRPr="00D3705D">
        <w:rPr>
          <w:rStyle w:val="h2"/>
          <w:rFonts w:ascii="Arial" w:hAnsi="Arial" w:cs="Arial"/>
          <w:sz w:val="22"/>
          <w:szCs w:val="22"/>
        </w:rPr>
        <w:t xml:space="preserve">r. </w:t>
      </w:r>
      <w:r w:rsidRPr="00D3705D">
        <w:rPr>
          <w:rStyle w:val="h2"/>
          <w:rFonts w:ascii="Arial" w:hAnsi="Arial" w:cs="Arial"/>
          <w:sz w:val="22"/>
          <w:szCs w:val="22"/>
        </w:rPr>
        <w:br/>
        <w:t xml:space="preserve">w sprawie wykazu wyrobów służących zapewnieniu bezpieczeństwa publicznego </w:t>
      </w:r>
      <w:r w:rsidRPr="00D3705D">
        <w:rPr>
          <w:rStyle w:val="h2"/>
          <w:rFonts w:ascii="Arial" w:hAnsi="Arial" w:cs="Arial"/>
          <w:sz w:val="22"/>
          <w:szCs w:val="22"/>
        </w:rPr>
        <w:br/>
        <w:t>lub ochronie zdrowia i życia oraz mienia, a także zasad wydawania dopuszczenia tych wyrobów do użytkowania (Dz. U. 2018 poz. 984</w:t>
      </w:r>
      <w:r w:rsidR="00786E7B">
        <w:rPr>
          <w:rStyle w:val="h2"/>
          <w:rFonts w:ascii="Arial" w:hAnsi="Arial" w:cs="Arial"/>
          <w:sz w:val="22"/>
          <w:szCs w:val="22"/>
        </w:rPr>
        <w:t xml:space="preserve"> z </w:t>
      </w:r>
      <w:proofErr w:type="spellStart"/>
      <w:r w:rsidR="00786E7B">
        <w:rPr>
          <w:rStyle w:val="h2"/>
          <w:rFonts w:ascii="Arial" w:hAnsi="Arial" w:cs="Arial"/>
          <w:sz w:val="22"/>
          <w:szCs w:val="22"/>
        </w:rPr>
        <w:t>późn</w:t>
      </w:r>
      <w:proofErr w:type="spellEnd"/>
      <w:r w:rsidR="00786E7B">
        <w:rPr>
          <w:rStyle w:val="h2"/>
          <w:rFonts w:ascii="Arial" w:hAnsi="Arial" w:cs="Arial"/>
          <w:sz w:val="22"/>
          <w:szCs w:val="22"/>
        </w:rPr>
        <w:t>. zm.</w:t>
      </w:r>
      <w:r w:rsidRPr="00D3705D">
        <w:rPr>
          <w:rStyle w:val="h2"/>
          <w:rFonts w:ascii="Arial" w:hAnsi="Arial" w:cs="Arial"/>
          <w:sz w:val="22"/>
          <w:szCs w:val="22"/>
        </w:rPr>
        <w:t>)</w:t>
      </w:r>
      <w:r w:rsidRPr="00D3705D">
        <w:rPr>
          <w:rFonts w:ascii="Arial" w:hAnsi="Arial" w:cs="Arial"/>
          <w:color w:val="000000"/>
          <w:sz w:val="22"/>
          <w:szCs w:val="22"/>
        </w:rPr>
        <w:t xml:space="preserve">, </w:t>
      </w:r>
    </w:p>
    <w:p w14:paraId="69BD73C5" w14:textId="773109C4" w:rsidR="00F94853" w:rsidRPr="00D3705D" w:rsidRDefault="00F94853" w:rsidP="00F94853">
      <w:pPr>
        <w:spacing w:line="360" w:lineRule="auto"/>
        <w:jc w:val="both"/>
        <w:rPr>
          <w:rFonts w:ascii="Arial" w:hAnsi="Arial" w:cs="Arial"/>
          <w:color w:val="000000"/>
          <w:sz w:val="22"/>
          <w:szCs w:val="22"/>
        </w:rPr>
      </w:pPr>
      <w:r w:rsidRPr="00D3705D">
        <w:rPr>
          <w:rFonts w:ascii="Arial" w:eastAsia="Calibri" w:hAnsi="Arial" w:cs="Arial"/>
          <w:color w:val="000000"/>
          <w:sz w:val="22"/>
          <w:szCs w:val="22"/>
        </w:rPr>
        <w:t xml:space="preserve">Rozporządzenie Ministra Spraw Wewnętrznych i Administracji z dnia 2 grudnia 2015 r. </w:t>
      </w:r>
      <w:r w:rsidRPr="00D3705D">
        <w:rPr>
          <w:rFonts w:ascii="Arial" w:eastAsia="Calibri" w:hAnsi="Arial" w:cs="Arial"/>
          <w:color w:val="000000"/>
          <w:sz w:val="22"/>
          <w:szCs w:val="22"/>
        </w:rPr>
        <w:br/>
        <w:t>w sprawie uzgadniania projektu budowlanego pod względem ochrony przeciwpożarowej (Dz.U. 2015 poz. 2117</w:t>
      </w:r>
      <w:r w:rsidR="00786E7B">
        <w:rPr>
          <w:rFonts w:ascii="Arial" w:eastAsia="Calibri" w:hAnsi="Arial" w:cs="Arial"/>
          <w:color w:val="000000"/>
          <w:sz w:val="22"/>
          <w:szCs w:val="22"/>
        </w:rPr>
        <w:t xml:space="preserve"> z </w:t>
      </w:r>
      <w:proofErr w:type="spellStart"/>
      <w:r w:rsidR="00786E7B">
        <w:rPr>
          <w:rFonts w:ascii="Arial" w:eastAsia="Calibri" w:hAnsi="Arial" w:cs="Arial"/>
          <w:color w:val="000000"/>
          <w:sz w:val="22"/>
          <w:szCs w:val="22"/>
        </w:rPr>
        <w:t>późn</w:t>
      </w:r>
      <w:proofErr w:type="spellEnd"/>
      <w:r w:rsidR="00786E7B">
        <w:rPr>
          <w:rFonts w:ascii="Arial" w:eastAsia="Calibri" w:hAnsi="Arial" w:cs="Arial"/>
          <w:color w:val="000000"/>
          <w:sz w:val="22"/>
          <w:szCs w:val="22"/>
        </w:rPr>
        <w:t>. zm.</w:t>
      </w:r>
      <w:r w:rsidRPr="00D3705D">
        <w:rPr>
          <w:rFonts w:ascii="Arial" w:eastAsia="Calibri" w:hAnsi="Arial" w:cs="Arial"/>
          <w:color w:val="000000"/>
          <w:sz w:val="22"/>
          <w:szCs w:val="22"/>
        </w:rPr>
        <w:t>)</w:t>
      </w:r>
      <w:r w:rsidRPr="00D3705D">
        <w:rPr>
          <w:rFonts w:ascii="Arial" w:hAnsi="Arial" w:cs="Arial"/>
          <w:color w:val="000000"/>
          <w:sz w:val="22"/>
          <w:szCs w:val="22"/>
        </w:rPr>
        <w:t>,</w:t>
      </w:r>
    </w:p>
    <w:p w14:paraId="240F4162" w14:textId="77777777" w:rsidR="00F94853" w:rsidRPr="00D3705D" w:rsidRDefault="00F94853" w:rsidP="00F94853">
      <w:pPr>
        <w:spacing w:line="360" w:lineRule="auto"/>
        <w:jc w:val="both"/>
        <w:rPr>
          <w:rFonts w:ascii="Arial" w:hAnsi="Arial" w:cs="Arial"/>
          <w:color w:val="000000"/>
          <w:sz w:val="22"/>
          <w:szCs w:val="22"/>
        </w:rPr>
      </w:pPr>
      <w:r w:rsidRPr="00D3705D">
        <w:rPr>
          <w:rFonts w:ascii="Arial" w:eastAsia="Calibri" w:hAnsi="Arial" w:cs="Arial"/>
          <w:color w:val="000000"/>
          <w:sz w:val="22"/>
          <w:szCs w:val="22"/>
        </w:rPr>
        <w:t xml:space="preserve">Rozporządzenie Ministra Infrastruktury z dnia 2 września 2004 r. w sprawie szczegółowego zakresu i formy dokumentacji projektowej, specyfikacji technicznych wykonania i odbioru robot budowlanych oraz programu funkcjonalno-użytkowego (Dz. U. 2013 poz. 1129 </w:t>
      </w:r>
      <w:r>
        <w:rPr>
          <w:rFonts w:ascii="Arial" w:eastAsia="Calibri" w:hAnsi="Arial" w:cs="Arial"/>
          <w:color w:val="000000"/>
          <w:sz w:val="22"/>
          <w:szCs w:val="22"/>
        </w:rPr>
        <w:br/>
      </w:r>
      <w:r w:rsidRPr="00D3705D">
        <w:rPr>
          <w:rFonts w:ascii="Arial" w:eastAsia="Calibri" w:hAnsi="Arial" w:cs="Arial"/>
          <w:color w:val="000000"/>
          <w:sz w:val="22"/>
          <w:szCs w:val="22"/>
        </w:rPr>
        <w:t xml:space="preserve">z </w:t>
      </w:r>
      <w:proofErr w:type="spellStart"/>
      <w:r w:rsidRPr="00D3705D">
        <w:rPr>
          <w:rFonts w:ascii="Arial" w:eastAsia="Calibri" w:hAnsi="Arial" w:cs="Arial"/>
          <w:color w:val="000000"/>
          <w:sz w:val="22"/>
          <w:szCs w:val="22"/>
        </w:rPr>
        <w:t>późn</w:t>
      </w:r>
      <w:proofErr w:type="spellEnd"/>
      <w:r w:rsidRPr="00D3705D">
        <w:rPr>
          <w:rFonts w:ascii="Arial" w:eastAsia="Calibri" w:hAnsi="Arial" w:cs="Arial"/>
          <w:color w:val="000000"/>
          <w:sz w:val="22"/>
          <w:szCs w:val="22"/>
        </w:rPr>
        <w:t>. zm.)</w:t>
      </w:r>
      <w:r w:rsidRPr="00D3705D">
        <w:rPr>
          <w:rFonts w:ascii="Arial" w:hAnsi="Arial" w:cs="Arial"/>
          <w:color w:val="000000"/>
          <w:sz w:val="22"/>
          <w:szCs w:val="22"/>
        </w:rPr>
        <w:t xml:space="preserve">, </w:t>
      </w:r>
    </w:p>
    <w:p w14:paraId="784C06E5" w14:textId="77777777" w:rsidR="00F94853" w:rsidRDefault="00F94853" w:rsidP="00F94853">
      <w:pPr>
        <w:spacing w:line="360" w:lineRule="auto"/>
        <w:jc w:val="both"/>
        <w:rPr>
          <w:rFonts w:ascii="Arial" w:hAnsi="Arial" w:cs="Arial"/>
          <w:color w:val="000000"/>
          <w:sz w:val="22"/>
          <w:szCs w:val="22"/>
        </w:rPr>
      </w:pPr>
      <w:r w:rsidRPr="00D3705D">
        <w:rPr>
          <w:rStyle w:val="h2"/>
          <w:rFonts w:ascii="Arial" w:hAnsi="Arial" w:cs="Arial"/>
          <w:sz w:val="22"/>
          <w:szCs w:val="22"/>
        </w:rPr>
        <w:t>Rozporządzenie Ministra Infrastruktury i Budownictwa z dnia 17 listopada 2016 r. w sprawie sposobu deklarowania właściwości użytkowych wyrobów budowlanych oraz sposobu znakowania ich znakiem budowlanym (Dz. U. 2016 poz. 1966</w:t>
      </w:r>
      <w:r>
        <w:rPr>
          <w:rStyle w:val="h2"/>
          <w:rFonts w:ascii="Arial" w:hAnsi="Arial" w:cs="Arial"/>
          <w:sz w:val="22"/>
          <w:szCs w:val="22"/>
        </w:rPr>
        <w:t xml:space="preserve"> z </w:t>
      </w:r>
      <w:proofErr w:type="spellStart"/>
      <w:r>
        <w:rPr>
          <w:rStyle w:val="h2"/>
          <w:rFonts w:ascii="Arial" w:hAnsi="Arial" w:cs="Arial"/>
          <w:sz w:val="22"/>
          <w:szCs w:val="22"/>
        </w:rPr>
        <w:t>późn</w:t>
      </w:r>
      <w:proofErr w:type="spellEnd"/>
      <w:r>
        <w:rPr>
          <w:rStyle w:val="h2"/>
          <w:rFonts w:ascii="Arial" w:hAnsi="Arial" w:cs="Arial"/>
          <w:sz w:val="22"/>
          <w:szCs w:val="22"/>
        </w:rPr>
        <w:t>. zm.</w:t>
      </w:r>
      <w:r w:rsidRPr="00D3705D">
        <w:rPr>
          <w:rStyle w:val="h2"/>
          <w:rFonts w:ascii="Arial" w:hAnsi="Arial" w:cs="Arial"/>
          <w:sz w:val="22"/>
          <w:szCs w:val="22"/>
        </w:rPr>
        <w:t>)</w:t>
      </w:r>
      <w:r w:rsidRPr="00D3705D">
        <w:rPr>
          <w:rFonts w:ascii="Arial" w:hAnsi="Arial" w:cs="Arial"/>
          <w:color w:val="000000"/>
          <w:sz w:val="22"/>
          <w:szCs w:val="22"/>
        </w:rPr>
        <w:t xml:space="preserve">, </w:t>
      </w:r>
    </w:p>
    <w:p w14:paraId="17B1652C" w14:textId="77777777" w:rsidR="00F94853" w:rsidRPr="00D3705D" w:rsidRDefault="00F94853" w:rsidP="00F94853">
      <w:pPr>
        <w:spacing w:line="360" w:lineRule="auto"/>
        <w:jc w:val="both"/>
        <w:rPr>
          <w:rFonts w:ascii="Arial" w:hAnsi="Arial" w:cs="Arial"/>
          <w:color w:val="000000"/>
          <w:sz w:val="22"/>
          <w:szCs w:val="22"/>
        </w:rPr>
      </w:pPr>
    </w:p>
    <w:p w14:paraId="0B8304B5" w14:textId="77777777" w:rsidR="00F94853" w:rsidRPr="00471697" w:rsidRDefault="00F94853" w:rsidP="00F94853">
      <w:pPr>
        <w:spacing w:line="360" w:lineRule="auto"/>
        <w:jc w:val="both"/>
        <w:rPr>
          <w:rFonts w:ascii="Arial" w:hAnsi="Arial" w:cs="Arial"/>
          <w:b/>
          <w:color w:val="000000"/>
          <w:sz w:val="22"/>
          <w:szCs w:val="22"/>
        </w:rPr>
      </w:pPr>
      <w:r w:rsidRPr="00471697">
        <w:rPr>
          <w:rFonts w:ascii="Arial" w:hAnsi="Arial" w:cs="Arial"/>
          <w:b/>
          <w:color w:val="000000"/>
          <w:sz w:val="22"/>
          <w:szCs w:val="22"/>
        </w:rPr>
        <w:t>Katalogi, aprobaty techniczne, DTR zastosowanych urządzeń i materiałów.</w:t>
      </w:r>
    </w:p>
    <w:p w14:paraId="3C583E50" w14:textId="5486922C" w:rsidR="000616BB" w:rsidRPr="00D3705D" w:rsidRDefault="000616BB" w:rsidP="000616BB">
      <w:pPr>
        <w:spacing w:line="360" w:lineRule="auto"/>
        <w:jc w:val="right"/>
        <w:rPr>
          <w:rFonts w:ascii="Arial" w:hAnsi="Arial" w:cs="Arial"/>
        </w:rPr>
      </w:pPr>
    </w:p>
    <w:sectPr w:rsidR="000616BB" w:rsidRPr="00D3705D" w:rsidSect="00B1204E">
      <w:footerReference w:type="default" r:id="rId8"/>
      <w:headerReference w:type="first" r:id="rId9"/>
      <w:footnotePr>
        <w:pos w:val="beneathText"/>
      </w:footnotePr>
      <w:pgSz w:w="11905" w:h="16837"/>
      <w:pgMar w:top="709" w:right="1417" w:bottom="1417" w:left="1417" w:header="22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130C7" w14:textId="77777777" w:rsidR="00A344C6" w:rsidRDefault="00A344C6">
      <w:r>
        <w:separator/>
      </w:r>
    </w:p>
  </w:endnote>
  <w:endnote w:type="continuationSeparator" w:id="0">
    <w:p w14:paraId="717ABCD2" w14:textId="77777777" w:rsidR="00A344C6" w:rsidRDefault="00A34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BentonSans-Book">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6193" w14:textId="77777777" w:rsidR="00063F94" w:rsidRPr="00EA3FB9" w:rsidRDefault="00063F94">
    <w:pPr>
      <w:pStyle w:val="Stopka"/>
      <w:jc w:val="right"/>
      <w:rPr>
        <w:rFonts w:ascii="Arial" w:hAnsi="Arial" w:cs="Arial"/>
        <w:sz w:val="18"/>
        <w:szCs w:val="16"/>
      </w:rPr>
    </w:pPr>
    <w:r w:rsidRPr="00EA3FB9">
      <w:rPr>
        <w:rFonts w:ascii="Arial" w:hAnsi="Arial" w:cs="Arial"/>
        <w:sz w:val="18"/>
        <w:szCs w:val="16"/>
      </w:rPr>
      <w:fldChar w:fldCharType="begin"/>
    </w:r>
    <w:r w:rsidRPr="00EA3FB9">
      <w:rPr>
        <w:rFonts w:ascii="Arial" w:hAnsi="Arial" w:cs="Arial"/>
        <w:sz w:val="18"/>
        <w:szCs w:val="16"/>
      </w:rPr>
      <w:instrText xml:space="preserve"> PAGE   \* MERGEFORMAT </w:instrText>
    </w:r>
    <w:r w:rsidRPr="00EA3FB9">
      <w:rPr>
        <w:rFonts w:ascii="Arial" w:hAnsi="Arial" w:cs="Arial"/>
        <w:sz w:val="18"/>
        <w:szCs w:val="16"/>
      </w:rPr>
      <w:fldChar w:fldCharType="separate"/>
    </w:r>
    <w:r w:rsidR="00D96DD2">
      <w:rPr>
        <w:rFonts w:ascii="Arial" w:hAnsi="Arial" w:cs="Arial"/>
        <w:noProof/>
        <w:sz w:val="18"/>
        <w:szCs w:val="16"/>
      </w:rPr>
      <w:t>13</w:t>
    </w:r>
    <w:r w:rsidRPr="00EA3FB9">
      <w:rPr>
        <w:rFonts w:ascii="Arial" w:hAnsi="Arial" w:cs="Arial"/>
        <w:noProof/>
        <w:sz w:val="18"/>
        <w:szCs w:val="16"/>
      </w:rPr>
      <w:fldChar w:fldCharType="end"/>
    </w:r>
  </w:p>
  <w:p w14:paraId="38251327" w14:textId="77777777" w:rsidR="00063F94" w:rsidRPr="00EA3FB9" w:rsidRDefault="00063F94" w:rsidP="000616BB">
    <w:pPr>
      <w:pStyle w:val="Stopka"/>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15B18" w14:textId="77777777" w:rsidR="00A344C6" w:rsidRDefault="00A344C6">
      <w:r>
        <w:separator/>
      </w:r>
    </w:p>
  </w:footnote>
  <w:footnote w:type="continuationSeparator" w:id="0">
    <w:p w14:paraId="22A54C37" w14:textId="77777777" w:rsidR="00A344C6" w:rsidRDefault="00A34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D9BC" w14:textId="77777777" w:rsidR="00063F94" w:rsidRDefault="00063F94">
    <w:pPr>
      <w:pStyle w:val="Nagwek"/>
    </w:pPr>
    <w:r>
      <w:rPr>
        <w:noProof/>
        <w:lang w:eastAsia="pl-PL"/>
      </w:rPr>
      <w:drawing>
        <wp:inline distT="0" distB="0" distL="0" distR="0" wp14:anchorId="09DCC0E6" wp14:editId="74E0F6CB">
          <wp:extent cx="5756910" cy="580390"/>
          <wp:effectExtent l="0" t="0" r="0" b="0"/>
          <wp:docPr id="3" name="Obraz 3" descr="EFRR_POZIOM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_POZIOM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5803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60pt;height:77.25pt" o:bullet="t">
        <v:imagedata r:id="rId1" o:title="GODŁO"/>
      </v:shape>
    </w:pict>
  </w:numPicBullet>
  <w:abstractNum w:abstractNumId="0" w15:restartNumberingAfterBreak="0">
    <w:nsid w:val="00000004"/>
    <w:multiLevelType w:val="multilevel"/>
    <w:tmpl w:val="1430E10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5"/>
    <w:multiLevelType w:val="multilevel"/>
    <w:tmpl w:val="00000005"/>
    <w:lvl w:ilvl="0">
      <w:start w:val="1"/>
      <w:numFmt w:val="bullet"/>
      <w:lvlText w:val=""/>
      <w:lvlJc w:val="left"/>
      <w:pPr>
        <w:tabs>
          <w:tab w:val="num" w:pos="1075"/>
        </w:tabs>
        <w:ind w:left="1075" w:hanging="360"/>
      </w:pPr>
      <w:rPr>
        <w:rFonts w:ascii="Symbol" w:hAnsi="Symbol" w:cs="OpenSymbol"/>
      </w:rPr>
    </w:lvl>
    <w:lvl w:ilvl="1">
      <w:start w:val="1"/>
      <w:numFmt w:val="bullet"/>
      <w:lvlText w:val="◦"/>
      <w:lvlJc w:val="left"/>
      <w:pPr>
        <w:tabs>
          <w:tab w:val="num" w:pos="1435"/>
        </w:tabs>
        <w:ind w:left="1435" w:hanging="360"/>
      </w:pPr>
      <w:rPr>
        <w:rFonts w:ascii="OpenSymbol" w:hAnsi="OpenSymbol" w:cs="OpenSymbol"/>
      </w:rPr>
    </w:lvl>
    <w:lvl w:ilvl="2">
      <w:start w:val="1"/>
      <w:numFmt w:val="bullet"/>
      <w:lvlText w:val="▪"/>
      <w:lvlJc w:val="left"/>
      <w:pPr>
        <w:tabs>
          <w:tab w:val="num" w:pos="1795"/>
        </w:tabs>
        <w:ind w:left="1795" w:hanging="360"/>
      </w:pPr>
      <w:rPr>
        <w:rFonts w:ascii="OpenSymbol" w:hAnsi="OpenSymbol" w:cs="OpenSymbol"/>
      </w:rPr>
    </w:lvl>
    <w:lvl w:ilvl="3">
      <w:start w:val="1"/>
      <w:numFmt w:val="bullet"/>
      <w:lvlText w:val=""/>
      <w:lvlJc w:val="left"/>
      <w:pPr>
        <w:tabs>
          <w:tab w:val="num" w:pos="2155"/>
        </w:tabs>
        <w:ind w:left="2155" w:hanging="360"/>
      </w:pPr>
      <w:rPr>
        <w:rFonts w:ascii="Symbol" w:hAnsi="Symbol" w:cs="OpenSymbol"/>
      </w:rPr>
    </w:lvl>
    <w:lvl w:ilvl="4">
      <w:start w:val="1"/>
      <w:numFmt w:val="bullet"/>
      <w:lvlText w:val="◦"/>
      <w:lvlJc w:val="left"/>
      <w:pPr>
        <w:tabs>
          <w:tab w:val="num" w:pos="2515"/>
        </w:tabs>
        <w:ind w:left="2515" w:hanging="360"/>
      </w:pPr>
      <w:rPr>
        <w:rFonts w:ascii="OpenSymbol" w:hAnsi="OpenSymbol" w:cs="OpenSymbol"/>
      </w:rPr>
    </w:lvl>
    <w:lvl w:ilvl="5">
      <w:start w:val="1"/>
      <w:numFmt w:val="bullet"/>
      <w:lvlText w:val="▪"/>
      <w:lvlJc w:val="left"/>
      <w:pPr>
        <w:tabs>
          <w:tab w:val="num" w:pos="2875"/>
        </w:tabs>
        <w:ind w:left="2875" w:hanging="360"/>
      </w:pPr>
      <w:rPr>
        <w:rFonts w:ascii="OpenSymbol" w:hAnsi="OpenSymbol" w:cs="OpenSymbol"/>
      </w:rPr>
    </w:lvl>
    <w:lvl w:ilvl="6">
      <w:start w:val="1"/>
      <w:numFmt w:val="bullet"/>
      <w:lvlText w:val=""/>
      <w:lvlJc w:val="left"/>
      <w:pPr>
        <w:tabs>
          <w:tab w:val="num" w:pos="3235"/>
        </w:tabs>
        <w:ind w:left="3235" w:hanging="360"/>
      </w:pPr>
      <w:rPr>
        <w:rFonts w:ascii="Symbol" w:hAnsi="Symbol" w:cs="OpenSymbol"/>
      </w:rPr>
    </w:lvl>
    <w:lvl w:ilvl="7">
      <w:start w:val="1"/>
      <w:numFmt w:val="bullet"/>
      <w:lvlText w:val="◦"/>
      <w:lvlJc w:val="left"/>
      <w:pPr>
        <w:tabs>
          <w:tab w:val="num" w:pos="3595"/>
        </w:tabs>
        <w:ind w:left="3595" w:hanging="360"/>
      </w:pPr>
      <w:rPr>
        <w:rFonts w:ascii="OpenSymbol" w:hAnsi="OpenSymbol" w:cs="OpenSymbol"/>
      </w:rPr>
    </w:lvl>
    <w:lvl w:ilvl="8">
      <w:start w:val="1"/>
      <w:numFmt w:val="bullet"/>
      <w:lvlText w:val="▪"/>
      <w:lvlJc w:val="left"/>
      <w:pPr>
        <w:tabs>
          <w:tab w:val="num" w:pos="3955"/>
        </w:tabs>
        <w:ind w:left="3955" w:hanging="360"/>
      </w:pPr>
      <w:rPr>
        <w:rFonts w:ascii="OpenSymbol" w:hAnsi="OpenSymbol" w:cs="OpenSymbol"/>
      </w:rPr>
    </w:lvl>
  </w:abstractNum>
  <w:abstractNum w:abstractNumId="2" w15:restartNumberingAfterBreak="0">
    <w:nsid w:val="00880C94"/>
    <w:multiLevelType w:val="hybridMultilevel"/>
    <w:tmpl w:val="08C4B482"/>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054E76"/>
    <w:multiLevelType w:val="hybridMultilevel"/>
    <w:tmpl w:val="A9A6E1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610858"/>
    <w:multiLevelType w:val="hybridMultilevel"/>
    <w:tmpl w:val="E7A686E2"/>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D70DBD"/>
    <w:multiLevelType w:val="hybridMultilevel"/>
    <w:tmpl w:val="27B48B08"/>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00650A"/>
    <w:multiLevelType w:val="hybridMultilevel"/>
    <w:tmpl w:val="15305642"/>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1DE226D"/>
    <w:multiLevelType w:val="hybridMultilevel"/>
    <w:tmpl w:val="AA8075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29C1C59"/>
    <w:multiLevelType w:val="hybridMultilevel"/>
    <w:tmpl w:val="93F819D2"/>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CE5D00"/>
    <w:multiLevelType w:val="hybridMultilevel"/>
    <w:tmpl w:val="386AC830"/>
    <w:lvl w:ilvl="0" w:tplc="DCDECBD4">
      <w:start w:val="1"/>
      <w:numFmt w:val="decimal"/>
      <w:lvlText w:val="6.%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9B07D5"/>
    <w:multiLevelType w:val="hybridMultilevel"/>
    <w:tmpl w:val="428C66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DE1AAB"/>
    <w:multiLevelType w:val="hybridMultilevel"/>
    <w:tmpl w:val="9F980528"/>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2C6199"/>
    <w:multiLevelType w:val="hybridMultilevel"/>
    <w:tmpl w:val="0D6EA6B2"/>
    <w:lvl w:ilvl="0" w:tplc="BF047386">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3" w15:restartNumberingAfterBreak="0">
    <w:nsid w:val="2DDF76DF"/>
    <w:multiLevelType w:val="hybridMultilevel"/>
    <w:tmpl w:val="4DA65B9E"/>
    <w:lvl w:ilvl="0" w:tplc="13CE2E22">
      <w:start w:val="1"/>
      <w:numFmt w:val="lowerLetter"/>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ED1ACB"/>
    <w:multiLevelType w:val="hybridMultilevel"/>
    <w:tmpl w:val="28AE14AA"/>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061336D"/>
    <w:multiLevelType w:val="hybridMultilevel"/>
    <w:tmpl w:val="4A005E32"/>
    <w:lvl w:ilvl="0" w:tplc="1B84E9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3F504A5"/>
    <w:multiLevelType w:val="hybridMultilevel"/>
    <w:tmpl w:val="BAB8C964"/>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7" w15:restartNumberingAfterBreak="0">
    <w:nsid w:val="34D622E8"/>
    <w:multiLevelType w:val="hybridMultilevel"/>
    <w:tmpl w:val="AD8EBE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6D84258"/>
    <w:multiLevelType w:val="hybridMultilevel"/>
    <w:tmpl w:val="5ACCB328"/>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4D2D37"/>
    <w:multiLevelType w:val="hybridMultilevel"/>
    <w:tmpl w:val="CE2AC026"/>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BA439BA"/>
    <w:multiLevelType w:val="hybridMultilevel"/>
    <w:tmpl w:val="AAB20A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BBA047A"/>
    <w:multiLevelType w:val="hybridMultilevel"/>
    <w:tmpl w:val="EE5013EA"/>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0F06F5E"/>
    <w:multiLevelType w:val="hybridMultilevel"/>
    <w:tmpl w:val="888C006A"/>
    <w:lvl w:ilvl="0" w:tplc="BF04738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436A0275"/>
    <w:multiLevelType w:val="multilevel"/>
    <w:tmpl w:val="57AA6ED8"/>
    <w:lvl w:ilvl="0">
      <w:start w:val="1"/>
      <w:numFmt w:val="decimal"/>
      <w:lvlText w:val="7.%1"/>
      <w:lvlJc w:val="left"/>
      <w:pPr>
        <w:ind w:left="432" w:hanging="432"/>
      </w:pPr>
      <w:rPr>
        <w:rFonts w:hint="default"/>
        <w:color w:val="auto"/>
      </w:rPr>
    </w:lvl>
    <w:lvl w:ilvl="1">
      <w:start w:val="1"/>
      <w:numFmt w:val="decimal"/>
      <w:lvlText w:val="%2."/>
      <w:lvlJc w:val="left"/>
      <w:pPr>
        <w:ind w:left="576" w:hanging="576"/>
      </w:pPr>
      <w:rPr>
        <w:rFonts w:hint="default"/>
      </w:rPr>
    </w:lvl>
    <w:lvl w:ilvl="2">
      <w:start w:val="1"/>
      <w:numFmt w:val="decimal"/>
      <w:lvlText w:val="6.%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69C13A9"/>
    <w:multiLevelType w:val="hybridMultilevel"/>
    <w:tmpl w:val="51F6B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6FD1830"/>
    <w:multiLevelType w:val="hybridMultilevel"/>
    <w:tmpl w:val="25E29852"/>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97B47B7"/>
    <w:multiLevelType w:val="multilevel"/>
    <w:tmpl w:val="03F2B8B2"/>
    <w:lvl w:ilvl="0">
      <w:start w:val="1"/>
      <w:numFmt w:val="decimal"/>
      <w:pStyle w:val="Nagwek1"/>
      <w:lvlText w:val="%1"/>
      <w:lvlJc w:val="left"/>
      <w:pPr>
        <w:ind w:left="432" w:hanging="432"/>
      </w:pPr>
    </w:lvl>
    <w:lvl w:ilvl="1">
      <w:start w:val="1"/>
      <w:numFmt w:val="decimal"/>
      <w:pStyle w:val="Nagwek2"/>
      <w:lvlText w:val="%1.%2"/>
      <w:lvlJc w:val="left"/>
      <w:pPr>
        <w:ind w:left="576" w:hanging="576"/>
      </w:pPr>
      <w:rPr>
        <w:rFonts w:ascii="Arial" w:hAnsi="Arial" w:cs="Arial" w:hint="default"/>
        <w:i w:val="0"/>
        <w:sz w:val="24"/>
      </w:rPr>
    </w:lvl>
    <w:lvl w:ilvl="2">
      <w:start w:val="1"/>
      <w:numFmt w:val="decimal"/>
      <w:pStyle w:val="Nagwek3"/>
      <w:lvlText w:val="%1.%2.%3"/>
      <w:lvlJc w:val="left"/>
      <w:pPr>
        <w:ind w:left="720" w:hanging="720"/>
      </w:pPr>
      <w:rPr>
        <w:rFonts w:ascii="Arial" w:hAnsi="Arial" w:cs="Arial" w:hint="default"/>
        <w:sz w:val="24"/>
        <w:szCs w:val="20"/>
      </w:r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7" w15:restartNumberingAfterBreak="0">
    <w:nsid w:val="4C8124D2"/>
    <w:multiLevelType w:val="hybridMultilevel"/>
    <w:tmpl w:val="7CAEBF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D655F1B"/>
    <w:multiLevelType w:val="hybridMultilevel"/>
    <w:tmpl w:val="B8701A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EB06B61"/>
    <w:multiLevelType w:val="hybridMultilevel"/>
    <w:tmpl w:val="4788B5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961F45"/>
    <w:multiLevelType w:val="hybridMultilevel"/>
    <w:tmpl w:val="878C9A9C"/>
    <w:lvl w:ilvl="0" w:tplc="1B84E9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4883A1B"/>
    <w:multiLevelType w:val="hybridMultilevel"/>
    <w:tmpl w:val="90CA0040"/>
    <w:lvl w:ilvl="0" w:tplc="04150001">
      <w:numFmt w:val="bullet"/>
      <w:lvlText w:val=""/>
      <w:lvlJc w:val="left"/>
      <w:pPr>
        <w:ind w:left="720" w:hanging="360"/>
      </w:pPr>
      <w:rPr>
        <w:rFonts w:ascii="Symbol" w:eastAsia="Times New Roman" w:hAnsi="Symbol"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59B500E"/>
    <w:multiLevelType w:val="hybridMultilevel"/>
    <w:tmpl w:val="E76227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F362C6"/>
    <w:multiLevelType w:val="hybridMultilevel"/>
    <w:tmpl w:val="8116A242"/>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C6016A5"/>
    <w:multiLevelType w:val="hybridMultilevel"/>
    <w:tmpl w:val="3E6403A8"/>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EBB64F3"/>
    <w:multiLevelType w:val="hybridMultilevel"/>
    <w:tmpl w:val="1A7ED75E"/>
    <w:lvl w:ilvl="0" w:tplc="D8829EBE">
      <w:start w:val="65535"/>
      <w:numFmt w:val="bullet"/>
      <w:lvlText w:val="-"/>
      <w:legacy w:legacy="1" w:legacySpace="0" w:legacyIndent="353"/>
      <w:lvlJc w:val="left"/>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A9661BF2">
      <w:start w:val="1"/>
      <w:numFmt w:val="bullet"/>
      <w:lvlText w:val="o"/>
      <w:lvlJc w:val="left"/>
      <w:pPr>
        <w:tabs>
          <w:tab w:val="num" w:pos="5760"/>
        </w:tabs>
        <w:ind w:left="5760" w:hanging="360"/>
      </w:pPr>
      <w:rPr>
        <w:rFonts w:ascii="Courier New" w:hAnsi="Courier New" w:cs="Courier New" w:hint="default"/>
        <w:color w:val="FFFFFF"/>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120C4F"/>
    <w:multiLevelType w:val="hybridMultilevel"/>
    <w:tmpl w:val="AB44D4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4AB4679"/>
    <w:multiLevelType w:val="hybridMultilevel"/>
    <w:tmpl w:val="200272BC"/>
    <w:lvl w:ilvl="0" w:tplc="04EC4B9E">
      <w:start w:val="1"/>
      <w:numFmt w:val="bullet"/>
      <w:lvlText w:val=""/>
      <w:lvlPicBulletId w:val="0"/>
      <w:lvlJc w:val="left"/>
      <w:pPr>
        <w:ind w:left="1069" w:hanging="360"/>
      </w:pPr>
      <w:rPr>
        <w:rFonts w:ascii="Symbol" w:hAnsi="Symbol" w:hint="default"/>
        <w:color w:val="auto"/>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38" w15:restartNumberingAfterBreak="0">
    <w:nsid w:val="6A52234D"/>
    <w:multiLevelType w:val="hybridMultilevel"/>
    <w:tmpl w:val="D58AB148"/>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9" w15:restartNumberingAfterBreak="0">
    <w:nsid w:val="71743BA6"/>
    <w:multiLevelType w:val="hybridMultilevel"/>
    <w:tmpl w:val="31F61EEA"/>
    <w:lvl w:ilvl="0" w:tplc="1B84E9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23B1099"/>
    <w:multiLevelType w:val="hybridMultilevel"/>
    <w:tmpl w:val="11C29BCA"/>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24A5DEF"/>
    <w:multiLevelType w:val="hybridMultilevel"/>
    <w:tmpl w:val="AE323960"/>
    <w:lvl w:ilvl="0" w:tplc="04150011">
      <w:start w:val="1"/>
      <w:numFmt w:val="decimal"/>
      <w:lvlText w:val="%1)"/>
      <w:lvlJc w:val="left"/>
      <w:pPr>
        <w:ind w:left="720" w:hanging="360"/>
      </w:pPr>
    </w:lvl>
    <w:lvl w:ilvl="1" w:tplc="04150011">
      <w:start w:val="1"/>
      <w:numFmt w:val="decimal"/>
      <w:lvlText w:val="%2)"/>
      <w:lvlJc w:val="left"/>
      <w:pPr>
        <w:ind w:left="36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2B37D03"/>
    <w:multiLevelType w:val="hybridMultilevel"/>
    <w:tmpl w:val="E8A256A8"/>
    <w:lvl w:ilvl="0" w:tplc="04150001">
      <w:numFmt w:val="bullet"/>
      <w:lvlText w:val=""/>
      <w:lvlJc w:val="left"/>
      <w:pPr>
        <w:ind w:left="786"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2FE4014"/>
    <w:multiLevelType w:val="hybridMultilevel"/>
    <w:tmpl w:val="06AAE7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A5D0E8A"/>
    <w:multiLevelType w:val="hybridMultilevel"/>
    <w:tmpl w:val="CC36BF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B5F49BF"/>
    <w:multiLevelType w:val="hybridMultilevel"/>
    <w:tmpl w:val="58A426F6"/>
    <w:lvl w:ilvl="0" w:tplc="BF047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91504225">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2577165">
    <w:abstractNumId w:val="27"/>
  </w:num>
  <w:num w:numId="3" w16cid:durableId="1264073974">
    <w:abstractNumId w:val="10"/>
  </w:num>
  <w:num w:numId="4" w16cid:durableId="1856992681">
    <w:abstractNumId w:val="11"/>
  </w:num>
  <w:num w:numId="5" w16cid:durableId="705522961">
    <w:abstractNumId w:val="3"/>
  </w:num>
  <w:num w:numId="6" w16cid:durableId="1993368515">
    <w:abstractNumId w:val="7"/>
  </w:num>
  <w:num w:numId="7" w16cid:durableId="723794775">
    <w:abstractNumId w:val="25"/>
  </w:num>
  <w:num w:numId="8" w16cid:durableId="1929538584">
    <w:abstractNumId w:val="4"/>
  </w:num>
  <w:num w:numId="9" w16cid:durableId="1201631104">
    <w:abstractNumId w:val="40"/>
  </w:num>
  <w:num w:numId="10" w16cid:durableId="1631206552">
    <w:abstractNumId w:val="5"/>
  </w:num>
  <w:num w:numId="11" w16cid:durableId="1260481056">
    <w:abstractNumId w:val="8"/>
  </w:num>
  <w:num w:numId="12" w16cid:durableId="1315063658">
    <w:abstractNumId w:val="18"/>
  </w:num>
  <w:num w:numId="13" w16cid:durableId="331105914">
    <w:abstractNumId w:val="45"/>
  </w:num>
  <w:num w:numId="14" w16cid:durableId="864488994">
    <w:abstractNumId w:val="6"/>
  </w:num>
  <w:num w:numId="15" w16cid:durableId="1426724390">
    <w:abstractNumId w:val="34"/>
  </w:num>
  <w:num w:numId="16" w16cid:durableId="1570264827">
    <w:abstractNumId w:val="2"/>
  </w:num>
  <w:num w:numId="17" w16cid:durableId="1736005401">
    <w:abstractNumId w:val="21"/>
  </w:num>
  <w:num w:numId="18" w16cid:durableId="1382709549">
    <w:abstractNumId w:val="19"/>
  </w:num>
  <w:num w:numId="19" w16cid:durableId="775175100">
    <w:abstractNumId w:val="23"/>
  </w:num>
  <w:num w:numId="20" w16cid:durableId="1381589735">
    <w:abstractNumId w:val="23"/>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8338050">
    <w:abstractNumId w:val="9"/>
  </w:num>
  <w:num w:numId="22" w16cid:durableId="1849325324">
    <w:abstractNumId w:val="26"/>
  </w:num>
  <w:num w:numId="23" w16cid:durableId="49617562">
    <w:abstractNumId w:val="24"/>
  </w:num>
  <w:num w:numId="24" w16cid:durableId="1176729781">
    <w:abstractNumId w:val="35"/>
  </w:num>
  <w:num w:numId="25" w16cid:durableId="1995453943">
    <w:abstractNumId w:val="16"/>
  </w:num>
  <w:num w:numId="26" w16cid:durableId="1912812259">
    <w:abstractNumId w:val="44"/>
  </w:num>
  <w:num w:numId="27" w16cid:durableId="1321619149">
    <w:abstractNumId w:val="31"/>
  </w:num>
  <w:num w:numId="28" w16cid:durableId="3773662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48208742">
    <w:abstractNumId w:val="42"/>
  </w:num>
  <w:num w:numId="30" w16cid:durableId="1759399957">
    <w:abstractNumId w:val="41"/>
  </w:num>
  <w:num w:numId="31" w16cid:durableId="1395354233">
    <w:abstractNumId w:val="17"/>
  </w:num>
  <w:num w:numId="32" w16cid:durableId="1890217034">
    <w:abstractNumId w:val="32"/>
  </w:num>
  <w:num w:numId="33" w16cid:durableId="10955607">
    <w:abstractNumId w:val="43"/>
  </w:num>
  <w:num w:numId="34" w16cid:durableId="418211876">
    <w:abstractNumId w:val="30"/>
  </w:num>
  <w:num w:numId="35" w16cid:durableId="1421681807">
    <w:abstractNumId w:val="15"/>
  </w:num>
  <w:num w:numId="36" w16cid:durableId="1912960761">
    <w:abstractNumId w:val="39"/>
  </w:num>
  <w:num w:numId="37" w16cid:durableId="982395087">
    <w:abstractNumId w:val="20"/>
  </w:num>
  <w:num w:numId="38" w16cid:durableId="1711682565">
    <w:abstractNumId w:val="13"/>
  </w:num>
  <w:num w:numId="39" w16cid:durableId="779882454">
    <w:abstractNumId w:val="12"/>
  </w:num>
  <w:num w:numId="40" w16cid:durableId="1199201855">
    <w:abstractNumId w:val="28"/>
  </w:num>
  <w:num w:numId="41" w16cid:durableId="1880899226">
    <w:abstractNumId w:val="29"/>
  </w:num>
  <w:num w:numId="42" w16cid:durableId="424569042">
    <w:abstractNumId w:val="0"/>
  </w:num>
  <w:num w:numId="43" w16cid:durableId="1961647460">
    <w:abstractNumId w:val="1"/>
  </w:num>
  <w:num w:numId="44" w16cid:durableId="952327035">
    <w:abstractNumId w:val="36"/>
  </w:num>
  <w:num w:numId="45" w16cid:durableId="1567033045">
    <w:abstractNumId w:val="22"/>
  </w:num>
  <w:num w:numId="46" w16cid:durableId="668599303">
    <w:abstractNumId w:val="33"/>
  </w:num>
  <w:num w:numId="47" w16cid:durableId="1879051569">
    <w:abstractNumId w:val="14"/>
  </w:num>
  <w:num w:numId="48" w16cid:durableId="1508905722">
    <w:abstractNumId w:val="38"/>
  </w:num>
  <w:num w:numId="49" w16cid:durableId="68112670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B6E"/>
    <w:rsid w:val="000128B4"/>
    <w:rsid w:val="00012C76"/>
    <w:rsid w:val="00015A80"/>
    <w:rsid w:val="00017799"/>
    <w:rsid w:val="00017F54"/>
    <w:rsid w:val="00025EEA"/>
    <w:rsid w:val="00027A61"/>
    <w:rsid w:val="000453F4"/>
    <w:rsid w:val="000616BB"/>
    <w:rsid w:val="00063F94"/>
    <w:rsid w:val="0006585C"/>
    <w:rsid w:val="00070E48"/>
    <w:rsid w:val="00070F72"/>
    <w:rsid w:val="000714BC"/>
    <w:rsid w:val="00074D9A"/>
    <w:rsid w:val="00097BDB"/>
    <w:rsid w:val="000A1519"/>
    <w:rsid w:val="000C277D"/>
    <w:rsid w:val="000C68BD"/>
    <w:rsid w:val="000C738C"/>
    <w:rsid w:val="000E0AB1"/>
    <w:rsid w:val="00110093"/>
    <w:rsid w:val="001136BD"/>
    <w:rsid w:val="00115541"/>
    <w:rsid w:val="0012296C"/>
    <w:rsid w:val="00122BAF"/>
    <w:rsid w:val="00124382"/>
    <w:rsid w:val="00124D9E"/>
    <w:rsid w:val="00146709"/>
    <w:rsid w:val="00190C20"/>
    <w:rsid w:val="001A322C"/>
    <w:rsid w:val="001D4BF3"/>
    <w:rsid w:val="001D69BA"/>
    <w:rsid w:val="001F1DCF"/>
    <w:rsid w:val="0021004A"/>
    <w:rsid w:val="002163D9"/>
    <w:rsid w:val="002419F4"/>
    <w:rsid w:val="0025599C"/>
    <w:rsid w:val="00291314"/>
    <w:rsid w:val="002E288A"/>
    <w:rsid w:val="0030719F"/>
    <w:rsid w:val="0033004B"/>
    <w:rsid w:val="0033618E"/>
    <w:rsid w:val="00351173"/>
    <w:rsid w:val="00361F41"/>
    <w:rsid w:val="003743CA"/>
    <w:rsid w:val="0037767C"/>
    <w:rsid w:val="00383989"/>
    <w:rsid w:val="0039491A"/>
    <w:rsid w:val="003B2F5C"/>
    <w:rsid w:val="003E2A56"/>
    <w:rsid w:val="003E7DAA"/>
    <w:rsid w:val="003F2E44"/>
    <w:rsid w:val="003F74B3"/>
    <w:rsid w:val="00410A9C"/>
    <w:rsid w:val="00413C87"/>
    <w:rsid w:val="00434BEC"/>
    <w:rsid w:val="00436168"/>
    <w:rsid w:val="004765C5"/>
    <w:rsid w:val="00476EA1"/>
    <w:rsid w:val="00477578"/>
    <w:rsid w:val="00482606"/>
    <w:rsid w:val="00491CDA"/>
    <w:rsid w:val="00493D8C"/>
    <w:rsid w:val="004A2741"/>
    <w:rsid w:val="004A3D98"/>
    <w:rsid w:val="004B7BDF"/>
    <w:rsid w:val="004C1512"/>
    <w:rsid w:val="004C344C"/>
    <w:rsid w:val="004F1F1C"/>
    <w:rsid w:val="004F2CCD"/>
    <w:rsid w:val="004F715F"/>
    <w:rsid w:val="00514A4E"/>
    <w:rsid w:val="00527771"/>
    <w:rsid w:val="005374F8"/>
    <w:rsid w:val="00551EEE"/>
    <w:rsid w:val="0055680D"/>
    <w:rsid w:val="00565ED9"/>
    <w:rsid w:val="00593E78"/>
    <w:rsid w:val="00597335"/>
    <w:rsid w:val="005A1756"/>
    <w:rsid w:val="005E08E4"/>
    <w:rsid w:val="005E6367"/>
    <w:rsid w:val="00604EBC"/>
    <w:rsid w:val="00665191"/>
    <w:rsid w:val="006676B1"/>
    <w:rsid w:val="0067026B"/>
    <w:rsid w:val="00670E87"/>
    <w:rsid w:val="00672260"/>
    <w:rsid w:val="00683914"/>
    <w:rsid w:val="00693AF8"/>
    <w:rsid w:val="006A52A2"/>
    <w:rsid w:val="006A5640"/>
    <w:rsid w:val="006C0835"/>
    <w:rsid w:val="006D4A5D"/>
    <w:rsid w:val="006F5C04"/>
    <w:rsid w:val="00710573"/>
    <w:rsid w:val="0071742E"/>
    <w:rsid w:val="00726E4C"/>
    <w:rsid w:val="00747AEF"/>
    <w:rsid w:val="00761AF1"/>
    <w:rsid w:val="007773E8"/>
    <w:rsid w:val="00786E7B"/>
    <w:rsid w:val="007A533B"/>
    <w:rsid w:val="007C1077"/>
    <w:rsid w:val="007C1B2E"/>
    <w:rsid w:val="00805EF4"/>
    <w:rsid w:val="00827297"/>
    <w:rsid w:val="00827462"/>
    <w:rsid w:val="00827955"/>
    <w:rsid w:val="00832227"/>
    <w:rsid w:val="0083599D"/>
    <w:rsid w:val="00853E86"/>
    <w:rsid w:val="00874184"/>
    <w:rsid w:val="00880327"/>
    <w:rsid w:val="00885C43"/>
    <w:rsid w:val="008863C8"/>
    <w:rsid w:val="00897BDA"/>
    <w:rsid w:val="008A55B6"/>
    <w:rsid w:val="008B416B"/>
    <w:rsid w:val="008D755C"/>
    <w:rsid w:val="009031A1"/>
    <w:rsid w:val="009112A7"/>
    <w:rsid w:val="009340F3"/>
    <w:rsid w:val="00935D20"/>
    <w:rsid w:val="00940361"/>
    <w:rsid w:val="0095147F"/>
    <w:rsid w:val="00955A92"/>
    <w:rsid w:val="00957720"/>
    <w:rsid w:val="00962844"/>
    <w:rsid w:val="00962C89"/>
    <w:rsid w:val="00972E71"/>
    <w:rsid w:val="00981482"/>
    <w:rsid w:val="009853DD"/>
    <w:rsid w:val="009919C3"/>
    <w:rsid w:val="00997FAC"/>
    <w:rsid w:val="009A143D"/>
    <w:rsid w:val="009B22C0"/>
    <w:rsid w:val="009D5B5D"/>
    <w:rsid w:val="00A00884"/>
    <w:rsid w:val="00A120C4"/>
    <w:rsid w:val="00A25592"/>
    <w:rsid w:val="00A344C6"/>
    <w:rsid w:val="00A50C89"/>
    <w:rsid w:val="00A74490"/>
    <w:rsid w:val="00A74792"/>
    <w:rsid w:val="00A85E6D"/>
    <w:rsid w:val="00A93A45"/>
    <w:rsid w:val="00AB23D1"/>
    <w:rsid w:val="00AB694C"/>
    <w:rsid w:val="00AC1435"/>
    <w:rsid w:val="00AE452D"/>
    <w:rsid w:val="00B1204E"/>
    <w:rsid w:val="00B26C59"/>
    <w:rsid w:val="00B27E34"/>
    <w:rsid w:val="00B40805"/>
    <w:rsid w:val="00B42FC7"/>
    <w:rsid w:val="00B46C20"/>
    <w:rsid w:val="00B57F9E"/>
    <w:rsid w:val="00B72C41"/>
    <w:rsid w:val="00B86931"/>
    <w:rsid w:val="00B90151"/>
    <w:rsid w:val="00BA2699"/>
    <w:rsid w:val="00BB5BF2"/>
    <w:rsid w:val="00BD2AA5"/>
    <w:rsid w:val="00BD3EC7"/>
    <w:rsid w:val="00BD5715"/>
    <w:rsid w:val="00C23058"/>
    <w:rsid w:val="00C24AE4"/>
    <w:rsid w:val="00C27D20"/>
    <w:rsid w:val="00C27E7B"/>
    <w:rsid w:val="00C313B7"/>
    <w:rsid w:val="00C3604C"/>
    <w:rsid w:val="00C363A1"/>
    <w:rsid w:val="00C56B51"/>
    <w:rsid w:val="00C61FF6"/>
    <w:rsid w:val="00C96E69"/>
    <w:rsid w:val="00CC1F6E"/>
    <w:rsid w:val="00CC26E5"/>
    <w:rsid w:val="00CD21AD"/>
    <w:rsid w:val="00CE1247"/>
    <w:rsid w:val="00CE14B8"/>
    <w:rsid w:val="00D3705D"/>
    <w:rsid w:val="00D43867"/>
    <w:rsid w:val="00D45B2A"/>
    <w:rsid w:val="00D56C51"/>
    <w:rsid w:val="00D5798F"/>
    <w:rsid w:val="00D61072"/>
    <w:rsid w:val="00D6422C"/>
    <w:rsid w:val="00D768FA"/>
    <w:rsid w:val="00D8191F"/>
    <w:rsid w:val="00D96A85"/>
    <w:rsid w:val="00D96DD2"/>
    <w:rsid w:val="00DF1972"/>
    <w:rsid w:val="00E153D9"/>
    <w:rsid w:val="00E64052"/>
    <w:rsid w:val="00E67B3C"/>
    <w:rsid w:val="00E72DA5"/>
    <w:rsid w:val="00E75D0B"/>
    <w:rsid w:val="00E8086C"/>
    <w:rsid w:val="00E82D9F"/>
    <w:rsid w:val="00E872B6"/>
    <w:rsid w:val="00E93997"/>
    <w:rsid w:val="00EA3FB9"/>
    <w:rsid w:val="00ED01FB"/>
    <w:rsid w:val="00ED14A7"/>
    <w:rsid w:val="00F15B98"/>
    <w:rsid w:val="00F2462B"/>
    <w:rsid w:val="00F30B6E"/>
    <w:rsid w:val="00F35745"/>
    <w:rsid w:val="00F4786F"/>
    <w:rsid w:val="00F53464"/>
    <w:rsid w:val="00F550E0"/>
    <w:rsid w:val="00F55492"/>
    <w:rsid w:val="00F61EF4"/>
    <w:rsid w:val="00F77788"/>
    <w:rsid w:val="00F810D9"/>
    <w:rsid w:val="00F86FC2"/>
    <w:rsid w:val="00F94853"/>
    <w:rsid w:val="00FA0D27"/>
    <w:rsid w:val="00FA4C20"/>
    <w:rsid w:val="00FA765A"/>
    <w:rsid w:val="00FB32D1"/>
    <w:rsid w:val="00FB7BD1"/>
    <w:rsid w:val="00FC5981"/>
    <w:rsid w:val="00FC787E"/>
    <w:rsid w:val="00FE2EAA"/>
    <w:rsid w:val="00FE4BD1"/>
    <w:rsid w:val="00FF49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4C18EF10"/>
  <w15:docId w15:val="{944A32B2-EB5C-495D-BA3E-5E9F190A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16BB"/>
    <w:pPr>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
    <w:qFormat/>
    <w:rsid w:val="000616BB"/>
    <w:pPr>
      <w:keepNext/>
      <w:numPr>
        <w:numId w:val="22"/>
      </w:numPr>
      <w:jc w:val="both"/>
      <w:outlineLvl w:val="0"/>
    </w:pPr>
    <w:rPr>
      <w:b/>
      <w:spacing w:val="20"/>
      <w:sz w:val="24"/>
    </w:rPr>
  </w:style>
  <w:style w:type="paragraph" w:styleId="Nagwek2">
    <w:name w:val="heading 2"/>
    <w:basedOn w:val="Normalny"/>
    <w:next w:val="Normalny"/>
    <w:link w:val="Nagwek2Znak"/>
    <w:uiPriority w:val="9"/>
    <w:qFormat/>
    <w:rsid w:val="000616BB"/>
    <w:pPr>
      <w:keepNext/>
      <w:numPr>
        <w:ilvl w:val="1"/>
        <w:numId w:val="22"/>
      </w:numPr>
      <w:tabs>
        <w:tab w:val="left" w:pos="0"/>
        <w:tab w:val="left" w:pos="1985"/>
        <w:tab w:val="left" w:pos="3119"/>
        <w:tab w:val="left" w:pos="7159"/>
      </w:tabs>
      <w:jc w:val="both"/>
      <w:outlineLvl w:val="1"/>
    </w:pPr>
    <w:rPr>
      <w:b/>
      <w:sz w:val="24"/>
    </w:rPr>
  </w:style>
  <w:style w:type="paragraph" w:styleId="Nagwek3">
    <w:name w:val="heading 3"/>
    <w:basedOn w:val="Normalny"/>
    <w:next w:val="Normalny"/>
    <w:link w:val="Nagwek3Znak"/>
    <w:uiPriority w:val="9"/>
    <w:qFormat/>
    <w:rsid w:val="000616BB"/>
    <w:pPr>
      <w:keepNext/>
      <w:numPr>
        <w:ilvl w:val="2"/>
        <w:numId w:val="22"/>
      </w:numPr>
      <w:outlineLvl w:val="2"/>
    </w:pPr>
    <w:rPr>
      <w:b/>
      <w:sz w:val="24"/>
    </w:rPr>
  </w:style>
  <w:style w:type="paragraph" w:styleId="Nagwek4">
    <w:name w:val="heading 4"/>
    <w:basedOn w:val="Normalny"/>
    <w:next w:val="Normalny"/>
    <w:link w:val="Nagwek4Znak"/>
    <w:uiPriority w:val="9"/>
    <w:qFormat/>
    <w:rsid w:val="000616BB"/>
    <w:pPr>
      <w:keepNext/>
      <w:numPr>
        <w:ilvl w:val="3"/>
        <w:numId w:val="22"/>
      </w:numPr>
      <w:tabs>
        <w:tab w:val="left" w:pos="0"/>
      </w:tabs>
      <w:jc w:val="center"/>
      <w:outlineLvl w:val="3"/>
    </w:pPr>
    <w:rPr>
      <w:b/>
      <w:sz w:val="52"/>
    </w:rPr>
  </w:style>
  <w:style w:type="paragraph" w:styleId="Nagwek5">
    <w:name w:val="heading 5"/>
    <w:basedOn w:val="Normalny"/>
    <w:next w:val="Normalny"/>
    <w:link w:val="Nagwek5Znak"/>
    <w:uiPriority w:val="9"/>
    <w:qFormat/>
    <w:rsid w:val="000616BB"/>
    <w:pPr>
      <w:keepNext/>
      <w:numPr>
        <w:ilvl w:val="4"/>
        <w:numId w:val="22"/>
      </w:numPr>
      <w:outlineLvl w:val="4"/>
    </w:pPr>
    <w:rPr>
      <w:sz w:val="24"/>
    </w:rPr>
  </w:style>
  <w:style w:type="paragraph" w:styleId="Nagwek6">
    <w:name w:val="heading 6"/>
    <w:basedOn w:val="Normalny"/>
    <w:next w:val="Normalny"/>
    <w:link w:val="Nagwek6Znak"/>
    <w:uiPriority w:val="9"/>
    <w:qFormat/>
    <w:rsid w:val="000616BB"/>
    <w:pPr>
      <w:keepNext/>
      <w:numPr>
        <w:ilvl w:val="5"/>
        <w:numId w:val="22"/>
      </w:numPr>
      <w:jc w:val="both"/>
      <w:outlineLvl w:val="5"/>
    </w:pPr>
    <w:rPr>
      <w:b/>
      <w:spacing w:val="20"/>
      <w:sz w:val="24"/>
    </w:rPr>
  </w:style>
  <w:style w:type="paragraph" w:styleId="Nagwek7">
    <w:name w:val="heading 7"/>
    <w:basedOn w:val="Normalny"/>
    <w:next w:val="Normalny"/>
    <w:link w:val="Nagwek7Znak"/>
    <w:uiPriority w:val="9"/>
    <w:semiHidden/>
    <w:unhideWhenUsed/>
    <w:qFormat/>
    <w:rsid w:val="000616BB"/>
    <w:pPr>
      <w:numPr>
        <w:ilvl w:val="6"/>
        <w:numId w:val="22"/>
      </w:numPr>
      <w:spacing w:before="240" w:after="60" w:line="276" w:lineRule="auto"/>
      <w:outlineLvl w:val="6"/>
    </w:pPr>
    <w:rPr>
      <w:rFonts w:ascii="Calibri" w:hAnsi="Calibri"/>
      <w:sz w:val="24"/>
      <w:szCs w:val="24"/>
      <w:lang w:val="x-none" w:eastAsia="x-none"/>
    </w:rPr>
  </w:style>
  <w:style w:type="paragraph" w:styleId="Nagwek8">
    <w:name w:val="heading 8"/>
    <w:basedOn w:val="Normalny"/>
    <w:next w:val="Normalny"/>
    <w:link w:val="Nagwek8Znak"/>
    <w:uiPriority w:val="9"/>
    <w:semiHidden/>
    <w:unhideWhenUsed/>
    <w:qFormat/>
    <w:rsid w:val="000616BB"/>
    <w:pPr>
      <w:numPr>
        <w:ilvl w:val="7"/>
        <w:numId w:val="22"/>
      </w:numPr>
      <w:spacing w:before="240" w:after="60" w:line="276" w:lineRule="auto"/>
      <w:outlineLvl w:val="7"/>
    </w:pPr>
    <w:rPr>
      <w:rFonts w:ascii="Calibri" w:hAnsi="Calibri"/>
      <w:i/>
      <w:iCs/>
      <w:sz w:val="24"/>
      <w:szCs w:val="24"/>
      <w:lang w:val="x-none" w:eastAsia="x-none"/>
    </w:rPr>
  </w:style>
  <w:style w:type="paragraph" w:styleId="Nagwek9">
    <w:name w:val="heading 9"/>
    <w:basedOn w:val="Normalny"/>
    <w:next w:val="Normalny"/>
    <w:link w:val="Nagwek9Znak"/>
    <w:uiPriority w:val="9"/>
    <w:qFormat/>
    <w:rsid w:val="000616BB"/>
    <w:pPr>
      <w:keepNext/>
      <w:numPr>
        <w:ilvl w:val="8"/>
        <w:numId w:val="22"/>
      </w:numPr>
      <w:jc w:val="center"/>
      <w:outlineLvl w:val="8"/>
    </w:pPr>
    <w:rPr>
      <w:b/>
      <w:color w:val="008000"/>
      <w:spacing w:val="20"/>
      <w:sz w:val="5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616BB"/>
    <w:rPr>
      <w:rFonts w:ascii="Times New Roman" w:eastAsia="Times New Roman" w:hAnsi="Times New Roman" w:cs="Times New Roman"/>
      <w:b/>
      <w:spacing w:val="20"/>
      <w:sz w:val="24"/>
      <w:szCs w:val="20"/>
      <w:lang w:eastAsia="ar-SA"/>
    </w:rPr>
  </w:style>
  <w:style w:type="character" w:customStyle="1" w:styleId="Nagwek2Znak">
    <w:name w:val="Nagłówek 2 Znak"/>
    <w:basedOn w:val="Domylnaczcionkaakapitu"/>
    <w:link w:val="Nagwek2"/>
    <w:uiPriority w:val="9"/>
    <w:rsid w:val="000616BB"/>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uiPriority w:val="9"/>
    <w:rsid w:val="000616BB"/>
    <w:rPr>
      <w:rFonts w:ascii="Times New Roman" w:eastAsia="Times New Roman" w:hAnsi="Times New Roman" w:cs="Times New Roman"/>
      <w:b/>
      <w:sz w:val="24"/>
      <w:szCs w:val="20"/>
      <w:lang w:eastAsia="ar-SA"/>
    </w:rPr>
  </w:style>
  <w:style w:type="character" w:customStyle="1" w:styleId="Nagwek4Znak">
    <w:name w:val="Nagłówek 4 Znak"/>
    <w:basedOn w:val="Domylnaczcionkaakapitu"/>
    <w:link w:val="Nagwek4"/>
    <w:uiPriority w:val="9"/>
    <w:rsid w:val="000616BB"/>
    <w:rPr>
      <w:rFonts w:ascii="Times New Roman" w:eastAsia="Times New Roman" w:hAnsi="Times New Roman" w:cs="Times New Roman"/>
      <w:b/>
      <w:sz w:val="52"/>
      <w:szCs w:val="20"/>
      <w:lang w:eastAsia="ar-SA"/>
    </w:rPr>
  </w:style>
  <w:style w:type="character" w:customStyle="1" w:styleId="Nagwek5Znak">
    <w:name w:val="Nagłówek 5 Znak"/>
    <w:basedOn w:val="Domylnaczcionkaakapitu"/>
    <w:link w:val="Nagwek5"/>
    <w:uiPriority w:val="9"/>
    <w:rsid w:val="000616BB"/>
    <w:rPr>
      <w:rFonts w:ascii="Times New Roman" w:eastAsia="Times New Roman" w:hAnsi="Times New Roman" w:cs="Times New Roman"/>
      <w:sz w:val="24"/>
      <w:szCs w:val="20"/>
      <w:lang w:eastAsia="ar-SA"/>
    </w:rPr>
  </w:style>
  <w:style w:type="character" w:customStyle="1" w:styleId="Nagwek6Znak">
    <w:name w:val="Nagłówek 6 Znak"/>
    <w:basedOn w:val="Domylnaczcionkaakapitu"/>
    <w:link w:val="Nagwek6"/>
    <w:uiPriority w:val="9"/>
    <w:rsid w:val="000616BB"/>
    <w:rPr>
      <w:rFonts w:ascii="Times New Roman" w:eastAsia="Times New Roman" w:hAnsi="Times New Roman" w:cs="Times New Roman"/>
      <w:b/>
      <w:spacing w:val="20"/>
      <w:sz w:val="24"/>
      <w:szCs w:val="20"/>
      <w:lang w:eastAsia="ar-SA"/>
    </w:rPr>
  </w:style>
  <w:style w:type="character" w:customStyle="1" w:styleId="Nagwek7Znak">
    <w:name w:val="Nagłówek 7 Znak"/>
    <w:basedOn w:val="Domylnaczcionkaakapitu"/>
    <w:link w:val="Nagwek7"/>
    <w:uiPriority w:val="9"/>
    <w:semiHidden/>
    <w:rsid w:val="000616BB"/>
    <w:rPr>
      <w:rFonts w:ascii="Calibri" w:eastAsia="Times New Roman" w:hAnsi="Calibri" w:cs="Times New Roman"/>
      <w:sz w:val="24"/>
      <w:szCs w:val="24"/>
      <w:lang w:val="x-none" w:eastAsia="x-none"/>
    </w:rPr>
  </w:style>
  <w:style w:type="character" w:customStyle="1" w:styleId="Nagwek8Znak">
    <w:name w:val="Nagłówek 8 Znak"/>
    <w:basedOn w:val="Domylnaczcionkaakapitu"/>
    <w:link w:val="Nagwek8"/>
    <w:uiPriority w:val="9"/>
    <w:semiHidden/>
    <w:rsid w:val="000616BB"/>
    <w:rPr>
      <w:rFonts w:ascii="Calibri" w:eastAsia="Times New Roman" w:hAnsi="Calibri" w:cs="Times New Roman"/>
      <w:i/>
      <w:iCs/>
      <w:sz w:val="24"/>
      <w:szCs w:val="24"/>
      <w:lang w:val="x-none" w:eastAsia="x-none"/>
    </w:rPr>
  </w:style>
  <w:style w:type="character" w:customStyle="1" w:styleId="Nagwek9Znak">
    <w:name w:val="Nagłówek 9 Znak"/>
    <w:basedOn w:val="Domylnaczcionkaakapitu"/>
    <w:link w:val="Nagwek9"/>
    <w:uiPriority w:val="9"/>
    <w:rsid w:val="000616BB"/>
    <w:rPr>
      <w:rFonts w:ascii="Times New Roman" w:eastAsia="Times New Roman" w:hAnsi="Times New Roman" w:cs="Times New Roman"/>
      <w:b/>
      <w:color w:val="008000"/>
      <w:spacing w:val="20"/>
      <w:sz w:val="52"/>
      <w:szCs w:val="20"/>
      <w:lang w:eastAsia="ar-SA"/>
    </w:rPr>
  </w:style>
  <w:style w:type="character" w:customStyle="1" w:styleId="Domylnaczcionkaakapitu1">
    <w:name w:val="Domyślna czcionka akapitu1"/>
    <w:rsid w:val="000616BB"/>
  </w:style>
  <w:style w:type="paragraph" w:customStyle="1" w:styleId="Nagwek10">
    <w:name w:val="Nagłówek1"/>
    <w:basedOn w:val="Normalny"/>
    <w:next w:val="Tekstpodstawowy"/>
    <w:rsid w:val="000616BB"/>
    <w:pPr>
      <w:keepNext/>
      <w:spacing w:before="240" w:after="120"/>
    </w:pPr>
    <w:rPr>
      <w:rFonts w:ascii="Arial" w:eastAsia="Lucida Sans Unicode" w:hAnsi="Arial" w:cs="Lucida Sans Unicode"/>
      <w:sz w:val="28"/>
      <w:szCs w:val="28"/>
    </w:rPr>
  </w:style>
  <w:style w:type="paragraph" w:styleId="Tekstpodstawowy">
    <w:name w:val="Body Text"/>
    <w:basedOn w:val="Normalny"/>
    <w:link w:val="TekstpodstawowyZnak"/>
    <w:rsid w:val="000616BB"/>
    <w:pPr>
      <w:spacing w:after="120"/>
    </w:pPr>
  </w:style>
  <w:style w:type="character" w:customStyle="1" w:styleId="TekstpodstawowyZnak">
    <w:name w:val="Tekst podstawowy Znak"/>
    <w:basedOn w:val="Domylnaczcionkaakapitu"/>
    <w:link w:val="Tekstpodstawowy"/>
    <w:rsid w:val="000616BB"/>
    <w:rPr>
      <w:rFonts w:ascii="Times New Roman" w:eastAsia="Times New Roman" w:hAnsi="Times New Roman" w:cs="Times New Roman"/>
      <w:sz w:val="20"/>
      <w:szCs w:val="20"/>
      <w:lang w:eastAsia="ar-SA"/>
    </w:rPr>
  </w:style>
  <w:style w:type="paragraph" w:styleId="Lista">
    <w:name w:val="List"/>
    <w:basedOn w:val="Tekstpodstawowy"/>
    <w:rsid w:val="000616BB"/>
    <w:rPr>
      <w:rFonts w:cs="Lucida Sans Unicode"/>
    </w:rPr>
  </w:style>
  <w:style w:type="paragraph" w:customStyle="1" w:styleId="Podpis1">
    <w:name w:val="Podpis1"/>
    <w:basedOn w:val="Normalny"/>
    <w:rsid w:val="000616BB"/>
    <w:pPr>
      <w:suppressLineNumbers/>
      <w:spacing w:before="120" w:after="120"/>
    </w:pPr>
    <w:rPr>
      <w:rFonts w:cs="Lucida Sans Unicode"/>
      <w:i/>
      <w:iCs/>
      <w:sz w:val="24"/>
      <w:szCs w:val="24"/>
    </w:rPr>
  </w:style>
  <w:style w:type="paragraph" w:customStyle="1" w:styleId="Indeks">
    <w:name w:val="Indeks"/>
    <w:basedOn w:val="Normalny"/>
    <w:rsid w:val="000616BB"/>
    <w:pPr>
      <w:suppressLineNumbers/>
    </w:pPr>
    <w:rPr>
      <w:rFonts w:cs="Lucida Sans Unicode"/>
    </w:rPr>
  </w:style>
  <w:style w:type="paragraph" w:styleId="Nagwek">
    <w:name w:val="header"/>
    <w:basedOn w:val="Normalny"/>
    <w:link w:val="NagwekZnak"/>
    <w:uiPriority w:val="99"/>
    <w:rsid w:val="000616BB"/>
    <w:pPr>
      <w:tabs>
        <w:tab w:val="center" w:pos="4536"/>
        <w:tab w:val="right" w:pos="9072"/>
      </w:tabs>
    </w:pPr>
  </w:style>
  <w:style w:type="character" w:customStyle="1" w:styleId="NagwekZnak">
    <w:name w:val="Nagłówek Znak"/>
    <w:basedOn w:val="Domylnaczcionkaakapitu"/>
    <w:link w:val="Nagwek"/>
    <w:uiPriority w:val="99"/>
    <w:rsid w:val="000616BB"/>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
    <w:uiPriority w:val="99"/>
    <w:rsid w:val="000616BB"/>
    <w:pPr>
      <w:ind w:firstLine="708"/>
      <w:jc w:val="both"/>
    </w:pPr>
    <w:rPr>
      <w:spacing w:val="20"/>
      <w:sz w:val="24"/>
    </w:rPr>
  </w:style>
  <w:style w:type="character" w:customStyle="1" w:styleId="TekstpodstawowywcityZnak">
    <w:name w:val="Tekst podstawowy wcięty Znak"/>
    <w:basedOn w:val="Domylnaczcionkaakapitu"/>
    <w:link w:val="Tekstpodstawowywcity"/>
    <w:uiPriority w:val="99"/>
    <w:rsid w:val="000616BB"/>
    <w:rPr>
      <w:rFonts w:ascii="Times New Roman" w:eastAsia="Times New Roman" w:hAnsi="Times New Roman" w:cs="Times New Roman"/>
      <w:spacing w:val="20"/>
      <w:sz w:val="24"/>
      <w:szCs w:val="20"/>
      <w:lang w:eastAsia="ar-SA"/>
    </w:rPr>
  </w:style>
  <w:style w:type="paragraph" w:styleId="Stopka">
    <w:name w:val="footer"/>
    <w:basedOn w:val="Normalny"/>
    <w:link w:val="StopkaZnak"/>
    <w:uiPriority w:val="99"/>
    <w:rsid w:val="000616BB"/>
    <w:pPr>
      <w:tabs>
        <w:tab w:val="center" w:pos="4536"/>
        <w:tab w:val="right" w:pos="9072"/>
      </w:tabs>
    </w:pPr>
  </w:style>
  <w:style w:type="character" w:customStyle="1" w:styleId="StopkaZnak">
    <w:name w:val="Stopka Znak"/>
    <w:basedOn w:val="Domylnaczcionkaakapitu"/>
    <w:link w:val="Stopka"/>
    <w:uiPriority w:val="99"/>
    <w:rsid w:val="000616BB"/>
    <w:rPr>
      <w:rFonts w:ascii="Times New Roman" w:eastAsia="Times New Roman" w:hAnsi="Times New Roman" w:cs="Times New Roman"/>
      <w:sz w:val="20"/>
      <w:szCs w:val="20"/>
      <w:lang w:eastAsia="ar-SA"/>
    </w:rPr>
  </w:style>
  <w:style w:type="paragraph" w:customStyle="1" w:styleId="Zawartoramki">
    <w:name w:val="Zawartość ramki"/>
    <w:basedOn w:val="Tekstpodstawowy"/>
    <w:rsid w:val="000616BB"/>
  </w:style>
  <w:style w:type="paragraph" w:customStyle="1" w:styleId="Zawartotabeli">
    <w:name w:val="Zawartość tabeli"/>
    <w:basedOn w:val="Normalny"/>
    <w:rsid w:val="000616BB"/>
    <w:pPr>
      <w:suppressLineNumbers/>
    </w:pPr>
  </w:style>
  <w:style w:type="paragraph" w:customStyle="1" w:styleId="Nagwektabeli">
    <w:name w:val="Nagłówek tabeli"/>
    <w:basedOn w:val="Zawartotabeli"/>
    <w:rsid w:val="000616BB"/>
    <w:pPr>
      <w:jc w:val="center"/>
    </w:pPr>
    <w:rPr>
      <w:b/>
      <w:bCs/>
    </w:rPr>
  </w:style>
  <w:style w:type="paragraph" w:customStyle="1" w:styleId="Default">
    <w:name w:val="Default"/>
    <w:rsid w:val="000616B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0616BB"/>
    <w:pPr>
      <w:spacing w:after="200" w:line="276" w:lineRule="auto"/>
      <w:ind w:left="708"/>
    </w:pPr>
    <w:rPr>
      <w:rFonts w:ascii="Calibri" w:hAnsi="Calibri"/>
      <w:sz w:val="22"/>
      <w:szCs w:val="22"/>
      <w:lang w:eastAsia="pl-PL"/>
    </w:rPr>
  </w:style>
  <w:style w:type="paragraph" w:styleId="Nagwekspisutreci">
    <w:name w:val="TOC Heading"/>
    <w:basedOn w:val="Nagwek1"/>
    <w:next w:val="Normalny"/>
    <w:uiPriority w:val="39"/>
    <w:unhideWhenUsed/>
    <w:qFormat/>
    <w:rsid w:val="000616BB"/>
    <w:pPr>
      <w:keepLines/>
      <w:spacing w:before="240" w:line="259" w:lineRule="auto"/>
      <w:jc w:val="left"/>
      <w:outlineLvl w:val="9"/>
    </w:pPr>
    <w:rPr>
      <w:rFonts w:ascii="Calibri Light" w:hAnsi="Calibri Light"/>
      <w:b w:val="0"/>
      <w:color w:val="2E74B5"/>
      <w:spacing w:val="0"/>
      <w:sz w:val="32"/>
      <w:szCs w:val="32"/>
      <w:lang w:val="x-none" w:eastAsia="x-none"/>
    </w:rPr>
  </w:style>
  <w:style w:type="paragraph" w:styleId="Spistreci1">
    <w:name w:val="toc 1"/>
    <w:basedOn w:val="Normalny"/>
    <w:next w:val="Normalny"/>
    <w:autoRedefine/>
    <w:uiPriority w:val="39"/>
    <w:unhideWhenUsed/>
    <w:qFormat/>
    <w:rsid w:val="002E288A"/>
    <w:pPr>
      <w:tabs>
        <w:tab w:val="left" w:pos="284"/>
        <w:tab w:val="right" w:leader="dot" w:pos="9154"/>
      </w:tabs>
      <w:spacing w:line="360" w:lineRule="auto"/>
      <w:jc w:val="both"/>
    </w:pPr>
    <w:rPr>
      <w:rFonts w:ascii="Calibri" w:hAnsi="Calibri"/>
      <w:sz w:val="22"/>
      <w:szCs w:val="22"/>
      <w:lang w:eastAsia="pl-PL"/>
    </w:rPr>
  </w:style>
  <w:style w:type="paragraph" w:styleId="Spistreci2">
    <w:name w:val="toc 2"/>
    <w:basedOn w:val="Normalny"/>
    <w:next w:val="Normalny"/>
    <w:autoRedefine/>
    <w:uiPriority w:val="39"/>
    <w:unhideWhenUsed/>
    <w:qFormat/>
    <w:rsid w:val="000616BB"/>
    <w:pPr>
      <w:tabs>
        <w:tab w:val="left" w:pos="1418"/>
        <w:tab w:val="right" w:leader="dot" w:pos="9154"/>
      </w:tabs>
      <w:spacing w:after="200" w:line="276" w:lineRule="auto"/>
      <w:ind w:left="1276" w:hanging="567"/>
    </w:pPr>
    <w:rPr>
      <w:rFonts w:ascii="Calibri" w:hAnsi="Calibri"/>
      <w:sz w:val="22"/>
      <w:szCs w:val="22"/>
      <w:lang w:eastAsia="pl-PL"/>
    </w:rPr>
  </w:style>
  <w:style w:type="paragraph" w:styleId="Spistreci3">
    <w:name w:val="toc 3"/>
    <w:basedOn w:val="Normalny"/>
    <w:next w:val="Normalny"/>
    <w:autoRedefine/>
    <w:uiPriority w:val="39"/>
    <w:unhideWhenUsed/>
    <w:qFormat/>
    <w:rsid w:val="000616BB"/>
    <w:pPr>
      <w:tabs>
        <w:tab w:val="left" w:pos="709"/>
        <w:tab w:val="right" w:leader="dot" w:pos="9154"/>
      </w:tabs>
      <w:spacing w:after="200" w:line="276" w:lineRule="auto"/>
      <w:ind w:left="440" w:firstLine="836"/>
    </w:pPr>
    <w:rPr>
      <w:rFonts w:ascii="Calibri" w:hAnsi="Calibri"/>
      <w:sz w:val="22"/>
      <w:szCs w:val="22"/>
      <w:lang w:eastAsia="pl-PL"/>
    </w:rPr>
  </w:style>
  <w:style w:type="character" w:styleId="Hipercze">
    <w:name w:val="Hyperlink"/>
    <w:uiPriority w:val="99"/>
    <w:unhideWhenUsed/>
    <w:rsid w:val="000616BB"/>
    <w:rPr>
      <w:color w:val="0563C1"/>
      <w:u w:val="single"/>
    </w:rPr>
  </w:style>
  <w:style w:type="paragraph" w:styleId="Bezodstpw">
    <w:name w:val="No Spacing"/>
    <w:link w:val="BezodstpwZnak"/>
    <w:uiPriority w:val="1"/>
    <w:qFormat/>
    <w:rsid w:val="000616BB"/>
    <w:pPr>
      <w:spacing w:after="0" w:line="240" w:lineRule="auto"/>
    </w:pPr>
    <w:rPr>
      <w:rFonts w:ascii="Calibri" w:eastAsia="Calibri" w:hAnsi="Calibri" w:cs="Times New Roman"/>
    </w:rPr>
  </w:style>
  <w:style w:type="paragraph" w:styleId="HTML-wstpniesformatowany">
    <w:name w:val="HTML Preformatted"/>
    <w:basedOn w:val="Normalny"/>
    <w:link w:val="HTML-wstpniesformatowanyZnak"/>
    <w:uiPriority w:val="99"/>
    <w:unhideWhenUsed/>
    <w:rsid w:val="00061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uiPriority w:val="99"/>
    <w:rsid w:val="000616BB"/>
    <w:rPr>
      <w:rFonts w:ascii="Courier New" w:eastAsia="Times New Roman" w:hAnsi="Courier New" w:cs="Times New Roman"/>
      <w:sz w:val="20"/>
      <w:szCs w:val="20"/>
      <w:lang w:val="x-none" w:eastAsia="x-none"/>
    </w:rPr>
  </w:style>
  <w:style w:type="table" w:styleId="Tabela-Siatka">
    <w:name w:val="Table Grid"/>
    <w:basedOn w:val="Standardowy"/>
    <w:uiPriority w:val="59"/>
    <w:rsid w:val="000616BB"/>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0616BB"/>
    <w:rPr>
      <w:b/>
      <w:bCs/>
    </w:rPr>
  </w:style>
  <w:style w:type="character" w:customStyle="1" w:styleId="hps">
    <w:name w:val="hps"/>
    <w:rsid w:val="000616BB"/>
  </w:style>
  <w:style w:type="paragraph" w:customStyle="1" w:styleId="Tekstpodstawowy1">
    <w:name w:val="Tekst podstawowy 1"/>
    <w:basedOn w:val="Normalny"/>
    <w:rsid w:val="000616BB"/>
    <w:pPr>
      <w:spacing w:line="340" w:lineRule="exact"/>
      <w:ind w:firstLine="697"/>
      <w:jc w:val="both"/>
    </w:pPr>
    <w:rPr>
      <w:rFonts w:ascii="Cambria" w:hAnsi="Cambria"/>
      <w:sz w:val="24"/>
      <w:szCs w:val="28"/>
      <w:lang w:eastAsia="pl-PL"/>
    </w:rPr>
  </w:style>
  <w:style w:type="paragraph" w:styleId="Tekstdymka">
    <w:name w:val="Balloon Text"/>
    <w:basedOn w:val="Normalny"/>
    <w:link w:val="TekstdymkaZnak"/>
    <w:uiPriority w:val="99"/>
    <w:unhideWhenUsed/>
    <w:rsid w:val="000616BB"/>
    <w:rPr>
      <w:rFonts w:ascii="Segoe UI" w:hAnsi="Segoe UI"/>
      <w:sz w:val="18"/>
      <w:szCs w:val="18"/>
      <w:lang w:val="x-none" w:eastAsia="x-none"/>
    </w:rPr>
  </w:style>
  <w:style w:type="character" w:customStyle="1" w:styleId="TekstdymkaZnak">
    <w:name w:val="Tekst dymka Znak"/>
    <w:basedOn w:val="Domylnaczcionkaakapitu"/>
    <w:link w:val="Tekstdymka"/>
    <w:uiPriority w:val="99"/>
    <w:rsid w:val="000616BB"/>
    <w:rPr>
      <w:rFonts w:ascii="Segoe UI" w:eastAsia="Times New Roman" w:hAnsi="Segoe UI" w:cs="Times New Roman"/>
      <w:sz w:val="18"/>
      <w:szCs w:val="18"/>
      <w:lang w:val="x-none" w:eastAsia="x-none"/>
    </w:rPr>
  </w:style>
  <w:style w:type="character" w:customStyle="1" w:styleId="apple-converted-space">
    <w:name w:val="apple-converted-space"/>
    <w:rsid w:val="000616BB"/>
  </w:style>
  <w:style w:type="paragraph" w:customStyle="1" w:styleId="Pa12">
    <w:name w:val="Pa12"/>
    <w:basedOn w:val="Default"/>
    <w:next w:val="Default"/>
    <w:uiPriority w:val="99"/>
    <w:rsid w:val="000616BB"/>
    <w:pPr>
      <w:spacing w:line="141" w:lineRule="atLeast"/>
    </w:pPr>
    <w:rPr>
      <w:rFonts w:ascii="Calibri" w:hAnsi="Calibri"/>
      <w:color w:val="auto"/>
    </w:rPr>
  </w:style>
  <w:style w:type="paragraph" w:styleId="Tekstprzypisukocowego">
    <w:name w:val="endnote text"/>
    <w:basedOn w:val="Normalny"/>
    <w:link w:val="TekstprzypisukocowegoZnak"/>
    <w:uiPriority w:val="99"/>
    <w:unhideWhenUsed/>
    <w:rsid w:val="000616BB"/>
    <w:pPr>
      <w:spacing w:after="200" w:line="276" w:lineRule="auto"/>
    </w:pPr>
    <w:rPr>
      <w:rFonts w:ascii="Calibri" w:hAnsi="Calibri"/>
      <w:lang w:eastAsia="pl-PL"/>
    </w:rPr>
  </w:style>
  <w:style w:type="character" w:customStyle="1" w:styleId="TekstprzypisukocowegoZnak">
    <w:name w:val="Tekst przypisu końcowego Znak"/>
    <w:basedOn w:val="Domylnaczcionkaakapitu"/>
    <w:link w:val="Tekstprzypisukocowego"/>
    <w:uiPriority w:val="99"/>
    <w:rsid w:val="000616BB"/>
    <w:rPr>
      <w:rFonts w:ascii="Calibri" w:eastAsia="Times New Roman" w:hAnsi="Calibri" w:cs="Times New Roman"/>
      <w:sz w:val="20"/>
      <w:szCs w:val="20"/>
      <w:lang w:eastAsia="pl-PL"/>
    </w:rPr>
  </w:style>
  <w:style w:type="character" w:styleId="Odwoanieprzypisukocowego">
    <w:name w:val="endnote reference"/>
    <w:uiPriority w:val="99"/>
    <w:unhideWhenUsed/>
    <w:rsid w:val="000616BB"/>
    <w:rPr>
      <w:vertAlign w:val="superscript"/>
    </w:rPr>
  </w:style>
  <w:style w:type="paragraph" w:styleId="NormalnyWeb">
    <w:name w:val="Normal (Web)"/>
    <w:basedOn w:val="Normalny"/>
    <w:uiPriority w:val="99"/>
    <w:unhideWhenUsed/>
    <w:rsid w:val="000616BB"/>
    <w:pPr>
      <w:spacing w:before="100" w:beforeAutospacing="1" w:after="100" w:afterAutospacing="1"/>
    </w:pPr>
    <w:rPr>
      <w:rFonts w:eastAsia="Calibri"/>
      <w:sz w:val="24"/>
      <w:szCs w:val="24"/>
      <w:lang w:eastAsia="pl-PL"/>
    </w:rPr>
  </w:style>
  <w:style w:type="paragraph" w:styleId="Tekstprzypisudolnego">
    <w:name w:val="footnote text"/>
    <w:basedOn w:val="Normalny"/>
    <w:link w:val="TekstprzypisudolnegoZnak"/>
    <w:uiPriority w:val="99"/>
    <w:unhideWhenUsed/>
    <w:rsid w:val="000616BB"/>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0616BB"/>
    <w:rPr>
      <w:rFonts w:ascii="Calibri" w:eastAsia="Calibri" w:hAnsi="Calibri" w:cs="Times New Roman"/>
      <w:sz w:val="20"/>
      <w:szCs w:val="20"/>
    </w:rPr>
  </w:style>
  <w:style w:type="character" w:styleId="Odwoanieprzypisudolnego">
    <w:name w:val="footnote reference"/>
    <w:uiPriority w:val="99"/>
    <w:unhideWhenUsed/>
    <w:rsid w:val="000616BB"/>
    <w:rPr>
      <w:vertAlign w:val="superscript"/>
    </w:rPr>
  </w:style>
  <w:style w:type="character" w:styleId="Uwydatnienie">
    <w:name w:val="Emphasis"/>
    <w:uiPriority w:val="20"/>
    <w:qFormat/>
    <w:rsid w:val="000616BB"/>
    <w:rPr>
      <w:i/>
      <w:iCs/>
    </w:rPr>
  </w:style>
  <w:style w:type="paragraph" w:customStyle="1" w:styleId="WW-Nagwek111111">
    <w:name w:val="WW-Nagłówek111111"/>
    <w:basedOn w:val="Normalny"/>
    <w:next w:val="Tekstpodstawowy"/>
    <w:rsid w:val="000616BB"/>
    <w:pPr>
      <w:keepNext/>
      <w:suppressAutoHyphens/>
      <w:spacing w:before="240" w:after="120"/>
    </w:pPr>
    <w:rPr>
      <w:rFonts w:ascii="Arial" w:eastAsia="Lucida Sans Unicode" w:hAnsi="Arial" w:cs="Tahoma"/>
      <w:iCs/>
      <w:sz w:val="28"/>
      <w:szCs w:val="28"/>
    </w:rPr>
  </w:style>
  <w:style w:type="paragraph" w:customStyle="1" w:styleId="WW-Tekstpodstawowy21">
    <w:name w:val="WW-Tekst podstawowy 21"/>
    <w:basedOn w:val="Normalny"/>
    <w:rsid w:val="000616BB"/>
    <w:pPr>
      <w:suppressAutoHyphens/>
      <w:spacing w:line="360" w:lineRule="auto"/>
      <w:jc w:val="both"/>
    </w:pPr>
    <w:rPr>
      <w:rFonts w:ascii="Arial" w:hAnsi="Arial" w:cs="Courier New"/>
      <w:iCs/>
      <w:sz w:val="24"/>
      <w:szCs w:val="24"/>
    </w:rPr>
  </w:style>
  <w:style w:type="paragraph" w:styleId="Tekstkomentarza">
    <w:name w:val="annotation text"/>
    <w:basedOn w:val="Normalny"/>
    <w:link w:val="TekstkomentarzaZnak"/>
    <w:rsid w:val="000616BB"/>
    <w:pPr>
      <w:suppressAutoHyphens/>
    </w:pPr>
  </w:style>
  <w:style w:type="character" w:customStyle="1" w:styleId="TekstkomentarzaZnak">
    <w:name w:val="Tekst komentarza Znak"/>
    <w:basedOn w:val="Domylnaczcionkaakapitu"/>
    <w:link w:val="Tekstkomentarza"/>
    <w:rsid w:val="000616BB"/>
    <w:rPr>
      <w:rFonts w:ascii="Times New Roman" w:eastAsia="Times New Roman" w:hAnsi="Times New Roman" w:cs="Times New Roman"/>
      <w:sz w:val="20"/>
      <w:szCs w:val="20"/>
      <w:lang w:eastAsia="ar-SA"/>
    </w:rPr>
  </w:style>
  <w:style w:type="character" w:customStyle="1" w:styleId="wyr">
    <w:name w:val="wyr"/>
    <w:rsid w:val="000616BB"/>
  </w:style>
  <w:style w:type="paragraph" w:customStyle="1" w:styleId="Standard">
    <w:name w:val="Standard"/>
    <w:rsid w:val="000616BB"/>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Pa11">
    <w:name w:val="Pa11"/>
    <w:basedOn w:val="Default"/>
    <w:next w:val="Default"/>
    <w:uiPriority w:val="99"/>
    <w:rsid w:val="000616BB"/>
    <w:pPr>
      <w:spacing w:line="161" w:lineRule="atLeast"/>
    </w:pPr>
    <w:rPr>
      <w:rFonts w:ascii="Calibri" w:hAnsi="Calibri"/>
      <w:color w:val="auto"/>
    </w:rPr>
  </w:style>
  <w:style w:type="character" w:styleId="Odwoaniedokomentarza">
    <w:name w:val="annotation reference"/>
    <w:rsid w:val="000616BB"/>
    <w:rPr>
      <w:sz w:val="16"/>
      <w:szCs w:val="16"/>
    </w:rPr>
  </w:style>
  <w:style w:type="paragraph" w:styleId="Tematkomentarza">
    <w:name w:val="annotation subject"/>
    <w:basedOn w:val="Tekstkomentarza"/>
    <w:next w:val="Tekstkomentarza"/>
    <w:link w:val="TematkomentarzaZnak"/>
    <w:rsid w:val="000616BB"/>
    <w:pPr>
      <w:suppressAutoHyphens w:val="0"/>
    </w:pPr>
    <w:rPr>
      <w:b/>
      <w:bCs/>
    </w:rPr>
  </w:style>
  <w:style w:type="character" w:customStyle="1" w:styleId="TematkomentarzaZnak">
    <w:name w:val="Temat komentarza Znak"/>
    <w:basedOn w:val="TekstkomentarzaZnak"/>
    <w:link w:val="Tematkomentarza"/>
    <w:rsid w:val="000616BB"/>
    <w:rPr>
      <w:rFonts w:ascii="Times New Roman" w:eastAsia="Times New Roman" w:hAnsi="Times New Roman" w:cs="Times New Roman"/>
      <w:b/>
      <w:bCs/>
      <w:sz w:val="20"/>
      <w:szCs w:val="20"/>
      <w:lang w:eastAsia="ar-SA"/>
    </w:rPr>
  </w:style>
  <w:style w:type="character" w:customStyle="1" w:styleId="h2">
    <w:name w:val="h2"/>
    <w:basedOn w:val="Domylnaczcionkaakapitu"/>
    <w:rsid w:val="000616BB"/>
  </w:style>
  <w:style w:type="paragraph" w:styleId="Zwykytekst">
    <w:name w:val="Plain Text"/>
    <w:basedOn w:val="Normalny"/>
    <w:link w:val="ZwykytekstZnak"/>
    <w:uiPriority w:val="99"/>
    <w:unhideWhenUsed/>
    <w:rsid w:val="000616BB"/>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0616BB"/>
    <w:rPr>
      <w:rFonts w:ascii="Calibri" w:hAnsi="Calibri"/>
      <w:szCs w:val="21"/>
    </w:rPr>
  </w:style>
  <w:style w:type="table" w:customStyle="1" w:styleId="Tabela-Siatka1">
    <w:name w:val="Tabela - Siatka1"/>
    <w:basedOn w:val="Standardowy"/>
    <w:next w:val="Tabela-Siatka"/>
    <w:uiPriority w:val="59"/>
    <w:rsid w:val="00897B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5E63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intensywny">
    <w:name w:val="Intense Quote"/>
    <w:basedOn w:val="Normalny"/>
    <w:next w:val="Normalny"/>
    <w:link w:val="CytatintensywnyZnak"/>
    <w:uiPriority w:val="30"/>
    <w:qFormat/>
    <w:rsid w:val="00981482"/>
    <w:pPr>
      <w:pBdr>
        <w:bottom w:val="single" w:sz="4" w:space="1" w:color="auto"/>
      </w:pBdr>
      <w:spacing w:before="200" w:after="280" w:line="276" w:lineRule="auto"/>
      <w:ind w:left="1008" w:right="1152"/>
      <w:jc w:val="both"/>
    </w:pPr>
    <w:rPr>
      <w:rFonts w:ascii="Arial" w:hAnsi="Arial"/>
      <w:b/>
      <w:bCs/>
      <w:i/>
      <w:iCs/>
      <w:sz w:val="22"/>
      <w:szCs w:val="22"/>
      <w:lang w:eastAsia="en-US"/>
    </w:rPr>
  </w:style>
  <w:style w:type="character" w:customStyle="1" w:styleId="CytatintensywnyZnak">
    <w:name w:val="Cytat intensywny Znak"/>
    <w:basedOn w:val="Domylnaczcionkaakapitu"/>
    <w:link w:val="Cytatintensywny"/>
    <w:uiPriority w:val="30"/>
    <w:rsid w:val="00981482"/>
    <w:rPr>
      <w:rFonts w:ascii="Arial" w:eastAsia="Times New Roman" w:hAnsi="Arial" w:cs="Times New Roman"/>
      <w:b/>
      <w:bCs/>
      <w:i/>
      <w:iCs/>
    </w:rPr>
  </w:style>
  <w:style w:type="character" w:customStyle="1" w:styleId="footnote">
    <w:name w:val="footnote"/>
    <w:basedOn w:val="Domylnaczcionkaakapitu"/>
    <w:rsid w:val="00FB7BD1"/>
  </w:style>
  <w:style w:type="paragraph" w:customStyle="1" w:styleId="mainpub">
    <w:name w:val="mainpub"/>
    <w:basedOn w:val="Normalny"/>
    <w:rsid w:val="00FB7BD1"/>
    <w:pPr>
      <w:spacing w:before="100" w:beforeAutospacing="1" w:after="100" w:afterAutospacing="1"/>
    </w:pPr>
    <w:rPr>
      <w:sz w:val="24"/>
      <w:szCs w:val="24"/>
      <w:lang w:eastAsia="pl-PL"/>
    </w:rPr>
  </w:style>
  <w:style w:type="character" w:customStyle="1" w:styleId="BezodstpwZnak">
    <w:name w:val="Bez odstępów Znak"/>
    <w:basedOn w:val="Domylnaczcionkaakapitu"/>
    <w:link w:val="Bezodstpw"/>
    <w:uiPriority w:val="1"/>
    <w:rsid w:val="00D96DD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3692">
      <w:bodyDiv w:val="1"/>
      <w:marLeft w:val="0"/>
      <w:marRight w:val="0"/>
      <w:marTop w:val="0"/>
      <w:marBottom w:val="0"/>
      <w:divBdr>
        <w:top w:val="none" w:sz="0" w:space="0" w:color="auto"/>
        <w:left w:val="none" w:sz="0" w:space="0" w:color="auto"/>
        <w:bottom w:val="none" w:sz="0" w:space="0" w:color="auto"/>
        <w:right w:val="none" w:sz="0" w:space="0" w:color="auto"/>
      </w:divBdr>
    </w:div>
    <w:div w:id="248151976">
      <w:bodyDiv w:val="1"/>
      <w:marLeft w:val="0"/>
      <w:marRight w:val="0"/>
      <w:marTop w:val="0"/>
      <w:marBottom w:val="0"/>
      <w:divBdr>
        <w:top w:val="none" w:sz="0" w:space="0" w:color="auto"/>
        <w:left w:val="none" w:sz="0" w:space="0" w:color="auto"/>
        <w:bottom w:val="none" w:sz="0" w:space="0" w:color="auto"/>
        <w:right w:val="none" w:sz="0" w:space="0" w:color="auto"/>
      </w:divBdr>
    </w:div>
    <w:div w:id="249195063">
      <w:bodyDiv w:val="1"/>
      <w:marLeft w:val="0"/>
      <w:marRight w:val="0"/>
      <w:marTop w:val="0"/>
      <w:marBottom w:val="0"/>
      <w:divBdr>
        <w:top w:val="none" w:sz="0" w:space="0" w:color="auto"/>
        <w:left w:val="none" w:sz="0" w:space="0" w:color="auto"/>
        <w:bottom w:val="none" w:sz="0" w:space="0" w:color="auto"/>
        <w:right w:val="none" w:sz="0" w:space="0" w:color="auto"/>
      </w:divBdr>
      <w:divsChild>
        <w:div w:id="1870600371">
          <w:marLeft w:val="0"/>
          <w:marRight w:val="0"/>
          <w:marTop w:val="0"/>
          <w:marBottom w:val="0"/>
          <w:divBdr>
            <w:top w:val="none" w:sz="0" w:space="0" w:color="auto"/>
            <w:left w:val="none" w:sz="0" w:space="0" w:color="auto"/>
            <w:bottom w:val="none" w:sz="0" w:space="0" w:color="auto"/>
            <w:right w:val="none" w:sz="0" w:space="0" w:color="auto"/>
          </w:divBdr>
          <w:divsChild>
            <w:div w:id="705837463">
              <w:marLeft w:val="0"/>
              <w:marRight w:val="0"/>
              <w:marTop w:val="0"/>
              <w:marBottom w:val="0"/>
              <w:divBdr>
                <w:top w:val="none" w:sz="0" w:space="0" w:color="auto"/>
                <w:left w:val="none" w:sz="0" w:space="0" w:color="auto"/>
                <w:bottom w:val="none" w:sz="0" w:space="0" w:color="auto"/>
                <w:right w:val="none" w:sz="0" w:space="0" w:color="auto"/>
              </w:divBdr>
              <w:divsChild>
                <w:div w:id="1489201507">
                  <w:marLeft w:val="0"/>
                  <w:marRight w:val="0"/>
                  <w:marTop w:val="0"/>
                  <w:marBottom w:val="0"/>
                  <w:divBdr>
                    <w:top w:val="none" w:sz="0" w:space="0" w:color="auto"/>
                    <w:left w:val="none" w:sz="0" w:space="0" w:color="auto"/>
                    <w:bottom w:val="none" w:sz="0" w:space="0" w:color="auto"/>
                    <w:right w:val="none" w:sz="0" w:space="0" w:color="auto"/>
                  </w:divBdr>
                  <w:divsChild>
                    <w:div w:id="582690697">
                      <w:marLeft w:val="0"/>
                      <w:marRight w:val="0"/>
                      <w:marTop w:val="0"/>
                      <w:marBottom w:val="0"/>
                      <w:divBdr>
                        <w:top w:val="none" w:sz="0" w:space="0" w:color="auto"/>
                        <w:left w:val="none" w:sz="0" w:space="0" w:color="auto"/>
                        <w:bottom w:val="none" w:sz="0" w:space="0" w:color="auto"/>
                        <w:right w:val="none" w:sz="0" w:space="0" w:color="auto"/>
                      </w:divBdr>
                      <w:divsChild>
                        <w:div w:id="154152303">
                          <w:marLeft w:val="0"/>
                          <w:marRight w:val="0"/>
                          <w:marTop w:val="0"/>
                          <w:marBottom w:val="0"/>
                          <w:divBdr>
                            <w:top w:val="none" w:sz="0" w:space="0" w:color="auto"/>
                            <w:left w:val="none" w:sz="0" w:space="0" w:color="auto"/>
                            <w:bottom w:val="none" w:sz="0" w:space="0" w:color="auto"/>
                            <w:right w:val="none" w:sz="0" w:space="0" w:color="auto"/>
                          </w:divBdr>
                          <w:divsChild>
                            <w:div w:id="708337551">
                              <w:marLeft w:val="0"/>
                              <w:marRight w:val="0"/>
                              <w:marTop w:val="0"/>
                              <w:marBottom w:val="0"/>
                              <w:divBdr>
                                <w:top w:val="none" w:sz="0" w:space="0" w:color="auto"/>
                                <w:left w:val="none" w:sz="0" w:space="0" w:color="auto"/>
                                <w:bottom w:val="none" w:sz="0" w:space="0" w:color="auto"/>
                                <w:right w:val="none" w:sz="0" w:space="0" w:color="auto"/>
                              </w:divBdr>
                              <w:divsChild>
                                <w:div w:id="1412047662">
                                  <w:marLeft w:val="0"/>
                                  <w:marRight w:val="0"/>
                                  <w:marTop w:val="0"/>
                                  <w:marBottom w:val="0"/>
                                  <w:divBdr>
                                    <w:top w:val="none" w:sz="0" w:space="0" w:color="auto"/>
                                    <w:left w:val="none" w:sz="0" w:space="0" w:color="auto"/>
                                    <w:bottom w:val="none" w:sz="0" w:space="0" w:color="auto"/>
                                    <w:right w:val="none" w:sz="0" w:space="0" w:color="auto"/>
                                  </w:divBdr>
                                  <w:divsChild>
                                    <w:div w:id="980304943">
                                      <w:marLeft w:val="0"/>
                                      <w:marRight w:val="0"/>
                                      <w:marTop w:val="0"/>
                                      <w:marBottom w:val="0"/>
                                      <w:divBdr>
                                        <w:top w:val="none" w:sz="0" w:space="0" w:color="auto"/>
                                        <w:left w:val="none" w:sz="0" w:space="0" w:color="auto"/>
                                        <w:bottom w:val="none" w:sz="0" w:space="0" w:color="auto"/>
                                        <w:right w:val="none" w:sz="0" w:space="0" w:color="auto"/>
                                      </w:divBdr>
                                      <w:divsChild>
                                        <w:div w:id="1876236815">
                                          <w:marLeft w:val="0"/>
                                          <w:marRight w:val="0"/>
                                          <w:marTop w:val="0"/>
                                          <w:marBottom w:val="0"/>
                                          <w:divBdr>
                                            <w:top w:val="none" w:sz="0" w:space="0" w:color="auto"/>
                                            <w:left w:val="none" w:sz="0" w:space="0" w:color="auto"/>
                                            <w:bottom w:val="none" w:sz="0" w:space="0" w:color="auto"/>
                                            <w:right w:val="none" w:sz="0" w:space="0" w:color="auto"/>
                                          </w:divBdr>
                                          <w:divsChild>
                                            <w:div w:id="6446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0282630">
      <w:bodyDiv w:val="1"/>
      <w:marLeft w:val="0"/>
      <w:marRight w:val="0"/>
      <w:marTop w:val="0"/>
      <w:marBottom w:val="0"/>
      <w:divBdr>
        <w:top w:val="none" w:sz="0" w:space="0" w:color="auto"/>
        <w:left w:val="none" w:sz="0" w:space="0" w:color="auto"/>
        <w:bottom w:val="none" w:sz="0" w:space="0" w:color="auto"/>
        <w:right w:val="none" w:sz="0" w:space="0" w:color="auto"/>
      </w:divBdr>
    </w:div>
    <w:div w:id="160989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15241-CF88-4493-8E28-C317F73D1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21</Pages>
  <Words>6518</Words>
  <Characters>39110</Characters>
  <Application>Microsoft Office Word</Application>
  <DocSecurity>0</DocSecurity>
  <Lines>325</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Rafał Ostrowski</cp:lastModifiedBy>
  <cp:revision>7</cp:revision>
  <cp:lastPrinted>2020-07-29T10:25:00Z</cp:lastPrinted>
  <dcterms:created xsi:type="dcterms:W3CDTF">2023-08-03T11:47:00Z</dcterms:created>
  <dcterms:modified xsi:type="dcterms:W3CDTF">2023-09-08T12:43:00Z</dcterms:modified>
</cp:coreProperties>
</file>