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Ind w:w="55" w:type="dxa"/>
        <w:tblLayout w:type="fixed"/>
        <w:tblCellMar>
          <w:top w:w="55" w:type="dxa"/>
          <w:left w:w="55" w:type="dxa"/>
          <w:bottom w:w="113" w:type="dxa"/>
          <w:right w:w="55" w:type="dxa"/>
        </w:tblCellMar>
        <w:tblLook w:val="0000" w:firstRow="0" w:lastRow="0" w:firstColumn="0" w:lastColumn="0" w:noHBand="0" w:noVBand="0"/>
      </w:tblPr>
      <w:tblGrid>
        <w:gridCol w:w="2053"/>
        <w:gridCol w:w="7585"/>
      </w:tblGrid>
      <w:tr w:rsidR="00A164B1" w:rsidRPr="00CA66D2" w:rsidTr="00504683">
        <w:tc>
          <w:tcPr>
            <w:tcW w:w="2053" w:type="dxa"/>
            <w:tcBorders>
              <w:bottom w:val="double" w:sz="1" w:space="0" w:color="000000"/>
            </w:tcBorders>
            <w:shd w:val="clear" w:color="auto" w:fill="auto"/>
            <w:vAlign w:val="center"/>
          </w:tcPr>
          <w:p w:rsidR="00A164B1" w:rsidRDefault="00A164B1" w:rsidP="00A164B1">
            <w:pPr>
              <w:pStyle w:val="Zawartotabeli"/>
              <w:snapToGrid w:val="0"/>
              <w:rPr>
                <w:color w:val="2323DC"/>
                <w:spacing w:val="20"/>
                <w:sz w:val="26"/>
                <w:szCs w:val="26"/>
              </w:rPr>
            </w:pPr>
            <w:r>
              <w:rPr>
                <w:noProof/>
                <w:lang w:eastAsia="pl-PL"/>
              </w:rPr>
              <w:drawing>
                <wp:inline distT="0" distB="0" distL="0" distR="0" wp14:anchorId="40E3D465" wp14:editId="7F580DA4">
                  <wp:extent cx="74295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solidFill>
                            <a:srgbClr val="FFFFFF">
                              <a:alpha val="0"/>
                            </a:srgbClr>
                          </a:solidFill>
                          <a:ln>
                            <a:noFill/>
                          </a:ln>
                        </pic:spPr>
                      </pic:pic>
                    </a:graphicData>
                  </a:graphic>
                </wp:inline>
              </w:drawing>
            </w:r>
          </w:p>
        </w:tc>
        <w:tc>
          <w:tcPr>
            <w:tcW w:w="7585" w:type="dxa"/>
            <w:tcBorders>
              <w:bottom w:val="double" w:sz="1" w:space="0" w:color="000000"/>
            </w:tcBorders>
            <w:shd w:val="clear" w:color="auto" w:fill="auto"/>
            <w:vAlign w:val="center"/>
          </w:tcPr>
          <w:p w:rsidR="00A164B1" w:rsidRPr="00A164B1" w:rsidRDefault="00A164B1" w:rsidP="00A164B1">
            <w:pPr>
              <w:pStyle w:val="Zawartotabeli"/>
              <w:jc w:val="center"/>
              <w:rPr>
                <w:color w:val="0033CC"/>
                <w:spacing w:val="20"/>
                <w:sz w:val="26"/>
                <w:szCs w:val="26"/>
              </w:rPr>
            </w:pPr>
            <w:r w:rsidRPr="00A164B1">
              <w:rPr>
                <w:color w:val="0033CC"/>
                <w:spacing w:val="20"/>
                <w:sz w:val="26"/>
                <w:szCs w:val="26"/>
              </w:rPr>
              <w:t xml:space="preserve">POWIATOWE CENTRUM MEDYCZNE </w:t>
            </w:r>
          </w:p>
          <w:p w:rsidR="00A164B1" w:rsidRPr="00A164B1" w:rsidRDefault="00A164B1" w:rsidP="00A164B1">
            <w:pPr>
              <w:pStyle w:val="Zawartotabeli"/>
              <w:jc w:val="center"/>
              <w:rPr>
                <w:color w:val="0033CC"/>
                <w:spacing w:val="20"/>
                <w:sz w:val="26"/>
                <w:szCs w:val="26"/>
              </w:rPr>
            </w:pPr>
            <w:r w:rsidRPr="00A164B1">
              <w:rPr>
                <w:color w:val="0033CC"/>
                <w:spacing w:val="20"/>
                <w:sz w:val="26"/>
                <w:szCs w:val="26"/>
              </w:rPr>
              <w:t>SPÓŁKA Z O.O. W BRANIEWIE</w:t>
            </w:r>
          </w:p>
          <w:p w:rsidR="00A164B1" w:rsidRPr="00A164B1" w:rsidRDefault="00A164B1" w:rsidP="00A164B1">
            <w:pPr>
              <w:pStyle w:val="Zawartotabeli"/>
              <w:jc w:val="center"/>
              <w:rPr>
                <w:color w:val="0033CC"/>
                <w:sz w:val="16"/>
                <w:szCs w:val="16"/>
              </w:rPr>
            </w:pPr>
            <w:r w:rsidRPr="00A164B1">
              <w:rPr>
                <w:color w:val="0033CC"/>
                <w:sz w:val="16"/>
                <w:szCs w:val="16"/>
              </w:rPr>
              <w:t xml:space="preserve">14-500 Braniewo, ul. Moniuszki 13, tel. 55 620 83 61 tel./fax 55 620 83 62, </w:t>
            </w:r>
          </w:p>
          <w:p w:rsidR="00A164B1" w:rsidRPr="00DB5EC8" w:rsidRDefault="00A164B1" w:rsidP="00A164B1">
            <w:pPr>
              <w:pStyle w:val="Zawartotabeli"/>
              <w:jc w:val="center"/>
              <w:rPr>
                <w:color w:val="0000FF"/>
                <w:lang w:val="de-DE"/>
              </w:rPr>
            </w:pPr>
            <w:r w:rsidRPr="00A164B1">
              <w:rPr>
                <w:color w:val="0033CC"/>
                <w:sz w:val="16"/>
                <w:szCs w:val="16"/>
                <w:lang w:val="de-DE"/>
              </w:rPr>
              <w:t xml:space="preserve">e-mail: </w:t>
            </w:r>
            <w:hyperlink r:id="rId10" w:history="1">
              <w:r w:rsidRPr="00504683">
                <w:rPr>
                  <w:rStyle w:val="Hipercze"/>
                  <w:color w:val="0033CC"/>
                  <w:sz w:val="16"/>
                  <w:szCs w:val="16"/>
                  <w:lang w:val="de-DE"/>
                </w:rPr>
                <w:t>pcm@szpital-braniewo.home.pl</w:t>
              </w:r>
            </w:hyperlink>
            <w:r w:rsidRPr="00504683">
              <w:rPr>
                <w:color w:val="0033CC"/>
                <w:sz w:val="16"/>
                <w:szCs w:val="16"/>
                <w:u w:color="FF0000"/>
                <w:lang w:val="de-DE"/>
              </w:rPr>
              <w:t xml:space="preserve"> </w:t>
            </w:r>
          </w:p>
        </w:tc>
      </w:tr>
    </w:tbl>
    <w:p w:rsidR="00A164B1" w:rsidRPr="009102FF" w:rsidRDefault="00A164B1" w:rsidP="00A164B1">
      <w:pPr>
        <w:pStyle w:val="Nagwek"/>
        <w:rPr>
          <w:lang w:val="en-US"/>
        </w:rPr>
      </w:pPr>
    </w:p>
    <w:p w:rsidR="00A164B1" w:rsidRPr="00F23D90" w:rsidRDefault="00A164B1" w:rsidP="00A164B1">
      <w:pPr>
        <w:rPr>
          <w:rFonts w:ascii="Cambria" w:hAnsi="Cambria"/>
          <w:sz w:val="20"/>
          <w:szCs w:val="20"/>
        </w:rPr>
      </w:pPr>
      <w:r w:rsidRPr="00F23D90">
        <w:rPr>
          <w:rFonts w:ascii="Cambria" w:hAnsi="Cambria"/>
          <w:sz w:val="20"/>
          <w:szCs w:val="20"/>
        </w:rPr>
        <w:t xml:space="preserve">Znak Sprawy: </w:t>
      </w:r>
      <w:r w:rsidRPr="00F23D90">
        <w:rPr>
          <w:rFonts w:ascii="Cambria" w:eastAsia="TimesNewRoman" w:hAnsi="Cambria"/>
          <w:b/>
          <w:color w:val="000000"/>
          <w:sz w:val="20"/>
          <w:szCs w:val="20"/>
        </w:rPr>
        <w:t>PCM/ZP 0</w:t>
      </w:r>
      <w:r w:rsidR="00CA66D2">
        <w:rPr>
          <w:rFonts w:ascii="Cambria" w:eastAsia="TimesNewRoman" w:hAnsi="Cambria"/>
          <w:b/>
          <w:color w:val="000000"/>
          <w:sz w:val="20"/>
          <w:szCs w:val="20"/>
        </w:rPr>
        <w:t>2</w:t>
      </w:r>
      <w:r w:rsidRPr="00F23D90">
        <w:rPr>
          <w:rFonts w:ascii="Cambria" w:eastAsia="TimesNewRoman" w:hAnsi="Cambria"/>
          <w:b/>
          <w:color w:val="000000"/>
          <w:sz w:val="20"/>
          <w:szCs w:val="20"/>
        </w:rPr>
        <w:t>/I/202</w:t>
      </w:r>
      <w:r w:rsidR="00CA66D2">
        <w:rPr>
          <w:rFonts w:ascii="Cambria" w:eastAsia="TimesNewRoman" w:hAnsi="Cambria"/>
          <w:b/>
          <w:color w:val="000000"/>
          <w:sz w:val="20"/>
          <w:szCs w:val="20"/>
        </w:rPr>
        <w:t>3</w:t>
      </w:r>
      <w:r w:rsidRPr="00F23D90">
        <w:rPr>
          <w:rFonts w:ascii="Cambria" w:eastAsia="TimesNewRoman" w:hAnsi="Cambria"/>
          <w:b/>
          <w:color w:val="000000"/>
          <w:sz w:val="20"/>
          <w:szCs w:val="20"/>
        </w:rPr>
        <w:t xml:space="preserve"> </w:t>
      </w:r>
      <w:r w:rsidRPr="00F23D90">
        <w:rPr>
          <w:rFonts w:ascii="Cambria" w:hAnsi="Cambria"/>
          <w:sz w:val="20"/>
          <w:szCs w:val="20"/>
        </w:rPr>
        <w:t xml:space="preserve">                     </w:t>
      </w:r>
      <w:r w:rsidR="00F23D90">
        <w:rPr>
          <w:rFonts w:ascii="Cambria" w:hAnsi="Cambria"/>
          <w:sz w:val="20"/>
          <w:szCs w:val="20"/>
        </w:rPr>
        <w:t xml:space="preserve">                                      </w:t>
      </w:r>
      <w:r w:rsidRPr="00F23D90">
        <w:rPr>
          <w:rFonts w:ascii="Cambria" w:hAnsi="Cambria"/>
          <w:sz w:val="20"/>
          <w:szCs w:val="20"/>
        </w:rPr>
        <w:t xml:space="preserve">                       Braniewo, dnia  </w:t>
      </w:r>
      <w:r w:rsidR="00193A8C">
        <w:rPr>
          <w:rFonts w:ascii="Cambria" w:hAnsi="Cambria"/>
          <w:sz w:val="20"/>
          <w:szCs w:val="20"/>
        </w:rPr>
        <w:t>0</w:t>
      </w:r>
      <w:r w:rsidR="00CA66D2">
        <w:rPr>
          <w:rFonts w:ascii="Cambria" w:hAnsi="Cambria"/>
          <w:sz w:val="20"/>
          <w:szCs w:val="20"/>
        </w:rPr>
        <w:t>4</w:t>
      </w:r>
      <w:r w:rsidRPr="00F23D90">
        <w:rPr>
          <w:rFonts w:ascii="Cambria" w:hAnsi="Cambria"/>
          <w:sz w:val="20"/>
          <w:szCs w:val="20"/>
        </w:rPr>
        <w:t>.</w:t>
      </w:r>
      <w:r w:rsidR="00193A8C">
        <w:rPr>
          <w:rFonts w:ascii="Cambria" w:hAnsi="Cambria"/>
          <w:sz w:val="20"/>
          <w:szCs w:val="20"/>
        </w:rPr>
        <w:t>07</w:t>
      </w:r>
      <w:r w:rsidRPr="00F23D90">
        <w:rPr>
          <w:rFonts w:ascii="Cambria" w:hAnsi="Cambria"/>
          <w:sz w:val="20"/>
          <w:szCs w:val="20"/>
        </w:rPr>
        <w:t>.202</w:t>
      </w:r>
      <w:r w:rsidR="00CA66D2">
        <w:rPr>
          <w:rFonts w:ascii="Cambria" w:hAnsi="Cambria"/>
          <w:sz w:val="20"/>
          <w:szCs w:val="20"/>
        </w:rPr>
        <w:t>3</w:t>
      </w:r>
    </w:p>
    <w:p w:rsidR="007029ED" w:rsidRPr="00A164B1" w:rsidRDefault="007029ED" w:rsidP="007029ED">
      <w:pPr>
        <w:spacing w:before="480" w:after="480" w:line="360" w:lineRule="auto"/>
        <w:rPr>
          <w:rFonts w:ascii="Arial" w:hAnsi="Arial" w:cs="Arial"/>
          <w:b/>
          <w:caps/>
          <w:sz w:val="28"/>
          <w:szCs w:val="28"/>
        </w:rPr>
      </w:pPr>
    </w:p>
    <w:p w:rsidR="00A164B1" w:rsidRPr="00F23D90" w:rsidRDefault="00A164B1" w:rsidP="00A164B1">
      <w:pPr>
        <w:jc w:val="center"/>
        <w:rPr>
          <w:rFonts w:ascii="Cambria" w:hAnsi="Cambria"/>
          <w:b/>
          <w:sz w:val="44"/>
          <w:szCs w:val="44"/>
        </w:rPr>
      </w:pPr>
      <w:r w:rsidRPr="00F23D90">
        <w:rPr>
          <w:rFonts w:ascii="Cambria" w:hAnsi="Cambria"/>
          <w:b/>
          <w:sz w:val="44"/>
          <w:szCs w:val="44"/>
        </w:rPr>
        <w:t>SPECYFIKACJA WARUNKÓW ZAMÓWIENIA</w:t>
      </w:r>
    </w:p>
    <w:p w:rsidR="00A164B1" w:rsidRDefault="00A164B1" w:rsidP="007029ED">
      <w:pPr>
        <w:spacing w:before="40" w:line="360" w:lineRule="auto"/>
        <w:jc w:val="center"/>
        <w:rPr>
          <w:rFonts w:ascii="Arial" w:hAnsi="Arial" w:cs="Arial"/>
          <w:b/>
          <w:caps/>
        </w:rPr>
      </w:pPr>
    </w:p>
    <w:p w:rsidR="007029ED" w:rsidRPr="00A164B1" w:rsidRDefault="007029ED" w:rsidP="00A164B1">
      <w:pPr>
        <w:spacing w:before="40" w:line="360" w:lineRule="auto"/>
        <w:jc w:val="both"/>
        <w:rPr>
          <w:rFonts w:asciiTheme="majorHAnsi" w:hAnsiTheme="majorHAnsi" w:cs="Arial"/>
          <w:b/>
          <w:caps/>
        </w:rPr>
      </w:pPr>
      <w:r w:rsidRPr="00A164B1">
        <w:rPr>
          <w:rFonts w:asciiTheme="majorHAnsi" w:hAnsiTheme="majorHAnsi" w:cs="Arial"/>
          <w:b/>
          <w:caps/>
        </w:rPr>
        <w:t>zAMAWIAJĄCY:</w:t>
      </w:r>
    </w:p>
    <w:p w:rsidR="007029ED" w:rsidRPr="00A164B1" w:rsidRDefault="00A164B1" w:rsidP="00A164B1">
      <w:pPr>
        <w:spacing w:line="360" w:lineRule="auto"/>
        <w:jc w:val="both"/>
        <w:rPr>
          <w:rFonts w:asciiTheme="majorHAnsi" w:hAnsiTheme="majorHAnsi" w:cs="Arial"/>
          <w:b/>
          <w:caps/>
        </w:rPr>
      </w:pPr>
      <w:r>
        <w:rPr>
          <w:rFonts w:asciiTheme="majorHAnsi" w:hAnsiTheme="majorHAnsi" w:cs="Arial"/>
          <w:b/>
          <w:caps/>
        </w:rPr>
        <w:t>Powiatowe Centrum Medyczne Spółka z o</w:t>
      </w:r>
      <w:r w:rsidR="00162B2A">
        <w:rPr>
          <w:rFonts w:asciiTheme="majorHAnsi" w:hAnsiTheme="majorHAnsi" w:cs="Arial"/>
          <w:b/>
          <w:caps/>
        </w:rPr>
        <w:t>.</w:t>
      </w:r>
      <w:r>
        <w:rPr>
          <w:rFonts w:asciiTheme="majorHAnsi" w:hAnsiTheme="majorHAnsi" w:cs="Arial"/>
          <w:b/>
          <w:caps/>
        </w:rPr>
        <w:t xml:space="preserve"> o. w Braniewie</w:t>
      </w:r>
    </w:p>
    <w:p w:rsidR="007029ED" w:rsidRPr="00A164B1" w:rsidRDefault="007029ED" w:rsidP="00162B2A">
      <w:pPr>
        <w:spacing w:line="360" w:lineRule="auto"/>
        <w:jc w:val="center"/>
        <w:rPr>
          <w:rFonts w:asciiTheme="majorHAnsi" w:hAnsiTheme="majorHAnsi" w:cs="Arial"/>
          <w:b/>
          <w:caps/>
        </w:rPr>
      </w:pPr>
    </w:p>
    <w:p w:rsidR="007029ED" w:rsidRPr="00A164B1" w:rsidRDefault="007029ED" w:rsidP="002F168A">
      <w:pPr>
        <w:spacing w:line="360" w:lineRule="auto"/>
        <w:jc w:val="both"/>
        <w:rPr>
          <w:rFonts w:asciiTheme="majorHAnsi" w:hAnsiTheme="majorHAnsi" w:cs="Arial"/>
          <w:sz w:val="20"/>
          <w:szCs w:val="20"/>
        </w:rPr>
      </w:pPr>
      <w:r w:rsidRPr="00A164B1">
        <w:rPr>
          <w:rFonts w:asciiTheme="majorHAnsi" w:hAnsiTheme="majorHAnsi" w:cs="Arial"/>
          <w:sz w:val="20"/>
          <w:szCs w:val="20"/>
        </w:rPr>
        <w:t xml:space="preserve">Zaprasza do złożenia oferty w postępowaniu o udzielenie zamówienia publicznego prowadzonego </w:t>
      </w:r>
      <w:r w:rsidRPr="00A164B1">
        <w:rPr>
          <w:rFonts w:asciiTheme="majorHAnsi" w:hAnsiTheme="majorHAnsi" w:cs="Arial"/>
          <w:sz w:val="20"/>
          <w:szCs w:val="20"/>
        </w:rPr>
        <w:br/>
        <w:t>w trybie podstawowym bez negocjacji</w:t>
      </w:r>
      <w:r w:rsidR="002F168A">
        <w:rPr>
          <w:rFonts w:asciiTheme="majorHAnsi" w:hAnsiTheme="majorHAnsi" w:cs="Arial"/>
          <w:sz w:val="20"/>
          <w:szCs w:val="20"/>
        </w:rPr>
        <w:t xml:space="preserve"> (</w:t>
      </w:r>
      <w:r w:rsidR="002F168A" w:rsidRPr="00162B2A">
        <w:rPr>
          <w:rFonts w:asciiTheme="majorHAnsi" w:hAnsiTheme="majorHAnsi" w:cs="Arial"/>
          <w:sz w:val="20"/>
        </w:rPr>
        <w:t xml:space="preserve">art. 275 pkt 1 </w:t>
      </w:r>
      <w:r w:rsidR="002F168A">
        <w:rPr>
          <w:rFonts w:asciiTheme="majorHAnsi" w:hAnsiTheme="majorHAnsi" w:cs="Arial"/>
          <w:sz w:val="20"/>
        </w:rPr>
        <w:t>P</w:t>
      </w:r>
      <w:r w:rsidR="002F168A" w:rsidRPr="00162B2A">
        <w:rPr>
          <w:rFonts w:asciiTheme="majorHAnsi" w:hAnsiTheme="majorHAnsi" w:cs="Arial"/>
          <w:sz w:val="20"/>
        </w:rPr>
        <w:t>.</w:t>
      </w:r>
      <w:r w:rsidR="002F168A">
        <w:rPr>
          <w:rFonts w:asciiTheme="majorHAnsi" w:hAnsiTheme="majorHAnsi" w:cs="Arial"/>
          <w:sz w:val="20"/>
        </w:rPr>
        <w:t xml:space="preserve"> </w:t>
      </w:r>
      <w:r w:rsidR="002F168A" w:rsidRPr="00162B2A">
        <w:rPr>
          <w:rFonts w:asciiTheme="majorHAnsi" w:hAnsiTheme="majorHAnsi" w:cs="Arial"/>
          <w:sz w:val="20"/>
        </w:rPr>
        <w:t>z.</w:t>
      </w:r>
      <w:r w:rsidR="002F168A">
        <w:rPr>
          <w:rFonts w:asciiTheme="majorHAnsi" w:hAnsiTheme="majorHAnsi" w:cs="Arial"/>
          <w:sz w:val="20"/>
        </w:rPr>
        <w:t xml:space="preserve"> </w:t>
      </w:r>
      <w:r w:rsidR="002F168A" w:rsidRPr="00162B2A">
        <w:rPr>
          <w:rFonts w:asciiTheme="majorHAnsi" w:hAnsiTheme="majorHAnsi" w:cs="Arial"/>
          <w:sz w:val="20"/>
        </w:rPr>
        <w:t>p.</w:t>
      </w:r>
      <w:r w:rsidR="002F168A">
        <w:rPr>
          <w:rFonts w:asciiTheme="majorHAnsi" w:hAnsiTheme="majorHAnsi" w:cs="Arial"/>
          <w:sz w:val="20"/>
        </w:rPr>
        <w:t>)</w:t>
      </w:r>
      <w:r w:rsidR="002F168A" w:rsidRPr="00162B2A">
        <w:rPr>
          <w:rFonts w:asciiTheme="majorHAnsi" w:hAnsiTheme="majorHAnsi" w:cs="Arial"/>
          <w:sz w:val="20"/>
        </w:rPr>
        <w:t xml:space="preserve"> </w:t>
      </w:r>
      <w:r w:rsidRPr="00A164B1">
        <w:rPr>
          <w:rFonts w:asciiTheme="majorHAnsi" w:hAnsiTheme="majorHAnsi" w:cs="Arial"/>
          <w:sz w:val="20"/>
          <w:szCs w:val="20"/>
        </w:rPr>
        <w:t xml:space="preserve"> o wartości zamówienia nie przekraczającej progów</w:t>
      </w:r>
      <w:r w:rsidR="002F168A">
        <w:rPr>
          <w:rFonts w:asciiTheme="majorHAnsi" w:hAnsiTheme="majorHAnsi" w:cs="Arial"/>
          <w:sz w:val="20"/>
          <w:szCs w:val="20"/>
        </w:rPr>
        <w:t xml:space="preserve"> </w:t>
      </w:r>
      <w:r w:rsidRPr="00A164B1">
        <w:rPr>
          <w:rFonts w:asciiTheme="majorHAnsi" w:hAnsiTheme="majorHAnsi" w:cs="Arial"/>
          <w:sz w:val="20"/>
          <w:szCs w:val="20"/>
        </w:rPr>
        <w:t xml:space="preserve"> unijnych o jakich stanowi art. 3 ustawy z 11 września 2019 r. - Prawo zamówień publicznych (Dz. U. z 2019 r. poz. 2019 ze zm.) – dalej </w:t>
      </w:r>
      <w:r w:rsidR="0035753B">
        <w:rPr>
          <w:rFonts w:asciiTheme="majorHAnsi" w:hAnsiTheme="majorHAnsi" w:cs="Arial"/>
          <w:sz w:val="20"/>
          <w:szCs w:val="20"/>
        </w:rPr>
        <w:t>P</w:t>
      </w:r>
      <w:r w:rsidRPr="00A164B1">
        <w:rPr>
          <w:rFonts w:asciiTheme="majorHAnsi" w:hAnsiTheme="majorHAnsi" w:cs="Arial"/>
          <w:sz w:val="20"/>
          <w:szCs w:val="20"/>
        </w:rPr>
        <w:t>.</w:t>
      </w:r>
      <w:r w:rsidR="00A164B1">
        <w:rPr>
          <w:rFonts w:asciiTheme="majorHAnsi" w:hAnsiTheme="majorHAnsi" w:cs="Arial"/>
          <w:sz w:val="20"/>
          <w:szCs w:val="20"/>
        </w:rPr>
        <w:t xml:space="preserve"> </w:t>
      </w:r>
      <w:r w:rsidRPr="00A164B1">
        <w:rPr>
          <w:rFonts w:asciiTheme="majorHAnsi" w:hAnsiTheme="majorHAnsi" w:cs="Arial"/>
          <w:sz w:val="20"/>
          <w:szCs w:val="20"/>
        </w:rPr>
        <w:t>z.</w:t>
      </w:r>
      <w:r w:rsidR="00A164B1">
        <w:rPr>
          <w:rFonts w:asciiTheme="majorHAnsi" w:hAnsiTheme="majorHAnsi" w:cs="Arial"/>
          <w:sz w:val="20"/>
          <w:szCs w:val="20"/>
        </w:rPr>
        <w:t xml:space="preserve"> </w:t>
      </w:r>
      <w:r w:rsidRPr="00A164B1">
        <w:rPr>
          <w:rFonts w:asciiTheme="majorHAnsi" w:hAnsiTheme="majorHAnsi" w:cs="Arial"/>
          <w:sz w:val="20"/>
          <w:szCs w:val="20"/>
        </w:rPr>
        <w:t xml:space="preserve">p. </w:t>
      </w:r>
      <w:r w:rsidRPr="005B085C">
        <w:rPr>
          <w:rFonts w:asciiTheme="majorHAnsi" w:hAnsiTheme="majorHAnsi" w:cs="Arial"/>
          <w:b/>
          <w:sz w:val="20"/>
          <w:szCs w:val="20"/>
        </w:rPr>
        <w:t xml:space="preserve">na </w:t>
      </w:r>
      <w:r w:rsidR="00193A8C">
        <w:rPr>
          <w:rFonts w:asciiTheme="majorHAnsi" w:hAnsiTheme="majorHAnsi" w:cs="Arial"/>
          <w:b/>
          <w:sz w:val="20"/>
          <w:szCs w:val="20"/>
        </w:rPr>
        <w:t>USŁUGĘ</w:t>
      </w:r>
      <w:r w:rsidRPr="005B085C">
        <w:rPr>
          <w:rFonts w:asciiTheme="majorHAnsi" w:hAnsiTheme="majorHAnsi" w:cs="Arial"/>
          <w:b/>
          <w:sz w:val="20"/>
          <w:szCs w:val="20"/>
        </w:rPr>
        <w:t xml:space="preserve"> pn.:</w:t>
      </w:r>
    </w:p>
    <w:p w:rsidR="007029ED" w:rsidRPr="00A164B1" w:rsidRDefault="007029ED" w:rsidP="007029ED">
      <w:pPr>
        <w:spacing w:line="360" w:lineRule="auto"/>
        <w:jc w:val="center"/>
        <w:rPr>
          <w:rFonts w:asciiTheme="majorHAnsi" w:hAnsiTheme="majorHAnsi" w:cs="Arial"/>
          <w:sz w:val="20"/>
          <w:szCs w:val="20"/>
        </w:rPr>
      </w:pPr>
    </w:p>
    <w:p w:rsidR="007029ED" w:rsidRPr="005B085C" w:rsidRDefault="007029ED" w:rsidP="00162B2A">
      <w:pPr>
        <w:jc w:val="both"/>
        <w:rPr>
          <w:rFonts w:asciiTheme="majorHAnsi" w:eastAsiaTheme="majorEastAsia" w:hAnsiTheme="majorHAnsi" w:cs="Arial"/>
          <w:b/>
          <w:lang w:eastAsia="en-US"/>
        </w:rPr>
      </w:pPr>
      <w:r w:rsidRPr="005B085C">
        <w:rPr>
          <w:rFonts w:asciiTheme="majorHAnsi" w:eastAsiaTheme="majorEastAsia" w:hAnsiTheme="majorHAnsi" w:cs="Arial"/>
          <w:b/>
          <w:lang w:eastAsia="en-US"/>
        </w:rPr>
        <w:t>„</w:t>
      </w:r>
      <w:r w:rsidR="00193A8C">
        <w:rPr>
          <w:rFonts w:ascii="Cambria" w:hAnsi="Cambria" w:cs="Arial"/>
          <w:b/>
        </w:rPr>
        <w:t>Ś</w:t>
      </w:r>
      <w:r w:rsidR="00193A8C" w:rsidRPr="00193A8C">
        <w:rPr>
          <w:rFonts w:ascii="Cambria" w:hAnsi="Cambria" w:cs="Arial"/>
          <w:b/>
        </w:rPr>
        <w:t>wiadczenie usługi pralniczej wraz z transportem zgodnie z wymogami sanitarno – epidemiologicznymi dla Powiatowego Centrum Medycznego Spółka z o. o. w Braniewie</w:t>
      </w:r>
      <w:r w:rsidRPr="00193A8C">
        <w:rPr>
          <w:rFonts w:asciiTheme="majorHAnsi" w:eastAsiaTheme="majorEastAsia" w:hAnsiTheme="majorHAnsi" w:cs="Arial"/>
          <w:b/>
          <w:lang w:eastAsia="en-US"/>
        </w:rPr>
        <w:t>”</w:t>
      </w:r>
    </w:p>
    <w:p w:rsidR="007029ED" w:rsidRPr="00A164B1" w:rsidRDefault="007029ED" w:rsidP="007029ED">
      <w:pPr>
        <w:rPr>
          <w:rFonts w:asciiTheme="majorHAnsi" w:eastAsiaTheme="majorEastAsia" w:hAnsiTheme="majorHAnsi" w:cs="Arial"/>
          <w:b/>
          <w:lang w:eastAsia="en-US"/>
        </w:rPr>
      </w:pPr>
    </w:p>
    <w:p w:rsidR="00162B2A" w:rsidRDefault="00162B2A" w:rsidP="00162B2A">
      <w:pPr>
        <w:tabs>
          <w:tab w:val="center" w:pos="4536"/>
          <w:tab w:val="left" w:pos="6945"/>
        </w:tabs>
        <w:spacing w:before="40" w:line="360" w:lineRule="auto"/>
        <w:jc w:val="both"/>
        <w:rPr>
          <w:rFonts w:asciiTheme="majorHAnsi" w:hAnsiTheme="majorHAnsi" w:cs="Arial"/>
          <w:bCs/>
          <w:sz w:val="20"/>
          <w:szCs w:val="20"/>
        </w:rPr>
      </w:pPr>
    </w:p>
    <w:p w:rsidR="007029ED" w:rsidRPr="00162B2A" w:rsidRDefault="004260AE" w:rsidP="00162B2A">
      <w:pPr>
        <w:tabs>
          <w:tab w:val="center" w:pos="4536"/>
          <w:tab w:val="left" w:pos="6945"/>
        </w:tabs>
        <w:spacing w:before="40" w:line="360" w:lineRule="auto"/>
        <w:jc w:val="both"/>
        <w:rPr>
          <w:rFonts w:asciiTheme="majorHAnsi" w:hAnsiTheme="majorHAnsi" w:cs="Arial"/>
          <w:b/>
          <w:highlight w:val="yellow"/>
        </w:rPr>
      </w:pPr>
      <w:r>
        <w:rPr>
          <w:rFonts w:asciiTheme="majorHAnsi" w:hAnsiTheme="majorHAnsi" w:cs="Arial"/>
          <w:bCs/>
          <w:sz w:val="20"/>
          <w:szCs w:val="20"/>
        </w:rPr>
        <w:t>P</w:t>
      </w:r>
      <w:r w:rsidR="007029ED" w:rsidRPr="00A164B1">
        <w:rPr>
          <w:rFonts w:asciiTheme="majorHAnsi" w:hAnsiTheme="majorHAnsi" w:cs="Arial"/>
          <w:bCs/>
          <w:sz w:val="20"/>
          <w:szCs w:val="20"/>
        </w:rPr>
        <w:t>ostępowanie prowadzone jest przy użyciu środków komunikacji elektronicznej. Składanie ofert następuje za pośrednictwem platformy zakupowej dostępnej pod adresem internetowym:</w:t>
      </w:r>
      <w:r w:rsidR="007029ED" w:rsidRPr="00A164B1">
        <w:rPr>
          <w:rFonts w:asciiTheme="majorHAnsi" w:hAnsiTheme="majorHAnsi"/>
          <w:color w:val="FF0000"/>
        </w:rPr>
        <w:t xml:space="preserve"> </w:t>
      </w:r>
      <w:hyperlink r:id="rId11" w:history="1">
        <w:r w:rsidR="00162B2A" w:rsidRPr="00162B2A">
          <w:rPr>
            <w:rStyle w:val="Hipercze"/>
            <w:rFonts w:ascii="Cambria" w:hAnsi="Cambria" w:cs="Tahoma"/>
            <w:b/>
          </w:rPr>
          <w:t>https://platformazakupowa.pl/pn/szpital_braniewo</w:t>
        </w:r>
      </w:hyperlink>
      <w:r w:rsidR="00162B2A" w:rsidRPr="00162B2A">
        <w:rPr>
          <w:rStyle w:val="Hipercze"/>
          <w:rFonts w:ascii="Cambria" w:hAnsi="Cambria" w:cs="Tahoma"/>
          <w:b/>
        </w:rPr>
        <w:t xml:space="preserve"> </w:t>
      </w: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E1064F">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504683" w:rsidRDefault="00504683"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p w:rsidR="00465CD9" w:rsidRDefault="00465CD9" w:rsidP="007029ED">
      <w:pPr>
        <w:tabs>
          <w:tab w:val="center" w:pos="4536"/>
          <w:tab w:val="left" w:pos="6945"/>
        </w:tabs>
        <w:spacing w:before="40" w:line="360" w:lineRule="auto"/>
        <w:jc w:val="center"/>
        <w:rPr>
          <w:rFonts w:asciiTheme="majorHAnsi" w:hAnsiTheme="majorHAnsi" w:cs="Arial"/>
          <w:b/>
          <w:sz w:val="20"/>
          <w:highlight w:val="yellow"/>
        </w:rPr>
      </w:pPr>
    </w:p>
    <w:p w:rsidR="00465CD9" w:rsidRDefault="00465CD9"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tbl>
      <w:tblPr>
        <w:tblW w:w="91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4"/>
      </w:tblGrid>
      <w:tr w:rsidR="00AE39C4" w:rsidTr="00AE39C4">
        <w:trPr>
          <w:trHeight w:val="268"/>
        </w:trPr>
        <w:tc>
          <w:tcPr>
            <w:tcW w:w="9144" w:type="dxa"/>
            <w:shd w:val="clear" w:color="auto" w:fill="DBE5F1" w:themeFill="accent1" w:themeFillTint="33"/>
          </w:tcPr>
          <w:p w:rsidR="00AE39C4" w:rsidRPr="00AE39C4" w:rsidRDefault="00AE39C4" w:rsidP="00AE39C4">
            <w:pPr>
              <w:ind w:left="72"/>
              <w:rPr>
                <w:rFonts w:asciiTheme="majorHAnsi" w:hAnsiTheme="majorHAnsi"/>
                <w:b/>
              </w:rPr>
            </w:pPr>
            <w:r w:rsidRPr="00AE39C4">
              <w:rPr>
                <w:rFonts w:asciiTheme="majorHAnsi" w:hAnsiTheme="majorHAnsi"/>
                <w:b/>
              </w:rPr>
              <w:lastRenderedPageBreak/>
              <w:t>SPIS TREŚCI</w:t>
            </w:r>
          </w:p>
        </w:tc>
      </w:tr>
    </w:tbl>
    <w:p w:rsidR="00AE39C4" w:rsidRDefault="00AE39C4" w:rsidP="00AE39C4">
      <w:pPr>
        <w:pStyle w:val="Akapitzlist"/>
        <w:widowControl w:val="0"/>
        <w:autoSpaceDE w:val="0"/>
        <w:autoSpaceDN w:val="0"/>
        <w:adjustRightInd w:val="0"/>
        <w:spacing w:line="360" w:lineRule="auto"/>
        <w:ind w:left="709"/>
        <w:contextualSpacing/>
        <w:rPr>
          <w:rFonts w:asciiTheme="majorHAnsi" w:hAnsiTheme="majorHAnsi"/>
        </w:rPr>
      </w:pP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Nazwa oraz adres Zamawiającego</w:t>
      </w:r>
      <w:r w:rsidRPr="0022049C">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w:t>
      </w:r>
      <w:r w:rsidR="00AB6ABD">
        <w:rPr>
          <w:rFonts w:asciiTheme="majorHAnsi" w:hAnsiTheme="majorHAnsi"/>
        </w:rPr>
        <w:t>1</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Ochrona danych osobowych</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w:t>
      </w:r>
      <w:r w:rsidR="00AB6ABD">
        <w:rPr>
          <w:rFonts w:asciiTheme="majorHAnsi" w:hAnsiTheme="majorHAnsi"/>
        </w:rPr>
        <w:t>1</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Tryb udzielania zamówienia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str4</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Opis przedmiotu zamówienia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str4</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Wizja lokalna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6</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Podwykonawstwo</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6</w:t>
      </w:r>
      <w:r w:rsidRPr="0022049C">
        <w:rPr>
          <w:rFonts w:asciiTheme="majorHAnsi" w:hAnsiTheme="majorHAnsi"/>
        </w:rPr>
        <w:tab/>
      </w:r>
    </w:p>
    <w:p w:rsidR="00980ED6" w:rsidRPr="0022049C" w:rsidRDefault="00980ED6" w:rsidP="002E1176">
      <w:pPr>
        <w:pStyle w:val="Akapitzlist"/>
        <w:widowControl w:val="0"/>
        <w:numPr>
          <w:ilvl w:val="0"/>
          <w:numId w:val="56"/>
        </w:numPr>
        <w:tabs>
          <w:tab w:val="left" w:pos="0"/>
          <w:tab w:val="left" w:pos="426"/>
        </w:tabs>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Termin wykonania zamówienia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6</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Warunki udziału w postępowaniu</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6</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Podstawy wykluczenia z postępowania </w:t>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t>str7</w:t>
      </w:r>
      <w:r w:rsidRPr="0022049C">
        <w:rPr>
          <w:rFonts w:asciiTheme="majorHAnsi" w:hAnsiTheme="majorHAnsi"/>
        </w:rPr>
        <w:tab/>
      </w:r>
    </w:p>
    <w:p w:rsidR="0046210D" w:rsidRPr="0046210D"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Podmiotowe</w:t>
      </w:r>
      <w:r w:rsidR="0046210D">
        <w:rPr>
          <w:rFonts w:asciiTheme="majorHAnsi" w:hAnsiTheme="majorHAnsi"/>
          <w:sz w:val="18"/>
          <w:szCs w:val="18"/>
        </w:rPr>
        <w:t xml:space="preserve"> i przedmiotowe</w:t>
      </w:r>
      <w:r w:rsidRPr="00AB6ABD">
        <w:rPr>
          <w:rFonts w:asciiTheme="majorHAnsi" w:hAnsiTheme="majorHAnsi"/>
          <w:sz w:val="18"/>
          <w:szCs w:val="18"/>
        </w:rPr>
        <w:t xml:space="preserve"> środki dowodowe. Oświadczenia i dokumenty, jakie</w:t>
      </w:r>
    </w:p>
    <w:p w:rsidR="0046210D" w:rsidRDefault="00980ED6" w:rsidP="0046210D">
      <w:pPr>
        <w:pStyle w:val="Akapitzlist"/>
        <w:widowControl w:val="0"/>
        <w:autoSpaceDE w:val="0"/>
        <w:autoSpaceDN w:val="0"/>
        <w:adjustRightInd w:val="0"/>
        <w:spacing w:line="360" w:lineRule="auto"/>
        <w:ind w:left="709"/>
        <w:contextualSpacing/>
        <w:rPr>
          <w:rFonts w:asciiTheme="majorHAnsi" w:hAnsiTheme="majorHAnsi"/>
          <w:sz w:val="18"/>
          <w:szCs w:val="18"/>
        </w:rPr>
      </w:pPr>
      <w:r w:rsidRPr="00AB6ABD">
        <w:rPr>
          <w:rFonts w:asciiTheme="majorHAnsi" w:hAnsiTheme="majorHAnsi"/>
          <w:sz w:val="18"/>
          <w:szCs w:val="18"/>
        </w:rPr>
        <w:t xml:space="preserve"> zobowiązani są</w:t>
      </w:r>
      <w:r w:rsidR="0046210D">
        <w:rPr>
          <w:rFonts w:asciiTheme="majorHAnsi" w:hAnsiTheme="majorHAnsi"/>
          <w:sz w:val="18"/>
          <w:szCs w:val="18"/>
        </w:rPr>
        <w:t xml:space="preserve"> </w:t>
      </w:r>
      <w:r w:rsidRPr="00AB6ABD">
        <w:rPr>
          <w:rFonts w:asciiTheme="majorHAnsi" w:hAnsiTheme="majorHAnsi"/>
          <w:sz w:val="18"/>
          <w:szCs w:val="18"/>
        </w:rPr>
        <w:t xml:space="preserve">dostarczyć Wykonawcy w celu potwierdzenia spełniania warunków </w:t>
      </w:r>
    </w:p>
    <w:p w:rsidR="00980ED6" w:rsidRPr="0022049C" w:rsidRDefault="00980ED6" w:rsidP="0046210D">
      <w:pPr>
        <w:pStyle w:val="Akapitzlist"/>
        <w:widowControl w:val="0"/>
        <w:autoSpaceDE w:val="0"/>
        <w:autoSpaceDN w:val="0"/>
        <w:adjustRightInd w:val="0"/>
        <w:spacing w:line="360" w:lineRule="auto"/>
        <w:ind w:left="709"/>
        <w:contextualSpacing/>
        <w:rPr>
          <w:rFonts w:asciiTheme="majorHAnsi" w:hAnsiTheme="majorHAnsi"/>
        </w:rPr>
      </w:pPr>
      <w:r w:rsidRPr="00AB6ABD">
        <w:rPr>
          <w:rFonts w:asciiTheme="majorHAnsi" w:hAnsiTheme="majorHAnsi"/>
          <w:sz w:val="18"/>
          <w:szCs w:val="18"/>
        </w:rPr>
        <w:t>udziału w</w:t>
      </w:r>
      <w:r w:rsidR="0046210D">
        <w:rPr>
          <w:rFonts w:asciiTheme="majorHAnsi" w:hAnsiTheme="majorHAnsi"/>
          <w:sz w:val="18"/>
          <w:szCs w:val="18"/>
        </w:rPr>
        <w:t xml:space="preserve"> </w:t>
      </w:r>
      <w:r w:rsidRPr="00AB6ABD">
        <w:rPr>
          <w:rFonts w:asciiTheme="majorHAnsi" w:hAnsiTheme="majorHAnsi"/>
          <w:sz w:val="18"/>
          <w:szCs w:val="18"/>
        </w:rPr>
        <w:t>postępowaniu oraz wykazania braku podstaw wykluczenia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7</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Poleganie na zasobach innych podmiotów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0</w:t>
      </w:r>
      <w:r w:rsidRPr="0022049C">
        <w:rPr>
          <w:rFonts w:asciiTheme="majorHAnsi" w:hAnsiTheme="majorHAnsi"/>
        </w:rPr>
        <w:tab/>
      </w:r>
    </w:p>
    <w:p w:rsidR="00980ED6" w:rsidRPr="0022049C" w:rsidRDefault="00980ED6" w:rsidP="002E1176">
      <w:pPr>
        <w:pStyle w:val="Akapitzlist"/>
        <w:widowControl w:val="0"/>
        <w:numPr>
          <w:ilvl w:val="0"/>
          <w:numId w:val="56"/>
        </w:numPr>
        <w:tabs>
          <w:tab w:val="left" w:pos="709"/>
        </w:tabs>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Informacja dla Wykonawców wspólnie ubiegających się o udzielenie zamówienia</w:t>
      </w:r>
      <w:r w:rsidR="009B4F91" w:rsidRPr="00AB6ABD">
        <w:rPr>
          <w:rFonts w:asciiTheme="majorHAnsi" w:hAnsiTheme="majorHAnsi"/>
          <w:sz w:val="18"/>
          <w:szCs w:val="18"/>
        </w:rPr>
        <w:t xml:space="preserve"> </w:t>
      </w:r>
      <w:r w:rsidR="00AB6ABD">
        <w:rPr>
          <w:rFonts w:asciiTheme="majorHAnsi" w:hAnsiTheme="majorHAnsi"/>
          <w:sz w:val="18"/>
          <w:szCs w:val="18"/>
        </w:rPr>
        <w:t xml:space="preserve">                                                </w:t>
      </w:r>
      <w:r w:rsidR="009B4F91" w:rsidRPr="00AB6ABD">
        <w:rPr>
          <w:rFonts w:asciiTheme="majorHAnsi" w:hAnsiTheme="majorHAnsi"/>
          <w:sz w:val="18"/>
          <w:szCs w:val="18"/>
        </w:rPr>
        <w:t>(Spółki cywilne</w:t>
      </w:r>
      <w:r w:rsidR="00935A73" w:rsidRPr="00AB6ABD">
        <w:rPr>
          <w:rFonts w:asciiTheme="majorHAnsi" w:hAnsiTheme="majorHAnsi"/>
          <w:sz w:val="18"/>
          <w:szCs w:val="18"/>
        </w:rPr>
        <w:t>/</w:t>
      </w:r>
      <w:r w:rsidR="009B4F91" w:rsidRPr="00AB6ABD">
        <w:rPr>
          <w:rFonts w:asciiTheme="majorHAnsi" w:hAnsiTheme="majorHAnsi"/>
          <w:sz w:val="18"/>
          <w:szCs w:val="18"/>
        </w:rPr>
        <w:t xml:space="preserve"> konsorcja)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0</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 xml:space="preserve">Informacje o sposobie porozumiewania się </w:t>
      </w:r>
      <w:r w:rsidR="00935A73" w:rsidRPr="00AB6ABD">
        <w:rPr>
          <w:rFonts w:asciiTheme="majorHAnsi" w:hAnsiTheme="majorHAnsi"/>
          <w:sz w:val="18"/>
          <w:szCs w:val="18"/>
        </w:rPr>
        <w:t>Z</w:t>
      </w:r>
      <w:r w:rsidRPr="00AB6ABD">
        <w:rPr>
          <w:rFonts w:asciiTheme="majorHAnsi" w:hAnsiTheme="majorHAnsi"/>
          <w:sz w:val="18"/>
          <w:szCs w:val="18"/>
        </w:rPr>
        <w:t>amawiającego z Wykonawcami oraz</w:t>
      </w:r>
      <w:r w:rsidRPr="00AB6ABD">
        <w:rPr>
          <w:rFonts w:asciiTheme="majorHAnsi" w:hAnsiTheme="majorHAnsi"/>
          <w:sz w:val="18"/>
          <w:szCs w:val="18"/>
        </w:rPr>
        <w:br/>
        <w:t>przekazywania oświadczeń lub dokumentów</w:t>
      </w:r>
      <w:r w:rsidRPr="0022049C">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1</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Opis sposobu przygotowania ofert oraz dokumentów wymaganych przez</w:t>
      </w:r>
      <w:r w:rsidRPr="00AB6ABD">
        <w:rPr>
          <w:rFonts w:asciiTheme="majorHAnsi" w:hAnsiTheme="majorHAnsi"/>
          <w:sz w:val="18"/>
          <w:szCs w:val="18"/>
        </w:rPr>
        <w:br/>
        <w:t>Zamawiającego w SWZ</w:t>
      </w:r>
      <w:r w:rsidRPr="0022049C">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3</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Sposób obliczania ceny oferty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5</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Wymagania dotyczące wadium</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6</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Termin związania ofertą </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6</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Miejsce i termin składania ofert</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7</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Otwarcie ofert </w:t>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t>str17</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Opis kryteriów oceny ofert wraz z podaniem wag tych kryteriów i sposobu oceny</w:t>
      </w:r>
      <w:r w:rsidRPr="00AB6ABD">
        <w:rPr>
          <w:rFonts w:asciiTheme="majorHAnsi" w:hAnsiTheme="majorHAnsi"/>
          <w:sz w:val="18"/>
          <w:szCs w:val="18"/>
        </w:rPr>
        <w:br/>
        <w:t>ofert</w:t>
      </w:r>
      <w:r w:rsidRPr="0022049C">
        <w:rPr>
          <w:rFonts w:asciiTheme="majorHAnsi" w:hAnsiTheme="majorHAnsi"/>
        </w:rPr>
        <w:t xml:space="preserve">   </w:t>
      </w:r>
      <w:r w:rsidRPr="0022049C">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8</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Informacje o formalnościach, jakie powinny być dopełnione po wyborze oferty w</w:t>
      </w:r>
      <w:r w:rsidRPr="00AB6ABD">
        <w:rPr>
          <w:rFonts w:asciiTheme="majorHAnsi" w:hAnsiTheme="majorHAnsi"/>
          <w:sz w:val="18"/>
          <w:szCs w:val="18"/>
        </w:rPr>
        <w:br/>
        <w:t>celu zawarcia umowy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9</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Wymagania dotyczące zabezpieczenia należytego wykonania umowy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20</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Informacje o treści zawieranej u</w:t>
      </w:r>
      <w:r w:rsidR="00AB6ABD" w:rsidRPr="00AB6ABD">
        <w:rPr>
          <w:rFonts w:asciiTheme="majorHAnsi" w:hAnsiTheme="majorHAnsi"/>
          <w:sz w:val="18"/>
          <w:szCs w:val="18"/>
        </w:rPr>
        <w:t>mowy oraz możliwości jej zmiany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20</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Pouczenie o środkach ochrony praw</w:t>
      </w:r>
      <w:r w:rsidR="00AB6ABD" w:rsidRPr="00AB6ABD">
        <w:rPr>
          <w:rFonts w:asciiTheme="majorHAnsi" w:hAnsiTheme="majorHAnsi"/>
          <w:sz w:val="18"/>
          <w:szCs w:val="18"/>
        </w:rPr>
        <w:t>nej przysługujących Wykonawcy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20</w:t>
      </w:r>
    </w:p>
    <w:p w:rsidR="00980ED6" w:rsidRDefault="00980ED6" w:rsidP="002E1176">
      <w:pPr>
        <w:pStyle w:val="Akapitzlist"/>
        <w:widowControl w:val="0"/>
        <w:numPr>
          <w:ilvl w:val="0"/>
          <w:numId w:val="56"/>
        </w:numPr>
        <w:autoSpaceDE w:val="0"/>
        <w:autoSpaceDN w:val="0"/>
        <w:adjustRightInd w:val="0"/>
        <w:spacing w:line="360" w:lineRule="auto"/>
        <w:ind w:left="709" w:right="-49" w:hanging="643"/>
        <w:contextualSpacing/>
        <w:sectPr w:rsidR="00980ED6" w:rsidSect="00980ED6">
          <w:pgSz w:w="11909" w:h="16834"/>
          <w:pgMar w:top="1320" w:right="1434" w:bottom="360" w:left="1452" w:header="708" w:footer="708" w:gutter="0"/>
          <w:cols w:space="60"/>
          <w:noEndnote/>
        </w:sectPr>
      </w:pPr>
      <w:r w:rsidRPr="0022049C">
        <w:rPr>
          <w:rFonts w:asciiTheme="majorHAnsi" w:hAnsiTheme="majorHAnsi"/>
        </w:rPr>
        <w:t>Spis załączników</w:t>
      </w:r>
      <w:r w:rsidRPr="0022049C">
        <w:rPr>
          <w:rFonts w:asciiTheme="majorHAnsi" w:hAnsiTheme="majorHAnsi"/>
          <w:spacing w:val="1"/>
        </w:rPr>
        <w:t xml:space="preserve">   </w:t>
      </w:r>
      <w:r w:rsidRPr="0022049C">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rPr>
        <w:t>str</w:t>
      </w:r>
      <w:r w:rsidR="00981949">
        <w:rPr>
          <w:rFonts w:asciiTheme="majorHAnsi" w:hAnsiTheme="majorHAnsi"/>
        </w:rPr>
        <w:t>2</w:t>
      </w:r>
      <w:r w:rsidR="00AB6ABD">
        <w:rPr>
          <w:rFonts w:asciiTheme="majorHAnsi" w:hAnsiTheme="majorHAnsi"/>
        </w:rPr>
        <w:t>1</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83"/>
        </w:trPr>
        <w:tc>
          <w:tcPr>
            <w:tcW w:w="9128" w:type="dxa"/>
            <w:shd w:val="clear" w:color="auto" w:fill="DBE5F1" w:themeFill="accent1" w:themeFillTint="33"/>
          </w:tcPr>
          <w:p w:rsidR="00D82FB2" w:rsidRPr="00D82FB2" w:rsidRDefault="00D82FB2" w:rsidP="002E1176">
            <w:pPr>
              <w:pStyle w:val="Akapitzlist"/>
              <w:numPr>
                <w:ilvl w:val="0"/>
                <w:numId w:val="29"/>
              </w:numPr>
              <w:shd w:val="clear" w:color="auto" w:fill="DBE5F1" w:themeFill="accent1" w:themeFillTint="33"/>
              <w:spacing w:line="276" w:lineRule="auto"/>
              <w:ind w:left="409" w:hanging="142"/>
              <w:rPr>
                <w:rFonts w:asciiTheme="majorHAnsi" w:hAnsiTheme="majorHAnsi"/>
                <w:b/>
                <w:sz w:val="20"/>
                <w:szCs w:val="20"/>
              </w:rPr>
            </w:pPr>
            <w:r w:rsidRPr="002F22DB">
              <w:rPr>
                <w:rFonts w:asciiTheme="majorHAnsi" w:hAnsiTheme="majorHAnsi"/>
                <w:b/>
                <w:sz w:val="20"/>
                <w:szCs w:val="20"/>
              </w:rPr>
              <w:lastRenderedPageBreak/>
              <w:t>NAZWA ORAZ ADRES ZAMAWIAJĄCEGO</w:t>
            </w:r>
          </w:p>
        </w:tc>
      </w:tr>
    </w:tbl>
    <w:p w:rsidR="007029ED" w:rsidRPr="00162B2A" w:rsidRDefault="007029ED" w:rsidP="005B085C">
      <w:pPr>
        <w:tabs>
          <w:tab w:val="left" w:pos="540"/>
        </w:tabs>
        <w:spacing w:line="276" w:lineRule="auto"/>
        <w:jc w:val="both"/>
        <w:rPr>
          <w:rFonts w:asciiTheme="majorHAnsi" w:hAnsiTheme="majorHAnsi" w:cs="Arial"/>
          <w:sz w:val="20"/>
          <w:szCs w:val="20"/>
        </w:rPr>
      </w:pPr>
    </w:p>
    <w:p w:rsidR="00E1064F" w:rsidRPr="00E1064F" w:rsidRDefault="00E1064F" w:rsidP="003147F0">
      <w:pPr>
        <w:pStyle w:val="Nagwek1"/>
        <w:spacing w:before="0" w:after="0" w:line="360" w:lineRule="auto"/>
        <w:jc w:val="both"/>
        <w:rPr>
          <w:rFonts w:asciiTheme="majorHAnsi" w:hAnsiTheme="majorHAnsi"/>
          <w:b w:val="0"/>
          <w:sz w:val="20"/>
          <w:szCs w:val="20"/>
        </w:rPr>
      </w:pPr>
      <w:r w:rsidRPr="00E1064F">
        <w:rPr>
          <w:rFonts w:asciiTheme="majorHAnsi" w:hAnsiTheme="majorHAnsi"/>
          <w:b w:val="0"/>
          <w:sz w:val="20"/>
          <w:szCs w:val="20"/>
        </w:rPr>
        <w:t>Powiatowe Centrum Medyczne Spółka z o. o. w Braniewie</w:t>
      </w:r>
    </w:p>
    <w:p w:rsidR="00E1064F" w:rsidRPr="00E1064F" w:rsidRDefault="00E1064F" w:rsidP="003147F0">
      <w:pPr>
        <w:pStyle w:val="Nagwek1"/>
        <w:spacing w:before="0" w:after="0" w:line="360" w:lineRule="auto"/>
        <w:jc w:val="both"/>
        <w:rPr>
          <w:rFonts w:asciiTheme="majorHAnsi" w:hAnsiTheme="majorHAnsi"/>
          <w:b w:val="0"/>
          <w:sz w:val="20"/>
          <w:szCs w:val="20"/>
        </w:rPr>
      </w:pPr>
      <w:r w:rsidRPr="00E1064F">
        <w:rPr>
          <w:rFonts w:asciiTheme="majorHAnsi" w:hAnsiTheme="majorHAnsi"/>
          <w:b w:val="0"/>
          <w:sz w:val="20"/>
          <w:szCs w:val="20"/>
        </w:rPr>
        <w:t>14-500 Braniewo, ul. Moniuszki 13</w:t>
      </w:r>
    </w:p>
    <w:p w:rsidR="00E1064F" w:rsidRPr="00E1064F" w:rsidRDefault="00E1064F" w:rsidP="003147F0">
      <w:pPr>
        <w:spacing w:line="360" w:lineRule="auto"/>
        <w:jc w:val="both"/>
        <w:rPr>
          <w:rFonts w:asciiTheme="majorHAnsi" w:hAnsiTheme="majorHAnsi"/>
          <w:sz w:val="20"/>
          <w:szCs w:val="20"/>
        </w:rPr>
      </w:pPr>
      <w:r w:rsidRPr="00E1064F">
        <w:rPr>
          <w:rFonts w:asciiTheme="majorHAnsi" w:hAnsiTheme="majorHAnsi"/>
          <w:sz w:val="20"/>
          <w:szCs w:val="20"/>
        </w:rPr>
        <w:t>KRS:000287666, REGON:280242068, :NIP: 582-15-89-781</w:t>
      </w:r>
    </w:p>
    <w:p w:rsidR="00E1064F" w:rsidRPr="00F6602D" w:rsidRDefault="00E1064F" w:rsidP="003147F0">
      <w:pPr>
        <w:tabs>
          <w:tab w:val="num" w:pos="1080"/>
        </w:tabs>
        <w:spacing w:line="360" w:lineRule="auto"/>
        <w:jc w:val="both"/>
        <w:rPr>
          <w:rFonts w:asciiTheme="majorHAnsi" w:hAnsiTheme="majorHAnsi"/>
          <w:color w:val="0033CC"/>
          <w:sz w:val="20"/>
          <w:szCs w:val="20"/>
          <w:u w:val="single"/>
        </w:rPr>
      </w:pPr>
      <w:r w:rsidRPr="00E1064F">
        <w:rPr>
          <w:rFonts w:asciiTheme="majorHAnsi" w:hAnsiTheme="majorHAnsi"/>
          <w:sz w:val="20"/>
          <w:szCs w:val="20"/>
        </w:rPr>
        <w:t xml:space="preserve">Internet: </w:t>
      </w:r>
      <w:hyperlink r:id="rId12" w:history="1">
        <w:r w:rsidRPr="00F6602D">
          <w:rPr>
            <w:rStyle w:val="Hipercze"/>
            <w:rFonts w:asciiTheme="majorHAnsi" w:hAnsiTheme="majorHAnsi"/>
            <w:color w:val="0033CC"/>
            <w:sz w:val="20"/>
            <w:szCs w:val="20"/>
          </w:rPr>
          <w:t>www.szpital-braniewo.pl</w:t>
        </w:r>
      </w:hyperlink>
      <w:r w:rsidR="00F6602D" w:rsidRPr="003B07DE">
        <w:rPr>
          <w:rFonts w:asciiTheme="majorHAnsi" w:hAnsiTheme="majorHAnsi"/>
          <w:color w:val="0033CC"/>
          <w:sz w:val="20"/>
          <w:szCs w:val="20"/>
          <w:u w:val="single"/>
        </w:rPr>
        <w:t xml:space="preserve"> </w:t>
      </w:r>
      <w:r w:rsidRPr="00F6602D">
        <w:rPr>
          <w:rFonts w:asciiTheme="majorHAnsi" w:hAnsiTheme="majorHAnsi"/>
          <w:color w:val="0033CC"/>
          <w:sz w:val="20"/>
          <w:szCs w:val="20"/>
          <w:u w:val="single"/>
        </w:rPr>
        <w:t xml:space="preserve"> </w:t>
      </w:r>
    </w:p>
    <w:p w:rsidR="00E1064F" w:rsidRPr="00E1064F" w:rsidRDefault="00E1064F" w:rsidP="003147F0">
      <w:pPr>
        <w:tabs>
          <w:tab w:val="num" w:pos="1080"/>
        </w:tabs>
        <w:spacing w:line="360" w:lineRule="auto"/>
        <w:jc w:val="both"/>
        <w:rPr>
          <w:rFonts w:asciiTheme="majorHAnsi" w:hAnsiTheme="majorHAnsi"/>
          <w:sz w:val="20"/>
          <w:szCs w:val="20"/>
        </w:rPr>
      </w:pPr>
      <w:r w:rsidRPr="00E1064F">
        <w:rPr>
          <w:rFonts w:asciiTheme="majorHAnsi" w:hAnsiTheme="majorHAnsi"/>
          <w:sz w:val="20"/>
          <w:szCs w:val="20"/>
          <w:u w:val="single"/>
        </w:rPr>
        <w:t xml:space="preserve">Platformy zakupowa: </w:t>
      </w:r>
      <w:hyperlink r:id="rId13" w:history="1">
        <w:r w:rsidRPr="00E1064F">
          <w:rPr>
            <w:rStyle w:val="Hipercze"/>
            <w:rFonts w:asciiTheme="majorHAnsi" w:hAnsiTheme="majorHAnsi" w:cs="Tahoma"/>
            <w:sz w:val="20"/>
            <w:szCs w:val="20"/>
          </w:rPr>
          <w:t>https://platformazakupowa.pl/pn/szpital_braniewo</w:t>
        </w:r>
      </w:hyperlink>
    </w:p>
    <w:p w:rsidR="00E1064F" w:rsidRPr="00E1064F" w:rsidRDefault="00E1064F" w:rsidP="003147F0">
      <w:pPr>
        <w:tabs>
          <w:tab w:val="num" w:pos="1080"/>
        </w:tabs>
        <w:spacing w:line="360" w:lineRule="auto"/>
        <w:jc w:val="both"/>
        <w:rPr>
          <w:rFonts w:asciiTheme="majorHAnsi" w:hAnsiTheme="majorHAnsi" w:cs="Arial"/>
          <w:sz w:val="20"/>
          <w:szCs w:val="20"/>
        </w:rPr>
      </w:pPr>
      <w:r w:rsidRPr="00E1064F">
        <w:rPr>
          <w:rFonts w:asciiTheme="majorHAnsi" w:hAnsiTheme="majorHAnsi"/>
          <w:sz w:val="20"/>
          <w:szCs w:val="20"/>
        </w:rPr>
        <w:t>Numer telefonu: 0 55 6208361,  faks: 0 55 6208362</w:t>
      </w:r>
    </w:p>
    <w:p w:rsidR="007029ED" w:rsidRPr="0050142D" w:rsidRDefault="007029ED" w:rsidP="003147F0">
      <w:pPr>
        <w:pStyle w:val="Akapitzlist"/>
        <w:spacing w:line="360" w:lineRule="auto"/>
        <w:ind w:left="0"/>
        <w:rPr>
          <w:rFonts w:asciiTheme="majorHAnsi" w:eastAsiaTheme="majorEastAsia" w:hAnsiTheme="majorHAnsi" w:cs="Arial"/>
          <w:b/>
          <w:sz w:val="20"/>
          <w:szCs w:val="20"/>
          <w:lang w:eastAsia="en-US"/>
        </w:rPr>
      </w:pPr>
      <w:r w:rsidRPr="0050142D">
        <w:rPr>
          <w:rFonts w:asciiTheme="majorHAnsi" w:eastAsiaTheme="majorEastAsia" w:hAnsiTheme="majorHAnsi" w:cs="Arial"/>
          <w:b/>
          <w:sz w:val="20"/>
          <w:szCs w:val="20"/>
          <w:lang w:eastAsia="en-US"/>
        </w:rPr>
        <w:t>Godziny pracy: 08:00 – 15:00</w:t>
      </w:r>
    </w:p>
    <w:p w:rsidR="007029ED" w:rsidRPr="00162B2A" w:rsidRDefault="007029ED" w:rsidP="003147F0">
      <w:pPr>
        <w:pStyle w:val="Akapitzlist"/>
        <w:spacing w:line="360" w:lineRule="auto"/>
        <w:ind w:left="0"/>
        <w:rPr>
          <w:rFonts w:asciiTheme="majorHAnsi" w:eastAsiaTheme="majorEastAsia" w:hAnsiTheme="majorHAnsi" w:cs="Arial"/>
          <w:bCs/>
          <w:sz w:val="20"/>
          <w:szCs w:val="20"/>
          <w:lang w:eastAsia="en-US"/>
        </w:rPr>
      </w:pPr>
      <w:r w:rsidRPr="00162B2A">
        <w:rPr>
          <w:rFonts w:asciiTheme="majorHAnsi" w:eastAsiaTheme="majorEastAsia" w:hAnsiTheme="majorHAnsi" w:cs="Arial"/>
          <w:bCs/>
          <w:sz w:val="20"/>
          <w:szCs w:val="20"/>
          <w:lang w:eastAsia="en-US"/>
        </w:rPr>
        <w:t xml:space="preserve">Adres strony internetowej prowadzonego postępowania:  </w:t>
      </w:r>
    </w:p>
    <w:p w:rsidR="007029ED" w:rsidRPr="00D62875" w:rsidRDefault="00E90A3C" w:rsidP="00221612">
      <w:pPr>
        <w:pStyle w:val="Akapitzlist"/>
        <w:spacing w:line="360" w:lineRule="auto"/>
        <w:ind w:left="0"/>
        <w:rPr>
          <w:rFonts w:asciiTheme="majorHAnsi" w:hAnsiTheme="majorHAnsi" w:cs="Arial"/>
          <w:b/>
          <w:bCs/>
          <w:color w:val="FF0000"/>
          <w:sz w:val="20"/>
          <w:szCs w:val="20"/>
          <w:u w:color="FF0000"/>
        </w:rPr>
      </w:pPr>
      <w:hyperlink r:id="rId14" w:history="1">
        <w:r>
          <w:rPr>
            <w:rStyle w:val="Hipercze"/>
          </w:rPr>
          <w:t xml:space="preserve">https://platformazakupowa.pl/transakcja/789086 </w:t>
        </w:r>
      </w:hyperlink>
      <w:r w:rsidR="00E7483F">
        <w:t xml:space="preserve"> </w:t>
      </w:r>
      <w:r w:rsidR="00D62875" w:rsidRPr="00D62875">
        <w:rPr>
          <w:rFonts w:asciiTheme="majorHAnsi" w:hAnsiTheme="majorHAnsi"/>
          <w:sz w:val="20"/>
          <w:szCs w:val="20"/>
        </w:rPr>
        <w:t xml:space="preserve"> </w:t>
      </w:r>
      <w:r w:rsidR="00BF1186" w:rsidRPr="00D62875">
        <w:rPr>
          <w:rFonts w:asciiTheme="majorHAnsi" w:hAnsiTheme="majorHAnsi"/>
          <w:sz w:val="20"/>
          <w:szCs w:val="20"/>
        </w:rPr>
        <w:t xml:space="preserve"> </w:t>
      </w:r>
    </w:p>
    <w:p w:rsidR="007029ED" w:rsidRPr="00162B2A" w:rsidRDefault="007029ED" w:rsidP="003147F0">
      <w:pPr>
        <w:pStyle w:val="Akapitzlist"/>
        <w:spacing w:line="360" w:lineRule="auto"/>
        <w:ind w:left="0"/>
        <w:rPr>
          <w:rFonts w:asciiTheme="majorHAnsi" w:hAnsiTheme="majorHAnsi" w:cs="Arial"/>
          <w:sz w:val="20"/>
          <w:szCs w:val="20"/>
          <w:shd w:val="clear" w:color="auto" w:fill="FFFFFF"/>
        </w:rPr>
      </w:pPr>
      <w:r w:rsidRPr="00162B2A">
        <w:rPr>
          <w:rFonts w:asciiTheme="majorHAnsi" w:hAnsiTheme="majorHAnsi" w:cs="Arial"/>
          <w:sz w:val="20"/>
          <w:szCs w:val="20"/>
          <w:shd w:val="clear" w:color="auto" w:fill="FFFFFF"/>
        </w:rPr>
        <w:t>Na tej stronie udostępniane będą zmiany i wyjaśnienia treści SWZ oraz inne dokumenty zamówienia bezpośrednio związane z postępowaniem o udzielenie zamówienia</w:t>
      </w:r>
    </w:p>
    <w:p w:rsidR="007029ED" w:rsidRPr="00162B2A" w:rsidRDefault="007029ED" w:rsidP="003147F0">
      <w:pPr>
        <w:pStyle w:val="Akapitzlist"/>
        <w:spacing w:line="360" w:lineRule="auto"/>
        <w:ind w:left="0"/>
        <w:rPr>
          <w:rFonts w:asciiTheme="majorHAnsi" w:eastAsiaTheme="majorEastAsia" w:hAnsiTheme="majorHAnsi" w:cs="Arial"/>
          <w:bCs/>
          <w:sz w:val="20"/>
          <w:szCs w:val="20"/>
          <w:lang w:eastAsia="en-US"/>
        </w:rPr>
      </w:pPr>
    </w:p>
    <w:p w:rsidR="007029ED" w:rsidRDefault="00F6602D" w:rsidP="003147F0">
      <w:pPr>
        <w:pStyle w:val="Akapitzlist"/>
        <w:spacing w:line="360" w:lineRule="auto"/>
        <w:ind w:left="0"/>
        <w:rPr>
          <w:rFonts w:asciiTheme="majorHAnsi" w:eastAsiaTheme="majorEastAsia" w:hAnsiTheme="majorHAnsi" w:cs="Arial"/>
          <w:bCs/>
          <w:color w:val="0033CC"/>
          <w:sz w:val="20"/>
          <w:szCs w:val="20"/>
          <w:lang w:eastAsia="en-US"/>
        </w:rPr>
      </w:pPr>
      <w:r>
        <w:rPr>
          <w:rFonts w:asciiTheme="majorHAnsi" w:eastAsiaTheme="majorEastAsia" w:hAnsiTheme="majorHAnsi" w:cs="Arial"/>
          <w:bCs/>
          <w:sz w:val="20"/>
          <w:szCs w:val="20"/>
          <w:lang w:eastAsia="en-US"/>
        </w:rPr>
        <w:t xml:space="preserve">Adres poczty elektronicznej: </w:t>
      </w:r>
      <w:hyperlink r:id="rId15" w:history="1">
        <w:r w:rsidRPr="00F6602D">
          <w:rPr>
            <w:rStyle w:val="Hipercze"/>
            <w:rFonts w:asciiTheme="majorHAnsi" w:eastAsiaTheme="majorEastAsia" w:hAnsiTheme="majorHAnsi" w:cs="Arial"/>
            <w:bCs/>
            <w:color w:val="0033CC"/>
            <w:sz w:val="20"/>
            <w:szCs w:val="20"/>
            <w:lang w:eastAsia="en-US"/>
          </w:rPr>
          <w:t>zamowienia@szpital-braniewo.home.pl</w:t>
        </w:r>
      </w:hyperlink>
      <w:r w:rsidRPr="00F6602D">
        <w:rPr>
          <w:rFonts w:asciiTheme="majorHAnsi" w:eastAsiaTheme="majorEastAsia" w:hAnsiTheme="majorHAnsi" w:cs="Arial"/>
          <w:bCs/>
          <w:color w:val="0033CC"/>
          <w:sz w:val="20"/>
          <w:szCs w:val="20"/>
          <w:lang w:eastAsia="en-US"/>
        </w:rPr>
        <w:t xml:space="preserve"> </w:t>
      </w:r>
    </w:p>
    <w:p w:rsidR="005B085C" w:rsidRPr="00F6602D" w:rsidRDefault="005B085C" w:rsidP="005B085C">
      <w:pPr>
        <w:pStyle w:val="Akapitzlist"/>
        <w:spacing w:line="276" w:lineRule="auto"/>
        <w:ind w:left="0"/>
        <w:rPr>
          <w:rFonts w:asciiTheme="majorHAnsi" w:eastAsiaTheme="majorEastAsia" w:hAnsiTheme="majorHAnsi" w:cs="Arial"/>
          <w:b/>
          <w:color w:val="0033CC"/>
          <w:sz w:val="20"/>
          <w:szCs w:val="20"/>
          <w:u w:val="single"/>
          <w:lang w:eastAsia="en-US"/>
        </w:rPr>
      </w:pPr>
    </w:p>
    <w:tbl>
      <w:tblPr>
        <w:tblW w:w="92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218"/>
      </w:tblGrid>
      <w:tr w:rsidR="00D82FB2" w:rsidTr="00216E0D">
        <w:trPr>
          <w:trHeight w:val="330"/>
        </w:trPr>
        <w:tc>
          <w:tcPr>
            <w:tcW w:w="9218" w:type="dxa"/>
            <w:shd w:val="clear" w:color="auto" w:fill="DBE5F1" w:themeFill="accent1" w:themeFillTint="33"/>
          </w:tcPr>
          <w:p w:rsidR="00D82FB2" w:rsidRPr="00D82FB2" w:rsidRDefault="00D82FB2" w:rsidP="002E1176">
            <w:pPr>
              <w:pStyle w:val="Akapitzlist"/>
              <w:numPr>
                <w:ilvl w:val="0"/>
                <w:numId w:val="29"/>
              </w:numPr>
              <w:shd w:val="clear" w:color="auto" w:fill="DBE5F1" w:themeFill="accent1" w:themeFillTint="33"/>
              <w:spacing w:line="276" w:lineRule="auto"/>
              <w:ind w:left="498" w:hanging="284"/>
              <w:rPr>
                <w:rFonts w:asciiTheme="majorHAnsi" w:hAnsiTheme="majorHAnsi"/>
                <w:b/>
                <w:sz w:val="20"/>
                <w:szCs w:val="20"/>
              </w:rPr>
            </w:pPr>
            <w:r w:rsidRPr="002F22DB">
              <w:rPr>
                <w:rFonts w:asciiTheme="majorHAnsi" w:hAnsiTheme="majorHAnsi"/>
                <w:b/>
                <w:sz w:val="20"/>
                <w:szCs w:val="20"/>
              </w:rPr>
              <w:t>OCHRONA DANYCH OSOBOWYCH</w:t>
            </w:r>
          </w:p>
        </w:tc>
      </w:tr>
    </w:tbl>
    <w:p w:rsidR="00AB4095" w:rsidRDefault="00AB4095" w:rsidP="00216E0D">
      <w:pPr>
        <w:pStyle w:val="Akapitzlist"/>
        <w:spacing w:line="276" w:lineRule="auto"/>
        <w:ind w:left="0"/>
        <w:jc w:val="both"/>
        <w:rPr>
          <w:rFonts w:asciiTheme="majorHAnsi" w:hAnsiTheme="majorHAnsi" w:cs="Arial"/>
          <w:sz w:val="20"/>
          <w:szCs w:val="20"/>
        </w:rPr>
      </w:pPr>
    </w:p>
    <w:p w:rsidR="007029ED" w:rsidRPr="00162B2A" w:rsidRDefault="007029ED" w:rsidP="003147F0">
      <w:pPr>
        <w:pStyle w:val="Akapitzlist"/>
        <w:spacing w:line="360" w:lineRule="auto"/>
        <w:ind w:left="0"/>
        <w:jc w:val="both"/>
        <w:rPr>
          <w:rFonts w:asciiTheme="majorHAnsi" w:hAnsiTheme="majorHAnsi" w:cs="Arial"/>
          <w:sz w:val="20"/>
          <w:szCs w:val="20"/>
        </w:rPr>
      </w:pPr>
      <w:r w:rsidRPr="00162B2A">
        <w:rPr>
          <w:rFonts w:asciiTheme="majorHAnsi" w:hAnsiTheme="majorHAnsi" w:cs="Arial"/>
          <w:sz w:val="20"/>
          <w:szCs w:val="20"/>
        </w:rPr>
        <w:t xml:space="preserve">Zgodnie z art. 13 ust. 1 i 2 rozporządzenia Parlamentu Europejskiego i Rady (UE) 2016/679 z dnia 27 kwietnia 2016 r. w sprawie ochrony osób fizycznych w związku z przetwarzaniem danych osobowych </w:t>
      </w:r>
      <w:r w:rsidR="00FE0B1F">
        <w:rPr>
          <w:rFonts w:asciiTheme="majorHAnsi" w:hAnsiTheme="majorHAnsi" w:cs="Arial"/>
          <w:sz w:val="20"/>
          <w:szCs w:val="20"/>
        </w:rPr>
        <w:t xml:space="preserve">           </w:t>
      </w:r>
      <w:r w:rsidRPr="00162B2A">
        <w:rPr>
          <w:rFonts w:asciiTheme="majorHAnsi" w:hAnsiTheme="majorHAnsi" w:cs="Arial"/>
          <w:sz w:val="20"/>
          <w:szCs w:val="20"/>
        </w:rPr>
        <w:t>i w sprawie swobodnego przepływu takich danych oraz uchylenia dyrektywy 95/46/WE (ogólne rozporządzenie o ochronie danych) (Dz. Urz. UE L 119 z 04.05.2016, str. 1), dalej „RODO", informuję, że:</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administratorem Pani/Pana danych osobowych jest </w:t>
      </w:r>
      <w:r w:rsidR="005B085C">
        <w:rPr>
          <w:rFonts w:asciiTheme="majorHAnsi" w:hAnsiTheme="majorHAnsi" w:cs="Arial"/>
          <w:sz w:val="20"/>
          <w:szCs w:val="20"/>
        </w:rPr>
        <w:t xml:space="preserve">Powiatowe Centrum Medyczne Spółka </w:t>
      </w:r>
      <w:r w:rsidR="00FE0B1F">
        <w:rPr>
          <w:rFonts w:asciiTheme="majorHAnsi" w:hAnsiTheme="majorHAnsi" w:cs="Arial"/>
          <w:sz w:val="20"/>
          <w:szCs w:val="20"/>
        </w:rPr>
        <w:t xml:space="preserve">               </w:t>
      </w:r>
      <w:r w:rsidR="005B085C">
        <w:rPr>
          <w:rFonts w:asciiTheme="majorHAnsi" w:hAnsiTheme="majorHAnsi" w:cs="Arial"/>
          <w:sz w:val="20"/>
          <w:szCs w:val="20"/>
        </w:rPr>
        <w:t>z o. o. w Braniewie, ul. Moniuszki 13, 14-500 Braniewo</w:t>
      </w:r>
      <w:r w:rsidRPr="00162B2A">
        <w:rPr>
          <w:rFonts w:asciiTheme="majorHAnsi" w:hAnsiTheme="majorHAnsi" w:cs="Arial"/>
          <w:sz w:val="20"/>
          <w:szCs w:val="20"/>
        </w:rPr>
        <w:t>;</w:t>
      </w:r>
    </w:p>
    <w:p w:rsidR="007029ED" w:rsidRPr="00183990"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color w:val="0033CC"/>
          <w:sz w:val="20"/>
          <w:szCs w:val="20"/>
        </w:rPr>
      </w:pPr>
      <w:r w:rsidRPr="00162B2A">
        <w:rPr>
          <w:rFonts w:asciiTheme="majorHAnsi" w:hAnsiTheme="majorHAnsi" w:cs="Arial"/>
          <w:sz w:val="20"/>
          <w:szCs w:val="20"/>
        </w:rPr>
        <w:t xml:space="preserve">kontakt z inspektorem ochrony danych osobowych: </w:t>
      </w:r>
      <w:r w:rsidR="005B085C" w:rsidRPr="00183990">
        <w:rPr>
          <w:rFonts w:ascii="Cambria" w:hAnsi="Cambria"/>
          <w:szCs w:val="19"/>
        </w:rPr>
        <w:t>Pani</w:t>
      </w:r>
      <w:r w:rsidR="005B085C">
        <w:rPr>
          <w:rFonts w:ascii="Cambria" w:hAnsi="Cambria"/>
          <w:i/>
          <w:szCs w:val="19"/>
        </w:rPr>
        <w:t xml:space="preserve"> </w:t>
      </w:r>
      <w:r w:rsidR="005B085C" w:rsidRPr="00487F0B">
        <w:rPr>
          <w:rFonts w:ascii="Cambria" w:hAnsi="Cambria" w:cs="Arial"/>
          <w:szCs w:val="19"/>
        </w:rPr>
        <w:t xml:space="preserve">Magdalena </w:t>
      </w:r>
      <w:proofErr w:type="spellStart"/>
      <w:r w:rsidR="005B085C" w:rsidRPr="00487F0B">
        <w:rPr>
          <w:rFonts w:ascii="Cambria" w:hAnsi="Cambria" w:cs="Arial"/>
          <w:szCs w:val="19"/>
        </w:rPr>
        <w:t>Bornus</w:t>
      </w:r>
      <w:proofErr w:type="spellEnd"/>
      <w:r w:rsidR="005B085C" w:rsidRPr="00487F0B">
        <w:rPr>
          <w:rFonts w:ascii="Cambria" w:hAnsi="Cambria" w:cs="Arial"/>
          <w:szCs w:val="19"/>
        </w:rPr>
        <w:t>, e-mail:</w:t>
      </w:r>
      <w:r w:rsidR="005B085C" w:rsidRPr="00487F0B">
        <w:rPr>
          <w:rFonts w:ascii="Cambria" w:hAnsi="Cambria" w:cs="Arial"/>
          <w:i/>
          <w:szCs w:val="19"/>
        </w:rPr>
        <w:t xml:space="preserve"> </w:t>
      </w:r>
      <w:hyperlink r:id="rId16" w:history="1">
        <w:r w:rsidR="005B085C" w:rsidRPr="00183990">
          <w:rPr>
            <w:rStyle w:val="Hipercze"/>
            <w:rFonts w:ascii="Cambria" w:hAnsi="Cambria" w:cs="Arial"/>
            <w:i/>
            <w:color w:val="0033CC"/>
            <w:szCs w:val="19"/>
          </w:rPr>
          <w:t>iod@szpital-braniewo.home.p</w:t>
        </w:r>
      </w:hyperlink>
      <w:r w:rsidR="005B085C" w:rsidRPr="00183990">
        <w:rPr>
          <w:rStyle w:val="Hipercze"/>
          <w:rFonts w:ascii="Cambria" w:hAnsi="Cambria" w:cs="Arial"/>
          <w:i/>
          <w:color w:val="0033CC"/>
          <w:szCs w:val="19"/>
        </w:rPr>
        <w:t>l</w:t>
      </w:r>
      <w:r w:rsidR="005B085C" w:rsidRPr="00183990">
        <w:rPr>
          <w:rFonts w:ascii="Cambria" w:hAnsi="Cambria"/>
          <w:i/>
          <w:color w:val="0033CC"/>
          <w:szCs w:val="19"/>
        </w:rPr>
        <w:t>.</w:t>
      </w:r>
      <w:r w:rsidRPr="00183990">
        <w:rPr>
          <w:rFonts w:asciiTheme="majorHAnsi" w:hAnsiTheme="majorHAnsi" w:cs="Arial"/>
          <w:color w:val="0033CC"/>
          <w:sz w:val="20"/>
          <w:szCs w:val="20"/>
        </w:rPr>
        <w:t>;</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Pani/Pana dane osobowe przetwarzane będą na podstawie art. 6 ust. 1 lit. c RODO w celu związanym z przedmiotowym postępowaniem o udzielenie zamówienia publicznego, prowadzonym w trybie podstawowym;</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odbiorcami Pani/Pana danych osobowych będą osoby lub podmioty, którym udostępniona zostanie dokumentacja postępowania w oparciu o art. 74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lub przepisów obowiązującego prawa.</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Pani/Pana dane osobowe będą przechowywane, zgodnie z art. 78 ust. 1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przez okres 4 lat od dnia zakończenia postępowania o udzielenie zamówienia, a jeżeli czas trwania umowy przekracza 4 lata, okres przechowywania obejmuje cały czas trwania umowy;</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obowiązek podania przez Panią/Pana danych osobowych bezpośrednio Pani/Pana dotyczących jest wymogiem ustawowym określonym w przepisach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związanym z udziałem </w:t>
      </w:r>
      <w:r w:rsidR="00FE0B1F">
        <w:rPr>
          <w:rFonts w:asciiTheme="majorHAnsi" w:hAnsiTheme="majorHAnsi" w:cs="Arial"/>
          <w:sz w:val="20"/>
          <w:szCs w:val="20"/>
        </w:rPr>
        <w:t xml:space="preserve">              </w:t>
      </w:r>
      <w:r w:rsidRPr="00162B2A">
        <w:rPr>
          <w:rFonts w:asciiTheme="majorHAnsi" w:hAnsiTheme="majorHAnsi" w:cs="Arial"/>
          <w:sz w:val="20"/>
          <w:szCs w:val="20"/>
        </w:rPr>
        <w:t>w postępowaniu o udzielenie zamówienia publicznego;</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 odniesieniu do Pani/Pana danych osobowych decyzje nie będą podejmowane w sposób zautomatyzowany, stosowanie do art. 22 RODO;</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lastRenderedPageBreak/>
        <w:t>posiada Pani/Pan:</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na podstawie art. 15 RODO prawo dostępu do danych osobowych Pani/Pana dotyczących;</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na podstawie art. 16 RODO prawo do sprostowania Pani/Pana danych osobowych;</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na podstawie art. 18 RODO prawo żądania od administratora ograniczenia przetwarzania danych osobowych z zastrzeżeniem przypadków, o których mowa w art. 18 ust. 2 RODO;</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prawo do wniesienia skargi do Prezesa Urzędu Ochrony Danych Osobowych, gdy uzna Pani/Pan, że przetwarzanie danych osobowych Pani/Pana dotyczących narusza przepisy RODO;</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nie przysługuje Pani/Panu:</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w związku z art. 17 ust. 3 lit. b, d lub e RODO prawo do usunięcia danych osobowych;</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prawo do przenoszenia danych osobowych, o którym mowa w art. 20 RODO;</w:t>
      </w:r>
    </w:p>
    <w:p w:rsidR="007029ED" w:rsidRPr="00162B2A" w:rsidRDefault="007029ED" w:rsidP="003147F0">
      <w:pPr>
        <w:pStyle w:val="Akapitzlist"/>
        <w:spacing w:line="360" w:lineRule="auto"/>
        <w:ind w:left="434"/>
        <w:jc w:val="both"/>
        <w:rPr>
          <w:rFonts w:asciiTheme="majorHAnsi" w:hAnsiTheme="majorHAnsi" w:cs="Arial"/>
          <w:bCs/>
          <w:sz w:val="20"/>
          <w:szCs w:val="20"/>
        </w:rPr>
      </w:pPr>
      <w:r w:rsidRPr="00162B2A">
        <w:rPr>
          <w:rFonts w:asciiTheme="majorHAnsi" w:hAnsiTheme="majorHAnsi" w:cs="Arial"/>
          <w:sz w:val="20"/>
          <w:szCs w:val="20"/>
        </w:rPr>
        <w:t>- na podstawie art. 21 RODO prawo sprzeciwu, wobec przetwarzania danych osobowych, gdyż podstawą prawną przetwarzania Pani/Pana danych osobowych jest art. 6 ust. 1 lit. c RODO</w:t>
      </w:r>
      <w:r w:rsidRPr="00162B2A">
        <w:rPr>
          <w:rFonts w:asciiTheme="majorHAnsi" w:hAnsiTheme="majorHAnsi" w:cs="Arial"/>
          <w:bCs/>
          <w:sz w:val="20"/>
          <w:szCs w:val="20"/>
        </w:rPr>
        <w:t>.</w:t>
      </w:r>
    </w:p>
    <w:p w:rsidR="001506F4" w:rsidRDefault="001506F4" w:rsidP="005B085C">
      <w:pPr>
        <w:spacing w:line="276" w:lineRule="auto"/>
      </w:pPr>
    </w:p>
    <w:tbl>
      <w:tblPr>
        <w:tblW w:w="91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3"/>
      </w:tblGrid>
      <w:tr w:rsidR="00D82FB2" w:rsidTr="00216E0D">
        <w:trPr>
          <w:trHeight w:val="126"/>
        </w:trPr>
        <w:tc>
          <w:tcPr>
            <w:tcW w:w="9173" w:type="dxa"/>
            <w:shd w:val="clear" w:color="auto" w:fill="DBE5F1" w:themeFill="accent1" w:themeFillTint="33"/>
          </w:tcPr>
          <w:p w:rsidR="00D82FB2" w:rsidRPr="00D82FB2" w:rsidRDefault="00D82FB2" w:rsidP="002E1176">
            <w:pPr>
              <w:pStyle w:val="Akapitzlist"/>
              <w:numPr>
                <w:ilvl w:val="0"/>
                <w:numId w:val="30"/>
              </w:numPr>
              <w:shd w:val="clear" w:color="auto" w:fill="DBE5F1" w:themeFill="accent1" w:themeFillTint="33"/>
              <w:spacing w:line="276" w:lineRule="auto"/>
              <w:ind w:left="787"/>
              <w:rPr>
                <w:rFonts w:asciiTheme="majorHAnsi" w:hAnsiTheme="majorHAnsi"/>
                <w:b/>
                <w:sz w:val="20"/>
                <w:szCs w:val="20"/>
              </w:rPr>
            </w:pPr>
            <w:r w:rsidRPr="009E178D">
              <w:rPr>
                <w:rFonts w:asciiTheme="majorHAnsi" w:hAnsiTheme="majorHAnsi"/>
                <w:b/>
                <w:sz w:val="20"/>
                <w:szCs w:val="20"/>
              </w:rPr>
              <w:t>TRYB UDZIELENIA ZAMÓWIENIA</w:t>
            </w:r>
          </w:p>
        </w:tc>
      </w:tr>
    </w:tbl>
    <w:p w:rsidR="007029ED" w:rsidRPr="00162B2A" w:rsidRDefault="007029ED" w:rsidP="002E1176">
      <w:pPr>
        <w:pStyle w:val="pkt"/>
        <w:numPr>
          <w:ilvl w:val="0"/>
          <w:numId w:val="50"/>
        </w:numPr>
        <w:spacing w:before="240" w:after="0" w:line="360" w:lineRule="auto"/>
        <w:rPr>
          <w:rFonts w:asciiTheme="majorHAnsi" w:hAnsiTheme="majorHAnsi" w:cs="Arial"/>
          <w:sz w:val="20"/>
        </w:rPr>
      </w:pPr>
      <w:r w:rsidRPr="00162B2A">
        <w:rPr>
          <w:rFonts w:asciiTheme="majorHAnsi" w:hAnsiTheme="majorHAnsi" w:cs="Arial"/>
          <w:sz w:val="20"/>
        </w:rPr>
        <w:t xml:space="preserve">Niniejsze postępowanie prowadzone jest w trybie podstawowym o jakim stanowi art. 275 pkt 1 </w:t>
      </w:r>
      <w:r w:rsidR="00FE0B1F">
        <w:rPr>
          <w:rFonts w:asciiTheme="majorHAnsi" w:hAnsiTheme="majorHAnsi" w:cs="Arial"/>
          <w:sz w:val="20"/>
        </w:rPr>
        <w:t xml:space="preserve">                P</w:t>
      </w:r>
      <w:r w:rsidRPr="00162B2A">
        <w:rPr>
          <w:rFonts w:asciiTheme="majorHAnsi" w:hAnsiTheme="majorHAnsi" w:cs="Arial"/>
          <w:sz w:val="20"/>
        </w:rPr>
        <w:t>.</w:t>
      </w:r>
      <w:r w:rsidR="00FE0B1F">
        <w:rPr>
          <w:rFonts w:asciiTheme="majorHAnsi" w:hAnsiTheme="majorHAnsi" w:cs="Arial"/>
          <w:sz w:val="20"/>
        </w:rPr>
        <w:t xml:space="preserve"> </w:t>
      </w:r>
      <w:r w:rsidRPr="00162B2A">
        <w:rPr>
          <w:rFonts w:asciiTheme="majorHAnsi" w:hAnsiTheme="majorHAnsi" w:cs="Arial"/>
          <w:sz w:val="20"/>
        </w:rPr>
        <w:t>z.</w:t>
      </w:r>
      <w:r w:rsidR="00FE0B1F">
        <w:rPr>
          <w:rFonts w:asciiTheme="majorHAnsi" w:hAnsiTheme="majorHAnsi" w:cs="Arial"/>
          <w:sz w:val="20"/>
        </w:rPr>
        <w:t xml:space="preserve"> </w:t>
      </w:r>
      <w:r w:rsidRPr="00162B2A">
        <w:rPr>
          <w:rFonts w:asciiTheme="majorHAnsi" w:hAnsiTheme="majorHAnsi" w:cs="Arial"/>
          <w:sz w:val="20"/>
        </w:rPr>
        <w:t xml:space="preserve">p. oraz niniejsza Specyfikacja Warunków Zamówienia, zwana dalej „SWZ”. </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nie przewiduje wyboru najkorzystniejszej oferty z możliwością prowadzenia negocjacji. </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Szacunkowa wartość przedmiotowego zamówienia nie przekracza progów unijnych o jakich mowa </w:t>
      </w:r>
      <w:r w:rsidRPr="00162B2A">
        <w:rPr>
          <w:rFonts w:asciiTheme="majorHAnsi" w:hAnsiTheme="majorHAnsi" w:cs="Arial"/>
          <w:sz w:val="20"/>
        </w:rPr>
        <w:br/>
        <w:t xml:space="preserve">w art. 3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rPr>
        <w:t xml:space="preserve">  </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przewiduje aukcji elektronicznej.</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przewiduje złożenia oferty w postaci katalogów elektronicznych.</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prowadzi postępowania w celu zawarcia umowy ramowej.</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nie zastrzega możliwości ubiegania się o udzielenie zamówienia wyłącznie przez wykonawców, o których mowa w art. 94 </w:t>
      </w:r>
      <w:r w:rsidR="00FE0B1F">
        <w:rPr>
          <w:rFonts w:asciiTheme="majorHAnsi" w:hAnsiTheme="majorHAnsi" w:cs="Arial"/>
          <w:sz w:val="20"/>
        </w:rPr>
        <w:t>P</w:t>
      </w:r>
      <w:r w:rsidR="00FE0B1F" w:rsidRPr="00162B2A">
        <w:rPr>
          <w:rFonts w:asciiTheme="majorHAnsi" w:hAnsiTheme="majorHAnsi" w:cs="Arial"/>
          <w:sz w:val="20"/>
        </w:rPr>
        <w:t>.</w:t>
      </w:r>
      <w:r w:rsidR="00FE0B1F">
        <w:rPr>
          <w:rFonts w:asciiTheme="majorHAnsi" w:hAnsiTheme="majorHAnsi" w:cs="Arial"/>
          <w:sz w:val="20"/>
        </w:rPr>
        <w:t xml:space="preserve"> </w:t>
      </w:r>
      <w:r w:rsidR="00FE0B1F" w:rsidRPr="00162B2A">
        <w:rPr>
          <w:rFonts w:asciiTheme="majorHAnsi" w:hAnsiTheme="majorHAnsi" w:cs="Arial"/>
          <w:sz w:val="20"/>
        </w:rPr>
        <w:t>z.</w:t>
      </w:r>
      <w:r w:rsidR="00FE0B1F">
        <w:rPr>
          <w:rFonts w:asciiTheme="majorHAnsi" w:hAnsiTheme="majorHAnsi" w:cs="Arial"/>
          <w:sz w:val="20"/>
        </w:rPr>
        <w:t xml:space="preserve"> </w:t>
      </w:r>
      <w:r w:rsidR="00FE0B1F" w:rsidRPr="00162B2A">
        <w:rPr>
          <w:rFonts w:asciiTheme="majorHAnsi" w:hAnsiTheme="majorHAnsi" w:cs="Arial"/>
          <w:sz w:val="20"/>
        </w:rPr>
        <w:t>p.</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w:t>
      </w:r>
      <w:r w:rsidR="00132CEF">
        <w:rPr>
          <w:rFonts w:asciiTheme="majorHAnsi" w:hAnsiTheme="majorHAnsi" w:cs="Arial"/>
          <w:sz w:val="20"/>
        </w:rPr>
        <w:t xml:space="preserve">nie </w:t>
      </w:r>
      <w:r w:rsidRPr="00162B2A">
        <w:rPr>
          <w:rFonts w:asciiTheme="majorHAnsi" w:hAnsiTheme="majorHAnsi" w:cs="Arial"/>
          <w:sz w:val="20"/>
        </w:rPr>
        <w:t xml:space="preserve">dopuszcza składanie ofert częściowych na jedną lub większą liczbę wymienionych </w:t>
      </w:r>
      <w:r w:rsidR="00446D67">
        <w:rPr>
          <w:rFonts w:asciiTheme="majorHAnsi" w:hAnsiTheme="majorHAnsi" w:cs="Arial"/>
          <w:sz w:val="20"/>
        </w:rPr>
        <w:t xml:space="preserve">                  </w:t>
      </w:r>
      <w:r w:rsidRPr="00162B2A">
        <w:rPr>
          <w:rFonts w:asciiTheme="majorHAnsi" w:hAnsiTheme="majorHAnsi" w:cs="Arial"/>
          <w:sz w:val="20"/>
        </w:rPr>
        <w:t>w niniejszej specyfikacji części zamówienia.</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dopuszcza składania ofert wariantowych oraz w postaci katalogów elektronicznych.</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nie przewiduje udzielania zamówień, o których mowa w art. 214 ust. 1 pkt. </w:t>
      </w:r>
      <w:r w:rsidR="003679C1">
        <w:rPr>
          <w:rFonts w:asciiTheme="majorHAnsi" w:hAnsiTheme="majorHAnsi" w:cs="Arial"/>
          <w:sz w:val="20"/>
        </w:rPr>
        <w:t xml:space="preserve">7 i </w:t>
      </w:r>
      <w:r w:rsidRPr="00162B2A">
        <w:rPr>
          <w:rFonts w:asciiTheme="majorHAnsi" w:hAnsiTheme="majorHAnsi" w:cs="Arial"/>
          <w:sz w:val="20"/>
        </w:rPr>
        <w:t>8.</w:t>
      </w:r>
    </w:p>
    <w:p w:rsidR="001506F4" w:rsidRDefault="001506F4" w:rsidP="005B085C">
      <w:pPr>
        <w:spacing w:line="276" w:lineRule="auto"/>
      </w:pPr>
    </w:p>
    <w:tbl>
      <w:tblPr>
        <w:tblW w:w="93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308"/>
      </w:tblGrid>
      <w:tr w:rsidR="00D82FB2" w:rsidTr="00216E0D">
        <w:trPr>
          <w:trHeight w:val="176"/>
        </w:trPr>
        <w:tc>
          <w:tcPr>
            <w:tcW w:w="9308" w:type="dxa"/>
            <w:shd w:val="clear" w:color="auto" w:fill="DBE5F1" w:themeFill="accent1" w:themeFillTint="33"/>
          </w:tcPr>
          <w:p w:rsidR="00D82FB2" w:rsidRPr="00D82FB2" w:rsidRDefault="00D82FB2" w:rsidP="002E1176">
            <w:pPr>
              <w:pStyle w:val="Akapitzlist"/>
              <w:numPr>
                <w:ilvl w:val="0"/>
                <w:numId w:val="31"/>
              </w:numPr>
              <w:shd w:val="clear" w:color="auto" w:fill="DBE5F1" w:themeFill="accent1" w:themeFillTint="33"/>
              <w:spacing w:line="276" w:lineRule="auto"/>
              <w:ind w:left="802"/>
              <w:rPr>
                <w:rFonts w:asciiTheme="majorHAnsi" w:hAnsiTheme="majorHAnsi"/>
                <w:b/>
                <w:sz w:val="20"/>
                <w:szCs w:val="20"/>
              </w:rPr>
            </w:pPr>
            <w:r w:rsidRPr="009E178D">
              <w:rPr>
                <w:rFonts w:asciiTheme="majorHAnsi" w:hAnsiTheme="majorHAnsi"/>
                <w:b/>
                <w:sz w:val="20"/>
                <w:szCs w:val="20"/>
              </w:rPr>
              <w:t>OPIS PRZEDMIOTU ZAMÓWIENIA</w:t>
            </w:r>
          </w:p>
        </w:tc>
      </w:tr>
    </w:tbl>
    <w:p w:rsidR="00AB4095" w:rsidRDefault="00AB4095" w:rsidP="001B4C17">
      <w:pPr>
        <w:tabs>
          <w:tab w:val="num" w:pos="975"/>
        </w:tabs>
        <w:spacing w:line="276" w:lineRule="auto"/>
        <w:ind w:left="435" w:hanging="435"/>
        <w:rPr>
          <w:rFonts w:asciiTheme="majorHAnsi" w:hAnsiTheme="majorHAnsi" w:cs="StarSymbol"/>
          <w:color w:val="000000"/>
          <w:sz w:val="20"/>
          <w:szCs w:val="20"/>
          <w:lang w:eastAsia="ar-SA"/>
        </w:rPr>
      </w:pPr>
    </w:p>
    <w:p w:rsidR="005B085C" w:rsidRPr="00DA62A6" w:rsidRDefault="005B085C" w:rsidP="003147F0">
      <w:pPr>
        <w:tabs>
          <w:tab w:val="num" w:pos="975"/>
        </w:tabs>
        <w:spacing w:line="360" w:lineRule="auto"/>
        <w:ind w:left="435" w:hanging="435"/>
        <w:rPr>
          <w:rFonts w:asciiTheme="majorHAnsi" w:hAnsiTheme="majorHAnsi"/>
          <w:color w:val="FF0000"/>
          <w:sz w:val="20"/>
          <w:szCs w:val="20"/>
        </w:rPr>
      </w:pPr>
      <w:r w:rsidRPr="00DA62A6">
        <w:rPr>
          <w:rFonts w:asciiTheme="majorHAnsi" w:hAnsiTheme="majorHAnsi" w:cs="StarSymbol"/>
          <w:color w:val="000000"/>
          <w:sz w:val="20"/>
          <w:szCs w:val="20"/>
          <w:lang w:eastAsia="ar-SA"/>
        </w:rPr>
        <w:t>Kod wg klasyfikacji CPV:</w:t>
      </w:r>
    </w:p>
    <w:p w:rsidR="00DA62A6" w:rsidRPr="00DA62A6" w:rsidRDefault="00DA62A6" w:rsidP="00570D00">
      <w:pPr>
        <w:spacing w:line="360" w:lineRule="auto"/>
        <w:ind w:left="360"/>
        <w:rPr>
          <w:rFonts w:ascii="Cambria" w:hAnsi="Cambria"/>
          <w:sz w:val="20"/>
          <w:szCs w:val="20"/>
        </w:rPr>
      </w:pPr>
      <w:r w:rsidRPr="00DA62A6">
        <w:rPr>
          <w:rFonts w:ascii="Cambria" w:hAnsi="Cambria"/>
          <w:sz w:val="20"/>
          <w:szCs w:val="20"/>
        </w:rPr>
        <w:t>Przedmiot główny:</w:t>
      </w:r>
      <w:r w:rsidRPr="00DA62A6">
        <w:rPr>
          <w:rFonts w:ascii="Cambria" w:hAnsi="Cambria"/>
          <w:sz w:val="20"/>
          <w:szCs w:val="20"/>
        </w:rPr>
        <w:tab/>
      </w:r>
      <w:r w:rsidRPr="00DA62A6">
        <w:rPr>
          <w:rFonts w:ascii="Cambria" w:hAnsi="Cambria"/>
          <w:sz w:val="20"/>
          <w:szCs w:val="20"/>
        </w:rPr>
        <w:tab/>
      </w:r>
      <w:r w:rsidRPr="00DA62A6">
        <w:rPr>
          <w:rFonts w:ascii="Cambria" w:hAnsi="Cambria"/>
          <w:sz w:val="20"/>
          <w:szCs w:val="20"/>
        </w:rPr>
        <w:tab/>
      </w:r>
      <w:r w:rsidR="00132CEF" w:rsidRPr="00815B38">
        <w:rPr>
          <w:rFonts w:ascii="Cambria" w:hAnsi="Cambria" w:cs="Arial"/>
          <w:b/>
          <w:sz w:val="19"/>
          <w:szCs w:val="19"/>
        </w:rPr>
        <w:t>98.31.00.00-9 – usługi prania</w:t>
      </w:r>
    </w:p>
    <w:p w:rsidR="00DA62A6" w:rsidRPr="00DA62A6" w:rsidRDefault="00DA62A6" w:rsidP="00570D00">
      <w:pPr>
        <w:spacing w:line="360" w:lineRule="auto"/>
        <w:ind w:left="360"/>
        <w:rPr>
          <w:rFonts w:ascii="Cambria" w:hAnsi="Cambria"/>
          <w:sz w:val="20"/>
          <w:szCs w:val="20"/>
        </w:rPr>
      </w:pPr>
      <w:r w:rsidRPr="00DA62A6">
        <w:rPr>
          <w:rFonts w:ascii="Cambria" w:hAnsi="Cambria"/>
          <w:sz w:val="20"/>
          <w:szCs w:val="20"/>
        </w:rPr>
        <w:t>Przedmiot dodatkowy:</w:t>
      </w:r>
      <w:r w:rsidRPr="00DA62A6">
        <w:rPr>
          <w:rFonts w:ascii="Cambria" w:hAnsi="Cambria"/>
          <w:sz w:val="20"/>
          <w:szCs w:val="20"/>
        </w:rPr>
        <w:tab/>
      </w:r>
      <w:r w:rsidRPr="00DA62A6">
        <w:rPr>
          <w:rFonts w:ascii="Cambria" w:hAnsi="Cambria"/>
          <w:sz w:val="20"/>
          <w:szCs w:val="20"/>
        </w:rPr>
        <w:tab/>
      </w:r>
      <w:r w:rsidR="00132CEF" w:rsidRPr="00815B38">
        <w:rPr>
          <w:rFonts w:ascii="Cambria" w:hAnsi="Cambria" w:cs="Arial"/>
          <w:b/>
          <w:sz w:val="19"/>
          <w:szCs w:val="19"/>
        </w:rPr>
        <w:t>98.31.10.00-6 – usługi odbierania prania</w:t>
      </w:r>
    </w:p>
    <w:p w:rsidR="005B085C" w:rsidRPr="005B085C" w:rsidRDefault="005B085C" w:rsidP="002E1176">
      <w:pPr>
        <w:numPr>
          <w:ilvl w:val="0"/>
          <w:numId w:val="49"/>
        </w:numPr>
        <w:tabs>
          <w:tab w:val="left" w:pos="426"/>
        </w:tabs>
        <w:autoSpaceDE w:val="0"/>
        <w:autoSpaceDN w:val="0"/>
        <w:adjustRightInd w:val="0"/>
        <w:spacing w:line="360" w:lineRule="auto"/>
        <w:ind w:left="0" w:firstLine="0"/>
        <w:jc w:val="both"/>
        <w:rPr>
          <w:rFonts w:asciiTheme="majorHAnsi" w:hAnsiTheme="majorHAnsi" w:cs="Arial"/>
          <w:sz w:val="20"/>
          <w:szCs w:val="20"/>
        </w:rPr>
      </w:pPr>
      <w:r w:rsidRPr="005B085C">
        <w:rPr>
          <w:rFonts w:asciiTheme="majorHAnsi" w:hAnsiTheme="majorHAnsi" w:cs="Arial"/>
          <w:sz w:val="20"/>
          <w:szCs w:val="20"/>
        </w:rPr>
        <w:t>Przedmiotem zamówienia jest:</w:t>
      </w:r>
    </w:p>
    <w:p w:rsidR="00132CEF" w:rsidRPr="00132CEF" w:rsidRDefault="00132CEF" w:rsidP="00132CEF">
      <w:pPr>
        <w:autoSpaceDE w:val="0"/>
        <w:autoSpaceDN w:val="0"/>
        <w:adjustRightInd w:val="0"/>
        <w:spacing w:line="360" w:lineRule="auto"/>
        <w:ind w:left="727"/>
        <w:jc w:val="both"/>
        <w:rPr>
          <w:rFonts w:ascii="Cambria" w:hAnsi="Cambria" w:cs="Arial"/>
          <w:sz w:val="20"/>
          <w:szCs w:val="20"/>
        </w:rPr>
      </w:pPr>
      <w:r w:rsidRPr="00132CEF">
        <w:rPr>
          <w:rFonts w:ascii="Cambria" w:hAnsi="Cambria" w:cs="Arial"/>
          <w:sz w:val="20"/>
          <w:szCs w:val="20"/>
        </w:rPr>
        <w:t>Przedmiotem zamówienia jest świadczenie usług pralniczych oraz odbiór brudnej i dostawa czystej bielizny od i do Powiatowego Centrum Medycznego Spółka z o. o. w Braniewie, 14-500 Braniewo, ul. Moniuszki 13.</w:t>
      </w:r>
    </w:p>
    <w:p w:rsidR="00132CEF" w:rsidRPr="00132CEF" w:rsidRDefault="00132CEF" w:rsidP="00132CEF">
      <w:pPr>
        <w:autoSpaceDE w:val="0"/>
        <w:autoSpaceDN w:val="0"/>
        <w:adjustRightInd w:val="0"/>
        <w:spacing w:line="360" w:lineRule="auto"/>
        <w:ind w:left="727"/>
        <w:jc w:val="both"/>
        <w:rPr>
          <w:rFonts w:ascii="Cambria" w:hAnsi="Cambria" w:cs="Arial"/>
          <w:sz w:val="20"/>
          <w:szCs w:val="20"/>
        </w:rPr>
      </w:pPr>
      <w:r w:rsidRPr="00132CEF">
        <w:rPr>
          <w:rFonts w:ascii="Cambria" w:hAnsi="Cambria" w:cs="Arial"/>
          <w:sz w:val="20"/>
          <w:szCs w:val="20"/>
        </w:rPr>
        <w:t xml:space="preserve">Przewidywana ilość roczna prania szpitalnego wynosi </w:t>
      </w:r>
      <w:r w:rsidR="00CA66D2">
        <w:rPr>
          <w:rFonts w:ascii="Cambria" w:hAnsi="Cambria" w:cs="Arial"/>
          <w:sz w:val="20"/>
          <w:szCs w:val="20"/>
        </w:rPr>
        <w:t>5</w:t>
      </w:r>
      <w:r w:rsidRPr="00132CEF">
        <w:rPr>
          <w:rFonts w:ascii="Cambria" w:hAnsi="Cambria" w:cs="Arial"/>
          <w:sz w:val="20"/>
          <w:szCs w:val="20"/>
        </w:rPr>
        <w:t xml:space="preserve">3 000 kg (miesięcznie: </w:t>
      </w:r>
      <w:r w:rsidR="00CA66D2">
        <w:rPr>
          <w:rFonts w:ascii="Cambria" w:hAnsi="Cambria" w:cs="Arial"/>
          <w:sz w:val="20"/>
          <w:szCs w:val="20"/>
        </w:rPr>
        <w:t>4 40</w:t>
      </w:r>
      <w:r w:rsidRPr="00132CEF">
        <w:rPr>
          <w:rFonts w:ascii="Cambria" w:hAnsi="Cambria" w:cs="Arial"/>
          <w:sz w:val="20"/>
          <w:szCs w:val="20"/>
        </w:rPr>
        <w:t xml:space="preserve">0 kg – </w:t>
      </w:r>
      <w:r w:rsidR="00CA66D2">
        <w:rPr>
          <w:rFonts w:ascii="Cambria" w:hAnsi="Cambria" w:cs="Arial"/>
          <w:sz w:val="20"/>
          <w:szCs w:val="20"/>
        </w:rPr>
        <w:t>4 500</w:t>
      </w:r>
      <w:r w:rsidRPr="00132CEF">
        <w:rPr>
          <w:rFonts w:ascii="Cambria" w:hAnsi="Cambria" w:cs="Arial"/>
          <w:sz w:val="20"/>
          <w:szCs w:val="20"/>
        </w:rPr>
        <w:t xml:space="preserve"> kg). Ilości kilogramów podane przez zamawiającego, są wartościami szacunkowymi, faktyczna </w:t>
      </w:r>
      <w:r w:rsidRPr="00132CEF">
        <w:rPr>
          <w:rFonts w:ascii="Cambria" w:hAnsi="Cambria" w:cs="Arial"/>
          <w:sz w:val="20"/>
          <w:szCs w:val="20"/>
        </w:rPr>
        <w:lastRenderedPageBreak/>
        <w:t>ilość będzie uwarunkowana od liczby hospitalizowanych pacjentów w danym okresie rozliczeniowym. W związku z tym Wykonawca</w:t>
      </w:r>
      <w:r w:rsidRPr="00132CEF">
        <w:rPr>
          <w:rFonts w:ascii="Cambria" w:hAnsi="Cambria" w:cs="Arial"/>
          <w:color w:val="000000"/>
          <w:sz w:val="20"/>
          <w:szCs w:val="20"/>
        </w:rPr>
        <w:t xml:space="preserve"> zobowiązany jest do elastycznego reagowania na zwiększające się lub zmniejszające zapotrzebowanie na usługi pralnicze.</w:t>
      </w:r>
    </w:p>
    <w:p w:rsidR="00132CEF" w:rsidRPr="00132CEF" w:rsidRDefault="00132CEF" w:rsidP="00132CEF">
      <w:pPr>
        <w:overflowPunct w:val="0"/>
        <w:autoSpaceDE w:val="0"/>
        <w:spacing w:line="360" w:lineRule="auto"/>
        <w:ind w:left="727"/>
        <w:jc w:val="both"/>
        <w:textAlignment w:val="baseline"/>
        <w:rPr>
          <w:rFonts w:ascii="Cambria" w:hAnsi="Cambria" w:cs="Arial"/>
          <w:sz w:val="20"/>
          <w:szCs w:val="20"/>
        </w:rPr>
      </w:pPr>
      <w:r w:rsidRPr="00132CEF">
        <w:rPr>
          <w:rFonts w:ascii="Cambria" w:hAnsi="Cambria" w:cs="Arial"/>
          <w:sz w:val="20"/>
          <w:szCs w:val="20"/>
        </w:rPr>
        <w:t>Asortyment bielizny objęty usługą można tematycznie podzielić na:</w:t>
      </w:r>
    </w:p>
    <w:p w:rsidR="00132CEF" w:rsidRPr="00132CEF" w:rsidRDefault="00132CEF" w:rsidP="00132CEF">
      <w:pPr>
        <w:spacing w:line="360" w:lineRule="auto"/>
        <w:ind w:left="727"/>
        <w:jc w:val="both"/>
        <w:rPr>
          <w:rFonts w:ascii="Cambria" w:hAnsi="Cambria" w:cs="Arial"/>
          <w:sz w:val="20"/>
          <w:szCs w:val="20"/>
        </w:rPr>
      </w:pPr>
      <w:r w:rsidRPr="00132CEF">
        <w:rPr>
          <w:rFonts w:ascii="Cambria" w:hAnsi="Cambria" w:cs="Arial"/>
          <w:sz w:val="20"/>
          <w:szCs w:val="20"/>
        </w:rPr>
        <w:t xml:space="preserve">- bielizna pościelowa </w:t>
      </w:r>
    </w:p>
    <w:p w:rsidR="00132CEF" w:rsidRPr="00132CEF" w:rsidRDefault="00132CEF" w:rsidP="00132CEF">
      <w:pPr>
        <w:spacing w:line="360" w:lineRule="auto"/>
        <w:ind w:left="727"/>
        <w:jc w:val="both"/>
        <w:rPr>
          <w:rFonts w:ascii="Cambria" w:hAnsi="Cambria" w:cs="Arial"/>
          <w:sz w:val="20"/>
          <w:szCs w:val="20"/>
        </w:rPr>
      </w:pPr>
      <w:r w:rsidRPr="00132CEF">
        <w:rPr>
          <w:rFonts w:ascii="Cambria" w:hAnsi="Cambria" w:cs="Arial"/>
          <w:sz w:val="20"/>
          <w:szCs w:val="20"/>
        </w:rPr>
        <w:t>- odzież ochronna i robocza</w:t>
      </w:r>
    </w:p>
    <w:p w:rsidR="00132CEF" w:rsidRPr="00132CEF" w:rsidRDefault="00132CEF" w:rsidP="00132CEF">
      <w:pPr>
        <w:spacing w:line="360" w:lineRule="auto"/>
        <w:ind w:left="727"/>
        <w:jc w:val="both"/>
        <w:rPr>
          <w:rFonts w:ascii="Cambria" w:hAnsi="Cambria" w:cs="Arial"/>
          <w:sz w:val="20"/>
          <w:szCs w:val="20"/>
        </w:rPr>
      </w:pPr>
      <w:r w:rsidRPr="00132CEF">
        <w:rPr>
          <w:rFonts w:ascii="Cambria" w:hAnsi="Cambria" w:cs="Arial"/>
          <w:sz w:val="20"/>
          <w:szCs w:val="20"/>
        </w:rPr>
        <w:t>- bielizna chorych</w:t>
      </w:r>
    </w:p>
    <w:p w:rsidR="00132CEF" w:rsidRPr="00132CEF" w:rsidRDefault="00132CEF" w:rsidP="00132CEF">
      <w:pPr>
        <w:spacing w:line="360" w:lineRule="auto"/>
        <w:ind w:left="727"/>
        <w:jc w:val="both"/>
        <w:rPr>
          <w:rFonts w:ascii="Cambria" w:hAnsi="Cambria" w:cs="Arial"/>
          <w:sz w:val="20"/>
          <w:szCs w:val="20"/>
        </w:rPr>
      </w:pPr>
      <w:r w:rsidRPr="00132CEF">
        <w:rPr>
          <w:rFonts w:ascii="Cambria" w:hAnsi="Cambria" w:cs="Arial"/>
          <w:sz w:val="20"/>
          <w:szCs w:val="20"/>
        </w:rPr>
        <w:t>- inne (koce, poduszki materace, kołdry itp.)</w:t>
      </w:r>
    </w:p>
    <w:p w:rsidR="00132CEF" w:rsidRPr="00132CEF" w:rsidRDefault="00132CEF" w:rsidP="00132CEF">
      <w:pPr>
        <w:autoSpaceDE w:val="0"/>
        <w:autoSpaceDN w:val="0"/>
        <w:adjustRightInd w:val="0"/>
        <w:spacing w:line="360" w:lineRule="auto"/>
        <w:ind w:left="727"/>
        <w:jc w:val="both"/>
        <w:rPr>
          <w:rFonts w:ascii="Cambria" w:hAnsi="Cambria" w:cs="Arial"/>
          <w:sz w:val="20"/>
          <w:szCs w:val="20"/>
        </w:rPr>
      </w:pPr>
      <w:r w:rsidRPr="00132CEF">
        <w:rPr>
          <w:rFonts w:ascii="Cambria" w:hAnsi="Cambria" w:cs="Arial"/>
          <w:sz w:val="20"/>
          <w:szCs w:val="20"/>
        </w:rPr>
        <w:t>Waga bielizny szpitalnej, będzie określona na podstawie średniej wagi reprezentatywnej próby danego asortymentu w zaokrągleniu do drugiego miejsca po przecinku np.: poszwy, poszewki, prześcieradła, fartucha, itp.). Do przeliczenia ilości kilogramów prania będzie brana ilość w sztukach danego asortymentu - potwierdzona wewnętrznym dowodem odbioru.</w:t>
      </w:r>
    </w:p>
    <w:p w:rsidR="00132CEF" w:rsidRPr="00132CEF" w:rsidRDefault="00132CEF" w:rsidP="00132CEF">
      <w:pPr>
        <w:autoSpaceDE w:val="0"/>
        <w:autoSpaceDN w:val="0"/>
        <w:adjustRightInd w:val="0"/>
        <w:spacing w:line="360" w:lineRule="auto"/>
        <w:ind w:left="727"/>
        <w:jc w:val="both"/>
        <w:rPr>
          <w:rFonts w:ascii="Cambria" w:hAnsi="Cambria" w:cs="Arial"/>
          <w:sz w:val="20"/>
          <w:szCs w:val="20"/>
        </w:rPr>
      </w:pPr>
      <w:r w:rsidRPr="00132CEF">
        <w:rPr>
          <w:rFonts w:ascii="Cambria" w:hAnsi="Cambria" w:cs="Arial"/>
          <w:sz w:val="20"/>
          <w:szCs w:val="20"/>
        </w:rPr>
        <w:t>Wagę jednostkowego asortymentu określa Specyfikacja wagowa, która jest załącznikiem nr 1 do projektu umowy. Inne, nie posiadające standardowych wymiarów czy wagi asortymenty będą ważone w magazynie bielizny brudnej Zamawiającego. Na podstawie tej wagi będzie rozliczana ilość, stosując powyższe kryteria</w:t>
      </w:r>
    </w:p>
    <w:p w:rsidR="00132CEF" w:rsidRPr="00132CEF" w:rsidRDefault="00132CEF" w:rsidP="00132CEF">
      <w:pPr>
        <w:autoSpaceDE w:val="0"/>
        <w:autoSpaceDN w:val="0"/>
        <w:adjustRightInd w:val="0"/>
        <w:spacing w:line="360" w:lineRule="auto"/>
        <w:ind w:left="727"/>
        <w:jc w:val="both"/>
        <w:rPr>
          <w:rFonts w:ascii="Cambria" w:hAnsi="Cambria" w:cs="Arial"/>
          <w:sz w:val="20"/>
          <w:szCs w:val="20"/>
        </w:rPr>
      </w:pPr>
      <w:r w:rsidRPr="00132CEF">
        <w:rPr>
          <w:rFonts w:ascii="Cambria" w:hAnsi="Cambria" w:cs="Arial"/>
          <w:b/>
          <w:sz w:val="20"/>
          <w:szCs w:val="20"/>
        </w:rPr>
        <w:t>Wymagania dotyczące świadczenia usługi pralniczej</w:t>
      </w:r>
      <w:r w:rsidRPr="00132CEF">
        <w:rPr>
          <w:rFonts w:ascii="Cambria" w:hAnsi="Cambria" w:cs="Arial"/>
          <w:sz w:val="20"/>
          <w:szCs w:val="20"/>
        </w:rPr>
        <w:t>:</w:t>
      </w:r>
    </w:p>
    <w:p w:rsidR="00132CEF" w:rsidRPr="00132CEF" w:rsidRDefault="00132CEF" w:rsidP="00132CEF">
      <w:pPr>
        <w:numPr>
          <w:ilvl w:val="0"/>
          <w:numId w:val="72"/>
        </w:numPr>
        <w:autoSpaceDE w:val="0"/>
        <w:autoSpaceDN w:val="0"/>
        <w:adjustRightInd w:val="0"/>
        <w:spacing w:line="360" w:lineRule="auto"/>
        <w:jc w:val="both"/>
        <w:rPr>
          <w:rFonts w:ascii="Cambria" w:hAnsi="Cambria" w:cs="Arial"/>
          <w:sz w:val="20"/>
          <w:szCs w:val="20"/>
        </w:rPr>
      </w:pPr>
      <w:r w:rsidRPr="00132CEF">
        <w:rPr>
          <w:rFonts w:ascii="Cambria" w:hAnsi="Cambria" w:cs="Arial"/>
          <w:sz w:val="20"/>
          <w:szCs w:val="20"/>
        </w:rPr>
        <w:t>Świadczenie usługi pralniczej winno być zgodne zgodnie z wymogami sanitarno-epidemiologicznymi dla procesów prania bielizny szpitalnej, bezwzględnie przestrzegając Zarządzeń i Zaleceń Głównego Inspektora Sanitarnego i zgodnie z Rozporządzeniem Ministerstwa Zdrowia i Opieki Społecznej z dn. 10.11.2006 r.(Dz. U. Nr 213, poz. 1568 wraz z późniejszymi zmianami), z zastosowaniem preparatów posiadających atest PZH.</w:t>
      </w:r>
    </w:p>
    <w:p w:rsidR="00132CEF" w:rsidRPr="00132CEF" w:rsidRDefault="00132CEF" w:rsidP="00132CEF">
      <w:pPr>
        <w:numPr>
          <w:ilvl w:val="0"/>
          <w:numId w:val="72"/>
        </w:numPr>
        <w:autoSpaceDE w:val="0"/>
        <w:autoSpaceDN w:val="0"/>
        <w:adjustRightInd w:val="0"/>
        <w:spacing w:line="360" w:lineRule="auto"/>
        <w:jc w:val="both"/>
        <w:rPr>
          <w:rFonts w:ascii="Cambria" w:hAnsi="Cambria" w:cs="Arial"/>
          <w:sz w:val="20"/>
          <w:szCs w:val="20"/>
        </w:rPr>
      </w:pPr>
      <w:r w:rsidRPr="00132CEF">
        <w:rPr>
          <w:rFonts w:ascii="Cambria" w:hAnsi="Cambria" w:cs="Arial"/>
          <w:sz w:val="20"/>
          <w:szCs w:val="20"/>
        </w:rPr>
        <w:t>Posiadanie w pralni bariery higienicznej w pralni (zgodnie z wymogami zwartymi w Dz. U. nr 47 poz. 366 z 1992 roku wraz z późniejszymi zmianami) – przez barierę higieniczna należy rozumieć bezwzględny zakaz krzyżowania się dróg „czystych” i „brudnych”, zakaz ten dotyczy także personelu, który musi być przypisany do jednej ze stref oraz transportu bielizny na terenie pralni</w:t>
      </w:r>
    </w:p>
    <w:p w:rsidR="00132CEF" w:rsidRPr="00132CEF" w:rsidRDefault="00132CEF" w:rsidP="00132CEF">
      <w:pPr>
        <w:numPr>
          <w:ilvl w:val="0"/>
          <w:numId w:val="72"/>
        </w:numPr>
        <w:autoSpaceDE w:val="0"/>
        <w:autoSpaceDN w:val="0"/>
        <w:adjustRightInd w:val="0"/>
        <w:spacing w:line="360" w:lineRule="auto"/>
        <w:jc w:val="both"/>
        <w:rPr>
          <w:rFonts w:ascii="Cambria" w:hAnsi="Cambria" w:cs="Arial"/>
          <w:sz w:val="20"/>
          <w:szCs w:val="20"/>
        </w:rPr>
      </w:pPr>
      <w:r w:rsidRPr="00132CEF">
        <w:rPr>
          <w:rFonts w:ascii="Cambria" w:hAnsi="Cambria" w:cs="Arial"/>
          <w:sz w:val="20"/>
          <w:szCs w:val="20"/>
        </w:rPr>
        <w:t>Usługa pralnicza bielizny i odzieży szpitalnej, obejmuje w szczególności:</w:t>
      </w:r>
    </w:p>
    <w:p w:rsidR="00132CEF" w:rsidRPr="00132CEF" w:rsidRDefault="00132CEF" w:rsidP="00132CEF">
      <w:pPr>
        <w:numPr>
          <w:ilvl w:val="1"/>
          <w:numId w:val="72"/>
        </w:numPr>
        <w:autoSpaceDE w:val="0"/>
        <w:autoSpaceDN w:val="0"/>
        <w:adjustRightInd w:val="0"/>
        <w:spacing w:line="360" w:lineRule="auto"/>
        <w:jc w:val="both"/>
        <w:rPr>
          <w:rFonts w:ascii="Cambria" w:hAnsi="Cambria" w:cs="Arial"/>
          <w:sz w:val="20"/>
          <w:szCs w:val="20"/>
        </w:rPr>
      </w:pPr>
      <w:proofErr w:type="spellStart"/>
      <w:r w:rsidRPr="00132CEF">
        <w:rPr>
          <w:rFonts w:ascii="Cambria" w:hAnsi="Cambria" w:cs="Arial"/>
          <w:sz w:val="20"/>
          <w:szCs w:val="20"/>
        </w:rPr>
        <w:t>Chemiczno</w:t>
      </w:r>
      <w:proofErr w:type="spellEnd"/>
      <w:r w:rsidRPr="00132CEF">
        <w:rPr>
          <w:rFonts w:ascii="Cambria" w:hAnsi="Cambria" w:cs="Arial"/>
          <w:sz w:val="20"/>
          <w:szCs w:val="20"/>
        </w:rPr>
        <w:t xml:space="preserve"> – termiczna dezynfekcja w procesie prania i pranie wodne z pełnym wykończeniem (maglowanie, prasowanie), segregowanie  i pakowanie czystej bielizny oraz transport bielizny czystej i brudnej.</w:t>
      </w:r>
    </w:p>
    <w:p w:rsidR="00132CEF" w:rsidRPr="00132CEF" w:rsidRDefault="00132CEF" w:rsidP="00132CEF">
      <w:pPr>
        <w:numPr>
          <w:ilvl w:val="1"/>
          <w:numId w:val="72"/>
        </w:numPr>
        <w:spacing w:line="360" w:lineRule="auto"/>
        <w:ind w:right="60"/>
        <w:jc w:val="both"/>
        <w:rPr>
          <w:rFonts w:ascii="Cambria" w:hAnsi="Cambria" w:cs="Arial"/>
          <w:sz w:val="20"/>
          <w:szCs w:val="20"/>
        </w:rPr>
      </w:pPr>
      <w:r w:rsidRPr="00132CEF">
        <w:rPr>
          <w:rFonts w:ascii="Cambria" w:hAnsi="Cambria" w:cs="Arial"/>
          <w:sz w:val="20"/>
          <w:szCs w:val="20"/>
        </w:rPr>
        <w:t>Odbierana brudna bielizna do prania będzie oznakowana, posegregowana asortymentowo i zapakowana w worki będące własnością Zamawiającego. W przypadku ujawnienia przez Wykonawcę nie oznakowanej sztuki bielizny, Zamawiający będzie miał obowiązek jej oznakowania</w:t>
      </w:r>
    </w:p>
    <w:p w:rsidR="00132CEF" w:rsidRPr="00132CEF" w:rsidRDefault="00132CEF" w:rsidP="00132CEF">
      <w:pPr>
        <w:numPr>
          <w:ilvl w:val="1"/>
          <w:numId w:val="72"/>
        </w:numPr>
        <w:spacing w:line="360" w:lineRule="auto"/>
        <w:ind w:right="60"/>
        <w:jc w:val="both"/>
        <w:rPr>
          <w:rFonts w:ascii="Cambria" w:hAnsi="Cambria" w:cs="Arial"/>
          <w:sz w:val="20"/>
          <w:szCs w:val="20"/>
        </w:rPr>
      </w:pPr>
      <w:r w:rsidRPr="00132CEF">
        <w:rPr>
          <w:rFonts w:ascii="Cambria" w:hAnsi="Cambria" w:cs="Arial"/>
          <w:sz w:val="20"/>
          <w:szCs w:val="20"/>
        </w:rPr>
        <w:t>Przywożona czysta bielizna powinna być posegregowana asortymentowo i dostarczona w opakowaniach (worki, wózki, kosze itp.) będących własnością Wykonawcy.</w:t>
      </w:r>
    </w:p>
    <w:p w:rsidR="00132CEF" w:rsidRPr="00132CEF" w:rsidRDefault="00132CEF" w:rsidP="00132CEF">
      <w:pPr>
        <w:numPr>
          <w:ilvl w:val="1"/>
          <w:numId w:val="72"/>
        </w:numPr>
        <w:spacing w:line="360" w:lineRule="auto"/>
        <w:ind w:right="15"/>
        <w:jc w:val="both"/>
        <w:rPr>
          <w:rFonts w:ascii="Cambria" w:hAnsi="Cambria" w:cs="Arial"/>
          <w:sz w:val="20"/>
          <w:szCs w:val="20"/>
        </w:rPr>
      </w:pPr>
      <w:r w:rsidRPr="00132CEF">
        <w:rPr>
          <w:rFonts w:ascii="Cambria" w:hAnsi="Cambria" w:cs="Arial"/>
          <w:sz w:val="20"/>
          <w:szCs w:val="20"/>
        </w:rPr>
        <w:lastRenderedPageBreak/>
        <w:t>Przywóz i odbiór bielizny winien być realizowany 3 razy w tygodniu (poniedziałek, środa, piątek) w godzinach 8</w:t>
      </w:r>
      <w:r w:rsidRPr="00132CEF">
        <w:rPr>
          <w:rFonts w:ascii="Cambria" w:hAnsi="Cambria" w:cs="Arial"/>
          <w:sz w:val="20"/>
          <w:szCs w:val="20"/>
          <w:vertAlign w:val="superscript"/>
        </w:rPr>
        <w:t>00</w:t>
      </w:r>
      <w:r w:rsidRPr="00132CEF">
        <w:rPr>
          <w:rFonts w:ascii="Cambria" w:hAnsi="Cambria" w:cs="Arial"/>
          <w:sz w:val="20"/>
          <w:szCs w:val="20"/>
        </w:rPr>
        <w:t xml:space="preserve"> - 10</w:t>
      </w:r>
      <w:r w:rsidRPr="00132CEF">
        <w:rPr>
          <w:rFonts w:ascii="Cambria" w:hAnsi="Cambria" w:cs="Arial"/>
          <w:sz w:val="20"/>
          <w:szCs w:val="20"/>
          <w:vertAlign w:val="superscript"/>
        </w:rPr>
        <w:t>00</w:t>
      </w:r>
      <w:r w:rsidRPr="00132CEF">
        <w:rPr>
          <w:rFonts w:ascii="Cambria" w:hAnsi="Cambria" w:cs="Arial"/>
          <w:sz w:val="20"/>
          <w:szCs w:val="20"/>
        </w:rPr>
        <w:t>. Jeżeli dzień odbioru jest dniem wolnym od pracy Wykonawca zobowiązany jest przyjechać następnego dnia po dniu wolnym.</w:t>
      </w:r>
    </w:p>
    <w:p w:rsidR="00132CEF" w:rsidRPr="00132CEF" w:rsidRDefault="00132CEF" w:rsidP="00132CEF">
      <w:pPr>
        <w:numPr>
          <w:ilvl w:val="1"/>
          <w:numId w:val="72"/>
        </w:numPr>
        <w:spacing w:line="360" w:lineRule="auto"/>
        <w:ind w:right="15"/>
        <w:jc w:val="both"/>
        <w:rPr>
          <w:rFonts w:ascii="Cambria" w:hAnsi="Cambria" w:cs="Arial"/>
          <w:sz w:val="20"/>
          <w:szCs w:val="20"/>
        </w:rPr>
      </w:pPr>
      <w:r w:rsidRPr="00132CEF">
        <w:rPr>
          <w:rFonts w:ascii="Cambria" w:hAnsi="Cambria" w:cs="Arial"/>
          <w:sz w:val="20"/>
          <w:szCs w:val="20"/>
        </w:rPr>
        <w:t>Przywóz i odbiór bielizny będzie realizowany transportem i na koszt Wykonawcy. Załadunek i wyładunek na terenie siedziby Zamawiającego wykonywany będzie pracownikami Wykonawcy.</w:t>
      </w:r>
    </w:p>
    <w:p w:rsidR="00132CEF" w:rsidRPr="00132CEF" w:rsidRDefault="00132CEF" w:rsidP="00132CEF">
      <w:pPr>
        <w:numPr>
          <w:ilvl w:val="1"/>
          <w:numId w:val="72"/>
        </w:numPr>
        <w:spacing w:line="360" w:lineRule="auto"/>
        <w:ind w:right="15"/>
        <w:jc w:val="both"/>
        <w:rPr>
          <w:rFonts w:ascii="Cambria" w:hAnsi="Cambria" w:cs="Arial"/>
          <w:sz w:val="20"/>
          <w:szCs w:val="20"/>
        </w:rPr>
      </w:pPr>
      <w:r w:rsidRPr="00132CEF">
        <w:rPr>
          <w:rFonts w:ascii="Cambria" w:hAnsi="Cambria" w:cs="Arial"/>
          <w:sz w:val="20"/>
          <w:szCs w:val="20"/>
        </w:rPr>
        <w:t>Czas wykonywania usługi pralniczej nie powinien przekraczać 48 godz. od momentu odbioru od Zamawiającego bielizny brudnej do momentu przekazania Zamawiającemu bielizny czystej.</w:t>
      </w:r>
    </w:p>
    <w:p w:rsidR="00132CEF" w:rsidRPr="00132CEF" w:rsidRDefault="00132CEF" w:rsidP="00132CEF">
      <w:pPr>
        <w:numPr>
          <w:ilvl w:val="1"/>
          <w:numId w:val="72"/>
        </w:numPr>
        <w:spacing w:line="360" w:lineRule="auto"/>
        <w:ind w:right="15"/>
        <w:jc w:val="both"/>
        <w:rPr>
          <w:rFonts w:ascii="Cambria" w:hAnsi="Cambria" w:cs="Arial"/>
          <w:sz w:val="20"/>
          <w:szCs w:val="20"/>
        </w:rPr>
      </w:pPr>
      <w:r w:rsidRPr="00132CEF">
        <w:rPr>
          <w:rFonts w:ascii="Cambria" w:hAnsi="Cambria" w:cs="Arial"/>
          <w:sz w:val="20"/>
          <w:szCs w:val="20"/>
        </w:rPr>
        <w:t>Odbiór i zdawanie bielizny będzie dokumentowany protokółami zdawczo – odbiorczymi. Podpisany przez obie strony dokument stanowi podstawę do rozliczenia wykonanej usługi.</w:t>
      </w:r>
    </w:p>
    <w:p w:rsidR="00132CEF" w:rsidRPr="00132CEF" w:rsidRDefault="00132CEF" w:rsidP="00132CEF">
      <w:pPr>
        <w:numPr>
          <w:ilvl w:val="1"/>
          <w:numId w:val="72"/>
        </w:numPr>
        <w:spacing w:line="360" w:lineRule="auto"/>
        <w:ind w:right="15"/>
        <w:jc w:val="both"/>
        <w:rPr>
          <w:rFonts w:ascii="Cambria" w:hAnsi="Cambria" w:cs="Arial"/>
          <w:sz w:val="20"/>
          <w:szCs w:val="20"/>
        </w:rPr>
      </w:pPr>
      <w:r w:rsidRPr="00132CEF">
        <w:rPr>
          <w:rFonts w:ascii="Cambria" w:hAnsi="Cambria" w:cs="Arial"/>
          <w:sz w:val="20"/>
          <w:szCs w:val="20"/>
        </w:rPr>
        <w:t>Wykonawca ponosić będzie odpowiedzialność prawną i materialną za wykonywane usługi pralnicze w zakresie jakości i zgodności z wymogami sanitarnymi wobec organów kontroli ( Stacja sanitarno– epidemiologiczna, PIP, BHP i epidemiologia szpitalna).</w:t>
      </w:r>
    </w:p>
    <w:p w:rsidR="00132CEF" w:rsidRPr="00132CEF" w:rsidRDefault="00132CEF" w:rsidP="00132CEF">
      <w:pPr>
        <w:autoSpaceDE w:val="0"/>
        <w:autoSpaceDN w:val="0"/>
        <w:adjustRightInd w:val="0"/>
        <w:spacing w:line="360" w:lineRule="auto"/>
        <w:ind w:left="727"/>
        <w:jc w:val="both"/>
        <w:rPr>
          <w:rFonts w:ascii="Cambria" w:hAnsi="Cambria" w:cs="Arial"/>
          <w:sz w:val="20"/>
          <w:szCs w:val="20"/>
        </w:rPr>
      </w:pPr>
      <w:r w:rsidRPr="00132CEF">
        <w:rPr>
          <w:rFonts w:ascii="Cambria" w:hAnsi="Cambria" w:cs="Arial"/>
          <w:b/>
          <w:sz w:val="20"/>
          <w:szCs w:val="20"/>
        </w:rPr>
        <w:t>Wymagania dotyczące zachowania bariery higienicznej w środkach transportu</w:t>
      </w:r>
    </w:p>
    <w:p w:rsidR="00132CEF" w:rsidRPr="00132CEF" w:rsidRDefault="00132CEF" w:rsidP="00132CEF">
      <w:pPr>
        <w:pStyle w:val="Akapitzlist"/>
        <w:tabs>
          <w:tab w:val="left" w:pos="284"/>
          <w:tab w:val="left" w:pos="1276"/>
        </w:tabs>
        <w:spacing w:line="360" w:lineRule="auto"/>
        <w:ind w:left="727"/>
        <w:jc w:val="both"/>
        <w:rPr>
          <w:rFonts w:ascii="Cambria" w:hAnsi="Cambria" w:cs="Arial"/>
          <w:sz w:val="20"/>
          <w:szCs w:val="20"/>
        </w:rPr>
      </w:pPr>
      <w:r w:rsidRPr="00132CEF">
        <w:rPr>
          <w:rFonts w:ascii="Cambria" w:hAnsi="Cambria" w:cs="Arial"/>
          <w:sz w:val="20"/>
          <w:szCs w:val="20"/>
        </w:rPr>
        <w:t>Zamawiający wymaga by Wykonawca dysponował oddzielnymi środkami transportu brudnej i czystej bielizny lub środkami transportu posiadającymi szczelną i podzieloną komorę załadunkową tak, aby bielizna czysta nie miała możliwości jakiegokolwiek kontaktu z bielizna brudną</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46"/>
        </w:trPr>
        <w:tc>
          <w:tcPr>
            <w:tcW w:w="9128" w:type="dxa"/>
            <w:shd w:val="clear" w:color="auto" w:fill="DBE5F1" w:themeFill="accent1" w:themeFillTint="33"/>
          </w:tcPr>
          <w:p w:rsidR="00D82FB2" w:rsidRPr="00D82FB2" w:rsidRDefault="00D82FB2" w:rsidP="002E1176">
            <w:pPr>
              <w:pStyle w:val="Akapitzlist"/>
              <w:numPr>
                <w:ilvl w:val="0"/>
                <w:numId w:val="32"/>
              </w:numPr>
              <w:shd w:val="clear" w:color="auto" w:fill="DBE5F1" w:themeFill="accent1" w:themeFillTint="33"/>
              <w:spacing w:line="276" w:lineRule="auto"/>
              <w:ind w:left="637"/>
              <w:rPr>
                <w:rFonts w:asciiTheme="majorHAnsi" w:hAnsiTheme="majorHAnsi"/>
                <w:b/>
                <w:sz w:val="20"/>
                <w:szCs w:val="20"/>
              </w:rPr>
            </w:pPr>
            <w:r w:rsidRPr="009E178D">
              <w:rPr>
                <w:rFonts w:asciiTheme="majorHAnsi" w:hAnsiTheme="majorHAnsi"/>
                <w:b/>
                <w:sz w:val="20"/>
                <w:szCs w:val="20"/>
              </w:rPr>
              <w:t>WIZJA LOKALNA</w:t>
            </w:r>
          </w:p>
        </w:tc>
      </w:tr>
    </w:tbl>
    <w:p w:rsidR="007029ED" w:rsidRDefault="007029ED" w:rsidP="00446D67">
      <w:pPr>
        <w:pStyle w:val="arimr"/>
        <w:widowControl/>
        <w:suppressAutoHyphens/>
        <w:snapToGrid/>
        <w:spacing w:before="240" w:after="40"/>
        <w:jc w:val="both"/>
        <w:rPr>
          <w:rFonts w:asciiTheme="majorHAnsi" w:hAnsiTheme="majorHAnsi" w:cs="Arial"/>
          <w:sz w:val="20"/>
          <w:lang w:val="pl-PL"/>
        </w:rPr>
      </w:pPr>
      <w:r w:rsidRPr="00162B2A">
        <w:rPr>
          <w:rFonts w:asciiTheme="majorHAnsi" w:hAnsiTheme="majorHAnsi" w:cs="Arial"/>
          <w:sz w:val="20"/>
          <w:lang w:val="pl-PL"/>
        </w:rPr>
        <w:t xml:space="preserve">Zamawiający   nie   przewiduje   odbycia    przez   WYKONAWCĘ  wizji   lokalnej  oraz   sprawdzenia </w:t>
      </w:r>
      <w:r w:rsidRPr="00162B2A">
        <w:rPr>
          <w:rFonts w:asciiTheme="majorHAnsi" w:hAnsiTheme="majorHAnsi" w:cs="Arial"/>
          <w:sz w:val="20"/>
          <w:lang w:val="pl-PL"/>
        </w:rPr>
        <w:tab/>
        <w:t xml:space="preserve">  przez WYKONAWCĘ dokumentów niezbędnych do realizacji zamówienia dostępnych na miejscu </w:t>
      </w:r>
      <w:r w:rsidRPr="00162B2A">
        <w:rPr>
          <w:rFonts w:asciiTheme="majorHAnsi" w:hAnsiTheme="majorHAnsi" w:cs="Arial"/>
          <w:sz w:val="20"/>
          <w:lang w:val="pl-PL"/>
        </w:rPr>
        <w:br/>
        <w:t xml:space="preserve">u zamawiającego. </w:t>
      </w:r>
    </w:p>
    <w:p w:rsidR="00446D67" w:rsidRPr="00162B2A" w:rsidRDefault="00446D67" w:rsidP="00446D67">
      <w:pPr>
        <w:pStyle w:val="arimr"/>
        <w:widowControl/>
        <w:suppressAutoHyphens/>
        <w:snapToGrid/>
        <w:jc w:val="both"/>
        <w:rPr>
          <w:rFonts w:asciiTheme="majorHAnsi" w:hAnsiTheme="majorHAnsi" w:cs="Arial"/>
          <w:sz w:val="20"/>
          <w:lang w:val="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115"/>
        </w:trPr>
        <w:tc>
          <w:tcPr>
            <w:tcW w:w="9128" w:type="dxa"/>
            <w:shd w:val="clear" w:color="auto" w:fill="DBE5F1" w:themeFill="accent1" w:themeFillTint="33"/>
          </w:tcPr>
          <w:p w:rsidR="00D82FB2" w:rsidRPr="00D82FB2" w:rsidRDefault="00D82FB2" w:rsidP="002E1176">
            <w:pPr>
              <w:pStyle w:val="Akapitzlist"/>
              <w:numPr>
                <w:ilvl w:val="0"/>
                <w:numId w:val="32"/>
              </w:numPr>
              <w:shd w:val="clear" w:color="auto" w:fill="DBE5F1" w:themeFill="accent1" w:themeFillTint="33"/>
              <w:spacing w:line="276" w:lineRule="auto"/>
              <w:ind w:left="682"/>
              <w:rPr>
                <w:rFonts w:asciiTheme="majorHAnsi" w:hAnsiTheme="majorHAnsi"/>
                <w:b/>
                <w:sz w:val="20"/>
                <w:szCs w:val="20"/>
              </w:rPr>
            </w:pPr>
            <w:r w:rsidRPr="009E178D">
              <w:rPr>
                <w:rFonts w:asciiTheme="majorHAnsi" w:hAnsiTheme="majorHAnsi"/>
                <w:b/>
                <w:sz w:val="20"/>
                <w:szCs w:val="20"/>
              </w:rPr>
              <w:t>PODWYKONAWSTWO</w:t>
            </w:r>
          </w:p>
        </w:tc>
      </w:tr>
    </w:tbl>
    <w:p w:rsidR="007029ED" w:rsidRPr="00162B2A" w:rsidRDefault="007029ED" w:rsidP="002E1176">
      <w:pPr>
        <w:pStyle w:val="arimr"/>
        <w:widowControl/>
        <w:numPr>
          <w:ilvl w:val="0"/>
          <w:numId w:val="51"/>
        </w:numPr>
        <w:suppressAutoHyphens/>
        <w:snapToGrid/>
        <w:spacing w:before="240"/>
        <w:jc w:val="both"/>
        <w:rPr>
          <w:rFonts w:asciiTheme="majorHAnsi" w:hAnsiTheme="majorHAnsi" w:cs="Arial"/>
          <w:color w:val="000000" w:themeColor="text1"/>
          <w:sz w:val="20"/>
          <w:lang w:val="pl-PL"/>
        </w:rPr>
      </w:pPr>
      <w:r w:rsidRPr="00162B2A">
        <w:rPr>
          <w:rFonts w:asciiTheme="majorHAnsi" w:hAnsiTheme="majorHAnsi" w:cs="Arial"/>
          <w:color w:val="000000" w:themeColor="text1"/>
          <w:sz w:val="20"/>
          <w:lang w:val="pl-PL"/>
        </w:rPr>
        <w:t xml:space="preserve">Wykonawca może powierzyć wykonanie części zamówienia podwykonawcy (podwykonawcom). </w:t>
      </w:r>
    </w:p>
    <w:p w:rsidR="007029ED" w:rsidRPr="00162B2A" w:rsidRDefault="007029ED" w:rsidP="002E1176">
      <w:pPr>
        <w:pStyle w:val="arimr"/>
        <w:widowControl/>
        <w:numPr>
          <w:ilvl w:val="0"/>
          <w:numId w:val="51"/>
        </w:numPr>
        <w:suppressAutoHyphens/>
        <w:snapToGrid/>
        <w:jc w:val="both"/>
        <w:rPr>
          <w:rFonts w:asciiTheme="majorHAnsi" w:hAnsiTheme="majorHAnsi" w:cs="Arial"/>
          <w:color w:val="000000" w:themeColor="text1"/>
          <w:sz w:val="20"/>
          <w:lang w:val="pl-PL"/>
        </w:rPr>
      </w:pPr>
      <w:r w:rsidRPr="00162B2A">
        <w:rPr>
          <w:rFonts w:asciiTheme="majorHAnsi" w:hAnsiTheme="majorHAnsi" w:cs="Arial"/>
          <w:color w:val="000000" w:themeColor="text1"/>
          <w:sz w:val="20"/>
          <w:lang w:val="pl-PL"/>
        </w:rPr>
        <w:t xml:space="preserve">Zamawiający </w:t>
      </w:r>
      <w:r w:rsidRPr="00162B2A">
        <w:rPr>
          <w:rFonts w:asciiTheme="majorHAnsi" w:hAnsiTheme="majorHAnsi" w:cs="Arial"/>
          <w:b/>
          <w:color w:val="000000" w:themeColor="text1"/>
          <w:sz w:val="20"/>
          <w:lang w:val="pl-PL"/>
        </w:rPr>
        <w:t>nie zastrzega</w:t>
      </w:r>
      <w:r w:rsidRPr="00162B2A">
        <w:rPr>
          <w:rFonts w:asciiTheme="majorHAnsi" w:hAnsiTheme="majorHAnsi" w:cs="Arial"/>
          <w:color w:val="000000" w:themeColor="text1"/>
          <w:sz w:val="20"/>
          <w:lang w:val="pl-PL"/>
        </w:rPr>
        <w:t xml:space="preserve"> obowiązku osobistego wykonania przez Wykonawcę kluczowych części zamówienia.</w:t>
      </w:r>
    </w:p>
    <w:p w:rsidR="007029ED" w:rsidRPr="00162B2A" w:rsidRDefault="007029ED" w:rsidP="002E1176">
      <w:pPr>
        <w:pStyle w:val="arimr"/>
        <w:widowControl/>
        <w:numPr>
          <w:ilvl w:val="0"/>
          <w:numId w:val="51"/>
        </w:numPr>
        <w:suppressAutoHyphens/>
        <w:snapToGrid/>
        <w:jc w:val="both"/>
        <w:rPr>
          <w:rFonts w:asciiTheme="majorHAnsi" w:hAnsiTheme="majorHAnsi" w:cs="Arial"/>
          <w:color w:val="000000" w:themeColor="text1"/>
          <w:sz w:val="20"/>
          <w:lang w:val="pl-PL"/>
        </w:rPr>
      </w:pPr>
      <w:r w:rsidRPr="00162B2A">
        <w:rPr>
          <w:rFonts w:asciiTheme="majorHAnsi" w:hAnsiTheme="majorHAnsi" w:cs="Arial"/>
          <w:color w:val="000000" w:themeColor="text1"/>
          <w:sz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13"/>
      </w:tblGrid>
      <w:tr w:rsidR="00D82FB2" w:rsidTr="00216E0D">
        <w:trPr>
          <w:trHeight w:val="141"/>
        </w:trPr>
        <w:tc>
          <w:tcPr>
            <w:tcW w:w="9113" w:type="dxa"/>
            <w:shd w:val="clear" w:color="auto" w:fill="DBE5F1" w:themeFill="accent1" w:themeFillTint="33"/>
          </w:tcPr>
          <w:p w:rsidR="00D82FB2" w:rsidRPr="00D82FB2" w:rsidRDefault="00D82FB2" w:rsidP="002E1176">
            <w:pPr>
              <w:pStyle w:val="Akapitzlist"/>
              <w:numPr>
                <w:ilvl w:val="0"/>
                <w:numId w:val="33"/>
              </w:numPr>
              <w:shd w:val="clear" w:color="auto" w:fill="DBE5F1" w:themeFill="accent1" w:themeFillTint="33"/>
              <w:spacing w:line="276" w:lineRule="auto"/>
              <w:ind w:left="742"/>
              <w:rPr>
                <w:rFonts w:asciiTheme="majorHAnsi" w:hAnsiTheme="majorHAnsi"/>
                <w:b/>
                <w:sz w:val="20"/>
                <w:szCs w:val="20"/>
              </w:rPr>
            </w:pPr>
            <w:r w:rsidRPr="009E178D">
              <w:rPr>
                <w:rFonts w:asciiTheme="majorHAnsi" w:hAnsiTheme="majorHAnsi"/>
                <w:b/>
                <w:sz w:val="20"/>
                <w:szCs w:val="20"/>
              </w:rPr>
              <w:t>TERMIN WYKONANIA ZAMÓWIENIA</w:t>
            </w:r>
          </w:p>
        </w:tc>
      </w:tr>
    </w:tbl>
    <w:p w:rsidR="001B4C17" w:rsidRDefault="001B4C17" w:rsidP="001B4C17">
      <w:pPr>
        <w:pStyle w:val="pkt"/>
        <w:spacing w:before="0" w:after="0" w:line="276" w:lineRule="auto"/>
        <w:ind w:left="426" w:firstLine="0"/>
        <w:rPr>
          <w:rFonts w:asciiTheme="majorHAnsi" w:hAnsiTheme="majorHAnsi" w:cs="Arial"/>
          <w:sz w:val="20"/>
        </w:rPr>
      </w:pPr>
    </w:p>
    <w:p w:rsidR="007029ED" w:rsidRPr="00162B2A" w:rsidRDefault="007029ED" w:rsidP="002E1176">
      <w:pPr>
        <w:pStyle w:val="pkt"/>
        <w:numPr>
          <w:ilvl w:val="0"/>
          <w:numId w:val="52"/>
        </w:numPr>
        <w:spacing w:before="0" w:after="0" w:line="360" w:lineRule="auto"/>
        <w:rPr>
          <w:rFonts w:asciiTheme="majorHAnsi" w:hAnsiTheme="majorHAnsi" w:cs="Arial"/>
          <w:sz w:val="20"/>
        </w:rPr>
      </w:pPr>
      <w:r w:rsidRPr="00162B2A">
        <w:rPr>
          <w:rFonts w:asciiTheme="majorHAnsi" w:hAnsiTheme="majorHAnsi" w:cs="Arial"/>
          <w:sz w:val="20"/>
        </w:rPr>
        <w:t xml:space="preserve">Termin realizacji zamówienia: </w:t>
      </w:r>
      <w:r w:rsidRPr="00162B2A">
        <w:rPr>
          <w:rFonts w:asciiTheme="majorHAnsi" w:hAnsiTheme="majorHAnsi" w:cs="Arial"/>
          <w:b/>
          <w:bCs/>
          <w:sz w:val="20"/>
        </w:rPr>
        <w:t>12 miesięcy</w:t>
      </w:r>
      <w:r w:rsidRPr="00162B2A">
        <w:rPr>
          <w:rFonts w:asciiTheme="majorHAnsi" w:hAnsiTheme="majorHAnsi" w:cs="Arial"/>
          <w:sz w:val="20"/>
        </w:rPr>
        <w:t xml:space="preserve"> od daty podpisania umowy.</w:t>
      </w:r>
    </w:p>
    <w:p w:rsidR="007029ED" w:rsidRPr="00162B2A" w:rsidRDefault="007029ED" w:rsidP="002E1176">
      <w:pPr>
        <w:pStyle w:val="pkt"/>
        <w:numPr>
          <w:ilvl w:val="0"/>
          <w:numId w:val="52"/>
        </w:numPr>
        <w:spacing w:before="0" w:after="0" w:line="360" w:lineRule="auto"/>
        <w:rPr>
          <w:rFonts w:asciiTheme="majorHAnsi" w:hAnsiTheme="majorHAnsi" w:cs="Arial"/>
          <w:sz w:val="20"/>
        </w:rPr>
      </w:pPr>
      <w:r w:rsidRPr="00162B2A">
        <w:rPr>
          <w:rFonts w:asciiTheme="majorHAnsi" w:hAnsiTheme="majorHAnsi" w:cs="Arial"/>
          <w:sz w:val="20"/>
        </w:rPr>
        <w:lastRenderedPageBreak/>
        <w:t xml:space="preserve">Szczegółowe zagadnienia dotyczące terminu realizacji umowy uregulowane są we wzorze umowy stanowiącej </w:t>
      </w:r>
      <w:r w:rsidRPr="00162B2A">
        <w:rPr>
          <w:rFonts w:asciiTheme="majorHAnsi" w:hAnsiTheme="majorHAnsi" w:cs="Arial"/>
          <w:b/>
          <w:bCs/>
          <w:sz w:val="20"/>
        </w:rPr>
        <w:t xml:space="preserve">załącznik nr </w:t>
      </w:r>
      <w:r w:rsidR="00D36A96">
        <w:rPr>
          <w:rFonts w:asciiTheme="majorHAnsi" w:hAnsiTheme="majorHAnsi" w:cs="Arial"/>
          <w:b/>
          <w:bCs/>
          <w:sz w:val="20"/>
        </w:rPr>
        <w:t>5</w:t>
      </w:r>
      <w:r w:rsidRPr="00162B2A">
        <w:rPr>
          <w:rFonts w:asciiTheme="majorHAnsi" w:hAnsiTheme="majorHAnsi" w:cs="Arial"/>
          <w:b/>
          <w:bCs/>
          <w:sz w:val="20"/>
        </w:rPr>
        <w:t xml:space="preserve"> do SWZ</w:t>
      </w:r>
      <w:r w:rsidRPr="00162B2A">
        <w:rPr>
          <w:rFonts w:asciiTheme="majorHAnsi" w:hAnsiTheme="majorHAnsi" w:cs="Arial"/>
          <w:sz w:val="20"/>
        </w:rPr>
        <w:t>.</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70"/>
        </w:trPr>
        <w:tc>
          <w:tcPr>
            <w:tcW w:w="9128" w:type="dxa"/>
            <w:shd w:val="clear" w:color="auto" w:fill="DBE5F1" w:themeFill="accent1" w:themeFillTint="33"/>
          </w:tcPr>
          <w:p w:rsidR="00D82FB2" w:rsidRPr="00D82FB2" w:rsidRDefault="00D82FB2" w:rsidP="002E1176">
            <w:pPr>
              <w:pStyle w:val="Akapitzlist"/>
              <w:numPr>
                <w:ilvl w:val="0"/>
                <w:numId w:val="34"/>
              </w:numPr>
              <w:shd w:val="clear" w:color="auto" w:fill="DBE5F1" w:themeFill="accent1" w:themeFillTint="33"/>
              <w:spacing w:line="276" w:lineRule="auto"/>
              <w:ind w:left="824"/>
              <w:rPr>
                <w:rFonts w:asciiTheme="majorHAnsi" w:hAnsiTheme="majorHAnsi"/>
                <w:b/>
                <w:sz w:val="20"/>
                <w:szCs w:val="20"/>
              </w:rPr>
            </w:pPr>
            <w:r w:rsidRPr="009E178D">
              <w:rPr>
                <w:rFonts w:asciiTheme="majorHAnsi" w:hAnsiTheme="majorHAnsi"/>
                <w:b/>
                <w:sz w:val="20"/>
                <w:szCs w:val="20"/>
              </w:rPr>
              <w:t>WARUNKI UDZIAŁU W POSTĘPOWANIU</w:t>
            </w:r>
          </w:p>
        </w:tc>
      </w:tr>
    </w:tbl>
    <w:p w:rsidR="007029ED" w:rsidRPr="00162B2A" w:rsidRDefault="007029ED" w:rsidP="002E1176">
      <w:pPr>
        <w:pStyle w:val="Teksttreci0"/>
        <w:numPr>
          <w:ilvl w:val="0"/>
          <w:numId w:val="53"/>
        </w:numPr>
        <w:shd w:val="clear" w:color="auto" w:fill="auto"/>
        <w:spacing w:before="240" w:line="360" w:lineRule="auto"/>
        <w:ind w:right="20"/>
        <w:jc w:val="both"/>
        <w:rPr>
          <w:rStyle w:val="TeksttreciPogrubienie"/>
          <w:rFonts w:asciiTheme="majorHAnsi" w:hAnsiTheme="majorHAnsi" w:cs="Arial"/>
          <w:b w:val="0"/>
          <w:sz w:val="20"/>
          <w:szCs w:val="20"/>
          <w:shd w:val="clear" w:color="auto" w:fill="auto"/>
        </w:rPr>
      </w:pPr>
      <w:r w:rsidRPr="00162B2A">
        <w:rPr>
          <w:rFonts w:asciiTheme="majorHAnsi" w:hAnsiTheme="majorHAnsi" w:cs="Arial"/>
          <w:sz w:val="20"/>
          <w:szCs w:val="20"/>
        </w:rPr>
        <w:t>O udzielenie zamówienia mogą ubiegać się Wykonawcy, którzy nie podlegają wykluczeniu na zasadach określonych w Rozdziale IX SWZ, oraz spełniają określone przez Zamawiającego warunki</w:t>
      </w:r>
      <w:r w:rsidRPr="00162B2A">
        <w:rPr>
          <w:rStyle w:val="TeksttreciPogrubienie"/>
          <w:rFonts w:asciiTheme="majorHAnsi" w:hAnsiTheme="majorHAnsi" w:cs="Arial"/>
          <w:bCs/>
          <w:sz w:val="20"/>
          <w:szCs w:val="20"/>
        </w:rPr>
        <w:t xml:space="preserve"> </w:t>
      </w:r>
      <w:r w:rsidRPr="00162B2A">
        <w:rPr>
          <w:rStyle w:val="TeksttreciPogrubienie"/>
          <w:rFonts w:asciiTheme="majorHAnsi" w:hAnsiTheme="majorHAnsi" w:cs="Arial"/>
          <w:b w:val="0"/>
          <w:bCs/>
          <w:sz w:val="20"/>
          <w:szCs w:val="20"/>
        </w:rPr>
        <w:t>udziału w postępowaniu.</w:t>
      </w:r>
      <w:bookmarkStart w:id="0" w:name="bookmark3"/>
    </w:p>
    <w:p w:rsidR="007029ED" w:rsidRPr="00162B2A" w:rsidRDefault="007029ED" w:rsidP="002E1176">
      <w:pPr>
        <w:pStyle w:val="Teksttreci0"/>
        <w:numPr>
          <w:ilvl w:val="0"/>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sz w:val="20"/>
          <w:szCs w:val="20"/>
        </w:rPr>
        <w:t>O udzielenie zamówienia mogą ubiegać się Wykonawcy, którzy spełniają warunki dotyczące:</w:t>
      </w:r>
      <w:bookmarkEnd w:id="0"/>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b/>
          <w:sz w:val="20"/>
          <w:szCs w:val="20"/>
        </w:rPr>
        <w:t>zdolności do występowania w obrocie gospodarczym:</w:t>
      </w:r>
    </w:p>
    <w:p w:rsidR="007029ED" w:rsidRPr="00162B2A" w:rsidRDefault="007029ED" w:rsidP="002E1176">
      <w:pPr>
        <w:pStyle w:val="Teksttreci0"/>
        <w:numPr>
          <w:ilvl w:val="2"/>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sz w:val="20"/>
          <w:szCs w:val="20"/>
        </w:rPr>
        <w:t>Zamawiający nie określa warunku w powyższym zakresie.</w:t>
      </w:r>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b/>
          <w:sz w:val="20"/>
          <w:szCs w:val="20"/>
        </w:rPr>
      </w:pPr>
      <w:r w:rsidRPr="00162B2A">
        <w:rPr>
          <w:rFonts w:asciiTheme="majorHAnsi" w:hAnsiTheme="majorHAnsi" w:cs="Arial"/>
          <w:b/>
          <w:sz w:val="20"/>
          <w:szCs w:val="20"/>
        </w:rPr>
        <w:t>uprawnień do prowadzenia określonej działalności gospodarczej lub zawodowej, o ile wynika to z odrębnych przepisów:</w:t>
      </w:r>
    </w:p>
    <w:p w:rsidR="007029ED" w:rsidRPr="00162B2A" w:rsidRDefault="007029ED" w:rsidP="002E1176">
      <w:pPr>
        <w:pStyle w:val="Teksttreci0"/>
        <w:numPr>
          <w:ilvl w:val="2"/>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sz w:val="20"/>
          <w:szCs w:val="20"/>
        </w:rPr>
        <w:t>Zamawiający nie określa warunku w powyższym zakresie.</w:t>
      </w:r>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b/>
          <w:sz w:val="20"/>
          <w:szCs w:val="20"/>
        </w:rPr>
        <w:t>sytuacji ekonomicznej lub finansowej:</w:t>
      </w:r>
    </w:p>
    <w:p w:rsidR="007029ED" w:rsidRPr="00162B2A" w:rsidRDefault="00913D32" w:rsidP="002E1176">
      <w:pPr>
        <w:pStyle w:val="Teksttreci0"/>
        <w:numPr>
          <w:ilvl w:val="2"/>
          <w:numId w:val="53"/>
        </w:numPr>
        <w:shd w:val="clear" w:color="auto" w:fill="auto"/>
        <w:spacing w:line="360" w:lineRule="auto"/>
        <w:ind w:right="20"/>
        <w:jc w:val="both"/>
        <w:rPr>
          <w:rFonts w:asciiTheme="majorHAnsi" w:hAnsiTheme="majorHAnsi" w:cs="Arial"/>
          <w:sz w:val="20"/>
          <w:szCs w:val="20"/>
        </w:rPr>
      </w:pPr>
      <w:r w:rsidRPr="009B5BCB">
        <w:rPr>
          <w:rFonts w:asciiTheme="majorHAnsi" w:hAnsiTheme="majorHAnsi"/>
        </w:rPr>
        <w:t>Wykonawca wykaże, że jest ubezpieczony od odpowiedzialności cywilnej w zakresie prowadzonej działalności związanej z przedmiotem zamówienia</w:t>
      </w:r>
      <w:r w:rsidR="00E72360">
        <w:rPr>
          <w:rFonts w:asciiTheme="majorHAnsi" w:hAnsiTheme="majorHAnsi"/>
        </w:rPr>
        <w:t xml:space="preserve"> </w:t>
      </w:r>
      <w:r w:rsidR="00E72360" w:rsidRPr="009B5BCB">
        <w:rPr>
          <w:rFonts w:asciiTheme="majorHAnsi" w:hAnsiTheme="majorHAnsi"/>
        </w:rPr>
        <w:t xml:space="preserve">na sumę co najmniej  </w:t>
      </w:r>
      <w:r w:rsidR="00E72360">
        <w:rPr>
          <w:rFonts w:asciiTheme="majorHAnsi" w:hAnsiTheme="majorHAnsi"/>
        </w:rPr>
        <w:t>1</w:t>
      </w:r>
      <w:r w:rsidR="00E72360" w:rsidRPr="009B5BCB">
        <w:rPr>
          <w:rFonts w:asciiTheme="majorHAnsi" w:hAnsiTheme="majorHAnsi"/>
        </w:rPr>
        <w:t xml:space="preserve">00.000,00 zł (słownie: </w:t>
      </w:r>
      <w:r w:rsidR="00E72360">
        <w:rPr>
          <w:rFonts w:asciiTheme="majorHAnsi" w:hAnsiTheme="majorHAnsi"/>
        </w:rPr>
        <w:t>sto tysięcy złotych</w:t>
      </w:r>
      <w:r w:rsidR="00E72360" w:rsidRPr="009B5BCB">
        <w:rPr>
          <w:rFonts w:asciiTheme="majorHAnsi" w:hAnsiTheme="majorHAnsi"/>
        </w:rPr>
        <w:t xml:space="preserve"> złotych)</w:t>
      </w:r>
      <w:r w:rsidR="007029ED" w:rsidRPr="00162B2A">
        <w:rPr>
          <w:rFonts w:asciiTheme="majorHAnsi" w:hAnsiTheme="majorHAnsi" w:cs="Arial"/>
          <w:sz w:val="20"/>
          <w:szCs w:val="20"/>
        </w:rPr>
        <w:t>.</w:t>
      </w:r>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b/>
          <w:sz w:val="20"/>
          <w:szCs w:val="20"/>
        </w:rPr>
      </w:pPr>
      <w:r w:rsidRPr="00162B2A">
        <w:rPr>
          <w:rFonts w:asciiTheme="majorHAnsi" w:hAnsiTheme="majorHAnsi" w:cs="Arial"/>
          <w:b/>
          <w:sz w:val="20"/>
          <w:szCs w:val="20"/>
        </w:rPr>
        <w:t>zdolności technicznej lub zawodowej:</w:t>
      </w:r>
    </w:p>
    <w:p w:rsidR="007029ED" w:rsidRPr="003B07DE" w:rsidRDefault="00F66AAC" w:rsidP="002E1176">
      <w:pPr>
        <w:pStyle w:val="Teksttreci0"/>
        <w:numPr>
          <w:ilvl w:val="2"/>
          <w:numId w:val="53"/>
        </w:numPr>
        <w:shd w:val="clear" w:color="auto" w:fill="auto"/>
        <w:spacing w:line="360" w:lineRule="auto"/>
        <w:ind w:right="20"/>
        <w:jc w:val="both"/>
        <w:rPr>
          <w:rFonts w:asciiTheme="majorHAnsi" w:hAnsiTheme="majorHAnsi" w:cs="Arial"/>
          <w:b/>
          <w:sz w:val="20"/>
          <w:szCs w:val="20"/>
        </w:rPr>
      </w:pPr>
      <w:r w:rsidRPr="009B5BCB">
        <w:rPr>
          <w:rFonts w:asciiTheme="majorHAnsi" w:hAnsiTheme="majorHAnsi"/>
        </w:rPr>
        <w:t>Wykonawca wykaże, że ukończy</w:t>
      </w:r>
      <w:r>
        <w:rPr>
          <w:rFonts w:asciiTheme="majorHAnsi" w:hAnsiTheme="majorHAnsi"/>
        </w:rPr>
        <w:t>ł</w:t>
      </w:r>
      <w:r w:rsidRPr="009B5BCB">
        <w:rPr>
          <w:rFonts w:asciiTheme="majorHAnsi" w:hAnsiTheme="majorHAnsi"/>
        </w:rPr>
        <w:t xml:space="preserve"> w okresie 5 lat przed upływem terminu składania ofert, a jeżeli okres prowadzenia działalności jest krótszy – to w tym okresie wykonał - co najmniej </w:t>
      </w:r>
      <w:r>
        <w:rPr>
          <w:rFonts w:asciiTheme="majorHAnsi" w:hAnsiTheme="majorHAnsi"/>
        </w:rPr>
        <w:t>1</w:t>
      </w:r>
      <w:r w:rsidRPr="009B5BCB">
        <w:rPr>
          <w:rFonts w:asciiTheme="majorHAnsi" w:hAnsiTheme="majorHAnsi"/>
        </w:rPr>
        <w:t xml:space="preserve"> </w:t>
      </w:r>
      <w:r>
        <w:rPr>
          <w:rFonts w:asciiTheme="majorHAnsi" w:hAnsiTheme="majorHAnsi"/>
        </w:rPr>
        <w:t xml:space="preserve">usługi </w:t>
      </w:r>
      <w:r w:rsidRPr="009B5BCB">
        <w:rPr>
          <w:rFonts w:asciiTheme="majorHAnsi" w:hAnsiTheme="majorHAnsi"/>
        </w:rPr>
        <w:t>nie mniejszej niż</w:t>
      </w:r>
      <w:r>
        <w:rPr>
          <w:rFonts w:asciiTheme="majorHAnsi" w:hAnsiTheme="majorHAnsi"/>
        </w:rPr>
        <w:t xml:space="preserve"> wartość niniejszego postępowania</w:t>
      </w:r>
      <w:r w:rsidR="005A591C" w:rsidRPr="00815B38">
        <w:rPr>
          <w:rFonts w:ascii="Cambria" w:hAnsi="Cambria" w:cs="Arial"/>
          <w:szCs w:val="19"/>
        </w:rPr>
        <w:t xml:space="preserve"> wraz</w:t>
      </w:r>
      <w:r w:rsidR="00132CEF" w:rsidRPr="00815B38">
        <w:rPr>
          <w:rFonts w:ascii="Cambria" w:hAnsi="Cambria" w:cs="Arial"/>
          <w:szCs w:val="19"/>
        </w:rPr>
        <w:t xml:space="preserve"> z załączonymi dokumentami potwierdzającymi, że usługi zostały wykonane należycie</w:t>
      </w:r>
      <w:r w:rsidR="007029ED" w:rsidRPr="00162B2A">
        <w:rPr>
          <w:rFonts w:asciiTheme="majorHAnsi" w:hAnsiTheme="majorHAnsi" w:cs="Arial"/>
          <w:sz w:val="20"/>
          <w:szCs w:val="20"/>
        </w:rPr>
        <w:t>.</w:t>
      </w:r>
    </w:p>
    <w:p w:rsidR="001506F4" w:rsidRDefault="001506F4"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93"/>
        </w:trPr>
        <w:tc>
          <w:tcPr>
            <w:tcW w:w="9143" w:type="dxa"/>
            <w:shd w:val="clear" w:color="auto" w:fill="DBE5F1" w:themeFill="accent1" w:themeFillTint="33"/>
          </w:tcPr>
          <w:p w:rsidR="00D82FB2" w:rsidRPr="00D82FB2" w:rsidRDefault="00D82FB2" w:rsidP="002E1176">
            <w:pPr>
              <w:pStyle w:val="Akapitzlist"/>
              <w:numPr>
                <w:ilvl w:val="0"/>
                <w:numId w:val="35"/>
              </w:numPr>
              <w:shd w:val="clear" w:color="auto" w:fill="DBE5F1" w:themeFill="accent1" w:themeFillTint="33"/>
              <w:spacing w:line="276" w:lineRule="auto"/>
              <w:ind w:left="667"/>
              <w:rPr>
                <w:rFonts w:asciiTheme="majorHAnsi" w:hAnsiTheme="majorHAnsi"/>
                <w:b/>
                <w:sz w:val="20"/>
                <w:szCs w:val="20"/>
              </w:rPr>
            </w:pPr>
            <w:r w:rsidRPr="009E178D">
              <w:rPr>
                <w:rFonts w:asciiTheme="majorHAnsi" w:hAnsiTheme="majorHAnsi"/>
                <w:b/>
                <w:sz w:val="20"/>
                <w:szCs w:val="20"/>
              </w:rPr>
              <w:t>PODSTAWY WYKLUCZENIA Z POSTĘPOWANIA</w:t>
            </w:r>
          </w:p>
        </w:tc>
      </w:tr>
    </w:tbl>
    <w:p w:rsidR="007029ED" w:rsidRPr="00162B2A" w:rsidRDefault="007029ED" w:rsidP="003147F0">
      <w:pPr>
        <w:pStyle w:val="Teksttreci0"/>
        <w:numPr>
          <w:ilvl w:val="0"/>
          <w:numId w:val="18"/>
        </w:numPr>
        <w:shd w:val="clear" w:color="auto" w:fill="auto"/>
        <w:tabs>
          <w:tab w:val="clear" w:pos="1009"/>
        </w:tab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Z postępowania o udzielenie zamówienia wyklucza się Wykonawców, w stosunku do których zachodzi którakolwiek z okoliczności wskazanych:</w:t>
      </w:r>
    </w:p>
    <w:p w:rsidR="007029ED" w:rsidRPr="00162B2A" w:rsidRDefault="007029ED" w:rsidP="003147F0">
      <w:pPr>
        <w:pStyle w:val="Teksttreci0"/>
        <w:numPr>
          <w:ilvl w:val="0"/>
          <w:numId w:val="20"/>
        </w:numPr>
        <w:shd w:val="clear" w:color="auto" w:fill="auto"/>
        <w:spacing w:line="360" w:lineRule="auto"/>
        <w:ind w:left="812" w:hanging="386"/>
        <w:jc w:val="both"/>
        <w:rPr>
          <w:rFonts w:asciiTheme="majorHAnsi" w:hAnsiTheme="majorHAnsi" w:cs="Arial"/>
          <w:sz w:val="20"/>
          <w:szCs w:val="20"/>
        </w:rPr>
      </w:pPr>
      <w:r w:rsidRPr="00162B2A">
        <w:rPr>
          <w:rFonts w:asciiTheme="majorHAnsi" w:hAnsiTheme="majorHAnsi" w:cs="Arial"/>
          <w:sz w:val="20"/>
          <w:szCs w:val="20"/>
        </w:rPr>
        <w:t xml:space="preserve">w art. 108 ust. 1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446D67">
        <w:rPr>
          <w:rFonts w:asciiTheme="majorHAnsi" w:hAnsiTheme="majorHAnsi" w:cs="Arial"/>
          <w:sz w:val="20"/>
          <w:szCs w:val="20"/>
          <w:u w:val="single"/>
        </w:rPr>
        <w:t>;</w:t>
      </w:r>
    </w:p>
    <w:p w:rsidR="007029ED" w:rsidRPr="00162B2A" w:rsidRDefault="007029ED" w:rsidP="003147F0">
      <w:pPr>
        <w:pStyle w:val="Teksttreci0"/>
        <w:numPr>
          <w:ilvl w:val="0"/>
          <w:numId w:val="20"/>
        </w:numPr>
        <w:shd w:val="clear" w:color="auto" w:fill="auto"/>
        <w:spacing w:line="360" w:lineRule="auto"/>
        <w:ind w:left="812" w:hanging="386"/>
        <w:jc w:val="both"/>
        <w:rPr>
          <w:rFonts w:asciiTheme="majorHAnsi" w:hAnsiTheme="majorHAnsi" w:cs="Arial"/>
          <w:sz w:val="20"/>
          <w:szCs w:val="20"/>
        </w:rPr>
      </w:pPr>
      <w:r w:rsidRPr="00162B2A">
        <w:rPr>
          <w:rFonts w:asciiTheme="majorHAnsi" w:hAnsiTheme="majorHAnsi" w:cs="Arial"/>
          <w:sz w:val="20"/>
          <w:szCs w:val="20"/>
        </w:rPr>
        <w:t xml:space="preserve">w art. 109 ust. 1 pkt. 4, 5, 7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tj.:</w:t>
      </w:r>
    </w:p>
    <w:p w:rsidR="007029ED" w:rsidRPr="00162B2A" w:rsidRDefault="007029ED" w:rsidP="003147F0">
      <w:pPr>
        <w:pStyle w:val="pkt"/>
        <w:numPr>
          <w:ilvl w:val="0"/>
          <w:numId w:val="21"/>
        </w:numPr>
        <w:spacing w:line="360" w:lineRule="auto"/>
        <w:ind w:left="1246" w:hanging="434"/>
        <w:rPr>
          <w:rFonts w:asciiTheme="majorHAnsi" w:hAnsiTheme="majorHAnsi" w:cs="Arial"/>
          <w:bCs/>
          <w:kern w:val="32"/>
          <w:sz w:val="20"/>
        </w:rPr>
      </w:pPr>
      <w:r w:rsidRPr="00162B2A">
        <w:rPr>
          <w:rFonts w:asciiTheme="majorHAnsi" w:hAnsiTheme="majorHAnsi"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029ED" w:rsidRPr="00162B2A" w:rsidRDefault="007029ED" w:rsidP="003147F0">
      <w:pPr>
        <w:pStyle w:val="pkt"/>
        <w:numPr>
          <w:ilvl w:val="0"/>
          <w:numId w:val="21"/>
        </w:numPr>
        <w:spacing w:before="0" w:after="0" w:line="360" w:lineRule="auto"/>
        <w:ind w:left="1246" w:hanging="434"/>
        <w:rPr>
          <w:rFonts w:asciiTheme="majorHAnsi" w:hAnsiTheme="majorHAnsi" w:cs="Arial"/>
          <w:b/>
          <w:bCs/>
          <w:kern w:val="32"/>
          <w:sz w:val="20"/>
        </w:rPr>
      </w:pPr>
      <w:r w:rsidRPr="00162B2A">
        <w:rPr>
          <w:rFonts w:asciiTheme="majorHAnsi" w:hAnsiTheme="majorHAnsi"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7029ED" w:rsidRPr="00162B2A" w:rsidRDefault="007029ED" w:rsidP="003147F0">
      <w:pPr>
        <w:pStyle w:val="pkt"/>
        <w:numPr>
          <w:ilvl w:val="0"/>
          <w:numId w:val="21"/>
        </w:numPr>
        <w:spacing w:before="0" w:after="0" w:line="360" w:lineRule="auto"/>
        <w:ind w:left="1246" w:hanging="434"/>
        <w:rPr>
          <w:rFonts w:asciiTheme="majorHAnsi" w:hAnsiTheme="majorHAnsi" w:cs="Arial"/>
          <w:bCs/>
          <w:kern w:val="32"/>
          <w:sz w:val="20"/>
        </w:rPr>
      </w:pPr>
      <w:r w:rsidRPr="00162B2A">
        <w:rPr>
          <w:rFonts w:asciiTheme="majorHAnsi" w:hAnsiTheme="majorHAnsi" w:cs="Arial"/>
          <w:bCs/>
          <w:kern w:val="32"/>
          <w:sz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w:t>
      </w:r>
      <w:r w:rsidRPr="00162B2A">
        <w:rPr>
          <w:rFonts w:asciiTheme="majorHAnsi" w:hAnsiTheme="majorHAnsi" w:cs="Arial"/>
          <w:bCs/>
          <w:kern w:val="32"/>
          <w:sz w:val="20"/>
        </w:rPr>
        <w:lastRenderedPageBreak/>
        <w:t>koncesji, co doprowadziło do wypowiedzenia lub odstąpienia od umowy, odszkodowania, wykonania zastępczego lub realizacji uprawnień z tytułu rękojmi za wady;</w:t>
      </w:r>
    </w:p>
    <w:p w:rsidR="007029ED" w:rsidRPr="007D0A88" w:rsidRDefault="007029ED" w:rsidP="003147F0">
      <w:pPr>
        <w:pStyle w:val="Teksttreci0"/>
        <w:numPr>
          <w:ilvl w:val="0"/>
          <w:numId w:val="18"/>
        </w:numPr>
        <w:shd w:val="clear" w:color="auto" w:fill="auto"/>
        <w:tabs>
          <w:tab w:val="clear" w:pos="1009"/>
        </w:tab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Wykluczenie Wykonawcy następuje zgodnie z art. 111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p>
    <w:p w:rsidR="007D0A88" w:rsidRPr="00162B2A" w:rsidRDefault="007D0A88" w:rsidP="003147F0">
      <w:pPr>
        <w:pStyle w:val="Teksttreci0"/>
        <w:numPr>
          <w:ilvl w:val="0"/>
          <w:numId w:val="18"/>
        </w:numPr>
        <w:shd w:val="clear" w:color="auto" w:fill="auto"/>
        <w:tabs>
          <w:tab w:val="clear" w:pos="1009"/>
        </w:tabs>
        <w:spacing w:line="360" w:lineRule="auto"/>
        <w:ind w:left="426" w:hanging="426"/>
        <w:jc w:val="both"/>
        <w:rPr>
          <w:rFonts w:asciiTheme="majorHAnsi" w:hAnsiTheme="majorHAnsi" w:cs="Arial"/>
          <w:sz w:val="20"/>
          <w:szCs w:val="20"/>
        </w:rPr>
      </w:pPr>
      <w:r>
        <w:rPr>
          <w:rFonts w:asciiTheme="majorHAnsi" w:hAnsiTheme="majorHAnsi" w:cs="Arial"/>
          <w:sz w:val="20"/>
          <w:szCs w:val="20"/>
        </w:rPr>
        <w:t>Ponadto z</w:t>
      </w:r>
      <w:r w:rsidRPr="00162B2A">
        <w:rPr>
          <w:rFonts w:asciiTheme="majorHAnsi" w:hAnsiTheme="majorHAnsi" w:cs="Arial"/>
          <w:sz w:val="20"/>
          <w:szCs w:val="20"/>
        </w:rPr>
        <w:t xml:space="preserve"> postępowania o udzielenie zamówienia wyklucza się Wykonawców, w stosunku do których zachodzi którakolwiek z okoliczności wskazanych</w:t>
      </w:r>
      <w:r>
        <w:rPr>
          <w:rFonts w:ascii="Cambria" w:hAnsi="Cambria" w:cs="Arial"/>
          <w:sz w:val="20"/>
          <w:szCs w:val="20"/>
        </w:rPr>
        <w:t xml:space="preserve"> na podstawie art.  7 ust. 1 ustawy z dnia 13 kwietnia 2022 r.</w:t>
      </w:r>
      <w:r>
        <w:rPr>
          <w:rFonts w:ascii="Cambria" w:hAnsi="Cambria" w:cs="Arial"/>
          <w:i/>
          <w:iCs/>
          <w:sz w:val="20"/>
          <w:szCs w:val="20"/>
        </w:rPr>
        <w:t xml:space="preserve"> </w:t>
      </w:r>
      <w:r>
        <w:rPr>
          <w:rFonts w:ascii="Cambria" w:hAnsi="Cambria" w:cs="Arial"/>
          <w:i/>
          <w:iCs/>
          <w:color w:val="222222"/>
          <w:sz w:val="20"/>
          <w:szCs w:val="20"/>
        </w:rPr>
        <w:t xml:space="preserve">o szczególnych rozwiązaniach w zakresie przeciwdziałania wspieraniu agresji na Ukrainę oraz służących ochronie bezpieczeństwa narodowego </w:t>
      </w:r>
      <w:r>
        <w:rPr>
          <w:rFonts w:ascii="Cambria" w:hAnsi="Cambria" w:cs="Arial"/>
          <w:iCs/>
          <w:color w:val="222222"/>
          <w:sz w:val="20"/>
          <w:szCs w:val="20"/>
        </w:rPr>
        <w:t>(Dz. U. Z 2022r,, poz. 835</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8"/>
      </w:tblGrid>
      <w:tr w:rsidR="00D82FB2" w:rsidTr="00216E0D">
        <w:trPr>
          <w:trHeight w:val="785"/>
        </w:trPr>
        <w:tc>
          <w:tcPr>
            <w:tcW w:w="9128" w:type="dxa"/>
            <w:shd w:val="clear" w:color="auto" w:fill="DBE5F1" w:themeFill="accent1" w:themeFillTint="33"/>
          </w:tcPr>
          <w:p w:rsidR="00D82FB2" w:rsidRPr="00D82FB2" w:rsidRDefault="009B4F91" w:rsidP="002E1176">
            <w:pPr>
              <w:pStyle w:val="Akapitzlist"/>
              <w:numPr>
                <w:ilvl w:val="0"/>
                <w:numId w:val="36"/>
              </w:numPr>
              <w:shd w:val="clear" w:color="auto" w:fill="DBE5F1" w:themeFill="accent1" w:themeFillTint="33"/>
              <w:spacing w:line="276" w:lineRule="auto"/>
              <w:jc w:val="both"/>
              <w:rPr>
                <w:rFonts w:asciiTheme="majorHAnsi" w:hAnsiTheme="majorHAnsi"/>
                <w:b/>
                <w:sz w:val="20"/>
                <w:szCs w:val="20"/>
                <w:shd w:val="clear" w:color="auto" w:fill="DBE5F1" w:themeFill="accent1" w:themeFillTint="33"/>
              </w:rPr>
            </w:pPr>
            <w:r w:rsidRPr="009E178D">
              <w:rPr>
                <w:rFonts w:asciiTheme="majorHAnsi" w:hAnsiTheme="majorHAnsi"/>
                <w:b/>
                <w:sz w:val="20"/>
                <w:szCs w:val="20"/>
              </w:rPr>
              <w:t>PODMIOTOWE</w:t>
            </w:r>
            <w:r w:rsidR="00497A0C">
              <w:rPr>
                <w:rFonts w:asciiTheme="majorHAnsi" w:hAnsiTheme="majorHAnsi"/>
                <w:b/>
                <w:sz w:val="20"/>
                <w:szCs w:val="20"/>
              </w:rPr>
              <w:t xml:space="preserve"> I PRZEDMIOTOWE </w:t>
            </w:r>
            <w:r w:rsidRPr="009E178D">
              <w:rPr>
                <w:rFonts w:asciiTheme="majorHAnsi" w:hAnsiTheme="majorHAnsi"/>
                <w:b/>
                <w:sz w:val="20"/>
                <w:szCs w:val="20"/>
              </w:rPr>
              <w:t>ŚRODKI DOWODOWE</w:t>
            </w:r>
            <w:r>
              <w:rPr>
                <w:rFonts w:asciiTheme="majorHAnsi" w:hAnsiTheme="majorHAnsi"/>
                <w:b/>
                <w:sz w:val="20"/>
                <w:szCs w:val="20"/>
              </w:rPr>
              <w:t>.</w:t>
            </w:r>
            <w:r w:rsidR="00D82FB2" w:rsidRPr="00963922">
              <w:rPr>
                <w:rFonts w:asciiTheme="majorHAnsi" w:hAnsiTheme="majorHAnsi"/>
                <w:b/>
                <w:sz w:val="20"/>
                <w:szCs w:val="20"/>
                <w:shd w:val="clear" w:color="auto" w:fill="DBE5F1" w:themeFill="accent1" w:themeFillTint="33"/>
              </w:rPr>
              <w:t>OŚWIADCZENIA I DOKUMENTY, JAKIE ZOBOWIĄZANI SĄ DOSTARCZYĆ WYKONAWCY W CELU POTWIERDZENIA SPEŁNIANIA WARUNKÓW UDZIAŁU W POSTĘPOWANIU ORAZ WYKAZANIA BRAKU PODSTAW WYKLUCZENIA</w:t>
            </w:r>
            <w:r w:rsidR="00D82FB2" w:rsidRPr="009E178D">
              <w:rPr>
                <w:rFonts w:asciiTheme="majorHAnsi" w:hAnsiTheme="majorHAnsi"/>
                <w:b/>
                <w:sz w:val="20"/>
                <w:szCs w:val="20"/>
              </w:rPr>
              <w:t xml:space="preserve"> </w:t>
            </w:r>
          </w:p>
        </w:tc>
      </w:tr>
    </w:tbl>
    <w:p w:rsidR="00C560C9" w:rsidRDefault="00C560C9" w:rsidP="003147F0">
      <w:pPr>
        <w:spacing w:line="360" w:lineRule="auto"/>
        <w:ind w:left="426"/>
        <w:jc w:val="both"/>
        <w:rPr>
          <w:rFonts w:asciiTheme="majorHAnsi" w:hAnsiTheme="majorHAnsi" w:cs="Arial"/>
          <w:sz w:val="20"/>
          <w:szCs w:val="20"/>
        </w:rPr>
      </w:pPr>
    </w:p>
    <w:p w:rsidR="00C560C9" w:rsidRPr="00CB7B98" w:rsidRDefault="00C560C9" w:rsidP="003147F0">
      <w:pPr>
        <w:numPr>
          <w:ilvl w:val="0"/>
          <w:numId w:val="17"/>
        </w:numPr>
        <w:spacing w:line="360" w:lineRule="auto"/>
        <w:ind w:left="426" w:hanging="426"/>
        <w:jc w:val="both"/>
        <w:rPr>
          <w:rFonts w:asciiTheme="majorHAnsi" w:hAnsiTheme="majorHAnsi" w:cs="Arial"/>
          <w:sz w:val="20"/>
          <w:szCs w:val="20"/>
        </w:rPr>
      </w:pPr>
      <w:r w:rsidRPr="00CB7B98">
        <w:rPr>
          <w:rFonts w:asciiTheme="majorHAnsi" w:hAnsiTheme="majorHAnsi" w:cs="Arial"/>
          <w:sz w:val="20"/>
          <w:szCs w:val="20"/>
        </w:rPr>
        <w:t>Treść oferty musi odpowiadać treści SWZ.</w:t>
      </w:r>
    </w:p>
    <w:p w:rsidR="004E3F3E" w:rsidRPr="004E3F3E" w:rsidRDefault="004E3F3E" w:rsidP="003147F0">
      <w:pPr>
        <w:shd w:val="clear" w:color="auto" w:fill="FFFF00"/>
        <w:spacing w:line="360" w:lineRule="auto"/>
        <w:ind w:left="426"/>
        <w:jc w:val="both"/>
        <w:rPr>
          <w:rFonts w:asciiTheme="majorHAnsi" w:hAnsiTheme="majorHAnsi" w:cs="Arial"/>
          <w:b/>
          <w:sz w:val="20"/>
          <w:szCs w:val="20"/>
        </w:rPr>
      </w:pPr>
      <w:r w:rsidRPr="004E3F3E">
        <w:rPr>
          <w:rFonts w:asciiTheme="majorHAnsi" w:hAnsiTheme="majorHAnsi" w:cs="Arial"/>
          <w:b/>
          <w:sz w:val="20"/>
          <w:szCs w:val="20"/>
        </w:rPr>
        <w:t>DOKUMENTY SKŁADANE Z OFERTĄ</w:t>
      </w:r>
      <w:r w:rsidR="00C4479F">
        <w:rPr>
          <w:rFonts w:asciiTheme="majorHAnsi" w:hAnsiTheme="majorHAnsi" w:cs="Arial"/>
          <w:b/>
          <w:sz w:val="20"/>
          <w:szCs w:val="20"/>
        </w:rPr>
        <w:t xml:space="preserve"> WRAZ Z PRZEDMIOTOWYMI SRODKAMI DOWODOWYMI</w:t>
      </w:r>
    </w:p>
    <w:p w:rsidR="00C560C9" w:rsidRPr="0034757D" w:rsidRDefault="00C560C9" w:rsidP="003147F0">
      <w:pPr>
        <w:numPr>
          <w:ilvl w:val="0"/>
          <w:numId w:val="17"/>
        </w:numPr>
        <w:spacing w:line="360" w:lineRule="auto"/>
        <w:ind w:left="426" w:right="20" w:hanging="426"/>
        <w:jc w:val="both"/>
        <w:rPr>
          <w:rFonts w:asciiTheme="majorHAnsi" w:hAnsiTheme="majorHAnsi" w:cs="Arial"/>
          <w:b/>
          <w:sz w:val="20"/>
          <w:szCs w:val="20"/>
          <w:u w:val="single"/>
        </w:rPr>
      </w:pPr>
      <w:r w:rsidRPr="004E3F3E">
        <w:rPr>
          <w:rFonts w:asciiTheme="majorHAnsi" w:hAnsiTheme="majorHAnsi" w:cs="Arial"/>
          <w:sz w:val="20"/>
          <w:szCs w:val="20"/>
          <w:u w:val="single"/>
        </w:rPr>
        <w:t xml:space="preserve">Ofertę składa się na Formularzu Ofertowym – zgodnie </w:t>
      </w:r>
      <w:r w:rsidRPr="006544E7">
        <w:rPr>
          <w:rFonts w:asciiTheme="majorHAnsi" w:hAnsiTheme="majorHAnsi" w:cs="Arial"/>
          <w:b/>
          <w:sz w:val="20"/>
          <w:szCs w:val="20"/>
          <w:u w:val="single"/>
        </w:rPr>
        <w:t>z Załącznikiem nr 1</w:t>
      </w:r>
      <w:r w:rsidRPr="004E3F3E">
        <w:rPr>
          <w:rFonts w:asciiTheme="majorHAnsi" w:hAnsiTheme="majorHAnsi" w:cs="Arial"/>
          <w:sz w:val="20"/>
          <w:szCs w:val="20"/>
          <w:u w:val="single"/>
        </w:rPr>
        <w:t xml:space="preserve"> do SWZ.</w:t>
      </w:r>
      <w:r w:rsidRPr="004E3F3E">
        <w:rPr>
          <w:rFonts w:asciiTheme="majorHAnsi" w:hAnsiTheme="majorHAnsi" w:cs="Arial"/>
          <w:sz w:val="20"/>
          <w:szCs w:val="20"/>
        </w:rPr>
        <w:t xml:space="preserve"> </w:t>
      </w:r>
      <w:r w:rsidRPr="004E3F3E">
        <w:rPr>
          <w:rFonts w:asciiTheme="majorHAnsi" w:hAnsiTheme="majorHAnsi" w:cs="Arial"/>
          <w:sz w:val="20"/>
          <w:szCs w:val="20"/>
          <w:u w:val="single"/>
        </w:rPr>
        <w:t>Wraz z ofertą Wykonawca jest zobowiązany złożyć</w:t>
      </w:r>
      <w:r w:rsidRPr="0034757D">
        <w:rPr>
          <w:rFonts w:asciiTheme="majorHAnsi" w:hAnsiTheme="majorHAnsi" w:cs="Arial"/>
          <w:b/>
          <w:sz w:val="20"/>
          <w:szCs w:val="20"/>
          <w:u w:val="single"/>
        </w:rPr>
        <w:t>:</w:t>
      </w:r>
    </w:p>
    <w:p w:rsidR="00B774B8" w:rsidRPr="00162B2A" w:rsidRDefault="002C7F0B" w:rsidP="003147F0">
      <w:pPr>
        <w:pStyle w:val="Akapitzlist"/>
        <w:numPr>
          <w:ilvl w:val="0"/>
          <w:numId w:val="22"/>
        </w:numPr>
        <w:spacing w:line="360" w:lineRule="auto"/>
        <w:ind w:left="852" w:right="20" w:hanging="426"/>
        <w:jc w:val="both"/>
        <w:rPr>
          <w:rFonts w:asciiTheme="majorHAnsi" w:hAnsiTheme="majorHAnsi" w:cs="Arial"/>
          <w:b/>
          <w:sz w:val="20"/>
          <w:szCs w:val="20"/>
        </w:rPr>
      </w:pPr>
      <w:r>
        <w:rPr>
          <w:rFonts w:asciiTheme="majorHAnsi" w:hAnsiTheme="majorHAnsi" w:cs="Calibri"/>
          <w:sz w:val="20"/>
          <w:szCs w:val="20"/>
        </w:rPr>
        <w:t>P</w:t>
      </w:r>
      <w:r w:rsidR="00B774B8" w:rsidRPr="00C560C9">
        <w:rPr>
          <w:rFonts w:asciiTheme="majorHAnsi" w:hAnsiTheme="majorHAnsi" w:cs="Calibri"/>
          <w:sz w:val="20"/>
          <w:szCs w:val="20"/>
        </w:rPr>
        <w:t>ełnomocnictwo - w przypadku, gdy osoba podpisująca ofertę działa na podstawie pełnomocnictwa;</w:t>
      </w:r>
      <w:r w:rsidR="00B774B8" w:rsidRPr="00C560C9">
        <w:rPr>
          <w:rFonts w:asciiTheme="majorHAnsi" w:hAnsiTheme="majorHAnsi" w:cs="Calibri"/>
          <w:b/>
          <w:bCs/>
          <w:sz w:val="20"/>
          <w:szCs w:val="20"/>
        </w:rPr>
        <w:t xml:space="preserve"> </w:t>
      </w:r>
      <w:r w:rsidR="00B774B8" w:rsidRPr="00C560C9">
        <w:rPr>
          <w:rFonts w:asciiTheme="majorHAnsi" w:hAnsiTheme="majorHAnsi" w:cs="Calibri"/>
          <w:bCs/>
          <w:sz w:val="20"/>
          <w:szCs w:val="20"/>
        </w:rPr>
        <w:t xml:space="preserve">pełnomocnictwo załączone do oferty winno być złożone w oryginale lub notarialnie poświadczonej kopii w postaci dokumentu elektronicznego, opatrzonego kwalifikowanym podpisem elektronicznym, wystawionego przez osobę do tego upoważnione, </w:t>
      </w:r>
      <w:r w:rsidR="00446D67">
        <w:rPr>
          <w:rFonts w:asciiTheme="majorHAnsi" w:hAnsiTheme="majorHAnsi" w:cs="Calibri"/>
          <w:sz w:val="20"/>
          <w:szCs w:val="20"/>
        </w:rPr>
        <w:t xml:space="preserve">  </w:t>
      </w:r>
      <w:r w:rsidR="00B774B8" w:rsidRPr="00C560C9">
        <w:rPr>
          <w:rFonts w:asciiTheme="majorHAnsi" w:hAnsiTheme="majorHAnsi" w:cs="Calibri"/>
          <w:sz w:val="20"/>
          <w:szCs w:val="20"/>
        </w:rPr>
        <w:t xml:space="preserve"> z treści pełnomocnictwa musi jednoznacznie wynikać uprawnienie do podpisania oferty</w:t>
      </w:r>
      <w:r w:rsidR="00B774B8" w:rsidRPr="00C560C9">
        <w:rPr>
          <w:rFonts w:asciiTheme="majorHAnsi" w:hAnsiTheme="majorHAnsi" w:cs="Arial"/>
          <w:sz w:val="20"/>
          <w:szCs w:val="20"/>
        </w:rPr>
        <w:t xml:space="preserve"> (o ile dotyczy)</w:t>
      </w:r>
    </w:p>
    <w:p w:rsidR="00C560C9" w:rsidRPr="0034757D" w:rsidRDefault="002C7F0B" w:rsidP="003147F0">
      <w:pPr>
        <w:pStyle w:val="Akapitzlist"/>
        <w:numPr>
          <w:ilvl w:val="0"/>
          <w:numId w:val="22"/>
        </w:numPr>
        <w:spacing w:line="360" w:lineRule="auto"/>
        <w:ind w:left="852" w:right="20" w:hanging="426"/>
        <w:jc w:val="both"/>
        <w:rPr>
          <w:rFonts w:asciiTheme="majorHAnsi" w:hAnsiTheme="majorHAnsi" w:cs="Arial"/>
          <w:bCs/>
          <w:sz w:val="20"/>
          <w:szCs w:val="20"/>
        </w:rPr>
      </w:pPr>
      <w:r>
        <w:rPr>
          <w:rFonts w:asciiTheme="majorHAnsi" w:hAnsiTheme="majorHAnsi" w:cs="Arial"/>
          <w:bCs/>
          <w:sz w:val="20"/>
          <w:szCs w:val="20"/>
        </w:rPr>
        <w:t>O</w:t>
      </w:r>
      <w:r w:rsidR="00C560C9" w:rsidRPr="00162B2A">
        <w:rPr>
          <w:rFonts w:asciiTheme="majorHAnsi" w:hAnsiTheme="majorHAnsi" w:cs="Arial"/>
          <w:bCs/>
          <w:sz w:val="20"/>
          <w:szCs w:val="20"/>
        </w:rPr>
        <w:t xml:space="preserve">świadczenie o braku podstaw do wykluczenia i o spełnianiu warunków udziału </w:t>
      </w:r>
      <w:r w:rsidR="00446D67">
        <w:rPr>
          <w:rFonts w:asciiTheme="majorHAnsi" w:hAnsiTheme="majorHAnsi" w:cs="Arial"/>
          <w:bCs/>
          <w:sz w:val="20"/>
          <w:szCs w:val="20"/>
        </w:rPr>
        <w:t xml:space="preserve">                                   </w:t>
      </w:r>
      <w:r w:rsidR="00C560C9" w:rsidRPr="00162B2A">
        <w:rPr>
          <w:rFonts w:asciiTheme="majorHAnsi" w:hAnsiTheme="majorHAnsi" w:cs="Arial"/>
          <w:bCs/>
          <w:sz w:val="20"/>
          <w:szCs w:val="20"/>
        </w:rPr>
        <w:t xml:space="preserve">w postępowaniu – </w:t>
      </w:r>
      <w:r w:rsidR="00C560C9" w:rsidRPr="00D01D3E">
        <w:rPr>
          <w:rFonts w:asciiTheme="majorHAnsi" w:hAnsiTheme="majorHAnsi" w:cs="Arial"/>
          <w:b/>
          <w:sz w:val="20"/>
          <w:szCs w:val="20"/>
        </w:rPr>
        <w:t xml:space="preserve">Załącznik nr </w:t>
      </w:r>
      <w:r w:rsidR="008A1C17">
        <w:rPr>
          <w:rFonts w:asciiTheme="majorHAnsi" w:hAnsiTheme="majorHAnsi" w:cs="Arial"/>
          <w:b/>
          <w:sz w:val="20"/>
          <w:szCs w:val="20"/>
        </w:rPr>
        <w:t>2</w:t>
      </w:r>
      <w:r w:rsidR="00C560C9" w:rsidRPr="00D01D3E">
        <w:rPr>
          <w:rFonts w:asciiTheme="majorHAnsi" w:hAnsiTheme="majorHAnsi" w:cs="Arial"/>
          <w:b/>
          <w:sz w:val="20"/>
          <w:szCs w:val="20"/>
        </w:rPr>
        <w:t xml:space="preserve"> do SWZ</w:t>
      </w:r>
      <w:r w:rsidR="00C560C9" w:rsidRPr="0034757D">
        <w:rPr>
          <w:rFonts w:asciiTheme="majorHAnsi" w:hAnsiTheme="majorHAnsi" w:cs="Arial"/>
          <w:bCs/>
          <w:sz w:val="20"/>
          <w:szCs w:val="20"/>
        </w:rPr>
        <w:t>;</w:t>
      </w:r>
    </w:p>
    <w:p w:rsidR="00C560C9" w:rsidRDefault="00B774B8" w:rsidP="003147F0">
      <w:pPr>
        <w:pStyle w:val="Akapitzlist"/>
        <w:numPr>
          <w:ilvl w:val="0"/>
          <w:numId w:val="22"/>
        </w:numPr>
        <w:spacing w:line="360" w:lineRule="auto"/>
        <w:ind w:left="852" w:right="20" w:hanging="426"/>
        <w:jc w:val="both"/>
        <w:rPr>
          <w:rFonts w:asciiTheme="majorHAnsi" w:hAnsiTheme="majorHAnsi" w:cs="Arial"/>
          <w:sz w:val="20"/>
          <w:szCs w:val="20"/>
        </w:rPr>
      </w:pPr>
      <w:r w:rsidRPr="002C7F0B">
        <w:rPr>
          <w:rFonts w:asciiTheme="majorHAnsi" w:hAnsiTheme="majorHAnsi" w:cs="Arial"/>
          <w:b/>
          <w:sz w:val="20"/>
          <w:szCs w:val="20"/>
        </w:rPr>
        <w:t>P</w:t>
      </w:r>
      <w:r w:rsidR="00C560C9" w:rsidRPr="002C7F0B">
        <w:rPr>
          <w:rFonts w:asciiTheme="majorHAnsi" w:hAnsiTheme="majorHAnsi" w:cs="Arial"/>
          <w:b/>
          <w:sz w:val="20"/>
          <w:szCs w:val="20"/>
        </w:rPr>
        <w:t>rzedmiotowe środki dowo</w:t>
      </w:r>
      <w:r w:rsidR="00497A0C" w:rsidRPr="002C7F0B">
        <w:rPr>
          <w:rFonts w:asciiTheme="majorHAnsi" w:hAnsiTheme="majorHAnsi" w:cs="Arial"/>
          <w:b/>
          <w:sz w:val="20"/>
          <w:szCs w:val="20"/>
        </w:rPr>
        <w:t>d</w:t>
      </w:r>
      <w:r w:rsidR="00C560C9" w:rsidRPr="002C7F0B">
        <w:rPr>
          <w:rFonts w:asciiTheme="majorHAnsi" w:hAnsiTheme="majorHAnsi" w:cs="Arial"/>
          <w:b/>
          <w:sz w:val="20"/>
          <w:szCs w:val="20"/>
        </w:rPr>
        <w:t>owe</w:t>
      </w:r>
      <w:r w:rsidR="00497A0C">
        <w:rPr>
          <w:rFonts w:asciiTheme="majorHAnsi" w:hAnsiTheme="majorHAnsi" w:cs="Arial"/>
          <w:sz w:val="20"/>
          <w:szCs w:val="20"/>
        </w:rPr>
        <w:t xml:space="preserve"> - </w:t>
      </w:r>
      <w:r w:rsidR="00497A0C" w:rsidRPr="00774F8D">
        <w:rPr>
          <w:rFonts w:cs="Calibri"/>
          <w:sz w:val="19"/>
          <w:szCs w:val="19"/>
        </w:rPr>
        <w:t xml:space="preserve">w celu potwierdzenia, że oferowana dostawa spełnia wymagania określone przez zamawiającego </w:t>
      </w:r>
      <w:r w:rsidR="00497A0C">
        <w:rPr>
          <w:rFonts w:cs="Calibri"/>
          <w:sz w:val="19"/>
          <w:szCs w:val="19"/>
        </w:rPr>
        <w:t xml:space="preserve">w </w:t>
      </w:r>
      <w:r w:rsidR="00497A0C" w:rsidRPr="00774F8D">
        <w:rPr>
          <w:rFonts w:cs="Calibri"/>
          <w:sz w:val="19"/>
          <w:szCs w:val="19"/>
        </w:rPr>
        <w:t>dokumentach zamówienia</w:t>
      </w:r>
      <w:r w:rsidR="00497A0C">
        <w:rPr>
          <w:rFonts w:asciiTheme="majorHAnsi" w:hAnsiTheme="majorHAnsi" w:cs="Arial"/>
          <w:sz w:val="20"/>
          <w:szCs w:val="20"/>
        </w:rPr>
        <w:t>:</w:t>
      </w:r>
    </w:p>
    <w:p w:rsidR="00497A0C" w:rsidRPr="00DE5AA1" w:rsidRDefault="008A1C17" w:rsidP="003147F0">
      <w:pPr>
        <w:pStyle w:val="Akapitzlist"/>
        <w:numPr>
          <w:ilvl w:val="1"/>
          <w:numId w:val="22"/>
        </w:numPr>
        <w:spacing w:line="360" w:lineRule="auto"/>
        <w:ind w:right="20"/>
        <w:jc w:val="both"/>
        <w:rPr>
          <w:rFonts w:asciiTheme="majorHAnsi" w:hAnsiTheme="majorHAnsi" w:cs="Arial"/>
          <w:bCs/>
          <w:sz w:val="20"/>
          <w:szCs w:val="20"/>
        </w:rPr>
      </w:pPr>
      <w:r w:rsidRPr="00815B38">
        <w:rPr>
          <w:rFonts w:ascii="Cambria" w:hAnsi="Cambria" w:cs="Arial"/>
          <w:sz w:val="19"/>
          <w:szCs w:val="19"/>
        </w:rPr>
        <w:t xml:space="preserve">Opinia sanitarna wydana przez Państwowy Inspektorat Sanitarny potwierdzająca spełnienie wymogów pralni w zakresie prania bielizny szpitalnej, w której będzie realizowane zamówienie </w:t>
      </w:r>
    </w:p>
    <w:p w:rsidR="00497A0C" w:rsidRPr="00DE5AA1" w:rsidRDefault="008A1C17" w:rsidP="00D55B4D">
      <w:pPr>
        <w:pStyle w:val="Akapitzlist"/>
        <w:numPr>
          <w:ilvl w:val="1"/>
          <w:numId w:val="22"/>
        </w:numPr>
        <w:spacing w:line="360" w:lineRule="auto"/>
        <w:ind w:right="20"/>
        <w:rPr>
          <w:rFonts w:asciiTheme="majorHAnsi" w:hAnsiTheme="majorHAnsi" w:cs="Arial"/>
          <w:bCs/>
          <w:sz w:val="20"/>
          <w:szCs w:val="20"/>
        </w:rPr>
      </w:pPr>
      <w:r w:rsidRPr="00815B38">
        <w:rPr>
          <w:rFonts w:ascii="Cambria" w:hAnsi="Cambria" w:cs="Arial"/>
          <w:sz w:val="19"/>
          <w:szCs w:val="19"/>
        </w:rPr>
        <w:t>Opinia wydana przez Państwowy Inspektorat Sanitarny dotyczące posiadanych środków transportu, w zakresie przewożenia bielizny szpitalnej</w:t>
      </w:r>
      <w:r w:rsidR="00D33351" w:rsidRPr="00DE5AA1">
        <w:rPr>
          <w:rFonts w:ascii="Cambria" w:hAnsi="Cambria"/>
          <w:sz w:val="20"/>
          <w:szCs w:val="20"/>
        </w:rPr>
        <w:t xml:space="preserve"> </w:t>
      </w:r>
    </w:p>
    <w:p w:rsidR="00D55B4D" w:rsidRPr="00DE5AA1" w:rsidRDefault="008A1C17" w:rsidP="00D55B4D">
      <w:pPr>
        <w:pStyle w:val="Akapitzlist"/>
        <w:numPr>
          <w:ilvl w:val="1"/>
          <w:numId w:val="22"/>
        </w:numPr>
        <w:spacing w:line="360" w:lineRule="auto"/>
        <w:ind w:right="20"/>
        <w:rPr>
          <w:rFonts w:asciiTheme="majorHAnsi" w:hAnsiTheme="majorHAnsi" w:cs="Arial"/>
          <w:bCs/>
          <w:sz w:val="20"/>
          <w:szCs w:val="20"/>
        </w:rPr>
      </w:pPr>
      <w:r w:rsidRPr="00815B38">
        <w:rPr>
          <w:rFonts w:ascii="Cambria" w:hAnsi="Cambria" w:cs="Arial"/>
          <w:sz w:val="19"/>
          <w:szCs w:val="19"/>
        </w:rPr>
        <w:t xml:space="preserve">Kompleksowy opis  technologii wykonania usługi prania </w:t>
      </w:r>
    </w:p>
    <w:p w:rsidR="00DE5AA1" w:rsidRPr="008A1C17" w:rsidRDefault="008A1C17" w:rsidP="003147F0">
      <w:pPr>
        <w:pStyle w:val="Akapitzlist"/>
        <w:numPr>
          <w:ilvl w:val="1"/>
          <w:numId w:val="22"/>
        </w:numPr>
        <w:spacing w:line="360" w:lineRule="auto"/>
        <w:ind w:right="20"/>
        <w:jc w:val="both"/>
        <w:rPr>
          <w:rFonts w:asciiTheme="majorHAnsi" w:hAnsiTheme="majorHAnsi" w:cs="Arial"/>
          <w:bCs/>
          <w:sz w:val="19"/>
          <w:szCs w:val="19"/>
        </w:rPr>
      </w:pPr>
      <w:r w:rsidRPr="008A1C17">
        <w:rPr>
          <w:rFonts w:asciiTheme="majorHAnsi" w:hAnsiTheme="majorHAnsi"/>
          <w:sz w:val="19"/>
          <w:szCs w:val="19"/>
        </w:rPr>
        <w:t>Zobowiązanie podmiotu udostępniającego zasoby ( o ile dotyczy)</w:t>
      </w:r>
      <w:r w:rsidR="001767C7" w:rsidRPr="008A1C17">
        <w:rPr>
          <w:rFonts w:ascii="Cambria" w:hAnsi="Cambria"/>
          <w:sz w:val="19"/>
          <w:szCs w:val="19"/>
        </w:rPr>
        <w:t>,</w:t>
      </w:r>
    </w:p>
    <w:p w:rsidR="00850672" w:rsidRPr="00850672" w:rsidRDefault="00850672" w:rsidP="003147F0">
      <w:pPr>
        <w:pStyle w:val="Akapitzlist"/>
        <w:numPr>
          <w:ilvl w:val="0"/>
          <w:numId w:val="17"/>
        </w:numPr>
        <w:tabs>
          <w:tab w:val="clear" w:pos="1151"/>
          <w:tab w:val="num" w:pos="426"/>
        </w:tabs>
        <w:spacing w:line="360" w:lineRule="auto"/>
        <w:ind w:left="426" w:hanging="426"/>
        <w:jc w:val="both"/>
        <w:rPr>
          <w:rFonts w:asciiTheme="majorHAnsi" w:hAnsiTheme="majorHAnsi" w:cs="Calibri"/>
          <w:sz w:val="20"/>
          <w:szCs w:val="20"/>
        </w:rPr>
      </w:pPr>
      <w:r w:rsidRPr="00C4479F">
        <w:rPr>
          <w:rFonts w:asciiTheme="majorHAnsi" w:hAnsiTheme="majorHAnsi" w:cs="Calibri"/>
          <w:sz w:val="20"/>
          <w:szCs w:val="20"/>
        </w:rPr>
        <w:t xml:space="preserve">Jeżeli wykonawca nie złoży przedmiotowych środków dowodowych lub złożone przedmiotowe środki dowodowe będą niekompletne, zamawiający wezwie do ich złożenia lub uzupełnienia </w:t>
      </w:r>
      <w:r w:rsidR="00446D67">
        <w:rPr>
          <w:rFonts w:asciiTheme="majorHAnsi" w:hAnsiTheme="majorHAnsi" w:cs="Calibri"/>
          <w:sz w:val="20"/>
          <w:szCs w:val="20"/>
        </w:rPr>
        <w:t xml:space="preserve">                       </w:t>
      </w:r>
      <w:r w:rsidRPr="00C4479F">
        <w:rPr>
          <w:rFonts w:asciiTheme="majorHAnsi" w:hAnsiTheme="majorHAnsi" w:cs="Calibri"/>
          <w:sz w:val="20"/>
          <w:szCs w:val="20"/>
        </w:rPr>
        <w:t>w wyznaczonym terminie, chyba że przedmiotowy środek dowodowy ma służyć potwierdzeniu zgodności z cechami lub kryteriami określonymi w opisie kryteriów oceny ofert lub, pomimo</w:t>
      </w:r>
      <w:r w:rsidRPr="00850672">
        <w:rPr>
          <w:rFonts w:asciiTheme="majorHAnsi" w:hAnsiTheme="majorHAnsi" w:cs="Calibri"/>
          <w:sz w:val="20"/>
          <w:szCs w:val="20"/>
        </w:rPr>
        <w:t xml:space="preserve"> złożenia przedmiotowego środka dowodowego, oferta podlega odrzuceniu albo zachodzą przesłanki unieważnienia postępowania</w:t>
      </w:r>
    </w:p>
    <w:p w:rsidR="00850672" w:rsidRPr="00850672" w:rsidRDefault="00850672" w:rsidP="003147F0">
      <w:pPr>
        <w:pStyle w:val="Akapitzlist"/>
        <w:numPr>
          <w:ilvl w:val="0"/>
          <w:numId w:val="17"/>
        </w:numPr>
        <w:tabs>
          <w:tab w:val="clear" w:pos="1151"/>
          <w:tab w:val="num" w:pos="426"/>
        </w:tabs>
        <w:spacing w:line="360" w:lineRule="auto"/>
        <w:ind w:left="426" w:hanging="426"/>
        <w:rPr>
          <w:rFonts w:asciiTheme="majorHAnsi" w:hAnsiTheme="majorHAnsi" w:cs="Calibri"/>
          <w:sz w:val="20"/>
          <w:szCs w:val="20"/>
        </w:rPr>
      </w:pPr>
      <w:r w:rsidRPr="00850672">
        <w:rPr>
          <w:rFonts w:asciiTheme="majorHAnsi" w:hAnsiTheme="majorHAnsi" w:cs="Calibri"/>
          <w:sz w:val="20"/>
          <w:szCs w:val="20"/>
        </w:rPr>
        <w:lastRenderedPageBreak/>
        <w:t>Zamawiający może żądać od wykonawców wyjaśnień dotyczących treści przedmiotowych środków dowodowych</w:t>
      </w:r>
    </w:p>
    <w:p w:rsidR="004E3F3E" w:rsidRPr="004E3F3E" w:rsidRDefault="004E3F3E" w:rsidP="003147F0">
      <w:pPr>
        <w:shd w:val="clear" w:color="auto" w:fill="FFFF00"/>
        <w:spacing w:line="360" w:lineRule="auto"/>
        <w:rPr>
          <w:rFonts w:asciiTheme="majorHAnsi" w:hAnsiTheme="majorHAnsi"/>
          <w:b/>
          <w:sz w:val="20"/>
          <w:szCs w:val="20"/>
        </w:rPr>
      </w:pPr>
      <w:r w:rsidRPr="004E3F3E">
        <w:rPr>
          <w:rFonts w:asciiTheme="majorHAnsi" w:hAnsiTheme="majorHAnsi"/>
          <w:b/>
          <w:sz w:val="20"/>
          <w:szCs w:val="20"/>
        </w:rPr>
        <w:t>DOKUMENTY SKŁADANE NA WEZWANIE</w:t>
      </w:r>
      <w:r w:rsidR="00D01D3E">
        <w:rPr>
          <w:rFonts w:asciiTheme="majorHAnsi" w:hAnsiTheme="majorHAnsi"/>
          <w:b/>
          <w:sz w:val="20"/>
          <w:szCs w:val="20"/>
        </w:rPr>
        <w:t xml:space="preserve"> ZAMAWIAJĄCEGO</w:t>
      </w:r>
      <w:r w:rsidR="00C4479F">
        <w:rPr>
          <w:rFonts w:asciiTheme="majorHAnsi" w:hAnsiTheme="majorHAnsi"/>
          <w:b/>
          <w:sz w:val="20"/>
          <w:szCs w:val="20"/>
        </w:rPr>
        <w:t xml:space="preserve"> – P</w:t>
      </w:r>
      <w:r w:rsidR="00591608">
        <w:rPr>
          <w:rFonts w:asciiTheme="majorHAnsi" w:hAnsiTheme="majorHAnsi"/>
          <w:b/>
          <w:sz w:val="20"/>
          <w:szCs w:val="20"/>
        </w:rPr>
        <w:t>O</w:t>
      </w:r>
      <w:r w:rsidR="00C4479F">
        <w:rPr>
          <w:rFonts w:asciiTheme="majorHAnsi" w:hAnsiTheme="majorHAnsi"/>
          <w:b/>
          <w:sz w:val="20"/>
          <w:szCs w:val="20"/>
        </w:rPr>
        <w:t>DMIOTOWE ŚRODKI DOWODOWE</w:t>
      </w:r>
    </w:p>
    <w:p w:rsidR="00C560C9" w:rsidRPr="004E3F3E" w:rsidRDefault="0034757D" w:rsidP="002E1176">
      <w:pPr>
        <w:pStyle w:val="Akapitzlist"/>
        <w:numPr>
          <w:ilvl w:val="0"/>
          <w:numId w:val="64"/>
        </w:numPr>
        <w:spacing w:before="240" w:line="360" w:lineRule="auto"/>
        <w:jc w:val="both"/>
        <w:rPr>
          <w:rFonts w:asciiTheme="majorHAnsi" w:hAnsiTheme="majorHAnsi" w:cs="Arial"/>
          <w:b/>
          <w:sz w:val="20"/>
          <w:szCs w:val="20"/>
        </w:rPr>
      </w:pPr>
      <w:r w:rsidRPr="004E3F3E">
        <w:rPr>
          <w:rFonts w:asciiTheme="majorHAnsi" w:hAnsiTheme="majorHAnsi" w:cs="Arial"/>
          <w:b/>
          <w:sz w:val="20"/>
          <w:szCs w:val="20"/>
          <w:u w:val="single"/>
        </w:rPr>
        <w:t>Podmiotowe środki dowodowe składane na wezwanie</w:t>
      </w:r>
      <w:r w:rsidRPr="004E3F3E">
        <w:rPr>
          <w:rFonts w:asciiTheme="majorHAnsi" w:hAnsiTheme="majorHAnsi" w:cs="Arial"/>
          <w:b/>
          <w:sz w:val="20"/>
          <w:szCs w:val="20"/>
        </w:rPr>
        <w:t xml:space="preserve"> - </w:t>
      </w:r>
      <w:r w:rsidR="004E3F3E" w:rsidRPr="004E3F3E">
        <w:rPr>
          <w:rFonts w:asciiTheme="majorHAnsi" w:hAnsiTheme="majorHAnsi" w:cs="Calibri"/>
          <w:sz w:val="20"/>
          <w:szCs w:val="20"/>
        </w:rPr>
        <w:t>n</w:t>
      </w:r>
      <w:r w:rsidRPr="004E3F3E">
        <w:rPr>
          <w:rFonts w:asciiTheme="majorHAnsi" w:hAnsiTheme="majorHAnsi" w:cs="Calibri"/>
          <w:sz w:val="20"/>
          <w:szCs w:val="20"/>
        </w:rPr>
        <w:t>a wezwanie zamawiającego wykonawca,</w:t>
      </w:r>
      <w:r w:rsidRPr="0034757D">
        <w:rPr>
          <w:rFonts w:asciiTheme="majorHAnsi" w:hAnsiTheme="majorHAnsi" w:cs="Calibri"/>
          <w:sz w:val="20"/>
          <w:szCs w:val="20"/>
        </w:rPr>
        <w:t xml:space="preserve"> którego </w:t>
      </w:r>
      <w:r w:rsidRPr="0034757D">
        <w:rPr>
          <w:rFonts w:asciiTheme="majorHAnsi" w:hAnsiTheme="majorHAnsi" w:cs="Calibri"/>
          <w:b/>
          <w:sz w:val="20"/>
          <w:szCs w:val="20"/>
        </w:rPr>
        <w:t xml:space="preserve">oferta </w:t>
      </w:r>
      <w:r w:rsidRPr="0034757D">
        <w:rPr>
          <w:rFonts w:asciiTheme="majorHAnsi" w:hAnsiTheme="majorHAnsi" w:cs="Calibri"/>
          <w:sz w:val="20"/>
          <w:szCs w:val="20"/>
        </w:rPr>
        <w:t xml:space="preserve">została </w:t>
      </w:r>
      <w:r w:rsidRPr="0034757D">
        <w:rPr>
          <w:rFonts w:asciiTheme="majorHAnsi" w:hAnsiTheme="majorHAnsi" w:cs="Calibri"/>
          <w:b/>
          <w:sz w:val="20"/>
          <w:szCs w:val="20"/>
        </w:rPr>
        <w:t>najwyżej oceniona</w:t>
      </w:r>
      <w:r w:rsidRPr="0034757D">
        <w:rPr>
          <w:rFonts w:asciiTheme="majorHAnsi" w:hAnsiTheme="majorHAnsi" w:cs="Calibri"/>
          <w:sz w:val="20"/>
          <w:szCs w:val="20"/>
        </w:rPr>
        <w:t xml:space="preserve">, zobowiązany jest złożyć w wyznaczonym terminie – nie krótszym niż </w:t>
      </w:r>
      <w:r w:rsidRPr="0034757D">
        <w:rPr>
          <w:rFonts w:asciiTheme="majorHAnsi" w:hAnsiTheme="majorHAnsi" w:cs="Calibri"/>
          <w:b/>
          <w:sz w:val="20"/>
          <w:szCs w:val="20"/>
        </w:rPr>
        <w:t>5 dni</w:t>
      </w:r>
      <w:r w:rsidRPr="0034757D">
        <w:rPr>
          <w:rFonts w:asciiTheme="majorHAnsi" w:hAnsiTheme="majorHAnsi" w:cs="Calibri"/>
          <w:sz w:val="20"/>
          <w:szCs w:val="20"/>
        </w:rPr>
        <w:t xml:space="preserve"> od dnia wezwania </w:t>
      </w:r>
      <w:r w:rsidRPr="0034757D">
        <w:rPr>
          <w:rFonts w:asciiTheme="majorHAnsi" w:hAnsiTheme="majorHAnsi" w:cs="Calibri"/>
          <w:b/>
          <w:sz w:val="20"/>
          <w:szCs w:val="20"/>
        </w:rPr>
        <w:t>– aktualne na dzień złożenia</w:t>
      </w:r>
      <w:r w:rsidRPr="0034757D">
        <w:rPr>
          <w:rFonts w:asciiTheme="majorHAnsi" w:hAnsiTheme="majorHAnsi" w:cs="Calibri"/>
          <w:sz w:val="20"/>
          <w:szCs w:val="20"/>
        </w:rPr>
        <w:t xml:space="preserve"> podmiotowe środki dowodowe, zgodnie z wymogiem zawartym w ogłoszeniu o zamówieniu lub dokumentach zamówienia</w:t>
      </w:r>
    </w:p>
    <w:p w:rsidR="004E3F3E" w:rsidRPr="004E3F3E" w:rsidRDefault="004E3F3E" w:rsidP="002E1176">
      <w:pPr>
        <w:pStyle w:val="Akapitzlist"/>
        <w:numPr>
          <w:ilvl w:val="0"/>
          <w:numId w:val="64"/>
        </w:numPr>
        <w:spacing w:line="360" w:lineRule="auto"/>
        <w:jc w:val="both"/>
        <w:rPr>
          <w:rFonts w:asciiTheme="majorHAnsi" w:hAnsiTheme="majorHAnsi" w:cs="Arial"/>
          <w:b/>
          <w:sz w:val="20"/>
          <w:szCs w:val="20"/>
        </w:rPr>
      </w:pPr>
      <w:r w:rsidRPr="004E3F3E">
        <w:rPr>
          <w:rFonts w:asciiTheme="majorHAnsi" w:hAnsiTheme="majorHAnsi" w:cs="Calibri"/>
          <w:sz w:val="20"/>
          <w:szCs w:val="20"/>
        </w:rPr>
        <w:t>Podmiotowe środki dowodowe wymagane od wykonawcy w niniejszym postępowaniu obejmują:</w:t>
      </w:r>
    </w:p>
    <w:p w:rsidR="004E3F3E" w:rsidRPr="008A1C17" w:rsidRDefault="00550A8D" w:rsidP="002E1176">
      <w:pPr>
        <w:pStyle w:val="Akapitzlist"/>
        <w:numPr>
          <w:ilvl w:val="1"/>
          <w:numId w:val="64"/>
        </w:numPr>
        <w:spacing w:line="360" w:lineRule="auto"/>
        <w:jc w:val="both"/>
        <w:rPr>
          <w:rFonts w:asciiTheme="majorHAnsi" w:hAnsiTheme="majorHAnsi" w:cs="Arial"/>
          <w:b/>
          <w:sz w:val="19"/>
          <w:szCs w:val="19"/>
        </w:rPr>
      </w:pPr>
      <w:r w:rsidRPr="008A1C17">
        <w:rPr>
          <w:rFonts w:asciiTheme="majorHAnsi" w:hAnsiTheme="majorHAnsi" w:cs="Arial"/>
          <w:b/>
          <w:sz w:val="19"/>
          <w:szCs w:val="19"/>
        </w:rPr>
        <w:t>Oświadczenie wykonawcy</w:t>
      </w:r>
      <w:r w:rsidRPr="008A1C17">
        <w:rPr>
          <w:rFonts w:asciiTheme="majorHAnsi" w:hAnsiTheme="majorHAnsi" w:cs="Arial"/>
          <w:sz w:val="19"/>
          <w:szCs w:val="19"/>
        </w:rPr>
        <w:t xml:space="preserve">, w zakresie art. 108 ust. 1 pkt 5 ustawy, </w:t>
      </w:r>
      <w:r w:rsidRPr="008A1C17">
        <w:rPr>
          <w:rFonts w:asciiTheme="majorHAnsi" w:hAnsiTheme="majorHAnsi" w:cs="Arial"/>
          <w:b/>
          <w:sz w:val="19"/>
          <w:szCs w:val="19"/>
        </w:rPr>
        <w:t>o braku przynależności do tej samej grupy kapitałowej</w:t>
      </w:r>
      <w:r w:rsidRPr="008A1C17">
        <w:rPr>
          <w:rFonts w:asciiTheme="majorHAnsi" w:hAnsiTheme="majorHAnsi" w:cs="Arial"/>
          <w:sz w:val="19"/>
          <w:szCs w:val="19"/>
        </w:rPr>
        <w:t xml:space="preserve"> w rozumieniu ustawy z dnia 16 lutego 2007 r. o ochronie konkurencji i konsumentów (Dz. U. z 2020 r. poz. 1076 i 1086),</w:t>
      </w:r>
      <w:r w:rsidR="00091E45">
        <w:rPr>
          <w:rFonts w:asciiTheme="majorHAnsi" w:hAnsiTheme="majorHAnsi" w:cs="Arial"/>
          <w:sz w:val="19"/>
          <w:szCs w:val="19"/>
        </w:rPr>
        <w:t xml:space="preserve"> </w:t>
      </w:r>
      <w:r w:rsidR="00446D67" w:rsidRPr="008A1C17">
        <w:rPr>
          <w:rFonts w:asciiTheme="majorHAnsi" w:hAnsiTheme="majorHAnsi" w:cs="Arial"/>
          <w:sz w:val="19"/>
          <w:szCs w:val="19"/>
        </w:rPr>
        <w:t xml:space="preserve"> </w:t>
      </w:r>
      <w:r w:rsidRPr="008A1C17">
        <w:rPr>
          <w:rFonts w:asciiTheme="majorHAnsi" w:hAnsiTheme="majorHAnsi" w:cs="Arial"/>
          <w:sz w:val="19"/>
          <w:szCs w:val="19"/>
        </w:rPr>
        <w:t xml:space="preserve">z innym wykonawcą, który złożył odrębną ofertę, ofertę częściową lub wniosek o dopuszczenie do udziału </w:t>
      </w:r>
      <w:r w:rsidR="00091E45">
        <w:rPr>
          <w:rFonts w:asciiTheme="majorHAnsi" w:hAnsiTheme="majorHAnsi" w:cs="Arial"/>
          <w:sz w:val="19"/>
          <w:szCs w:val="19"/>
        </w:rPr>
        <w:t xml:space="preserve">                                   </w:t>
      </w:r>
      <w:r w:rsidRPr="008A1C17">
        <w:rPr>
          <w:rFonts w:asciiTheme="majorHAnsi" w:hAnsiTheme="majorHAnsi" w:cs="Arial"/>
          <w:sz w:val="19"/>
          <w:szCs w:val="19"/>
        </w:rPr>
        <w:t xml:space="preserve">w postępowaniu, albo oświadczenia o przynależności do tej samej grupy kapitałowej wraz </w:t>
      </w:r>
      <w:r w:rsidR="00091E45">
        <w:rPr>
          <w:rFonts w:asciiTheme="majorHAnsi" w:hAnsiTheme="majorHAnsi" w:cs="Arial"/>
          <w:sz w:val="19"/>
          <w:szCs w:val="19"/>
        </w:rPr>
        <w:t xml:space="preserve">                       </w:t>
      </w:r>
      <w:r w:rsidRPr="008A1C17">
        <w:rPr>
          <w:rFonts w:asciiTheme="majorHAnsi" w:hAnsiTheme="majorHAnsi" w:cs="Arial"/>
          <w:sz w:val="19"/>
          <w:szCs w:val="19"/>
        </w:rPr>
        <w:t xml:space="preserve">z dokumentami lub informacjami potwierdzającymi przygotowanie oferty, oferty częściowej lub wniosku o dopuszczenie do udziału </w:t>
      </w:r>
      <w:r w:rsidR="00446D67" w:rsidRPr="008A1C17">
        <w:rPr>
          <w:rFonts w:asciiTheme="majorHAnsi" w:hAnsiTheme="majorHAnsi" w:cs="Arial"/>
          <w:sz w:val="19"/>
          <w:szCs w:val="19"/>
        </w:rPr>
        <w:t xml:space="preserve"> </w:t>
      </w:r>
      <w:r w:rsidRPr="008A1C17">
        <w:rPr>
          <w:rFonts w:asciiTheme="majorHAnsi" w:hAnsiTheme="majorHAnsi" w:cs="Arial"/>
          <w:sz w:val="19"/>
          <w:szCs w:val="19"/>
        </w:rPr>
        <w:t>w postępowaniu niezależnie od innego wykonawcy należącego do tej samej grupy kapitałowej</w:t>
      </w:r>
    </w:p>
    <w:p w:rsidR="00D01D3E" w:rsidRPr="008A1C17" w:rsidRDefault="00D01D3E" w:rsidP="002E1176">
      <w:pPr>
        <w:pStyle w:val="Akapitzlist"/>
        <w:numPr>
          <w:ilvl w:val="1"/>
          <w:numId w:val="64"/>
        </w:numPr>
        <w:spacing w:line="360" w:lineRule="auto"/>
        <w:jc w:val="both"/>
        <w:rPr>
          <w:rFonts w:asciiTheme="majorHAnsi" w:hAnsiTheme="majorHAnsi" w:cs="Arial"/>
          <w:b/>
          <w:sz w:val="19"/>
          <w:szCs w:val="19"/>
        </w:rPr>
      </w:pPr>
      <w:r w:rsidRPr="008A1C17">
        <w:rPr>
          <w:rFonts w:asciiTheme="majorHAnsi" w:hAnsiTheme="majorHAnsi" w:cs="Arial"/>
          <w:b/>
          <w:color w:val="000000"/>
          <w:spacing w:val="2"/>
          <w:sz w:val="19"/>
          <w:szCs w:val="19"/>
        </w:rPr>
        <w:t>Odpis lub informacji z Krajowego Rejestru S</w:t>
      </w:r>
      <w:r w:rsidRPr="008A1C17">
        <w:rPr>
          <w:rFonts w:asciiTheme="majorHAnsi" w:hAnsiTheme="majorHAnsi"/>
          <w:b/>
          <w:color w:val="000000"/>
          <w:spacing w:val="2"/>
          <w:sz w:val="19"/>
          <w:szCs w:val="19"/>
        </w:rPr>
        <w:t>ą</w:t>
      </w:r>
      <w:r w:rsidRPr="008A1C17">
        <w:rPr>
          <w:rFonts w:asciiTheme="majorHAnsi" w:hAnsiTheme="majorHAnsi" w:cs="Arial"/>
          <w:b/>
          <w:color w:val="000000"/>
          <w:spacing w:val="2"/>
          <w:sz w:val="19"/>
          <w:szCs w:val="19"/>
        </w:rPr>
        <w:t xml:space="preserve">dowego lub z Centralnej Ewidencji </w:t>
      </w:r>
      <w:r w:rsidR="00446D67" w:rsidRPr="008A1C17">
        <w:rPr>
          <w:rFonts w:asciiTheme="majorHAnsi" w:hAnsiTheme="majorHAnsi" w:cs="Arial"/>
          <w:b/>
          <w:color w:val="000000"/>
          <w:spacing w:val="2"/>
          <w:sz w:val="19"/>
          <w:szCs w:val="19"/>
        </w:rPr>
        <w:t xml:space="preserve">                        </w:t>
      </w:r>
      <w:r w:rsidRPr="008A1C17">
        <w:rPr>
          <w:rFonts w:asciiTheme="majorHAnsi" w:hAnsiTheme="majorHAnsi" w:cs="Arial"/>
          <w:b/>
          <w:color w:val="000000"/>
          <w:spacing w:val="2"/>
          <w:sz w:val="19"/>
          <w:szCs w:val="19"/>
        </w:rPr>
        <w:t>i Informacji o Dzia</w:t>
      </w:r>
      <w:r w:rsidRPr="008A1C17">
        <w:rPr>
          <w:rFonts w:asciiTheme="majorHAnsi" w:hAnsiTheme="majorHAnsi"/>
          <w:b/>
          <w:color w:val="000000"/>
          <w:spacing w:val="2"/>
          <w:sz w:val="19"/>
          <w:szCs w:val="19"/>
        </w:rPr>
        <w:t>ł</w:t>
      </w:r>
      <w:r w:rsidRPr="008A1C17">
        <w:rPr>
          <w:rFonts w:asciiTheme="majorHAnsi" w:hAnsiTheme="majorHAnsi" w:cs="Arial"/>
          <w:b/>
          <w:color w:val="000000"/>
          <w:spacing w:val="2"/>
          <w:sz w:val="19"/>
          <w:szCs w:val="19"/>
        </w:rPr>
        <w:t>alno</w:t>
      </w:r>
      <w:r w:rsidRPr="008A1C17">
        <w:rPr>
          <w:rFonts w:asciiTheme="majorHAnsi" w:hAnsiTheme="majorHAnsi"/>
          <w:b/>
          <w:color w:val="000000"/>
          <w:spacing w:val="2"/>
          <w:sz w:val="19"/>
          <w:szCs w:val="19"/>
        </w:rPr>
        <w:t>ś</w:t>
      </w:r>
      <w:r w:rsidRPr="008A1C17">
        <w:rPr>
          <w:rFonts w:asciiTheme="majorHAnsi" w:hAnsiTheme="majorHAnsi" w:cs="Arial"/>
          <w:b/>
          <w:color w:val="000000"/>
          <w:spacing w:val="2"/>
          <w:sz w:val="19"/>
          <w:szCs w:val="19"/>
        </w:rPr>
        <w:t xml:space="preserve">ci </w:t>
      </w:r>
      <w:r w:rsidRPr="008A1C17">
        <w:rPr>
          <w:rFonts w:asciiTheme="majorHAnsi" w:hAnsiTheme="majorHAnsi" w:cs="Arial"/>
          <w:b/>
          <w:color w:val="000000"/>
          <w:spacing w:val="-1"/>
          <w:sz w:val="19"/>
          <w:szCs w:val="19"/>
        </w:rPr>
        <w:t>Gospodarczej</w:t>
      </w:r>
      <w:r w:rsidRPr="008A1C17">
        <w:rPr>
          <w:rFonts w:asciiTheme="majorHAnsi" w:hAnsiTheme="majorHAnsi" w:cs="Arial"/>
          <w:color w:val="000000"/>
          <w:spacing w:val="-1"/>
          <w:sz w:val="19"/>
          <w:szCs w:val="19"/>
        </w:rPr>
        <w:t xml:space="preserve"> , w zakresie art. 109 ust.1 pkt.4 ustawy , sporz</w:t>
      </w:r>
      <w:r w:rsidRPr="008A1C17">
        <w:rPr>
          <w:rFonts w:asciiTheme="majorHAnsi" w:hAnsiTheme="majorHAnsi"/>
          <w:color w:val="000000"/>
          <w:spacing w:val="-1"/>
          <w:sz w:val="19"/>
          <w:szCs w:val="19"/>
        </w:rPr>
        <w:t>ą</w:t>
      </w:r>
      <w:r w:rsidRPr="008A1C17">
        <w:rPr>
          <w:rFonts w:asciiTheme="majorHAnsi" w:hAnsiTheme="majorHAnsi" w:cs="Arial"/>
          <w:color w:val="000000"/>
          <w:spacing w:val="-1"/>
          <w:sz w:val="19"/>
          <w:szCs w:val="19"/>
        </w:rPr>
        <w:t>dzonych nie wcze</w:t>
      </w:r>
      <w:r w:rsidRPr="008A1C17">
        <w:rPr>
          <w:rFonts w:asciiTheme="majorHAnsi" w:hAnsiTheme="majorHAnsi"/>
          <w:color w:val="000000"/>
          <w:spacing w:val="-1"/>
          <w:sz w:val="19"/>
          <w:szCs w:val="19"/>
        </w:rPr>
        <w:t>ś</w:t>
      </w:r>
      <w:r w:rsidRPr="008A1C17">
        <w:rPr>
          <w:rFonts w:asciiTheme="majorHAnsi" w:hAnsiTheme="majorHAnsi" w:cs="Arial"/>
          <w:color w:val="000000"/>
          <w:spacing w:val="-1"/>
          <w:sz w:val="19"/>
          <w:szCs w:val="19"/>
        </w:rPr>
        <w:t>niej ni</w:t>
      </w:r>
      <w:r w:rsidRPr="008A1C17">
        <w:rPr>
          <w:rFonts w:asciiTheme="majorHAnsi" w:hAnsiTheme="majorHAnsi"/>
          <w:color w:val="000000"/>
          <w:spacing w:val="-1"/>
          <w:sz w:val="19"/>
          <w:szCs w:val="19"/>
        </w:rPr>
        <w:t>ż</w:t>
      </w:r>
      <w:r w:rsidRPr="008A1C17">
        <w:rPr>
          <w:rFonts w:asciiTheme="majorHAnsi" w:hAnsiTheme="majorHAnsi" w:cs="Arial"/>
          <w:color w:val="000000"/>
          <w:spacing w:val="-1"/>
          <w:sz w:val="19"/>
          <w:szCs w:val="19"/>
        </w:rPr>
        <w:t xml:space="preserve"> 3 miesi</w:t>
      </w:r>
      <w:r w:rsidRPr="008A1C17">
        <w:rPr>
          <w:rFonts w:asciiTheme="majorHAnsi" w:hAnsiTheme="majorHAnsi"/>
          <w:color w:val="000000"/>
          <w:spacing w:val="-1"/>
          <w:sz w:val="19"/>
          <w:szCs w:val="19"/>
        </w:rPr>
        <w:t>ą</w:t>
      </w:r>
      <w:r w:rsidRPr="008A1C17">
        <w:rPr>
          <w:rFonts w:asciiTheme="majorHAnsi" w:hAnsiTheme="majorHAnsi" w:cs="Arial"/>
          <w:color w:val="000000"/>
          <w:spacing w:val="-1"/>
          <w:sz w:val="19"/>
          <w:szCs w:val="19"/>
        </w:rPr>
        <w:t xml:space="preserve">ce przed jej </w:t>
      </w:r>
      <w:r w:rsidRPr="008A1C17">
        <w:rPr>
          <w:rFonts w:asciiTheme="majorHAnsi" w:hAnsiTheme="majorHAnsi" w:cs="Arial"/>
          <w:color w:val="000000"/>
          <w:spacing w:val="-4"/>
          <w:sz w:val="19"/>
          <w:szCs w:val="19"/>
        </w:rPr>
        <w:t>z</w:t>
      </w:r>
      <w:r w:rsidRPr="008A1C17">
        <w:rPr>
          <w:rFonts w:asciiTheme="majorHAnsi" w:hAnsiTheme="majorHAnsi"/>
          <w:color w:val="000000"/>
          <w:spacing w:val="-4"/>
          <w:sz w:val="19"/>
          <w:szCs w:val="19"/>
        </w:rPr>
        <w:t>ł</w:t>
      </w:r>
      <w:r w:rsidRPr="008A1C17">
        <w:rPr>
          <w:rFonts w:asciiTheme="majorHAnsi" w:hAnsiTheme="majorHAnsi" w:cs="Arial"/>
          <w:color w:val="000000"/>
          <w:spacing w:val="-4"/>
          <w:sz w:val="19"/>
          <w:szCs w:val="19"/>
        </w:rPr>
        <w:t>o</w:t>
      </w:r>
      <w:r w:rsidRPr="008A1C17">
        <w:rPr>
          <w:rFonts w:asciiTheme="majorHAnsi" w:hAnsiTheme="majorHAnsi"/>
          <w:color w:val="000000"/>
          <w:spacing w:val="-4"/>
          <w:sz w:val="19"/>
          <w:szCs w:val="19"/>
        </w:rPr>
        <w:t>ż</w:t>
      </w:r>
      <w:r w:rsidRPr="008A1C17">
        <w:rPr>
          <w:rFonts w:asciiTheme="majorHAnsi" w:hAnsiTheme="majorHAnsi" w:cs="Arial"/>
          <w:color w:val="000000"/>
          <w:spacing w:val="-4"/>
          <w:sz w:val="19"/>
          <w:szCs w:val="19"/>
        </w:rPr>
        <w:t xml:space="preserve">eniem </w:t>
      </w:r>
      <w:r w:rsidRPr="008A1C17">
        <w:rPr>
          <w:rFonts w:asciiTheme="majorHAnsi" w:hAnsiTheme="majorHAnsi" w:cs="Arial"/>
          <w:color w:val="272727"/>
          <w:spacing w:val="-4"/>
          <w:sz w:val="19"/>
          <w:szCs w:val="19"/>
        </w:rPr>
        <w:t xml:space="preserve">, </w:t>
      </w:r>
      <w:r w:rsidRPr="008A1C17">
        <w:rPr>
          <w:rFonts w:asciiTheme="majorHAnsi" w:hAnsiTheme="majorHAnsi" w:cs="Arial"/>
          <w:color w:val="000000"/>
          <w:spacing w:val="-4"/>
          <w:sz w:val="19"/>
          <w:szCs w:val="19"/>
        </w:rPr>
        <w:t>je</w:t>
      </w:r>
      <w:r w:rsidRPr="008A1C17">
        <w:rPr>
          <w:rFonts w:asciiTheme="majorHAnsi" w:hAnsiTheme="majorHAnsi"/>
          <w:color w:val="000000"/>
          <w:spacing w:val="-4"/>
          <w:sz w:val="19"/>
          <w:szCs w:val="19"/>
        </w:rPr>
        <w:t>ż</w:t>
      </w:r>
      <w:r w:rsidRPr="008A1C17">
        <w:rPr>
          <w:rFonts w:asciiTheme="majorHAnsi" w:hAnsiTheme="majorHAnsi" w:cs="Arial"/>
          <w:color w:val="000000"/>
          <w:spacing w:val="-4"/>
          <w:sz w:val="19"/>
          <w:szCs w:val="19"/>
        </w:rPr>
        <w:t>eli odr</w:t>
      </w:r>
      <w:r w:rsidRPr="008A1C17">
        <w:rPr>
          <w:rFonts w:asciiTheme="majorHAnsi" w:hAnsiTheme="majorHAnsi"/>
          <w:color w:val="000000"/>
          <w:spacing w:val="-4"/>
          <w:sz w:val="19"/>
          <w:szCs w:val="19"/>
        </w:rPr>
        <w:t>ę</w:t>
      </w:r>
      <w:r w:rsidRPr="008A1C17">
        <w:rPr>
          <w:rFonts w:asciiTheme="majorHAnsi" w:hAnsiTheme="majorHAnsi" w:cs="Arial"/>
          <w:color w:val="000000"/>
          <w:spacing w:val="-4"/>
          <w:sz w:val="19"/>
          <w:szCs w:val="19"/>
        </w:rPr>
        <w:t>bne przepisy wymagaj</w:t>
      </w:r>
      <w:r w:rsidRPr="008A1C17">
        <w:rPr>
          <w:rFonts w:asciiTheme="majorHAnsi" w:hAnsiTheme="majorHAnsi"/>
          <w:color w:val="000000"/>
          <w:spacing w:val="-4"/>
          <w:sz w:val="19"/>
          <w:szCs w:val="19"/>
        </w:rPr>
        <w:t>ą</w:t>
      </w:r>
      <w:r w:rsidRPr="008A1C17">
        <w:rPr>
          <w:rFonts w:asciiTheme="majorHAnsi" w:hAnsiTheme="majorHAnsi" w:cs="Arial"/>
          <w:color w:val="000000"/>
          <w:spacing w:val="-4"/>
          <w:sz w:val="19"/>
          <w:szCs w:val="19"/>
        </w:rPr>
        <w:t xml:space="preserve"> wpisu do rejestru lub ewidencji. </w:t>
      </w:r>
    </w:p>
    <w:p w:rsidR="008A1C17" w:rsidRPr="008A1C17" w:rsidRDefault="008A1C17" w:rsidP="002E1176">
      <w:pPr>
        <w:pStyle w:val="Akapitzlist"/>
        <w:numPr>
          <w:ilvl w:val="1"/>
          <w:numId w:val="64"/>
        </w:numPr>
        <w:spacing w:line="360" w:lineRule="auto"/>
        <w:jc w:val="both"/>
        <w:rPr>
          <w:rFonts w:asciiTheme="majorHAnsi" w:hAnsiTheme="majorHAnsi" w:cs="Arial"/>
          <w:b/>
          <w:sz w:val="19"/>
          <w:szCs w:val="19"/>
        </w:rPr>
      </w:pPr>
      <w:r w:rsidRPr="008A1C17">
        <w:rPr>
          <w:rFonts w:asciiTheme="majorHAnsi" w:hAnsiTheme="majorHAnsi"/>
          <w:b/>
          <w:bCs/>
          <w:sz w:val="19"/>
          <w:szCs w:val="19"/>
        </w:rPr>
        <w:t>dokumenty potwierdzające, że wykonawca jest ubezpieczony od odpowiedzialności cywilnej</w:t>
      </w:r>
      <w:r w:rsidRPr="008A1C17">
        <w:rPr>
          <w:rFonts w:asciiTheme="majorHAnsi" w:hAnsiTheme="majorHAnsi"/>
          <w:sz w:val="19"/>
          <w:szCs w:val="19"/>
        </w:rPr>
        <w:t xml:space="preserve"> w zakresie prowadzonej działalności związanej z przedmiotem zamówienia ze wskazaniem sumy gwarancyjnej tego ubezpieczenia i terminu obowiązywania</w:t>
      </w:r>
    </w:p>
    <w:p w:rsidR="008A1C17" w:rsidRPr="008A1C17" w:rsidRDefault="008A1C17" w:rsidP="002E1176">
      <w:pPr>
        <w:pStyle w:val="Akapitzlist"/>
        <w:numPr>
          <w:ilvl w:val="1"/>
          <w:numId w:val="64"/>
        </w:numPr>
        <w:spacing w:line="360" w:lineRule="auto"/>
        <w:jc w:val="both"/>
        <w:rPr>
          <w:rFonts w:asciiTheme="majorHAnsi" w:hAnsiTheme="majorHAnsi" w:cs="Arial"/>
          <w:b/>
          <w:sz w:val="19"/>
          <w:szCs w:val="19"/>
        </w:rPr>
      </w:pPr>
      <w:r w:rsidRPr="008A1C17">
        <w:rPr>
          <w:rFonts w:asciiTheme="majorHAnsi" w:hAnsiTheme="majorHAnsi"/>
          <w:sz w:val="19"/>
          <w:szCs w:val="19"/>
        </w:rPr>
        <w:t>w</w:t>
      </w:r>
      <w:r w:rsidRPr="008A1C17">
        <w:rPr>
          <w:rFonts w:asciiTheme="majorHAnsi" w:hAnsiTheme="majorHAnsi"/>
          <w:b/>
          <w:bCs/>
          <w:sz w:val="19"/>
          <w:szCs w:val="19"/>
        </w:rPr>
        <w:t xml:space="preserve">ykaz </w:t>
      </w:r>
      <w:r w:rsidR="00FD07DA">
        <w:rPr>
          <w:rFonts w:asciiTheme="majorHAnsi" w:hAnsiTheme="majorHAnsi"/>
          <w:b/>
          <w:bCs/>
          <w:sz w:val="19"/>
          <w:szCs w:val="19"/>
        </w:rPr>
        <w:t>usług</w:t>
      </w:r>
      <w:r w:rsidRPr="008A1C17">
        <w:rPr>
          <w:rFonts w:asciiTheme="majorHAnsi" w:hAnsiTheme="majorHAnsi"/>
          <w:sz w:val="19"/>
          <w:szCs w:val="19"/>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w:t>
      </w:r>
      <w:r w:rsidR="00FD07DA">
        <w:rPr>
          <w:rFonts w:asciiTheme="majorHAnsi" w:hAnsiTheme="majorHAnsi"/>
          <w:sz w:val="19"/>
          <w:szCs w:val="19"/>
        </w:rPr>
        <w:t>usługi</w:t>
      </w:r>
      <w:r w:rsidRPr="008A1C17">
        <w:rPr>
          <w:rFonts w:asciiTheme="majorHAnsi" w:hAnsiTheme="majorHAnsi"/>
          <w:sz w:val="19"/>
          <w:szCs w:val="19"/>
        </w:rPr>
        <w:t xml:space="preserve"> zostały wykonane należycie, przy czym dowodami, o których mowa, są referencje bądź inne dokumenty sporządzone przez podmiot, na rzecz którego </w:t>
      </w:r>
      <w:r w:rsidR="00FD07DA">
        <w:rPr>
          <w:rFonts w:asciiTheme="majorHAnsi" w:hAnsiTheme="majorHAnsi"/>
          <w:sz w:val="19"/>
          <w:szCs w:val="19"/>
        </w:rPr>
        <w:t>usługi</w:t>
      </w:r>
      <w:r w:rsidRPr="008A1C17">
        <w:rPr>
          <w:rFonts w:asciiTheme="majorHAnsi" w:hAnsiTheme="majorHAnsi"/>
          <w:sz w:val="19"/>
          <w:szCs w:val="19"/>
        </w:rPr>
        <w:t xml:space="preserve"> zostały wykonane, a jeżeli wykonawca z przyczyn niezależnych od niego nie jest w stanie uzyskać tych dokumentów – inne odpowiednie dokumenty- </w:t>
      </w:r>
      <w:r w:rsidRPr="008A1C17">
        <w:rPr>
          <w:rFonts w:asciiTheme="majorHAnsi" w:hAnsiTheme="majorHAnsi"/>
          <w:b/>
          <w:bCs/>
          <w:sz w:val="19"/>
          <w:szCs w:val="19"/>
        </w:rPr>
        <w:t xml:space="preserve">załącznik nr </w:t>
      </w:r>
      <w:r w:rsidR="00B87412">
        <w:rPr>
          <w:rFonts w:asciiTheme="majorHAnsi" w:hAnsiTheme="majorHAnsi"/>
          <w:b/>
          <w:bCs/>
          <w:sz w:val="19"/>
          <w:szCs w:val="19"/>
        </w:rPr>
        <w:t>4</w:t>
      </w:r>
      <w:r w:rsidRPr="008A1C17">
        <w:rPr>
          <w:rFonts w:asciiTheme="majorHAnsi" w:hAnsiTheme="majorHAnsi"/>
          <w:b/>
          <w:bCs/>
          <w:sz w:val="19"/>
          <w:szCs w:val="19"/>
        </w:rPr>
        <w:t xml:space="preserve"> do SWZ</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Informacje zawarte w oświadczeniu, o którym mowa w </w:t>
      </w:r>
      <w:r w:rsidR="00550A8D">
        <w:rPr>
          <w:rFonts w:asciiTheme="majorHAnsi" w:hAnsiTheme="majorHAnsi" w:cs="Arial"/>
          <w:sz w:val="20"/>
          <w:szCs w:val="20"/>
        </w:rPr>
        <w:t xml:space="preserve">załączniku nr </w:t>
      </w:r>
      <w:r w:rsidR="00FD07DA">
        <w:rPr>
          <w:rFonts w:asciiTheme="majorHAnsi" w:hAnsiTheme="majorHAnsi" w:cs="Arial"/>
          <w:sz w:val="20"/>
          <w:szCs w:val="20"/>
        </w:rPr>
        <w:t>2</w:t>
      </w:r>
      <w:r w:rsidR="00550A8D">
        <w:rPr>
          <w:rFonts w:asciiTheme="majorHAnsi" w:hAnsiTheme="majorHAnsi" w:cs="Arial"/>
          <w:sz w:val="20"/>
          <w:szCs w:val="20"/>
        </w:rPr>
        <w:t xml:space="preserve"> do SWZ</w:t>
      </w:r>
      <w:r w:rsidRPr="00162B2A">
        <w:rPr>
          <w:rFonts w:asciiTheme="majorHAnsi" w:hAnsiTheme="majorHAnsi" w:cs="Arial"/>
          <w:sz w:val="20"/>
          <w:szCs w:val="20"/>
        </w:rPr>
        <w:t xml:space="preserve"> stanowią wstępne potwierdzenie, że Wykonawca nie podlega wykluczeniu oraz spełnia warunki udziału </w:t>
      </w:r>
      <w:r w:rsidR="00446D67">
        <w:rPr>
          <w:rFonts w:asciiTheme="majorHAnsi" w:hAnsiTheme="majorHAnsi" w:cs="Arial"/>
          <w:sz w:val="20"/>
          <w:szCs w:val="20"/>
        </w:rPr>
        <w:t xml:space="preserve">                                     </w:t>
      </w:r>
      <w:r w:rsidRPr="00162B2A">
        <w:rPr>
          <w:rFonts w:asciiTheme="majorHAnsi" w:hAnsiTheme="majorHAnsi" w:cs="Arial"/>
          <w:sz w:val="20"/>
          <w:szCs w:val="20"/>
        </w:rPr>
        <w:t>w postępowaniu.</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Jeżeli wykonawca ma siedzibę lub miejsce zamieszkania poza granicami Rzeczypospolitej Polskiej, zamiast odpisu albo informacji z Krajowego Rejestru Sądowego lub z Centralnej Ewidencji i Informacji o Działalności Gospodarczej, o których mowa w pkt </w:t>
      </w:r>
      <w:r w:rsidR="00FD07DA">
        <w:rPr>
          <w:rFonts w:asciiTheme="majorHAnsi" w:hAnsiTheme="majorHAnsi" w:cs="Arial"/>
          <w:sz w:val="20"/>
          <w:szCs w:val="20"/>
        </w:rPr>
        <w:t>6</w:t>
      </w:r>
      <w:r w:rsidRPr="00162B2A">
        <w:rPr>
          <w:rFonts w:asciiTheme="majorHAnsi" w:hAnsiTheme="majorHAnsi" w:cs="Arial"/>
          <w:sz w:val="20"/>
          <w:szCs w:val="20"/>
        </w:rPr>
        <w:t xml:space="preserve"> ppkt </w:t>
      </w:r>
      <w:r w:rsidR="00FD07DA">
        <w:rPr>
          <w:rFonts w:asciiTheme="majorHAnsi" w:hAnsiTheme="majorHAnsi" w:cs="Arial"/>
          <w:sz w:val="20"/>
          <w:szCs w:val="20"/>
        </w:rPr>
        <w:t>b</w:t>
      </w:r>
      <w:r w:rsidRPr="00162B2A">
        <w:rPr>
          <w:rFonts w:asciiTheme="majorHAnsi" w:hAnsiTheme="majorHAnsi" w:cs="Arial"/>
          <w:sz w:val="20"/>
          <w:szCs w:val="20"/>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w:t>
      </w:r>
      <w:r w:rsidRPr="00162B2A">
        <w:rPr>
          <w:rFonts w:asciiTheme="majorHAnsi" w:hAnsiTheme="majorHAnsi" w:cs="Arial"/>
          <w:sz w:val="20"/>
          <w:szCs w:val="20"/>
        </w:rPr>
        <w:lastRenderedPageBreak/>
        <w:t>zawieszona ani nie znajduje się on w innej tego rodzaju sytuacji wynikającej z podobnej procedury przewidzianej w przepisach miejsca wszczęcia tej procedury. Dokumenty te powinny być wystawione nie wcześniej niż 3 miesiące przed ich złożeniem.</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Jeżeli w kraju, w którym Wykonawca ma siedzibę lub miejsce zamieszkania, nie wydaje się dokumentów, o których mowa w pkt </w:t>
      </w:r>
      <w:r w:rsidR="00FD07DA">
        <w:rPr>
          <w:rFonts w:asciiTheme="majorHAnsi" w:hAnsiTheme="majorHAnsi" w:cs="Arial"/>
          <w:sz w:val="20"/>
          <w:szCs w:val="20"/>
        </w:rPr>
        <w:t>6</w:t>
      </w:r>
      <w:r w:rsidRPr="00162B2A">
        <w:rPr>
          <w:rFonts w:asciiTheme="majorHAnsi" w:hAnsiTheme="majorHAnsi" w:cs="Arial"/>
          <w:sz w:val="20"/>
          <w:szCs w:val="20"/>
        </w:rPr>
        <w:t xml:space="preserve"> ppkt </w:t>
      </w:r>
      <w:r w:rsidR="00FD07DA">
        <w:rPr>
          <w:rFonts w:asciiTheme="majorHAnsi" w:hAnsiTheme="majorHAnsi" w:cs="Arial"/>
          <w:sz w:val="20"/>
          <w:szCs w:val="20"/>
        </w:rPr>
        <w:t>b</w:t>
      </w:r>
      <w:r w:rsidRPr="00162B2A">
        <w:rPr>
          <w:rFonts w:asciiTheme="majorHAnsi" w:hAnsiTheme="majorHAnsi" w:cs="Arial"/>
          <w:sz w:val="20"/>
          <w:szCs w:val="20"/>
        </w:rPr>
        <w:t xml:space="preserve">), zastępuje się je odpowiednio w całości lub w części dokumentem zawierającym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00446D67">
        <w:rPr>
          <w:rFonts w:asciiTheme="majorHAnsi" w:hAnsiTheme="majorHAnsi" w:cs="Arial"/>
          <w:sz w:val="20"/>
          <w:szCs w:val="20"/>
        </w:rPr>
        <w:t xml:space="preserve">                </w:t>
      </w:r>
      <w:r w:rsidRPr="00162B2A">
        <w:rPr>
          <w:rFonts w:asciiTheme="majorHAnsi" w:hAnsiTheme="majorHAnsi" w:cs="Arial"/>
          <w:sz w:val="20"/>
          <w:szCs w:val="20"/>
        </w:rPr>
        <w:t>o oświadczeniu pod przysięgą, złożone przed organem sądowym lub administracyjnym, notariuszem, organem samorządu zawodowego lub gospodarczego, właściwym ze względu na siedzibę lub miejsce zamieszkania wykonawcy.</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Zamawiający nie wzywa do złożenia podmiotowych środków dowodowych, jeżeli:</w:t>
      </w:r>
    </w:p>
    <w:p w:rsidR="007029ED" w:rsidRPr="00162B2A" w:rsidRDefault="007029ED" w:rsidP="002E1176">
      <w:pPr>
        <w:pStyle w:val="Akapitzlist"/>
        <w:numPr>
          <w:ilvl w:val="1"/>
          <w:numId w:val="54"/>
        </w:numPr>
        <w:spacing w:line="360" w:lineRule="auto"/>
        <w:ind w:right="92"/>
        <w:jc w:val="both"/>
        <w:rPr>
          <w:rFonts w:asciiTheme="majorHAnsi" w:hAnsiTheme="majorHAnsi" w:cs="Arial"/>
          <w:sz w:val="20"/>
          <w:szCs w:val="20"/>
        </w:rPr>
      </w:pPr>
      <w:r w:rsidRPr="00162B2A">
        <w:rPr>
          <w:rFonts w:asciiTheme="majorHAnsi" w:hAnsiTheme="majorHAnsi" w:cs="Arial"/>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446D67">
        <w:rPr>
          <w:rFonts w:asciiTheme="majorHAnsi" w:hAnsiTheme="majorHAnsi" w:cs="Arial"/>
          <w:sz w:val="20"/>
          <w:szCs w:val="20"/>
        </w:rPr>
        <w:t xml:space="preserve">                           </w:t>
      </w:r>
      <w:r w:rsidRPr="00162B2A">
        <w:rPr>
          <w:rFonts w:asciiTheme="majorHAnsi" w:hAnsiTheme="majorHAnsi" w:cs="Arial"/>
          <w:sz w:val="20"/>
          <w:szCs w:val="20"/>
        </w:rPr>
        <w:t xml:space="preserve">w oświadczeniu, o którym mowa w art. 125 ust. 1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dane umożliwiające dostęp do tych środków;</w:t>
      </w:r>
    </w:p>
    <w:p w:rsidR="007029ED" w:rsidRPr="00162B2A" w:rsidRDefault="007029ED" w:rsidP="002E1176">
      <w:pPr>
        <w:pStyle w:val="Akapitzlist"/>
        <w:numPr>
          <w:ilvl w:val="1"/>
          <w:numId w:val="54"/>
        </w:numPr>
        <w:spacing w:line="360" w:lineRule="auto"/>
        <w:ind w:right="92"/>
        <w:jc w:val="both"/>
        <w:rPr>
          <w:rFonts w:asciiTheme="majorHAnsi" w:hAnsiTheme="majorHAnsi" w:cs="Arial"/>
          <w:sz w:val="20"/>
          <w:szCs w:val="20"/>
        </w:rPr>
      </w:pPr>
      <w:r w:rsidRPr="00162B2A">
        <w:rPr>
          <w:rFonts w:asciiTheme="majorHAnsi" w:hAnsiTheme="majorHAnsi" w:cs="Arial"/>
          <w:sz w:val="20"/>
          <w:szCs w:val="20"/>
        </w:rPr>
        <w:t>podmiotowym środkiem dowodowym jest oświadczenie, którego treść odpowiada zakresowi oświadczenia, o którym mowa w art. 125 ust. 1.</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Wykonawca nie jest zobowiązany do złożenia podmiotowych środków dowodowych, które zamawiający posiada, jeżeli wykonawca wskaże te środki oraz potwierdzi ich prawidłowość </w:t>
      </w:r>
      <w:r w:rsidR="00446D67">
        <w:rPr>
          <w:rFonts w:asciiTheme="majorHAnsi" w:hAnsiTheme="majorHAnsi" w:cs="Arial"/>
          <w:sz w:val="20"/>
          <w:szCs w:val="20"/>
        </w:rPr>
        <w:t xml:space="preserve">                           </w:t>
      </w:r>
      <w:r w:rsidRPr="00162B2A">
        <w:rPr>
          <w:rFonts w:asciiTheme="majorHAnsi" w:hAnsiTheme="majorHAnsi" w:cs="Arial"/>
          <w:sz w:val="20"/>
          <w:szCs w:val="20"/>
        </w:rPr>
        <w:t>i aktualność.</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W zakresie nieuregulowanym ustawą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Pr="00162B2A">
        <w:rPr>
          <w:rFonts w:asciiTheme="majorHAnsi" w:hAnsiTheme="majorHAnsi" w:cs="Arial"/>
          <w:sz w:val="20"/>
          <w:szCs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162B2A">
        <w:rPr>
          <w:rFonts w:asciiTheme="majorHAnsi" w:hAnsiTheme="majorHAnsi" w:cs="Arial"/>
          <w:caps/>
          <w:sz w:val="20"/>
        </w:rPr>
        <w:t xml:space="preserve"> </w:t>
      </w:r>
      <w:r w:rsidRPr="00162B2A">
        <w:rPr>
          <w:rFonts w:asciiTheme="majorHAnsi" w:hAnsiTheme="majorHAnsi" w:cs="Arial"/>
          <w:sz w:val="20"/>
          <w:szCs w:val="20"/>
        </w:rPr>
        <w:t xml:space="preserve">grudnia 2020 r. </w:t>
      </w:r>
      <w:r w:rsidRPr="00162B2A">
        <w:rPr>
          <w:rFonts w:asciiTheme="majorHAnsi" w:hAnsiTheme="majorHAnsi" w:cs="Arial"/>
          <w:sz w:val="20"/>
          <w:szCs w:val="20"/>
        </w:rPr>
        <w:br/>
        <w:t>w sprawie sposobu sporządzania i przekazywania informacji oraz wymagań technicznych dla dokumentów elektronicznych oraz środków komunikacji elektronicznej w postępowaniu o udzielenie zamówienia publicznego lub konkursie.</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182"/>
        </w:trPr>
        <w:tc>
          <w:tcPr>
            <w:tcW w:w="9128" w:type="dxa"/>
            <w:shd w:val="clear" w:color="auto" w:fill="DBE5F1" w:themeFill="accent1" w:themeFillTint="33"/>
          </w:tcPr>
          <w:p w:rsidR="00D82FB2" w:rsidRPr="00D82FB2" w:rsidRDefault="00D82FB2" w:rsidP="002E1176">
            <w:pPr>
              <w:pStyle w:val="Akapitzlist"/>
              <w:numPr>
                <w:ilvl w:val="0"/>
                <w:numId w:val="37"/>
              </w:numPr>
              <w:shd w:val="clear" w:color="auto" w:fill="DBE5F1" w:themeFill="accent1" w:themeFillTint="33"/>
              <w:spacing w:line="276" w:lineRule="auto"/>
              <w:ind w:left="682"/>
              <w:rPr>
                <w:rFonts w:asciiTheme="majorHAnsi" w:hAnsiTheme="majorHAnsi"/>
                <w:b/>
                <w:sz w:val="20"/>
                <w:szCs w:val="20"/>
              </w:rPr>
            </w:pPr>
            <w:r w:rsidRPr="009E178D">
              <w:rPr>
                <w:rFonts w:asciiTheme="majorHAnsi" w:hAnsiTheme="majorHAnsi"/>
                <w:b/>
                <w:sz w:val="20"/>
                <w:szCs w:val="20"/>
              </w:rPr>
              <w:t>POLEGANIE NA ZASOBACH INNYCH PODMIOTÓW</w:t>
            </w:r>
            <w:r w:rsidR="008768E7">
              <w:rPr>
                <w:rFonts w:asciiTheme="majorHAnsi" w:hAnsiTheme="majorHAnsi"/>
                <w:b/>
                <w:sz w:val="20"/>
                <w:szCs w:val="20"/>
              </w:rPr>
              <w:t xml:space="preserve"> </w:t>
            </w:r>
            <w:r w:rsidR="008768E7" w:rsidRPr="001E4D1A">
              <w:rPr>
                <w:rFonts w:asciiTheme="majorHAnsi" w:hAnsiTheme="majorHAnsi"/>
                <w:b/>
                <w:bCs/>
                <w:color w:val="000000"/>
                <w:spacing w:val="1"/>
                <w:sz w:val="20"/>
                <w:szCs w:val="20"/>
              </w:rPr>
              <w:t xml:space="preserve">(art. 118 ustawy </w:t>
            </w:r>
            <w:proofErr w:type="spellStart"/>
            <w:r w:rsidR="008768E7" w:rsidRPr="001E4D1A">
              <w:rPr>
                <w:rFonts w:asciiTheme="majorHAnsi" w:hAnsiTheme="majorHAnsi"/>
                <w:b/>
                <w:bCs/>
                <w:color w:val="000000"/>
                <w:spacing w:val="1"/>
                <w:sz w:val="20"/>
                <w:szCs w:val="20"/>
              </w:rPr>
              <w:t>pzp</w:t>
            </w:r>
            <w:proofErr w:type="spellEnd"/>
            <w:r w:rsidR="008768E7" w:rsidRPr="001E4D1A">
              <w:rPr>
                <w:rFonts w:asciiTheme="majorHAnsi" w:hAnsiTheme="majorHAnsi"/>
                <w:b/>
                <w:bCs/>
                <w:color w:val="000000"/>
                <w:spacing w:val="1"/>
                <w:sz w:val="20"/>
                <w:szCs w:val="20"/>
              </w:rPr>
              <w:t>)</w:t>
            </w:r>
          </w:p>
        </w:tc>
      </w:tr>
    </w:tbl>
    <w:p w:rsidR="008768E7" w:rsidRPr="008768E7" w:rsidRDefault="008768E7" w:rsidP="008768E7">
      <w:pPr>
        <w:widowControl w:val="0"/>
        <w:numPr>
          <w:ilvl w:val="0"/>
          <w:numId w:val="68"/>
        </w:numPr>
        <w:shd w:val="clear" w:color="auto" w:fill="FFFFFF"/>
        <w:tabs>
          <w:tab w:val="left" w:pos="350"/>
        </w:tabs>
        <w:autoSpaceDE w:val="0"/>
        <w:autoSpaceDN w:val="0"/>
        <w:adjustRightInd w:val="0"/>
        <w:spacing w:before="10" w:line="360" w:lineRule="auto"/>
        <w:ind w:left="350" w:hanging="336"/>
        <w:rPr>
          <w:rFonts w:asciiTheme="majorHAnsi" w:hAnsiTheme="majorHAnsi"/>
          <w:color w:val="000000"/>
          <w:spacing w:val="-23"/>
          <w:sz w:val="20"/>
          <w:szCs w:val="20"/>
        </w:rPr>
      </w:pPr>
      <w:r w:rsidRPr="008768E7">
        <w:rPr>
          <w:rFonts w:asciiTheme="majorHAnsi" w:hAnsiTheme="majorHAnsi"/>
          <w:color w:val="000000"/>
          <w:spacing w:val="3"/>
          <w:sz w:val="20"/>
          <w:szCs w:val="20"/>
        </w:rPr>
        <w:t>Wykonawca może w celu potwierdzenia spełniania warunków udziału w postępowaniu lub kryteriów selekcji,</w:t>
      </w:r>
      <w:r>
        <w:rPr>
          <w:rFonts w:asciiTheme="majorHAnsi" w:hAnsiTheme="majorHAnsi"/>
          <w:color w:val="000000"/>
          <w:spacing w:val="3"/>
          <w:sz w:val="20"/>
          <w:szCs w:val="20"/>
        </w:rPr>
        <w:t xml:space="preserve"> </w:t>
      </w:r>
      <w:r w:rsidRPr="008768E7">
        <w:rPr>
          <w:rFonts w:asciiTheme="majorHAnsi" w:hAnsiTheme="majorHAnsi"/>
          <w:color w:val="000000"/>
          <w:spacing w:val="-3"/>
          <w:sz w:val="20"/>
          <w:szCs w:val="20"/>
        </w:rPr>
        <w:t>w stosownych sytuacjach oraz w odniesieniu do konkretnego zamówienia, lub jego części, polegać na zdolnościach</w:t>
      </w:r>
      <w:r>
        <w:rPr>
          <w:rFonts w:asciiTheme="majorHAnsi" w:hAnsiTheme="majorHAnsi"/>
          <w:color w:val="000000"/>
          <w:spacing w:val="-3"/>
          <w:sz w:val="20"/>
          <w:szCs w:val="20"/>
        </w:rPr>
        <w:t xml:space="preserve"> </w:t>
      </w:r>
      <w:r w:rsidRPr="008768E7">
        <w:rPr>
          <w:rFonts w:asciiTheme="majorHAnsi" w:hAnsiTheme="majorHAnsi"/>
          <w:color w:val="000000"/>
          <w:spacing w:val="2"/>
          <w:sz w:val="20"/>
          <w:szCs w:val="20"/>
        </w:rPr>
        <w:t>technicznych lub zawodowych lub sytuacji finansowej lub ekonomicznej podmiotów udostępniających zasoby,</w:t>
      </w:r>
      <w:r>
        <w:rPr>
          <w:rFonts w:asciiTheme="majorHAnsi" w:hAnsiTheme="majorHAnsi"/>
          <w:color w:val="000000"/>
          <w:spacing w:val="2"/>
          <w:sz w:val="20"/>
          <w:szCs w:val="20"/>
        </w:rPr>
        <w:t xml:space="preserve"> </w:t>
      </w:r>
      <w:r w:rsidRPr="008768E7">
        <w:rPr>
          <w:rFonts w:asciiTheme="majorHAnsi" w:hAnsiTheme="majorHAnsi"/>
          <w:color w:val="000000"/>
          <w:spacing w:val="-5"/>
          <w:sz w:val="20"/>
          <w:szCs w:val="20"/>
        </w:rPr>
        <w:t>niezależnie od charakteru prawnego łączących go z nimi stosunków prawnych.</w:t>
      </w:r>
    </w:p>
    <w:p w:rsidR="008768E7" w:rsidRPr="008768E7" w:rsidRDefault="008768E7" w:rsidP="008768E7">
      <w:pPr>
        <w:widowControl w:val="0"/>
        <w:numPr>
          <w:ilvl w:val="0"/>
          <w:numId w:val="68"/>
        </w:numPr>
        <w:shd w:val="clear" w:color="auto" w:fill="FFFFFF"/>
        <w:tabs>
          <w:tab w:val="left" w:pos="350"/>
        </w:tabs>
        <w:autoSpaceDE w:val="0"/>
        <w:autoSpaceDN w:val="0"/>
        <w:adjustRightInd w:val="0"/>
        <w:spacing w:line="360" w:lineRule="auto"/>
        <w:ind w:left="350" w:hanging="336"/>
        <w:rPr>
          <w:rFonts w:asciiTheme="majorHAnsi" w:hAnsiTheme="majorHAnsi"/>
          <w:color w:val="000000"/>
          <w:spacing w:val="-16"/>
          <w:sz w:val="20"/>
          <w:szCs w:val="20"/>
        </w:rPr>
      </w:pPr>
      <w:r w:rsidRPr="008768E7">
        <w:rPr>
          <w:rFonts w:asciiTheme="majorHAnsi" w:hAnsiTheme="majorHAnsi"/>
          <w:color w:val="000000"/>
          <w:spacing w:val="3"/>
          <w:sz w:val="20"/>
          <w:szCs w:val="20"/>
        </w:rPr>
        <w:t>O  ile dotyczy niniejszego postępowania o  udzielenie zamówienia publicznego,  w odniesieniu do warunków</w:t>
      </w:r>
      <w:r>
        <w:rPr>
          <w:rFonts w:asciiTheme="majorHAnsi" w:hAnsiTheme="majorHAnsi"/>
          <w:color w:val="000000"/>
          <w:spacing w:val="3"/>
          <w:sz w:val="20"/>
          <w:szCs w:val="20"/>
        </w:rPr>
        <w:t xml:space="preserve"> </w:t>
      </w:r>
      <w:r w:rsidRPr="008768E7">
        <w:rPr>
          <w:rFonts w:asciiTheme="majorHAnsi" w:hAnsiTheme="majorHAnsi"/>
          <w:color w:val="000000"/>
          <w:spacing w:val="-3"/>
          <w:sz w:val="20"/>
          <w:szCs w:val="20"/>
        </w:rPr>
        <w:t>dotyczących wykształcenia, kwalifikacji zawodowych lub doświadczenia wykonawcy mogą polegać na zdolnościach</w:t>
      </w:r>
      <w:r>
        <w:rPr>
          <w:rFonts w:asciiTheme="majorHAnsi" w:hAnsiTheme="majorHAnsi"/>
          <w:color w:val="000000"/>
          <w:spacing w:val="-3"/>
          <w:sz w:val="20"/>
          <w:szCs w:val="20"/>
        </w:rPr>
        <w:t xml:space="preserve"> </w:t>
      </w:r>
      <w:r w:rsidRPr="008768E7">
        <w:rPr>
          <w:rFonts w:asciiTheme="majorHAnsi" w:hAnsiTheme="majorHAnsi"/>
          <w:color w:val="000000"/>
          <w:spacing w:val="-4"/>
          <w:sz w:val="20"/>
          <w:szCs w:val="20"/>
        </w:rPr>
        <w:t xml:space="preserve">podmiotów udostępniających zasoby, jeśli podmioty te wykonają roboty </w:t>
      </w:r>
      <w:r w:rsidRPr="008768E7">
        <w:rPr>
          <w:rFonts w:asciiTheme="majorHAnsi" w:hAnsiTheme="majorHAnsi"/>
          <w:color w:val="000000"/>
          <w:spacing w:val="-4"/>
          <w:sz w:val="20"/>
          <w:szCs w:val="20"/>
        </w:rPr>
        <w:lastRenderedPageBreak/>
        <w:t>budowlane lub usługi, do realizacji których te</w:t>
      </w:r>
      <w:r>
        <w:rPr>
          <w:rFonts w:asciiTheme="majorHAnsi" w:hAnsiTheme="majorHAnsi"/>
          <w:color w:val="000000"/>
          <w:spacing w:val="-4"/>
          <w:sz w:val="20"/>
          <w:szCs w:val="20"/>
        </w:rPr>
        <w:t xml:space="preserve"> </w:t>
      </w:r>
      <w:r w:rsidRPr="008768E7">
        <w:rPr>
          <w:rFonts w:asciiTheme="majorHAnsi" w:hAnsiTheme="majorHAnsi"/>
          <w:color w:val="000000"/>
          <w:spacing w:val="-5"/>
          <w:sz w:val="20"/>
          <w:szCs w:val="20"/>
        </w:rPr>
        <w:t>zdolności są wymagane.</w:t>
      </w:r>
    </w:p>
    <w:p w:rsidR="008768E7" w:rsidRPr="008768E7" w:rsidRDefault="008768E7" w:rsidP="008768E7">
      <w:pPr>
        <w:widowControl w:val="0"/>
        <w:numPr>
          <w:ilvl w:val="0"/>
          <w:numId w:val="68"/>
        </w:numPr>
        <w:shd w:val="clear" w:color="auto" w:fill="FFFFFF"/>
        <w:tabs>
          <w:tab w:val="left" w:pos="350"/>
        </w:tabs>
        <w:autoSpaceDE w:val="0"/>
        <w:autoSpaceDN w:val="0"/>
        <w:adjustRightInd w:val="0"/>
        <w:spacing w:line="360" w:lineRule="auto"/>
        <w:ind w:left="350" w:hanging="336"/>
        <w:rPr>
          <w:rFonts w:asciiTheme="majorHAnsi" w:hAnsiTheme="majorHAnsi"/>
          <w:color w:val="000000"/>
          <w:spacing w:val="-16"/>
          <w:sz w:val="20"/>
          <w:szCs w:val="20"/>
        </w:rPr>
      </w:pPr>
      <w:r w:rsidRPr="008768E7">
        <w:rPr>
          <w:rFonts w:asciiTheme="majorHAnsi" w:hAnsiTheme="majorHAnsi"/>
          <w:color w:val="000000"/>
          <w:spacing w:val="1"/>
          <w:sz w:val="20"/>
          <w:szCs w:val="20"/>
        </w:rPr>
        <w:t>Wykonawca,  który polega  na zdolnościach  lub  sytuacji  podmiotów  udostępniających  zasoby,  składa,  wraz</w:t>
      </w:r>
      <w:r>
        <w:rPr>
          <w:rFonts w:asciiTheme="majorHAnsi" w:hAnsiTheme="majorHAnsi"/>
          <w:color w:val="000000"/>
          <w:spacing w:val="1"/>
          <w:sz w:val="20"/>
          <w:szCs w:val="20"/>
        </w:rPr>
        <w:t xml:space="preserve"> </w:t>
      </w:r>
      <w:r w:rsidRPr="008768E7">
        <w:rPr>
          <w:rFonts w:asciiTheme="majorHAnsi" w:hAnsiTheme="majorHAnsi"/>
          <w:color w:val="000000"/>
          <w:spacing w:val="-1"/>
          <w:sz w:val="20"/>
          <w:szCs w:val="20"/>
        </w:rPr>
        <w:t>z wnioskiem o dopuszczenie do udziału w postępowaniu albo odpowiednio wraz z ofertą, zobowiązanie podmiotu</w:t>
      </w:r>
      <w:r>
        <w:rPr>
          <w:rFonts w:asciiTheme="majorHAnsi" w:hAnsiTheme="majorHAnsi"/>
          <w:color w:val="000000"/>
          <w:spacing w:val="-1"/>
          <w:sz w:val="20"/>
          <w:szCs w:val="20"/>
        </w:rPr>
        <w:t xml:space="preserve"> </w:t>
      </w:r>
      <w:r w:rsidRPr="008768E7">
        <w:rPr>
          <w:rFonts w:asciiTheme="majorHAnsi" w:hAnsiTheme="majorHAnsi"/>
          <w:color w:val="000000"/>
          <w:spacing w:val="3"/>
          <w:sz w:val="20"/>
          <w:szCs w:val="20"/>
        </w:rPr>
        <w:t>udostępniającego zasoby do oddania mu do dyspozycji niezbędnych zasobów na potrzeby realizacji danego</w:t>
      </w:r>
      <w:r>
        <w:rPr>
          <w:rFonts w:asciiTheme="majorHAnsi" w:hAnsiTheme="majorHAnsi"/>
          <w:color w:val="000000"/>
          <w:spacing w:val="3"/>
          <w:sz w:val="20"/>
          <w:szCs w:val="20"/>
        </w:rPr>
        <w:t xml:space="preserve"> </w:t>
      </w:r>
      <w:r w:rsidRPr="008768E7">
        <w:rPr>
          <w:rFonts w:asciiTheme="majorHAnsi" w:hAnsiTheme="majorHAnsi"/>
          <w:color w:val="000000"/>
          <w:spacing w:val="-2"/>
          <w:sz w:val="20"/>
          <w:szCs w:val="20"/>
        </w:rPr>
        <w:t>zamówienia lub inny podmiotowy środek dowodowy potwierdzający, że wykonawca realizując zamówienie, będzie</w:t>
      </w:r>
      <w:r>
        <w:rPr>
          <w:rFonts w:asciiTheme="majorHAnsi" w:hAnsiTheme="majorHAnsi"/>
          <w:color w:val="000000"/>
          <w:spacing w:val="-2"/>
          <w:sz w:val="20"/>
          <w:szCs w:val="20"/>
        </w:rPr>
        <w:t xml:space="preserve"> </w:t>
      </w:r>
      <w:r w:rsidRPr="008768E7">
        <w:rPr>
          <w:rFonts w:asciiTheme="majorHAnsi" w:hAnsiTheme="majorHAnsi"/>
          <w:color w:val="000000"/>
          <w:spacing w:val="-5"/>
          <w:sz w:val="20"/>
          <w:szCs w:val="20"/>
        </w:rPr>
        <w:t>dysponował niezbędnymi zasobami tych podmiotów.</w:t>
      </w:r>
    </w:p>
    <w:p w:rsidR="008768E7" w:rsidRPr="008768E7" w:rsidRDefault="008768E7" w:rsidP="008768E7">
      <w:pPr>
        <w:widowControl w:val="0"/>
        <w:numPr>
          <w:ilvl w:val="0"/>
          <w:numId w:val="68"/>
        </w:numPr>
        <w:shd w:val="clear" w:color="auto" w:fill="FFFFFF"/>
        <w:tabs>
          <w:tab w:val="left" w:pos="350"/>
        </w:tabs>
        <w:autoSpaceDE w:val="0"/>
        <w:autoSpaceDN w:val="0"/>
        <w:adjustRightInd w:val="0"/>
        <w:spacing w:before="5" w:line="360" w:lineRule="auto"/>
        <w:ind w:left="350" w:hanging="336"/>
        <w:rPr>
          <w:rFonts w:asciiTheme="majorHAnsi" w:hAnsiTheme="majorHAnsi"/>
          <w:color w:val="000000"/>
          <w:spacing w:val="-15"/>
          <w:sz w:val="20"/>
          <w:szCs w:val="20"/>
        </w:rPr>
      </w:pPr>
      <w:r w:rsidRPr="008768E7">
        <w:rPr>
          <w:rFonts w:asciiTheme="majorHAnsi" w:hAnsiTheme="majorHAnsi"/>
          <w:color w:val="000000"/>
          <w:spacing w:val="3"/>
          <w:sz w:val="20"/>
          <w:szCs w:val="20"/>
        </w:rPr>
        <w:t>Zobowiązanie podmiotu udostępniającego zasoby, o którym mowa w ust. 3, potwierdza, że stosunek łączący</w:t>
      </w:r>
      <w:r>
        <w:rPr>
          <w:rFonts w:asciiTheme="majorHAnsi" w:hAnsiTheme="majorHAnsi"/>
          <w:color w:val="000000"/>
          <w:spacing w:val="3"/>
          <w:sz w:val="20"/>
          <w:szCs w:val="20"/>
        </w:rPr>
        <w:t xml:space="preserve"> </w:t>
      </w:r>
      <w:r w:rsidRPr="008768E7">
        <w:rPr>
          <w:rFonts w:asciiTheme="majorHAnsi" w:hAnsiTheme="majorHAnsi"/>
          <w:color w:val="000000"/>
          <w:spacing w:val="-1"/>
          <w:sz w:val="20"/>
          <w:szCs w:val="20"/>
        </w:rPr>
        <w:t>wykonawcę z podmiotami udostępniającymi zasoby gwarantuje rzeczywisty dostęp do tych zasobów oraz określa</w:t>
      </w:r>
      <w:r>
        <w:rPr>
          <w:rFonts w:asciiTheme="majorHAnsi" w:hAnsiTheme="majorHAnsi"/>
          <w:color w:val="000000"/>
          <w:spacing w:val="-1"/>
          <w:sz w:val="20"/>
          <w:szCs w:val="20"/>
        </w:rPr>
        <w:t xml:space="preserve"> </w:t>
      </w:r>
      <w:r w:rsidRPr="008768E7">
        <w:rPr>
          <w:rFonts w:asciiTheme="majorHAnsi" w:hAnsiTheme="majorHAnsi"/>
          <w:color w:val="000000"/>
          <w:spacing w:val="-5"/>
          <w:sz w:val="20"/>
          <w:szCs w:val="20"/>
        </w:rPr>
        <w:t>w szczególności:</w:t>
      </w:r>
    </w:p>
    <w:p w:rsidR="008768E7" w:rsidRPr="008768E7" w:rsidRDefault="008768E7" w:rsidP="008768E7">
      <w:pPr>
        <w:widowControl w:val="0"/>
        <w:numPr>
          <w:ilvl w:val="0"/>
          <w:numId w:val="69"/>
        </w:numPr>
        <w:shd w:val="clear" w:color="auto" w:fill="FFFFFF"/>
        <w:tabs>
          <w:tab w:val="left" w:pos="629"/>
        </w:tabs>
        <w:autoSpaceDE w:val="0"/>
        <w:autoSpaceDN w:val="0"/>
        <w:adjustRightInd w:val="0"/>
        <w:spacing w:line="360" w:lineRule="auto"/>
        <w:ind w:left="360"/>
        <w:rPr>
          <w:rFonts w:asciiTheme="majorHAnsi" w:hAnsiTheme="majorHAnsi"/>
          <w:color w:val="000000"/>
          <w:spacing w:val="-19"/>
          <w:sz w:val="20"/>
          <w:szCs w:val="20"/>
        </w:rPr>
      </w:pPr>
      <w:r w:rsidRPr="008768E7">
        <w:rPr>
          <w:rFonts w:asciiTheme="majorHAnsi" w:hAnsiTheme="majorHAnsi"/>
          <w:color w:val="000000"/>
          <w:spacing w:val="-5"/>
          <w:sz w:val="20"/>
          <w:szCs w:val="20"/>
        </w:rPr>
        <w:t>zakres dostępnych wykonawcy zasobów podmiotu udostępniającego zasoby;</w:t>
      </w:r>
    </w:p>
    <w:p w:rsidR="008768E7" w:rsidRPr="00AE1F9D" w:rsidRDefault="008768E7" w:rsidP="008768E7">
      <w:pPr>
        <w:widowControl w:val="0"/>
        <w:numPr>
          <w:ilvl w:val="0"/>
          <w:numId w:val="69"/>
        </w:numPr>
        <w:shd w:val="clear" w:color="auto" w:fill="FFFFFF"/>
        <w:tabs>
          <w:tab w:val="left" w:pos="629"/>
        </w:tabs>
        <w:autoSpaceDE w:val="0"/>
        <w:autoSpaceDN w:val="0"/>
        <w:adjustRightInd w:val="0"/>
        <w:spacing w:line="360" w:lineRule="auto"/>
        <w:ind w:left="629" w:hanging="269"/>
        <w:rPr>
          <w:rFonts w:asciiTheme="majorHAnsi" w:hAnsiTheme="majorHAnsi"/>
          <w:color w:val="000000"/>
          <w:spacing w:val="-13"/>
          <w:sz w:val="20"/>
          <w:szCs w:val="20"/>
        </w:rPr>
      </w:pPr>
      <w:r w:rsidRPr="008768E7">
        <w:rPr>
          <w:rFonts w:asciiTheme="majorHAnsi" w:hAnsiTheme="majorHAnsi"/>
          <w:color w:val="000000"/>
          <w:spacing w:val="-1"/>
          <w:sz w:val="20"/>
          <w:szCs w:val="20"/>
        </w:rPr>
        <w:t>sposób i okres udostępnienia wykonawcy i wykorzystania przez niego zasobów podmiotu udostępniającego te</w:t>
      </w:r>
      <w:r>
        <w:rPr>
          <w:rFonts w:asciiTheme="majorHAnsi" w:hAnsiTheme="majorHAnsi"/>
          <w:color w:val="000000"/>
          <w:spacing w:val="-1"/>
          <w:sz w:val="20"/>
          <w:szCs w:val="20"/>
        </w:rPr>
        <w:t xml:space="preserve"> </w:t>
      </w:r>
      <w:r w:rsidRPr="008768E7">
        <w:rPr>
          <w:rFonts w:asciiTheme="majorHAnsi" w:hAnsiTheme="majorHAnsi"/>
          <w:color w:val="000000"/>
          <w:spacing w:val="-5"/>
          <w:sz w:val="20"/>
          <w:szCs w:val="20"/>
        </w:rPr>
        <w:t>zasoby przy wykonywaniu zamówienia;</w:t>
      </w:r>
    </w:p>
    <w:p w:rsidR="00AE1F9D" w:rsidRPr="008768E7" w:rsidRDefault="00AE1F9D" w:rsidP="008768E7">
      <w:pPr>
        <w:widowControl w:val="0"/>
        <w:numPr>
          <w:ilvl w:val="0"/>
          <w:numId w:val="69"/>
        </w:numPr>
        <w:shd w:val="clear" w:color="auto" w:fill="FFFFFF"/>
        <w:tabs>
          <w:tab w:val="left" w:pos="629"/>
        </w:tabs>
        <w:autoSpaceDE w:val="0"/>
        <w:autoSpaceDN w:val="0"/>
        <w:adjustRightInd w:val="0"/>
        <w:spacing w:line="360" w:lineRule="auto"/>
        <w:ind w:left="629" w:hanging="269"/>
        <w:rPr>
          <w:rFonts w:asciiTheme="majorHAnsi" w:hAnsiTheme="majorHAnsi"/>
          <w:color w:val="000000"/>
          <w:spacing w:val="-13"/>
          <w:sz w:val="20"/>
          <w:szCs w:val="20"/>
        </w:rPr>
      </w:pPr>
      <w:r w:rsidRPr="00AE1F9D">
        <w:rPr>
          <w:rFonts w:asciiTheme="majorHAnsi" w:hAnsiTheme="majorHAnsi"/>
          <w:color w:val="000000"/>
          <w:spacing w:val="3"/>
          <w:sz w:val="20"/>
          <w:szCs w:val="20"/>
        </w:rPr>
        <w:t xml:space="preserve">czy i w jakim zakresie podmiot udostępniający zasoby, na zdolnościach którego wykonawca polega w </w:t>
      </w:r>
      <w:r w:rsidRPr="00AE1F9D">
        <w:rPr>
          <w:rFonts w:asciiTheme="majorHAnsi" w:hAnsiTheme="majorHAnsi"/>
          <w:color w:val="000000"/>
          <w:spacing w:val="-3"/>
          <w:sz w:val="20"/>
          <w:szCs w:val="20"/>
        </w:rPr>
        <w:t xml:space="preserve">odniesieniu do warunków udziału w postępowaniu dotyczących wykształcenia, kwalifikacji zawodowych lub </w:t>
      </w:r>
      <w:r w:rsidRPr="00AE1F9D">
        <w:rPr>
          <w:rFonts w:asciiTheme="majorHAnsi" w:hAnsiTheme="majorHAnsi"/>
          <w:color w:val="000000"/>
          <w:spacing w:val="-4"/>
          <w:sz w:val="20"/>
          <w:szCs w:val="20"/>
        </w:rPr>
        <w:t>doświadczenia, zrealizuje roboty budowlane lub usługi, których wskazane zdolności dotyczą</w:t>
      </w:r>
    </w:p>
    <w:p w:rsidR="00AE1F9D" w:rsidRPr="00AE1F9D" w:rsidRDefault="00E802C1" w:rsidP="00AE1F9D">
      <w:pPr>
        <w:shd w:val="clear" w:color="auto" w:fill="FFFFFF"/>
        <w:spacing w:line="360" w:lineRule="auto"/>
        <w:ind w:left="691" w:right="19" w:hanging="269"/>
        <w:jc w:val="both"/>
        <w:rPr>
          <w:rFonts w:asciiTheme="majorHAnsi" w:hAnsiTheme="majorHAnsi"/>
          <w:color w:val="000000"/>
          <w:spacing w:val="-17"/>
          <w:sz w:val="20"/>
          <w:szCs w:val="20"/>
        </w:rPr>
      </w:pPr>
      <w:r w:rsidRPr="00AE1F9D">
        <w:rPr>
          <w:rFonts w:asciiTheme="majorHAnsi" w:hAnsiTheme="majorHAnsi"/>
          <w:color w:val="000000"/>
          <w:spacing w:val="3"/>
          <w:sz w:val="20"/>
          <w:szCs w:val="20"/>
        </w:rPr>
        <w:t xml:space="preserve">3) </w:t>
      </w:r>
      <w:r w:rsidRPr="00AE1F9D">
        <w:rPr>
          <w:rFonts w:asciiTheme="majorHAnsi" w:hAnsiTheme="majorHAnsi"/>
          <w:color w:val="000000"/>
          <w:spacing w:val="-3"/>
          <w:sz w:val="20"/>
          <w:szCs w:val="20"/>
        </w:rPr>
        <w:t xml:space="preserve">Zgodnie z art. 119 ustawy </w:t>
      </w:r>
      <w:proofErr w:type="spellStart"/>
      <w:r w:rsidRPr="00AE1F9D">
        <w:rPr>
          <w:rFonts w:asciiTheme="majorHAnsi" w:hAnsiTheme="majorHAnsi"/>
          <w:color w:val="000000"/>
          <w:spacing w:val="-3"/>
          <w:sz w:val="20"/>
          <w:szCs w:val="20"/>
        </w:rPr>
        <w:t>pzp</w:t>
      </w:r>
      <w:proofErr w:type="spellEnd"/>
      <w:r w:rsidRPr="00AE1F9D">
        <w:rPr>
          <w:rFonts w:asciiTheme="majorHAnsi" w:hAnsiTheme="majorHAnsi"/>
          <w:color w:val="000000"/>
          <w:spacing w:val="-3"/>
          <w:sz w:val="20"/>
          <w:szCs w:val="20"/>
        </w:rPr>
        <w:t xml:space="preserve"> , Zamawiający ocenia, czy udostępniane wykonawcy przez podmioty udostępniające</w:t>
      </w:r>
      <w:r w:rsidR="00AE1F9D" w:rsidRPr="00AE1F9D">
        <w:rPr>
          <w:rFonts w:asciiTheme="majorHAnsi" w:hAnsiTheme="majorHAnsi"/>
          <w:color w:val="000000"/>
          <w:spacing w:val="-3"/>
          <w:sz w:val="20"/>
          <w:szCs w:val="20"/>
        </w:rPr>
        <w:t xml:space="preserve"> </w:t>
      </w:r>
      <w:r w:rsidRPr="00AE1F9D">
        <w:rPr>
          <w:rFonts w:asciiTheme="majorHAnsi" w:hAnsiTheme="majorHAnsi"/>
          <w:color w:val="000000"/>
          <w:spacing w:val="-1"/>
          <w:sz w:val="20"/>
          <w:szCs w:val="20"/>
        </w:rPr>
        <w:t>zasoby zdolności techniczne lub zawodowe lub ich sytuacja finansowa lub ekonomiczna, pozwalają na wykazanie</w:t>
      </w:r>
      <w:r w:rsidR="00AE1F9D" w:rsidRPr="00AE1F9D">
        <w:rPr>
          <w:rFonts w:asciiTheme="majorHAnsi" w:hAnsiTheme="majorHAnsi"/>
          <w:color w:val="000000"/>
          <w:spacing w:val="-1"/>
          <w:sz w:val="20"/>
          <w:szCs w:val="20"/>
        </w:rPr>
        <w:t xml:space="preserve"> </w:t>
      </w:r>
      <w:r w:rsidRPr="00AE1F9D">
        <w:rPr>
          <w:rFonts w:asciiTheme="majorHAnsi" w:hAnsiTheme="majorHAnsi"/>
          <w:color w:val="000000"/>
          <w:spacing w:val="-1"/>
          <w:sz w:val="20"/>
          <w:szCs w:val="20"/>
        </w:rPr>
        <w:t>przez wykonawcę spełniania warunków udziału w postępowaniu, określonych przez Zamawiającego w niniejszym</w:t>
      </w:r>
      <w:r w:rsidR="00AE1F9D" w:rsidRPr="00AE1F9D">
        <w:rPr>
          <w:rFonts w:asciiTheme="majorHAnsi" w:hAnsiTheme="majorHAnsi"/>
          <w:color w:val="000000"/>
          <w:spacing w:val="-1"/>
          <w:sz w:val="20"/>
          <w:szCs w:val="20"/>
        </w:rPr>
        <w:t xml:space="preserve"> </w:t>
      </w:r>
      <w:r w:rsidRPr="00AE1F9D">
        <w:rPr>
          <w:rFonts w:asciiTheme="majorHAnsi" w:hAnsiTheme="majorHAnsi"/>
          <w:color w:val="000000"/>
          <w:spacing w:val="-2"/>
          <w:sz w:val="20"/>
          <w:szCs w:val="20"/>
        </w:rPr>
        <w:t>postępowaniu, jeżeli to dotyczy, kryteriów selekcji, a także bada, czy nie zachodzą wobec tego podmiotu podstawy</w:t>
      </w:r>
      <w:r w:rsidR="00AE1F9D" w:rsidRPr="00AE1F9D">
        <w:rPr>
          <w:rFonts w:asciiTheme="majorHAnsi" w:hAnsiTheme="majorHAnsi"/>
          <w:color w:val="000000"/>
          <w:spacing w:val="-2"/>
          <w:sz w:val="20"/>
          <w:szCs w:val="20"/>
        </w:rPr>
        <w:t xml:space="preserve"> </w:t>
      </w:r>
      <w:r w:rsidRPr="00AE1F9D">
        <w:rPr>
          <w:rFonts w:asciiTheme="majorHAnsi" w:hAnsiTheme="majorHAnsi"/>
          <w:color w:val="000000"/>
          <w:spacing w:val="-4"/>
          <w:sz w:val="20"/>
          <w:szCs w:val="20"/>
        </w:rPr>
        <w:t>wykluczenia, które zostały przewidziane względem wykonawcy</w:t>
      </w:r>
      <w:r w:rsidRPr="00AE1F9D">
        <w:rPr>
          <w:rFonts w:asciiTheme="majorHAnsi" w:hAnsiTheme="majorHAnsi"/>
          <w:color w:val="000000"/>
          <w:spacing w:val="1"/>
          <w:sz w:val="20"/>
          <w:szCs w:val="20"/>
        </w:rPr>
        <w:t xml:space="preserve"> </w:t>
      </w:r>
    </w:p>
    <w:p w:rsidR="008768E7" w:rsidRPr="00E802C1" w:rsidRDefault="008768E7" w:rsidP="00AE1F9D">
      <w:pPr>
        <w:widowControl w:val="0"/>
        <w:numPr>
          <w:ilvl w:val="0"/>
          <w:numId w:val="70"/>
        </w:numPr>
        <w:shd w:val="clear" w:color="auto" w:fill="FFFFFF"/>
        <w:tabs>
          <w:tab w:val="left" w:pos="418"/>
        </w:tabs>
        <w:autoSpaceDE w:val="0"/>
        <w:autoSpaceDN w:val="0"/>
        <w:adjustRightInd w:val="0"/>
        <w:spacing w:line="360" w:lineRule="auto"/>
        <w:ind w:left="418" w:hanging="336"/>
        <w:rPr>
          <w:rFonts w:asciiTheme="majorHAnsi" w:hAnsiTheme="majorHAnsi"/>
          <w:color w:val="000000"/>
          <w:spacing w:val="-17"/>
          <w:sz w:val="20"/>
          <w:szCs w:val="20"/>
        </w:rPr>
      </w:pPr>
      <w:r w:rsidRPr="00E802C1">
        <w:rPr>
          <w:rFonts w:asciiTheme="majorHAnsi" w:hAnsiTheme="majorHAnsi"/>
          <w:color w:val="000000"/>
          <w:spacing w:val="1"/>
          <w:sz w:val="20"/>
          <w:szCs w:val="20"/>
        </w:rPr>
        <w:t xml:space="preserve">Zgodnie z art. 120. Ustawy </w:t>
      </w:r>
      <w:proofErr w:type="spellStart"/>
      <w:r w:rsidRPr="00E802C1">
        <w:rPr>
          <w:rFonts w:asciiTheme="majorHAnsi" w:hAnsiTheme="majorHAnsi"/>
          <w:color w:val="000000"/>
          <w:spacing w:val="1"/>
          <w:sz w:val="20"/>
          <w:szCs w:val="20"/>
        </w:rPr>
        <w:t>pzp</w:t>
      </w:r>
      <w:proofErr w:type="spellEnd"/>
      <w:r w:rsidRPr="00E802C1">
        <w:rPr>
          <w:rFonts w:asciiTheme="majorHAnsi" w:hAnsiTheme="majorHAnsi"/>
          <w:color w:val="000000"/>
          <w:spacing w:val="1"/>
          <w:sz w:val="20"/>
          <w:szCs w:val="20"/>
        </w:rPr>
        <w:t>, podmiot, który zobowiązał się do udostępnienia zasobów, odpowiada solidarnie</w:t>
      </w:r>
      <w:r w:rsidR="00AE1F9D">
        <w:rPr>
          <w:rFonts w:asciiTheme="majorHAnsi" w:hAnsiTheme="majorHAnsi"/>
          <w:color w:val="000000"/>
          <w:spacing w:val="1"/>
          <w:sz w:val="20"/>
          <w:szCs w:val="20"/>
        </w:rPr>
        <w:t xml:space="preserve"> </w:t>
      </w:r>
      <w:r w:rsidRPr="00E802C1">
        <w:rPr>
          <w:rFonts w:asciiTheme="majorHAnsi" w:hAnsiTheme="majorHAnsi"/>
          <w:color w:val="000000"/>
          <w:spacing w:val="-5"/>
          <w:sz w:val="20"/>
          <w:szCs w:val="20"/>
        </w:rPr>
        <w:t>z wykonawcą, który polega na jego sytuacji finansowej lub ekonomicznej, za szkodę poniesioną przez zamawiającego</w:t>
      </w:r>
      <w:r w:rsidR="00AE1F9D">
        <w:rPr>
          <w:rFonts w:asciiTheme="majorHAnsi" w:hAnsiTheme="majorHAnsi"/>
          <w:color w:val="000000"/>
          <w:spacing w:val="-5"/>
          <w:sz w:val="20"/>
          <w:szCs w:val="20"/>
        </w:rPr>
        <w:t xml:space="preserve"> </w:t>
      </w:r>
      <w:r w:rsidRPr="00E802C1">
        <w:rPr>
          <w:rFonts w:asciiTheme="majorHAnsi" w:hAnsiTheme="majorHAnsi"/>
          <w:color w:val="000000"/>
          <w:spacing w:val="-2"/>
          <w:sz w:val="20"/>
          <w:szCs w:val="20"/>
        </w:rPr>
        <w:t>powstałą wskutek nieudostępnienia tych zasobów, chyba że za nieudostępnienie zasobów podmiot ten nie ponosi</w:t>
      </w:r>
      <w:r w:rsidR="00AE1F9D">
        <w:rPr>
          <w:rFonts w:asciiTheme="majorHAnsi" w:hAnsiTheme="majorHAnsi"/>
          <w:color w:val="000000"/>
          <w:spacing w:val="-2"/>
          <w:sz w:val="20"/>
          <w:szCs w:val="20"/>
        </w:rPr>
        <w:t xml:space="preserve"> </w:t>
      </w:r>
      <w:r w:rsidRPr="00E802C1">
        <w:rPr>
          <w:rFonts w:asciiTheme="majorHAnsi" w:hAnsiTheme="majorHAnsi"/>
          <w:color w:val="000000"/>
          <w:spacing w:val="-9"/>
          <w:sz w:val="20"/>
          <w:szCs w:val="20"/>
        </w:rPr>
        <w:t>winy.</w:t>
      </w:r>
    </w:p>
    <w:p w:rsidR="008768E7" w:rsidRPr="008768E7" w:rsidRDefault="008768E7" w:rsidP="008768E7">
      <w:pPr>
        <w:widowControl w:val="0"/>
        <w:numPr>
          <w:ilvl w:val="0"/>
          <w:numId w:val="70"/>
        </w:numPr>
        <w:shd w:val="clear" w:color="auto" w:fill="FFFFFF"/>
        <w:tabs>
          <w:tab w:val="left" w:pos="418"/>
        </w:tabs>
        <w:autoSpaceDE w:val="0"/>
        <w:autoSpaceDN w:val="0"/>
        <w:adjustRightInd w:val="0"/>
        <w:spacing w:line="360" w:lineRule="auto"/>
        <w:ind w:left="418" w:hanging="336"/>
        <w:rPr>
          <w:rFonts w:asciiTheme="majorHAnsi" w:hAnsiTheme="majorHAnsi"/>
          <w:color w:val="000000"/>
          <w:spacing w:val="-16"/>
          <w:sz w:val="20"/>
          <w:szCs w:val="20"/>
        </w:rPr>
      </w:pPr>
      <w:r w:rsidRPr="008768E7">
        <w:rPr>
          <w:rFonts w:asciiTheme="majorHAnsi" w:hAnsiTheme="majorHAnsi"/>
          <w:color w:val="000000"/>
          <w:spacing w:val="1"/>
          <w:sz w:val="20"/>
          <w:szCs w:val="20"/>
        </w:rPr>
        <w:t xml:space="preserve">Zgodnie z art. 122 ustawy </w:t>
      </w:r>
      <w:proofErr w:type="spellStart"/>
      <w:r w:rsidRPr="008768E7">
        <w:rPr>
          <w:rFonts w:asciiTheme="majorHAnsi" w:hAnsiTheme="majorHAnsi"/>
          <w:color w:val="000000"/>
          <w:spacing w:val="1"/>
          <w:sz w:val="20"/>
          <w:szCs w:val="20"/>
        </w:rPr>
        <w:t>pzp</w:t>
      </w:r>
      <w:proofErr w:type="spellEnd"/>
      <w:r w:rsidRPr="008768E7">
        <w:rPr>
          <w:rFonts w:asciiTheme="majorHAnsi" w:hAnsiTheme="majorHAnsi"/>
          <w:color w:val="000000"/>
          <w:spacing w:val="1"/>
          <w:sz w:val="20"/>
          <w:szCs w:val="20"/>
        </w:rPr>
        <w:t>, jeżeli zdolności techniczne lub zawodowe, sytuacja ekonomiczna lub finansowa</w:t>
      </w:r>
      <w:r w:rsidR="00AE1F9D">
        <w:rPr>
          <w:rFonts w:asciiTheme="majorHAnsi" w:hAnsiTheme="majorHAnsi"/>
          <w:color w:val="000000"/>
          <w:spacing w:val="1"/>
          <w:sz w:val="20"/>
          <w:szCs w:val="20"/>
        </w:rPr>
        <w:t xml:space="preserve"> </w:t>
      </w:r>
      <w:r w:rsidRPr="008768E7">
        <w:rPr>
          <w:rFonts w:asciiTheme="majorHAnsi" w:hAnsiTheme="majorHAnsi"/>
          <w:color w:val="000000"/>
          <w:spacing w:val="-4"/>
          <w:sz w:val="20"/>
          <w:szCs w:val="20"/>
        </w:rPr>
        <w:t>podmiotu udostępniającego zasoby nie potwierdzają spełniania przez wykonawcę warunków udziału w postępowaniu</w:t>
      </w:r>
      <w:r w:rsidR="00AE1F9D">
        <w:rPr>
          <w:rFonts w:asciiTheme="majorHAnsi" w:hAnsiTheme="majorHAnsi"/>
          <w:color w:val="000000"/>
          <w:spacing w:val="-4"/>
          <w:sz w:val="20"/>
          <w:szCs w:val="20"/>
        </w:rPr>
        <w:t xml:space="preserve"> </w:t>
      </w:r>
      <w:r w:rsidRPr="008768E7">
        <w:rPr>
          <w:rFonts w:asciiTheme="majorHAnsi" w:hAnsiTheme="majorHAnsi"/>
          <w:color w:val="000000"/>
          <w:spacing w:val="3"/>
          <w:sz w:val="20"/>
          <w:szCs w:val="20"/>
        </w:rPr>
        <w:t>lub zachodzą wobec tego  podmiotu  podstawy wykluczenia,  zamawiający żąda,  aby wykonawca w terminie</w:t>
      </w:r>
      <w:r w:rsidR="00AE1F9D">
        <w:rPr>
          <w:rFonts w:asciiTheme="majorHAnsi" w:hAnsiTheme="majorHAnsi"/>
          <w:color w:val="000000"/>
          <w:spacing w:val="3"/>
          <w:sz w:val="20"/>
          <w:szCs w:val="20"/>
        </w:rPr>
        <w:t xml:space="preserve"> </w:t>
      </w:r>
      <w:r w:rsidRPr="008768E7">
        <w:rPr>
          <w:rFonts w:asciiTheme="majorHAnsi" w:hAnsiTheme="majorHAnsi"/>
          <w:color w:val="000000"/>
          <w:spacing w:val="1"/>
          <w:sz w:val="20"/>
          <w:szCs w:val="20"/>
        </w:rPr>
        <w:t>określonym  przez zamawiającego zastąpił ten  podmiot innym  podmiotem  lub  podmiotami  albo wykazał,  że</w:t>
      </w:r>
      <w:r w:rsidR="00AE1F9D">
        <w:rPr>
          <w:rFonts w:asciiTheme="majorHAnsi" w:hAnsiTheme="majorHAnsi"/>
          <w:color w:val="000000"/>
          <w:spacing w:val="1"/>
          <w:sz w:val="20"/>
          <w:szCs w:val="20"/>
        </w:rPr>
        <w:t xml:space="preserve"> </w:t>
      </w:r>
      <w:r w:rsidRPr="008768E7">
        <w:rPr>
          <w:rFonts w:asciiTheme="majorHAnsi" w:hAnsiTheme="majorHAnsi"/>
          <w:color w:val="000000"/>
          <w:spacing w:val="-4"/>
          <w:sz w:val="20"/>
          <w:szCs w:val="20"/>
        </w:rPr>
        <w:t>samodzielnie spełnia warunki udziału w postępowaniu.</w:t>
      </w:r>
    </w:p>
    <w:p w:rsidR="008768E7" w:rsidRPr="008768E7" w:rsidRDefault="008768E7" w:rsidP="008768E7">
      <w:pPr>
        <w:widowControl w:val="0"/>
        <w:numPr>
          <w:ilvl w:val="0"/>
          <w:numId w:val="70"/>
        </w:numPr>
        <w:shd w:val="clear" w:color="auto" w:fill="FFFFFF"/>
        <w:tabs>
          <w:tab w:val="left" w:pos="418"/>
        </w:tabs>
        <w:autoSpaceDE w:val="0"/>
        <w:autoSpaceDN w:val="0"/>
        <w:adjustRightInd w:val="0"/>
        <w:spacing w:line="360" w:lineRule="auto"/>
        <w:ind w:left="418" w:hanging="336"/>
        <w:rPr>
          <w:rFonts w:asciiTheme="majorHAnsi" w:hAnsiTheme="majorHAnsi"/>
          <w:color w:val="000000"/>
          <w:spacing w:val="-19"/>
          <w:sz w:val="20"/>
          <w:szCs w:val="20"/>
        </w:rPr>
      </w:pPr>
      <w:r w:rsidRPr="008768E7">
        <w:rPr>
          <w:rFonts w:asciiTheme="majorHAnsi" w:hAnsiTheme="majorHAnsi"/>
          <w:color w:val="000000"/>
          <w:sz w:val="20"/>
          <w:szCs w:val="20"/>
        </w:rPr>
        <w:t xml:space="preserve">Zgodnie z art. 123 ustawy </w:t>
      </w:r>
      <w:proofErr w:type="spellStart"/>
      <w:r w:rsidRPr="008768E7">
        <w:rPr>
          <w:rFonts w:asciiTheme="majorHAnsi" w:hAnsiTheme="majorHAnsi"/>
          <w:color w:val="000000"/>
          <w:sz w:val="20"/>
          <w:szCs w:val="20"/>
        </w:rPr>
        <w:t>pzp</w:t>
      </w:r>
      <w:proofErr w:type="spellEnd"/>
      <w:r w:rsidRPr="008768E7">
        <w:rPr>
          <w:rFonts w:asciiTheme="majorHAnsi" w:hAnsiTheme="majorHAnsi"/>
          <w:color w:val="000000"/>
          <w:sz w:val="20"/>
          <w:szCs w:val="20"/>
        </w:rPr>
        <w:t xml:space="preserve"> wykonawca nie może, po upływie terminu składania wniosków o dopuszczenie do</w:t>
      </w:r>
      <w:r w:rsidR="00AE1F9D">
        <w:rPr>
          <w:rFonts w:asciiTheme="majorHAnsi" w:hAnsiTheme="majorHAnsi"/>
          <w:color w:val="000000"/>
          <w:sz w:val="20"/>
          <w:szCs w:val="20"/>
        </w:rPr>
        <w:t xml:space="preserve"> </w:t>
      </w:r>
      <w:r w:rsidRPr="008768E7">
        <w:rPr>
          <w:rFonts w:asciiTheme="majorHAnsi" w:hAnsiTheme="majorHAnsi"/>
          <w:color w:val="000000"/>
          <w:spacing w:val="-2"/>
          <w:sz w:val="20"/>
          <w:szCs w:val="20"/>
        </w:rPr>
        <w:t>udziału w postępowaniu albo ofert, powoływać się na zdolności lub sytuację podmiotów udostępniających zasoby,</w:t>
      </w:r>
      <w:r w:rsidR="00AE1F9D">
        <w:rPr>
          <w:rFonts w:asciiTheme="majorHAnsi" w:hAnsiTheme="majorHAnsi"/>
          <w:color w:val="000000"/>
          <w:spacing w:val="-2"/>
          <w:sz w:val="20"/>
          <w:szCs w:val="20"/>
        </w:rPr>
        <w:t xml:space="preserve"> </w:t>
      </w:r>
      <w:r w:rsidRPr="008768E7">
        <w:rPr>
          <w:rFonts w:asciiTheme="majorHAnsi" w:hAnsiTheme="majorHAnsi"/>
          <w:color w:val="000000"/>
          <w:spacing w:val="-2"/>
          <w:sz w:val="20"/>
          <w:szCs w:val="20"/>
        </w:rPr>
        <w:t>jeżeli na etapie składania wniosków o dopuszczenie do udziału w postępowaniu albo ofert nie polegał on w danym</w:t>
      </w:r>
      <w:r w:rsidR="00AE1F9D">
        <w:rPr>
          <w:rFonts w:asciiTheme="majorHAnsi" w:hAnsiTheme="majorHAnsi"/>
          <w:color w:val="000000"/>
          <w:spacing w:val="-2"/>
          <w:sz w:val="20"/>
          <w:szCs w:val="20"/>
        </w:rPr>
        <w:t xml:space="preserve"> </w:t>
      </w:r>
      <w:r w:rsidRPr="008768E7">
        <w:rPr>
          <w:rFonts w:asciiTheme="majorHAnsi" w:hAnsiTheme="majorHAnsi"/>
          <w:color w:val="000000"/>
          <w:spacing w:val="-4"/>
          <w:sz w:val="20"/>
          <w:szCs w:val="20"/>
        </w:rPr>
        <w:t>zakresie na zdolnościach lub sytuacji podmiotów udostępniających zasoby</w:t>
      </w:r>
    </w:p>
    <w:p w:rsidR="001506F4" w:rsidRDefault="001506F4"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481"/>
        </w:trPr>
        <w:tc>
          <w:tcPr>
            <w:tcW w:w="9143" w:type="dxa"/>
            <w:shd w:val="clear" w:color="auto" w:fill="DBE5F1" w:themeFill="accent1" w:themeFillTint="33"/>
          </w:tcPr>
          <w:p w:rsidR="00D82FB2" w:rsidRPr="00D82FB2" w:rsidRDefault="00D82FB2" w:rsidP="002E1176">
            <w:pPr>
              <w:pStyle w:val="Akapitzlist"/>
              <w:numPr>
                <w:ilvl w:val="0"/>
                <w:numId w:val="37"/>
              </w:numPr>
              <w:shd w:val="clear" w:color="auto" w:fill="DBE5F1" w:themeFill="accent1" w:themeFillTint="33"/>
              <w:spacing w:line="276" w:lineRule="auto"/>
              <w:ind w:left="757"/>
              <w:jc w:val="both"/>
              <w:rPr>
                <w:rFonts w:asciiTheme="majorHAnsi" w:hAnsiTheme="majorHAnsi"/>
                <w:b/>
                <w:sz w:val="20"/>
                <w:szCs w:val="20"/>
              </w:rPr>
            </w:pPr>
            <w:r w:rsidRPr="009E178D">
              <w:rPr>
                <w:rFonts w:asciiTheme="majorHAnsi" w:hAnsiTheme="majorHAnsi"/>
                <w:b/>
                <w:sz w:val="20"/>
                <w:szCs w:val="20"/>
              </w:rPr>
              <w:t>INFORMACJA DLA WYKONAWCÓW WSPÓLNIE UBIEGAJĄCYCH SIĘ O UDZIELENIE ZAMÓWIENIA(SPÓŁKI CYWILNE/ KONSORCJA)</w:t>
            </w:r>
          </w:p>
        </w:tc>
      </w:tr>
    </w:tbl>
    <w:p w:rsidR="00963922" w:rsidRPr="009E178D" w:rsidRDefault="007029ED" w:rsidP="006325EF">
      <w:pPr>
        <w:pStyle w:val="Akapitzlist"/>
        <w:spacing w:line="276" w:lineRule="auto"/>
        <w:ind w:left="0"/>
        <w:jc w:val="both"/>
        <w:rPr>
          <w:rFonts w:asciiTheme="majorHAnsi" w:hAnsiTheme="majorHAnsi"/>
          <w:b/>
          <w:sz w:val="20"/>
          <w:szCs w:val="20"/>
        </w:rPr>
      </w:pPr>
      <w:r w:rsidRPr="009E178D">
        <w:rPr>
          <w:rFonts w:asciiTheme="majorHAnsi" w:hAnsiTheme="majorHAnsi"/>
          <w:b/>
          <w:sz w:val="20"/>
          <w:szCs w:val="20"/>
        </w:rPr>
        <w:lastRenderedPageBreak/>
        <w:t xml:space="preserve"> </w:t>
      </w:r>
    </w:p>
    <w:p w:rsidR="007029ED" w:rsidRPr="00162B2A" w:rsidRDefault="007029ED" w:rsidP="002E1176">
      <w:pPr>
        <w:pStyle w:val="Akapitzlist"/>
        <w:numPr>
          <w:ilvl w:val="0"/>
          <w:numId w:val="55"/>
        </w:numPr>
        <w:spacing w:before="240" w:line="360" w:lineRule="auto"/>
        <w:contextualSpacing/>
        <w:jc w:val="both"/>
        <w:rPr>
          <w:rFonts w:asciiTheme="majorHAnsi" w:hAnsiTheme="majorHAnsi" w:cs="Arial"/>
          <w:sz w:val="20"/>
          <w:szCs w:val="20"/>
        </w:rPr>
      </w:pPr>
      <w:r w:rsidRPr="00162B2A">
        <w:rPr>
          <w:rFonts w:asciiTheme="majorHAnsi" w:hAnsiTheme="majorHAnsi" w:cs="Arial"/>
          <w:sz w:val="20"/>
          <w:szCs w:val="20"/>
        </w:rPr>
        <w:t>Wykonawcy mogą wspólnie ubiegać się o udzielenie zamówienia. W takim przypadku Wykonawcy ustanawiają pełnomocnika do reprezentowania ich w postępowaniu albo do reprezentowania</w:t>
      </w:r>
      <w:r w:rsidR="00446D67">
        <w:rPr>
          <w:rFonts w:asciiTheme="majorHAnsi" w:hAnsiTheme="majorHAnsi" w:cs="Arial"/>
          <w:sz w:val="20"/>
          <w:szCs w:val="20"/>
        </w:rPr>
        <w:t xml:space="preserve">                    </w:t>
      </w:r>
      <w:r w:rsidRPr="00162B2A">
        <w:rPr>
          <w:rFonts w:asciiTheme="majorHAnsi" w:hAnsiTheme="majorHAnsi" w:cs="Arial"/>
          <w:sz w:val="20"/>
          <w:szCs w:val="20"/>
        </w:rPr>
        <w:t xml:space="preserve"> i zawarcia umowy w sprawie zamówienia publicznego. Pełnomocnictwo</w:t>
      </w:r>
      <w:r w:rsidRPr="00162B2A">
        <w:rPr>
          <w:rFonts w:asciiTheme="majorHAnsi" w:hAnsiTheme="majorHAnsi" w:cs="Arial"/>
          <w:b/>
          <w:sz w:val="20"/>
          <w:szCs w:val="20"/>
        </w:rPr>
        <w:t xml:space="preserve"> </w:t>
      </w:r>
      <w:r w:rsidRPr="00162B2A">
        <w:rPr>
          <w:rFonts w:asciiTheme="majorHAnsi" w:hAnsiTheme="majorHAnsi" w:cs="Arial"/>
          <w:sz w:val="20"/>
          <w:szCs w:val="20"/>
        </w:rPr>
        <w:t xml:space="preserve">winno być załączone do oferty. </w:t>
      </w:r>
    </w:p>
    <w:p w:rsidR="007029ED" w:rsidRPr="00162B2A" w:rsidRDefault="007029ED" w:rsidP="002E1176">
      <w:pPr>
        <w:pStyle w:val="Akapitzlist"/>
        <w:numPr>
          <w:ilvl w:val="0"/>
          <w:numId w:val="55"/>
        </w:numPr>
        <w:spacing w:line="360" w:lineRule="auto"/>
        <w:contextualSpacing/>
        <w:jc w:val="both"/>
        <w:rPr>
          <w:rFonts w:asciiTheme="majorHAnsi" w:hAnsiTheme="majorHAnsi" w:cs="Arial"/>
          <w:sz w:val="20"/>
          <w:szCs w:val="20"/>
        </w:rPr>
      </w:pPr>
      <w:r w:rsidRPr="00162B2A">
        <w:rPr>
          <w:rFonts w:asciiTheme="majorHAnsi" w:hAnsiTheme="majorHAnsi" w:cs="Arial"/>
          <w:sz w:val="20"/>
          <w:szCs w:val="20"/>
        </w:rPr>
        <w:t xml:space="preserve">W przypadku Wykonawców wspólnie ubiegających się o udzielenie zamówienia, oświadczenia, </w:t>
      </w:r>
      <w:r w:rsidRPr="00162B2A">
        <w:rPr>
          <w:rFonts w:asciiTheme="majorHAnsi" w:hAnsiTheme="majorHAnsi" w:cs="Arial"/>
          <w:sz w:val="20"/>
          <w:szCs w:val="20"/>
        </w:rPr>
        <w:br/>
        <w:t xml:space="preserve">o których mowa </w:t>
      </w:r>
      <w:r w:rsidRPr="00CB7B98">
        <w:rPr>
          <w:rFonts w:asciiTheme="majorHAnsi" w:hAnsiTheme="majorHAnsi" w:cs="Arial"/>
          <w:sz w:val="20"/>
          <w:szCs w:val="20"/>
        </w:rPr>
        <w:t xml:space="preserve">w Rozdziale X pkt </w:t>
      </w:r>
      <w:r w:rsidR="00CB7B98" w:rsidRPr="00CB7B98">
        <w:rPr>
          <w:rFonts w:asciiTheme="majorHAnsi" w:hAnsiTheme="majorHAnsi" w:cs="Arial"/>
          <w:sz w:val="20"/>
          <w:szCs w:val="20"/>
        </w:rPr>
        <w:t>2 ppkt 3</w:t>
      </w:r>
      <w:r w:rsidRPr="00CB7B98">
        <w:rPr>
          <w:rFonts w:asciiTheme="majorHAnsi" w:hAnsiTheme="majorHAnsi" w:cs="Arial"/>
          <w:sz w:val="20"/>
          <w:szCs w:val="20"/>
        </w:rPr>
        <w:t xml:space="preserve"> SWZ</w:t>
      </w:r>
      <w:r w:rsidRPr="00550A8D">
        <w:rPr>
          <w:rFonts w:asciiTheme="majorHAnsi" w:hAnsiTheme="majorHAnsi" w:cs="Arial"/>
          <w:color w:val="FF0000"/>
          <w:sz w:val="20"/>
          <w:szCs w:val="20"/>
        </w:rPr>
        <w:t xml:space="preserve">, </w:t>
      </w:r>
      <w:r w:rsidRPr="00162B2A">
        <w:rPr>
          <w:rFonts w:asciiTheme="majorHAnsi" w:hAnsiTheme="majorHAnsi" w:cs="Arial"/>
          <w:sz w:val="20"/>
          <w:szCs w:val="20"/>
        </w:rPr>
        <w:t>składa każdy z wykonawców. Oświadczenia te potwierdzają brak podstaw wykluczenia oraz spełnianie warunków udziału w zakresie, w jakim każdy z wykonawców wykazuje spełnianie warunków udziału w postępowaniu.</w:t>
      </w:r>
    </w:p>
    <w:p w:rsidR="007029ED" w:rsidRPr="00162B2A" w:rsidRDefault="007029ED" w:rsidP="002E1176">
      <w:pPr>
        <w:pStyle w:val="Akapitzlist"/>
        <w:numPr>
          <w:ilvl w:val="0"/>
          <w:numId w:val="55"/>
        </w:numPr>
        <w:spacing w:line="360" w:lineRule="auto"/>
        <w:contextualSpacing/>
        <w:jc w:val="both"/>
        <w:rPr>
          <w:rFonts w:asciiTheme="majorHAnsi" w:hAnsiTheme="majorHAnsi" w:cs="Arial"/>
          <w:sz w:val="20"/>
          <w:szCs w:val="20"/>
        </w:rPr>
      </w:pPr>
      <w:r w:rsidRPr="00162B2A">
        <w:rPr>
          <w:rFonts w:asciiTheme="majorHAnsi" w:hAnsiTheme="majorHAnsi" w:cs="Arial"/>
          <w:sz w:val="20"/>
          <w:szCs w:val="20"/>
        </w:rPr>
        <w:t xml:space="preserve">Wykonawcy wspólnie ubiegający się o udzielenie zamówienia dołączają do oferty oświadczenie, </w:t>
      </w:r>
      <w:r w:rsidRPr="00162B2A">
        <w:rPr>
          <w:rFonts w:asciiTheme="majorHAnsi" w:hAnsiTheme="majorHAnsi" w:cs="Arial"/>
          <w:sz w:val="20"/>
          <w:szCs w:val="20"/>
        </w:rPr>
        <w:br/>
        <w:t>z którego wynika, które dostawy wykonają poszczególni wykonawcy.</w:t>
      </w:r>
    </w:p>
    <w:p w:rsidR="007029ED" w:rsidRPr="00162B2A" w:rsidRDefault="007029ED" w:rsidP="002E1176">
      <w:pPr>
        <w:pStyle w:val="Akapitzlist"/>
        <w:numPr>
          <w:ilvl w:val="0"/>
          <w:numId w:val="55"/>
        </w:numPr>
        <w:spacing w:line="360" w:lineRule="auto"/>
        <w:contextualSpacing/>
        <w:jc w:val="both"/>
        <w:rPr>
          <w:rFonts w:asciiTheme="majorHAnsi" w:hAnsiTheme="majorHAnsi" w:cs="Arial"/>
          <w:sz w:val="20"/>
          <w:szCs w:val="20"/>
        </w:rPr>
      </w:pPr>
      <w:r w:rsidRPr="00162B2A">
        <w:rPr>
          <w:rFonts w:asciiTheme="majorHAnsi" w:hAnsiTheme="majorHAnsi" w:cs="Arial"/>
          <w:sz w:val="20"/>
          <w:szCs w:val="20"/>
        </w:rPr>
        <w:t>Oświadczenia i dokumenty potwierdzające brak podstaw do wykluczenia z postępowania składa każdy z Wykonawców wspólnie ubiegających się o zamówienie.</w:t>
      </w:r>
      <w:bookmarkStart w:id="1" w:name="bookmark11"/>
    </w:p>
    <w:p w:rsidR="001506F4" w:rsidRDefault="001506F4"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218"/>
        </w:trPr>
        <w:tc>
          <w:tcPr>
            <w:tcW w:w="9143" w:type="dxa"/>
            <w:shd w:val="clear" w:color="auto" w:fill="DBE5F1" w:themeFill="accent1" w:themeFillTint="33"/>
          </w:tcPr>
          <w:p w:rsidR="00D82FB2" w:rsidRPr="00935A73" w:rsidRDefault="00935A73" w:rsidP="002E1176">
            <w:pPr>
              <w:pStyle w:val="Akapitzlist"/>
              <w:numPr>
                <w:ilvl w:val="0"/>
                <w:numId w:val="38"/>
              </w:numPr>
              <w:shd w:val="clear" w:color="auto" w:fill="DBE5F1" w:themeFill="accent1" w:themeFillTint="33"/>
              <w:spacing w:line="276" w:lineRule="auto"/>
              <w:ind w:left="832"/>
              <w:jc w:val="both"/>
              <w:rPr>
                <w:rFonts w:asciiTheme="majorHAnsi" w:hAnsiTheme="majorHAnsi"/>
                <w:b/>
                <w:sz w:val="20"/>
                <w:szCs w:val="20"/>
              </w:rPr>
            </w:pPr>
            <w:r w:rsidRPr="00935A73">
              <w:rPr>
                <w:rFonts w:asciiTheme="majorHAnsi" w:hAnsiTheme="majorHAnsi"/>
                <w:b/>
              </w:rPr>
              <w:t>INFORMACJE O SPOSOBIE POROZUMIEWANIA SIĘ ZAMAWIAJĄCEGO Z WYKONAWCAMI ORAZ PRZEKAZYWANIA OŚWIADCZEŃ LUB DOKUMENTÓW</w:t>
            </w:r>
          </w:p>
        </w:tc>
      </w:tr>
      <w:bookmarkEnd w:id="1"/>
    </w:tbl>
    <w:p w:rsidR="00AB4095" w:rsidRDefault="00AB4095" w:rsidP="00AB4095">
      <w:pPr>
        <w:pStyle w:val="Akapitzlist"/>
        <w:spacing w:line="276" w:lineRule="auto"/>
        <w:ind w:left="448" w:right="91"/>
        <w:jc w:val="both"/>
        <w:rPr>
          <w:rFonts w:asciiTheme="majorHAnsi" w:hAnsiTheme="majorHAnsi" w:cs="Arial"/>
          <w:bCs/>
          <w:sz w:val="20"/>
          <w:szCs w:val="20"/>
        </w:rPr>
      </w:pPr>
    </w:p>
    <w:p w:rsidR="00BF5A16" w:rsidRPr="00B612A7" w:rsidRDefault="00BF5A16" w:rsidP="002E1176">
      <w:pPr>
        <w:numPr>
          <w:ilvl w:val="0"/>
          <w:numId w:val="58"/>
        </w:numPr>
        <w:spacing w:line="360" w:lineRule="auto"/>
        <w:ind w:left="360"/>
        <w:jc w:val="both"/>
        <w:rPr>
          <w:rFonts w:asciiTheme="majorHAnsi" w:hAnsiTheme="majorHAnsi"/>
          <w:sz w:val="20"/>
          <w:szCs w:val="20"/>
        </w:rPr>
      </w:pPr>
      <w:r w:rsidRPr="00B612A7">
        <w:rPr>
          <w:rFonts w:asciiTheme="majorHAnsi" w:hAnsiTheme="majorHAnsi"/>
          <w:sz w:val="20"/>
          <w:szCs w:val="20"/>
        </w:rPr>
        <w:t>Osob</w:t>
      </w:r>
      <w:r w:rsidR="00E75286" w:rsidRPr="00B612A7">
        <w:rPr>
          <w:rFonts w:asciiTheme="majorHAnsi" w:hAnsiTheme="majorHAnsi"/>
          <w:sz w:val="20"/>
          <w:szCs w:val="20"/>
        </w:rPr>
        <w:t>ami</w:t>
      </w:r>
      <w:r w:rsidRPr="00B612A7">
        <w:rPr>
          <w:rFonts w:asciiTheme="majorHAnsi" w:hAnsiTheme="majorHAnsi"/>
          <w:sz w:val="20"/>
          <w:szCs w:val="20"/>
        </w:rPr>
        <w:t xml:space="preserve"> uprawnion</w:t>
      </w:r>
      <w:r w:rsidR="00E75286" w:rsidRPr="00B612A7">
        <w:rPr>
          <w:rFonts w:asciiTheme="majorHAnsi" w:hAnsiTheme="majorHAnsi"/>
          <w:sz w:val="20"/>
          <w:szCs w:val="20"/>
        </w:rPr>
        <w:t>ymi</w:t>
      </w:r>
      <w:r w:rsidRPr="00B612A7">
        <w:rPr>
          <w:rFonts w:asciiTheme="majorHAnsi" w:hAnsiTheme="majorHAnsi"/>
          <w:sz w:val="20"/>
          <w:szCs w:val="20"/>
        </w:rPr>
        <w:t xml:space="preserve"> do kontaktu z Wykonawcami </w:t>
      </w:r>
      <w:r w:rsidR="00E75286" w:rsidRPr="00B612A7">
        <w:rPr>
          <w:rFonts w:asciiTheme="majorHAnsi" w:hAnsiTheme="majorHAnsi"/>
          <w:sz w:val="20"/>
          <w:szCs w:val="20"/>
        </w:rPr>
        <w:t>są</w:t>
      </w:r>
      <w:r w:rsidRPr="00B612A7">
        <w:rPr>
          <w:rFonts w:asciiTheme="majorHAnsi" w:hAnsiTheme="majorHAnsi"/>
          <w:sz w:val="20"/>
          <w:szCs w:val="20"/>
        </w:rPr>
        <w:t xml:space="preserve">: </w:t>
      </w:r>
    </w:p>
    <w:p w:rsidR="0050142D" w:rsidRPr="00324C9E" w:rsidRDefault="0050142D" w:rsidP="003147F0">
      <w:pPr>
        <w:pStyle w:val="Tekstpodstawowy"/>
        <w:spacing w:line="360" w:lineRule="auto"/>
        <w:ind w:left="426"/>
        <w:rPr>
          <w:rFonts w:ascii="Cambria" w:hAnsi="Cambria"/>
          <w:b w:val="0"/>
          <w:sz w:val="20"/>
        </w:rPr>
      </w:pPr>
      <w:r w:rsidRPr="00324C9E">
        <w:rPr>
          <w:rFonts w:ascii="Cambria" w:hAnsi="Cambria"/>
          <w:b w:val="0"/>
          <w:sz w:val="20"/>
        </w:rPr>
        <w:t>w zakresie proceduralnym:</w:t>
      </w:r>
    </w:p>
    <w:p w:rsidR="0050142D" w:rsidRPr="00324C9E" w:rsidRDefault="0050142D" w:rsidP="003147F0">
      <w:pPr>
        <w:pStyle w:val="Tekstpodstawowy"/>
        <w:tabs>
          <w:tab w:val="num" w:pos="2160"/>
        </w:tabs>
        <w:spacing w:line="360" w:lineRule="auto"/>
        <w:ind w:left="426"/>
        <w:rPr>
          <w:rFonts w:ascii="Cambria" w:hAnsi="Cambria"/>
          <w:b w:val="0"/>
          <w:sz w:val="20"/>
        </w:rPr>
      </w:pPr>
      <w:r w:rsidRPr="00324C9E">
        <w:rPr>
          <w:rFonts w:ascii="Cambria" w:hAnsi="Cambria"/>
          <w:b w:val="0"/>
          <w:sz w:val="20"/>
        </w:rPr>
        <w:t>Janusz Ostrowski – St. Inspektor ds. zamówień publicznych, tel. 055 6208377, kom. 784 919 226</w:t>
      </w:r>
    </w:p>
    <w:p w:rsidR="00BF5A16" w:rsidRPr="00D62875" w:rsidRDefault="00BF5A16" w:rsidP="00E7483F">
      <w:pPr>
        <w:numPr>
          <w:ilvl w:val="0"/>
          <w:numId w:val="58"/>
        </w:numPr>
        <w:pBdr>
          <w:top w:val="nil"/>
          <w:left w:val="nil"/>
          <w:bottom w:val="nil"/>
          <w:right w:val="nil"/>
          <w:between w:val="nil"/>
        </w:pBdr>
        <w:tabs>
          <w:tab w:val="left" w:pos="284"/>
        </w:tabs>
        <w:spacing w:line="360" w:lineRule="auto"/>
        <w:jc w:val="both"/>
        <w:rPr>
          <w:rFonts w:asciiTheme="majorHAnsi" w:hAnsiTheme="majorHAnsi"/>
          <w:sz w:val="20"/>
          <w:szCs w:val="20"/>
        </w:rPr>
      </w:pPr>
      <w:r w:rsidRPr="00D62875">
        <w:rPr>
          <w:rFonts w:asciiTheme="majorHAnsi" w:hAnsiTheme="majorHAnsi"/>
          <w:sz w:val="20"/>
          <w:szCs w:val="20"/>
        </w:rPr>
        <w:t xml:space="preserve">Postępowanie prowadzone jest w języku polskim w formie elektronicznej za pośrednictwem </w:t>
      </w:r>
      <w:hyperlink r:id="rId17">
        <w:r w:rsidRPr="00D62875">
          <w:rPr>
            <w:rFonts w:asciiTheme="majorHAnsi" w:hAnsiTheme="majorHAnsi"/>
            <w:color w:val="1155CC"/>
            <w:sz w:val="20"/>
            <w:szCs w:val="20"/>
            <w:u w:val="single"/>
          </w:rPr>
          <w:t>platformazakupowa.pl</w:t>
        </w:r>
      </w:hyperlink>
      <w:r w:rsidRPr="00D62875">
        <w:rPr>
          <w:rFonts w:asciiTheme="majorHAnsi" w:hAnsiTheme="majorHAnsi"/>
          <w:sz w:val="20"/>
          <w:szCs w:val="20"/>
        </w:rPr>
        <w:t xml:space="preserve"> pod adresem: </w:t>
      </w:r>
      <w:r w:rsidR="008A5A77" w:rsidRPr="00D62875">
        <w:rPr>
          <w:rFonts w:asciiTheme="majorHAnsi" w:hAnsiTheme="majorHAnsi"/>
          <w:sz w:val="20"/>
          <w:szCs w:val="20"/>
        </w:rPr>
        <w:t xml:space="preserve"> </w:t>
      </w:r>
      <w:hyperlink r:id="rId18" w:history="1">
        <w:r w:rsidR="00E90A3C">
          <w:rPr>
            <w:rStyle w:val="Hipercze"/>
          </w:rPr>
          <w:t xml:space="preserve">https://platformazakupowa.pl/transakcja/789086 </w:t>
        </w:r>
      </w:hyperlink>
      <w:r w:rsidR="00E7483F">
        <w:t xml:space="preserve"> </w:t>
      </w:r>
      <w:r w:rsidR="00D62875">
        <w:t xml:space="preserve"> </w:t>
      </w:r>
      <w:r w:rsidRPr="00D62875">
        <w:rPr>
          <w:rFonts w:asciiTheme="majorHAnsi" w:hAnsiTheme="majorHAnsi"/>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9">
        <w:r w:rsidRPr="00D62875">
          <w:rPr>
            <w:rFonts w:asciiTheme="majorHAnsi" w:hAnsiTheme="majorHAnsi"/>
            <w:color w:val="1155CC"/>
            <w:sz w:val="20"/>
            <w:szCs w:val="20"/>
            <w:u w:val="single"/>
          </w:rPr>
          <w:t>platformazakupowa.pl</w:t>
        </w:r>
      </w:hyperlink>
      <w:r w:rsidRPr="00D62875">
        <w:rPr>
          <w:rFonts w:asciiTheme="majorHAnsi" w:hAnsiTheme="majorHAnsi"/>
          <w:sz w:val="20"/>
          <w:szCs w:val="20"/>
        </w:rPr>
        <w:t xml:space="preserve"> i formularza „</w:t>
      </w:r>
      <w:r w:rsidRPr="00D62875">
        <w:rPr>
          <w:rFonts w:asciiTheme="majorHAnsi" w:hAnsiTheme="majorHAnsi"/>
          <w:b/>
          <w:sz w:val="20"/>
          <w:szCs w:val="20"/>
        </w:rPr>
        <w:t>Wyślij wiadomość do zamawiającego</w:t>
      </w:r>
      <w:r w:rsidRPr="00D62875">
        <w:rPr>
          <w:rFonts w:asciiTheme="majorHAnsi" w:hAnsiTheme="majorHAnsi"/>
          <w:sz w:val="20"/>
          <w:szCs w:val="20"/>
        </w:rPr>
        <w:t xml:space="preserve">”. </w:t>
      </w:r>
    </w:p>
    <w:p w:rsidR="00BF5A16" w:rsidRPr="00636FB1" w:rsidRDefault="00BF5A16" w:rsidP="00FD07DA">
      <w:pPr>
        <w:spacing w:line="360" w:lineRule="auto"/>
        <w:ind w:left="284"/>
        <w:jc w:val="both"/>
        <w:rPr>
          <w:rFonts w:asciiTheme="majorHAnsi" w:hAnsiTheme="majorHAnsi"/>
          <w:sz w:val="20"/>
          <w:szCs w:val="20"/>
        </w:rPr>
      </w:pPr>
      <w:r w:rsidRPr="00636FB1">
        <w:rPr>
          <w:rFonts w:asciiTheme="majorHAnsi" w:hAnsiTheme="majorHAnsi"/>
          <w:sz w:val="20"/>
          <w:szCs w:val="20"/>
        </w:rPr>
        <w:t xml:space="preserve">Za datę przekazania (wpływu) oświadczeń, wniosków, zawiadomień oraz informacji przyjmuje się datę ich przesłania za pośrednictwem </w:t>
      </w:r>
      <w:hyperlink r:id="rId20">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89244E" w:rsidRPr="000E3334">
          <w:rPr>
            <w:rStyle w:val="Hipercze"/>
            <w:rFonts w:asciiTheme="majorHAnsi" w:hAnsiTheme="majorHAnsi"/>
            <w:sz w:val="20"/>
            <w:szCs w:val="20"/>
          </w:rPr>
          <w:t>zamowienia@szpital-braniewo.home.pl</w:t>
        </w:r>
      </w:hyperlink>
      <w:r w:rsidR="0089244E">
        <w:rPr>
          <w:rFonts w:asciiTheme="majorHAnsi" w:hAnsiTheme="majorHAnsi"/>
          <w:sz w:val="20"/>
          <w:szCs w:val="20"/>
        </w:rPr>
        <w:t xml:space="preserve"> </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 xml:space="preserve">Zamawiający będzie przekazywał wykonawcom informacje w formie elektronicznej za pośrednictwem </w:t>
      </w:r>
      <w:hyperlink r:id="rId22">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do konkretnego wykonawcy.</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t>
      </w:r>
      <w:r w:rsidR="00446D67">
        <w:rPr>
          <w:rFonts w:asciiTheme="majorHAnsi" w:hAnsiTheme="majorHAnsi"/>
          <w:sz w:val="20"/>
          <w:szCs w:val="20"/>
        </w:rPr>
        <w:t xml:space="preserve">               </w:t>
      </w:r>
      <w:r w:rsidRPr="00636FB1">
        <w:rPr>
          <w:rFonts w:asciiTheme="majorHAnsi" w:hAnsiTheme="majorHAnsi"/>
          <w:sz w:val="20"/>
          <w:szCs w:val="20"/>
        </w:rPr>
        <w:t xml:space="preserve">w sprawie środków komunikacji”), określa niezbędne wymagania sprzętowo - aplikacyjne umożliwiające pracę na </w:t>
      </w:r>
      <w:hyperlink r:id="rId24">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tj.:</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stały dostęp do sieci Internet o gwarantowanej przepustowości nie mniejszej niż 512 </w:t>
      </w:r>
      <w:proofErr w:type="spellStart"/>
      <w:r w:rsidRPr="00636FB1">
        <w:rPr>
          <w:rFonts w:asciiTheme="majorHAnsi" w:hAnsiTheme="majorHAnsi"/>
          <w:sz w:val="20"/>
          <w:szCs w:val="20"/>
        </w:rPr>
        <w:t>kb</w:t>
      </w:r>
      <w:proofErr w:type="spellEnd"/>
      <w:r w:rsidRPr="00636FB1">
        <w:rPr>
          <w:rFonts w:asciiTheme="majorHAnsi" w:hAnsiTheme="majorHAnsi"/>
          <w:sz w:val="20"/>
          <w:szCs w:val="20"/>
        </w:rPr>
        <w:t>/s,</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komputer klasy PC lub MAC o następującej konfiguracji: pamięć min. 2 GB Ram, procesor Intel IV 2 GHZ lub jego nowsza wersja, jeden z systemów operacyjnych - MS Windows 7, Mac Os x 10 4, Linux, lub ich nowsze wersje,</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zainstalowana dowolna przeglądarka internetowa, w przypadku Internet Explorer minimalnie wersja 10 0.,</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włączona obsługa JavaScript,</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zainstalowany program Adobe </w:t>
      </w:r>
      <w:proofErr w:type="spellStart"/>
      <w:r w:rsidRPr="00636FB1">
        <w:rPr>
          <w:rFonts w:asciiTheme="majorHAnsi" w:hAnsiTheme="majorHAnsi"/>
          <w:sz w:val="20"/>
          <w:szCs w:val="20"/>
        </w:rPr>
        <w:t>Acrobat</w:t>
      </w:r>
      <w:proofErr w:type="spellEnd"/>
      <w:r w:rsidRPr="00636FB1">
        <w:rPr>
          <w:rFonts w:asciiTheme="majorHAnsi" w:hAnsiTheme="majorHAnsi"/>
          <w:sz w:val="20"/>
          <w:szCs w:val="20"/>
        </w:rPr>
        <w:t xml:space="preserve"> Reader lub inny obsługujący format plików .pdf,</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Platformazakupowa.pl działa według standardu przyjętego w komunikacji sieciowej - kodowanie UTF8,</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Oznaczenie czasu odbioru danych przez platformę zakupową stanowi datę oraz dokładny czas (</w:t>
      </w:r>
      <w:proofErr w:type="spellStart"/>
      <w:r w:rsidRPr="00636FB1">
        <w:rPr>
          <w:rFonts w:asciiTheme="majorHAnsi" w:hAnsiTheme="majorHAnsi"/>
          <w:sz w:val="20"/>
          <w:szCs w:val="20"/>
        </w:rPr>
        <w:t>hh:mm:ss</w:t>
      </w:r>
      <w:proofErr w:type="spellEnd"/>
      <w:r w:rsidRPr="00636FB1">
        <w:rPr>
          <w:rFonts w:asciiTheme="majorHAnsi" w:hAnsiTheme="majorHAnsi"/>
          <w:sz w:val="20"/>
          <w:szCs w:val="20"/>
        </w:rPr>
        <w:t>) generowany wg. czasu lokalnego serwera synchronizowanego z zegarem Głównego Urzędu Miar.</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Wykonawca, przystępując do niniejszego postępowania o udzielenie zamówienia publicznego:</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akceptuje warunki korzystania z </w:t>
      </w:r>
      <w:hyperlink r:id="rId25">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określone w Regulaminie zamieszczonym na stronie internetowej </w:t>
      </w:r>
      <w:hyperlink r:id="rId26">
        <w:r w:rsidRPr="00636FB1">
          <w:rPr>
            <w:rFonts w:asciiTheme="majorHAnsi" w:hAnsiTheme="majorHAnsi"/>
            <w:sz w:val="20"/>
            <w:szCs w:val="20"/>
          </w:rPr>
          <w:t>pod linkiem</w:t>
        </w:r>
      </w:hyperlink>
      <w:r w:rsidRPr="00636FB1">
        <w:rPr>
          <w:rFonts w:asciiTheme="majorHAnsi" w:hAnsiTheme="majorHAnsi"/>
          <w:sz w:val="20"/>
          <w:szCs w:val="20"/>
        </w:rPr>
        <w:t xml:space="preserve">  w zakładce „Regulamin" oraz uznaje go za wiążący,</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zapoznał i stosuje się do Instrukcji składania ofert/wniosków dostępnej </w:t>
      </w:r>
      <w:hyperlink r:id="rId27">
        <w:r w:rsidRPr="00636FB1">
          <w:rPr>
            <w:rFonts w:asciiTheme="majorHAnsi" w:hAnsiTheme="majorHAnsi"/>
            <w:color w:val="1155CC"/>
            <w:sz w:val="20"/>
            <w:szCs w:val="20"/>
            <w:u w:val="single"/>
          </w:rPr>
          <w:t>pod linkiem</w:t>
        </w:r>
      </w:hyperlink>
      <w:r w:rsidRPr="00636FB1">
        <w:rPr>
          <w:rFonts w:asciiTheme="majorHAnsi" w:hAnsiTheme="majorHAnsi"/>
          <w:sz w:val="20"/>
          <w:szCs w:val="20"/>
        </w:rPr>
        <w:t xml:space="preserve">. </w:t>
      </w:r>
    </w:p>
    <w:p w:rsidR="00BF5A16" w:rsidRDefault="00BF5A16" w:rsidP="002E1176">
      <w:pPr>
        <w:numPr>
          <w:ilvl w:val="0"/>
          <w:numId w:val="58"/>
        </w:numPr>
        <w:pBdr>
          <w:top w:val="nil"/>
          <w:left w:val="nil"/>
          <w:bottom w:val="nil"/>
          <w:right w:val="nil"/>
          <w:between w:val="nil"/>
        </w:pBdr>
        <w:spacing w:line="360" w:lineRule="auto"/>
        <w:ind w:left="360"/>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 xml:space="preserve">Taka oferta zostanie uznana przez Zamawiającego za ofertę handlową i nie będzie brana pod uwagę </w:t>
      </w:r>
      <w:r w:rsidR="00446D67">
        <w:rPr>
          <w:sz w:val="20"/>
          <w:szCs w:val="20"/>
        </w:rPr>
        <w:t xml:space="preserve">                </w:t>
      </w:r>
      <w:r>
        <w:rPr>
          <w:sz w:val="20"/>
          <w:szCs w:val="20"/>
        </w:rPr>
        <w:t>w przedmiotowym postępowaniu ponieważ nie został spełniony obowiązek narzucony w art. 221 Ustawy Prawo Zamówień Publicznych.</w:t>
      </w:r>
    </w:p>
    <w:p w:rsidR="00BF5A16" w:rsidRDefault="00BF5A16" w:rsidP="002E1176">
      <w:pPr>
        <w:numPr>
          <w:ilvl w:val="0"/>
          <w:numId w:val="58"/>
        </w:numPr>
        <w:pBdr>
          <w:top w:val="nil"/>
          <w:left w:val="nil"/>
          <w:bottom w:val="nil"/>
          <w:right w:val="nil"/>
          <w:between w:val="nil"/>
        </w:pBdr>
        <w:shd w:val="clear" w:color="auto" w:fill="FFFF00"/>
        <w:spacing w:line="360" w:lineRule="auto"/>
        <w:ind w:left="360"/>
        <w:jc w:val="both"/>
        <w:rPr>
          <w:sz w:val="20"/>
          <w:szCs w:val="20"/>
        </w:rPr>
      </w:pPr>
      <w:r>
        <w:rPr>
          <w:sz w:val="20"/>
          <w:szCs w:val="20"/>
        </w:rPr>
        <w:t xml:space="preserve">Zamawiający informuje, że instrukcje korzystania z </w:t>
      </w:r>
      <w:hyperlink r:id="rId2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30">
        <w:r>
          <w:rPr>
            <w:color w:val="1155CC"/>
            <w:sz w:val="20"/>
            <w:szCs w:val="20"/>
            <w:u w:val="single"/>
          </w:rPr>
          <w:t>platformazakupowa.pl</w:t>
        </w:r>
      </w:hyperlink>
      <w:r>
        <w:rPr>
          <w:sz w:val="20"/>
          <w:szCs w:val="20"/>
        </w:rPr>
        <w:t xml:space="preserve"> znajdują się w zakładce „Instrukcje dla Wykonawców" na stronie internetowej pod adresem: </w:t>
      </w:r>
      <w:hyperlink r:id="rId31">
        <w:r>
          <w:rPr>
            <w:color w:val="1155CC"/>
            <w:sz w:val="20"/>
            <w:szCs w:val="20"/>
            <w:u w:val="single"/>
          </w:rPr>
          <w:t>https://platformazakupowa.pl/strona/45-instrukcje</w:t>
        </w:r>
      </w:hyperlink>
    </w:p>
    <w:p w:rsidR="007029ED" w:rsidRPr="00162B2A" w:rsidRDefault="007029ED" w:rsidP="003147F0">
      <w:pPr>
        <w:pStyle w:val="Akapitzlist"/>
        <w:numPr>
          <w:ilvl w:val="1"/>
          <w:numId w:val="16"/>
        </w:numPr>
        <w:tabs>
          <w:tab w:val="left" w:pos="426"/>
        </w:tabs>
        <w:spacing w:line="360" w:lineRule="auto"/>
        <w:ind w:left="426" w:right="92" w:hanging="426"/>
        <w:jc w:val="both"/>
        <w:rPr>
          <w:rFonts w:asciiTheme="majorHAnsi" w:hAnsiTheme="majorHAnsi" w:cs="Arial"/>
          <w:sz w:val="20"/>
          <w:szCs w:val="20"/>
        </w:rPr>
      </w:pPr>
      <w:r w:rsidRPr="00162B2A">
        <w:rPr>
          <w:rFonts w:asciiTheme="majorHAnsi" w:hAnsiTheme="majorHAnsi" w:cs="Arial"/>
          <w:sz w:val="20"/>
          <w:szCs w:val="20"/>
        </w:rPr>
        <w:t xml:space="preserve">W korespondencji kierowanej do Zamawiającego Wykonawcy powinni posługiwać się numerem przedmiotowego postępowania. </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lastRenderedPageBreak/>
        <w:t>Wykonawca może zwrócić się do zamawiającego z wnioskiem o wyjaśnienie treści SWZ.</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 xml:space="preserve">Jeżeli zamawiający nie udzieli wyjaśnień w terminie, o którym mowa w pkt </w:t>
      </w:r>
      <w:r w:rsidR="00AE4773">
        <w:rPr>
          <w:rFonts w:asciiTheme="majorHAnsi" w:hAnsiTheme="majorHAnsi" w:cs="Arial"/>
          <w:sz w:val="20"/>
          <w:szCs w:val="20"/>
        </w:rPr>
        <w:t>12</w:t>
      </w:r>
      <w:r w:rsidRPr="00162B2A">
        <w:rPr>
          <w:rFonts w:asciiTheme="majorHAnsi" w:hAnsiTheme="majorHAnsi" w:cs="Arial"/>
          <w:sz w:val="20"/>
          <w:szCs w:val="20"/>
        </w:rPr>
        <w:t xml:space="preserve">, przedłuża termin składania ofert o czas niezbędny do zapoznania się wszystkich zainteresowanych wykonawców </w:t>
      </w:r>
      <w:r w:rsidRPr="00162B2A">
        <w:rPr>
          <w:rFonts w:asciiTheme="majorHAnsi" w:hAnsiTheme="majorHAnsi" w:cs="Arial"/>
          <w:sz w:val="20"/>
          <w:szCs w:val="20"/>
        </w:rPr>
        <w:br/>
        <w:t xml:space="preserve">z wyjaśnieniami niezbędnymi do należytego przygotowania i złożenia ofert. W przypadku gdy wniosek o wyjaśnienie treści SWZ nie wpłynął w terminie, o którym mowa w pkt </w:t>
      </w:r>
      <w:r w:rsidR="00AE4773">
        <w:rPr>
          <w:rFonts w:asciiTheme="majorHAnsi" w:hAnsiTheme="majorHAnsi" w:cs="Arial"/>
          <w:sz w:val="20"/>
          <w:szCs w:val="20"/>
        </w:rPr>
        <w:t>12</w:t>
      </w:r>
      <w:r w:rsidRPr="00162B2A">
        <w:rPr>
          <w:rFonts w:asciiTheme="majorHAnsi" w:hAnsiTheme="majorHAnsi" w:cs="Arial"/>
          <w:sz w:val="20"/>
          <w:szCs w:val="20"/>
        </w:rPr>
        <w:t>, zamawiający nie ma obowiązku udzielania wyjaśnień SWZ oraz obowiązku przedłużenia terminu składania ofert.</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 xml:space="preserve">Przedłużenie terminu składania ofert, o których mowa w pkt </w:t>
      </w:r>
      <w:r w:rsidR="00AE4773">
        <w:rPr>
          <w:rFonts w:asciiTheme="majorHAnsi" w:hAnsiTheme="majorHAnsi" w:cs="Arial"/>
          <w:sz w:val="20"/>
          <w:szCs w:val="20"/>
        </w:rPr>
        <w:t>13</w:t>
      </w:r>
      <w:r w:rsidRPr="00162B2A">
        <w:rPr>
          <w:rFonts w:asciiTheme="majorHAnsi" w:hAnsiTheme="majorHAnsi" w:cs="Arial"/>
          <w:sz w:val="20"/>
          <w:szCs w:val="20"/>
        </w:rPr>
        <w:t>, nie wpływa na bieg terminu składania wniosku o wyjaśnienie treści SWZ.</w:t>
      </w:r>
    </w:p>
    <w:p w:rsidR="001506F4" w:rsidRDefault="001506F4" w:rsidP="005B085C">
      <w:pPr>
        <w:spacing w:line="276" w:lineRule="auto"/>
      </w:pPr>
      <w:bookmarkStart w:id="2" w:name="bookmark12"/>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414"/>
        </w:trPr>
        <w:tc>
          <w:tcPr>
            <w:tcW w:w="9128" w:type="dxa"/>
            <w:shd w:val="clear" w:color="auto" w:fill="DBE5F1" w:themeFill="accent1" w:themeFillTint="33"/>
          </w:tcPr>
          <w:p w:rsidR="00D82FB2" w:rsidRPr="00D82FB2" w:rsidRDefault="00D82FB2" w:rsidP="002E1176">
            <w:pPr>
              <w:pStyle w:val="Akapitzlist"/>
              <w:numPr>
                <w:ilvl w:val="0"/>
                <w:numId w:val="39"/>
              </w:numPr>
              <w:shd w:val="clear" w:color="auto" w:fill="DBE5F1" w:themeFill="accent1" w:themeFillTint="33"/>
              <w:spacing w:line="276" w:lineRule="auto"/>
              <w:ind w:left="847"/>
              <w:jc w:val="both"/>
              <w:rPr>
                <w:rFonts w:asciiTheme="majorHAnsi" w:hAnsiTheme="majorHAnsi"/>
                <w:b/>
                <w:sz w:val="20"/>
                <w:szCs w:val="20"/>
              </w:rPr>
            </w:pPr>
            <w:r w:rsidRPr="009E178D">
              <w:rPr>
                <w:rFonts w:asciiTheme="majorHAnsi" w:hAnsiTheme="majorHAnsi"/>
                <w:b/>
                <w:sz w:val="20"/>
                <w:szCs w:val="20"/>
              </w:rPr>
              <w:t xml:space="preserve">OPIS SPOSOBU PRZYGOTOWANIA OFERT ORAZ </w:t>
            </w:r>
            <w:r w:rsidR="00935A73">
              <w:rPr>
                <w:rFonts w:asciiTheme="majorHAnsi" w:hAnsiTheme="majorHAnsi"/>
                <w:b/>
                <w:sz w:val="20"/>
                <w:szCs w:val="20"/>
              </w:rPr>
              <w:t xml:space="preserve">DOKUMENTÓW WYMAGANYCH PRZE ZAMAWIAJĄCEGO W SWZ </w:t>
            </w:r>
          </w:p>
        </w:tc>
      </w:tr>
    </w:tbl>
    <w:bookmarkEnd w:id="2"/>
    <w:p w:rsidR="004C5A2B" w:rsidRPr="004C5A2B" w:rsidRDefault="007029ED" w:rsidP="004C5A2B">
      <w:pPr>
        <w:spacing w:line="360" w:lineRule="auto"/>
        <w:ind w:left="426"/>
        <w:jc w:val="both"/>
        <w:rPr>
          <w:rFonts w:asciiTheme="majorHAnsi" w:hAnsiTheme="majorHAnsi" w:cs="Arial"/>
          <w:sz w:val="20"/>
          <w:szCs w:val="20"/>
        </w:rPr>
      </w:pPr>
      <w:r w:rsidRPr="00CF1C49">
        <w:rPr>
          <w:rFonts w:asciiTheme="majorHAnsi" w:hAnsiTheme="majorHAnsi"/>
          <w:b/>
          <w:sz w:val="20"/>
          <w:szCs w:val="20"/>
        </w:rPr>
        <w:t xml:space="preserve"> </w:t>
      </w:r>
    </w:p>
    <w:p w:rsidR="00617FD1" w:rsidRPr="00162B2A" w:rsidRDefault="00617FD1" w:rsidP="002E1176">
      <w:pPr>
        <w:numPr>
          <w:ilvl w:val="0"/>
          <w:numId w:val="65"/>
        </w:numPr>
        <w:tabs>
          <w:tab w:val="clear" w:pos="1151"/>
          <w:tab w:val="num" w:pos="426"/>
        </w:tabs>
        <w:spacing w:line="360" w:lineRule="auto"/>
        <w:ind w:left="426" w:right="23" w:hanging="426"/>
        <w:jc w:val="both"/>
        <w:rPr>
          <w:rFonts w:asciiTheme="majorHAnsi" w:hAnsiTheme="majorHAnsi" w:cs="Arial"/>
          <w:sz w:val="20"/>
          <w:szCs w:val="20"/>
        </w:rPr>
      </w:pPr>
      <w:r w:rsidRPr="00162B2A">
        <w:rPr>
          <w:rFonts w:asciiTheme="majorHAnsi" w:hAnsiTheme="majorHAnsi" w:cs="Arial"/>
          <w:sz w:val="20"/>
          <w:szCs w:val="20"/>
        </w:rPr>
        <w:t xml:space="preserve">Oferta powinna być podpisana przez osobę upoważnioną do reprezentowania Wykonawcy, zgodnie </w:t>
      </w:r>
      <w:r w:rsidRPr="00162B2A">
        <w:rPr>
          <w:rFonts w:asciiTheme="majorHAnsi" w:hAnsiTheme="majorHAnsi" w:cs="Arial"/>
          <w:sz w:val="20"/>
          <w:szCs w:val="20"/>
        </w:rPr>
        <w:br/>
        <w:t>z formą reprezentacji Wykonawcy określoną w rejestrze lub innym dokumencie, właściwym dla danej formy organizacyjnej Wykonawcy albo przez upełnomocni</w:t>
      </w:r>
      <w:r w:rsidR="005F6900">
        <w:rPr>
          <w:rFonts w:asciiTheme="majorHAnsi" w:hAnsiTheme="majorHAnsi" w:cs="Arial"/>
          <w:sz w:val="20"/>
          <w:szCs w:val="20"/>
        </w:rPr>
        <w:t>onego przedstawiciela Wykonawcy</w:t>
      </w:r>
      <w:r w:rsidRPr="00162B2A">
        <w:rPr>
          <w:rFonts w:asciiTheme="majorHAnsi" w:hAnsiTheme="majorHAnsi" w:cs="Arial"/>
          <w:sz w:val="20"/>
          <w:szCs w:val="20"/>
        </w:rPr>
        <w:t xml:space="preserve">. </w:t>
      </w:r>
    </w:p>
    <w:p w:rsidR="00617FD1" w:rsidRPr="00162B2A" w:rsidRDefault="00617FD1" w:rsidP="002E1176">
      <w:pPr>
        <w:numPr>
          <w:ilvl w:val="0"/>
          <w:numId w:val="65"/>
        </w:numPr>
        <w:tabs>
          <w:tab w:val="clear" w:pos="1151"/>
          <w:tab w:val="num" w:pos="426"/>
        </w:tabs>
        <w:spacing w:line="360" w:lineRule="auto"/>
        <w:ind w:left="426" w:right="23" w:hanging="426"/>
        <w:jc w:val="both"/>
        <w:rPr>
          <w:rFonts w:asciiTheme="majorHAnsi" w:hAnsiTheme="majorHAnsi" w:cs="Arial"/>
          <w:sz w:val="20"/>
          <w:szCs w:val="20"/>
        </w:rPr>
      </w:pPr>
      <w:r w:rsidRPr="00162B2A">
        <w:rPr>
          <w:rFonts w:asciiTheme="majorHAnsi" w:hAnsiTheme="majorHAnsi"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617FD1" w:rsidRPr="00162B2A" w:rsidRDefault="00617FD1" w:rsidP="002E1176">
      <w:pPr>
        <w:numPr>
          <w:ilvl w:val="0"/>
          <w:numId w:val="65"/>
        </w:numPr>
        <w:tabs>
          <w:tab w:val="clear" w:pos="1151"/>
          <w:tab w:val="num" w:pos="426"/>
        </w:tabs>
        <w:spacing w:line="360" w:lineRule="auto"/>
        <w:ind w:left="426" w:right="23" w:hanging="426"/>
        <w:jc w:val="both"/>
        <w:rPr>
          <w:rFonts w:asciiTheme="majorHAnsi" w:hAnsiTheme="majorHAnsi" w:cs="Arial"/>
          <w:sz w:val="20"/>
          <w:szCs w:val="20"/>
        </w:rPr>
      </w:pPr>
      <w:r w:rsidRPr="00162B2A">
        <w:rPr>
          <w:rFonts w:asciiTheme="majorHAnsi" w:hAnsiTheme="majorHAnsi" w:cs="Arial"/>
          <w:sz w:val="20"/>
          <w:szCs w:val="20"/>
        </w:rPr>
        <w:t>Podmiotowe środki dowodowe lub inne dokumenty, w tym dokumenty potwierdzające umocowanie do reprezentowania, sporządzone w języku obcym przekazuje się wraz z tłumaczeniem na język polski.</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CF1C49">
        <w:rPr>
          <w:rFonts w:asciiTheme="majorHAnsi" w:hAnsiTheme="majorHAnsi"/>
          <w:b/>
          <w:sz w:val="20"/>
          <w:szCs w:val="20"/>
        </w:rPr>
        <w:t xml:space="preserve">opcja rekomendowana </w:t>
      </w:r>
      <w:r w:rsidRPr="00CF1C49">
        <w:rPr>
          <w:rFonts w:asciiTheme="majorHAnsi" w:hAnsiTheme="majorHAnsi"/>
          <w:sz w:val="20"/>
          <w:szCs w:val="20"/>
        </w:rPr>
        <w:t>przez</w:t>
      </w:r>
      <w:r w:rsidRPr="00CF1C49">
        <w:rPr>
          <w:rFonts w:asciiTheme="majorHAnsi" w:hAnsiTheme="majorHAnsi"/>
          <w:b/>
          <w:sz w:val="20"/>
          <w:szCs w:val="20"/>
        </w:rPr>
        <w:t xml:space="preserve"> </w:t>
      </w:r>
      <w:hyperlink r:id="rId32">
        <w:r w:rsidRPr="00CF1C49">
          <w:rPr>
            <w:rFonts w:asciiTheme="majorHAnsi" w:hAnsiTheme="majorHAnsi"/>
            <w:b/>
            <w:color w:val="1155CC"/>
            <w:sz w:val="20"/>
            <w:szCs w:val="20"/>
            <w:u w:val="single"/>
          </w:rPr>
          <w:t>platformazakupowa.pl</w:t>
        </w:r>
      </w:hyperlink>
      <w:r w:rsidRPr="00CF1C49">
        <w:rPr>
          <w:rFonts w:asciiTheme="majorHAnsi" w:hAnsiTheme="majorHAnsi"/>
          <w:sz w:val="20"/>
          <w:szCs w:val="20"/>
        </w:rPr>
        <w:t xml:space="preserve">) oraz dodatkowo dla całego pakietu dokumentów w kroku 2 </w:t>
      </w:r>
      <w:r w:rsidRPr="00CF1C49">
        <w:rPr>
          <w:rFonts w:asciiTheme="majorHAnsi" w:hAnsiTheme="majorHAnsi"/>
          <w:b/>
          <w:sz w:val="20"/>
          <w:szCs w:val="20"/>
        </w:rPr>
        <w:t xml:space="preserve">Formularza składania oferty lub wniosku </w:t>
      </w:r>
      <w:r w:rsidRPr="00CF1C49">
        <w:rPr>
          <w:rFonts w:asciiTheme="majorHAnsi" w:hAnsiTheme="majorHAnsi"/>
          <w:sz w:val="20"/>
          <w:szCs w:val="20"/>
        </w:rPr>
        <w:t xml:space="preserve">(po kliknięciu w przycisk </w:t>
      </w:r>
      <w:r w:rsidRPr="00CF1C49">
        <w:rPr>
          <w:rFonts w:asciiTheme="majorHAnsi" w:hAnsiTheme="majorHAnsi"/>
          <w:b/>
          <w:sz w:val="20"/>
          <w:szCs w:val="20"/>
        </w:rPr>
        <w:t>Przejdź do podsumowania</w:t>
      </w:r>
      <w:r w:rsidRPr="00CF1C49">
        <w:rPr>
          <w:rFonts w:asciiTheme="majorHAnsi" w:hAnsiTheme="majorHAnsi"/>
          <w:sz w:val="20"/>
          <w:szCs w:val="20"/>
        </w:rPr>
        <w:t>).</w:t>
      </w:r>
    </w:p>
    <w:p w:rsidR="00CF1C49" w:rsidRPr="00CF1C49" w:rsidRDefault="00CF1C49" w:rsidP="002E1176">
      <w:pPr>
        <w:pStyle w:val="Nagwek5"/>
        <w:keepNext/>
        <w:keepLines/>
        <w:numPr>
          <w:ilvl w:val="0"/>
          <w:numId w:val="62"/>
        </w:numPr>
        <w:spacing w:before="0" w:after="0" w:line="360" w:lineRule="auto"/>
        <w:jc w:val="both"/>
        <w:rPr>
          <w:rFonts w:asciiTheme="majorHAnsi" w:hAnsiTheme="majorHAnsi"/>
          <w:b w:val="0"/>
          <w:i w:val="0"/>
          <w:color w:val="000000"/>
          <w:sz w:val="20"/>
          <w:szCs w:val="20"/>
        </w:rPr>
      </w:pPr>
      <w:bookmarkStart w:id="3" w:name="_21eeoojwb3nb" w:colFirst="0" w:colLast="0"/>
      <w:bookmarkEnd w:id="3"/>
      <w:r w:rsidRPr="00CF1C49">
        <w:rPr>
          <w:rFonts w:asciiTheme="majorHAnsi" w:hAnsiTheme="majorHAnsi"/>
          <w:b w:val="0"/>
          <w:i w:val="0"/>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proofErr w:type="spellStart"/>
      <w:r w:rsidRPr="00CF1C49">
        <w:rPr>
          <w:rFonts w:asciiTheme="majorHAnsi" w:hAnsiTheme="majorHAnsi"/>
          <w:b w:val="0"/>
          <w:i w:val="0"/>
          <w:color w:val="000000"/>
          <w:sz w:val="20"/>
          <w:szCs w:val="20"/>
        </w:rPr>
        <w:t>podWykonawca</w:t>
      </w:r>
      <w:proofErr w:type="spellEnd"/>
      <w:r w:rsidRPr="00CF1C49">
        <w:rPr>
          <w:rFonts w:asciiTheme="majorHAnsi" w:hAnsiTheme="majorHAnsi"/>
          <w:b w:val="0"/>
          <w:i w:val="0"/>
          <w:color w:val="000000"/>
          <w:sz w:val="20"/>
          <w:szCs w:val="20"/>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Oferta powinna być:</w:t>
      </w:r>
    </w:p>
    <w:p w:rsidR="00CF1C49" w:rsidRPr="00CF1C49" w:rsidRDefault="00CF1C49" w:rsidP="002E1176">
      <w:pPr>
        <w:numPr>
          <w:ilvl w:val="1"/>
          <w:numId w:val="61"/>
        </w:numPr>
        <w:spacing w:line="360" w:lineRule="auto"/>
        <w:jc w:val="both"/>
        <w:rPr>
          <w:rFonts w:asciiTheme="majorHAnsi" w:hAnsiTheme="majorHAnsi"/>
          <w:sz w:val="20"/>
          <w:szCs w:val="20"/>
        </w:rPr>
      </w:pPr>
      <w:r w:rsidRPr="00CF1C49">
        <w:rPr>
          <w:rFonts w:asciiTheme="majorHAnsi" w:hAnsiTheme="majorHAnsi"/>
          <w:sz w:val="20"/>
          <w:szCs w:val="20"/>
        </w:rPr>
        <w:lastRenderedPageBreak/>
        <w:t>sporządzona na podstawie załączników niniejszej SWZ w języku polskim,</w:t>
      </w:r>
    </w:p>
    <w:p w:rsidR="00CF1C49" w:rsidRPr="00CF1C49" w:rsidRDefault="00CF1C49" w:rsidP="002E1176">
      <w:pPr>
        <w:numPr>
          <w:ilvl w:val="1"/>
          <w:numId w:val="61"/>
        </w:numPr>
        <w:spacing w:line="360" w:lineRule="auto"/>
        <w:jc w:val="both"/>
        <w:rPr>
          <w:rFonts w:asciiTheme="majorHAnsi" w:hAnsiTheme="majorHAnsi"/>
          <w:sz w:val="20"/>
          <w:szCs w:val="20"/>
        </w:rPr>
      </w:pPr>
      <w:r w:rsidRPr="00CF1C49">
        <w:rPr>
          <w:rFonts w:asciiTheme="majorHAnsi" w:hAnsiTheme="majorHAnsi"/>
          <w:sz w:val="20"/>
          <w:szCs w:val="20"/>
        </w:rPr>
        <w:t xml:space="preserve">złożona przy użyciu środków komunikacji elektronicznej tzn. za pośrednictwem </w:t>
      </w:r>
      <w:hyperlink r:id="rId33">
        <w:r w:rsidRPr="00CF1C49">
          <w:rPr>
            <w:rFonts w:asciiTheme="majorHAnsi" w:hAnsiTheme="majorHAnsi"/>
            <w:color w:val="1155CC"/>
            <w:sz w:val="20"/>
            <w:szCs w:val="20"/>
            <w:u w:val="single"/>
          </w:rPr>
          <w:t>platformazakupowa.pl</w:t>
        </w:r>
      </w:hyperlink>
      <w:r w:rsidRPr="00CF1C49">
        <w:rPr>
          <w:rFonts w:asciiTheme="majorHAnsi" w:hAnsiTheme="majorHAnsi"/>
          <w:sz w:val="20"/>
          <w:szCs w:val="20"/>
        </w:rPr>
        <w:t>,</w:t>
      </w:r>
    </w:p>
    <w:p w:rsidR="00CF1C49" w:rsidRPr="00CF1C49" w:rsidRDefault="00CF1C49" w:rsidP="002E1176">
      <w:pPr>
        <w:numPr>
          <w:ilvl w:val="1"/>
          <w:numId w:val="61"/>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podpisana </w:t>
      </w:r>
      <w:hyperlink r:id="rId34">
        <w:r w:rsidRPr="00CF1C49">
          <w:rPr>
            <w:rFonts w:asciiTheme="majorHAnsi" w:hAnsiTheme="majorHAnsi"/>
            <w:b/>
            <w:color w:val="1155CC"/>
            <w:sz w:val="20"/>
            <w:szCs w:val="20"/>
            <w:u w:val="single"/>
          </w:rPr>
          <w:t>kwalifikowanym podpisem elektronicznym</w:t>
        </w:r>
      </w:hyperlink>
      <w:r w:rsidRPr="00CF1C49">
        <w:rPr>
          <w:rFonts w:asciiTheme="majorHAnsi" w:hAnsiTheme="majorHAnsi"/>
          <w:sz w:val="20"/>
          <w:szCs w:val="20"/>
        </w:rPr>
        <w:t xml:space="preserve"> lub </w:t>
      </w:r>
      <w:hyperlink r:id="rId35">
        <w:r w:rsidRPr="00CF1C49">
          <w:rPr>
            <w:rFonts w:asciiTheme="majorHAnsi" w:hAnsiTheme="majorHAnsi"/>
            <w:b/>
            <w:color w:val="1155CC"/>
            <w:sz w:val="20"/>
            <w:szCs w:val="20"/>
            <w:u w:val="single"/>
          </w:rPr>
          <w:t>podpisem zaufanym</w:t>
        </w:r>
      </w:hyperlink>
      <w:r w:rsidRPr="00CF1C49">
        <w:rPr>
          <w:rFonts w:asciiTheme="majorHAnsi" w:hAnsiTheme="majorHAnsi"/>
          <w:sz w:val="20"/>
          <w:szCs w:val="20"/>
        </w:rPr>
        <w:t xml:space="preserve"> lub </w:t>
      </w:r>
      <w:hyperlink r:id="rId36">
        <w:r w:rsidRPr="00CF1C49">
          <w:rPr>
            <w:rFonts w:asciiTheme="majorHAnsi" w:hAnsiTheme="majorHAnsi"/>
            <w:b/>
            <w:color w:val="1155CC"/>
            <w:sz w:val="20"/>
            <w:szCs w:val="20"/>
            <w:u w:val="single"/>
          </w:rPr>
          <w:t>podpisem osobistym</w:t>
        </w:r>
      </w:hyperlink>
      <w:r w:rsidRPr="00CF1C49">
        <w:rPr>
          <w:rFonts w:asciiTheme="majorHAnsi" w:hAnsiTheme="majorHAnsi"/>
          <w:sz w:val="20"/>
          <w:szCs w:val="20"/>
        </w:rPr>
        <w:t xml:space="preserve"> przez osobę/osoby upoważnioną/upoważnione.</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F1C49">
        <w:rPr>
          <w:rFonts w:asciiTheme="majorHAnsi" w:hAnsiTheme="majorHAnsi"/>
          <w:sz w:val="20"/>
          <w:szCs w:val="20"/>
        </w:rPr>
        <w:t>eIDAS</w:t>
      </w:r>
      <w:proofErr w:type="spellEnd"/>
      <w:r w:rsidRPr="00CF1C49">
        <w:rPr>
          <w:rFonts w:asciiTheme="majorHAnsi" w:hAnsiTheme="majorHAnsi"/>
          <w:sz w:val="20"/>
          <w:szCs w:val="20"/>
        </w:rPr>
        <w:t>) (UE) nr 910/2014 - od 1 lipca 2016 roku”.</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 xml:space="preserve">W przypadku wykorzystania formatu podpisu </w:t>
      </w:r>
      <w:proofErr w:type="spellStart"/>
      <w:r w:rsidRPr="00CF1C49">
        <w:rPr>
          <w:rFonts w:asciiTheme="majorHAnsi" w:hAnsiTheme="majorHAnsi"/>
          <w:sz w:val="20"/>
          <w:szCs w:val="20"/>
        </w:rPr>
        <w:t>XAdES</w:t>
      </w:r>
      <w:proofErr w:type="spellEnd"/>
      <w:r w:rsidRPr="00CF1C49">
        <w:rPr>
          <w:rFonts w:asciiTheme="majorHAnsi" w:hAnsiTheme="majorHAnsi"/>
          <w:sz w:val="20"/>
          <w:szCs w:val="20"/>
        </w:rPr>
        <w:t xml:space="preserve"> zewnętrzny. Zamawiający wymaga dołączenia odpowiedniej ilości plików tj. podpisywanych plików z danymi oraz plików </w:t>
      </w:r>
      <w:proofErr w:type="spellStart"/>
      <w:r w:rsidRPr="00CF1C49">
        <w:rPr>
          <w:rFonts w:asciiTheme="majorHAnsi" w:hAnsiTheme="majorHAnsi"/>
          <w:sz w:val="20"/>
          <w:szCs w:val="20"/>
        </w:rPr>
        <w:t>XAdES</w:t>
      </w:r>
      <w:proofErr w:type="spellEnd"/>
      <w:r w:rsidRPr="00CF1C49">
        <w:rPr>
          <w:rFonts w:asciiTheme="majorHAnsi" w:hAnsiTheme="majorHAnsi"/>
          <w:sz w:val="20"/>
          <w:szCs w:val="20"/>
        </w:rPr>
        <w:t>.</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 xml:space="preserve">Wykonawca, za pośrednictwem </w:t>
      </w:r>
      <w:hyperlink r:id="rId37">
        <w:r w:rsidRPr="00CF1C49">
          <w:rPr>
            <w:rFonts w:asciiTheme="majorHAnsi" w:hAnsiTheme="majorHAnsi"/>
            <w:color w:val="1155CC"/>
            <w:sz w:val="20"/>
            <w:szCs w:val="20"/>
            <w:u w:val="single"/>
          </w:rPr>
          <w:t>platformazakupowa.pl</w:t>
        </w:r>
      </w:hyperlink>
      <w:r w:rsidRPr="00CF1C49">
        <w:rPr>
          <w:rFonts w:asciiTheme="majorHAnsi" w:hAnsiTheme="majorHAnsi"/>
          <w:sz w:val="20"/>
          <w:szCs w:val="20"/>
        </w:rPr>
        <w:t xml:space="preserve"> może przed upływem terminu do składania ofert zmienić lub wycofać ofertę. Sposób dokonywania zmiany lub wycofania oferty zamieszczono </w:t>
      </w:r>
      <w:r w:rsidR="00446D67">
        <w:rPr>
          <w:rFonts w:asciiTheme="majorHAnsi" w:hAnsiTheme="majorHAnsi"/>
          <w:sz w:val="20"/>
          <w:szCs w:val="20"/>
        </w:rPr>
        <w:t xml:space="preserve">                  </w:t>
      </w:r>
      <w:r w:rsidRPr="00CF1C49">
        <w:rPr>
          <w:rFonts w:asciiTheme="majorHAnsi" w:hAnsiTheme="majorHAnsi"/>
          <w:sz w:val="20"/>
          <w:szCs w:val="20"/>
        </w:rPr>
        <w:t>w instrukcji zamieszczonej na stronie internetowej pod adresem:</w:t>
      </w:r>
    </w:p>
    <w:p w:rsidR="00CF1C49" w:rsidRPr="00CF1C49" w:rsidRDefault="00817888" w:rsidP="00B63274">
      <w:pPr>
        <w:spacing w:line="360" w:lineRule="auto"/>
        <w:ind w:left="720"/>
        <w:jc w:val="both"/>
        <w:rPr>
          <w:rFonts w:asciiTheme="majorHAnsi" w:hAnsiTheme="majorHAnsi"/>
          <w:sz w:val="20"/>
          <w:szCs w:val="20"/>
        </w:rPr>
      </w:pPr>
      <w:hyperlink r:id="rId38">
        <w:r w:rsidR="00CF1C49" w:rsidRPr="00CF1C49">
          <w:rPr>
            <w:rFonts w:asciiTheme="majorHAnsi" w:hAnsiTheme="majorHAnsi"/>
            <w:color w:val="1155CC"/>
            <w:sz w:val="20"/>
            <w:szCs w:val="20"/>
            <w:u w:val="single"/>
          </w:rPr>
          <w:t>https://platformazakupowa.pl/strona/45-instrukcje</w:t>
        </w:r>
      </w:hyperlink>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Każdy z Wykonawców może złożyć tylko jedną ofertę. Złożenie większej liczby ofert lub oferty zawierającej propozycje wariantowe spowoduje podlegać będzie odrzuceniu.</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Ceny oferty muszą zawierać wszystkie koszty, jakie musi ponieść Wykonawca, aby zrealizować zamówienie z najwyższą starannością oraz ewentualne rabaty.</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 xml:space="preserve">Dokumenty i oświadczenia składane przez wykonawcę powinny być w języku polskim, chyba że </w:t>
      </w:r>
      <w:r w:rsidR="001564C0">
        <w:rPr>
          <w:rFonts w:asciiTheme="majorHAnsi" w:hAnsiTheme="majorHAnsi"/>
          <w:sz w:val="20"/>
          <w:szCs w:val="20"/>
        </w:rPr>
        <w:t xml:space="preserve">               </w:t>
      </w:r>
      <w:r w:rsidRPr="00CF1C49">
        <w:rPr>
          <w:rFonts w:asciiTheme="majorHAnsi" w:hAnsiTheme="majorHAnsi"/>
          <w:sz w:val="20"/>
          <w:szCs w:val="20"/>
        </w:rPr>
        <w:t>w SWZ dopuszczono inaczej. W przypadku  załączenia dokumentów sporządzonych w innym języku niż dopuszczony, Wykonawca zobowiązany jest załączyć tłumaczenie na język polski.</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w:t>
      </w:r>
      <w:r w:rsidR="001564C0">
        <w:rPr>
          <w:rFonts w:asciiTheme="majorHAnsi" w:hAnsiTheme="majorHAnsi"/>
          <w:sz w:val="20"/>
          <w:szCs w:val="20"/>
        </w:rPr>
        <w:t xml:space="preserve">             </w:t>
      </w:r>
      <w:r w:rsidRPr="00CF1C49">
        <w:rPr>
          <w:rFonts w:asciiTheme="majorHAnsi" w:hAnsiTheme="majorHAnsi"/>
          <w:sz w:val="20"/>
          <w:szCs w:val="20"/>
        </w:rPr>
        <w:t xml:space="preserve"> z wyjątkiem kopii poświadczonych odpowiednio przez innego wykonawcę ubiegającego się wspólnie z nim o udzielenie zamówienia, przez podmiot, na którego zdolnościach lub sytuacji polega Wykonawca, albo przez podwykonawcę.</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Maksymalny rozmiar jednego pliku przesyłanego za pośrednictwem dedykowanych formularzy do: złożenia, zmiany, wycofania oferty wynosi 150 MB natomiast przy komunikacji wielkość pliku to maksymalnie 500 MB.</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b/>
          <w:sz w:val="20"/>
          <w:szCs w:val="20"/>
        </w:rPr>
        <w:t xml:space="preserve">Rozszerzenia plików wykorzystywanych przez Wykonawców powinny być zgodne </w:t>
      </w:r>
      <w:r w:rsidR="001564C0">
        <w:rPr>
          <w:rFonts w:asciiTheme="majorHAnsi" w:hAnsiTheme="majorHAnsi"/>
          <w:b/>
          <w:sz w:val="20"/>
          <w:szCs w:val="20"/>
        </w:rPr>
        <w:t xml:space="preserve">                        </w:t>
      </w:r>
      <w:r w:rsidRPr="00CF1C49">
        <w:rPr>
          <w:rFonts w:asciiTheme="majorHAnsi" w:hAnsiTheme="majorHAnsi"/>
          <w:b/>
          <w:sz w:val="20"/>
          <w:szCs w:val="20"/>
        </w:rPr>
        <w:t>z</w:t>
      </w:r>
      <w:r w:rsidRPr="00CF1C49">
        <w:rPr>
          <w:rFonts w:asciiTheme="majorHAnsi" w:hAnsiTheme="majorHAnsi"/>
          <w:sz w:val="20"/>
          <w:szCs w:val="20"/>
        </w:rPr>
        <w:t xml:space="preserve"> Załącznikiem nr 2 do “Rozporządzenia Rady Ministrów w sprawie Krajowych Ram Interoperacyjności, minimalnych wymagań dla rejestrów publicznych i wymiany informacji w postaci </w:t>
      </w:r>
      <w:r w:rsidRPr="00CF1C49">
        <w:rPr>
          <w:rFonts w:asciiTheme="majorHAnsi" w:hAnsiTheme="majorHAnsi"/>
          <w:sz w:val="20"/>
          <w:szCs w:val="20"/>
        </w:rPr>
        <w:lastRenderedPageBreak/>
        <w:t>elektronicznej oraz minimalnych wymagań dla systemów teleinformatycznych”, zwanego dalej Rozporządzeniem KRI.</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Zamawiający rekomenduje wykorzystanie formatów: .pdf .doc .</w:t>
      </w:r>
      <w:proofErr w:type="spellStart"/>
      <w:r w:rsidRPr="00CF1C49">
        <w:rPr>
          <w:rFonts w:asciiTheme="majorHAnsi" w:hAnsiTheme="majorHAnsi"/>
          <w:sz w:val="20"/>
          <w:szCs w:val="20"/>
        </w:rPr>
        <w:t>docx</w:t>
      </w:r>
      <w:proofErr w:type="spellEnd"/>
      <w:r w:rsidRPr="00CF1C49">
        <w:rPr>
          <w:rFonts w:asciiTheme="majorHAnsi" w:hAnsiTheme="majorHAnsi"/>
          <w:sz w:val="20"/>
          <w:szCs w:val="20"/>
        </w:rPr>
        <w:t xml:space="preserve"> .xls .</w:t>
      </w:r>
      <w:proofErr w:type="spellStart"/>
      <w:r w:rsidRPr="00CF1C49">
        <w:rPr>
          <w:rFonts w:asciiTheme="majorHAnsi" w:hAnsiTheme="majorHAnsi"/>
          <w:sz w:val="20"/>
          <w:szCs w:val="20"/>
        </w:rPr>
        <w:t>xlsx</w:t>
      </w:r>
      <w:proofErr w:type="spellEnd"/>
      <w:r w:rsidRPr="00CF1C49">
        <w:rPr>
          <w:rFonts w:asciiTheme="majorHAnsi" w:hAnsiTheme="majorHAnsi"/>
          <w:sz w:val="20"/>
          <w:szCs w:val="20"/>
        </w:rPr>
        <w:t xml:space="preserve"> .jpg (.</w:t>
      </w:r>
      <w:proofErr w:type="spellStart"/>
      <w:r w:rsidRPr="00CF1C49">
        <w:rPr>
          <w:rFonts w:asciiTheme="majorHAnsi" w:hAnsiTheme="majorHAnsi"/>
          <w:sz w:val="20"/>
          <w:szCs w:val="20"/>
        </w:rPr>
        <w:t>jpeg</w:t>
      </w:r>
      <w:proofErr w:type="spellEnd"/>
      <w:r w:rsidRPr="00CF1C49">
        <w:rPr>
          <w:rFonts w:asciiTheme="majorHAnsi" w:hAnsiTheme="majorHAnsi"/>
          <w:sz w:val="20"/>
          <w:szCs w:val="20"/>
        </w:rPr>
        <w:t xml:space="preserve">) </w:t>
      </w:r>
      <w:r w:rsidRPr="00CF1C49">
        <w:rPr>
          <w:rFonts w:asciiTheme="majorHAnsi" w:hAnsiTheme="majorHAnsi"/>
          <w:b/>
          <w:sz w:val="20"/>
          <w:szCs w:val="20"/>
          <w:u w:val="single"/>
        </w:rPr>
        <w:t>ze szczególnym wskazaniem na .pdf</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W celu ewentualnej kompresji danych Zamawiający rekomenduje wykorzystanie jednego </w:t>
      </w:r>
      <w:r w:rsidR="001564C0">
        <w:rPr>
          <w:rFonts w:asciiTheme="majorHAnsi" w:hAnsiTheme="majorHAnsi"/>
          <w:sz w:val="20"/>
          <w:szCs w:val="20"/>
        </w:rPr>
        <w:t xml:space="preserve">                                </w:t>
      </w:r>
      <w:r w:rsidRPr="00CF1C49">
        <w:rPr>
          <w:rFonts w:asciiTheme="majorHAnsi" w:hAnsiTheme="majorHAnsi"/>
          <w:sz w:val="20"/>
          <w:szCs w:val="20"/>
        </w:rPr>
        <w:t>z rozszerzeń:</w:t>
      </w:r>
    </w:p>
    <w:p w:rsidR="00CF1C49" w:rsidRPr="00CF1C49" w:rsidRDefault="00CF1C49" w:rsidP="002E1176">
      <w:pPr>
        <w:numPr>
          <w:ilvl w:val="1"/>
          <w:numId w:val="60"/>
        </w:numPr>
        <w:spacing w:line="360" w:lineRule="auto"/>
        <w:jc w:val="both"/>
        <w:rPr>
          <w:rFonts w:asciiTheme="majorHAnsi" w:hAnsiTheme="majorHAnsi"/>
          <w:sz w:val="20"/>
          <w:szCs w:val="20"/>
        </w:rPr>
      </w:pPr>
      <w:r w:rsidRPr="00CF1C49">
        <w:rPr>
          <w:rFonts w:asciiTheme="majorHAnsi" w:hAnsiTheme="majorHAnsi"/>
          <w:sz w:val="20"/>
          <w:szCs w:val="20"/>
        </w:rPr>
        <w:t xml:space="preserve">.zip </w:t>
      </w:r>
    </w:p>
    <w:p w:rsidR="00CF1C49" w:rsidRPr="00CF1C49" w:rsidRDefault="00CF1C49" w:rsidP="002E1176">
      <w:pPr>
        <w:numPr>
          <w:ilvl w:val="1"/>
          <w:numId w:val="60"/>
        </w:numPr>
        <w:spacing w:line="360" w:lineRule="auto"/>
        <w:jc w:val="both"/>
        <w:rPr>
          <w:rFonts w:asciiTheme="majorHAnsi" w:hAnsiTheme="majorHAnsi"/>
          <w:sz w:val="20"/>
          <w:szCs w:val="20"/>
        </w:rPr>
      </w:pPr>
      <w:r w:rsidRPr="00CF1C49">
        <w:rPr>
          <w:rFonts w:asciiTheme="majorHAnsi" w:hAnsiTheme="majorHAnsi"/>
          <w:sz w:val="20"/>
          <w:szCs w:val="20"/>
        </w:rPr>
        <w:t>.7Z</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Wśród rozszerzeń powszechnych a </w:t>
      </w:r>
      <w:r w:rsidRPr="00CF1C49">
        <w:rPr>
          <w:rFonts w:asciiTheme="majorHAnsi" w:hAnsiTheme="majorHAnsi"/>
          <w:b/>
          <w:sz w:val="20"/>
          <w:szCs w:val="20"/>
        </w:rPr>
        <w:t>niewystępujących</w:t>
      </w:r>
      <w:r w:rsidRPr="00CF1C49">
        <w:rPr>
          <w:rFonts w:asciiTheme="majorHAnsi" w:hAnsiTheme="majorHAnsi"/>
          <w:sz w:val="20"/>
          <w:szCs w:val="20"/>
        </w:rPr>
        <w:t xml:space="preserve"> w Rozporządzeniu KRI występują: .</w:t>
      </w:r>
      <w:proofErr w:type="spellStart"/>
      <w:r w:rsidRPr="00CF1C49">
        <w:rPr>
          <w:rFonts w:asciiTheme="majorHAnsi" w:hAnsiTheme="majorHAnsi"/>
          <w:sz w:val="20"/>
          <w:szCs w:val="20"/>
        </w:rPr>
        <w:t>rar</w:t>
      </w:r>
      <w:proofErr w:type="spellEnd"/>
      <w:r w:rsidRPr="00CF1C49">
        <w:rPr>
          <w:rFonts w:asciiTheme="majorHAnsi" w:hAnsiTheme="majorHAnsi"/>
          <w:sz w:val="20"/>
          <w:szCs w:val="20"/>
        </w:rPr>
        <w:t xml:space="preserve"> .gif .</w:t>
      </w:r>
      <w:proofErr w:type="spellStart"/>
      <w:r w:rsidRPr="00CF1C49">
        <w:rPr>
          <w:rFonts w:asciiTheme="majorHAnsi" w:hAnsiTheme="majorHAnsi"/>
          <w:sz w:val="20"/>
          <w:szCs w:val="20"/>
        </w:rPr>
        <w:t>bmp</w:t>
      </w:r>
      <w:proofErr w:type="spellEnd"/>
      <w:r w:rsidRPr="00CF1C49">
        <w:rPr>
          <w:rFonts w:asciiTheme="majorHAnsi" w:hAnsiTheme="majorHAnsi"/>
          <w:sz w:val="20"/>
          <w:szCs w:val="20"/>
        </w:rPr>
        <w:t xml:space="preserve"> .</w:t>
      </w:r>
      <w:proofErr w:type="spellStart"/>
      <w:r w:rsidRPr="00CF1C49">
        <w:rPr>
          <w:rFonts w:asciiTheme="majorHAnsi" w:hAnsiTheme="majorHAnsi"/>
          <w:sz w:val="20"/>
          <w:szCs w:val="20"/>
        </w:rPr>
        <w:t>numbers</w:t>
      </w:r>
      <w:proofErr w:type="spellEnd"/>
      <w:r w:rsidRPr="00CF1C49">
        <w:rPr>
          <w:rFonts w:asciiTheme="majorHAnsi" w:hAnsiTheme="majorHAnsi"/>
          <w:sz w:val="20"/>
          <w:szCs w:val="20"/>
        </w:rPr>
        <w:t xml:space="preserve"> .</w:t>
      </w:r>
      <w:proofErr w:type="spellStart"/>
      <w:r w:rsidRPr="00CF1C49">
        <w:rPr>
          <w:rFonts w:asciiTheme="majorHAnsi" w:hAnsiTheme="majorHAnsi"/>
          <w:sz w:val="20"/>
          <w:szCs w:val="20"/>
        </w:rPr>
        <w:t>pages</w:t>
      </w:r>
      <w:proofErr w:type="spellEnd"/>
      <w:r w:rsidRPr="00CF1C49">
        <w:rPr>
          <w:rFonts w:asciiTheme="majorHAnsi" w:hAnsiTheme="majorHAnsi"/>
          <w:sz w:val="20"/>
          <w:szCs w:val="20"/>
        </w:rPr>
        <w:t xml:space="preserve">. </w:t>
      </w:r>
      <w:r w:rsidRPr="00CF1C49">
        <w:rPr>
          <w:rFonts w:asciiTheme="majorHAnsi" w:hAnsiTheme="majorHAnsi"/>
          <w:b/>
          <w:sz w:val="20"/>
          <w:szCs w:val="20"/>
        </w:rPr>
        <w:t>Dokumenty złożone w takich plikach zostaną uznane za złożone nieskutecznie.</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Zamawiający zwraca uwagę na ograniczenia wielkości plików podpisywanych profilem zaufanym, który wynosi </w:t>
      </w:r>
      <w:r w:rsidRPr="00CF1C49">
        <w:rPr>
          <w:rFonts w:asciiTheme="majorHAnsi" w:hAnsiTheme="majorHAnsi"/>
          <w:b/>
          <w:sz w:val="20"/>
          <w:szCs w:val="20"/>
        </w:rPr>
        <w:t>maksymalnie 10MB</w:t>
      </w:r>
      <w:r w:rsidRPr="00CF1C49">
        <w:rPr>
          <w:rFonts w:asciiTheme="majorHAnsi" w:hAnsiTheme="majorHAnsi"/>
          <w:sz w:val="20"/>
          <w:szCs w:val="20"/>
        </w:rPr>
        <w:t xml:space="preserve">, oraz na ograniczenie wielkości plików podpisywanych w aplikacji </w:t>
      </w:r>
      <w:proofErr w:type="spellStart"/>
      <w:r w:rsidRPr="00CF1C49">
        <w:rPr>
          <w:rFonts w:asciiTheme="majorHAnsi" w:hAnsiTheme="majorHAnsi"/>
          <w:sz w:val="20"/>
          <w:szCs w:val="20"/>
        </w:rPr>
        <w:t>eDoApp</w:t>
      </w:r>
      <w:proofErr w:type="spellEnd"/>
      <w:r w:rsidRPr="00CF1C49">
        <w:rPr>
          <w:rFonts w:asciiTheme="majorHAnsi" w:hAnsiTheme="majorHAnsi"/>
          <w:sz w:val="20"/>
          <w:szCs w:val="20"/>
        </w:rPr>
        <w:t xml:space="preserve"> służącej do składania podpisu osobistego, który wynosi </w:t>
      </w:r>
      <w:r w:rsidRPr="00CF1C49">
        <w:rPr>
          <w:rFonts w:asciiTheme="majorHAnsi" w:hAnsiTheme="majorHAnsi"/>
          <w:b/>
          <w:sz w:val="20"/>
          <w:szCs w:val="20"/>
        </w:rPr>
        <w:t>maksymalnie 5MB</w:t>
      </w:r>
      <w:r w:rsidRPr="00CF1C49">
        <w:rPr>
          <w:rFonts w:asciiTheme="majorHAnsi" w:hAnsiTheme="majorHAnsi"/>
          <w:sz w:val="20"/>
          <w:szCs w:val="20"/>
        </w:rPr>
        <w:t>.</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W przypadku stosowania przez wykonawcę kwalifikowanego podpisu elektronicznego:</w:t>
      </w:r>
    </w:p>
    <w:p w:rsidR="00CF1C49" w:rsidRPr="00CF1C49" w:rsidRDefault="00CF1C49" w:rsidP="002E1176">
      <w:pPr>
        <w:numPr>
          <w:ilvl w:val="0"/>
          <w:numId w:val="59"/>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Ze względu na niskie ryzyko naruszenia integralności pliku oraz łatwiejszą weryfikację podpisu zamawiający zaleca, w miarę możliwości, </w:t>
      </w:r>
      <w:r w:rsidRPr="00CF1C49">
        <w:rPr>
          <w:rFonts w:asciiTheme="majorHAnsi" w:hAnsiTheme="majorHAnsi"/>
          <w:b/>
          <w:sz w:val="20"/>
          <w:szCs w:val="20"/>
        </w:rPr>
        <w:t xml:space="preserve">przekonwertowanie plików składających się na ofertę na rozszerzenie .pdf  i opatrzenie ich podpisem kwalifikowanym w formacie </w:t>
      </w:r>
      <w:proofErr w:type="spellStart"/>
      <w:r w:rsidRPr="00CF1C49">
        <w:rPr>
          <w:rFonts w:asciiTheme="majorHAnsi" w:hAnsiTheme="majorHAnsi"/>
          <w:b/>
          <w:sz w:val="20"/>
          <w:szCs w:val="20"/>
        </w:rPr>
        <w:t>PAdES</w:t>
      </w:r>
      <w:proofErr w:type="spellEnd"/>
      <w:r w:rsidRPr="00CF1C49">
        <w:rPr>
          <w:rFonts w:asciiTheme="majorHAnsi" w:hAnsiTheme="majorHAnsi"/>
          <w:b/>
          <w:sz w:val="20"/>
          <w:szCs w:val="20"/>
        </w:rPr>
        <w:t xml:space="preserve">. </w:t>
      </w:r>
    </w:p>
    <w:p w:rsidR="00CF1C49" w:rsidRPr="00CF1C49" w:rsidRDefault="00CF1C49" w:rsidP="002E1176">
      <w:pPr>
        <w:numPr>
          <w:ilvl w:val="0"/>
          <w:numId w:val="59"/>
        </w:numPr>
        <w:spacing w:line="360" w:lineRule="auto"/>
        <w:jc w:val="both"/>
        <w:rPr>
          <w:rFonts w:asciiTheme="majorHAnsi" w:hAnsiTheme="majorHAnsi"/>
          <w:sz w:val="20"/>
          <w:szCs w:val="20"/>
        </w:rPr>
      </w:pPr>
      <w:r w:rsidRPr="00CF1C49">
        <w:rPr>
          <w:rFonts w:asciiTheme="majorHAnsi" w:hAnsiTheme="majorHAnsi"/>
          <w:sz w:val="20"/>
          <w:szCs w:val="20"/>
        </w:rPr>
        <w:t xml:space="preserve">Pliki w innych formatach niż PDF </w:t>
      </w:r>
      <w:r w:rsidRPr="00CF1C49">
        <w:rPr>
          <w:rFonts w:asciiTheme="majorHAnsi" w:hAnsiTheme="majorHAnsi"/>
          <w:b/>
          <w:sz w:val="20"/>
          <w:szCs w:val="20"/>
        </w:rPr>
        <w:t xml:space="preserve">zaleca się opatrzyć podpisem w formacie </w:t>
      </w:r>
      <w:proofErr w:type="spellStart"/>
      <w:r w:rsidRPr="00CF1C49">
        <w:rPr>
          <w:rFonts w:asciiTheme="majorHAnsi" w:hAnsiTheme="majorHAnsi"/>
          <w:b/>
          <w:sz w:val="20"/>
          <w:szCs w:val="20"/>
        </w:rPr>
        <w:t>XAdES</w:t>
      </w:r>
      <w:proofErr w:type="spellEnd"/>
      <w:r w:rsidRPr="00CF1C49">
        <w:rPr>
          <w:rFonts w:asciiTheme="majorHAnsi" w:hAnsiTheme="majorHAnsi"/>
          <w:b/>
          <w:sz w:val="20"/>
          <w:szCs w:val="20"/>
        </w:rPr>
        <w:t xml:space="preserve"> </w:t>
      </w:r>
      <w:r w:rsidR="001564C0">
        <w:rPr>
          <w:rFonts w:asciiTheme="majorHAnsi" w:hAnsiTheme="majorHAnsi"/>
          <w:b/>
          <w:sz w:val="20"/>
          <w:szCs w:val="20"/>
        </w:rPr>
        <w:t xml:space="preserve">                 </w:t>
      </w:r>
      <w:r w:rsidRPr="00CF1C49">
        <w:rPr>
          <w:rFonts w:asciiTheme="majorHAnsi" w:hAnsiTheme="majorHAnsi"/>
          <w:b/>
          <w:sz w:val="20"/>
          <w:szCs w:val="20"/>
        </w:rPr>
        <w:t>o typie zewnętrznym</w:t>
      </w:r>
      <w:r w:rsidRPr="00CF1C49">
        <w:rPr>
          <w:rFonts w:asciiTheme="majorHAnsi" w:hAnsiTheme="majorHAnsi"/>
          <w:sz w:val="20"/>
          <w:szCs w:val="20"/>
        </w:rPr>
        <w:t>. Wykonawca powinien pamiętać, aby plik z podpisem przekazywać łącznie z dokumentem podpisywanym.</w:t>
      </w:r>
    </w:p>
    <w:p w:rsidR="00CF1C49" w:rsidRPr="00CF1C49" w:rsidRDefault="00CF1C49" w:rsidP="002E1176">
      <w:pPr>
        <w:numPr>
          <w:ilvl w:val="0"/>
          <w:numId w:val="59"/>
        </w:numPr>
        <w:spacing w:line="360" w:lineRule="auto"/>
        <w:jc w:val="both"/>
        <w:rPr>
          <w:rFonts w:asciiTheme="majorHAnsi" w:hAnsiTheme="majorHAnsi"/>
          <w:sz w:val="20"/>
          <w:szCs w:val="20"/>
        </w:rPr>
      </w:pPr>
      <w:r w:rsidRPr="00CF1C49">
        <w:rPr>
          <w:rFonts w:asciiTheme="majorHAnsi" w:hAnsiTheme="majorHAnsi"/>
          <w:sz w:val="20"/>
          <w:szCs w:val="20"/>
        </w:rPr>
        <w:t>Zamawiający rekomenduje wykorzystanie podpisu z kwalifikowanym znacznikiem czasu.</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Zamawiający zaleca aby</w:t>
      </w:r>
      <w:r w:rsidRPr="00CF1C49">
        <w:rPr>
          <w:rFonts w:asciiTheme="majorHAnsi" w:hAnsiTheme="majorHAnsi"/>
          <w:b/>
          <w:sz w:val="20"/>
          <w:szCs w:val="20"/>
        </w:rPr>
        <w:t xml:space="preserve"> w przypadku podpisywania pliku przez kilka osób, stosować podpisy tego samego rodzaju.</w:t>
      </w:r>
      <w:r w:rsidRPr="00CF1C49">
        <w:rPr>
          <w:rFonts w:asciiTheme="majorHAnsi" w:hAnsiTheme="majorHAnsi"/>
          <w:sz w:val="20"/>
          <w:szCs w:val="20"/>
        </w:rPr>
        <w:t xml:space="preserve"> Podpisywanie różnymi rodzajami podpisów np. osobistym i kwalifikowanym może doprowadzić do problemów w weryfikacji plików. </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Zamawiający zaleca, aby Wykonawca z odpowiednim wyprzedzeniem przetestował możliwość prawidłowego wykorzystania wybranej metody podpisania plików oferty.</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Osobą składającą ofertę powinna być osoba kontaktowa podawana w dokumentacji.</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Jeśli Wykonawca pakuje dokumenty np. w plik o rozszerzeniu .zip, zaleca się wcześniejsze podpisanie każdego ze skompresowanych plików. </w:t>
      </w:r>
    </w:p>
    <w:p w:rsid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Zamawiający zaleca aby </w:t>
      </w:r>
      <w:r w:rsidRPr="00CF1C49">
        <w:rPr>
          <w:rFonts w:asciiTheme="majorHAnsi" w:hAnsiTheme="majorHAnsi"/>
          <w:b/>
          <w:sz w:val="20"/>
          <w:szCs w:val="20"/>
          <w:u w:val="single"/>
        </w:rPr>
        <w:t>nie</w:t>
      </w:r>
      <w:r w:rsidRPr="00CF1C49">
        <w:rPr>
          <w:rFonts w:asciiTheme="majorHAnsi" w:hAnsiTheme="majorHAnsi"/>
          <w:b/>
          <w:sz w:val="20"/>
          <w:szCs w:val="20"/>
        </w:rPr>
        <w:t xml:space="preserve"> </w:t>
      </w:r>
      <w:r w:rsidRPr="00CF1C49">
        <w:rPr>
          <w:rFonts w:asciiTheme="majorHAnsi" w:hAnsiTheme="majorHAnsi"/>
          <w:sz w:val="20"/>
          <w:szCs w:val="20"/>
        </w:rPr>
        <w:t xml:space="preserve">wprowadzać jakichkolwiek zmian w plikach po podpisaniu ich podpisem kwalifikowanym. Może to skutkować naruszeniem integralności plików co równoważne będzie </w:t>
      </w:r>
      <w:r w:rsidR="001564C0">
        <w:rPr>
          <w:rFonts w:asciiTheme="majorHAnsi" w:hAnsiTheme="majorHAnsi"/>
          <w:sz w:val="20"/>
          <w:szCs w:val="20"/>
        </w:rPr>
        <w:t xml:space="preserve">                    </w:t>
      </w:r>
      <w:r w:rsidRPr="00CF1C49">
        <w:rPr>
          <w:rFonts w:asciiTheme="majorHAnsi" w:hAnsiTheme="majorHAnsi"/>
          <w:sz w:val="20"/>
          <w:szCs w:val="20"/>
        </w:rPr>
        <w:t>z koniecznością odrzucenia oferty.</w:t>
      </w:r>
    </w:p>
    <w:p w:rsidR="003147F0" w:rsidRPr="00CF1C49" w:rsidRDefault="003147F0" w:rsidP="00B63274">
      <w:pPr>
        <w:spacing w:line="360" w:lineRule="auto"/>
        <w:ind w:left="368"/>
        <w:jc w:val="both"/>
        <w:rPr>
          <w:rFonts w:asciiTheme="majorHAnsi" w:hAnsiTheme="majorHAnsi"/>
          <w:sz w:val="20"/>
          <w:szCs w:val="20"/>
        </w:rPr>
      </w:pPr>
    </w:p>
    <w:tbl>
      <w:tblPr>
        <w:tblW w:w="91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88"/>
      </w:tblGrid>
      <w:tr w:rsidR="00D82FB2" w:rsidTr="00216E0D">
        <w:trPr>
          <w:trHeight w:val="196"/>
        </w:trPr>
        <w:tc>
          <w:tcPr>
            <w:tcW w:w="9188" w:type="dxa"/>
            <w:shd w:val="clear" w:color="auto" w:fill="DBE5F1" w:themeFill="accent1" w:themeFillTint="33"/>
          </w:tcPr>
          <w:p w:rsidR="00D82FB2" w:rsidRPr="00D82FB2" w:rsidRDefault="00D82FB2" w:rsidP="002E1176">
            <w:pPr>
              <w:pStyle w:val="Akapitzlist"/>
              <w:numPr>
                <w:ilvl w:val="0"/>
                <w:numId w:val="40"/>
              </w:numPr>
              <w:shd w:val="clear" w:color="auto" w:fill="DBE5F1" w:themeFill="accent1" w:themeFillTint="33"/>
              <w:spacing w:line="276" w:lineRule="auto"/>
              <w:ind w:left="727"/>
              <w:rPr>
                <w:rFonts w:asciiTheme="majorHAnsi" w:hAnsiTheme="majorHAnsi"/>
                <w:b/>
                <w:sz w:val="20"/>
                <w:szCs w:val="20"/>
              </w:rPr>
            </w:pPr>
            <w:r w:rsidRPr="009E178D">
              <w:rPr>
                <w:rFonts w:asciiTheme="majorHAnsi" w:hAnsiTheme="majorHAnsi"/>
                <w:b/>
                <w:sz w:val="20"/>
                <w:szCs w:val="20"/>
              </w:rPr>
              <w:lastRenderedPageBreak/>
              <w:t>SPOSÓB OBLICZENIA CENY OFERTY</w:t>
            </w:r>
          </w:p>
        </w:tc>
      </w:tr>
    </w:tbl>
    <w:p w:rsidR="007029ED" w:rsidRPr="00162B2A" w:rsidRDefault="007029ED" w:rsidP="003147F0">
      <w:pPr>
        <w:numPr>
          <w:ilvl w:val="0"/>
          <w:numId w:val="19"/>
        </w:numPr>
        <w:suppressAutoHyphen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Wykonawca podaje </w:t>
      </w:r>
      <w:r w:rsidR="00CB7B98">
        <w:rPr>
          <w:rFonts w:asciiTheme="majorHAnsi" w:hAnsiTheme="majorHAnsi" w:cs="Arial"/>
          <w:sz w:val="20"/>
          <w:szCs w:val="20"/>
        </w:rPr>
        <w:t xml:space="preserve">również </w:t>
      </w:r>
      <w:r w:rsidRPr="00162B2A">
        <w:rPr>
          <w:rFonts w:asciiTheme="majorHAnsi" w:hAnsiTheme="majorHAnsi" w:cs="Arial"/>
          <w:sz w:val="20"/>
          <w:szCs w:val="20"/>
        </w:rPr>
        <w:t xml:space="preserve">za realizację przedmiotu zamówienia w Formularzu Ofertowym, stanowiącym </w:t>
      </w:r>
      <w:r w:rsidRPr="00162B2A">
        <w:rPr>
          <w:rFonts w:asciiTheme="majorHAnsi" w:hAnsiTheme="majorHAnsi" w:cs="Arial"/>
          <w:b/>
          <w:sz w:val="20"/>
          <w:szCs w:val="20"/>
        </w:rPr>
        <w:t xml:space="preserve">Załącznik nr 1 do SWZ. </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rPr>
        <w:t xml:space="preserve">Cena ofertowa brutto musi uwzględniać wszystkie koszty związane z realizacją przedmiotu zamówienia zgodnie z opisem przedmiotu zamówienia oraz postanowieniami umowy </w:t>
      </w:r>
      <w:r w:rsidRPr="00162B2A">
        <w:rPr>
          <w:rFonts w:asciiTheme="majorHAnsi" w:hAnsiTheme="majorHAnsi" w:cs="Arial"/>
          <w:sz w:val="20"/>
          <w:szCs w:val="20"/>
        </w:rPr>
        <w:t>określonymi we zworze umowy.</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Cena podana w Formularzu Ofertowym jest ceną ostateczną, niepodlegającą negocjacji </w:t>
      </w:r>
      <w:r w:rsidRPr="00162B2A">
        <w:rPr>
          <w:rFonts w:asciiTheme="majorHAnsi" w:hAnsiTheme="majorHAnsi" w:cs="Arial"/>
          <w:sz w:val="20"/>
          <w:szCs w:val="20"/>
        </w:rPr>
        <w:br/>
        <w:t>i wyczerpującą wszelkie należności Wykonawcy wobec Zamawiającego związane z realizacją przedmiotu zamówienia.</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rPr>
      </w:pPr>
      <w:r w:rsidRPr="00162B2A">
        <w:rPr>
          <w:rFonts w:asciiTheme="majorHAnsi" w:hAnsiTheme="majorHAnsi" w:cs="Arial"/>
          <w:sz w:val="20"/>
        </w:rPr>
        <w:t>Cena oferty powinna być wyrażona w złotych polskich (PLN) z dokładnością do dwóch miejsc po przecinku.</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rPr>
      </w:pPr>
      <w:r w:rsidRPr="00162B2A">
        <w:rPr>
          <w:rFonts w:asciiTheme="majorHAnsi" w:hAnsiTheme="majorHAnsi" w:cs="Arial"/>
          <w:sz w:val="20"/>
        </w:rPr>
        <w:t>Zamawiający nie przewiduje rozliczeń w walucie obcej.</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rPr>
      </w:pPr>
      <w:r w:rsidRPr="00162B2A">
        <w:rPr>
          <w:rFonts w:asciiTheme="majorHAnsi" w:hAnsiTheme="majorHAnsi" w:cs="Arial"/>
          <w:sz w:val="20"/>
        </w:rPr>
        <w:t>Wyliczona cena oferty brutto będzie służyć do porównania złożonych ofert i do rozliczenia w trakcie realizacji zamówienia.</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b/>
          <w:sz w:val="20"/>
          <w:szCs w:val="20"/>
        </w:rPr>
      </w:pPr>
      <w:r w:rsidRPr="00162B2A">
        <w:rPr>
          <w:rFonts w:asciiTheme="majorHAnsi" w:hAnsiTheme="majorHAnsi" w:cs="Arial"/>
          <w:sz w:val="20"/>
          <w:szCs w:val="20"/>
        </w:rPr>
        <w:t xml:space="preserve">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t>
      </w:r>
      <w:r w:rsidRPr="00162B2A">
        <w:rPr>
          <w:rFonts w:asciiTheme="majorHAnsi" w:hAnsiTheme="majorHAnsi" w:cs="Arial"/>
          <w:sz w:val="20"/>
          <w:szCs w:val="20"/>
        </w:rPr>
        <w:br/>
        <w:t>w tej ofercie ceny kwotę podatku od towarów i usług, którą miałby obowiązek rozliczyć.</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b/>
          <w:sz w:val="20"/>
          <w:szCs w:val="20"/>
        </w:rPr>
      </w:pPr>
      <w:r w:rsidRPr="00162B2A">
        <w:rPr>
          <w:rFonts w:asciiTheme="majorHAnsi" w:hAnsiTheme="majorHAnsi" w:cs="Arial"/>
          <w:sz w:val="20"/>
          <w:szCs w:val="20"/>
        </w:rPr>
        <w:t>W ofercie, o której mowa w pkt 7, wykonawca ma obowiązek:</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poinformowania zamawiającego, że wybór jego oferty będzie prowadził do powstania </w:t>
      </w:r>
      <w:r w:rsidRPr="00162B2A">
        <w:rPr>
          <w:rFonts w:asciiTheme="majorHAnsi" w:hAnsiTheme="majorHAnsi" w:cs="Arial"/>
          <w:sz w:val="20"/>
          <w:szCs w:val="20"/>
        </w:rPr>
        <w:br/>
        <w:t>u zamawiającego obowiązku podatkowego;</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wskazania nazwy (rodzaju) towaru lub usługi, których dostawa lub świadczenie będą prowadziły do powstania obowiązku podatkowego;</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wskazania wartości towaru lub usługi objętego obowiązkiem podatkowym zamawiającego, bez kwoty podatku;</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wskazania stawki podatku od towarów i usług, która zgodnie z wiedzą wykonawcy, będzie miała zastosowanie.</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b/>
          <w:sz w:val="20"/>
          <w:szCs w:val="20"/>
        </w:rPr>
      </w:pPr>
      <w:r w:rsidRPr="00162B2A">
        <w:rPr>
          <w:rFonts w:asciiTheme="majorHAnsi" w:hAnsiTheme="majorHAnsi" w:cs="Arial"/>
          <w:sz w:val="20"/>
          <w:szCs w:val="20"/>
        </w:rPr>
        <w:t xml:space="preserve">Wzór Formularza Ofertowego został opracowany przy założeniu, iż wybór oferty nie będzie prowadzić do powstania u Zamawiającego obowiązku podatkowego w zakresie podatku VAT. </w:t>
      </w:r>
      <w:r w:rsidR="001564C0">
        <w:rPr>
          <w:rFonts w:asciiTheme="majorHAnsi" w:hAnsiTheme="majorHAnsi" w:cs="Arial"/>
          <w:sz w:val="20"/>
          <w:szCs w:val="20"/>
        </w:rPr>
        <w:t xml:space="preserve">                    </w:t>
      </w:r>
      <w:r w:rsidRPr="00162B2A">
        <w:rPr>
          <w:rFonts w:asciiTheme="majorHAnsi" w:hAnsiTheme="majorHAnsi" w:cs="Arial"/>
          <w:sz w:val="20"/>
          <w:szCs w:val="20"/>
        </w:rPr>
        <w:t>W przypadku, gdy Wykonawca zobowiązany jest złożyć oświadczenie o powstaniu u Zamawiającego obowiązku podatkowego, to winien odpowiednio zmodyfikować treść formularza.</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76"/>
        </w:trPr>
        <w:tc>
          <w:tcPr>
            <w:tcW w:w="9128" w:type="dxa"/>
            <w:shd w:val="clear" w:color="auto" w:fill="DBE5F1" w:themeFill="accent1" w:themeFillTint="33"/>
          </w:tcPr>
          <w:p w:rsidR="00D82FB2" w:rsidRPr="00D82FB2" w:rsidRDefault="00D82FB2" w:rsidP="002E1176">
            <w:pPr>
              <w:pStyle w:val="Akapitzlist"/>
              <w:numPr>
                <w:ilvl w:val="0"/>
                <w:numId w:val="41"/>
              </w:numPr>
              <w:shd w:val="clear" w:color="auto" w:fill="DBE5F1" w:themeFill="accent1" w:themeFillTint="33"/>
              <w:spacing w:line="276" w:lineRule="auto"/>
              <w:ind w:left="757"/>
              <w:rPr>
                <w:rFonts w:asciiTheme="majorHAnsi" w:hAnsiTheme="majorHAnsi"/>
                <w:b/>
                <w:sz w:val="20"/>
                <w:szCs w:val="20"/>
              </w:rPr>
            </w:pPr>
            <w:r w:rsidRPr="009E178D">
              <w:rPr>
                <w:rFonts w:asciiTheme="majorHAnsi" w:hAnsiTheme="majorHAnsi"/>
                <w:b/>
                <w:sz w:val="20"/>
                <w:szCs w:val="20"/>
              </w:rPr>
              <w:t>WYMAGANIA DOTYCZĄCE WADIUM</w:t>
            </w:r>
          </w:p>
        </w:tc>
      </w:tr>
    </w:tbl>
    <w:p w:rsidR="00AB4095" w:rsidRDefault="00AB4095" w:rsidP="005B085C">
      <w:pPr>
        <w:suppressAutoHyphens/>
        <w:spacing w:line="276" w:lineRule="auto"/>
        <w:ind w:left="426"/>
        <w:jc w:val="both"/>
        <w:rPr>
          <w:rFonts w:asciiTheme="majorHAnsi" w:hAnsiTheme="majorHAnsi" w:cs="Arial"/>
          <w:sz w:val="20"/>
          <w:szCs w:val="20"/>
        </w:rPr>
      </w:pPr>
    </w:p>
    <w:p w:rsidR="007029ED" w:rsidRPr="00312AE0" w:rsidRDefault="00CB7B98" w:rsidP="005B085C">
      <w:pPr>
        <w:suppressAutoHyphens/>
        <w:spacing w:line="276" w:lineRule="auto"/>
        <w:ind w:left="426"/>
        <w:jc w:val="both"/>
        <w:rPr>
          <w:rFonts w:asciiTheme="majorHAnsi" w:hAnsiTheme="majorHAnsi" w:cs="Arial"/>
          <w:sz w:val="20"/>
          <w:szCs w:val="20"/>
        </w:rPr>
      </w:pPr>
      <w:r w:rsidRPr="00312AE0">
        <w:rPr>
          <w:rFonts w:asciiTheme="majorHAnsi" w:hAnsiTheme="majorHAnsi"/>
          <w:sz w:val="20"/>
          <w:szCs w:val="20"/>
        </w:rPr>
        <w:t>Zamawiający nie wymaga wniesienia wadium</w:t>
      </w:r>
      <w:r w:rsidR="007029ED" w:rsidRPr="00312AE0">
        <w:rPr>
          <w:rFonts w:asciiTheme="majorHAnsi" w:hAnsiTheme="majorHAnsi" w:cs="Arial"/>
          <w:sz w:val="20"/>
          <w:szCs w:val="20"/>
        </w:rPr>
        <w:t>.</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098"/>
      </w:tblGrid>
      <w:tr w:rsidR="00D82FB2" w:rsidTr="00216E0D">
        <w:trPr>
          <w:trHeight w:val="232"/>
        </w:trPr>
        <w:tc>
          <w:tcPr>
            <w:tcW w:w="9098" w:type="dxa"/>
            <w:shd w:val="clear" w:color="auto" w:fill="DBE5F1" w:themeFill="accent1" w:themeFillTint="33"/>
          </w:tcPr>
          <w:p w:rsidR="00D82FB2" w:rsidRPr="00D82FB2" w:rsidRDefault="00D82FB2" w:rsidP="002E1176">
            <w:pPr>
              <w:pStyle w:val="Akapitzlist"/>
              <w:numPr>
                <w:ilvl w:val="0"/>
                <w:numId w:val="41"/>
              </w:numPr>
              <w:shd w:val="clear" w:color="auto" w:fill="DBE5F1" w:themeFill="accent1" w:themeFillTint="33"/>
              <w:spacing w:line="276" w:lineRule="auto"/>
              <w:ind w:left="877"/>
              <w:rPr>
                <w:rFonts w:asciiTheme="majorHAnsi" w:hAnsiTheme="majorHAnsi"/>
                <w:b/>
                <w:sz w:val="20"/>
                <w:szCs w:val="20"/>
              </w:rPr>
            </w:pPr>
            <w:r w:rsidRPr="006F0D71">
              <w:rPr>
                <w:rFonts w:asciiTheme="majorHAnsi" w:hAnsiTheme="majorHAnsi"/>
                <w:b/>
                <w:sz w:val="20"/>
                <w:szCs w:val="20"/>
              </w:rPr>
              <w:t>TERMIN ZWIĄZANIA OFERTĄ</w:t>
            </w:r>
          </w:p>
        </w:tc>
      </w:tr>
    </w:tbl>
    <w:p w:rsidR="007029ED" w:rsidRPr="00162B2A" w:rsidRDefault="007029ED" w:rsidP="003147F0">
      <w:pPr>
        <w:numPr>
          <w:ilvl w:val="0"/>
          <w:numId w:val="9"/>
        </w:numPr>
        <w:tabs>
          <w:tab w:val="clear" w:pos="1800"/>
        </w:tab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Wykonawca będzie związany ofertą przez okres </w:t>
      </w:r>
      <w:r w:rsidRPr="00162B2A">
        <w:rPr>
          <w:rFonts w:asciiTheme="majorHAnsi" w:hAnsiTheme="majorHAnsi" w:cs="Arial"/>
          <w:b/>
          <w:sz w:val="20"/>
          <w:szCs w:val="20"/>
        </w:rPr>
        <w:t>30 dni</w:t>
      </w:r>
      <w:r w:rsidR="006B0B37">
        <w:rPr>
          <w:rFonts w:asciiTheme="majorHAnsi" w:hAnsiTheme="majorHAnsi" w:cs="Arial"/>
          <w:b/>
          <w:sz w:val="20"/>
          <w:szCs w:val="20"/>
        </w:rPr>
        <w:t>.</w:t>
      </w:r>
      <w:r w:rsidRPr="00162B2A">
        <w:rPr>
          <w:rFonts w:asciiTheme="majorHAnsi" w:hAnsiTheme="majorHAnsi" w:cs="Arial"/>
          <w:sz w:val="20"/>
          <w:szCs w:val="20"/>
        </w:rPr>
        <w:t xml:space="preserve">  Bieg terminu związania ofertą rozpoczyna się wraz z upływem terminu składania ofert.</w:t>
      </w:r>
    </w:p>
    <w:p w:rsidR="007029ED" w:rsidRPr="00162B2A" w:rsidRDefault="007029ED" w:rsidP="003147F0">
      <w:pPr>
        <w:numPr>
          <w:ilvl w:val="0"/>
          <w:numId w:val="9"/>
        </w:numPr>
        <w:tabs>
          <w:tab w:val="clear" w:pos="1800"/>
        </w:tab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lastRenderedPageBreak/>
        <w:t xml:space="preserve">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w:t>
      </w:r>
      <w:r w:rsidRPr="00162B2A">
        <w:rPr>
          <w:rFonts w:asciiTheme="majorHAnsi" w:hAnsiTheme="majorHAnsi" w:cs="Arial"/>
          <w:sz w:val="20"/>
          <w:szCs w:val="20"/>
        </w:rPr>
        <w:tab/>
        <w:t>Przedłużenie terminu związania ofertą wymaga złożenia przez wykonawcę pisemnego oświadczenia o wyrażeniu zgody na przedłużenie terminu związania ofertą.</w:t>
      </w:r>
    </w:p>
    <w:p w:rsidR="007029ED" w:rsidRPr="00162B2A" w:rsidRDefault="007029ED" w:rsidP="003147F0">
      <w:pPr>
        <w:numPr>
          <w:ilvl w:val="0"/>
          <w:numId w:val="9"/>
        </w:numPr>
        <w:tabs>
          <w:tab w:val="clear" w:pos="1800"/>
        </w:tab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Odmowa wyrażenia zgody na przedłużenie terminu związania ofertą nie powoduje utraty wadium.</w:t>
      </w:r>
    </w:p>
    <w:p w:rsidR="001506F4" w:rsidRDefault="001506F4" w:rsidP="005B085C">
      <w:pPr>
        <w:spacing w:line="276" w:lineRule="auto"/>
      </w:pPr>
    </w:p>
    <w:tbl>
      <w:tblPr>
        <w:tblW w:w="91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88"/>
      </w:tblGrid>
      <w:tr w:rsidR="00D82FB2" w:rsidTr="00216E0D">
        <w:trPr>
          <w:trHeight w:val="218"/>
        </w:trPr>
        <w:tc>
          <w:tcPr>
            <w:tcW w:w="9188" w:type="dxa"/>
            <w:shd w:val="clear" w:color="auto" w:fill="DBE5F1" w:themeFill="accent1" w:themeFillTint="33"/>
          </w:tcPr>
          <w:p w:rsidR="00D82FB2" w:rsidRPr="00D82FB2" w:rsidRDefault="00D82FB2" w:rsidP="002E1176">
            <w:pPr>
              <w:pStyle w:val="Akapitzlist"/>
              <w:numPr>
                <w:ilvl w:val="0"/>
                <w:numId w:val="42"/>
              </w:numPr>
              <w:shd w:val="clear" w:color="auto" w:fill="DBE5F1" w:themeFill="accent1" w:themeFillTint="33"/>
              <w:spacing w:line="276" w:lineRule="auto"/>
              <w:ind w:left="937"/>
              <w:rPr>
                <w:rFonts w:asciiTheme="majorHAnsi" w:hAnsiTheme="majorHAnsi"/>
                <w:b/>
                <w:sz w:val="20"/>
                <w:szCs w:val="20"/>
              </w:rPr>
            </w:pPr>
            <w:r w:rsidRPr="006F0D71">
              <w:rPr>
                <w:rFonts w:asciiTheme="majorHAnsi" w:hAnsiTheme="majorHAnsi"/>
                <w:b/>
                <w:sz w:val="20"/>
                <w:szCs w:val="20"/>
              </w:rPr>
              <w:t>MIEJSCE I TERMIN SKŁADANIA OFERT</w:t>
            </w:r>
          </w:p>
        </w:tc>
      </w:tr>
    </w:tbl>
    <w:p w:rsidR="00526B85" w:rsidRPr="00613629" w:rsidRDefault="00526B85" w:rsidP="00E7483F">
      <w:pPr>
        <w:numPr>
          <w:ilvl w:val="0"/>
          <w:numId w:val="11"/>
        </w:numPr>
        <w:spacing w:before="240" w:line="360" w:lineRule="auto"/>
        <w:jc w:val="both"/>
        <w:rPr>
          <w:rFonts w:asciiTheme="majorHAnsi" w:hAnsiTheme="majorHAnsi"/>
          <w:color w:val="FF0000"/>
          <w:sz w:val="20"/>
          <w:szCs w:val="20"/>
        </w:rPr>
      </w:pPr>
      <w:r w:rsidRPr="00526B85">
        <w:rPr>
          <w:rFonts w:asciiTheme="majorHAnsi" w:hAnsiTheme="majorHAnsi"/>
          <w:sz w:val="20"/>
          <w:szCs w:val="20"/>
        </w:rPr>
        <w:t xml:space="preserve">Ofertę wraz z wymaganymi dokumentami należy umieścić na </w:t>
      </w:r>
      <w:hyperlink r:id="rId39">
        <w:r w:rsidRPr="00526B85">
          <w:rPr>
            <w:rFonts w:asciiTheme="majorHAnsi" w:hAnsiTheme="majorHAnsi"/>
            <w:color w:val="1155CC"/>
            <w:sz w:val="20"/>
            <w:szCs w:val="20"/>
            <w:u w:val="single"/>
          </w:rPr>
          <w:t>platformazakupowa.pl</w:t>
        </w:r>
      </w:hyperlink>
      <w:r w:rsidRPr="00526B85">
        <w:rPr>
          <w:rFonts w:asciiTheme="majorHAnsi" w:hAnsiTheme="majorHAnsi"/>
          <w:sz w:val="20"/>
          <w:szCs w:val="20"/>
        </w:rPr>
        <w:t xml:space="preserve"> pod adresem: </w:t>
      </w:r>
      <w:hyperlink r:id="rId40" w:history="1">
        <w:r w:rsidR="00E90A3C">
          <w:rPr>
            <w:rStyle w:val="Hipercze"/>
          </w:rPr>
          <w:t xml:space="preserve">https://platformazakupowa.pl/transakcja/789086 </w:t>
        </w:r>
      </w:hyperlink>
      <w:r w:rsidR="00E7483F">
        <w:t xml:space="preserve"> </w:t>
      </w:r>
      <w:r w:rsidR="006A1E33">
        <w:t xml:space="preserve"> </w:t>
      </w:r>
      <w:r w:rsidR="00393C7E">
        <w:rPr>
          <w:rFonts w:asciiTheme="majorHAnsi" w:hAnsiTheme="majorHAnsi"/>
          <w:sz w:val="20"/>
          <w:szCs w:val="20"/>
        </w:rPr>
        <w:t xml:space="preserve"> </w:t>
      </w:r>
      <w:r w:rsidRPr="00393C7E">
        <w:rPr>
          <w:rFonts w:asciiTheme="majorHAnsi" w:hAnsiTheme="majorHAnsi"/>
          <w:sz w:val="20"/>
          <w:szCs w:val="20"/>
        </w:rPr>
        <w:t>w myśl Ustawy PZP na stronie internetowej prowadzonego</w:t>
      </w:r>
      <w:r w:rsidRPr="00526B85">
        <w:rPr>
          <w:rFonts w:asciiTheme="majorHAnsi" w:hAnsiTheme="majorHAnsi"/>
          <w:sz w:val="20"/>
          <w:szCs w:val="20"/>
        </w:rPr>
        <w:t xml:space="preserve"> postępowania  do dnia </w:t>
      </w:r>
      <w:r w:rsidR="00CA66D2">
        <w:rPr>
          <w:rFonts w:asciiTheme="majorHAnsi" w:hAnsiTheme="majorHAnsi"/>
          <w:sz w:val="20"/>
          <w:szCs w:val="20"/>
          <w:highlight w:val="yellow"/>
        </w:rPr>
        <w:t>11</w:t>
      </w:r>
      <w:r w:rsidR="00D36A96" w:rsidRPr="003950D9">
        <w:rPr>
          <w:rFonts w:asciiTheme="majorHAnsi" w:hAnsiTheme="majorHAnsi"/>
          <w:sz w:val="20"/>
          <w:szCs w:val="20"/>
          <w:highlight w:val="yellow"/>
        </w:rPr>
        <w:t>.</w:t>
      </w:r>
      <w:r w:rsidR="00D36A96">
        <w:rPr>
          <w:rFonts w:asciiTheme="majorHAnsi" w:hAnsiTheme="majorHAnsi"/>
          <w:sz w:val="20"/>
          <w:szCs w:val="20"/>
          <w:highlight w:val="yellow"/>
        </w:rPr>
        <w:t>07</w:t>
      </w:r>
      <w:r w:rsidR="00D36A96" w:rsidRPr="003950D9">
        <w:rPr>
          <w:rFonts w:asciiTheme="majorHAnsi" w:hAnsiTheme="majorHAnsi"/>
          <w:sz w:val="20"/>
          <w:szCs w:val="20"/>
          <w:highlight w:val="yellow"/>
        </w:rPr>
        <w:t>.202</w:t>
      </w:r>
      <w:r w:rsidR="00CA66D2">
        <w:rPr>
          <w:rFonts w:asciiTheme="majorHAnsi" w:hAnsiTheme="majorHAnsi"/>
          <w:sz w:val="20"/>
          <w:szCs w:val="20"/>
          <w:highlight w:val="yellow"/>
        </w:rPr>
        <w:t>3</w:t>
      </w:r>
      <w:r w:rsidRPr="003950D9">
        <w:rPr>
          <w:rFonts w:asciiTheme="majorHAnsi" w:hAnsiTheme="majorHAnsi"/>
          <w:sz w:val="20"/>
          <w:szCs w:val="20"/>
          <w:highlight w:val="yellow"/>
        </w:rPr>
        <w:t xml:space="preserve"> do godziny </w:t>
      </w:r>
      <w:r w:rsidR="00613629" w:rsidRPr="003950D9">
        <w:rPr>
          <w:rFonts w:asciiTheme="majorHAnsi" w:hAnsiTheme="majorHAnsi"/>
          <w:sz w:val="20"/>
          <w:szCs w:val="20"/>
          <w:highlight w:val="yellow"/>
        </w:rPr>
        <w:t>11:00</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Do oferty należy dołączyć wszystkie wymagane w SWZ dokumenty.</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Po wypełnieniu Formularza składania oferty lub wniosku i dołączenia  wszys</w:t>
      </w:r>
      <w:bookmarkStart w:id="4" w:name="_GoBack"/>
      <w:bookmarkEnd w:id="4"/>
      <w:r w:rsidRPr="00526B85">
        <w:rPr>
          <w:rFonts w:asciiTheme="majorHAnsi" w:hAnsiTheme="majorHAnsi"/>
          <w:sz w:val="20"/>
          <w:szCs w:val="20"/>
        </w:rPr>
        <w:t>tkich wymaganych załączników należy kliknąć przycisk „Przejdź do podsumowania”.</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41">
        <w:r w:rsidRPr="00526B85">
          <w:rPr>
            <w:rFonts w:asciiTheme="majorHAnsi" w:hAnsiTheme="majorHAnsi"/>
            <w:color w:val="1155CC"/>
            <w:sz w:val="20"/>
            <w:szCs w:val="20"/>
            <w:u w:val="single"/>
          </w:rPr>
          <w:t>platformazakupowa.pl</w:t>
        </w:r>
      </w:hyperlink>
      <w:r w:rsidRPr="00526B85">
        <w:rPr>
          <w:rFonts w:asciiTheme="majorHAnsi" w:hAnsiTheme="majorHAnsi"/>
          <w:sz w:val="20"/>
          <w:szCs w:val="20"/>
        </w:rPr>
        <w:t xml:space="preserve">, Wykonawca powinien złożyć podpis bezpośrednio na dokumentach przesłanych za pośrednictwem </w:t>
      </w:r>
      <w:hyperlink r:id="rId42">
        <w:r w:rsidRPr="00526B85">
          <w:rPr>
            <w:rFonts w:asciiTheme="majorHAnsi" w:hAnsiTheme="majorHAnsi"/>
            <w:color w:val="1155CC"/>
            <w:sz w:val="20"/>
            <w:szCs w:val="20"/>
            <w:u w:val="single"/>
          </w:rPr>
          <w:t>platformazakupowa.pl</w:t>
        </w:r>
      </w:hyperlink>
      <w:r w:rsidRPr="00526B85">
        <w:rPr>
          <w:rFonts w:asciiTheme="majorHAnsi" w:hAnsiTheme="majorHAnsi"/>
          <w:sz w:val="20"/>
          <w:szCs w:val="20"/>
        </w:rPr>
        <w:t xml:space="preserve">. Zalecamy stosowanie podpisu na każdym załączonym pliku osobno, w szczególności wskazanych w art. 63 ust 1 oraz ust.2  Pzp, gdzie zaznaczono, iż oferty, wnioski o dopuszczenie do udziału w postępowaniu oraz oświadczenie, </w:t>
      </w:r>
      <w:r w:rsidR="001564C0">
        <w:rPr>
          <w:rFonts w:asciiTheme="majorHAnsi" w:hAnsiTheme="majorHAnsi"/>
          <w:sz w:val="20"/>
          <w:szCs w:val="20"/>
        </w:rPr>
        <w:t xml:space="preserve">             </w:t>
      </w:r>
      <w:r w:rsidRPr="00526B85">
        <w:rPr>
          <w:rFonts w:asciiTheme="majorHAnsi" w:hAnsiTheme="majorHAnsi"/>
          <w:sz w:val="20"/>
          <w:szCs w:val="20"/>
        </w:rPr>
        <w:t>o którym mowa w art. 125 ust.1 sporządza się, pod rygorem nieważności, w postaci lub formie elektronicznej i opatruje się odpowiednio w odniesieniu do wartości postępowania kwalifikowanym podpisem elektronicznym, podpisem zaufanym lub podpisem osobistym.</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26B85" w:rsidRPr="00526B85" w:rsidRDefault="00526B85" w:rsidP="001564C0">
      <w:pPr>
        <w:numPr>
          <w:ilvl w:val="0"/>
          <w:numId w:val="11"/>
        </w:numPr>
        <w:pBdr>
          <w:top w:val="nil"/>
          <w:left w:val="nil"/>
          <w:bottom w:val="nil"/>
          <w:right w:val="nil"/>
          <w:between w:val="nil"/>
        </w:pBdr>
        <w:shd w:val="clear" w:color="auto" w:fill="FFFF00"/>
        <w:spacing w:after="240" w:line="360" w:lineRule="auto"/>
        <w:jc w:val="both"/>
        <w:rPr>
          <w:rFonts w:asciiTheme="majorHAnsi" w:hAnsiTheme="majorHAnsi"/>
          <w:sz w:val="20"/>
          <w:szCs w:val="20"/>
        </w:rPr>
      </w:pPr>
      <w:r w:rsidRPr="00526B85">
        <w:rPr>
          <w:rFonts w:asciiTheme="majorHAnsi" w:hAnsiTheme="majorHAnsi"/>
          <w:sz w:val="20"/>
          <w:szCs w:val="20"/>
        </w:rPr>
        <w:t xml:space="preserve">Szczegółowa instrukcja dla Wykonawców dotycząca złożenia, zmiany i wycofania oferty znajduje się na stronie internetowej pod adresem:  </w:t>
      </w:r>
      <w:hyperlink r:id="rId43">
        <w:r w:rsidRPr="00526B85">
          <w:rPr>
            <w:rFonts w:asciiTheme="majorHAnsi" w:hAnsiTheme="majorHAnsi"/>
            <w:color w:val="1155CC"/>
            <w:sz w:val="20"/>
            <w:szCs w:val="20"/>
            <w:u w:val="single"/>
          </w:rPr>
          <w:t>https://platformazakupowa.pl/strona/45-instrukcje</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97"/>
        </w:trPr>
        <w:tc>
          <w:tcPr>
            <w:tcW w:w="9128" w:type="dxa"/>
            <w:shd w:val="clear" w:color="auto" w:fill="DBE5F1" w:themeFill="accent1" w:themeFillTint="33"/>
          </w:tcPr>
          <w:p w:rsidR="00D82FB2" w:rsidRPr="00D82FB2" w:rsidRDefault="00D82FB2" w:rsidP="002E1176">
            <w:pPr>
              <w:pStyle w:val="Akapitzlist"/>
              <w:numPr>
                <w:ilvl w:val="0"/>
                <w:numId w:val="43"/>
              </w:numPr>
              <w:shd w:val="clear" w:color="auto" w:fill="DBE5F1" w:themeFill="accent1" w:themeFillTint="33"/>
              <w:spacing w:line="276" w:lineRule="auto"/>
              <w:ind w:left="817"/>
              <w:rPr>
                <w:rFonts w:asciiTheme="majorHAnsi" w:hAnsiTheme="majorHAnsi"/>
                <w:b/>
                <w:sz w:val="20"/>
                <w:szCs w:val="20"/>
              </w:rPr>
            </w:pPr>
            <w:r w:rsidRPr="006F0D71">
              <w:rPr>
                <w:rFonts w:asciiTheme="majorHAnsi" w:hAnsiTheme="majorHAnsi"/>
                <w:b/>
                <w:sz w:val="20"/>
                <w:szCs w:val="20"/>
              </w:rPr>
              <w:t>OTWARCIE OFERT</w:t>
            </w:r>
          </w:p>
        </w:tc>
      </w:tr>
    </w:tbl>
    <w:p w:rsidR="00A87CAE" w:rsidRPr="00A87CAE" w:rsidRDefault="00A87CAE" w:rsidP="005B085C">
      <w:pPr>
        <w:spacing w:line="276" w:lineRule="auto"/>
        <w:rPr>
          <w:rFonts w:asciiTheme="majorHAnsi" w:hAnsiTheme="majorHAnsi"/>
          <w:b/>
          <w:sz w:val="20"/>
          <w:szCs w:val="20"/>
        </w:rPr>
      </w:pPr>
    </w:p>
    <w:p w:rsidR="00613629" w:rsidRP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162B2A">
        <w:rPr>
          <w:rFonts w:asciiTheme="majorHAnsi" w:hAnsiTheme="majorHAnsi" w:cs="Arial"/>
          <w:sz w:val="20"/>
          <w:szCs w:val="20"/>
        </w:rPr>
        <w:t xml:space="preserve">Otwarcie ofert nastąpi w dniu </w:t>
      </w:r>
      <w:r w:rsidR="00D36A96">
        <w:rPr>
          <w:rFonts w:asciiTheme="majorHAnsi" w:hAnsiTheme="majorHAnsi"/>
          <w:sz w:val="20"/>
          <w:szCs w:val="20"/>
          <w:highlight w:val="yellow"/>
        </w:rPr>
        <w:t>1</w:t>
      </w:r>
      <w:r w:rsidR="00CA66D2">
        <w:rPr>
          <w:rFonts w:asciiTheme="majorHAnsi" w:hAnsiTheme="majorHAnsi"/>
          <w:sz w:val="20"/>
          <w:szCs w:val="20"/>
          <w:highlight w:val="yellow"/>
        </w:rPr>
        <w:t>1</w:t>
      </w:r>
      <w:r w:rsidRPr="003950D9">
        <w:rPr>
          <w:rFonts w:asciiTheme="majorHAnsi" w:hAnsiTheme="majorHAnsi"/>
          <w:sz w:val="20"/>
          <w:szCs w:val="20"/>
          <w:highlight w:val="yellow"/>
        </w:rPr>
        <w:t>.</w:t>
      </w:r>
      <w:r w:rsidR="00D36A96">
        <w:rPr>
          <w:rFonts w:asciiTheme="majorHAnsi" w:hAnsiTheme="majorHAnsi"/>
          <w:sz w:val="20"/>
          <w:szCs w:val="20"/>
          <w:highlight w:val="yellow"/>
        </w:rPr>
        <w:t>07</w:t>
      </w:r>
      <w:r w:rsidRPr="003950D9">
        <w:rPr>
          <w:rFonts w:asciiTheme="majorHAnsi" w:hAnsiTheme="majorHAnsi"/>
          <w:sz w:val="20"/>
          <w:szCs w:val="20"/>
          <w:highlight w:val="yellow"/>
        </w:rPr>
        <w:t>.202</w:t>
      </w:r>
      <w:r w:rsidR="00CA66D2">
        <w:rPr>
          <w:rFonts w:asciiTheme="majorHAnsi" w:hAnsiTheme="majorHAnsi"/>
          <w:sz w:val="20"/>
          <w:szCs w:val="20"/>
          <w:highlight w:val="yellow"/>
        </w:rPr>
        <w:t>3</w:t>
      </w:r>
      <w:r w:rsidR="00475C50" w:rsidRPr="003950D9">
        <w:rPr>
          <w:rFonts w:asciiTheme="majorHAnsi" w:hAnsiTheme="majorHAnsi"/>
          <w:sz w:val="20"/>
          <w:szCs w:val="20"/>
          <w:highlight w:val="yellow"/>
        </w:rPr>
        <w:t xml:space="preserve"> r. </w:t>
      </w:r>
      <w:r w:rsidRPr="003950D9">
        <w:rPr>
          <w:rFonts w:asciiTheme="majorHAnsi" w:hAnsiTheme="majorHAnsi"/>
          <w:sz w:val="20"/>
          <w:szCs w:val="20"/>
          <w:highlight w:val="yellow"/>
        </w:rPr>
        <w:t xml:space="preserve"> do </w:t>
      </w:r>
      <w:r w:rsidRPr="00551602">
        <w:rPr>
          <w:rFonts w:asciiTheme="majorHAnsi" w:hAnsiTheme="majorHAnsi"/>
          <w:sz w:val="20"/>
          <w:szCs w:val="20"/>
          <w:highlight w:val="yellow"/>
        </w:rPr>
        <w:t>godziny 11:</w:t>
      </w:r>
      <w:r w:rsidR="006755BC" w:rsidRPr="00551602">
        <w:rPr>
          <w:rFonts w:asciiTheme="majorHAnsi" w:hAnsiTheme="majorHAnsi"/>
          <w:sz w:val="20"/>
          <w:szCs w:val="20"/>
          <w:highlight w:val="yellow"/>
        </w:rPr>
        <w:t>05</w:t>
      </w:r>
    </w:p>
    <w:p w:rsidR="00613629" w:rsidRP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613629" w:rsidRP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Zamawiający poinformuje o zmianie terminu otwarcia ofert na stronie internetowej prowadzonego postępowania.</w:t>
      </w:r>
    </w:p>
    <w:p w:rsidR="00613629" w:rsidRP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Zamawiający, najpóźniej przed otwarciem ofert, udostępnia na stronie internetowej prowadzonego postępowania informację o kwocie, jaką zamierza przeznaczyć na sfinansowanie zamówienia.</w:t>
      </w:r>
    </w:p>
    <w:p w:rsid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lastRenderedPageBreak/>
        <w:t>Zamawiający, niezwłocznie po otwarciu ofert, udostępnia na stronie internetowej prowadzonego postępowania informacje o:</w:t>
      </w:r>
    </w:p>
    <w:p w:rsidR="00473C19" w:rsidRDefault="00473C19" w:rsidP="002E1176">
      <w:pPr>
        <w:numPr>
          <w:ilvl w:val="1"/>
          <w:numId w:val="66"/>
        </w:numPr>
        <w:pBdr>
          <w:top w:val="nil"/>
          <w:left w:val="nil"/>
          <w:bottom w:val="nil"/>
          <w:right w:val="nil"/>
          <w:between w:val="nil"/>
        </w:pBdr>
        <w:spacing w:line="360" w:lineRule="auto"/>
        <w:jc w:val="both"/>
        <w:rPr>
          <w:rFonts w:asciiTheme="majorHAnsi" w:hAnsiTheme="majorHAnsi"/>
          <w:sz w:val="20"/>
          <w:szCs w:val="20"/>
        </w:rPr>
      </w:pPr>
      <w:r w:rsidRPr="00613629">
        <w:rPr>
          <w:rFonts w:asciiTheme="majorHAnsi" w:hAnsiTheme="majorHAnsi"/>
          <w:sz w:val="20"/>
          <w:szCs w:val="20"/>
        </w:rPr>
        <w:t>nazwach albo imionach i nazwiskach oraz siedzibach lub miejscach prowadzonej działalności gospodarczej albo miejscach zamieszkania Wykonawców, których oferty zostały otwarte</w:t>
      </w:r>
      <w:r>
        <w:rPr>
          <w:rFonts w:asciiTheme="majorHAnsi" w:hAnsiTheme="majorHAnsi"/>
          <w:sz w:val="20"/>
          <w:szCs w:val="20"/>
        </w:rPr>
        <w:t>:</w:t>
      </w:r>
    </w:p>
    <w:p w:rsidR="00473C19" w:rsidRPr="00613629" w:rsidRDefault="00473C19" w:rsidP="002E1176">
      <w:pPr>
        <w:numPr>
          <w:ilvl w:val="1"/>
          <w:numId w:val="66"/>
        </w:numPr>
        <w:pBdr>
          <w:top w:val="nil"/>
          <w:left w:val="nil"/>
          <w:bottom w:val="nil"/>
          <w:right w:val="nil"/>
          <w:between w:val="nil"/>
        </w:pBdr>
        <w:spacing w:line="360" w:lineRule="auto"/>
        <w:jc w:val="both"/>
        <w:rPr>
          <w:rFonts w:asciiTheme="majorHAnsi" w:hAnsiTheme="majorHAnsi"/>
          <w:sz w:val="20"/>
          <w:szCs w:val="20"/>
        </w:rPr>
      </w:pPr>
      <w:r w:rsidRPr="00613629">
        <w:rPr>
          <w:rFonts w:asciiTheme="majorHAnsi" w:hAnsiTheme="majorHAnsi"/>
          <w:sz w:val="20"/>
          <w:szCs w:val="20"/>
        </w:rPr>
        <w:t>cenach lub kosztach zawartych w ofertach</w:t>
      </w:r>
      <w:r>
        <w:rPr>
          <w:rFonts w:asciiTheme="majorHAnsi" w:hAnsiTheme="majorHAnsi"/>
          <w:sz w:val="20"/>
          <w:szCs w:val="20"/>
        </w:rPr>
        <w:t>.</w:t>
      </w:r>
    </w:p>
    <w:p w:rsidR="00613629" w:rsidRPr="00613629" w:rsidRDefault="00613629" w:rsidP="00473C19">
      <w:pPr>
        <w:shd w:val="clear" w:color="auto" w:fill="FFFFFF"/>
        <w:spacing w:line="360" w:lineRule="auto"/>
        <w:ind w:left="360"/>
        <w:jc w:val="both"/>
        <w:rPr>
          <w:rFonts w:asciiTheme="majorHAnsi" w:hAnsiTheme="majorHAnsi"/>
          <w:sz w:val="20"/>
          <w:szCs w:val="20"/>
        </w:rPr>
      </w:pPr>
      <w:r w:rsidRPr="00613629">
        <w:rPr>
          <w:rFonts w:asciiTheme="majorHAnsi" w:hAnsiTheme="majorHAnsi"/>
          <w:sz w:val="20"/>
          <w:szCs w:val="20"/>
        </w:rPr>
        <w:t>Informacja zostanie opublikowana na stronie postępowania na</w:t>
      </w:r>
      <w:hyperlink r:id="rId44">
        <w:r w:rsidRPr="00613629">
          <w:rPr>
            <w:rFonts w:asciiTheme="majorHAnsi" w:hAnsiTheme="majorHAnsi"/>
            <w:color w:val="1155CC"/>
            <w:sz w:val="20"/>
            <w:szCs w:val="20"/>
            <w:u w:val="single"/>
          </w:rPr>
          <w:t xml:space="preserve"> platformazakupowa.pl</w:t>
        </w:r>
      </w:hyperlink>
      <w:r w:rsidRPr="00613629">
        <w:rPr>
          <w:rFonts w:asciiTheme="majorHAnsi" w:hAnsiTheme="majorHAnsi"/>
          <w:sz w:val="20"/>
          <w:szCs w:val="20"/>
        </w:rPr>
        <w:t xml:space="preserve"> w sekcji ,,Komunikaty” .</w:t>
      </w:r>
    </w:p>
    <w:p w:rsidR="00613629" w:rsidRPr="00613629" w:rsidRDefault="00613629" w:rsidP="00473C19">
      <w:pPr>
        <w:shd w:val="clear" w:color="auto" w:fill="FFFFFF"/>
        <w:spacing w:line="360" w:lineRule="auto"/>
        <w:jc w:val="both"/>
        <w:rPr>
          <w:rFonts w:asciiTheme="majorHAnsi" w:hAnsiTheme="majorHAnsi"/>
          <w:sz w:val="20"/>
          <w:szCs w:val="20"/>
        </w:rPr>
      </w:pPr>
      <w:r w:rsidRPr="00613629">
        <w:rPr>
          <w:rFonts w:asciiTheme="majorHAnsi" w:hAnsiTheme="majorHAnsi"/>
          <w:b/>
          <w:sz w:val="20"/>
          <w:szCs w:val="20"/>
        </w:rPr>
        <w:t xml:space="preserve">Uwaga! </w:t>
      </w:r>
      <w:r w:rsidRPr="00613629">
        <w:rPr>
          <w:rFonts w:asciiTheme="majorHAnsi" w:hAnsiTheme="majorHAnsi"/>
          <w:sz w:val="20"/>
          <w:szCs w:val="20"/>
        </w:rPr>
        <w:t>Zgodnie z Ustawą PZP</w:t>
      </w:r>
      <w:r w:rsidRPr="00613629">
        <w:rPr>
          <w:rFonts w:asciiTheme="majorHAnsi" w:hAnsiTheme="majorHAnsi"/>
          <w:b/>
          <w:sz w:val="20"/>
          <w:szCs w:val="20"/>
        </w:rPr>
        <w:t xml:space="preserve"> Zamawiający nie ma obowiązku przeprowadzania jawnej sesji otwarcia ofert</w:t>
      </w:r>
      <w:r w:rsidRPr="00613629">
        <w:rPr>
          <w:rFonts w:asciiTheme="majorHAnsi" w:hAnsiTheme="majorHAnsi"/>
          <w:sz w:val="20"/>
          <w:szCs w:val="20"/>
        </w:rPr>
        <w:t xml:space="preserve"> w sposób jawny z udziałem Wykonawców lub transmitowania sesji otwarcia za pośrednictwem elektronicznych narzędzi do przekazu wideo on-line a ma jedynie takie uprawnienie.</w:t>
      </w:r>
    </w:p>
    <w:p w:rsidR="00A87CAE" w:rsidRDefault="00A87CAE"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342"/>
        </w:trPr>
        <w:tc>
          <w:tcPr>
            <w:tcW w:w="9128" w:type="dxa"/>
            <w:shd w:val="clear" w:color="auto" w:fill="DBE5F1" w:themeFill="accent1" w:themeFillTint="33"/>
          </w:tcPr>
          <w:p w:rsidR="00D82FB2" w:rsidRPr="00D82FB2" w:rsidRDefault="00D82FB2" w:rsidP="002E1176">
            <w:pPr>
              <w:pStyle w:val="Akapitzlist"/>
              <w:numPr>
                <w:ilvl w:val="0"/>
                <w:numId w:val="44"/>
              </w:numPr>
              <w:shd w:val="clear" w:color="auto" w:fill="DBE5F1" w:themeFill="accent1" w:themeFillTint="33"/>
              <w:spacing w:line="276" w:lineRule="auto"/>
              <w:ind w:left="712"/>
              <w:rPr>
                <w:rFonts w:asciiTheme="majorHAnsi" w:hAnsiTheme="majorHAnsi"/>
                <w:b/>
                <w:sz w:val="20"/>
                <w:szCs w:val="20"/>
              </w:rPr>
            </w:pPr>
            <w:r w:rsidRPr="006F0D71">
              <w:rPr>
                <w:rFonts w:asciiTheme="majorHAnsi" w:hAnsiTheme="majorHAnsi"/>
                <w:b/>
                <w:sz w:val="20"/>
                <w:szCs w:val="20"/>
              </w:rPr>
              <w:t>OPIS KRYTERIÓW OCENY OFERT, WRAZ Z PODANIEM WAG TYCH KRYTERIÓW I SPOSOBU  OCENY OFERT</w:t>
            </w:r>
          </w:p>
        </w:tc>
      </w:tr>
    </w:tbl>
    <w:p w:rsidR="007029ED" w:rsidRPr="00162B2A" w:rsidRDefault="007029ED" w:rsidP="003147F0">
      <w:pPr>
        <w:numPr>
          <w:ilvl w:val="0"/>
          <w:numId w:val="8"/>
        </w:numPr>
        <w:tabs>
          <w:tab w:val="clear" w:pos="1800"/>
        </w:tabs>
        <w:spacing w:before="240"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 xml:space="preserve">Za najkorzystniejszą zostanie uznana oferta, która uzyska najwyższą liczbę punktów obliczonych </w:t>
      </w:r>
      <w:r w:rsidRPr="00162B2A">
        <w:rPr>
          <w:rFonts w:asciiTheme="majorHAnsi" w:hAnsiTheme="majorHAnsi" w:cs="Arial"/>
          <w:sz w:val="20"/>
          <w:szCs w:val="20"/>
        </w:rPr>
        <w:br/>
        <w:t>w oparciu o ustalone kryteria przedstawione poniżej:</w:t>
      </w:r>
    </w:p>
    <w:p w:rsidR="007029ED" w:rsidRDefault="007029ED" w:rsidP="003147F0">
      <w:pPr>
        <w:pStyle w:val="Tekstpodstawowy3"/>
        <w:spacing w:line="360" w:lineRule="auto"/>
        <w:jc w:val="both"/>
        <w:rPr>
          <w:rFonts w:asciiTheme="majorHAnsi" w:hAnsiTheme="majorHAnsi" w:cs="Arial"/>
          <w:sz w:val="20"/>
          <w:szCs w:val="20"/>
        </w:rPr>
      </w:pPr>
    </w:p>
    <w:p w:rsidR="00514186" w:rsidRPr="00DC20C9" w:rsidRDefault="00514186" w:rsidP="00DC20C9">
      <w:pPr>
        <w:pStyle w:val="Akapitzlist"/>
        <w:shd w:val="clear" w:color="auto" w:fill="FFFF00"/>
        <w:spacing w:line="360" w:lineRule="auto"/>
        <w:ind w:left="345"/>
        <w:jc w:val="both"/>
        <w:rPr>
          <w:rFonts w:ascii="Cambria" w:hAnsi="Cambria" w:cs="Arial"/>
          <w:b/>
          <w:sz w:val="20"/>
          <w:szCs w:val="20"/>
          <w:u w:val="single"/>
        </w:rPr>
      </w:pPr>
      <w:r w:rsidRPr="00DC20C9">
        <w:rPr>
          <w:rFonts w:ascii="Cambria" w:hAnsi="Cambria" w:cs="Arial"/>
          <w:b/>
          <w:sz w:val="20"/>
          <w:szCs w:val="20"/>
          <w:u w:val="single"/>
        </w:rPr>
        <w:t>Cena – 85 %</w:t>
      </w:r>
    </w:p>
    <w:p w:rsidR="00514186" w:rsidRPr="00E04BC0" w:rsidRDefault="00514186" w:rsidP="00514186">
      <w:pPr>
        <w:pStyle w:val="Nagwek6"/>
        <w:tabs>
          <w:tab w:val="left" w:pos="2835"/>
        </w:tabs>
        <w:spacing w:line="360" w:lineRule="auto"/>
        <w:ind w:left="345"/>
        <w:rPr>
          <w:rFonts w:ascii="Cambria" w:hAnsi="Cambria" w:cs="Arial"/>
          <w:color w:val="auto"/>
          <w:sz w:val="20"/>
          <w:szCs w:val="20"/>
        </w:rPr>
      </w:pPr>
      <w:r w:rsidRPr="00E04BC0">
        <w:rPr>
          <w:rFonts w:ascii="Cambria" w:hAnsi="Cambria" w:cs="Arial"/>
          <w:color w:val="auto"/>
          <w:sz w:val="20"/>
          <w:szCs w:val="20"/>
        </w:rPr>
        <w:t xml:space="preserve">                         Oferowana cena minimalna</w:t>
      </w:r>
    </w:p>
    <w:p w:rsidR="00514186" w:rsidRPr="00514186" w:rsidRDefault="00514186" w:rsidP="00514186">
      <w:pPr>
        <w:spacing w:line="360" w:lineRule="auto"/>
        <w:ind w:left="345"/>
        <w:rPr>
          <w:rFonts w:ascii="Cambria" w:hAnsi="Cambria" w:cs="Arial"/>
          <w:sz w:val="20"/>
          <w:szCs w:val="20"/>
        </w:rPr>
      </w:pPr>
      <w:r w:rsidRPr="00514186">
        <w:rPr>
          <w:rFonts w:ascii="Cambria" w:hAnsi="Cambria" w:cs="Arial"/>
          <w:b/>
          <w:sz w:val="20"/>
          <w:szCs w:val="20"/>
        </w:rPr>
        <w:t>Punkty</w:t>
      </w:r>
      <w:r w:rsidRPr="00514186">
        <w:rPr>
          <w:rFonts w:ascii="Cambria" w:hAnsi="Cambria" w:cs="Arial"/>
          <w:sz w:val="20"/>
          <w:szCs w:val="20"/>
        </w:rPr>
        <w:t xml:space="preserve"> = --------------------------------------------- x 100 x  A %  : A – znaczenie % czynnika</w:t>
      </w:r>
    </w:p>
    <w:p w:rsidR="00514186" w:rsidRPr="00E04BC0" w:rsidRDefault="00514186" w:rsidP="00514186">
      <w:pPr>
        <w:tabs>
          <w:tab w:val="left" w:pos="284"/>
          <w:tab w:val="left" w:pos="1276"/>
        </w:tabs>
        <w:spacing w:line="360" w:lineRule="auto"/>
        <w:ind w:left="345"/>
        <w:jc w:val="both"/>
        <w:rPr>
          <w:rFonts w:ascii="Cambria" w:hAnsi="Cambria" w:cs="Arial"/>
          <w:sz w:val="20"/>
          <w:szCs w:val="20"/>
        </w:rPr>
      </w:pPr>
      <w:r w:rsidRPr="00E04BC0">
        <w:rPr>
          <w:rFonts w:ascii="Cambria" w:hAnsi="Cambria" w:cs="Arial"/>
          <w:sz w:val="20"/>
          <w:szCs w:val="20"/>
        </w:rPr>
        <w:t xml:space="preserve">                       Cena badanej oferty</w:t>
      </w:r>
    </w:p>
    <w:p w:rsidR="00514186" w:rsidRPr="00514186" w:rsidRDefault="00514186" w:rsidP="00514186">
      <w:pPr>
        <w:tabs>
          <w:tab w:val="left" w:pos="284"/>
          <w:tab w:val="left" w:pos="1276"/>
        </w:tabs>
        <w:spacing w:line="360" w:lineRule="auto"/>
        <w:ind w:left="345"/>
        <w:jc w:val="both"/>
        <w:rPr>
          <w:rFonts w:ascii="Cambria" w:hAnsi="Cambria" w:cs="Arial"/>
          <w:b/>
          <w:sz w:val="20"/>
          <w:szCs w:val="20"/>
        </w:rPr>
      </w:pPr>
    </w:p>
    <w:p w:rsidR="00514186" w:rsidRPr="00514186" w:rsidRDefault="00514186" w:rsidP="00514186">
      <w:pPr>
        <w:shd w:val="clear" w:color="auto" w:fill="FFFF00"/>
        <w:spacing w:line="360" w:lineRule="auto"/>
        <w:ind w:left="345"/>
        <w:jc w:val="both"/>
        <w:rPr>
          <w:rFonts w:ascii="Cambria" w:hAnsi="Cambria" w:cs="Arial"/>
          <w:b/>
          <w:sz w:val="20"/>
          <w:szCs w:val="20"/>
          <w:u w:val="single"/>
        </w:rPr>
      </w:pPr>
      <w:r w:rsidRPr="00514186">
        <w:rPr>
          <w:rFonts w:ascii="Cambria" w:hAnsi="Cambria" w:cs="Arial"/>
          <w:b/>
          <w:sz w:val="20"/>
          <w:szCs w:val="20"/>
          <w:u w:val="single"/>
        </w:rPr>
        <w:t>Ocena stosowanej technologii prania – 10 %</w:t>
      </w:r>
    </w:p>
    <w:p w:rsidR="00514186" w:rsidRPr="00514186" w:rsidRDefault="00514186" w:rsidP="00514186">
      <w:pPr>
        <w:pStyle w:val="Nagwek6"/>
        <w:tabs>
          <w:tab w:val="left" w:pos="2835"/>
        </w:tabs>
        <w:spacing w:line="360" w:lineRule="auto"/>
        <w:ind w:left="345"/>
        <w:rPr>
          <w:rFonts w:ascii="Cambria" w:hAnsi="Cambria" w:cs="Arial"/>
          <w:sz w:val="20"/>
          <w:szCs w:val="20"/>
        </w:rPr>
      </w:pPr>
      <w:r w:rsidRPr="00514186">
        <w:rPr>
          <w:rFonts w:ascii="Cambria" w:hAnsi="Cambria" w:cs="Arial"/>
          <w:sz w:val="20"/>
          <w:szCs w:val="20"/>
        </w:rPr>
        <w:t xml:space="preserve">                  </w:t>
      </w:r>
      <w:r w:rsidRPr="00E04BC0">
        <w:rPr>
          <w:rFonts w:ascii="Cambria" w:hAnsi="Cambria" w:cs="Arial"/>
          <w:color w:val="auto"/>
          <w:sz w:val="20"/>
          <w:szCs w:val="20"/>
        </w:rPr>
        <w:t>Liczba punktów przyznana ofercie</w:t>
      </w:r>
    </w:p>
    <w:p w:rsidR="00514186" w:rsidRPr="00514186" w:rsidRDefault="00514186" w:rsidP="00514186">
      <w:pPr>
        <w:spacing w:line="360" w:lineRule="auto"/>
        <w:ind w:left="1134" w:hanging="789"/>
        <w:rPr>
          <w:rFonts w:ascii="Cambria" w:hAnsi="Cambria" w:cs="Arial"/>
          <w:b/>
          <w:sz w:val="20"/>
          <w:szCs w:val="20"/>
        </w:rPr>
      </w:pPr>
      <w:r w:rsidRPr="00514186">
        <w:rPr>
          <w:rFonts w:ascii="Cambria" w:hAnsi="Cambria" w:cs="Arial"/>
          <w:b/>
          <w:sz w:val="20"/>
          <w:szCs w:val="20"/>
        </w:rPr>
        <w:t>Punkty</w:t>
      </w:r>
      <w:r w:rsidRPr="00514186">
        <w:rPr>
          <w:rFonts w:ascii="Cambria" w:hAnsi="Cambria" w:cs="Arial"/>
          <w:sz w:val="20"/>
          <w:szCs w:val="20"/>
        </w:rPr>
        <w:t xml:space="preserve"> = ----------------------------------------------------------- x 100 x  A %  : A – znaczenie % czynnika                            </w:t>
      </w:r>
      <w:r>
        <w:rPr>
          <w:rFonts w:ascii="Cambria" w:hAnsi="Cambria" w:cs="Arial"/>
          <w:sz w:val="20"/>
          <w:szCs w:val="20"/>
        </w:rPr>
        <w:t xml:space="preserve">                                </w:t>
      </w:r>
      <w:r w:rsidRPr="00514186">
        <w:rPr>
          <w:rFonts w:ascii="Cambria" w:hAnsi="Cambria" w:cs="Arial"/>
          <w:i/>
          <w:sz w:val="20"/>
          <w:szCs w:val="20"/>
        </w:rPr>
        <w:t>Maksymalna liczba przyznanych punktów</w:t>
      </w:r>
    </w:p>
    <w:p w:rsidR="00514186" w:rsidRPr="00514186" w:rsidRDefault="00514186" w:rsidP="00514186">
      <w:pPr>
        <w:spacing w:line="360" w:lineRule="auto"/>
        <w:ind w:left="345"/>
        <w:jc w:val="both"/>
        <w:rPr>
          <w:rFonts w:ascii="Cambria" w:hAnsi="Cambria" w:cs="Arial"/>
          <w:sz w:val="20"/>
          <w:szCs w:val="20"/>
        </w:rPr>
      </w:pPr>
      <w:r w:rsidRPr="00514186">
        <w:rPr>
          <w:rFonts w:ascii="Cambria" w:hAnsi="Cambria" w:cs="Arial"/>
          <w:sz w:val="20"/>
          <w:szCs w:val="20"/>
        </w:rPr>
        <w:t>Kryterium: ocena stosowanej technologii prania będzie podlegało indywidualnej ocenie członków Komisji.</w:t>
      </w:r>
    </w:p>
    <w:p w:rsidR="00514186" w:rsidRPr="00514186" w:rsidRDefault="00514186" w:rsidP="00514186">
      <w:pPr>
        <w:spacing w:line="360" w:lineRule="auto"/>
        <w:ind w:left="345"/>
        <w:jc w:val="both"/>
        <w:rPr>
          <w:rFonts w:ascii="Cambria" w:hAnsi="Cambria" w:cs="Arial"/>
          <w:sz w:val="20"/>
          <w:szCs w:val="20"/>
        </w:rPr>
      </w:pPr>
      <w:r w:rsidRPr="00514186">
        <w:rPr>
          <w:rFonts w:ascii="Cambria" w:hAnsi="Cambria" w:cs="Arial"/>
          <w:sz w:val="20"/>
          <w:szCs w:val="20"/>
        </w:rPr>
        <w:t xml:space="preserve">Po zapoznaniu się z opisem technologii prania w zakładzie Wykonawcy (który będzie jednym </w:t>
      </w:r>
      <w:r w:rsidR="00DC20C9">
        <w:rPr>
          <w:rFonts w:ascii="Cambria" w:hAnsi="Cambria" w:cs="Arial"/>
          <w:sz w:val="20"/>
          <w:szCs w:val="20"/>
        </w:rPr>
        <w:t xml:space="preserve">                         </w:t>
      </w:r>
      <w:r w:rsidRPr="00514186">
        <w:rPr>
          <w:rFonts w:ascii="Cambria" w:hAnsi="Cambria" w:cs="Arial"/>
          <w:sz w:val="20"/>
          <w:szCs w:val="20"/>
        </w:rPr>
        <w:t xml:space="preserve">z załączników każdej oferty). Komisja będzie oceniała  elementy technologii, które  mogą być zagrożeniem dla jakości i stanu wizualnego bielizny i odzieży po przejściu całego procesu prania. Członkowie komisji na co dzień osoby odpowiedzialne za zapatrzenie jakościowe pacjentów </w:t>
      </w:r>
      <w:r w:rsidR="00DC20C9">
        <w:rPr>
          <w:rFonts w:ascii="Cambria" w:hAnsi="Cambria" w:cs="Arial"/>
          <w:sz w:val="20"/>
          <w:szCs w:val="20"/>
        </w:rPr>
        <w:t xml:space="preserve">                             </w:t>
      </w:r>
      <w:r w:rsidRPr="00514186">
        <w:rPr>
          <w:rFonts w:ascii="Cambria" w:hAnsi="Cambria" w:cs="Arial"/>
          <w:sz w:val="20"/>
          <w:szCs w:val="20"/>
        </w:rPr>
        <w:t>w wypraną  bieliznę i odzież w zakładzie Zamawiającego, będą mogły wykorzystają doświadczenie lat poprzednich gdzie Wykonawcy stosowali różne technologie z różnym skutkiem jakościowym dla wypranej bielizny i odzieży Zamawiającego; który jest asortymentem dość specyficznym. Do punktacji kryterium, będą brane pod uwagę sumy punktów przyznane przez członków komisji, które zostaną podstawione do powyższego wzoru</w:t>
      </w:r>
    </w:p>
    <w:p w:rsidR="00514186" w:rsidRPr="00514186" w:rsidRDefault="00514186" w:rsidP="00514186">
      <w:pPr>
        <w:spacing w:line="360" w:lineRule="auto"/>
        <w:ind w:left="345"/>
        <w:jc w:val="both"/>
        <w:rPr>
          <w:rFonts w:ascii="Cambria" w:hAnsi="Cambria" w:cs="Arial"/>
          <w:sz w:val="20"/>
          <w:szCs w:val="20"/>
        </w:rPr>
      </w:pPr>
      <w:r w:rsidRPr="00514186">
        <w:rPr>
          <w:rFonts w:ascii="Cambria" w:hAnsi="Cambria" w:cs="Arial"/>
          <w:sz w:val="20"/>
          <w:szCs w:val="20"/>
        </w:rPr>
        <w:t>Skala punktowa oceny:</w:t>
      </w:r>
    </w:p>
    <w:p w:rsidR="00514186" w:rsidRPr="00514186" w:rsidRDefault="00514186" w:rsidP="00514186">
      <w:pPr>
        <w:spacing w:line="360" w:lineRule="auto"/>
        <w:ind w:left="345"/>
        <w:jc w:val="both"/>
        <w:rPr>
          <w:rFonts w:ascii="Cambria" w:hAnsi="Cambria" w:cs="Arial"/>
          <w:sz w:val="20"/>
          <w:szCs w:val="20"/>
        </w:rPr>
      </w:pPr>
      <w:r w:rsidRPr="00514186">
        <w:rPr>
          <w:rFonts w:ascii="Cambria" w:hAnsi="Cambria" w:cs="Arial"/>
          <w:sz w:val="20"/>
          <w:szCs w:val="20"/>
        </w:rPr>
        <w:lastRenderedPageBreak/>
        <w:t>Średnio przyjazna technologia</w:t>
      </w:r>
      <w:r w:rsidRPr="00514186">
        <w:rPr>
          <w:rFonts w:ascii="Cambria" w:hAnsi="Cambria" w:cs="Arial"/>
          <w:sz w:val="20"/>
          <w:szCs w:val="20"/>
        </w:rPr>
        <w:tab/>
      </w:r>
      <w:r w:rsidRPr="00514186">
        <w:rPr>
          <w:rFonts w:ascii="Cambria" w:hAnsi="Cambria" w:cs="Arial"/>
          <w:sz w:val="20"/>
          <w:szCs w:val="20"/>
        </w:rPr>
        <w:tab/>
      </w:r>
      <w:r w:rsidRPr="00514186">
        <w:rPr>
          <w:rFonts w:ascii="Cambria" w:hAnsi="Cambria" w:cs="Arial"/>
          <w:sz w:val="20"/>
          <w:szCs w:val="20"/>
        </w:rPr>
        <w:tab/>
        <w:t>– 1 pkt.</w:t>
      </w:r>
    </w:p>
    <w:p w:rsidR="00514186" w:rsidRPr="00514186" w:rsidRDefault="00514186" w:rsidP="00514186">
      <w:pPr>
        <w:spacing w:line="360" w:lineRule="auto"/>
        <w:ind w:left="345"/>
        <w:jc w:val="both"/>
        <w:rPr>
          <w:rFonts w:ascii="Cambria" w:hAnsi="Cambria" w:cs="Arial"/>
          <w:sz w:val="20"/>
          <w:szCs w:val="20"/>
        </w:rPr>
      </w:pPr>
      <w:r w:rsidRPr="00514186">
        <w:rPr>
          <w:rFonts w:ascii="Cambria" w:hAnsi="Cambria" w:cs="Arial"/>
          <w:sz w:val="20"/>
          <w:szCs w:val="20"/>
        </w:rPr>
        <w:t>Wysoko przyjazna technologia</w:t>
      </w:r>
      <w:r w:rsidRPr="00514186">
        <w:rPr>
          <w:rFonts w:ascii="Cambria" w:hAnsi="Cambria" w:cs="Arial"/>
          <w:sz w:val="20"/>
          <w:szCs w:val="20"/>
        </w:rPr>
        <w:tab/>
      </w:r>
      <w:r w:rsidRPr="00514186">
        <w:rPr>
          <w:rFonts w:ascii="Cambria" w:hAnsi="Cambria" w:cs="Arial"/>
          <w:sz w:val="20"/>
          <w:szCs w:val="20"/>
        </w:rPr>
        <w:tab/>
      </w:r>
      <w:r w:rsidRPr="00514186">
        <w:rPr>
          <w:rFonts w:ascii="Cambria" w:hAnsi="Cambria" w:cs="Arial"/>
          <w:sz w:val="20"/>
          <w:szCs w:val="20"/>
        </w:rPr>
        <w:tab/>
        <w:t>– 2 pkt</w:t>
      </w:r>
    </w:p>
    <w:p w:rsidR="00514186" w:rsidRPr="00514186" w:rsidRDefault="00514186" w:rsidP="00514186">
      <w:pPr>
        <w:spacing w:line="360" w:lineRule="auto"/>
        <w:ind w:left="345"/>
        <w:jc w:val="both"/>
        <w:rPr>
          <w:rFonts w:ascii="Cambria" w:hAnsi="Cambria" w:cs="Arial"/>
          <w:sz w:val="20"/>
          <w:szCs w:val="20"/>
        </w:rPr>
      </w:pPr>
      <w:r w:rsidRPr="00514186">
        <w:rPr>
          <w:rFonts w:ascii="Cambria" w:hAnsi="Cambria" w:cs="Arial"/>
          <w:sz w:val="20"/>
          <w:szCs w:val="20"/>
        </w:rPr>
        <w:t>Bardzo wysoko przyjazna technologia</w:t>
      </w:r>
      <w:r w:rsidRPr="00514186">
        <w:rPr>
          <w:rFonts w:ascii="Cambria" w:hAnsi="Cambria" w:cs="Arial"/>
          <w:sz w:val="20"/>
          <w:szCs w:val="20"/>
        </w:rPr>
        <w:tab/>
        <w:t xml:space="preserve"> </w:t>
      </w:r>
      <w:r w:rsidRPr="00514186">
        <w:rPr>
          <w:rFonts w:ascii="Cambria" w:hAnsi="Cambria" w:cs="Arial"/>
          <w:sz w:val="20"/>
          <w:szCs w:val="20"/>
        </w:rPr>
        <w:tab/>
        <w:t>– 3 pkt.</w:t>
      </w:r>
    </w:p>
    <w:p w:rsidR="00514186" w:rsidRPr="00514186" w:rsidRDefault="00514186" w:rsidP="00514186">
      <w:pPr>
        <w:tabs>
          <w:tab w:val="left" w:pos="284"/>
          <w:tab w:val="left" w:pos="1276"/>
        </w:tabs>
        <w:spacing w:line="360" w:lineRule="auto"/>
        <w:ind w:left="345"/>
        <w:jc w:val="both"/>
        <w:rPr>
          <w:rFonts w:ascii="Cambria" w:hAnsi="Cambria" w:cs="Arial"/>
          <w:b/>
          <w:sz w:val="20"/>
          <w:szCs w:val="20"/>
        </w:rPr>
      </w:pPr>
    </w:p>
    <w:p w:rsidR="00514186" w:rsidRPr="00514186" w:rsidRDefault="00514186" w:rsidP="00514186">
      <w:pPr>
        <w:shd w:val="clear" w:color="auto" w:fill="FFFF00"/>
        <w:spacing w:line="360" w:lineRule="auto"/>
        <w:ind w:left="345"/>
        <w:jc w:val="both"/>
        <w:rPr>
          <w:rFonts w:ascii="Cambria" w:hAnsi="Cambria" w:cs="Arial"/>
          <w:b/>
          <w:sz w:val="20"/>
          <w:szCs w:val="20"/>
          <w:u w:val="single"/>
        </w:rPr>
      </w:pPr>
      <w:r w:rsidRPr="00514186">
        <w:rPr>
          <w:rFonts w:ascii="Cambria" w:hAnsi="Cambria" w:cs="Arial"/>
          <w:b/>
          <w:sz w:val="20"/>
          <w:szCs w:val="20"/>
          <w:u w:val="single"/>
        </w:rPr>
        <w:t>Termin rozpatrzenia reklamacji z tytułu utraty lub uszkodzenie bielizny – 5 %</w:t>
      </w:r>
    </w:p>
    <w:p w:rsidR="00514186" w:rsidRPr="00514186" w:rsidRDefault="00514186" w:rsidP="00514186">
      <w:pPr>
        <w:pStyle w:val="Nagwek6"/>
        <w:tabs>
          <w:tab w:val="left" w:pos="2835"/>
        </w:tabs>
        <w:spacing w:line="360" w:lineRule="auto"/>
        <w:ind w:left="345"/>
        <w:rPr>
          <w:rFonts w:ascii="Cambria" w:hAnsi="Cambria" w:cs="Arial"/>
          <w:sz w:val="20"/>
          <w:szCs w:val="20"/>
        </w:rPr>
      </w:pPr>
      <w:r w:rsidRPr="00514186">
        <w:rPr>
          <w:rFonts w:ascii="Cambria" w:hAnsi="Cambria" w:cs="Arial"/>
          <w:sz w:val="20"/>
          <w:szCs w:val="20"/>
        </w:rPr>
        <w:t xml:space="preserve">                   </w:t>
      </w:r>
      <w:r w:rsidRPr="00AD1B26">
        <w:rPr>
          <w:rFonts w:ascii="Cambria" w:hAnsi="Cambria" w:cs="Arial"/>
          <w:color w:val="auto"/>
          <w:sz w:val="20"/>
          <w:szCs w:val="20"/>
        </w:rPr>
        <w:t>Oferowana  minimalna ilość dni</w:t>
      </w:r>
    </w:p>
    <w:p w:rsidR="00514186" w:rsidRPr="00514186" w:rsidRDefault="00514186" w:rsidP="00514186">
      <w:pPr>
        <w:spacing w:line="360" w:lineRule="auto"/>
        <w:ind w:left="345"/>
        <w:rPr>
          <w:rFonts w:ascii="Cambria" w:hAnsi="Cambria" w:cs="Arial"/>
          <w:sz w:val="20"/>
          <w:szCs w:val="20"/>
        </w:rPr>
      </w:pPr>
      <w:r w:rsidRPr="00514186">
        <w:rPr>
          <w:rFonts w:ascii="Cambria" w:hAnsi="Cambria" w:cs="Arial"/>
          <w:b/>
          <w:sz w:val="20"/>
          <w:szCs w:val="20"/>
        </w:rPr>
        <w:t>Punkty</w:t>
      </w:r>
      <w:r w:rsidRPr="00514186">
        <w:rPr>
          <w:rFonts w:ascii="Cambria" w:hAnsi="Cambria" w:cs="Arial"/>
          <w:sz w:val="20"/>
          <w:szCs w:val="20"/>
        </w:rPr>
        <w:t xml:space="preserve"> = --------------------------------------------- x 100 x  A %  : A – znaczenie % czynnika</w:t>
      </w:r>
    </w:p>
    <w:p w:rsidR="00514186" w:rsidRPr="00AD1B26" w:rsidRDefault="00514186" w:rsidP="00514186">
      <w:pPr>
        <w:tabs>
          <w:tab w:val="left" w:pos="284"/>
          <w:tab w:val="left" w:pos="1276"/>
        </w:tabs>
        <w:spacing w:line="360" w:lineRule="auto"/>
        <w:ind w:left="345"/>
        <w:jc w:val="both"/>
        <w:rPr>
          <w:rFonts w:ascii="Cambria" w:hAnsi="Cambria" w:cs="Arial"/>
          <w:i/>
          <w:sz w:val="20"/>
          <w:szCs w:val="20"/>
        </w:rPr>
      </w:pPr>
      <w:r w:rsidRPr="00AD1B26">
        <w:rPr>
          <w:rFonts w:ascii="Cambria" w:hAnsi="Cambria" w:cs="Arial"/>
          <w:sz w:val="20"/>
          <w:szCs w:val="20"/>
        </w:rPr>
        <w:t xml:space="preserve">                       </w:t>
      </w:r>
      <w:r w:rsidRPr="00AD1B26">
        <w:rPr>
          <w:rFonts w:ascii="Cambria" w:hAnsi="Cambria" w:cs="Arial"/>
          <w:i/>
          <w:sz w:val="20"/>
          <w:szCs w:val="20"/>
        </w:rPr>
        <w:t>Ilość dni badanej oferty</w:t>
      </w:r>
    </w:p>
    <w:p w:rsidR="00D67A77" w:rsidRDefault="00D67A77" w:rsidP="00D67A77">
      <w:pPr>
        <w:numPr>
          <w:ilvl w:val="0"/>
          <w:numId w:val="8"/>
        </w:numPr>
        <w:tabs>
          <w:tab w:val="clear" w:pos="1800"/>
          <w:tab w:val="num" w:pos="567"/>
        </w:tabs>
        <w:spacing w:line="360" w:lineRule="auto"/>
        <w:ind w:left="567" w:hanging="567"/>
        <w:jc w:val="both"/>
        <w:rPr>
          <w:sz w:val="20"/>
          <w:szCs w:val="20"/>
        </w:rPr>
      </w:pPr>
      <w:r>
        <w:rPr>
          <w:sz w:val="20"/>
          <w:szCs w:val="20"/>
        </w:rPr>
        <w:t>Punktacja przyznawana ofertom w poszczególnych kryteriach oceny ofert będzie liczona z dokładnością do dwóch miejsc po przecinku, zgodnie z zasadami arytmetyki.</w:t>
      </w:r>
    </w:p>
    <w:p w:rsidR="00D67A77" w:rsidRDefault="00D67A77" w:rsidP="00D67A77">
      <w:pPr>
        <w:numPr>
          <w:ilvl w:val="0"/>
          <w:numId w:val="8"/>
        </w:numPr>
        <w:tabs>
          <w:tab w:val="clear" w:pos="1800"/>
          <w:tab w:val="num" w:pos="567"/>
        </w:tabs>
        <w:spacing w:line="360" w:lineRule="auto"/>
        <w:ind w:left="567" w:hanging="567"/>
        <w:jc w:val="both"/>
        <w:rPr>
          <w:sz w:val="20"/>
          <w:szCs w:val="20"/>
        </w:rPr>
      </w:pPr>
      <w:r>
        <w:rPr>
          <w:sz w:val="20"/>
          <w:szCs w:val="20"/>
        </w:rPr>
        <w:t>W toku badania i oceny ofert Zamawiający może żądać od Wykonawcy wyjaśnień dotyczących treści złożonej oferty, w tym zaoferowanej ceny.</w:t>
      </w:r>
    </w:p>
    <w:p w:rsidR="00A87CAE" w:rsidRDefault="00D67A77" w:rsidP="00D67A77">
      <w:pPr>
        <w:pStyle w:val="Akapitzlist"/>
        <w:numPr>
          <w:ilvl w:val="0"/>
          <w:numId w:val="8"/>
        </w:numPr>
        <w:tabs>
          <w:tab w:val="clear" w:pos="1800"/>
          <w:tab w:val="num" w:pos="567"/>
        </w:tabs>
        <w:spacing w:line="276" w:lineRule="auto"/>
        <w:ind w:left="567" w:hanging="567"/>
      </w:pPr>
      <w:r>
        <w:rPr>
          <w:sz w:val="20"/>
          <w:szCs w:val="20"/>
        </w:rPr>
        <w:t>Zamawiający udzieli zamówienia Wykonawcy, którego oferta zostanie uznana za najkorzystniejszą</w:t>
      </w:r>
    </w:p>
    <w:p w:rsidR="00D67A77" w:rsidRDefault="00D67A77" w:rsidP="00D67A77">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409"/>
        </w:trPr>
        <w:tc>
          <w:tcPr>
            <w:tcW w:w="9128" w:type="dxa"/>
            <w:shd w:val="clear" w:color="auto" w:fill="DBE5F1" w:themeFill="accent1" w:themeFillTint="33"/>
          </w:tcPr>
          <w:p w:rsidR="00D82FB2" w:rsidRPr="00D82FB2" w:rsidRDefault="00D82FB2" w:rsidP="002E1176">
            <w:pPr>
              <w:pStyle w:val="Akapitzlist"/>
              <w:numPr>
                <w:ilvl w:val="0"/>
                <w:numId w:val="45"/>
              </w:numPr>
              <w:shd w:val="clear" w:color="auto" w:fill="DBE5F1" w:themeFill="accent1" w:themeFillTint="33"/>
              <w:spacing w:line="276" w:lineRule="auto"/>
              <w:ind w:left="937"/>
              <w:rPr>
                <w:rFonts w:asciiTheme="majorHAnsi" w:hAnsiTheme="majorHAnsi"/>
                <w:b/>
                <w:sz w:val="20"/>
                <w:szCs w:val="20"/>
              </w:rPr>
            </w:pPr>
            <w:r w:rsidRPr="006F0D71">
              <w:rPr>
                <w:rFonts w:asciiTheme="majorHAnsi" w:hAnsiTheme="majorHAnsi"/>
                <w:b/>
                <w:sz w:val="20"/>
                <w:szCs w:val="20"/>
              </w:rPr>
              <w:t>INFORMACJE O FORMALNOŚCIACH, JAKIE POWINNY BYĆ DOPEŁNIONE PO WYBORZE OFERTY W CELU ZAWARCIA UMOWY W SPRAWIE ZAMÓWIENIA PUBLICZNEGO</w:t>
            </w:r>
          </w:p>
        </w:tc>
      </w:tr>
    </w:tbl>
    <w:p w:rsidR="00A87CAE" w:rsidRPr="00A87CAE" w:rsidRDefault="00A87CAE" w:rsidP="005B085C">
      <w:pPr>
        <w:spacing w:line="276" w:lineRule="auto"/>
        <w:rPr>
          <w:rFonts w:asciiTheme="majorHAnsi" w:hAnsiTheme="majorHAnsi"/>
          <w:b/>
          <w:sz w:val="20"/>
          <w:szCs w:val="20"/>
        </w:rPr>
      </w:pP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Zamawiający zawiera umowę w sprawie zamówienia publicznego w terminie nie krótszym niż 5 dni od   dnia przesłania zawiadomienia o wyborze najkorzystniejszej oferty.</w:t>
      </w: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 xml:space="preserve">Zamawiający może zawrzeć umowę w sprawie zamówienia publicznego przed upływem terminu, </w:t>
      </w:r>
      <w:r w:rsidRPr="00162B2A">
        <w:rPr>
          <w:rFonts w:asciiTheme="majorHAnsi" w:hAnsiTheme="majorHAnsi" w:cs="Arial"/>
          <w:sz w:val="20"/>
          <w:szCs w:val="20"/>
        </w:rPr>
        <w:br/>
        <w:t xml:space="preserve">o którym mowa w pkt 1, jeżeli w postępowaniu o udzielenie zamówienia prowadzonym </w:t>
      </w:r>
      <w:r w:rsidR="00D67A77">
        <w:rPr>
          <w:rFonts w:asciiTheme="majorHAnsi" w:hAnsiTheme="majorHAnsi" w:cs="Arial"/>
          <w:sz w:val="20"/>
          <w:szCs w:val="20"/>
        </w:rPr>
        <w:t xml:space="preserve">                      </w:t>
      </w:r>
      <w:r w:rsidRPr="00162B2A">
        <w:rPr>
          <w:rFonts w:asciiTheme="majorHAnsi" w:hAnsiTheme="majorHAnsi" w:cs="Arial"/>
          <w:sz w:val="20"/>
          <w:szCs w:val="20"/>
        </w:rPr>
        <w:t>w trybie podstawowym złożono tylko jedną ofertę.</w:t>
      </w: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Wykonawca będzie zobowiązany do podpisania umowy w miejscu i terminie wskazanym przez Zamawiającego.</w:t>
      </w:r>
    </w:p>
    <w:p w:rsidR="00A87CAE" w:rsidRDefault="00A87CAE"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68"/>
        </w:trPr>
        <w:tc>
          <w:tcPr>
            <w:tcW w:w="9128" w:type="dxa"/>
            <w:shd w:val="clear" w:color="auto" w:fill="DBE5F1" w:themeFill="accent1" w:themeFillTint="33"/>
          </w:tcPr>
          <w:p w:rsidR="00D82FB2" w:rsidRPr="00D82FB2" w:rsidRDefault="00D82FB2" w:rsidP="002E1176">
            <w:pPr>
              <w:pStyle w:val="Akapitzlist"/>
              <w:numPr>
                <w:ilvl w:val="0"/>
                <w:numId w:val="46"/>
              </w:numPr>
              <w:shd w:val="clear" w:color="auto" w:fill="DBE5F1" w:themeFill="accent1" w:themeFillTint="33"/>
              <w:spacing w:line="276" w:lineRule="auto"/>
              <w:ind w:left="832"/>
              <w:rPr>
                <w:rFonts w:asciiTheme="majorHAnsi" w:hAnsiTheme="majorHAnsi"/>
                <w:b/>
                <w:sz w:val="20"/>
                <w:szCs w:val="20"/>
              </w:rPr>
            </w:pPr>
            <w:r w:rsidRPr="006F0D71">
              <w:rPr>
                <w:rFonts w:asciiTheme="majorHAnsi" w:hAnsiTheme="majorHAnsi"/>
                <w:b/>
                <w:sz w:val="20"/>
                <w:szCs w:val="20"/>
              </w:rPr>
              <w:t>WYMAGANIA DOTYCZĄCE ZABEZPIECZENIA NALEŻYTEGO WYKONANIA UMOWY</w:t>
            </w:r>
          </w:p>
        </w:tc>
      </w:tr>
    </w:tbl>
    <w:p w:rsidR="00A87CAE" w:rsidRDefault="00A87CAE" w:rsidP="005B085C">
      <w:pPr>
        <w:spacing w:line="276" w:lineRule="auto"/>
        <w:ind w:left="462"/>
        <w:jc w:val="both"/>
        <w:rPr>
          <w:rFonts w:asciiTheme="majorHAnsi" w:hAnsiTheme="majorHAnsi" w:cs="Arial"/>
          <w:sz w:val="20"/>
          <w:szCs w:val="20"/>
        </w:rPr>
      </w:pPr>
    </w:p>
    <w:p w:rsidR="007029ED" w:rsidRPr="00162B2A" w:rsidRDefault="007029ED" w:rsidP="005B085C">
      <w:pPr>
        <w:spacing w:line="276" w:lineRule="auto"/>
        <w:ind w:left="462"/>
        <w:jc w:val="both"/>
        <w:rPr>
          <w:rFonts w:asciiTheme="majorHAnsi" w:hAnsiTheme="majorHAnsi" w:cs="Arial"/>
          <w:sz w:val="20"/>
          <w:szCs w:val="20"/>
        </w:rPr>
      </w:pPr>
      <w:r w:rsidRPr="00162B2A">
        <w:rPr>
          <w:rFonts w:asciiTheme="majorHAnsi" w:hAnsiTheme="majorHAnsi" w:cs="Arial"/>
          <w:sz w:val="20"/>
          <w:szCs w:val="20"/>
        </w:rPr>
        <w:t>Zamawiający nie wymaga wniesienia zabezpieczenia należytego wykonania</w:t>
      </w:r>
      <w:r w:rsidR="00EE25F2">
        <w:rPr>
          <w:rFonts w:asciiTheme="majorHAnsi" w:hAnsiTheme="majorHAnsi" w:cs="Arial"/>
          <w:sz w:val="20"/>
          <w:szCs w:val="20"/>
        </w:rPr>
        <w:t xml:space="preserve"> umowy</w:t>
      </w:r>
      <w:r w:rsidRPr="00162B2A">
        <w:rPr>
          <w:rFonts w:asciiTheme="majorHAnsi" w:hAnsiTheme="majorHAnsi" w:cs="Arial"/>
          <w:sz w:val="20"/>
          <w:szCs w:val="20"/>
        </w:rPr>
        <w:t>.</w:t>
      </w:r>
    </w:p>
    <w:p w:rsidR="00A87CAE" w:rsidRDefault="00A87CAE"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115"/>
        </w:trPr>
        <w:tc>
          <w:tcPr>
            <w:tcW w:w="9143" w:type="dxa"/>
            <w:shd w:val="clear" w:color="auto" w:fill="DBE5F1" w:themeFill="accent1" w:themeFillTint="33"/>
          </w:tcPr>
          <w:p w:rsidR="00D82FB2" w:rsidRPr="00D82FB2" w:rsidRDefault="00D82FB2" w:rsidP="002E1176">
            <w:pPr>
              <w:pStyle w:val="Akapitzlist"/>
              <w:numPr>
                <w:ilvl w:val="0"/>
                <w:numId w:val="46"/>
              </w:numPr>
              <w:shd w:val="clear" w:color="auto" w:fill="DBE5F1" w:themeFill="accent1" w:themeFillTint="33"/>
              <w:spacing w:line="276" w:lineRule="auto"/>
              <w:ind w:left="967"/>
              <w:rPr>
                <w:rFonts w:asciiTheme="majorHAnsi" w:hAnsiTheme="majorHAnsi"/>
                <w:b/>
                <w:sz w:val="20"/>
                <w:szCs w:val="20"/>
              </w:rPr>
            </w:pPr>
            <w:r w:rsidRPr="006F0D71">
              <w:rPr>
                <w:rFonts w:asciiTheme="majorHAnsi" w:hAnsiTheme="majorHAnsi"/>
                <w:b/>
                <w:sz w:val="20"/>
                <w:szCs w:val="20"/>
              </w:rPr>
              <w:t>INFORMACJE O TREŚCI ZAWIERANEJ UMOWY ORAZ MOŻLIWOŚCI JEJ ZMIANY</w:t>
            </w:r>
          </w:p>
        </w:tc>
      </w:tr>
    </w:tbl>
    <w:p w:rsidR="007029ED" w:rsidRPr="00162B2A" w:rsidRDefault="007029ED" w:rsidP="003147F0">
      <w:pPr>
        <w:pStyle w:val="Akapitzlist"/>
        <w:numPr>
          <w:ilvl w:val="3"/>
          <w:numId w:val="7"/>
        </w:numPr>
        <w:tabs>
          <w:tab w:val="clear" w:pos="2880"/>
        </w:tabs>
        <w:spacing w:before="240" w:line="360" w:lineRule="auto"/>
        <w:ind w:left="462" w:hanging="462"/>
        <w:jc w:val="both"/>
        <w:rPr>
          <w:rFonts w:asciiTheme="majorHAnsi" w:hAnsiTheme="majorHAnsi" w:cs="Arial"/>
          <w:sz w:val="20"/>
          <w:szCs w:val="20"/>
        </w:rPr>
      </w:pPr>
      <w:r w:rsidRPr="00162B2A">
        <w:rPr>
          <w:rFonts w:asciiTheme="majorHAnsi" w:hAnsiTheme="majorHAnsi" w:cs="Arial"/>
          <w:sz w:val="20"/>
          <w:szCs w:val="20"/>
        </w:rPr>
        <w:t xml:space="preserve">Wybrany Wykonawca jest zobowiązany do zawarcia umowy w sprawie zamówienia publicznego na warunkach określonych we Wzorze Umowy, stanowiącym </w:t>
      </w:r>
      <w:r w:rsidRPr="00162B2A">
        <w:rPr>
          <w:rFonts w:asciiTheme="majorHAnsi" w:hAnsiTheme="majorHAnsi" w:cs="Arial"/>
          <w:b/>
          <w:sz w:val="20"/>
          <w:szCs w:val="20"/>
        </w:rPr>
        <w:t xml:space="preserve">Załącznik nr </w:t>
      </w:r>
      <w:r w:rsidR="00AD1B26">
        <w:rPr>
          <w:rFonts w:asciiTheme="majorHAnsi" w:hAnsiTheme="majorHAnsi" w:cs="Arial"/>
          <w:b/>
          <w:sz w:val="20"/>
          <w:szCs w:val="20"/>
        </w:rPr>
        <w:t>5</w:t>
      </w:r>
      <w:r w:rsidRPr="00162B2A">
        <w:rPr>
          <w:rFonts w:asciiTheme="majorHAnsi" w:hAnsiTheme="majorHAnsi" w:cs="Arial"/>
          <w:b/>
          <w:sz w:val="20"/>
          <w:szCs w:val="20"/>
        </w:rPr>
        <w:t xml:space="preserve"> do SWZ</w:t>
      </w:r>
      <w:r w:rsidRPr="00162B2A">
        <w:rPr>
          <w:rFonts w:asciiTheme="majorHAnsi" w:hAnsiTheme="majorHAnsi" w:cs="Arial"/>
          <w:sz w:val="20"/>
          <w:szCs w:val="20"/>
        </w:rPr>
        <w:t>.</w:t>
      </w:r>
    </w:p>
    <w:p w:rsidR="007029ED" w:rsidRPr="00162B2A" w:rsidRDefault="007029ED" w:rsidP="003147F0">
      <w:pPr>
        <w:pStyle w:val="Akapitzlist"/>
        <w:numPr>
          <w:ilvl w:val="3"/>
          <w:numId w:val="7"/>
        </w:numPr>
        <w:tabs>
          <w:tab w:val="clear" w:pos="2880"/>
        </w:tabs>
        <w:spacing w:line="360" w:lineRule="auto"/>
        <w:ind w:left="462" w:hanging="462"/>
        <w:jc w:val="both"/>
        <w:rPr>
          <w:rFonts w:asciiTheme="majorHAnsi" w:hAnsiTheme="majorHAnsi" w:cs="Arial"/>
          <w:sz w:val="20"/>
          <w:szCs w:val="20"/>
        </w:rPr>
      </w:pPr>
      <w:r w:rsidRPr="00162B2A">
        <w:rPr>
          <w:rFonts w:asciiTheme="majorHAnsi" w:hAnsiTheme="majorHAnsi" w:cs="Arial"/>
          <w:sz w:val="20"/>
          <w:szCs w:val="20"/>
        </w:rPr>
        <w:t xml:space="preserve">Zakres świadczenia Wykonawcy wynikający z umowy jest tożsamy z jego zobowiązaniem zawartym </w:t>
      </w:r>
      <w:r w:rsidRPr="00162B2A">
        <w:rPr>
          <w:rFonts w:asciiTheme="majorHAnsi" w:hAnsiTheme="majorHAnsi" w:cs="Arial"/>
          <w:sz w:val="20"/>
          <w:szCs w:val="20"/>
        </w:rPr>
        <w:br/>
        <w:t>w ofercie.</w:t>
      </w:r>
    </w:p>
    <w:p w:rsidR="007029ED" w:rsidRPr="00162B2A" w:rsidRDefault="007029ED" w:rsidP="003147F0">
      <w:pPr>
        <w:pStyle w:val="Akapitzlist"/>
        <w:numPr>
          <w:ilvl w:val="3"/>
          <w:numId w:val="7"/>
        </w:numPr>
        <w:tabs>
          <w:tab w:val="clear" w:pos="2880"/>
        </w:tabs>
        <w:spacing w:line="360" w:lineRule="auto"/>
        <w:ind w:left="462" w:hanging="462"/>
        <w:jc w:val="both"/>
        <w:rPr>
          <w:rFonts w:asciiTheme="majorHAnsi" w:hAnsiTheme="majorHAnsi" w:cs="Arial"/>
          <w:sz w:val="20"/>
          <w:szCs w:val="20"/>
        </w:rPr>
      </w:pPr>
      <w:r w:rsidRPr="00162B2A">
        <w:rPr>
          <w:rFonts w:asciiTheme="majorHAnsi" w:hAnsiTheme="majorHAnsi" w:cs="Arial"/>
          <w:sz w:val="20"/>
          <w:szCs w:val="20"/>
        </w:rPr>
        <w:t xml:space="preserve">Zamawiający przewiduje możliwość zmiany zawartej umowy w stosunku do treści wybranej oferty </w:t>
      </w:r>
      <w:r w:rsidRPr="00162B2A">
        <w:rPr>
          <w:rFonts w:asciiTheme="majorHAnsi" w:hAnsiTheme="majorHAnsi" w:cs="Arial"/>
          <w:sz w:val="20"/>
          <w:szCs w:val="20"/>
        </w:rPr>
        <w:br/>
        <w:t xml:space="preserve">w zakresie uregulowanym w art. 454-455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00FC05EB" w:rsidRPr="00162B2A">
        <w:rPr>
          <w:rFonts w:asciiTheme="majorHAnsi" w:hAnsiTheme="majorHAnsi" w:cs="Arial"/>
          <w:sz w:val="20"/>
          <w:szCs w:val="20"/>
        </w:rPr>
        <w:t xml:space="preserve"> </w:t>
      </w:r>
      <w:r w:rsidRPr="00162B2A">
        <w:rPr>
          <w:rFonts w:asciiTheme="majorHAnsi" w:hAnsiTheme="majorHAnsi" w:cs="Arial"/>
          <w:sz w:val="20"/>
          <w:szCs w:val="20"/>
        </w:rPr>
        <w:t xml:space="preserve"> oraz wskazanym we Wzorze Umowy, stanowiącym </w:t>
      </w:r>
      <w:r w:rsidRPr="00162B2A">
        <w:rPr>
          <w:rFonts w:asciiTheme="majorHAnsi" w:hAnsiTheme="majorHAnsi" w:cs="Arial"/>
          <w:b/>
          <w:sz w:val="20"/>
          <w:szCs w:val="20"/>
        </w:rPr>
        <w:t xml:space="preserve">Załącznik nr </w:t>
      </w:r>
      <w:r w:rsidR="00AD1B26">
        <w:rPr>
          <w:rFonts w:asciiTheme="majorHAnsi" w:hAnsiTheme="majorHAnsi" w:cs="Arial"/>
          <w:b/>
          <w:sz w:val="20"/>
          <w:szCs w:val="20"/>
        </w:rPr>
        <w:t>5</w:t>
      </w:r>
      <w:r w:rsidRPr="00162B2A">
        <w:rPr>
          <w:rFonts w:asciiTheme="majorHAnsi" w:hAnsiTheme="majorHAnsi" w:cs="Arial"/>
          <w:b/>
          <w:sz w:val="20"/>
          <w:szCs w:val="20"/>
        </w:rPr>
        <w:t xml:space="preserve"> do SWZ</w:t>
      </w:r>
      <w:r w:rsidRPr="00162B2A">
        <w:rPr>
          <w:rFonts w:asciiTheme="majorHAnsi" w:hAnsiTheme="majorHAnsi" w:cs="Arial"/>
          <w:sz w:val="20"/>
          <w:szCs w:val="20"/>
        </w:rPr>
        <w:t>.</w:t>
      </w:r>
    </w:p>
    <w:p w:rsidR="007029ED" w:rsidRPr="00162B2A" w:rsidRDefault="007029ED" w:rsidP="003147F0">
      <w:pPr>
        <w:pStyle w:val="Akapitzlist"/>
        <w:numPr>
          <w:ilvl w:val="3"/>
          <w:numId w:val="7"/>
        </w:numPr>
        <w:tabs>
          <w:tab w:val="clear" w:pos="2880"/>
        </w:tabs>
        <w:spacing w:line="360" w:lineRule="auto"/>
        <w:ind w:left="462" w:hanging="462"/>
        <w:jc w:val="both"/>
        <w:rPr>
          <w:rFonts w:asciiTheme="majorHAnsi" w:hAnsiTheme="majorHAnsi" w:cs="Arial"/>
          <w:sz w:val="20"/>
          <w:szCs w:val="20"/>
        </w:rPr>
      </w:pPr>
      <w:r w:rsidRPr="00162B2A">
        <w:rPr>
          <w:rFonts w:asciiTheme="majorHAnsi" w:hAnsiTheme="majorHAnsi" w:cs="Arial"/>
          <w:sz w:val="20"/>
          <w:szCs w:val="20"/>
        </w:rPr>
        <w:lastRenderedPageBreak/>
        <w:t>Zmiana umowy wymaga dla swej ważności, pod rygorem nieważności, zachowania formy pisemnej.</w:t>
      </w:r>
    </w:p>
    <w:p w:rsidR="00A87CAE" w:rsidRDefault="00A87CAE"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86"/>
        </w:trPr>
        <w:tc>
          <w:tcPr>
            <w:tcW w:w="9143" w:type="dxa"/>
            <w:shd w:val="clear" w:color="auto" w:fill="DBE5F1" w:themeFill="accent1" w:themeFillTint="33"/>
          </w:tcPr>
          <w:p w:rsidR="00D82FB2" w:rsidRPr="00D82FB2" w:rsidRDefault="00D82FB2" w:rsidP="002E1176">
            <w:pPr>
              <w:pStyle w:val="Akapitzlist"/>
              <w:numPr>
                <w:ilvl w:val="0"/>
                <w:numId w:val="46"/>
              </w:numPr>
              <w:shd w:val="clear" w:color="auto" w:fill="DBE5F1" w:themeFill="accent1" w:themeFillTint="33"/>
              <w:spacing w:line="276" w:lineRule="auto"/>
              <w:ind w:left="1027"/>
              <w:rPr>
                <w:rFonts w:asciiTheme="majorHAnsi" w:hAnsiTheme="majorHAnsi"/>
                <w:b/>
                <w:sz w:val="20"/>
                <w:szCs w:val="20"/>
              </w:rPr>
            </w:pPr>
            <w:r w:rsidRPr="006F0D71">
              <w:rPr>
                <w:rFonts w:asciiTheme="majorHAnsi" w:hAnsiTheme="majorHAnsi"/>
                <w:b/>
                <w:sz w:val="20"/>
                <w:szCs w:val="20"/>
              </w:rPr>
              <w:t>POUCZENIE O ŚRODKACH OCHRONY PRAWNEJ PRZYSŁUGUJĄCYCH WYKONAWCY</w:t>
            </w:r>
          </w:p>
        </w:tc>
      </w:tr>
    </w:tbl>
    <w:p w:rsidR="007029ED" w:rsidRPr="00162B2A" w:rsidRDefault="007029ED" w:rsidP="003147F0">
      <w:pPr>
        <w:numPr>
          <w:ilvl w:val="0"/>
          <w:numId w:val="10"/>
        </w:numPr>
        <w:tabs>
          <w:tab w:val="clear" w:pos="360"/>
        </w:tabs>
        <w:suppressAutoHyphen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00FC05EB" w:rsidRPr="00162B2A">
        <w:rPr>
          <w:rFonts w:asciiTheme="majorHAnsi" w:hAnsiTheme="majorHAnsi" w:cs="Arial"/>
          <w:sz w:val="20"/>
          <w:szCs w:val="20"/>
        </w:rPr>
        <w:t xml:space="preserve"> </w:t>
      </w:r>
      <w:r w:rsidRPr="00162B2A">
        <w:rPr>
          <w:rFonts w:asciiTheme="majorHAnsi" w:hAnsiTheme="majorHAnsi" w:cs="Arial"/>
          <w:sz w:val="20"/>
          <w:szCs w:val="20"/>
        </w:rPr>
        <w:t xml:space="preserve"> oraz Rzecznikowi Małych i Średnich Przedsiębiorców.</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przysługuje na:</w:t>
      </w:r>
    </w:p>
    <w:p w:rsidR="007029ED" w:rsidRPr="00162B2A" w:rsidRDefault="007029ED" w:rsidP="002E1176">
      <w:pPr>
        <w:pStyle w:val="Akapitzlist"/>
        <w:numPr>
          <w:ilvl w:val="0"/>
          <w:numId w:val="27"/>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niezgodną z przepisami ustawy czynność Zamawiającego, podjętą w postępowaniu o udzielenie zamówienia, w tym na projektowane postanowienie umowy;</w:t>
      </w:r>
    </w:p>
    <w:p w:rsidR="007029ED" w:rsidRPr="00162B2A" w:rsidRDefault="007029ED" w:rsidP="002E1176">
      <w:pPr>
        <w:pStyle w:val="Akapitzlist"/>
        <w:numPr>
          <w:ilvl w:val="0"/>
          <w:numId w:val="27"/>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zaniechanie czynności w postępowaniu o udzielenie zamówienia do której zamawiający był obowiązany na podstawie ustawy;</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wobec treści ogłoszenia lub treści SWZ wnosi się w terminie 5 dni od dnia zamieszczenia ogłoszenia w Biuletynie Zamówień Publicznych lub treści SWZ na stronie internetowej.</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wnosi się w terminie:</w:t>
      </w:r>
    </w:p>
    <w:p w:rsidR="007029ED" w:rsidRPr="00162B2A" w:rsidRDefault="007029ED" w:rsidP="002E1176">
      <w:pPr>
        <w:pStyle w:val="Akapitzlist"/>
        <w:numPr>
          <w:ilvl w:val="0"/>
          <w:numId w:val="28"/>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5 dni od dnia przekazania informacji o czynności zamawiającego stanowiącej podstawę jego wniesienia, jeżeli informacja została przekazana przy użyciu środków komunikacji elektronicznej,</w:t>
      </w:r>
    </w:p>
    <w:p w:rsidR="007029ED" w:rsidRPr="00162B2A" w:rsidRDefault="007029ED" w:rsidP="002E1176">
      <w:pPr>
        <w:pStyle w:val="Akapitzlist"/>
        <w:numPr>
          <w:ilvl w:val="0"/>
          <w:numId w:val="28"/>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10 dni od dnia przekazania informacji o czynności zamawiającego stanowiącej podstawę jego wniesienia, jeżeli informacja została przekazana w sposób inny niż określony w pkt 1).</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Odwołanie w przypadkach innych niż określone w pkt 5 i 6 wnosi się w terminie 5 dni od dnia, </w:t>
      </w:r>
      <w:r w:rsidR="00FC05EB">
        <w:rPr>
          <w:rFonts w:asciiTheme="majorHAnsi" w:hAnsiTheme="majorHAnsi" w:cs="Arial"/>
          <w:sz w:val="20"/>
          <w:szCs w:val="20"/>
        </w:rPr>
        <w:t xml:space="preserve">                   </w:t>
      </w:r>
      <w:r w:rsidRPr="00162B2A">
        <w:rPr>
          <w:rFonts w:asciiTheme="majorHAnsi" w:hAnsiTheme="majorHAnsi" w:cs="Arial"/>
          <w:sz w:val="20"/>
          <w:szCs w:val="20"/>
        </w:rPr>
        <w:t xml:space="preserve">w którym powzięto lub przy zachowaniu należytej staranności można było powziąć wiadomość </w:t>
      </w:r>
      <w:r w:rsidR="00FC05EB">
        <w:rPr>
          <w:rFonts w:asciiTheme="majorHAnsi" w:hAnsiTheme="majorHAnsi" w:cs="Arial"/>
          <w:sz w:val="20"/>
          <w:szCs w:val="20"/>
        </w:rPr>
        <w:t xml:space="preserve">                  </w:t>
      </w:r>
      <w:r w:rsidRPr="00162B2A">
        <w:rPr>
          <w:rFonts w:asciiTheme="majorHAnsi" w:hAnsiTheme="majorHAnsi" w:cs="Arial"/>
          <w:sz w:val="20"/>
          <w:szCs w:val="20"/>
        </w:rPr>
        <w:t>o okolicznościach stanowiących podstawę jego wniesienia</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Na orzeczenie Izby oraz postanowienie Prezesa Izby, o którym mowa w art. 519 ust. 1 ustawy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Pr="00162B2A">
        <w:rPr>
          <w:rFonts w:asciiTheme="majorHAnsi" w:hAnsiTheme="majorHAnsi" w:cs="Arial"/>
          <w:sz w:val="20"/>
          <w:szCs w:val="20"/>
        </w:rPr>
        <w:t>, stronom oraz uczestnikom postępowania odwoławczego przysługuje skarga do sądu.</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 postępowaniu toczącym się wskutek wniesienia skargi stosuje się odpowiednio przepisy ustawy </w:t>
      </w:r>
      <w:r w:rsidRPr="00162B2A">
        <w:rPr>
          <w:rFonts w:asciiTheme="majorHAnsi" w:hAnsiTheme="majorHAnsi" w:cs="Arial"/>
          <w:sz w:val="20"/>
          <w:szCs w:val="20"/>
        </w:rPr>
        <w:br/>
        <w:t>z dnia 17 listopada 1964 r. - Kodeks postępowania cywilnego o apelacji, jeżeli przepisy niniejszego rozdziału nie stanowią inaczej.</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Skargę wnosi się do Sądu Okręgowego w Warszawie - sądu zamówień publicznych, zwanego dalej "sądem zamówień publicznych".</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Skargę wnosi się za pośrednictwem Prezesa Izby, w terminie 14 dni od dnia doręczenia orzeczenia Izby lub postanowienia Prezesa Izby, o którym mowa w art. 519 ust. 1 ustawy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00FC05EB" w:rsidRPr="00162B2A">
        <w:rPr>
          <w:rFonts w:asciiTheme="majorHAnsi" w:hAnsiTheme="majorHAnsi" w:cs="Arial"/>
          <w:sz w:val="20"/>
          <w:szCs w:val="20"/>
        </w:rPr>
        <w:t xml:space="preserve"> </w:t>
      </w:r>
      <w:r w:rsidRPr="00162B2A">
        <w:rPr>
          <w:rFonts w:asciiTheme="majorHAnsi" w:hAnsiTheme="majorHAnsi" w:cs="Arial"/>
          <w:sz w:val="20"/>
          <w:szCs w:val="20"/>
        </w:rPr>
        <w:t xml:space="preserve"> przesyłając </w:t>
      </w:r>
      <w:r w:rsidRPr="00162B2A">
        <w:rPr>
          <w:rFonts w:asciiTheme="majorHAnsi" w:hAnsiTheme="majorHAnsi" w:cs="Arial"/>
          <w:sz w:val="20"/>
          <w:szCs w:val="20"/>
        </w:rPr>
        <w:lastRenderedPageBreak/>
        <w:t>jednocześnie jej odpis przeciwnikowi skargi. Złożenie skargi w placówce pocztowej operatora wyznaczonego w rozumieniu ustawy z dnia 23 listopada 2012 r. - Prawo pocztowe jest równoznaczne z jej wniesieniem.</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Prezes Izby przekazuje skargę wraz z aktami postępowania odwoławczego do sądu zamówień publicznych w terminie 7 dni od dnia jej otrzymania.</w:t>
      </w:r>
    </w:p>
    <w:p w:rsidR="00A87CAE" w:rsidRDefault="007029ED" w:rsidP="005B085C">
      <w:pPr>
        <w:spacing w:line="276" w:lineRule="auto"/>
      </w:pPr>
      <w:r w:rsidRPr="00A87CAE">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10"/>
        </w:trPr>
        <w:tc>
          <w:tcPr>
            <w:tcW w:w="9128" w:type="dxa"/>
            <w:shd w:val="clear" w:color="auto" w:fill="DBE5F1" w:themeFill="accent1" w:themeFillTint="33"/>
          </w:tcPr>
          <w:p w:rsidR="00D82FB2" w:rsidRPr="00D82FB2" w:rsidRDefault="00D82FB2" w:rsidP="002E1176">
            <w:pPr>
              <w:pStyle w:val="Akapitzlist"/>
              <w:numPr>
                <w:ilvl w:val="0"/>
                <w:numId w:val="47"/>
              </w:numPr>
              <w:shd w:val="clear" w:color="auto" w:fill="DBE5F1" w:themeFill="accent1" w:themeFillTint="33"/>
              <w:spacing w:line="276" w:lineRule="auto"/>
              <w:ind w:left="772"/>
              <w:rPr>
                <w:rFonts w:asciiTheme="majorHAnsi" w:hAnsiTheme="majorHAnsi"/>
                <w:b/>
                <w:sz w:val="20"/>
                <w:szCs w:val="20"/>
              </w:rPr>
            </w:pPr>
            <w:r w:rsidRPr="00963922">
              <w:rPr>
                <w:rFonts w:asciiTheme="majorHAnsi" w:hAnsiTheme="majorHAnsi"/>
                <w:b/>
                <w:sz w:val="20"/>
                <w:szCs w:val="20"/>
              </w:rPr>
              <w:t>WYKAZ ZAŁĄCZNIKÓW DO SWZ</w:t>
            </w:r>
          </w:p>
        </w:tc>
      </w:tr>
    </w:tbl>
    <w:p w:rsidR="007029ED" w:rsidRPr="00162B2A" w:rsidRDefault="007029ED" w:rsidP="005B085C">
      <w:pPr>
        <w:spacing w:line="276" w:lineRule="auto"/>
        <w:rPr>
          <w:rFonts w:asciiTheme="majorHAnsi" w:hAnsiTheme="majorHAnsi" w:cs="Arial"/>
          <w:b/>
          <w:sz w:val="20"/>
          <w:szCs w:val="20"/>
        </w:rPr>
      </w:pPr>
      <w:r w:rsidRPr="00162B2A">
        <w:rPr>
          <w:rFonts w:asciiTheme="majorHAnsi" w:hAnsiTheme="majorHAnsi" w:cs="Arial"/>
          <w:b/>
          <w:sz w:val="20"/>
          <w:szCs w:val="20"/>
        </w:rPr>
        <w:t xml:space="preserve">                                                                                                                 </w:t>
      </w:r>
    </w:p>
    <w:p w:rsidR="007029ED" w:rsidRPr="00162B2A"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Formularz ofertowy – załącznik nr 1</w:t>
      </w:r>
    </w:p>
    <w:p w:rsidR="007029ED"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bookmarkStart w:id="5" w:name="_Hlk68696394"/>
      <w:r w:rsidRPr="00162B2A">
        <w:rPr>
          <w:rFonts w:asciiTheme="majorHAnsi" w:hAnsiTheme="majorHAnsi" w:cs="Arial"/>
          <w:sz w:val="20"/>
          <w:szCs w:val="20"/>
        </w:rPr>
        <w:t xml:space="preserve">Oświadczenie o braku podstaw do wykluczenia i o spełnianiu warunków udziału w postępowaniu – załącznik nr </w:t>
      </w:r>
      <w:r w:rsidR="005A241C">
        <w:rPr>
          <w:rFonts w:asciiTheme="majorHAnsi" w:hAnsiTheme="majorHAnsi" w:cs="Arial"/>
          <w:sz w:val="20"/>
          <w:szCs w:val="20"/>
        </w:rPr>
        <w:t>2</w:t>
      </w:r>
    </w:p>
    <w:bookmarkEnd w:id="5"/>
    <w:p w:rsidR="007029ED"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Oświadczenie dotyczące przynależności lub braku przynależności do tej samej grupy kapitałowej – załącznik nr </w:t>
      </w:r>
      <w:r w:rsidR="005A241C">
        <w:rPr>
          <w:rFonts w:asciiTheme="majorHAnsi" w:hAnsiTheme="majorHAnsi" w:cs="Arial"/>
          <w:sz w:val="20"/>
          <w:szCs w:val="20"/>
        </w:rPr>
        <w:t>3</w:t>
      </w:r>
    </w:p>
    <w:p w:rsidR="005A241C" w:rsidRDefault="005A241C"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Pr>
          <w:rFonts w:asciiTheme="majorHAnsi" w:hAnsiTheme="majorHAnsi" w:cs="Arial"/>
          <w:sz w:val="20"/>
          <w:szCs w:val="20"/>
        </w:rPr>
        <w:t xml:space="preserve">Wykaz usług </w:t>
      </w:r>
      <w:r w:rsidRPr="00162B2A">
        <w:rPr>
          <w:rFonts w:asciiTheme="majorHAnsi" w:hAnsiTheme="majorHAnsi" w:cs="Arial"/>
          <w:sz w:val="20"/>
          <w:szCs w:val="20"/>
        </w:rPr>
        <w:t xml:space="preserve">– załącznik nr </w:t>
      </w:r>
      <w:r w:rsidR="003E7112">
        <w:rPr>
          <w:rFonts w:asciiTheme="majorHAnsi" w:hAnsiTheme="majorHAnsi" w:cs="Arial"/>
          <w:sz w:val="20"/>
          <w:szCs w:val="20"/>
        </w:rPr>
        <w:t>4</w:t>
      </w:r>
    </w:p>
    <w:p w:rsidR="001528EB" w:rsidRPr="00162B2A" w:rsidRDefault="001528EB"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Wzór umowy – załącznik nr </w:t>
      </w:r>
      <w:r w:rsidR="003E7112">
        <w:rPr>
          <w:rFonts w:asciiTheme="majorHAnsi" w:hAnsiTheme="majorHAnsi" w:cs="Arial"/>
          <w:sz w:val="20"/>
          <w:szCs w:val="20"/>
        </w:rPr>
        <w:t>5</w:t>
      </w:r>
    </w:p>
    <w:p w:rsidR="001528EB" w:rsidRPr="00162B2A" w:rsidRDefault="001528EB" w:rsidP="001528EB">
      <w:pPr>
        <w:pStyle w:val="Akapitzlist"/>
        <w:suppressAutoHyphens/>
        <w:spacing w:line="276" w:lineRule="auto"/>
        <w:ind w:left="426"/>
        <w:jc w:val="both"/>
        <w:rPr>
          <w:rFonts w:asciiTheme="majorHAnsi" w:hAnsiTheme="majorHAnsi" w:cs="Arial"/>
          <w:sz w:val="20"/>
          <w:szCs w:val="20"/>
        </w:rPr>
      </w:pPr>
    </w:p>
    <w:p w:rsidR="007029ED" w:rsidRPr="00162B2A" w:rsidRDefault="007029ED" w:rsidP="005B085C">
      <w:pPr>
        <w:suppressAutoHyphens/>
        <w:spacing w:line="276" w:lineRule="auto"/>
        <w:jc w:val="both"/>
        <w:rPr>
          <w:rFonts w:asciiTheme="majorHAnsi" w:hAnsiTheme="majorHAnsi" w:cs="Arial"/>
          <w:sz w:val="20"/>
          <w:szCs w:val="20"/>
        </w:rPr>
      </w:pPr>
    </w:p>
    <w:sectPr w:rsidR="007029ED" w:rsidRPr="00162B2A">
      <w:headerReference w:type="default" r:id="rId45"/>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88" w:rsidRDefault="00817888">
      <w:r>
        <w:separator/>
      </w:r>
    </w:p>
  </w:endnote>
  <w:endnote w:type="continuationSeparator" w:id="0">
    <w:p w:rsidR="00817888" w:rsidRDefault="0081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charset w:val="EE"/>
    <w:family w:val="auto"/>
    <w:pitch w:val="variable"/>
  </w:font>
  <w:font w:name="StarSymbo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429933"/>
      <w:docPartObj>
        <w:docPartGallery w:val="Page Numbers (Bottom of Page)"/>
        <w:docPartUnique/>
      </w:docPartObj>
    </w:sdtPr>
    <w:sdtEndPr>
      <w:rPr>
        <w:color w:val="808080" w:themeColor="background1" w:themeShade="80"/>
        <w:spacing w:val="60"/>
      </w:rPr>
    </w:sdtEndPr>
    <w:sdtContent>
      <w:p w:rsidR="00193A8C" w:rsidRDefault="00193A8C" w:rsidP="00162B2A">
        <w:pPr>
          <w:pStyle w:val="Stopka"/>
          <w:pBdr>
            <w:top w:val="single" w:sz="4" w:space="1" w:color="D9D9D9" w:themeColor="background1" w:themeShade="D9"/>
          </w:pBdr>
          <w:jc w:val="right"/>
          <w:rPr>
            <w:b/>
            <w:bCs/>
          </w:rPr>
        </w:pPr>
        <w:r>
          <w:fldChar w:fldCharType="begin"/>
        </w:r>
        <w:r>
          <w:instrText>PAGE   \* MERGEFORMAT</w:instrText>
        </w:r>
        <w:r>
          <w:fldChar w:fldCharType="separate"/>
        </w:r>
        <w:r w:rsidR="00E90A3C" w:rsidRPr="00E90A3C">
          <w:rPr>
            <w:b/>
            <w:bCs/>
            <w:noProof/>
          </w:rPr>
          <w:t>18</w:t>
        </w:r>
        <w:r>
          <w:rPr>
            <w:b/>
            <w:bCs/>
          </w:rPr>
          <w:fldChar w:fldCharType="end"/>
        </w:r>
        <w:r>
          <w:rPr>
            <w:b/>
            <w:bCs/>
          </w:rPr>
          <w:t xml:space="preserve"> | </w:t>
        </w:r>
        <w:r>
          <w:rPr>
            <w:color w:val="808080" w:themeColor="background1" w:themeShade="80"/>
            <w:spacing w:val="60"/>
          </w:rPr>
          <w:t>Strona</w:t>
        </w:r>
      </w:p>
    </w:sdtContent>
  </w:sdt>
  <w:p w:rsidR="00193A8C" w:rsidRPr="00162B2A" w:rsidRDefault="00193A8C" w:rsidP="00162B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88" w:rsidRDefault="00817888">
      <w:r>
        <w:separator/>
      </w:r>
    </w:p>
  </w:footnote>
  <w:footnote w:type="continuationSeparator" w:id="0">
    <w:p w:rsidR="00817888" w:rsidRDefault="00817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A8C" w:rsidRDefault="00193A8C" w:rsidP="00A164B1">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p>
  <w:p w:rsidR="00193A8C" w:rsidRDefault="00193A8C" w:rsidP="00A164B1">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32A1385"/>
    <w:multiLevelType w:val="hybridMultilevel"/>
    <w:tmpl w:val="0F160358"/>
    <w:lvl w:ilvl="0" w:tplc="0E041FB6">
      <w:start w:val="8"/>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5E51A8"/>
    <w:multiLevelType w:val="multilevel"/>
    <w:tmpl w:val="909089E4"/>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5">
    <w:nsid w:val="040971CD"/>
    <w:multiLevelType w:val="hybridMultilevel"/>
    <w:tmpl w:val="4B36BDBE"/>
    <w:lvl w:ilvl="0" w:tplc="546E8E42">
      <w:start w:val="21"/>
      <w:numFmt w:val="upperRoman"/>
      <w:lvlText w:val="%1."/>
      <w:lvlJc w:val="right"/>
      <w:pPr>
        <w:ind w:left="360" w:hanging="360"/>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6">
    <w:nsid w:val="05663C33"/>
    <w:multiLevelType w:val="hybridMultilevel"/>
    <w:tmpl w:val="EA902F32"/>
    <w:lvl w:ilvl="0" w:tplc="0A3AA5B6">
      <w:start w:val="1"/>
      <w:numFmt w:val="decimal"/>
      <w:lvlText w:val="%1."/>
      <w:lvlJc w:val="left"/>
      <w:pPr>
        <w:tabs>
          <w:tab w:val="num" w:pos="1800"/>
        </w:tabs>
        <w:ind w:left="1800" w:hanging="363"/>
      </w:pPr>
      <w:rPr>
        <w:rFonts w:asciiTheme="majorHAnsi" w:eastAsia="Times New Roman" w:hAnsiTheme="majorHAnsi" w:cs="Arial"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69370D3"/>
    <w:multiLevelType w:val="hybridMultilevel"/>
    <w:tmpl w:val="5C3E3662"/>
    <w:lvl w:ilvl="0" w:tplc="4588C146">
      <w:start w:val="10"/>
      <w:numFmt w:val="upperRoman"/>
      <w:lvlText w:val="%1."/>
      <w:lvlJc w:val="left"/>
      <w:pPr>
        <w:ind w:left="360" w:hanging="360"/>
      </w:pPr>
      <w:rPr>
        <w:rFonts w:cs="Times New Roman" w:hint="default"/>
        <w:b/>
      </w:rPr>
    </w:lvl>
    <w:lvl w:ilvl="1" w:tplc="04150019" w:tentative="1">
      <w:start w:val="1"/>
      <w:numFmt w:val="lowerLetter"/>
      <w:lvlText w:val="%2."/>
      <w:lvlJc w:val="left"/>
      <w:pPr>
        <w:ind w:left="884" w:hanging="360"/>
      </w:pPr>
    </w:lvl>
    <w:lvl w:ilvl="2" w:tplc="0415001B" w:tentative="1">
      <w:start w:val="1"/>
      <w:numFmt w:val="lowerRoman"/>
      <w:lvlText w:val="%3."/>
      <w:lvlJc w:val="right"/>
      <w:pPr>
        <w:ind w:left="1604" w:hanging="180"/>
      </w:p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8">
    <w:nsid w:val="07075A04"/>
    <w:multiLevelType w:val="multilevel"/>
    <w:tmpl w:val="B9360638"/>
    <w:lvl w:ilvl="0">
      <w:start w:val="1"/>
      <w:numFmt w:val="decimal"/>
      <w:lvlText w:val="%1."/>
      <w:lvlJc w:val="left"/>
      <w:pPr>
        <w:tabs>
          <w:tab w:val="num" w:pos="720"/>
        </w:tabs>
        <w:ind w:left="720" w:hanging="360"/>
      </w:pPr>
      <w:rPr>
        <w:rFonts w:asciiTheme="majorHAnsi" w:hAnsiTheme="maj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B26D55"/>
    <w:multiLevelType w:val="hybridMultilevel"/>
    <w:tmpl w:val="3B9EA220"/>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4994260A">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D52DEA"/>
    <w:multiLevelType w:val="hybridMultilevel"/>
    <w:tmpl w:val="DC88FCE6"/>
    <w:lvl w:ilvl="0" w:tplc="6D1AFBCA">
      <w:start w:val="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E459FC"/>
    <w:multiLevelType w:val="hybridMultilevel"/>
    <w:tmpl w:val="8DF2E054"/>
    <w:lvl w:ilvl="0" w:tplc="95A8C57E">
      <w:start w:val="1"/>
      <w:numFmt w:val="decimal"/>
      <w:lvlText w:val="%1."/>
      <w:lvlJc w:val="left"/>
      <w:pPr>
        <w:tabs>
          <w:tab w:val="num" w:pos="360"/>
        </w:tabs>
        <w:ind w:left="360" w:hanging="360"/>
      </w:pPr>
      <w:rPr>
        <w:rFonts w:cs="Times New Roman" w:hint="default"/>
        <w:b w:val="0"/>
        <w:color w:val="auto"/>
      </w:rPr>
    </w:lvl>
    <w:lvl w:ilvl="1" w:tplc="C42A06DA">
      <w:start w:val="1"/>
      <w:numFmt w:val="decimal"/>
      <w:lvlText w:val="%2)"/>
      <w:lvlJc w:val="left"/>
      <w:pPr>
        <w:ind w:left="-540" w:hanging="360"/>
      </w:pPr>
      <w:rPr>
        <w:rFonts w:cs="Times New Roman" w:hint="default"/>
      </w:rPr>
    </w:lvl>
    <w:lvl w:ilvl="2" w:tplc="0415001B">
      <w:start w:val="1"/>
      <w:numFmt w:val="lowerRoman"/>
      <w:lvlText w:val="%3."/>
      <w:lvlJc w:val="right"/>
      <w:pPr>
        <w:tabs>
          <w:tab w:val="num" w:pos="180"/>
        </w:tabs>
        <w:ind w:left="180" w:hanging="180"/>
      </w:pPr>
      <w:rPr>
        <w:rFonts w:cs="Times New Roman"/>
      </w:rPr>
    </w:lvl>
    <w:lvl w:ilvl="3" w:tplc="B0BC94D2">
      <w:start w:val="1"/>
      <w:numFmt w:val="decimal"/>
      <w:lvlText w:val="%4."/>
      <w:lvlJc w:val="left"/>
      <w:pPr>
        <w:tabs>
          <w:tab w:val="num" w:pos="-1620"/>
        </w:tabs>
        <w:ind w:left="-1620" w:hanging="360"/>
      </w:pPr>
      <w:rPr>
        <w:rFonts w:cs="Times New Roman"/>
        <w:b/>
        <w:color w:val="auto"/>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12">
    <w:nsid w:val="0BFA23E7"/>
    <w:multiLevelType w:val="hybridMultilevel"/>
    <w:tmpl w:val="345296F0"/>
    <w:lvl w:ilvl="0" w:tplc="0415000B">
      <w:start w:val="1"/>
      <w:numFmt w:val="bullet"/>
      <w:lvlText w:val=""/>
      <w:lvlJc w:val="left"/>
      <w:pPr>
        <w:ind w:left="1069" w:hanging="360"/>
      </w:pPr>
      <w:rPr>
        <w:rFonts w:ascii="Wingdings" w:hAnsi="Wingdings"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3">
    <w:nsid w:val="0E545F91"/>
    <w:multiLevelType w:val="multilevel"/>
    <w:tmpl w:val="D824760C"/>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10"/>
      <w:numFmt w:val="decimal"/>
      <w:lvlText w:val="%2."/>
      <w:lvlJc w:val="left"/>
      <w:pPr>
        <w:ind w:left="0" w:firstLine="0"/>
      </w:pPr>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4">
    <w:nsid w:val="104974B8"/>
    <w:multiLevelType w:val="multilevel"/>
    <w:tmpl w:val="1922B1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10596911"/>
    <w:multiLevelType w:val="hybridMultilevel"/>
    <w:tmpl w:val="F6EA0332"/>
    <w:lvl w:ilvl="0" w:tplc="1CE49FFC">
      <w:start w:val="13"/>
      <w:numFmt w:val="upperRoman"/>
      <w:lvlText w:val="%1."/>
      <w:lvlJc w:val="right"/>
      <w:pPr>
        <w:ind w:left="360" w:hanging="360"/>
      </w:pPr>
      <w:rPr>
        <w:rFonts w:hint="default"/>
      </w:rPr>
    </w:lvl>
    <w:lvl w:ilvl="1" w:tplc="04150019" w:tentative="1">
      <w:start w:val="1"/>
      <w:numFmt w:val="lowerLetter"/>
      <w:lvlText w:val="%2."/>
      <w:lvlJc w:val="left"/>
      <w:pPr>
        <w:ind w:left="884" w:hanging="360"/>
      </w:pPr>
    </w:lvl>
    <w:lvl w:ilvl="2" w:tplc="0415001B" w:tentative="1">
      <w:start w:val="1"/>
      <w:numFmt w:val="lowerRoman"/>
      <w:lvlText w:val="%3."/>
      <w:lvlJc w:val="right"/>
      <w:pPr>
        <w:ind w:left="1604" w:hanging="180"/>
      </w:p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16">
    <w:nsid w:val="11505BDE"/>
    <w:multiLevelType w:val="hybridMultilevel"/>
    <w:tmpl w:val="2E52656E"/>
    <w:lvl w:ilvl="0" w:tplc="CCC41D8E">
      <w:start w:val="7"/>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A97D21"/>
    <w:multiLevelType w:val="hybridMultilevel"/>
    <w:tmpl w:val="3A7C2DD2"/>
    <w:lvl w:ilvl="0" w:tplc="17906C0A">
      <w:start w:val="16"/>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C2726D"/>
    <w:multiLevelType w:val="hybridMultilevel"/>
    <w:tmpl w:val="45BE13DC"/>
    <w:lvl w:ilvl="0" w:tplc="204099BC">
      <w:start w:val="20"/>
      <w:numFmt w:val="upperRoman"/>
      <w:lvlText w:val="%1."/>
      <w:lvlJc w:val="right"/>
      <w:pPr>
        <w:ind w:left="360" w:hanging="360"/>
      </w:pPr>
      <w:rPr>
        <w:rFonts w:hint="default"/>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9">
    <w:nsid w:val="19FB5A64"/>
    <w:multiLevelType w:val="hybridMultilevel"/>
    <w:tmpl w:val="5E7290F4"/>
    <w:lvl w:ilvl="0" w:tplc="8E168CEC">
      <w:start w:val="1"/>
      <w:numFmt w:val="decimal"/>
      <w:lvlText w:val="%1)"/>
      <w:lvlJc w:val="left"/>
      <w:pPr>
        <w:ind w:left="1211" w:hanging="360"/>
      </w:pPr>
      <w:rPr>
        <w:rFonts w:cs="Times New Roman"/>
        <w:b w:val="0"/>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nsid w:val="1A236C54"/>
    <w:multiLevelType w:val="hybridMultilevel"/>
    <w:tmpl w:val="9E441DC6"/>
    <w:lvl w:ilvl="0" w:tplc="7E609F3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D254523"/>
    <w:multiLevelType w:val="hybridMultilevel"/>
    <w:tmpl w:val="CA2EF78E"/>
    <w:lvl w:ilvl="0" w:tplc="AAD89482">
      <w:start w:val="1"/>
      <w:numFmt w:val="decimal"/>
      <w:lvlText w:val="%1."/>
      <w:lvlJc w:val="left"/>
      <w:pPr>
        <w:tabs>
          <w:tab w:val="num" w:pos="453"/>
        </w:tabs>
        <w:ind w:left="453" w:hanging="453"/>
      </w:pPr>
      <w:rPr>
        <w:rFonts w:hint="default"/>
        <w:b w:val="0"/>
        <w:i w:val="0"/>
        <w:sz w:val="20"/>
      </w:rPr>
    </w:lvl>
    <w:lvl w:ilvl="1" w:tplc="04150019">
      <w:start w:val="1"/>
      <w:numFmt w:val="lowerLetter"/>
      <w:lvlText w:val="%2."/>
      <w:lvlJc w:val="left"/>
      <w:pPr>
        <w:ind w:left="524" w:hanging="360"/>
      </w:pPr>
      <w:rPr>
        <w:rFonts w:cs="Times New Roman"/>
      </w:rPr>
    </w:lvl>
    <w:lvl w:ilvl="2" w:tplc="0415001B" w:tentative="1">
      <w:start w:val="1"/>
      <w:numFmt w:val="lowerRoman"/>
      <w:lvlText w:val="%3."/>
      <w:lvlJc w:val="right"/>
      <w:pPr>
        <w:ind w:left="1244" w:hanging="180"/>
      </w:pPr>
      <w:rPr>
        <w:rFonts w:cs="Times New Roman"/>
      </w:rPr>
    </w:lvl>
    <w:lvl w:ilvl="3" w:tplc="0415000F" w:tentative="1">
      <w:start w:val="1"/>
      <w:numFmt w:val="decimal"/>
      <w:lvlText w:val="%4."/>
      <w:lvlJc w:val="left"/>
      <w:pPr>
        <w:ind w:left="1964" w:hanging="360"/>
      </w:pPr>
      <w:rPr>
        <w:rFonts w:cs="Times New Roman"/>
      </w:rPr>
    </w:lvl>
    <w:lvl w:ilvl="4" w:tplc="04150019" w:tentative="1">
      <w:start w:val="1"/>
      <w:numFmt w:val="lowerLetter"/>
      <w:lvlText w:val="%5."/>
      <w:lvlJc w:val="left"/>
      <w:pPr>
        <w:ind w:left="2684" w:hanging="360"/>
      </w:pPr>
      <w:rPr>
        <w:rFonts w:cs="Times New Roman"/>
      </w:rPr>
    </w:lvl>
    <w:lvl w:ilvl="5" w:tplc="0415001B" w:tentative="1">
      <w:start w:val="1"/>
      <w:numFmt w:val="lowerRoman"/>
      <w:lvlText w:val="%6."/>
      <w:lvlJc w:val="right"/>
      <w:pPr>
        <w:ind w:left="3404" w:hanging="180"/>
      </w:pPr>
      <w:rPr>
        <w:rFonts w:cs="Times New Roman"/>
      </w:rPr>
    </w:lvl>
    <w:lvl w:ilvl="6" w:tplc="0415000F" w:tentative="1">
      <w:start w:val="1"/>
      <w:numFmt w:val="decimal"/>
      <w:lvlText w:val="%7."/>
      <w:lvlJc w:val="left"/>
      <w:pPr>
        <w:ind w:left="4124" w:hanging="360"/>
      </w:pPr>
      <w:rPr>
        <w:rFonts w:cs="Times New Roman"/>
      </w:rPr>
    </w:lvl>
    <w:lvl w:ilvl="7" w:tplc="04150019" w:tentative="1">
      <w:start w:val="1"/>
      <w:numFmt w:val="lowerLetter"/>
      <w:lvlText w:val="%8."/>
      <w:lvlJc w:val="left"/>
      <w:pPr>
        <w:ind w:left="4844" w:hanging="360"/>
      </w:pPr>
      <w:rPr>
        <w:rFonts w:cs="Times New Roman"/>
      </w:rPr>
    </w:lvl>
    <w:lvl w:ilvl="8" w:tplc="0415001B" w:tentative="1">
      <w:start w:val="1"/>
      <w:numFmt w:val="lowerRoman"/>
      <w:lvlText w:val="%9."/>
      <w:lvlJc w:val="right"/>
      <w:pPr>
        <w:ind w:left="5564" w:hanging="180"/>
      </w:pPr>
      <w:rPr>
        <w:rFonts w:cs="Times New Roman"/>
      </w:rPr>
    </w:lvl>
  </w:abstractNum>
  <w:abstractNum w:abstractNumId="22">
    <w:nsid w:val="1D904C83"/>
    <w:multiLevelType w:val="hybridMultilevel"/>
    <w:tmpl w:val="6C2EA62C"/>
    <w:lvl w:ilvl="0" w:tplc="6E5E96BE">
      <w:start w:val="1"/>
      <w:numFmt w:val="decimal"/>
      <w:lvlText w:val="%1)"/>
      <w:lvlJc w:val="left"/>
      <w:pPr>
        <w:ind w:left="1211"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nsid w:val="1F1C1FBD"/>
    <w:multiLevelType w:val="multilevel"/>
    <w:tmpl w:val="8690A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1F2D30C9"/>
    <w:multiLevelType w:val="multilevel"/>
    <w:tmpl w:val="8604F2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1FBE7A54"/>
    <w:multiLevelType w:val="singleLevel"/>
    <w:tmpl w:val="3968B9EE"/>
    <w:lvl w:ilvl="0">
      <w:start w:val="1"/>
      <w:numFmt w:val="decimal"/>
      <w:lvlText w:val="%1)"/>
      <w:legacy w:legacy="1" w:legacySpace="0" w:legacyIndent="269"/>
      <w:lvlJc w:val="left"/>
      <w:rPr>
        <w:rFonts w:asciiTheme="majorHAnsi" w:hAnsiTheme="majorHAnsi" w:cs="Arial" w:hint="default"/>
      </w:r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240E5DFB"/>
    <w:multiLevelType w:val="hybridMultilevel"/>
    <w:tmpl w:val="800848CC"/>
    <w:lvl w:ilvl="0" w:tplc="37422EDC">
      <w:start w:val="1"/>
      <w:numFmt w:val="decimal"/>
      <w:lvlText w:val="%1."/>
      <w:lvlJc w:val="left"/>
      <w:pPr>
        <w:tabs>
          <w:tab w:val="num" w:pos="1800"/>
        </w:tabs>
        <w:ind w:left="1800" w:hanging="363"/>
      </w:pPr>
      <w:rPr>
        <w:rFonts w:asciiTheme="majorHAnsi" w:hAnsiTheme="majorHAnsi" w:cs="Times New Roman" w:hint="default"/>
        <w:b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655318D"/>
    <w:multiLevelType w:val="hybridMultilevel"/>
    <w:tmpl w:val="7DE41106"/>
    <w:lvl w:ilvl="0" w:tplc="6B4E2868">
      <w:start w:val="1"/>
      <w:numFmt w:val="decimal"/>
      <w:lvlText w:val="%1."/>
      <w:lvlJc w:val="left"/>
      <w:pPr>
        <w:tabs>
          <w:tab w:val="num" w:pos="1009"/>
        </w:tabs>
        <w:ind w:left="1009" w:hanging="453"/>
      </w:pPr>
      <w:rPr>
        <w:rFonts w:cs="Times New Roman" w:hint="default"/>
        <w:b w:val="0"/>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68916AD"/>
    <w:multiLevelType w:val="hybridMultilevel"/>
    <w:tmpl w:val="B0228B8C"/>
    <w:lvl w:ilvl="0" w:tplc="ED56911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6A530AF"/>
    <w:multiLevelType w:val="hybridMultilevel"/>
    <w:tmpl w:val="6B0ADC52"/>
    <w:lvl w:ilvl="0" w:tplc="E10E66DE">
      <w:start w:val="1"/>
      <w:numFmt w:val="decimal"/>
      <w:lvlText w:val="%1)"/>
      <w:lvlJc w:val="left"/>
      <w:pPr>
        <w:ind w:left="502" w:hanging="360"/>
      </w:pPr>
      <w:rPr>
        <w:rFonts w:cs="Times New Roman"/>
        <w:b w:val="0"/>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nsid w:val="2A4D0D78"/>
    <w:multiLevelType w:val="multilevel"/>
    <w:tmpl w:val="AA2CEF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2D0D10B1"/>
    <w:multiLevelType w:val="hybridMultilevel"/>
    <w:tmpl w:val="215AC5E6"/>
    <w:lvl w:ilvl="0" w:tplc="87484F68">
      <w:start w:val="1"/>
      <w:numFmt w:val="decimal"/>
      <w:lvlText w:val="%1."/>
      <w:lvlJc w:val="left"/>
      <w:pPr>
        <w:ind w:left="720" w:hanging="720"/>
      </w:pPr>
      <w:rPr>
        <w:rFonts w:asciiTheme="majorHAnsi" w:eastAsia="Times New Roman" w:hAnsiTheme="majorHAnsi" w:cs="Arial"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D2A5D25"/>
    <w:multiLevelType w:val="hybridMultilevel"/>
    <w:tmpl w:val="B0B6DAAE"/>
    <w:lvl w:ilvl="0" w:tplc="75DE2188">
      <w:start w:val="1"/>
      <w:numFmt w:val="upperRoman"/>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5257F4"/>
    <w:multiLevelType w:val="hybridMultilevel"/>
    <w:tmpl w:val="EBEC6C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F936746"/>
    <w:multiLevelType w:val="hybridMultilevel"/>
    <w:tmpl w:val="791A3CBA"/>
    <w:lvl w:ilvl="0" w:tplc="E5687552">
      <w:start w:val="18"/>
      <w:numFmt w:val="upperRoman"/>
      <w:lvlText w:val="%1."/>
      <w:lvlJc w:val="right"/>
      <w:pPr>
        <w:ind w:left="360" w:hanging="360"/>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36">
    <w:nsid w:val="32FE072E"/>
    <w:multiLevelType w:val="hybridMultilevel"/>
    <w:tmpl w:val="41DCF066"/>
    <w:lvl w:ilvl="0" w:tplc="58CE3520">
      <w:start w:val="19"/>
      <w:numFmt w:val="upperRoman"/>
      <w:lvlText w:val="%1."/>
      <w:lvlJc w:val="right"/>
      <w:pPr>
        <w:ind w:left="36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37">
    <w:nsid w:val="359674AF"/>
    <w:multiLevelType w:val="hybridMultilevel"/>
    <w:tmpl w:val="37CAB950"/>
    <w:lvl w:ilvl="0" w:tplc="ED187694">
      <w:start w:val="14"/>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8">
    <w:nsid w:val="3C025DD1"/>
    <w:multiLevelType w:val="hybridMultilevel"/>
    <w:tmpl w:val="03007EC2"/>
    <w:lvl w:ilvl="0" w:tplc="627222E2">
      <w:start w:val="1"/>
      <w:numFmt w:val="decimal"/>
      <w:lvlText w:val="%1."/>
      <w:lvlJc w:val="left"/>
      <w:pPr>
        <w:ind w:left="360" w:hanging="360"/>
      </w:pPr>
      <w:rPr>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3E18650A"/>
    <w:multiLevelType w:val="hybridMultilevel"/>
    <w:tmpl w:val="23861F6E"/>
    <w:lvl w:ilvl="0" w:tplc="878EF65E">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3FCF38E9"/>
    <w:multiLevelType w:val="multilevel"/>
    <w:tmpl w:val="909089E4"/>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1">
    <w:nsid w:val="3FE036AB"/>
    <w:multiLevelType w:val="hybridMultilevel"/>
    <w:tmpl w:val="05444C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14E03A2"/>
    <w:multiLevelType w:val="hybridMultilevel"/>
    <w:tmpl w:val="07A818A0"/>
    <w:lvl w:ilvl="0" w:tplc="B91A920C">
      <w:start w:val="3"/>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4CA48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4BC57D31"/>
    <w:multiLevelType w:val="multilevel"/>
    <w:tmpl w:val="4DE6E7C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4D550799"/>
    <w:multiLevelType w:val="hybridMultilevel"/>
    <w:tmpl w:val="60C0089C"/>
    <w:lvl w:ilvl="0" w:tplc="B8984EE8">
      <w:start w:val="1"/>
      <w:numFmt w:val="decimal"/>
      <w:lvlText w:val="%1."/>
      <w:lvlJc w:val="left"/>
      <w:pPr>
        <w:tabs>
          <w:tab w:val="num" w:pos="453"/>
        </w:tabs>
        <w:ind w:left="453" w:hanging="453"/>
      </w:pPr>
      <w:rPr>
        <w:rFonts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48">
    <w:nsid w:val="4DD41157"/>
    <w:multiLevelType w:val="multilevel"/>
    <w:tmpl w:val="CE0AF2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4E9E58DE"/>
    <w:multiLevelType w:val="hybridMultilevel"/>
    <w:tmpl w:val="3FE6C430"/>
    <w:lvl w:ilvl="0" w:tplc="1A12AF20">
      <w:start w:val="1"/>
      <w:numFmt w:val="decimal"/>
      <w:lvlText w:val="%1)"/>
      <w:lvlJc w:val="left"/>
      <w:pPr>
        <w:ind w:left="1004" w:hanging="360"/>
      </w:pPr>
      <w:rPr>
        <w:rFonts w:cs="Times New Roman"/>
        <w:b w:val="0"/>
        <w:color w:val="auto"/>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nsid w:val="56E54628"/>
    <w:multiLevelType w:val="hybridMultilevel"/>
    <w:tmpl w:val="1A245B9C"/>
    <w:lvl w:ilvl="0" w:tplc="0108DC7A">
      <w:start w:val="1"/>
      <w:numFmt w:val="decimal"/>
      <w:lvlText w:val="%1)"/>
      <w:lvlJc w:val="left"/>
      <w:pPr>
        <w:ind w:left="1211"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1">
    <w:nsid w:val="581151DE"/>
    <w:multiLevelType w:val="hybridMultilevel"/>
    <w:tmpl w:val="717E659C"/>
    <w:lvl w:ilvl="0" w:tplc="6EB6B678">
      <w:start w:val="1"/>
      <w:numFmt w:val="decimal"/>
      <w:lvlText w:val="%1."/>
      <w:lvlJc w:val="left"/>
      <w:pPr>
        <w:ind w:left="360" w:hanging="360"/>
      </w:pPr>
      <w:rPr>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nsid w:val="5AEA094E"/>
    <w:multiLevelType w:val="multilevel"/>
    <w:tmpl w:val="0142B336"/>
    <w:lvl w:ilvl="0">
      <w:start w:val="6"/>
      <w:numFmt w:val="decimal"/>
      <w:lvlText w:val="%1."/>
      <w:lvlJc w:val="left"/>
      <w:pPr>
        <w:ind w:left="368" w:hanging="360"/>
      </w:pPr>
      <w:rPr>
        <w:rFonts w:hint="default"/>
        <w:u w:val="none"/>
      </w:rPr>
    </w:lvl>
    <w:lvl w:ilvl="1">
      <w:start w:val="1"/>
      <w:numFmt w:val="lowerLetter"/>
      <w:lvlText w:val="%2."/>
      <w:lvlJc w:val="left"/>
      <w:pPr>
        <w:ind w:left="1088" w:hanging="360"/>
      </w:pPr>
      <w:rPr>
        <w:rFonts w:hint="default"/>
        <w:u w:val="none"/>
      </w:rPr>
    </w:lvl>
    <w:lvl w:ilvl="2">
      <w:start w:val="1"/>
      <w:numFmt w:val="lowerRoman"/>
      <w:lvlText w:val="%3."/>
      <w:lvlJc w:val="right"/>
      <w:pPr>
        <w:ind w:left="1808" w:hanging="360"/>
      </w:pPr>
      <w:rPr>
        <w:rFonts w:hint="default"/>
        <w:u w:val="none"/>
      </w:rPr>
    </w:lvl>
    <w:lvl w:ilvl="3">
      <w:start w:val="1"/>
      <w:numFmt w:val="decimal"/>
      <w:lvlText w:val="%4."/>
      <w:lvlJc w:val="left"/>
      <w:pPr>
        <w:ind w:left="2528" w:hanging="360"/>
      </w:pPr>
      <w:rPr>
        <w:rFonts w:hint="default"/>
        <w:u w:val="none"/>
      </w:rPr>
    </w:lvl>
    <w:lvl w:ilvl="4">
      <w:start w:val="1"/>
      <w:numFmt w:val="lowerLetter"/>
      <w:lvlText w:val="%5."/>
      <w:lvlJc w:val="left"/>
      <w:pPr>
        <w:ind w:left="3248" w:hanging="360"/>
      </w:pPr>
      <w:rPr>
        <w:rFonts w:hint="default"/>
        <w:u w:val="none"/>
      </w:rPr>
    </w:lvl>
    <w:lvl w:ilvl="5">
      <w:start w:val="1"/>
      <w:numFmt w:val="lowerRoman"/>
      <w:lvlText w:val="%6."/>
      <w:lvlJc w:val="right"/>
      <w:pPr>
        <w:ind w:left="3968" w:hanging="360"/>
      </w:pPr>
      <w:rPr>
        <w:rFonts w:hint="default"/>
        <w:u w:val="none"/>
      </w:rPr>
    </w:lvl>
    <w:lvl w:ilvl="6">
      <w:start w:val="1"/>
      <w:numFmt w:val="decimal"/>
      <w:lvlText w:val="%7."/>
      <w:lvlJc w:val="left"/>
      <w:pPr>
        <w:ind w:left="4688" w:hanging="360"/>
      </w:pPr>
      <w:rPr>
        <w:rFonts w:hint="default"/>
        <w:u w:val="none"/>
      </w:rPr>
    </w:lvl>
    <w:lvl w:ilvl="7">
      <w:start w:val="1"/>
      <w:numFmt w:val="lowerLetter"/>
      <w:lvlText w:val="%8."/>
      <w:lvlJc w:val="left"/>
      <w:pPr>
        <w:ind w:left="5408" w:hanging="360"/>
      </w:pPr>
      <w:rPr>
        <w:rFonts w:hint="default"/>
        <w:u w:val="none"/>
      </w:rPr>
    </w:lvl>
    <w:lvl w:ilvl="8">
      <w:start w:val="1"/>
      <w:numFmt w:val="lowerRoman"/>
      <w:lvlText w:val="%9."/>
      <w:lvlJc w:val="right"/>
      <w:pPr>
        <w:ind w:left="6128" w:hanging="360"/>
      </w:pPr>
      <w:rPr>
        <w:rFonts w:hint="default"/>
        <w:u w:val="none"/>
      </w:rPr>
    </w:lvl>
  </w:abstractNum>
  <w:abstractNum w:abstractNumId="53">
    <w:nsid w:val="5B7F6B6A"/>
    <w:multiLevelType w:val="hybridMultilevel"/>
    <w:tmpl w:val="1DA49758"/>
    <w:lvl w:ilvl="0" w:tplc="2DA67E66">
      <w:start w:val="5"/>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nsid w:val="5F3D6F9B"/>
    <w:multiLevelType w:val="hybridMultilevel"/>
    <w:tmpl w:val="ED160F3A"/>
    <w:lvl w:ilvl="0" w:tplc="37E82A0E">
      <w:start w:val="11"/>
      <w:numFmt w:val="upperRoman"/>
      <w:lvlText w:val="%1."/>
      <w:lvlJc w:val="right"/>
      <w:pPr>
        <w:ind w:left="360"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56">
    <w:nsid w:val="60EA3EDB"/>
    <w:multiLevelType w:val="multilevel"/>
    <w:tmpl w:val="90381616"/>
    <w:lvl w:ilvl="0">
      <w:start w:val="1"/>
      <w:numFmt w:val="decimal"/>
      <w:lvlText w:val="%1."/>
      <w:lvlJc w:val="left"/>
      <w:pPr>
        <w:tabs>
          <w:tab w:val="num" w:pos="1151"/>
        </w:tabs>
        <w:ind w:left="142"/>
      </w:pPr>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8">
    <w:nsid w:val="61FF42B6"/>
    <w:multiLevelType w:val="hybridMultilevel"/>
    <w:tmpl w:val="D1543492"/>
    <w:lvl w:ilvl="0" w:tplc="4F909A22">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9">
    <w:nsid w:val="62952BB2"/>
    <w:multiLevelType w:val="hybridMultilevel"/>
    <w:tmpl w:val="1004B470"/>
    <w:lvl w:ilvl="0" w:tplc="B57625E6">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63EB78F1"/>
    <w:multiLevelType w:val="hybridMultilevel"/>
    <w:tmpl w:val="79E8347E"/>
    <w:lvl w:ilvl="0" w:tplc="23327A82">
      <w:start w:val="1"/>
      <w:numFmt w:val="decimal"/>
      <w:lvlText w:val="%1)"/>
      <w:lvlJc w:val="left"/>
      <w:pPr>
        <w:ind w:left="1211"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1">
    <w:nsid w:val="663C4F60"/>
    <w:multiLevelType w:val="singleLevel"/>
    <w:tmpl w:val="CDF48AE4"/>
    <w:lvl w:ilvl="0">
      <w:start w:val="5"/>
      <w:numFmt w:val="decimal"/>
      <w:lvlText w:val="%1."/>
      <w:legacy w:legacy="1" w:legacySpace="0" w:legacyIndent="336"/>
      <w:lvlJc w:val="left"/>
      <w:rPr>
        <w:rFonts w:ascii="Arial" w:hAnsi="Arial" w:cs="Arial" w:hint="default"/>
      </w:rPr>
    </w:lvl>
  </w:abstractNum>
  <w:abstractNum w:abstractNumId="62">
    <w:nsid w:val="687E7C40"/>
    <w:multiLevelType w:val="hybridMultilevel"/>
    <w:tmpl w:val="0908BBE8"/>
    <w:lvl w:ilvl="0" w:tplc="74EE48AE">
      <w:start w:val="9"/>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3">
    <w:nsid w:val="6A522CEB"/>
    <w:multiLevelType w:val="singleLevel"/>
    <w:tmpl w:val="7DA80BBC"/>
    <w:lvl w:ilvl="0">
      <w:start w:val="1"/>
      <w:numFmt w:val="decimal"/>
      <w:lvlText w:val="%1."/>
      <w:legacy w:legacy="1" w:legacySpace="0" w:legacyIndent="336"/>
      <w:lvlJc w:val="left"/>
      <w:rPr>
        <w:rFonts w:asciiTheme="majorHAnsi" w:hAnsiTheme="majorHAnsi" w:cs="Arial" w:hint="default"/>
      </w:rPr>
    </w:lvl>
  </w:abstractNum>
  <w:abstractNum w:abstractNumId="64">
    <w:nsid w:val="6B10051B"/>
    <w:multiLevelType w:val="multilevel"/>
    <w:tmpl w:val="E3888FE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nsid w:val="71464D10"/>
    <w:multiLevelType w:val="hybridMultilevel"/>
    <w:tmpl w:val="413AC614"/>
    <w:lvl w:ilvl="0" w:tplc="C772F4BE">
      <w:start w:val="2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74757CCA"/>
    <w:multiLevelType w:val="hybridMultilevel"/>
    <w:tmpl w:val="4812538A"/>
    <w:lvl w:ilvl="0" w:tplc="8F6CBF00">
      <w:start w:val="1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6BB3E95"/>
    <w:multiLevelType w:val="multilevel"/>
    <w:tmpl w:val="1A2C8B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0">
    <w:nsid w:val="76C53675"/>
    <w:multiLevelType w:val="multilevel"/>
    <w:tmpl w:val="8102C6EC"/>
    <w:lvl w:ilvl="0">
      <w:start w:val="1"/>
      <w:numFmt w:val="decimal"/>
      <w:lvlText w:val="%1."/>
      <w:lvlJc w:val="left"/>
      <w:pPr>
        <w:tabs>
          <w:tab w:val="num" w:pos="1151"/>
        </w:tabs>
        <w:ind w:left="142" w:firstLine="0"/>
      </w:pPr>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cs="Times New Roman" w:hint="default"/>
      </w:rPr>
    </w:lvl>
    <w:lvl w:ilvl="3">
      <w:numFmt w:val="decimal"/>
      <w:lvlText w:val=""/>
      <w:lvlJc w:val="left"/>
      <w:pPr>
        <w:ind w:left="697" w:firstLine="0"/>
      </w:pPr>
      <w:rPr>
        <w:rFonts w:cs="Times New Roman" w:hint="default"/>
      </w:rPr>
    </w:lvl>
    <w:lvl w:ilvl="4">
      <w:numFmt w:val="decimal"/>
      <w:lvlText w:val=""/>
      <w:lvlJc w:val="left"/>
      <w:pPr>
        <w:ind w:left="697" w:firstLine="0"/>
      </w:pPr>
      <w:rPr>
        <w:rFonts w:cs="Times New Roman" w:hint="default"/>
      </w:rPr>
    </w:lvl>
    <w:lvl w:ilvl="5">
      <w:numFmt w:val="decimal"/>
      <w:lvlText w:val=""/>
      <w:lvlJc w:val="left"/>
      <w:pPr>
        <w:ind w:left="697" w:firstLine="0"/>
      </w:pPr>
      <w:rPr>
        <w:rFonts w:cs="Times New Roman" w:hint="default"/>
      </w:rPr>
    </w:lvl>
    <w:lvl w:ilvl="6">
      <w:numFmt w:val="decimal"/>
      <w:lvlText w:val=""/>
      <w:lvlJc w:val="left"/>
      <w:pPr>
        <w:ind w:left="697" w:firstLine="0"/>
      </w:pPr>
      <w:rPr>
        <w:rFonts w:cs="Times New Roman" w:hint="default"/>
      </w:rPr>
    </w:lvl>
    <w:lvl w:ilvl="7">
      <w:numFmt w:val="decimal"/>
      <w:lvlText w:val=""/>
      <w:lvlJc w:val="left"/>
      <w:pPr>
        <w:ind w:left="697" w:firstLine="0"/>
      </w:pPr>
      <w:rPr>
        <w:rFonts w:cs="Times New Roman" w:hint="default"/>
      </w:rPr>
    </w:lvl>
    <w:lvl w:ilvl="8">
      <w:numFmt w:val="decimal"/>
      <w:lvlText w:val=""/>
      <w:lvlJc w:val="left"/>
      <w:pPr>
        <w:ind w:left="697" w:firstLine="0"/>
      </w:pPr>
      <w:rPr>
        <w:rFonts w:cs="Times New Roman" w:hint="default"/>
      </w:rPr>
    </w:lvl>
  </w:abstractNum>
  <w:abstractNum w:abstractNumId="71">
    <w:nsid w:val="784B2D84"/>
    <w:multiLevelType w:val="hybridMultilevel"/>
    <w:tmpl w:val="D7043B42"/>
    <w:lvl w:ilvl="0" w:tplc="20244680">
      <w:start w:val="4"/>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2">
    <w:nsid w:val="796E43E8"/>
    <w:multiLevelType w:val="hybridMultilevel"/>
    <w:tmpl w:val="76FC089E"/>
    <w:lvl w:ilvl="0" w:tplc="582E3170">
      <w:start w:val="22"/>
      <w:numFmt w:val="upperRoman"/>
      <w:lvlText w:val="%1."/>
      <w:lvlJc w:val="right"/>
      <w:pPr>
        <w:ind w:left="360" w:hanging="360"/>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num w:numId="1">
    <w:abstractNumId w:val="2"/>
  </w:num>
  <w:num w:numId="2">
    <w:abstractNumId w:val="1"/>
  </w:num>
  <w:num w:numId="3">
    <w:abstractNumId w:val="0"/>
  </w:num>
  <w:num w:numId="4">
    <w:abstractNumId w:val="67"/>
  </w:num>
  <w:num w:numId="5">
    <w:abstractNumId w:val="45"/>
  </w:num>
  <w:num w:numId="6">
    <w:abstractNumId w:val="65"/>
  </w:num>
  <w:num w:numId="7">
    <w:abstractNumId w:val="9"/>
  </w:num>
  <w:num w:numId="8">
    <w:abstractNumId w:val="27"/>
  </w:num>
  <w:num w:numId="9">
    <w:abstractNumId w:val="20"/>
  </w:num>
  <w:num w:numId="10">
    <w:abstractNumId w:val="29"/>
  </w:num>
  <w:num w:numId="11">
    <w:abstractNumId w:val="11"/>
  </w:num>
  <w:num w:numId="12">
    <w:abstractNumId w:val="57"/>
  </w:num>
  <w:num w:numId="13">
    <w:abstractNumId w:val="54"/>
    <w:lvlOverride w:ilvl="0">
      <w:startOverride w:val="1"/>
    </w:lvlOverride>
  </w:num>
  <w:num w:numId="14">
    <w:abstractNumId w:val="43"/>
    <w:lvlOverride w:ilvl="0">
      <w:startOverride w:val="1"/>
    </w:lvlOverride>
  </w:num>
  <w:num w:numId="15">
    <w:abstractNumId w:val="26"/>
  </w:num>
  <w:num w:numId="16">
    <w:abstractNumId w:val="13"/>
  </w:num>
  <w:num w:numId="17">
    <w:abstractNumId w:val="56"/>
  </w:num>
  <w:num w:numId="18">
    <w:abstractNumId w:val="28"/>
  </w:num>
  <w:num w:numId="19">
    <w:abstractNumId w:val="32"/>
  </w:num>
  <w:num w:numId="20">
    <w:abstractNumId w:val="30"/>
  </w:num>
  <w:num w:numId="21">
    <w:abstractNumId w:val="58"/>
  </w:num>
  <w:num w:numId="22">
    <w:abstractNumId w:val="19"/>
  </w:num>
  <w:num w:numId="23">
    <w:abstractNumId w:val="49"/>
  </w:num>
  <w:num w:numId="24">
    <w:abstractNumId w:val="6"/>
  </w:num>
  <w:num w:numId="25">
    <w:abstractNumId w:val="59"/>
  </w:num>
  <w:num w:numId="26">
    <w:abstractNumId w:val="50"/>
  </w:num>
  <w:num w:numId="27">
    <w:abstractNumId w:val="60"/>
  </w:num>
  <w:num w:numId="28">
    <w:abstractNumId w:val="22"/>
  </w:num>
  <w:num w:numId="29">
    <w:abstractNumId w:val="39"/>
  </w:num>
  <w:num w:numId="30">
    <w:abstractNumId w:val="42"/>
  </w:num>
  <w:num w:numId="31">
    <w:abstractNumId w:val="71"/>
  </w:num>
  <w:num w:numId="32">
    <w:abstractNumId w:val="10"/>
  </w:num>
  <w:num w:numId="33">
    <w:abstractNumId w:val="16"/>
  </w:num>
  <w:num w:numId="34">
    <w:abstractNumId w:val="3"/>
  </w:num>
  <w:num w:numId="35">
    <w:abstractNumId w:val="62"/>
  </w:num>
  <w:num w:numId="36">
    <w:abstractNumId w:val="7"/>
  </w:num>
  <w:num w:numId="37">
    <w:abstractNumId w:val="55"/>
  </w:num>
  <w:num w:numId="38">
    <w:abstractNumId w:val="15"/>
  </w:num>
  <w:num w:numId="39">
    <w:abstractNumId w:val="37"/>
  </w:num>
  <w:num w:numId="40">
    <w:abstractNumId w:val="68"/>
  </w:num>
  <w:num w:numId="41">
    <w:abstractNumId w:val="17"/>
  </w:num>
  <w:num w:numId="42">
    <w:abstractNumId w:val="35"/>
  </w:num>
  <w:num w:numId="43">
    <w:abstractNumId w:val="36"/>
  </w:num>
  <w:num w:numId="44">
    <w:abstractNumId w:val="18"/>
  </w:num>
  <w:num w:numId="45">
    <w:abstractNumId w:val="5"/>
  </w:num>
  <w:num w:numId="46">
    <w:abstractNumId w:val="72"/>
  </w:num>
  <w:num w:numId="47">
    <w:abstractNumId w:val="66"/>
  </w:num>
  <w:num w:numId="48">
    <w:abstractNumId w:val="4"/>
  </w:num>
  <w:num w:numId="49">
    <w:abstractNumId w:val="44"/>
  </w:num>
  <w:num w:numId="50">
    <w:abstractNumId w:val="51"/>
  </w:num>
  <w:num w:numId="51">
    <w:abstractNumId w:val="47"/>
  </w:num>
  <w:num w:numId="52">
    <w:abstractNumId w:val="38"/>
  </w:num>
  <w:num w:numId="53">
    <w:abstractNumId w:val="64"/>
  </w:num>
  <w:num w:numId="54">
    <w:abstractNumId w:val="34"/>
  </w:num>
  <w:num w:numId="55">
    <w:abstractNumId w:val="21"/>
  </w:num>
  <w:num w:numId="56">
    <w:abstractNumId w:val="33"/>
  </w:num>
  <w:num w:numId="57">
    <w:abstractNumId w:val="31"/>
  </w:num>
  <w:num w:numId="58">
    <w:abstractNumId w:val="24"/>
  </w:num>
  <w:num w:numId="59">
    <w:abstractNumId w:val="69"/>
  </w:num>
  <w:num w:numId="60">
    <w:abstractNumId w:val="48"/>
  </w:num>
  <w:num w:numId="61">
    <w:abstractNumId w:val="14"/>
  </w:num>
  <w:num w:numId="62">
    <w:abstractNumId w:val="52"/>
  </w:num>
  <w:num w:numId="63">
    <w:abstractNumId w:val="41"/>
  </w:num>
  <w:num w:numId="64">
    <w:abstractNumId w:val="53"/>
  </w:num>
  <w:num w:numId="65">
    <w:abstractNumId w:val="70"/>
  </w:num>
  <w:num w:numId="66">
    <w:abstractNumId w:val="23"/>
  </w:num>
  <w:num w:numId="67">
    <w:abstractNumId w:val="46"/>
  </w:num>
  <w:num w:numId="68">
    <w:abstractNumId w:val="63"/>
  </w:num>
  <w:num w:numId="69">
    <w:abstractNumId w:val="25"/>
  </w:num>
  <w:num w:numId="70">
    <w:abstractNumId w:val="61"/>
  </w:num>
  <w:num w:numId="71">
    <w:abstractNumId w:val="40"/>
  </w:num>
  <w:num w:numId="72">
    <w:abstractNumId w:val="12"/>
  </w:num>
  <w:num w:numId="73">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FB"/>
    <w:rsid w:val="000076EF"/>
    <w:rsid w:val="00046720"/>
    <w:rsid w:val="00091E45"/>
    <w:rsid w:val="000D758B"/>
    <w:rsid w:val="000F050A"/>
    <w:rsid w:val="000F48B7"/>
    <w:rsid w:val="000F709D"/>
    <w:rsid w:val="00117121"/>
    <w:rsid w:val="00132CEF"/>
    <w:rsid w:val="001506F4"/>
    <w:rsid w:val="001528EB"/>
    <w:rsid w:val="001564C0"/>
    <w:rsid w:val="00162B2A"/>
    <w:rsid w:val="001767C7"/>
    <w:rsid w:val="00183990"/>
    <w:rsid w:val="00183F1A"/>
    <w:rsid w:val="00193A8C"/>
    <w:rsid w:val="001B2600"/>
    <w:rsid w:val="001B4C17"/>
    <w:rsid w:val="001C5B7A"/>
    <w:rsid w:val="001E548B"/>
    <w:rsid w:val="001F3859"/>
    <w:rsid w:val="00216E0D"/>
    <w:rsid w:val="00216E48"/>
    <w:rsid w:val="00221612"/>
    <w:rsid w:val="00224C60"/>
    <w:rsid w:val="00235F0F"/>
    <w:rsid w:val="00296915"/>
    <w:rsid w:val="002C7F0B"/>
    <w:rsid w:val="002D217F"/>
    <w:rsid w:val="002E1176"/>
    <w:rsid w:val="002F168A"/>
    <w:rsid w:val="002F22DB"/>
    <w:rsid w:val="002F7CA4"/>
    <w:rsid w:val="003017C2"/>
    <w:rsid w:val="00312AE0"/>
    <w:rsid w:val="003147F0"/>
    <w:rsid w:val="003249B7"/>
    <w:rsid w:val="00324C9E"/>
    <w:rsid w:val="003301AF"/>
    <w:rsid w:val="00340699"/>
    <w:rsid w:val="0034757D"/>
    <w:rsid w:val="0035753B"/>
    <w:rsid w:val="003677FF"/>
    <w:rsid w:val="003679C1"/>
    <w:rsid w:val="00375471"/>
    <w:rsid w:val="00393C7E"/>
    <w:rsid w:val="003950D9"/>
    <w:rsid w:val="003A4325"/>
    <w:rsid w:val="003A6D4E"/>
    <w:rsid w:val="003B07DE"/>
    <w:rsid w:val="003E7112"/>
    <w:rsid w:val="004260AE"/>
    <w:rsid w:val="00446D67"/>
    <w:rsid w:val="004547B2"/>
    <w:rsid w:val="00461065"/>
    <w:rsid w:val="0046210D"/>
    <w:rsid w:val="00465CD9"/>
    <w:rsid w:val="00473C19"/>
    <w:rsid w:val="00475C50"/>
    <w:rsid w:val="00497A0C"/>
    <w:rsid w:val="004A6046"/>
    <w:rsid w:val="004C5A2B"/>
    <w:rsid w:val="004E3F3E"/>
    <w:rsid w:val="004F3947"/>
    <w:rsid w:val="0050142D"/>
    <w:rsid w:val="00504683"/>
    <w:rsid w:val="00514186"/>
    <w:rsid w:val="00515911"/>
    <w:rsid w:val="00526B85"/>
    <w:rsid w:val="0054192D"/>
    <w:rsid w:val="00545B3E"/>
    <w:rsid w:val="005471C8"/>
    <w:rsid w:val="00550A8D"/>
    <w:rsid w:val="00551602"/>
    <w:rsid w:val="00570D00"/>
    <w:rsid w:val="00591608"/>
    <w:rsid w:val="005A241C"/>
    <w:rsid w:val="005A591C"/>
    <w:rsid w:val="005B085C"/>
    <w:rsid w:val="005D3391"/>
    <w:rsid w:val="005D4D86"/>
    <w:rsid w:val="005F6900"/>
    <w:rsid w:val="006121BC"/>
    <w:rsid w:val="00613629"/>
    <w:rsid w:val="00617FD1"/>
    <w:rsid w:val="0062331C"/>
    <w:rsid w:val="006325EF"/>
    <w:rsid w:val="00636FB1"/>
    <w:rsid w:val="00642198"/>
    <w:rsid w:val="006544E7"/>
    <w:rsid w:val="006755BC"/>
    <w:rsid w:val="006A1E33"/>
    <w:rsid w:val="006B0B37"/>
    <w:rsid w:val="006B19DA"/>
    <w:rsid w:val="006F0D71"/>
    <w:rsid w:val="007029ED"/>
    <w:rsid w:val="0070300C"/>
    <w:rsid w:val="007049FD"/>
    <w:rsid w:val="00750296"/>
    <w:rsid w:val="00750F88"/>
    <w:rsid w:val="00754BD3"/>
    <w:rsid w:val="0079495C"/>
    <w:rsid w:val="007A5CAA"/>
    <w:rsid w:val="007B4FEB"/>
    <w:rsid w:val="007D0A88"/>
    <w:rsid w:val="0081531E"/>
    <w:rsid w:val="00817888"/>
    <w:rsid w:val="0082495F"/>
    <w:rsid w:val="00843FBE"/>
    <w:rsid w:val="00850672"/>
    <w:rsid w:val="008768E7"/>
    <w:rsid w:val="00876FF6"/>
    <w:rsid w:val="0089244E"/>
    <w:rsid w:val="008A1C17"/>
    <w:rsid w:val="008A513D"/>
    <w:rsid w:val="008A5A77"/>
    <w:rsid w:val="008E38C5"/>
    <w:rsid w:val="008F75C1"/>
    <w:rsid w:val="00913D32"/>
    <w:rsid w:val="00913F09"/>
    <w:rsid w:val="00935A73"/>
    <w:rsid w:val="00963922"/>
    <w:rsid w:val="00980ED6"/>
    <w:rsid w:val="00981949"/>
    <w:rsid w:val="009B3545"/>
    <w:rsid w:val="009B4F91"/>
    <w:rsid w:val="009B611A"/>
    <w:rsid w:val="009C213B"/>
    <w:rsid w:val="009D52F0"/>
    <w:rsid w:val="009E178D"/>
    <w:rsid w:val="009E2A52"/>
    <w:rsid w:val="009F15F6"/>
    <w:rsid w:val="009F58F1"/>
    <w:rsid w:val="00A164B1"/>
    <w:rsid w:val="00A35912"/>
    <w:rsid w:val="00A5010D"/>
    <w:rsid w:val="00A768E2"/>
    <w:rsid w:val="00A87CAE"/>
    <w:rsid w:val="00AB4095"/>
    <w:rsid w:val="00AB6089"/>
    <w:rsid w:val="00AB6ABD"/>
    <w:rsid w:val="00AC6614"/>
    <w:rsid w:val="00AD1B26"/>
    <w:rsid w:val="00AE1F9D"/>
    <w:rsid w:val="00AE2737"/>
    <w:rsid w:val="00AE39C4"/>
    <w:rsid w:val="00AE4773"/>
    <w:rsid w:val="00B04F6A"/>
    <w:rsid w:val="00B268F4"/>
    <w:rsid w:val="00B309D4"/>
    <w:rsid w:val="00B612A7"/>
    <w:rsid w:val="00B63274"/>
    <w:rsid w:val="00B774B8"/>
    <w:rsid w:val="00B87412"/>
    <w:rsid w:val="00B91A9A"/>
    <w:rsid w:val="00BB7A4B"/>
    <w:rsid w:val="00BF1186"/>
    <w:rsid w:val="00BF5555"/>
    <w:rsid w:val="00BF5A16"/>
    <w:rsid w:val="00C1160C"/>
    <w:rsid w:val="00C362FD"/>
    <w:rsid w:val="00C4479F"/>
    <w:rsid w:val="00C463BC"/>
    <w:rsid w:val="00C46EE1"/>
    <w:rsid w:val="00C560C9"/>
    <w:rsid w:val="00C75E7E"/>
    <w:rsid w:val="00C935A7"/>
    <w:rsid w:val="00CA66D2"/>
    <w:rsid w:val="00CB7B98"/>
    <w:rsid w:val="00CC2B65"/>
    <w:rsid w:val="00CF1C49"/>
    <w:rsid w:val="00D01D3E"/>
    <w:rsid w:val="00D07416"/>
    <w:rsid w:val="00D20D75"/>
    <w:rsid w:val="00D33351"/>
    <w:rsid w:val="00D36A96"/>
    <w:rsid w:val="00D55B4D"/>
    <w:rsid w:val="00D62875"/>
    <w:rsid w:val="00D67A77"/>
    <w:rsid w:val="00D76036"/>
    <w:rsid w:val="00D7684B"/>
    <w:rsid w:val="00D82FB2"/>
    <w:rsid w:val="00DA62A6"/>
    <w:rsid w:val="00DC20C9"/>
    <w:rsid w:val="00DD3057"/>
    <w:rsid w:val="00DE5AA1"/>
    <w:rsid w:val="00E04BC0"/>
    <w:rsid w:val="00E1064F"/>
    <w:rsid w:val="00E402EC"/>
    <w:rsid w:val="00E72360"/>
    <w:rsid w:val="00E7483F"/>
    <w:rsid w:val="00E75286"/>
    <w:rsid w:val="00E802C1"/>
    <w:rsid w:val="00E90A3C"/>
    <w:rsid w:val="00EC0639"/>
    <w:rsid w:val="00EC0C39"/>
    <w:rsid w:val="00EC3CC0"/>
    <w:rsid w:val="00EE25F2"/>
    <w:rsid w:val="00EE3187"/>
    <w:rsid w:val="00EF294D"/>
    <w:rsid w:val="00EF54FC"/>
    <w:rsid w:val="00F23D90"/>
    <w:rsid w:val="00F6602D"/>
    <w:rsid w:val="00F66AAC"/>
    <w:rsid w:val="00F9416D"/>
    <w:rsid w:val="00FC05EB"/>
    <w:rsid w:val="00FD07DA"/>
    <w:rsid w:val="00FD14FB"/>
    <w:rsid w:val="00FE0B1F"/>
    <w:rsid w:val="00FE0CE8"/>
    <w:rsid w:val="00FF50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ED"/>
    <w:pPr>
      <w:spacing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7029E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7029E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7029E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7029ED"/>
    <w:pPr>
      <w:keepNext/>
      <w:spacing w:before="240" w:after="60"/>
      <w:outlineLvl w:val="3"/>
    </w:pPr>
    <w:rPr>
      <w:b/>
      <w:bCs/>
      <w:sz w:val="28"/>
      <w:szCs w:val="28"/>
    </w:rPr>
  </w:style>
  <w:style w:type="paragraph" w:styleId="Nagwek5">
    <w:name w:val="heading 5"/>
    <w:basedOn w:val="Normalny"/>
    <w:next w:val="Normalny"/>
    <w:link w:val="Nagwek5Znak"/>
    <w:uiPriority w:val="9"/>
    <w:qFormat/>
    <w:rsid w:val="007029ED"/>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4A6046"/>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7029E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7029E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7029E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7029E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7029ED"/>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7029E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7029E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7029E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7029ED"/>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7029ED"/>
    <w:pPr>
      <w:spacing w:before="60" w:after="60"/>
      <w:ind w:left="851" w:hanging="295"/>
      <w:jc w:val="both"/>
    </w:pPr>
    <w:rPr>
      <w:szCs w:val="20"/>
    </w:rPr>
  </w:style>
  <w:style w:type="character" w:customStyle="1" w:styleId="pktZnak">
    <w:name w:val="pkt Znak"/>
    <w:link w:val="pkt"/>
    <w:locked/>
    <w:rsid w:val="007029ED"/>
    <w:rPr>
      <w:rFonts w:ascii="Times New Roman" w:eastAsia="Times New Roman" w:hAnsi="Times New Roman" w:cs="Times New Roman"/>
      <w:sz w:val="24"/>
      <w:szCs w:val="20"/>
      <w:lang w:eastAsia="pl-PL"/>
    </w:rPr>
  </w:style>
  <w:style w:type="paragraph" w:customStyle="1" w:styleId="pkt1">
    <w:name w:val="pkt1"/>
    <w:basedOn w:val="pkt"/>
    <w:rsid w:val="007029ED"/>
    <w:pPr>
      <w:ind w:left="850" w:hanging="425"/>
    </w:pPr>
  </w:style>
  <w:style w:type="paragraph" w:styleId="Tytu">
    <w:name w:val="Title"/>
    <w:basedOn w:val="Normalny"/>
    <w:link w:val="TytuZnak"/>
    <w:uiPriority w:val="10"/>
    <w:qFormat/>
    <w:rsid w:val="007029ED"/>
    <w:pPr>
      <w:jc w:val="center"/>
    </w:pPr>
    <w:rPr>
      <w:rFonts w:ascii="Arial" w:hAnsi="Arial"/>
      <w:b/>
      <w:sz w:val="22"/>
      <w:szCs w:val="20"/>
    </w:rPr>
  </w:style>
  <w:style w:type="character" w:customStyle="1" w:styleId="TytuZnak">
    <w:name w:val="Tytuł Znak"/>
    <w:basedOn w:val="Domylnaczcionkaakapitu"/>
    <w:link w:val="Tytu"/>
    <w:uiPriority w:val="10"/>
    <w:rsid w:val="007029ED"/>
    <w:rPr>
      <w:rFonts w:ascii="Arial" w:eastAsia="Times New Roman" w:hAnsi="Arial" w:cs="Times New Roman"/>
      <w:b/>
      <w:szCs w:val="20"/>
      <w:lang w:eastAsia="pl-PL"/>
    </w:rPr>
  </w:style>
  <w:style w:type="paragraph" w:styleId="Tekstpodstawowy">
    <w:name w:val="Body Text"/>
    <w:basedOn w:val="Normalny"/>
    <w:link w:val="TekstpodstawowyZnak"/>
    <w:uiPriority w:val="99"/>
    <w:rsid w:val="007029E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7029E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029E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7029ED"/>
    <w:rPr>
      <w:rFonts w:ascii="Arial" w:eastAsia="Times New Roman" w:hAnsi="Arial" w:cs="Times New Roman"/>
      <w:sz w:val="20"/>
      <w:szCs w:val="20"/>
      <w:lang w:eastAsia="pl-PL"/>
    </w:rPr>
  </w:style>
  <w:style w:type="paragraph" w:styleId="Stopka">
    <w:name w:val="footer"/>
    <w:basedOn w:val="Normalny"/>
    <w:link w:val="StopkaZnak"/>
    <w:uiPriority w:val="99"/>
    <w:rsid w:val="007029E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7029ED"/>
    <w:rPr>
      <w:rFonts w:ascii="Tahoma" w:eastAsia="Times New Roman" w:hAnsi="Tahoma" w:cs="Times New Roman"/>
      <w:sz w:val="20"/>
      <w:szCs w:val="20"/>
      <w:lang w:eastAsia="pl-PL"/>
    </w:rPr>
  </w:style>
  <w:style w:type="character" w:customStyle="1" w:styleId="WW8Num2z0">
    <w:name w:val="WW8Num2z0"/>
    <w:rsid w:val="007029ED"/>
    <w:rPr>
      <w:rFonts w:ascii="Times New Roman" w:hAnsi="Times New Roman"/>
    </w:rPr>
  </w:style>
  <w:style w:type="paragraph" w:styleId="Tekstpodstawowy3">
    <w:name w:val="Body Text 3"/>
    <w:basedOn w:val="Normalny"/>
    <w:link w:val="Tekstpodstawowy3Znak"/>
    <w:uiPriority w:val="99"/>
    <w:rsid w:val="007029ED"/>
    <w:pPr>
      <w:spacing w:after="120"/>
    </w:pPr>
    <w:rPr>
      <w:sz w:val="16"/>
      <w:szCs w:val="16"/>
    </w:rPr>
  </w:style>
  <w:style w:type="character" w:customStyle="1" w:styleId="Tekstpodstawowy3Znak">
    <w:name w:val="Tekst podstawowy 3 Znak"/>
    <w:basedOn w:val="Domylnaczcionkaakapitu"/>
    <w:link w:val="Tekstpodstawowy3"/>
    <w:uiPriority w:val="99"/>
    <w:rsid w:val="007029ED"/>
    <w:rPr>
      <w:rFonts w:ascii="Times New Roman" w:eastAsia="Times New Roman" w:hAnsi="Times New Roman" w:cs="Times New Roman"/>
      <w:sz w:val="16"/>
      <w:szCs w:val="16"/>
      <w:lang w:eastAsia="pl-PL"/>
    </w:rPr>
  </w:style>
  <w:style w:type="paragraph" w:styleId="NormalnyWeb">
    <w:name w:val="Normal (Web)"/>
    <w:basedOn w:val="Normalny"/>
    <w:uiPriority w:val="99"/>
    <w:rsid w:val="007029ED"/>
    <w:pPr>
      <w:spacing w:before="100" w:beforeAutospacing="1" w:after="100" w:afterAutospacing="1"/>
      <w:jc w:val="both"/>
    </w:pPr>
    <w:rPr>
      <w:sz w:val="20"/>
      <w:szCs w:val="20"/>
    </w:rPr>
  </w:style>
  <w:style w:type="character" w:styleId="Hipercze">
    <w:name w:val="Hyperlink"/>
    <w:basedOn w:val="Domylnaczcionkaakapitu"/>
    <w:uiPriority w:val="99"/>
    <w:rsid w:val="007029ED"/>
    <w:rPr>
      <w:rFonts w:cs="Times New Roman"/>
      <w:color w:val="FF0000"/>
      <w:u w:val="single" w:color="FF0000"/>
    </w:rPr>
  </w:style>
  <w:style w:type="paragraph" w:styleId="Tekstpodstawowywcity">
    <w:name w:val="Body Text Indent"/>
    <w:basedOn w:val="Normalny"/>
    <w:link w:val="TekstpodstawowywcityZnak"/>
    <w:uiPriority w:val="99"/>
    <w:rsid w:val="007029ED"/>
    <w:pPr>
      <w:spacing w:after="120"/>
      <w:ind w:left="283"/>
    </w:pPr>
  </w:style>
  <w:style w:type="character" w:customStyle="1" w:styleId="TekstpodstawowywcityZnak">
    <w:name w:val="Tekst podstawowy wcięty Znak"/>
    <w:basedOn w:val="Domylnaczcionkaakapitu"/>
    <w:link w:val="Tekstpodstawowywcity"/>
    <w:uiPriority w:val="99"/>
    <w:rsid w:val="007029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029E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029ED"/>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7029E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7029ED"/>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7029ED"/>
    <w:rPr>
      <w:rFonts w:ascii="Courier New" w:hAnsi="Courier New" w:cs="Courier New"/>
      <w:sz w:val="20"/>
      <w:szCs w:val="20"/>
    </w:rPr>
  </w:style>
  <w:style w:type="character" w:customStyle="1" w:styleId="ZwykytekstZnak">
    <w:name w:val="Zwykły tekst Znak"/>
    <w:basedOn w:val="Domylnaczcionkaakapitu"/>
    <w:link w:val="Zwykytekst"/>
    <w:uiPriority w:val="99"/>
    <w:rsid w:val="007029ED"/>
    <w:rPr>
      <w:rFonts w:ascii="Courier New" w:eastAsia="Times New Roman" w:hAnsi="Courier New" w:cs="Courier New"/>
      <w:sz w:val="20"/>
      <w:szCs w:val="20"/>
      <w:lang w:eastAsia="pl-PL"/>
    </w:rPr>
  </w:style>
  <w:style w:type="paragraph" w:customStyle="1" w:styleId="wypunkt">
    <w:name w:val="wypunkt"/>
    <w:basedOn w:val="Normalny"/>
    <w:rsid w:val="007029ED"/>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7029ED"/>
    <w:rPr>
      <w:rFonts w:cs="Times New Roman"/>
      <w:sz w:val="16"/>
    </w:rPr>
  </w:style>
  <w:style w:type="paragraph" w:styleId="Tekstkomentarza">
    <w:name w:val="annotation text"/>
    <w:basedOn w:val="Normalny"/>
    <w:link w:val="TekstkomentarzaZnak"/>
    <w:uiPriority w:val="99"/>
    <w:semiHidden/>
    <w:rsid w:val="007029ED"/>
    <w:rPr>
      <w:rFonts w:ascii="Tahoma" w:hAnsi="Tahoma"/>
      <w:sz w:val="20"/>
      <w:szCs w:val="20"/>
    </w:rPr>
  </w:style>
  <w:style w:type="character" w:customStyle="1" w:styleId="TekstkomentarzaZnak">
    <w:name w:val="Tekst komentarza Znak"/>
    <w:basedOn w:val="Domylnaczcionkaakapitu"/>
    <w:link w:val="Tekstkomentarza"/>
    <w:uiPriority w:val="99"/>
    <w:semiHidden/>
    <w:rsid w:val="007029ED"/>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7029E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7029ED"/>
    <w:rPr>
      <w:rFonts w:ascii="Tahoma" w:eastAsia="Times New Roman" w:hAnsi="Tahoma" w:cs="Times New Roman"/>
      <w:sz w:val="16"/>
      <w:szCs w:val="16"/>
      <w:lang w:eastAsia="pl-PL"/>
    </w:rPr>
  </w:style>
  <w:style w:type="paragraph" w:customStyle="1" w:styleId="ust">
    <w:name w:val="ust"/>
    <w:rsid w:val="007029E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7029ED"/>
    <w:rPr>
      <w:rFonts w:cs="Times New Roman"/>
      <w:sz w:val="20"/>
      <w:vertAlign w:val="superscript"/>
    </w:rPr>
  </w:style>
  <w:style w:type="character" w:styleId="Numerstrony">
    <w:name w:val="page number"/>
    <w:basedOn w:val="Domylnaczcionkaakapitu"/>
    <w:uiPriority w:val="99"/>
    <w:rsid w:val="007029ED"/>
    <w:rPr>
      <w:rFonts w:cs="Times New Roman"/>
    </w:rPr>
  </w:style>
  <w:style w:type="paragraph" w:customStyle="1" w:styleId="ustp">
    <w:name w:val="ustęp"/>
    <w:basedOn w:val="Normalny"/>
    <w:rsid w:val="007029ED"/>
    <w:pPr>
      <w:tabs>
        <w:tab w:val="left" w:pos="1080"/>
      </w:tabs>
      <w:spacing w:after="120" w:line="312" w:lineRule="auto"/>
      <w:jc w:val="both"/>
    </w:pPr>
    <w:rPr>
      <w:sz w:val="26"/>
      <w:szCs w:val="20"/>
    </w:rPr>
  </w:style>
  <w:style w:type="paragraph" w:customStyle="1" w:styleId="tx">
    <w:name w:val="tx"/>
    <w:basedOn w:val="Normalny"/>
    <w:rsid w:val="007029E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7029ED"/>
    <w:pPr>
      <w:jc w:val="right"/>
    </w:pPr>
    <w:rPr>
      <w:b/>
      <w:bCs/>
      <w:i/>
      <w:iCs/>
    </w:rPr>
  </w:style>
  <w:style w:type="character" w:customStyle="1" w:styleId="PodpisZnak">
    <w:name w:val="Podpis Znak"/>
    <w:basedOn w:val="Domylnaczcionkaakapitu"/>
    <w:link w:val="Podpis"/>
    <w:uiPriority w:val="99"/>
    <w:rsid w:val="007029ED"/>
    <w:rPr>
      <w:rFonts w:ascii="Times New Roman" w:eastAsia="Times New Roman" w:hAnsi="Times New Roman" w:cs="Times New Roman"/>
      <w:b/>
      <w:bCs/>
      <w:i/>
      <w:iCs/>
      <w:sz w:val="24"/>
      <w:szCs w:val="24"/>
      <w:lang w:eastAsia="pl-PL"/>
    </w:rPr>
  </w:style>
  <w:style w:type="paragraph" w:customStyle="1" w:styleId="ust1art">
    <w:name w:val="ust1 art"/>
    <w:rsid w:val="007029E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029ED"/>
    <w:rPr>
      <w:rFonts w:ascii="Times New Roman" w:hAnsi="Times New Roman"/>
      <w:b/>
      <w:bCs/>
    </w:rPr>
  </w:style>
  <w:style w:type="character" w:customStyle="1" w:styleId="TematkomentarzaZnak">
    <w:name w:val="Temat komentarza Znak"/>
    <w:basedOn w:val="TekstkomentarzaZnak"/>
    <w:link w:val="Tematkomentarza"/>
    <w:uiPriority w:val="99"/>
    <w:semiHidden/>
    <w:rsid w:val="007029ED"/>
    <w:rPr>
      <w:rFonts w:ascii="Times New Roman" w:eastAsia="Times New Roman" w:hAnsi="Times New Roman" w:cs="Times New Roman"/>
      <w:b/>
      <w:bCs/>
      <w:sz w:val="20"/>
      <w:szCs w:val="20"/>
      <w:lang w:eastAsia="pl-PL"/>
    </w:rPr>
  </w:style>
  <w:style w:type="paragraph" w:styleId="Nagwek">
    <w:name w:val="header"/>
    <w:basedOn w:val="Normalny"/>
    <w:link w:val="NagwekZnak"/>
    <w:rsid w:val="007029ED"/>
    <w:pPr>
      <w:tabs>
        <w:tab w:val="center" w:pos="4536"/>
        <w:tab w:val="right" w:pos="9072"/>
      </w:tabs>
    </w:pPr>
  </w:style>
  <w:style w:type="character" w:customStyle="1" w:styleId="NagwekZnak">
    <w:name w:val="Nagłówek Znak"/>
    <w:basedOn w:val="Domylnaczcionkaakapitu"/>
    <w:link w:val="Nagwek"/>
    <w:rsid w:val="007029E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7029E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029E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029ED"/>
  </w:style>
  <w:style w:type="paragraph" w:styleId="Lista">
    <w:name w:val="List"/>
    <w:basedOn w:val="Normalny"/>
    <w:uiPriority w:val="99"/>
    <w:rsid w:val="007029ED"/>
    <w:pPr>
      <w:ind w:left="283" w:hanging="283"/>
    </w:pPr>
  </w:style>
  <w:style w:type="paragraph" w:styleId="Lista2">
    <w:name w:val="List 2"/>
    <w:basedOn w:val="Normalny"/>
    <w:uiPriority w:val="99"/>
    <w:rsid w:val="007029ED"/>
    <w:pPr>
      <w:ind w:left="566" w:hanging="283"/>
    </w:pPr>
  </w:style>
  <w:style w:type="paragraph" w:styleId="Listapunktowana">
    <w:name w:val="List Bullet"/>
    <w:basedOn w:val="Normalny"/>
    <w:autoRedefine/>
    <w:uiPriority w:val="99"/>
    <w:rsid w:val="007029ED"/>
    <w:pPr>
      <w:numPr>
        <w:numId w:val="1"/>
      </w:numPr>
      <w:tabs>
        <w:tab w:val="clear" w:pos="360"/>
        <w:tab w:val="num" w:pos="926"/>
      </w:tabs>
    </w:pPr>
  </w:style>
  <w:style w:type="paragraph" w:styleId="Listapunktowana2">
    <w:name w:val="List Bullet 2"/>
    <w:basedOn w:val="Normalny"/>
    <w:autoRedefine/>
    <w:uiPriority w:val="99"/>
    <w:rsid w:val="007029ED"/>
    <w:pPr>
      <w:numPr>
        <w:numId w:val="2"/>
      </w:numPr>
      <w:tabs>
        <w:tab w:val="num" w:pos="2340"/>
      </w:tabs>
    </w:pPr>
  </w:style>
  <w:style w:type="paragraph" w:styleId="Listapunktowana3">
    <w:name w:val="List Bullet 3"/>
    <w:basedOn w:val="Normalny"/>
    <w:autoRedefine/>
    <w:uiPriority w:val="99"/>
    <w:rsid w:val="007029ED"/>
    <w:pPr>
      <w:numPr>
        <w:numId w:val="3"/>
      </w:numPr>
      <w:tabs>
        <w:tab w:val="num" w:pos="643"/>
        <w:tab w:val="num" w:pos="720"/>
      </w:tabs>
    </w:pPr>
  </w:style>
  <w:style w:type="paragraph" w:styleId="Lista-kontynuacja">
    <w:name w:val="List Continue"/>
    <w:basedOn w:val="Normalny"/>
    <w:uiPriority w:val="99"/>
    <w:rsid w:val="007029ED"/>
    <w:pPr>
      <w:spacing w:after="120"/>
      <w:ind w:left="283"/>
    </w:pPr>
  </w:style>
  <w:style w:type="paragraph" w:styleId="Lista-kontynuacja2">
    <w:name w:val="List Continue 2"/>
    <w:basedOn w:val="Normalny"/>
    <w:uiPriority w:val="99"/>
    <w:rsid w:val="007029ED"/>
    <w:pPr>
      <w:spacing w:after="120"/>
      <w:ind w:left="566"/>
    </w:pPr>
  </w:style>
  <w:style w:type="paragraph" w:customStyle="1" w:styleId="CharZnakCharZnakCharZnakCharZnak">
    <w:name w:val="Char Znak Char Znak Char Znak Char Znak"/>
    <w:basedOn w:val="Normalny"/>
    <w:rsid w:val="007029ED"/>
  </w:style>
  <w:style w:type="table" w:styleId="Tabela-Siatka">
    <w:name w:val="Table Grid"/>
    <w:basedOn w:val="Standardowy"/>
    <w:uiPriority w:val="59"/>
    <w:rsid w:val="007029ED"/>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7029ED"/>
  </w:style>
  <w:style w:type="paragraph" w:customStyle="1" w:styleId="CharZnakCharZnakCharZnakCharZnakZnakZnakZnakZnakZnakZnak">
    <w:name w:val="Char Znak Char Znak Char Znak Char Znak Znak Znak Znak Znak Znak Znak"/>
    <w:basedOn w:val="Normalny"/>
    <w:rsid w:val="007029ED"/>
  </w:style>
  <w:style w:type="paragraph" w:customStyle="1" w:styleId="Default">
    <w:name w:val="Default"/>
    <w:rsid w:val="007029E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kapit z listą BS,normalny tekst,CW_Lista,Podsis rysunku,Akapit z listą numerowaną"/>
    <w:basedOn w:val="Normalny"/>
    <w:link w:val="AkapitzlistZnak"/>
    <w:uiPriority w:val="34"/>
    <w:qFormat/>
    <w:rsid w:val="007029ED"/>
    <w:pPr>
      <w:ind w:left="708"/>
    </w:pPr>
  </w:style>
  <w:style w:type="character" w:customStyle="1" w:styleId="apple-style-span">
    <w:name w:val="apple-style-span"/>
    <w:basedOn w:val="Domylnaczcionkaakapitu"/>
    <w:rsid w:val="007029ED"/>
    <w:rPr>
      <w:rFonts w:cs="Times New Roman"/>
    </w:rPr>
  </w:style>
  <w:style w:type="paragraph" w:customStyle="1" w:styleId="Tekstpodstawowy21">
    <w:name w:val="Tekst podstawowy 2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7029E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7029E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7029E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7029ED"/>
    <w:rPr>
      <w:rFonts w:ascii="Arial" w:hAnsi="Arial"/>
      <w:color w:val="auto"/>
    </w:rPr>
  </w:style>
  <w:style w:type="paragraph" w:customStyle="1" w:styleId="Tekstpodstawowy23">
    <w:name w:val="Tekst podstawowy 2+3"/>
    <w:basedOn w:val="Default"/>
    <w:next w:val="Default"/>
    <w:rsid w:val="007029ED"/>
    <w:rPr>
      <w:rFonts w:ascii="Arial" w:hAnsi="Arial"/>
      <w:color w:val="auto"/>
    </w:rPr>
  </w:style>
  <w:style w:type="paragraph" w:customStyle="1" w:styleId="arimr">
    <w:name w:val="arimr"/>
    <w:basedOn w:val="Normalny"/>
    <w:rsid w:val="007029ED"/>
    <w:pPr>
      <w:widowControl w:val="0"/>
      <w:snapToGrid w:val="0"/>
      <w:spacing w:line="360" w:lineRule="auto"/>
    </w:pPr>
    <w:rPr>
      <w:szCs w:val="20"/>
      <w:lang w:val="en-US"/>
    </w:rPr>
  </w:style>
  <w:style w:type="paragraph" w:customStyle="1" w:styleId="Tytu0">
    <w:name w:val="Tytu?"/>
    <w:basedOn w:val="Normalny"/>
    <w:rsid w:val="007029E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7029ED"/>
    <w:rPr>
      <w:rFonts w:ascii="Arial" w:hAnsi="Arial" w:cs="Arial"/>
      <w:b/>
      <w:bCs/>
      <w:sz w:val="22"/>
    </w:rPr>
  </w:style>
  <w:style w:type="character" w:customStyle="1" w:styleId="PodtytuZnak">
    <w:name w:val="Podtytuł Znak"/>
    <w:basedOn w:val="Domylnaczcionkaakapitu"/>
    <w:link w:val="Podtytu"/>
    <w:uiPriority w:val="11"/>
    <w:rsid w:val="007029ED"/>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7029ED"/>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7029ED"/>
    <w:rPr>
      <w:rFonts w:ascii="Times New Roman" w:eastAsia="Times New Roman" w:hAnsi="Times New Roman" w:cs="Times New Roman"/>
      <w:sz w:val="20"/>
      <w:szCs w:val="20"/>
      <w:lang w:eastAsia="pl-PL"/>
    </w:rPr>
  </w:style>
  <w:style w:type="paragraph" w:customStyle="1" w:styleId="paragraf">
    <w:name w:val="paragraf"/>
    <w:basedOn w:val="Normalny"/>
    <w:rsid w:val="007029ED"/>
    <w:pPr>
      <w:keepNext/>
      <w:numPr>
        <w:numId w:val="5"/>
      </w:numPr>
      <w:spacing w:before="240" w:after="120" w:line="312" w:lineRule="auto"/>
      <w:jc w:val="center"/>
    </w:pPr>
    <w:rPr>
      <w:b/>
      <w:sz w:val="26"/>
      <w:szCs w:val="20"/>
    </w:rPr>
  </w:style>
  <w:style w:type="paragraph" w:customStyle="1" w:styleId="litera">
    <w:name w:val="litera"/>
    <w:basedOn w:val="Normalny"/>
    <w:rsid w:val="007029ED"/>
    <w:pPr>
      <w:tabs>
        <w:tab w:val="left" w:pos="720"/>
      </w:tabs>
      <w:spacing w:after="120" w:line="288" w:lineRule="auto"/>
      <w:ind w:left="720" w:hanging="432"/>
      <w:jc w:val="both"/>
    </w:pPr>
    <w:rPr>
      <w:sz w:val="26"/>
      <w:szCs w:val="20"/>
    </w:rPr>
  </w:style>
  <w:style w:type="paragraph" w:customStyle="1" w:styleId="podpisy">
    <w:name w:val="podpisy"/>
    <w:basedOn w:val="Normalny"/>
    <w:rsid w:val="007029E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7029E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7029E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7029ED"/>
    <w:rPr>
      <w:rFonts w:ascii="Tahoma" w:hAnsi="Tahoma" w:cs="Tahoma"/>
      <w:sz w:val="16"/>
      <w:szCs w:val="16"/>
    </w:rPr>
  </w:style>
  <w:style w:type="character" w:customStyle="1" w:styleId="MapadokumentuZnak">
    <w:name w:val="Mapa dokumentu Znak"/>
    <w:basedOn w:val="Domylnaczcionkaakapitu"/>
    <w:link w:val="Mapadokumentu"/>
    <w:uiPriority w:val="99"/>
    <w:rsid w:val="007029ED"/>
    <w:rPr>
      <w:rFonts w:ascii="Tahoma" w:eastAsia="Times New Roman" w:hAnsi="Tahoma" w:cs="Tahoma"/>
      <w:sz w:val="16"/>
      <w:szCs w:val="16"/>
      <w:lang w:eastAsia="pl-PL"/>
    </w:rPr>
  </w:style>
  <w:style w:type="paragraph" w:customStyle="1" w:styleId="ZnakZnak1">
    <w:name w:val="Znak Znak1"/>
    <w:basedOn w:val="Normalny"/>
    <w:uiPriority w:val="99"/>
    <w:rsid w:val="007029ED"/>
    <w:rPr>
      <w:rFonts w:ascii="Arial" w:hAnsi="Arial" w:cs="Arial"/>
    </w:rPr>
  </w:style>
  <w:style w:type="paragraph" w:styleId="Spistreci1">
    <w:name w:val="toc 1"/>
    <w:basedOn w:val="Normalny"/>
    <w:next w:val="Normalny"/>
    <w:autoRedefine/>
    <w:uiPriority w:val="39"/>
    <w:rsid w:val="007029ED"/>
    <w:pPr>
      <w:tabs>
        <w:tab w:val="left" w:pos="480"/>
        <w:tab w:val="right" w:leader="dot" w:pos="9062"/>
      </w:tabs>
    </w:pPr>
    <w:rPr>
      <w:rFonts w:ascii="Arial" w:hAnsi="Arial"/>
      <w:b/>
    </w:rPr>
  </w:style>
  <w:style w:type="paragraph" w:customStyle="1" w:styleId="xl53">
    <w:name w:val="xl53"/>
    <w:basedOn w:val="Normalny"/>
    <w:rsid w:val="007029ED"/>
    <w:pPr>
      <w:spacing w:before="100" w:beforeAutospacing="1" w:after="100" w:afterAutospacing="1"/>
      <w:jc w:val="center"/>
      <w:textAlignment w:val="center"/>
    </w:pPr>
    <w:rPr>
      <w:b/>
      <w:bCs/>
    </w:rPr>
  </w:style>
  <w:style w:type="character" w:customStyle="1" w:styleId="ZnakZnak13">
    <w:name w:val="Znak Znak13"/>
    <w:locked/>
    <w:rsid w:val="007029ED"/>
    <w:rPr>
      <w:rFonts w:ascii="Arial" w:hAnsi="Arial"/>
      <w:b/>
      <w:sz w:val="22"/>
      <w:lang w:val="pl-PL" w:eastAsia="pl-PL"/>
    </w:rPr>
  </w:style>
  <w:style w:type="character" w:customStyle="1" w:styleId="ZnakZnak8">
    <w:name w:val="Znak Znak8"/>
    <w:locked/>
    <w:rsid w:val="007029ED"/>
    <w:rPr>
      <w:sz w:val="24"/>
      <w:lang w:val="pl-PL" w:eastAsia="pl-PL"/>
    </w:rPr>
  </w:style>
  <w:style w:type="paragraph" w:styleId="Poprawka">
    <w:name w:val="Revision"/>
    <w:hidden/>
    <w:uiPriority w:val="99"/>
    <w:semiHidden/>
    <w:rsid w:val="007029ED"/>
    <w:pPr>
      <w:spacing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7029ED"/>
    <w:pPr>
      <w:numPr>
        <w:numId w:val="12"/>
      </w:numPr>
      <w:spacing w:before="120" w:after="120"/>
    </w:pPr>
    <w:rPr>
      <w:rFonts w:ascii="Arial" w:hAnsi="Arial" w:cs="Arial"/>
      <w:sz w:val="22"/>
    </w:rPr>
  </w:style>
  <w:style w:type="paragraph" w:customStyle="1" w:styleId="Zawartotabeli">
    <w:name w:val="Zawartość tabeli"/>
    <w:basedOn w:val="Normalny"/>
    <w:rsid w:val="007029ED"/>
    <w:pPr>
      <w:suppressLineNumbers/>
      <w:suppressAutoHyphens/>
    </w:pPr>
    <w:rPr>
      <w:rFonts w:eastAsia="MS Mincho"/>
      <w:sz w:val="20"/>
      <w:szCs w:val="20"/>
      <w:lang w:eastAsia="ar-SA"/>
    </w:rPr>
  </w:style>
  <w:style w:type="character" w:customStyle="1" w:styleId="FontStyle17">
    <w:name w:val="Font Style17"/>
    <w:rsid w:val="007029ED"/>
    <w:rPr>
      <w:rFonts w:ascii="Arial Unicode MS" w:eastAsia="Times New Roman"/>
      <w:sz w:val="18"/>
    </w:rPr>
  </w:style>
  <w:style w:type="paragraph" w:customStyle="1" w:styleId="wylicz">
    <w:name w:val="wylicz"/>
    <w:basedOn w:val="Normalny"/>
    <w:rsid w:val="007029ED"/>
    <w:pPr>
      <w:ind w:left="993" w:hanging="426"/>
    </w:pPr>
    <w:rPr>
      <w:rFonts w:ascii="Arial" w:hAnsi="Arial"/>
      <w:sz w:val="22"/>
      <w:szCs w:val="20"/>
      <w:lang w:val="de-DE"/>
    </w:rPr>
  </w:style>
  <w:style w:type="paragraph" w:customStyle="1" w:styleId="podpunkt">
    <w:name w:val="podpunkt"/>
    <w:basedOn w:val="Normalny"/>
    <w:rsid w:val="007029ED"/>
    <w:pPr>
      <w:ind w:left="567"/>
    </w:pPr>
    <w:rPr>
      <w:rFonts w:ascii="Arial" w:hAnsi="Arial"/>
      <w:b/>
      <w:sz w:val="22"/>
      <w:szCs w:val="20"/>
      <w:lang w:val="de-DE"/>
    </w:rPr>
  </w:style>
  <w:style w:type="paragraph" w:styleId="Bezodstpw">
    <w:name w:val="No Spacing"/>
    <w:uiPriority w:val="1"/>
    <w:qFormat/>
    <w:rsid w:val="007029ED"/>
    <w:pPr>
      <w:spacing w:line="240" w:lineRule="auto"/>
    </w:pPr>
    <w:rPr>
      <w:rFonts w:ascii="Times New Roman" w:eastAsia="SimSun" w:hAnsi="Times New Roman" w:cs="Times New Roman"/>
      <w:sz w:val="24"/>
      <w:szCs w:val="24"/>
      <w:lang w:eastAsia="zh-CN"/>
    </w:rPr>
  </w:style>
  <w:style w:type="paragraph" w:customStyle="1" w:styleId="Standard">
    <w:name w:val="Standard"/>
    <w:rsid w:val="007029ED"/>
    <w:pPr>
      <w:widowControl w:val="0"/>
      <w:suppressAutoHyphens/>
      <w:autoSpaceDN w:val="0"/>
      <w:spacing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7029E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7029ED"/>
    <w:rPr>
      <w:rFonts w:cs="Times New Roman"/>
      <w:color w:val="800080"/>
      <w:u w:val="single"/>
    </w:rPr>
  </w:style>
  <w:style w:type="paragraph" w:customStyle="1" w:styleId="NormalBold">
    <w:name w:val="NormalBold"/>
    <w:basedOn w:val="Normalny"/>
    <w:link w:val="NormalBoldChar"/>
    <w:rsid w:val="007029ED"/>
    <w:pPr>
      <w:widowControl w:val="0"/>
    </w:pPr>
    <w:rPr>
      <w:b/>
      <w:szCs w:val="22"/>
      <w:lang w:eastAsia="en-GB"/>
    </w:rPr>
  </w:style>
  <w:style w:type="character" w:customStyle="1" w:styleId="NormalBoldChar">
    <w:name w:val="NormalBold Char"/>
    <w:link w:val="NormalBold"/>
    <w:locked/>
    <w:rsid w:val="007029ED"/>
    <w:rPr>
      <w:rFonts w:ascii="Times New Roman" w:eastAsia="Times New Roman" w:hAnsi="Times New Roman" w:cs="Times New Roman"/>
      <w:b/>
      <w:sz w:val="24"/>
      <w:lang w:eastAsia="en-GB"/>
    </w:rPr>
  </w:style>
  <w:style w:type="character" w:customStyle="1" w:styleId="DeltaViewInsertion">
    <w:name w:val="DeltaView Insertion"/>
    <w:rsid w:val="007029ED"/>
    <w:rPr>
      <w:b/>
      <w:i/>
      <w:spacing w:val="0"/>
    </w:rPr>
  </w:style>
  <w:style w:type="paragraph" w:customStyle="1" w:styleId="Text1">
    <w:name w:val="Text 1"/>
    <w:basedOn w:val="Normalny"/>
    <w:rsid w:val="007029ED"/>
    <w:pPr>
      <w:spacing w:before="120" w:after="120"/>
      <w:ind w:left="850"/>
      <w:jc w:val="both"/>
    </w:pPr>
    <w:rPr>
      <w:szCs w:val="22"/>
      <w:lang w:eastAsia="en-GB"/>
    </w:rPr>
  </w:style>
  <w:style w:type="paragraph" w:customStyle="1" w:styleId="NormalLeft">
    <w:name w:val="Normal Left"/>
    <w:basedOn w:val="Normalny"/>
    <w:rsid w:val="007029ED"/>
    <w:pPr>
      <w:spacing w:before="120" w:after="120"/>
    </w:pPr>
    <w:rPr>
      <w:szCs w:val="22"/>
      <w:lang w:eastAsia="en-GB"/>
    </w:rPr>
  </w:style>
  <w:style w:type="paragraph" w:customStyle="1" w:styleId="Tiret0">
    <w:name w:val="Tiret 0"/>
    <w:basedOn w:val="Normalny"/>
    <w:rsid w:val="007029ED"/>
    <w:pPr>
      <w:numPr>
        <w:numId w:val="13"/>
      </w:numPr>
      <w:spacing w:before="120" w:after="120"/>
      <w:jc w:val="both"/>
    </w:pPr>
    <w:rPr>
      <w:szCs w:val="22"/>
      <w:lang w:eastAsia="en-GB"/>
    </w:rPr>
  </w:style>
  <w:style w:type="paragraph" w:customStyle="1" w:styleId="Tiret1">
    <w:name w:val="Tiret 1"/>
    <w:basedOn w:val="Normalny"/>
    <w:rsid w:val="007029ED"/>
    <w:pPr>
      <w:numPr>
        <w:numId w:val="14"/>
      </w:numPr>
      <w:spacing w:before="120" w:after="120"/>
      <w:jc w:val="both"/>
    </w:pPr>
    <w:rPr>
      <w:szCs w:val="22"/>
      <w:lang w:eastAsia="en-GB"/>
    </w:rPr>
  </w:style>
  <w:style w:type="paragraph" w:customStyle="1" w:styleId="NumPar1">
    <w:name w:val="NumPar 1"/>
    <w:basedOn w:val="Normalny"/>
    <w:next w:val="Text1"/>
    <w:rsid w:val="007029ED"/>
    <w:pPr>
      <w:numPr>
        <w:numId w:val="15"/>
      </w:numPr>
      <w:spacing w:before="120" w:after="120"/>
      <w:jc w:val="both"/>
    </w:pPr>
    <w:rPr>
      <w:szCs w:val="22"/>
      <w:lang w:eastAsia="en-GB"/>
    </w:rPr>
  </w:style>
  <w:style w:type="paragraph" w:customStyle="1" w:styleId="NumPar2">
    <w:name w:val="NumPar 2"/>
    <w:basedOn w:val="Normalny"/>
    <w:next w:val="Text1"/>
    <w:rsid w:val="007029ED"/>
    <w:pPr>
      <w:numPr>
        <w:ilvl w:val="1"/>
        <w:numId w:val="15"/>
      </w:numPr>
      <w:spacing w:before="120" w:after="120"/>
      <w:jc w:val="both"/>
    </w:pPr>
    <w:rPr>
      <w:szCs w:val="22"/>
      <w:lang w:eastAsia="en-GB"/>
    </w:rPr>
  </w:style>
  <w:style w:type="paragraph" w:customStyle="1" w:styleId="NumPar3">
    <w:name w:val="NumPar 3"/>
    <w:basedOn w:val="Normalny"/>
    <w:next w:val="Text1"/>
    <w:rsid w:val="007029ED"/>
    <w:pPr>
      <w:numPr>
        <w:ilvl w:val="2"/>
        <w:numId w:val="15"/>
      </w:numPr>
      <w:spacing w:before="120" w:after="120"/>
      <w:jc w:val="both"/>
    </w:pPr>
    <w:rPr>
      <w:szCs w:val="22"/>
      <w:lang w:eastAsia="en-GB"/>
    </w:rPr>
  </w:style>
  <w:style w:type="paragraph" w:customStyle="1" w:styleId="NumPar4">
    <w:name w:val="NumPar 4"/>
    <w:basedOn w:val="Normalny"/>
    <w:next w:val="Text1"/>
    <w:rsid w:val="007029ED"/>
    <w:pPr>
      <w:numPr>
        <w:ilvl w:val="3"/>
        <w:numId w:val="15"/>
      </w:numPr>
      <w:spacing w:before="120" w:after="120"/>
      <w:jc w:val="both"/>
    </w:pPr>
    <w:rPr>
      <w:szCs w:val="22"/>
      <w:lang w:eastAsia="en-GB"/>
    </w:rPr>
  </w:style>
  <w:style w:type="paragraph" w:customStyle="1" w:styleId="ChapterTitle">
    <w:name w:val="ChapterTitle"/>
    <w:basedOn w:val="Normalny"/>
    <w:next w:val="Normalny"/>
    <w:rsid w:val="007029ED"/>
    <w:pPr>
      <w:keepNext/>
      <w:spacing w:before="120" w:after="360"/>
      <w:jc w:val="center"/>
    </w:pPr>
    <w:rPr>
      <w:b/>
      <w:sz w:val="32"/>
      <w:szCs w:val="22"/>
      <w:lang w:eastAsia="en-GB"/>
    </w:rPr>
  </w:style>
  <w:style w:type="paragraph" w:customStyle="1" w:styleId="SectionTitle">
    <w:name w:val="SectionTitle"/>
    <w:basedOn w:val="Normalny"/>
    <w:next w:val="Nagwek1"/>
    <w:rsid w:val="007029ED"/>
    <w:pPr>
      <w:keepNext/>
      <w:spacing w:before="120" w:after="360"/>
      <w:jc w:val="center"/>
    </w:pPr>
    <w:rPr>
      <w:b/>
      <w:smallCaps/>
      <w:sz w:val="28"/>
      <w:szCs w:val="22"/>
      <w:lang w:eastAsia="en-GB"/>
    </w:rPr>
  </w:style>
  <w:style w:type="paragraph" w:customStyle="1" w:styleId="Annexetitre">
    <w:name w:val="Annexe titre"/>
    <w:basedOn w:val="Normalny"/>
    <w:next w:val="Normalny"/>
    <w:rsid w:val="007029ED"/>
    <w:pPr>
      <w:spacing w:before="120" w:after="120"/>
      <w:jc w:val="center"/>
    </w:pPr>
    <w:rPr>
      <w:b/>
      <w:szCs w:val="22"/>
      <w:u w:val="single"/>
      <w:lang w:eastAsia="en-GB"/>
    </w:rPr>
  </w:style>
  <w:style w:type="character" w:styleId="Uwydatnienie">
    <w:name w:val="Emphasis"/>
    <w:basedOn w:val="Domylnaczcionkaakapitu"/>
    <w:uiPriority w:val="20"/>
    <w:qFormat/>
    <w:rsid w:val="007029ED"/>
    <w:rPr>
      <w:rFonts w:cs="Times New Roman"/>
      <w:i/>
    </w:rPr>
  </w:style>
  <w:style w:type="character" w:customStyle="1" w:styleId="Teksttreci">
    <w:name w:val="Tekst treści_"/>
    <w:link w:val="Teksttreci0"/>
    <w:locked/>
    <w:rsid w:val="007029ED"/>
    <w:rPr>
      <w:rFonts w:ascii="Verdana" w:hAnsi="Verdana"/>
      <w:sz w:val="19"/>
      <w:shd w:val="clear" w:color="auto" w:fill="FFFFFF"/>
    </w:rPr>
  </w:style>
  <w:style w:type="paragraph" w:customStyle="1" w:styleId="Teksttreci0">
    <w:name w:val="Tekst treści"/>
    <w:basedOn w:val="Normalny"/>
    <w:link w:val="Teksttreci"/>
    <w:rsid w:val="007029ED"/>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7029ED"/>
    <w:rPr>
      <w:rFonts w:ascii="Verdana" w:hAnsi="Verdana"/>
      <w:b/>
      <w:spacing w:val="0"/>
      <w:sz w:val="19"/>
      <w:shd w:val="clear" w:color="auto" w:fill="FFFFFF"/>
    </w:rPr>
  </w:style>
  <w:style w:type="character" w:customStyle="1" w:styleId="Nagwek30">
    <w:name w:val="Nagłówek #3_"/>
    <w:link w:val="Nagwek31"/>
    <w:locked/>
    <w:rsid w:val="007029ED"/>
    <w:rPr>
      <w:rFonts w:ascii="Verdana" w:hAnsi="Verdana"/>
      <w:sz w:val="19"/>
      <w:shd w:val="clear" w:color="auto" w:fill="FFFFFF"/>
    </w:rPr>
  </w:style>
  <w:style w:type="character" w:customStyle="1" w:styleId="Nagwek3Arial">
    <w:name w:val="Nagłówek #3 + Arial"/>
    <w:aliases w:val="Bez pogrubienia,Kursywa"/>
    <w:rsid w:val="007029ED"/>
    <w:rPr>
      <w:rFonts w:ascii="Arial" w:hAnsi="Arial"/>
      <w:b/>
      <w:i/>
      <w:sz w:val="19"/>
      <w:shd w:val="clear" w:color="auto" w:fill="FFFFFF"/>
    </w:rPr>
  </w:style>
  <w:style w:type="paragraph" w:customStyle="1" w:styleId="Nagwek31">
    <w:name w:val="Nagłówek #3"/>
    <w:basedOn w:val="Normalny"/>
    <w:link w:val="Nagwek30"/>
    <w:rsid w:val="007029ED"/>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7029ED"/>
    <w:rPr>
      <w:rFonts w:ascii="Verdana" w:hAnsi="Verdana"/>
      <w:sz w:val="19"/>
      <w:shd w:val="clear" w:color="auto" w:fill="FFFFFF"/>
    </w:rPr>
  </w:style>
  <w:style w:type="paragraph" w:customStyle="1" w:styleId="Teksttreci40">
    <w:name w:val="Tekst treści (4)"/>
    <w:basedOn w:val="Normalny"/>
    <w:link w:val="Teksttreci4"/>
    <w:rsid w:val="007029ED"/>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7029ED"/>
    <w:rPr>
      <w:rFonts w:ascii="Verdana" w:hAnsi="Verdana"/>
      <w:sz w:val="28"/>
      <w:shd w:val="clear" w:color="auto" w:fill="FFFFFF"/>
    </w:rPr>
  </w:style>
  <w:style w:type="paragraph" w:customStyle="1" w:styleId="Teksttreci80">
    <w:name w:val="Tekst treści (8)"/>
    <w:basedOn w:val="Normalny"/>
    <w:link w:val="Teksttreci8"/>
    <w:rsid w:val="007029ED"/>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sw tekst Znak,Akapit z listą BS Znak,normalny tekst Znak,CW_Lista Znak,Podsis rysunku Znak"/>
    <w:link w:val="Akapitzlist"/>
    <w:uiPriority w:val="34"/>
    <w:qFormat/>
    <w:locked/>
    <w:rsid w:val="007029ED"/>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7029ED"/>
    <w:rPr>
      <w:rFonts w:cs="Times New Roman"/>
      <w:vertAlign w:val="superscript"/>
    </w:rPr>
  </w:style>
  <w:style w:type="character" w:customStyle="1" w:styleId="Nierozpoznanawzmianka1">
    <w:name w:val="Nierozpoznana wzmianka1"/>
    <w:uiPriority w:val="99"/>
    <w:semiHidden/>
    <w:unhideWhenUsed/>
    <w:rsid w:val="007029ED"/>
    <w:rPr>
      <w:color w:val="605E5C"/>
      <w:shd w:val="clear" w:color="auto" w:fill="E1DFDD"/>
    </w:rPr>
  </w:style>
  <w:style w:type="character" w:customStyle="1" w:styleId="Nierozpoznanawzmianka2">
    <w:name w:val="Nierozpoznana wzmianka2"/>
    <w:basedOn w:val="Domylnaczcionkaakapitu"/>
    <w:uiPriority w:val="99"/>
    <w:semiHidden/>
    <w:unhideWhenUsed/>
    <w:rsid w:val="007029ED"/>
    <w:rPr>
      <w:color w:val="605E5C"/>
      <w:shd w:val="clear" w:color="auto" w:fill="E1DFDD"/>
    </w:rPr>
  </w:style>
  <w:style w:type="character" w:customStyle="1" w:styleId="Nierozpoznanawzmianka3">
    <w:name w:val="Nierozpoznana wzmianka3"/>
    <w:basedOn w:val="Domylnaczcionkaakapitu"/>
    <w:uiPriority w:val="99"/>
    <w:semiHidden/>
    <w:unhideWhenUsed/>
    <w:rsid w:val="007029ED"/>
    <w:rPr>
      <w:color w:val="605E5C"/>
      <w:shd w:val="clear" w:color="auto" w:fill="E1DFDD"/>
    </w:rPr>
  </w:style>
  <w:style w:type="character" w:customStyle="1" w:styleId="Nagwek6Znak">
    <w:name w:val="Nagłówek 6 Znak"/>
    <w:basedOn w:val="Domylnaczcionkaakapitu"/>
    <w:link w:val="Nagwek6"/>
    <w:uiPriority w:val="9"/>
    <w:semiHidden/>
    <w:rsid w:val="004A6046"/>
    <w:rPr>
      <w:rFonts w:asciiTheme="majorHAnsi" w:eastAsiaTheme="majorEastAsia" w:hAnsiTheme="majorHAnsi" w:cstheme="majorBidi"/>
      <w:i/>
      <w:iCs/>
      <w:color w:val="243F60" w:themeColor="accent1" w:themeShade="7F"/>
      <w:sz w:val="24"/>
      <w:szCs w:val="24"/>
      <w:lang w:eastAsia="pl-PL"/>
    </w:rPr>
  </w:style>
  <w:style w:type="paragraph" w:customStyle="1" w:styleId="ZnakZnakZnakZnakZnakZnakZnakZnak">
    <w:name w:val="Znak Znak Znak Znak Znak Znak Znak Znak"/>
    <w:basedOn w:val="Normalny"/>
    <w:rsid w:val="006B0B3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ED"/>
    <w:pPr>
      <w:spacing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7029E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7029E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7029E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7029ED"/>
    <w:pPr>
      <w:keepNext/>
      <w:spacing w:before="240" w:after="60"/>
      <w:outlineLvl w:val="3"/>
    </w:pPr>
    <w:rPr>
      <w:b/>
      <w:bCs/>
      <w:sz w:val="28"/>
      <w:szCs w:val="28"/>
    </w:rPr>
  </w:style>
  <w:style w:type="paragraph" w:styleId="Nagwek5">
    <w:name w:val="heading 5"/>
    <w:basedOn w:val="Normalny"/>
    <w:next w:val="Normalny"/>
    <w:link w:val="Nagwek5Znak"/>
    <w:uiPriority w:val="9"/>
    <w:qFormat/>
    <w:rsid w:val="007029ED"/>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4A6046"/>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7029E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7029E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7029E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7029E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7029ED"/>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7029E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7029E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7029E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7029ED"/>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7029ED"/>
    <w:pPr>
      <w:spacing w:before="60" w:after="60"/>
      <w:ind w:left="851" w:hanging="295"/>
      <w:jc w:val="both"/>
    </w:pPr>
    <w:rPr>
      <w:szCs w:val="20"/>
    </w:rPr>
  </w:style>
  <w:style w:type="character" w:customStyle="1" w:styleId="pktZnak">
    <w:name w:val="pkt Znak"/>
    <w:link w:val="pkt"/>
    <w:locked/>
    <w:rsid w:val="007029ED"/>
    <w:rPr>
      <w:rFonts w:ascii="Times New Roman" w:eastAsia="Times New Roman" w:hAnsi="Times New Roman" w:cs="Times New Roman"/>
      <w:sz w:val="24"/>
      <w:szCs w:val="20"/>
      <w:lang w:eastAsia="pl-PL"/>
    </w:rPr>
  </w:style>
  <w:style w:type="paragraph" w:customStyle="1" w:styleId="pkt1">
    <w:name w:val="pkt1"/>
    <w:basedOn w:val="pkt"/>
    <w:rsid w:val="007029ED"/>
    <w:pPr>
      <w:ind w:left="850" w:hanging="425"/>
    </w:pPr>
  </w:style>
  <w:style w:type="paragraph" w:styleId="Tytu">
    <w:name w:val="Title"/>
    <w:basedOn w:val="Normalny"/>
    <w:link w:val="TytuZnak"/>
    <w:uiPriority w:val="10"/>
    <w:qFormat/>
    <w:rsid w:val="007029ED"/>
    <w:pPr>
      <w:jc w:val="center"/>
    </w:pPr>
    <w:rPr>
      <w:rFonts w:ascii="Arial" w:hAnsi="Arial"/>
      <w:b/>
      <w:sz w:val="22"/>
      <w:szCs w:val="20"/>
    </w:rPr>
  </w:style>
  <w:style w:type="character" w:customStyle="1" w:styleId="TytuZnak">
    <w:name w:val="Tytuł Znak"/>
    <w:basedOn w:val="Domylnaczcionkaakapitu"/>
    <w:link w:val="Tytu"/>
    <w:uiPriority w:val="10"/>
    <w:rsid w:val="007029ED"/>
    <w:rPr>
      <w:rFonts w:ascii="Arial" w:eastAsia="Times New Roman" w:hAnsi="Arial" w:cs="Times New Roman"/>
      <w:b/>
      <w:szCs w:val="20"/>
      <w:lang w:eastAsia="pl-PL"/>
    </w:rPr>
  </w:style>
  <w:style w:type="paragraph" w:styleId="Tekstpodstawowy">
    <w:name w:val="Body Text"/>
    <w:basedOn w:val="Normalny"/>
    <w:link w:val="TekstpodstawowyZnak"/>
    <w:uiPriority w:val="99"/>
    <w:rsid w:val="007029E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7029E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029E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7029ED"/>
    <w:rPr>
      <w:rFonts w:ascii="Arial" w:eastAsia="Times New Roman" w:hAnsi="Arial" w:cs="Times New Roman"/>
      <w:sz w:val="20"/>
      <w:szCs w:val="20"/>
      <w:lang w:eastAsia="pl-PL"/>
    </w:rPr>
  </w:style>
  <w:style w:type="paragraph" w:styleId="Stopka">
    <w:name w:val="footer"/>
    <w:basedOn w:val="Normalny"/>
    <w:link w:val="StopkaZnak"/>
    <w:uiPriority w:val="99"/>
    <w:rsid w:val="007029E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7029ED"/>
    <w:rPr>
      <w:rFonts w:ascii="Tahoma" w:eastAsia="Times New Roman" w:hAnsi="Tahoma" w:cs="Times New Roman"/>
      <w:sz w:val="20"/>
      <w:szCs w:val="20"/>
      <w:lang w:eastAsia="pl-PL"/>
    </w:rPr>
  </w:style>
  <w:style w:type="character" w:customStyle="1" w:styleId="WW8Num2z0">
    <w:name w:val="WW8Num2z0"/>
    <w:rsid w:val="007029ED"/>
    <w:rPr>
      <w:rFonts w:ascii="Times New Roman" w:hAnsi="Times New Roman"/>
    </w:rPr>
  </w:style>
  <w:style w:type="paragraph" w:styleId="Tekstpodstawowy3">
    <w:name w:val="Body Text 3"/>
    <w:basedOn w:val="Normalny"/>
    <w:link w:val="Tekstpodstawowy3Znak"/>
    <w:uiPriority w:val="99"/>
    <w:rsid w:val="007029ED"/>
    <w:pPr>
      <w:spacing w:after="120"/>
    </w:pPr>
    <w:rPr>
      <w:sz w:val="16"/>
      <w:szCs w:val="16"/>
    </w:rPr>
  </w:style>
  <w:style w:type="character" w:customStyle="1" w:styleId="Tekstpodstawowy3Znak">
    <w:name w:val="Tekst podstawowy 3 Znak"/>
    <w:basedOn w:val="Domylnaczcionkaakapitu"/>
    <w:link w:val="Tekstpodstawowy3"/>
    <w:uiPriority w:val="99"/>
    <w:rsid w:val="007029ED"/>
    <w:rPr>
      <w:rFonts w:ascii="Times New Roman" w:eastAsia="Times New Roman" w:hAnsi="Times New Roman" w:cs="Times New Roman"/>
      <w:sz w:val="16"/>
      <w:szCs w:val="16"/>
      <w:lang w:eastAsia="pl-PL"/>
    </w:rPr>
  </w:style>
  <w:style w:type="paragraph" w:styleId="NormalnyWeb">
    <w:name w:val="Normal (Web)"/>
    <w:basedOn w:val="Normalny"/>
    <w:uiPriority w:val="99"/>
    <w:rsid w:val="007029ED"/>
    <w:pPr>
      <w:spacing w:before="100" w:beforeAutospacing="1" w:after="100" w:afterAutospacing="1"/>
      <w:jc w:val="both"/>
    </w:pPr>
    <w:rPr>
      <w:sz w:val="20"/>
      <w:szCs w:val="20"/>
    </w:rPr>
  </w:style>
  <w:style w:type="character" w:styleId="Hipercze">
    <w:name w:val="Hyperlink"/>
    <w:basedOn w:val="Domylnaczcionkaakapitu"/>
    <w:uiPriority w:val="99"/>
    <w:rsid w:val="007029ED"/>
    <w:rPr>
      <w:rFonts w:cs="Times New Roman"/>
      <w:color w:val="FF0000"/>
      <w:u w:val="single" w:color="FF0000"/>
    </w:rPr>
  </w:style>
  <w:style w:type="paragraph" w:styleId="Tekstpodstawowywcity">
    <w:name w:val="Body Text Indent"/>
    <w:basedOn w:val="Normalny"/>
    <w:link w:val="TekstpodstawowywcityZnak"/>
    <w:uiPriority w:val="99"/>
    <w:rsid w:val="007029ED"/>
    <w:pPr>
      <w:spacing w:after="120"/>
      <w:ind w:left="283"/>
    </w:pPr>
  </w:style>
  <w:style w:type="character" w:customStyle="1" w:styleId="TekstpodstawowywcityZnak">
    <w:name w:val="Tekst podstawowy wcięty Znak"/>
    <w:basedOn w:val="Domylnaczcionkaakapitu"/>
    <w:link w:val="Tekstpodstawowywcity"/>
    <w:uiPriority w:val="99"/>
    <w:rsid w:val="007029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029E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029ED"/>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7029E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7029ED"/>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7029ED"/>
    <w:rPr>
      <w:rFonts w:ascii="Courier New" w:hAnsi="Courier New" w:cs="Courier New"/>
      <w:sz w:val="20"/>
      <w:szCs w:val="20"/>
    </w:rPr>
  </w:style>
  <w:style w:type="character" w:customStyle="1" w:styleId="ZwykytekstZnak">
    <w:name w:val="Zwykły tekst Znak"/>
    <w:basedOn w:val="Domylnaczcionkaakapitu"/>
    <w:link w:val="Zwykytekst"/>
    <w:uiPriority w:val="99"/>
    <w:rsid w:val="007029ED"/>
    <w:rPr>
      <w:rFonts w:ascii="Courier New" w:eastAsia="Times New Roman" w:hAnsi="Courier New" w:cs="Courier New"/>
      <w:sz w:val="20"/>
      <w:szCs w:val="20"/>
      <w:lang w:eastAsia="pl-PL"/>
    </w:rPr>
  </w:style>
  <w:style w:type="paragraph" w:customStyle="1" w:styleId="wypunkt">
    <w:name w:val="wypunkt"/>
    <w:basedOn w:val="Normalny"/>
    <w:rsid w:val="007029ED"/>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7029ED"/>
    <w:rPr>
      <w:rFonts w:cs="Times New Roman"/>
      <w:sz w:val="16"/>
    </w:rPr>
  </w:style>
  <w:style w:type="paragraph" w:styleId="Tekstkomentarza">
    <w:name w:val="annotation text"/>
    <w:basedOn w:val="Normalny"/>
    <w:link w:val="TekstkomentarzaZnak"/>
    <w:uiPriority w:val="99"/>
    <w:semiHidden/>
    <w:rsid w:val="007029ED"/>
    <w:rPr>
      <w:rFonts w:ascii="Tahoma" w:hAnsi="Tahoma"/>
      <w:sz w:val="20"/>
      <w:szCs w:val="20"/>
    </w:rPr>
  </w:style>
  <w:style w:type="character" w:customStyle="1" w:styleId="TekstkomentarzaZnak">
    <w:name w:val="Tekst komentarza Znak"/>
    <w:basedOn w:val="Domylnaczcionkaakapitu"/>
    <w:link w:val="Tekstkomentarza"/>
    <w:uiPriority w:val="99"/>
    <w:semiHidden/>
    <w:rsid w:val="007029ED"/>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7029E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7029ED"/>
    <w:rPr>
      <w:rFonts w:ascii="Tahoma" w:eastAsia="Times New Roman" w:hAnsi="Tahoma" w:cs="Times New Roman"/>
      <w:sz w:val="16"/>
      <w:szCs w:val="16"/>
      <w:lang w:eastAsia="pl-PL"/>
    </w:rPr>
  </w:style>
  <w:style w:type="paragraph" w:customStyle="1" w:styleId="ust">
    <w:name w:val="ust"/>
    <w:rsid w:val="007029E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7029ED"/>
    <w:rPr>
      <w:rFonts w:cs="Times New Roman"/>
      <w:sz w:val="20"/>
      <w:vertAlign w:val="superscript"/>
    </w:rPr>
  </w:style>
  <w:style w:type="character" w:styleId="Numerstrony">
    <w:name w:val="page number"/>
    <w:basedOn w:val="Domylnaczcionkaakapitu"/>
    <w:uiPriority w:val="99"/>
    <w:rsid w:val="007029ED"/>
    <w:rPr>
      <w:rFonts w:cs="Times New Roman"/>
    </w:rPr>
  </w:style>
  <w:style w:type="paragraph" w:customStyle="1" w:styleId="ustp">
    <w:name w:val="ustęp"/>
    <w:basedOn w:val="Normalny"/>
    <w:rsid w:val="007029ED"/>
    <w:pPr>
      <w:tabs>
        <w:tab w:val="left" w:pos="1080"/>
      </w:tabs>
      <w:spacing w:after="120" w:line="312" w:lineRule="auto"/>
      <w:jc w:val="both"/>
    </w:pPr>
    <w:rPr>
      <w:sz w:val="26"/>
      <w:szCs w:val="20"/>
    </w:rPr>
  </w:style>
  <w:style w:type="paragraph" w:customStyle="1" w:styleId="tx">
    <w:name w:val="tx"/>
    <w:basedOn w:val="Normalny"/>
    <w:rsid w:val="007029E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7029ED"/>
    <w:pPr>
      <w:jc w:val="right"/>
    </w:pPr>
    <w:rPr>
      <w:b/>
      <w:bCs/>
      <w:i/>
      <w:iCs/>
    </w:rPr>
  </w:style>
  <w:style w:type="character" w:customStyle="1" w:styleId="PodpisZnak">
    <w:name w:val="Podpis Znak"/>
    <w:basedOn w:val="Domylnaczcionkaakapitu"/>
    <w:link w:val="Podpis"/>
    <w:uiPriority w:val="99"/>
    <w:rsid w:val="007029ED"/>
    <w:rPr>
      <w:rFonts w:ascii="Times New Roman" w:eastAsia="Times New Roman" w:hAnsi="Times New Roman" w:cs="Times New Roman"/>
      <w:b/>
      <w:bCs/>
      <w:i/>
      <w:iCs/>
      <w:sz w:val="24"/>
      <w:szCs w:val="24"/>
      <w:lang w:eastAsia="pl-PL"/>
    </w:rPr>
  </w:style>
  <w:style w:type="paragraph" w:customStyle="1" w:styleId="ust1art">
    <w:name w:val="ust1 art"/>
    <w:rsid w:val="007029E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029ED"/>
    <w:rPr>
      <w:rFonts w:ascii="Times New Roman" w:hAnsi="Times New Roman"/>
      <w:b/>
      <w:bCs/>
    </w:rPr>
  </w:style>
  <w:style w:type="character" w:customStyle="1" w:styleId="TematkomentarzaZnak">
    <w:name w:val="Temat komentarza Znak"/>
    <w:basedOn w:val="TekstkomentarzaZnak"/>
    <w:link w:val="Tematkomentarza"/>
    <w:uiPriority w:val="99"/>
    <w:semiHidden/>
    <w:rsid w:val="007029ED"/>
    <w:rPr>
      <w:rFonts w:ascii="Times New Roman" w:eastAsia="Times New Roman" w:hAnsi="Times New Roman" w:cs="Times New Roman"/>
      <w:b/>
      <w:bCs/>
      <w:sz w:val="20"/>
      <w:szCs w:val="20"/>
      <w:lang w:eastAsia="pl-PL"/>
    </w:rPr>
  </w:style>
  <w:style w:type="paragraph" w:styleId="Nagwek">
    <w:name w:val="header"/>
    <w:basedOn w:val="Normalny"/>
    <w:link w:val="NagwekZnak"/>
    <w:rsid w:val="007029ED"/>
    <w:pPr>
      <w:tabs>
        <w:tab w:val="center" w:pos="4536"/>
        <w:tab w:val="right" w:pos="9072"/>
      </w:tabs>
    </w:pPr>
  </w:style>
  <w:style w:type="character" w:customStyle="1" w:styleId="NagwekZnak">
    <w:name w:val="Nagłówek Znak"/>
    <w:basedOn w:val="Domylnaczcionkaakapitu"/>
    <w:link w:val="Nagwek"/>
    <w:rsid w:val="007029E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7029E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029E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029ED"/>
  </w:style>
  <w:style w:type="paragraph" w:styleId="Lista">
    <w:name w:val="List"/>
    <w:basedOn w:val="Normalny"/>
    <w:uiPriority w:val="99"/>
    <w:rsid w:val="007029ED"/>
    <w:pPr>
      <w:ind w:left="283" w:hanging="283"/>
    </w:pPr>
  </w:style>
  <w:style w:type="paragraph" w:styleId="Lista2">
    <w:name w:val="List 2"/>
    <w:basedOn w:val="Normalny"/>
    <w:uiPriority w:val="99"/>
    <w:rsid w:val="007029ED"/>
    <w:pPr>
      <w:ind w:left="566" w:hanging="283"/>
    </w:pPr>
  </w:style>
  <w:style w:type="paragraph" w:styleId="Listapunktowana">
    <w:name w:val="List Bullet"/>
    <w:basedOn w:val="Normalny"/>
    <w:autoRedefine/>
    <w:uiPriority w:val="99"/>
    <w:rsid w:val="007029ED"/>
    <w:pPr>
      <w:numPr>
        <w:numId w:val="1"/>
      </w:numPr>
      <w:tabs>
        <w:tab w:val="clear" w:pos="360"/>
        <w:tab w:val="num" w:pos="926"/>
      </w:tabs>
    </w:pPr>
  </w:style>
  <w:style w:type="paragraph" w:styleId="Listapunktowana2">
    <w:name w:val="List Bullet 2"/>
    <w:basedOn w:val="Normalny"/>
    <w:autoRedefine/>
    <w:uiPriority w:val="99"/>
    <w:rsid w:val="007029ED"/>
    <w:pPr>
      <w:numPr>
        <w:numId w:val="2"/>
      </w:numPr>
      <w:tabs>
        <w:tab w:val="num" w:pos="2340"/>
      </w:tabs>
    </w:pPr>
  </w:style>
  <w:style w:type="paragraph" w:styleId="Listapunktowana3">
    <w:name w:val="List Bullet 3"/>
    <w:basedOn w:val="Normalny"/>
    <w:autoRedefine/>
    <w:uiPriority w:val="99"/>
    <w:rsid w:val="007029ED"/>
    <w:pPr>
      <w:numPr>
        <w:numId w:val="3"/>
      </w:numPr>
      <w:tabs>
        <w:tab w:val="num" w:pos="643"/>
        <w:tab w:val="num" w:pos="720"/>
      </w:tabs>
    </w:pPr>
  </w:style>
  <w:style w:type="paragraph" w:styleId="Lista-kontynuacja">
    <w:name w:val="List Continue"/>
    <w:basedOn w:val="Normalny"/>
    <w:uiPriority w:val="99"/>
    <w:rsid w:val="007029ED"/>
    <w:pPr>
      <w:spacing w:after="120"/>
      <w:ind w:left="283"/>
    </w:pPr>
  </w:style>
  <w:style w:type="paragraph" w:styleId="Lista-kontynuacja2">
    <w:name w:val="List Continue 2"/>
    <w:basedOn w:val="Normalny"/>
    <w:uiPriority w:val="99"/>
    <w:rsid w:val="007029ED"/>
    <w:pPr>
      <w:spacing w:after="120"/>
      <w:ind w:left="566"/>
    </w:pPr>
  </w:style>
  <w:style w:type="paragraph" w:customStyle="1" w:styleId="CharZnakCharZnakCharZnakCharZnak">
    <w:name w:val="Char Znak Char Znak Char Znak Char Znak"/>
    <w:basedOn w:val="Normalny"/>
    <w:rsid w:val="007029ED"/>
  </w:style>
  <w:style w:type="table" w:styleId="Tabela-Siatka">
    <w:name w:val="Table Grid"/>
    <w:basedOn w:val="Standardowy"/>
    <w:uiPriority w:val="59"/>
    <w:rsid w:val="007029ED"/>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7029ED"/>
  </w:style>
  <w:style w:type="paragraph" w:customStyle="1" w:styleId="CharZnakCharZnakCharZnakCharZnakZnakZnakZnakZnakZnakZnak">
    <w:name w:val="Char Znak Char Znak Char Znak Char Znak Znak Znak Znak Znak Znak Znak"/>
    <w:basedOn w:val="Normalny"/>
    <w:rsid w:val="007029ED"/>
  </w:style>
  <w:style w:type="paragraph" w:customStyle="1" w:styleId="Default">
    <w:name w:val="Default"/>
    <w:rsid w:val="007029E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kapit z listą BS,normalny tekst,CW_Lista,Podsis rysunku,Akapit z listą numerowaną"/>
    <w:basedOn w:val="Normalny"/>
    <w:link w:val="AkapitzlistZnak"/>
    <w:uiPriority w:val="34"/>
    <w:qFormat/>
    <w:rsid w:val="007029ED"/>
    <w:pPr>
      <w:ind w:left="708"/>
    </w:pPr>
  </w:style>
  <w:style w:type="character" w:customStyle="1" w:styleId="apple-style-span">
    <w:name w:val="apple-style-span"/>
    <w:basedOn w:val="Domylnaczcionkaakapitu"/>
    <w:rsid w:val="007029ED"/>
    <w:rPr>
      <w:rFonts w:cs="Times New Roman"/>
    </w:rPr>
  </w:style>
  <w:style w:type="paragraph" w:customStyle="1" w:styleId="Tekstpodstawowy21">
    <w:name w:val="Tekst podstawowy 2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7029E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7029E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7029E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7029ED"/>
    <w:rPr>
      <w:rFonts w:ascii="Arial" w:hAnsi="Arial"/>
      <w:color w:val="auto"/>
    </w:rPr>
  </w:style>
  <w:style w:type="paragraph" w:customStyle="1" w:styleId="Tekstpodstawowy23">
    <w:name w:val="Tekst podstawowy 2+3"/>
    <w:basedOn w:val="Default"/>
    <w:next w:val="Default"/>
    <w:rsid w:val="007029ED"/>
    <w:rPr>
      <w:rFonts w:ascii="Arial" w:hAnsi="Arial"/>
      <w:color w:val="auto"/>
    </w:rPr>
  </w:style>
  <w:style w:type="paragraph" w:customStyle="1" w:styleId="arimr">
    <w:name w:val="arimr"/>
    <w:basedOn w:val="Normalny"/>
    <w:rsid w:val="007029ED"/>
    <w:pPr>
      <w:widowControl w:val="0"/>
      <w:snapToGrid w:val="0"/>
      <w:spacing w:line="360" w:lineRule="auto"/>
    </w:pPr>
    <w:rPr>
      <w:szCs w:val="20"/>
      <w:lang w:val="en-US"/>
    </w:rPr>
  </w:style>
  <w:style w:type="paragraph" w:customStyle="1" w:styleId="Tytu0">
    <w:name w:val="Tytu?"/>
    <w:basedOn w:val="Normalny"/>
    <w:rsid w:val="007029E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7029ED"/>
    <w:rPr>
      <w:rFonts w:ascii="Arial" w:hAnsi="Arial" w:cs="Arial"/>
      <w:b/>
      <w:bCs/>
      <w:sz w:val="22"/>
    </w:rPr>
  </w:style>
  <w:style w:type="character" w:customStyle="1" w:styleId="PodtytuZnak">
    <w:name w:val="Podtytuł Znak"/>
    <w:basedOn w:val="Domylnaczcionkaakapitu"/>
    <w:link w:val="Podtytu"/>
    <w:uiPriority w:val="11"/>
    <w:rsid w:val="007029ED"/>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7029ED"/>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7029ED"/>
    <w:rPr>
      <w:rFonts w:ascii="Times New Roman" w:eastAsia="Times New Roman" w:hAnsi="Times New Roman" w:cs="Times New Roman"/>
      <w:sz w:val="20"/>
      <w:szCs w:val="20"/>
      <w:lang w:eastAsia="pl-PL"/>
    </w:rPr>
  </w:style>
  <w:style w:type="paragraph" w:customStyle="1" w:styleId="paragraf">
    <w:name w:val="paragraf"/>
    <w:basedOn w:val="Normalny"/>
    <w:rsid w:val="007029ED"/>
    <w:pPr>
      <w:keepNext/>
      <w:numPr>
        <w:numId w:val="5"/>
      </w:numPr>
      <w:spacing w:before="240" w:after="120" w:line="312" w:lineRule="auto"/>
      <w:jc w:val="center"/>
    </w:pPr>
    <w:rPr>
      <w:b/>
      <w:sz w:val="26"/>
      <w:szCs w:val="20"/>
    </w:rPr>
  </w:style>
  <w:style w:type="paragraph" w:customStyle="1" w:styleId="litera">
    <w:name w:val="litera"/>
    <w:basedOn w:val="Normalny"/>
    <w:rsid w:val="007029ED"/>
    <w:pPr>
      <w:tabs>
        <w:tab w:val="left" w:pos="720"/>
      </w:tabs>
      <w:spacing w:after="120" w:line="288" w:lineRule="auto"/>
      <w:ind w:left="720" w:hanging="432"/>
      <w:jc w:val="both"/>
    </w:pPr>
    <w:rPr>
      <w:sz w:val="26"/>
      <w:szCs w:val="20"/>
    </w:rPr>
  </w:style>
  <w:style w:type="paragraph" w:customStyle="1" w:styleId="podpisy">
    <w:name w:val="podpisy"/>
    <w:basedOn w:val="Normalny"/>
    <w:rsid w:val="007029E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7029E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7029E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7029ED"/>
    <w:rPr>
      <w:rFonts w:ascii="Tahoma" w:hAnsi="Tahoma" w:cs="Tahoma"/>
      <w:sz w:val="16"/>
      <w:szCs w:val="16"/>
    </w:rPr>
  </w:style>
  <w:style w:type="character" w:customStyle="1" w:styleId="MapadokumentuZnak">
    <w:name w:val="Mapa dokumentu Znak"/>
    <w:basedOn w:val="Domylnaczcionkaakapitu"/>
    <w:link w:val="Mapadokumentu"/>
    <w:uiPriority w:val="99"/>
    <w:rsid w:val="007029ED"/>
    <w:rPr>
      <w:rFonts w:ascii="Tahoma" w:eastAsia="Times New Roman" w:hAnsi="Tahoma" w:cs="Tahoma"/>
      <w:sz w:val="16"/>
      <w:szCs w:val="16"/>
      <w:lang w:eastAsia="pl-PL"/>
    </w:rPr>
  </w:style>
  <w:style w:type="paragraph" w:customStyle="1" w:styleId="ZnakZnak1">
    <w:name w:val="Znak Znak1"/>
    <w:basedOn w:val="Normalny"/>
    <w:uiPriority w:val="99"/>
    <w:rsid w:val="007029ED"/>
    <w:rPr>
      <w:rFonts w:ascii="Arial" w:hAnsi="Arial" w:cs="Arial"/>
    </w:rPr>
  </w:style>
  <w:style w:type="paragraph" w:styleId="Spistreci1">
    <w:name w:val="toc 1"/>
    <w:basedOn w:val="Normalny"/>
    <w:next w:val="Normalny"/>
    <w:autoRedefine/>
    <w:uiPriority w:val="39"/>
    <w:rsid w:val="007029ED"/>
    <w:pPr>
      <w:tabs>
        <w:tab w:val="left" w:pos="480"/>
        <w:tab w:val="right" w:leader="dot" w:pos="9062"/>
      </w:tabs>
    </w:pPr>
    <w:rPr>
      <w:rFonts w:ascii="Arial" w:hAnsi="Arial"/>
      <w:b/>
    </w:rPr>
  </w:style>
  <w:style w:type="paragraph" w:customStyle="1" w:styleId="xl53">
    <w:name w:val="xl53"/>
    <w:basedOn w:val="Normalny"/>
    <w:rsid w:val="007029ED"/>
    <w:pPr>
      <w:spacing w:before="100" w:beforeAutospacing="1" w:after="100" w:afterAutospacing="1"/>
      <w:jc w:val="center"/>
      <w:textAlignment w:val="center"/>
    </w:pPr>
    <w:rPr>
      <w:b/>
      <w:bCs/>
    </w:rPr>
  </w:style>
  <w:style w:type="character" w:customStyle="1" w:styleId="ZnakZnak13">
    <w:name w:val="Znak Znak13"/>
    <w:locked/>
    <w:rsid w:val="007029ED"/>
    <w:rPr>
      <w:rFonts w:ascii="Arial" w:hAnsi="Arial"/>
      <w:b/>
      <w:sz w:val="22"/>
      <w:lang w:val="pl-PL" w:eastAsia="pl-PL"/>
    </w:rPr>
  </w:style>
  <w:style w:type="character" w:customStyle="1" w:styleId="ZnakZnak8">
    <w:name w:val="Znak Znak8"/>
    <w:locked/>
    <w:rsid w:val="007029ED"/>
    <w:rPr>
      <w:sz w:val="24"/>
      <w:lang w:val="pl-PL" w:eastAsia="pl-PL"/>
    </w:rPr>
  </w:style>
  <w:style w:type="paragraph" w:styleId="Poprawka">
    <w:name w:val="Revision"/>
    <w:hidden/>
    <w:uiPriority w:val="99"/>
    <w:semiHidden/>
    <w:rsid w:val="007029ED"/>
    <w:pPr>
      <w:spacing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7029ED"/>
    <w:pPr>
      <w:numPr>
        <w:numId w:val="12"/>
      </w:numPr>
      <w:spacing w:before="120" w:after="120"/>
    </w:pPr>
    <w:rPr>
      <w:rFonts w:ascii="Arial" w:hAnsi="Arial" w:cs="Arial"/>
      <w:sz w:val="22"/>
    </w:rPr>
  </w:style>
  <w:style w:type="paragraph" w:customStyle="1" w:styleId="Zawartotabeli">
    <w:name w:val="Zawartość tabeli"/>
    <w:basedOn w:val="Normalny"/>
    <w:rsid w:val="007029ED"/>
    <w:pPr>
      <w:suppressLineNumbers/>
      <w:suppressAutoHyphens/>
    </w:pPr>
    <w:rPr>
      <w:rFonts w:eastAsia="MS Mincho"/>
      <w:sz w:val="20"/>
      <w:szCs w:val="20"/>
      <w:lang w:eastAsia="ar-SA"/>
    </w:rPr>
  </w:style>
  <w:style w:type="character" w:customStyle="1" w:styleId="FontStyle17">
    <w:name w:val="Font Style17"/>
    <w:rsid w:val="007029ED"/>
    <w:rPr>
      <w:rFonts w:ascii="Arial Unicode MS" w:eastAsia="Times New Roman"/>
      <w:sz w:val="18"/>
    </w:rPr>
  </w:style>
  <w:style w:type="paragraph" w:customStyle="1" w:styleId="wylicz">
    <w:name w:val="wylicz"/>
    <w:basedOn w:val="Normalny"/>
    <w:rsid w:val="007029ED"/>
    <w:pPr>
      <w:ind w:left="993" w:hanging="426"/>
    </w:pPr>
    <w:rPr>
      <w:rFonts w:ascii="Arial" w:hAnsi="Arial"/>
      <w:sz w:val="22"/>
      <w:szCs w:val="20"/>
      <w:lang w:val="de-DE"/>
    </w:rPr>
  </w:style>
  <w:style w:type="paragraph" w:customStyle="1" w:styleId="podpunkt">
    <w:name w:val="podpunkt"/>
    <w:basedOn w:val="Normalny"/>
    <w:rsid w:val="007029ED"/>
    <w:pPr>
      <w:ind w:left="567"/>
    </w:pPr>
    <w:rPr>
      <w:rFonts w:ascii="Arial" w:hAnsi="Arial"/>
      <w:b/>
      <w:sz w:val="22"/>
      <w:szCs w:val="20"/>
      <w:lang w:val="de-DE"/>
    </w:rPr>
  </w:style>
  <w:style w:type="paragraph" w:styleId="Bezodstpw">
    <w:name w:val="No Spacing"/>
    <w:uiPriority w:val="1"/>
    <w:qFormat/>
    <w:rsid w:val="007029ED"/>
    <w:pPr>
      <w:spacing w:line="240" w:lineRule="auto"/>
    </w:pPr>
    <w:rPr>
      <w:rFonts w:ascii="Times New Roman" w:eastAsia="SimSun" w:hAnsi="Times New Roman" w:cs="Times New Roman"/>
      <w:sz w:val="24"/>
      <w:szCs w:val="24"/>
      <w:lang w:eastAsia="zh-CN"/>
    </w:rPr>
  </w:style>
  <w:style w:type="paragraph" w:customStyle="1" w:styleId="Standard">
    <w:name w:val="Standard"/>
    <w:rsid w:val="007029ED"/>
    <w:pPr>
      <w:widowControl w:val="0"/>
      <w:suppressAutoHyphens/>
      <w:autoSpaceDN w:val="0"/>
      <w:spacing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7029E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7029ED"/>
    <w:rPr>
      <w:rFonts w:cs="Times New Roman"/>
      <w:color w:val="800080"/>
      <w:u w:val="single"/>
    </w:rPr>
  </w:style>
  <w:style w:type="paragraph" w:customStyle="1" w:styleId="NormalBold">
    <w:name w:val="NormalBold"/>
    <w:basedOn w:val="Normalny"/>
    <w:link w:val="NormalBoldChar"/>
    <w:rsid w:val="007029ED"/>
    <w:pPr>
      <w:widowControl w:val="0"/>
    </w:pPr>
    <w:rPr>
      <w:b/>
      <w:szCs w:val="22"/>
      <w:lang w:eastAsia="en-GB"/>
    </w:rPr>
  </w:style>
  <w:style w:type="character" w:customStyle="1" w:styleId="NormalBoldChar">
    <w:name w:val="NormalBold Char"/>
    <w:link w:val="NormalBold"/>
    <w:locked/>
    <w:rsid w:val="007029ED"/>
    <w:rPr>
      <w:rFonts w:ascii="Times New Roman" w:eastAsia="Times New Roman" w:hAnsi="Times New Roman" w:cs="Times New Roman"/>
      <w:b/>
      <w:sz w:val="24"/>
      <w:lang w:eastAsia="en-GB"/>
    </w:rPr>
  </w:style>
  <w:style w:type="character" w:customStyle="1" w:styleId="DeltaViewInsertion">
    <w:name w:val="DeltaView Insertion"/>
    <w:rsid w:val="007029ED"/>
    <w:rPr>
      <w:b/>
      <w:i/>
      <w:spacing w:val="0"/>
    </w:rPr>
  </w:style>
  <w:style w:type="paragraph" w:customStyle="1" w:styleId="Text1">
    <w:name w:val="Text 1"/>
    <w:basedOn w:val="Normalny"/>
    <w:rsid w:val="007029ED"/>
    <w:pPr>
      <w:spacing w:before="120" w:after="120"/>
      <w:ind w:left="850"/>
      <w:jc w:val="both"/>
    </w:pPr>
    <w:rPr>
      <w:szCs w:val="22"/>
      <w:lang w:eastAsia="en-GB"/>
    </w:rPr>
  </w:style>
  <w:style w:type="paragraph" w:customStyle="1" w:styleId="NormalLeft">
    <w:name w:val="Normal Left"/>
    <w:basedOn w:val="Normalny"/>
    <w:rsid w:val="007029ED"/>
    <w:pPr>
      <w:spacing w:before="120" w:after="120"/>
    </w:pPr>
    <w:rPr>
      <w:szCs w:val="22"/>
      <w:lang w:eastAsia="en-GB"/>
    </w:rPr>
  </w:style>
  <w:style w:type="paragraph" w:customStyle="1" w:styleId="Tiret0">
    <w:name w:val="Tiret 0"/>
    <w:basedOn w:val="Normalny"/>
    <w:rsid w:val="007029ED"/>
    <w:pPr>
      <w:numPr>
        <w:numId w:val="13"/>
      </w:numPr>
      <w:spacing w:before="120" w:after="120"/>
      <w:jc w:val="both"/>
    </w:pPr>
    <w:rPr>
      <w:szCs w:val="22"/>
      <w:lang w:eastAsia="en-GB"/>
    </w:rPr>
  </w:style>
  <w:style w:type="paragraph" w:customStyle="1" w:styleId="Tiret1">
    <w:name w:val="Tiret 1"/>
    <w:basedOn w:val="Normalny"/>
    <w:rsid w:val="007029ED"/>
    <w:pPr>
      <w:numPr>
        <w:numId w:val="14"/>
      </w:numPr>
      <w:spacing w:before="120" w:after="120"/>
      <w:jc w:val="both"/>
    </w:pPr>
    <w:rPr>
      <w:szCs w:val="22"/>
      <w:lang w:eastAsia="en-GB"/>
    </w:rPr>
  </w:style>
  <w:style w:type="paragraph" w:customStyle="1" w:styleId="NumPar1">
    <w:name w:val="NumPar 1"/>
    <w:basedOn w:val="Normalny"/>
    <w:next w:val="Text1"/>
    <w:rsid w:val="007029ED"/>
    <w:pPr>
      <w:numPr>
        <w:numId w:val="15"/>
      </w:numPr>
      <w:spacing w:before="120" w:after="120"/>
      <w:jc w:val="both"/>
    </w:pPr>
    <w:rPr>
      <w:szCs w:val="22"/>
      <w:lang w:eastAsia="en-GB"/>
    </w:rPr>
  </w:style>
  <w:style w:type="paragraph" w:customStyle="1" w:styleId="NumPar2">
    <w:name w:val="NumPar 2"/>
    <w:basedOn w:val="Normalny"/>
    <w:next w:val="Text1"/>
    <w:rsid w:val="007029ED"/>
    <w:pPr>
      <w:numPr>
        <w:ilvl w:val="1"/>
        <w:numId w:val="15"/>
      </w:numPr>
      <w:spacing w:before="120" w:after="120"/>
      <w:jc w:val="both"/>
    </w:pPr>
    <w:rPr>
      <w:szCs w:val="22"/>
      <w:lang w:eastAsia="en-GB"/>
    </w:rPr>
  </w:style>
  <w:style w:type="paragraph" w:customStyle="1" w:styleId="NumPar3">
    <w:name w:val="NumPar 3"/>
    <w:basedOn w:val="Normalny"/>
    <w:next w:val="Text1"/>
    <w:rsid w:val="007029ED"/>
    <w:pPr>
      <w:numPr>
        <w:ilvl w:val="2"/>
        <w:numId w:val="15"/>
      </w:numPr>
      <w:spacing w:before="120" w:after="120"/>
      <w:jc w:val="both"/>
    </w:pPr>
    <w:rPr>
      <w:szCs w:val="22"/>
      <w:lang w:eastAsia="en-GB"/>
    </w:rPr>
  </w:style>
  <w:style w:type="paragraph" w:customStyle="1" w:styleId="NumPar4">
    <w:name w:val="NumPar 4"/>
    <w:basedOn w:val="Normalny"/>
    <w:next w:val="Text1"/>
    <w:rsid w:val="007029ED"/>
    <w:pPr>
      <w:numPr>
        <w:ilvl w:val="3"/>
        <w:numId w:val="15"/>
      </w:numPr>
      <w:spacing w:before="120" w:after="120"/>
      <w:jc w:val="both"/>
    </w:pPr>
    <w:rPr>
      <w:szCs w:val="22"/>
      <w:lang w:eastAsia="en-GB"/>
    </w:rPr>
  </w:style>
  <w:style w:type="paragraph" w:customStyle="1" w:styleId="ChapterTitle">
    <w:name w:val="ChapterTitle"/>
    <w:basedOn w:val="Normalny"/>
    <w:next w:val="Normalny"/>
    <w:rsid w:val="007029ED"/>
    <w:pPr>
      <w:keepNext/>
      <w:spacing w:before="120" w:after="360"/>
      <w:jc w:val="center"/>
    </w:pPr>
    <w:rPr>
      <w:b/>
      <w:sz w:val="32"/>
      <w:szCs w:val="22"/>
      <w:lang w:eastAsia="en-GB"/>
    </w:rPr>
  </w:style>
  <w:style w:type="paragraph" w:customStyle="1" w:styleId="SectionTitle">
    <w:name w:val="SectionTitle"/>
    <w:basedOn w:val="Normalny"/>
    <w:next w:val="Nagwek1"/>
    <w:rsid w:val="007029ED"/>
    <w:pPr>
      <w:keepNext/>
      <w:spacing w:before="120" w:after="360"/>
      <w:jc w:val="center"/>
    </w:pPr>
    <w:rPr>
      <w:b/>
      <w:smallCaps/>
      <w:sz w:val="28"/>
      <w:szCs w:val="22"/>
      <w:lang w:eastAsia="en-GB"/>
    </w:rPr>
  </w:style>
  <w:style w:type="paragraph" w:customStyle="1" w:styleId="Annexetitre">
    <w:name w:val="Annexe titre"/>
    <w:basedOn w:val="Normalny"/>
    <w:next w:val="Normalny"/>
    <w:rsid w:val="007029ED"/>
    <w:pPr>
      <w:spacing w:before="120" w:after="120"/>
      <w:jc w:val="center"/>
    </w:pPr>
    <w:rPr>
      <w:b/>
      <w:szCs w:val="22"/>
      <w:u w:val="single"/>
      <w:lang w:eastAsia="en-GB"/>
    </w:rPr>
  </w:style>
  <w:style w:type="character" w:styleId="Uwydatnienie">
    <w:name w:val="Emphasis"/>
    <w:basedOn w:val="Domylnaczcionkaakapitu"/>
    <w:uiPriority w:val="20"/>
    <w:qFormat/>
    <w:rsid w:val="007029ED"/>
    <w:rPr>
      <w:rFonts w:cs="Times New Roman"/>
      <w:i/>
    </w:rPr>
  </w:style>
  <w:style w:type="character" w:customStyle="1" w:styleId="Teksttreci">
    <w:name w:val="Tekst treści_"/>
    <w:link w:val="Teksttreci0"/>
    <w:locked/>
    <w:rsid w:val="007029ED"/>
    <w:rPr>
      <w:rFonts w:ascii="Verdana" w:hAnsi="Verdana"/>
      <w:sz w:val="19"/>
      <w:shd w:val="clear" w:color="auto" w:fill="FFFFFF"/>
    </w:rPr>
  </w:style>
  <w:style w:type="paragraph" w:customStyle="1" w:styleId="Teksttreci0">
    <w:name w:val="Tekst treści"/>
    <w:basedOn w:val="Normalny"/>
    <w:link w:val="Teksttreci"/>
    <w:rsid w:val="007029ED"/>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7029ED"/>
    <w:rPr>
      <w:rFonts w:ascii="Verdana" w:hAnsi="Verdana"/>
      <w:b/>
      <w:spacing w:val="0"/>
      <w:sz w:val="19"/>
      <w:shd w:val="clear" w:color="auto" w:fill="FFFFFF"/>
    </w:rPr>
  </w:style>
  <w:style w:type="character" w:customStyle="1" w:styleId="Nagwek30">
    <w:name w:val="Nagłówek #3_"/>
    <w:link w:val="Nagwek31"/>
    <w:locked/>
    <w:rsid w:val="007029ED"/>
    <w:rPr>
      <w:rFonts w:ascii="Verdana" w:hAnsi="Verdana"/>
      <w:sz w:val="19"/>
      <w:shd w:val="clear" w:color="auto" w:fill="FFFFFF"/>
    </w:rPr>
  </w:style>
  <w:style w:type="character" w:customStyle="1" w:styleId="Nagwek3Arial">
    <w:name w:val="Nagłówek #3 + Arial"/>
    <w:aliases w:val="Bez pogrubienia,Kursywa"/>
    <w:rsid w:val="007029ED"/>
    <w:rPr>
      <w:rFonts w:ascii="Arial" w:hAnsi="Arial"/>
      <w:b/>
      <w:i/>
      <w:sz w:val="19"/>
      <w:shd w:val="clear" w:color="auto" w:fill="FFFFFF"/>
    </w:rPr>
  </w:style>
  <w:style w:type="paragraph" w:customStyle="1" w:styleId="Nagwek31">
    <w:name w:val="Nagłówek #3"/>
    <w:basedOn w:val="Normalny"/>
    <w:link w:val="Nagwek30"/>
    <w:rsid w:val="007029ED"/>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7029ED"/>
    <w:rPr>
      <w:rFonts w:ascii="Verdana" w:hAnsi="Verdana"/>
      <w:sz w:val="19"/>
      <w:shd w:val="clear" w:color="auto" w:fill="FFFFFF"/>
    </w:rPr>
  </w:style>
  <w:style w:type="paragraph" w:customStyle="1" w:styleId="Teksttreci40">
    <w:name w:val="Tekst treści (4)"/>
    <w:basedOn w:val="Normalny"/>
    <w:link w:val="Teksttreci4"/>
    <w:rsid w:val="007029ED"/>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7029ED"/>
    <w:rPr>
      <w:rFonts w:ascii="Verdana" w:hAnsi="Verdana"/>
      <w:sz w:val="28"/>
      <w:shd w:val="clear" w:color="auto" w:fill="FFFFFF"/>
    </w:rPr>
  </w:style>
  <w:style w:type="paragraph" w:customStyle="1" w:styleId="Teksttreci80">
    <w:name w:val="Tekst treści (8)"/>
    <w:basedOn w:val="Normalny"/>
    <w:link w:val="Teksttreci8"/>
    <w:rsid w:val="007029ED"/>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sw tekst Znak,Akapit z listą BS Znak,normalny tekst Znak,CW_Lista Znak,Podsis rysunku Znak"/>
    <w:link w:val="Akapitzlist"/>
    <w:uiPriority w:val="34"/>
    <w:qFormat/>
    <w:locked/>
    <w:rsid w:val="007029ED"/>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7029ED"/>
    <w:rPr>
      <w:rFonts w:cs="Times New Roman"/>
      <w:vertAlign w:val="superscript"/>
    </w:rPr>
  </w:style>
  <w:style w:type="character" w:customStyle="1" w:styleId="Nierozpoznanawzmianka1">
    <w:name w:val="Nierozpoznana wzmianka1"/>
    <w:uiPriority w:val="99"/>
    <w:semiHidden/>
    <w:unhideWhenUsed/>
    <w:rsid w:val="007029ED"/>
    <w:rPr>
      <w:color w:val="605E5C"/>
      <w:shd w:val="clear" w:color="auto" w:fill="E1DFDD"/>
    </w:rPr>
  </w:style>
  <w:style w:type="character" w:customStyle="1" w:styleId="Nierozpoznanawzmianka2">
    <w:name w:val="Nierozpoznana wzmianka2"/>
    <w:basedOn w:val="Domylnaczcionkaakapitu"/>
    <w:uiPriority w:val="99"/>
    <w:semiHidden/>
    <w:unhideWhenUsed/>
    <w:rsid w:val="007029ED"/>
    <w:rPr>
      <w:color w:val="605E5C"/>
      <w:shd w:val="clear" w:color="auto" w:fill="E1DFDD"/>
    </w:rPr>
  </w:style>
  <w:style w:type="character" w:customStyle="1" w:styleId="Nierozpoznanawzmianka3">
    <w:name w:val="Nierozpoznana wzmianka3"/>
    <w:basedOn w:val="Domylnaczcionkaakapitu"/>
    <w:uiPriority w:val="99"/>
    <w:semiHidden/>
    <w:unhideWhenUsed/>
    <w:rsid w:val="007029ED"/>
    <w:rPr>
      <w:color w:val="605E5C"/>
      <w:shd w:val="clear" w:color="auto" w:fill="E1DFDD"/>
    </w:rPr>
  </w:style>
  <w:style w:type="character" w:customStyle="1" w:styleId="Nagwek6Znak">
    <w:name w:val="Nagłówek 6 Znak"/>
    <w:basedOn w:val="Domylnaczcionkaakapitu"/>
    <w:link w:val="Nagwek6"/>
    <w:uiPriority w:val="9"/>
    <w:semiHidden/>
    <w:rsid w:val="004A6046"/>
    <w:rPr>
      <w:rFonts w:asciiTheme="majorHAnsi" w:eastAsiaTheme="majorEastAsia" w:hAnsiTheme="majorHAnsi" w:cstheme="majorBidi"/>
      <w:i/>
      <w:iCs/>
      <w:color w:val="243F60" w:themeColor="accent1" w:themeShade="7F"/>
      <w:sz w:val="24"/>
      <w:szCs w:val="24"/>
      <w:lang w:eastAsia="pl-PL"/>
    </w:rPr>
  </w:style>
  <w:style w:type="paragraph" w:customStyle="1" w:styleId="ZnakZnakZnakZnakZnakZnakZnakZnak">
    <w:name w:val="Znak Znak Znak Znak Znak Znak Znak Znak"/>
    <w:basedOn w:val="Normalny"/>
    <w:rsid w:val="006B0B3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084577">
      <w:bodyDiv w:val="1"/>
      <w:marLeft w:val="0"/>
      <w:marRight w:val="0"/>
      <w:marTop w:val="0"/>
      <w:marBottom w:val="0"/>
      <w:divBdr>
        <w:top w:val="none" w:sz="0" w:space="0" w:color="auto"/>
        <w:left w:val="none" w:sz="0" w:space="0" w:color="auto"/>
        <w:bottom w:val="none" w:sz="0" w:space="0" w:color="auto"/>
        <w:right w:val="none" w:sz="0" w:space="0" w:color="auto"/>
      </w:divBdr>
    </w:div>
    <w:div w:id="1677808142">
      <w:bodyDiv w:val="1"/>
      <w:marLeft w:val="0"/>
      <w:marRight w:val="0"/>
      <w:marTop w:val="0"/>
      <w:marBottom w:val="0"/>
      <w:divBdr>
        <w:top w:val="none" w:sz="0" w:space="0" w:color="auto"/>
        <w:left w:val="none" w:sz="0" w:space="0" w:color="auto"/>
        <w:bottom w:val="none" w:sz="0" w:space="0" w:color="auto"/>
        <w:right w:val="none" w:sz="0" w:space="0" w:color="auto"/>
      </w:divBdr>
    </w:div>
    <w:div w:id="174772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zpital_braniewo" TargetMode="External"/><Relationship Id="rId18" Type="http://schemas.openxmlformats.org/officeDocument/2006/relationships/hyperlink" Target="https://platformazakupowa.pl/transakcja/789086"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mailto:zamowienia@szpital-braniewo.home.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zpital-braniewo.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szpital-braniewo.home.p"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_braniewo"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transakcja/789086"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zamowienia@szpital-braniewo.home.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mailto:pcm@szpital-braniewo.home.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transakcja/789086"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65CB-BA87-47B6-9248-CF699B25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22</Pages>
  <Words>8199</Words>
  <Characters>49200</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dc:creator>
  <cp:lastModifiedBy>zamow</cp:lastModifiedBy>
  <cp:revision>153</cp:revision>
  <cp:lastPrinted>2021-12-09T20:04:00Z</cp:lastPrinted>
  <dcterms:created xsi:type="dcterms:W3CDTF">2021-10-15T13:20:00Z</dcterms:created>
  <dcterms:modified xsi:type="dcterms:W3CDTF">2023-07-04T12:57:00Z</dcterms:modified>
</cp:coreProperties>
</file>