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ACA59" w14:textId="77777777" w:rsidR="00020E75" w:rsidRPr="009D01C1" w:rsidRDefault="00020E75" w:rsidP="009477B7">
      <w:pPr>
        <w:pStyle w:val="Nagwek1"/>
        <w:spacing w:before="3120" w:line="276" w:lineRule="auto"/>
        <w:rPr>
          <w:rFonts w:asciiTheme="minorHAnsi" w:hAnsiTheme="minorHAnsi" w:cstheme="minorHAnsi"/>
          <w:sz w:val="24"/>
          <w:szCs w:val="24"/>
        </w:rPr>
      </w:pPr>
      <w:bookmarkStart w:id="0" w:name="_Toc189053724"/>
      <w:bookmarkStart w:id="1" w:name="_Toc190691496"/>
      <w:bookmarkStart w:id="2" w:name="_Toc192496257"/>
      <w:r w:rsidRPr="009D01C1">
        <w:rPr>
          <w:rFonts w:asciiTheme="minorHAnsi" w:hAnsiTheme="minorHAnsi" w:cstheme="minorHAnsi"/>
          <w:sz w:val="24"/>
          <w:szCs w:val="24"/>
        </w:rPr>
        <w:t>SPECYFIKACJA WARUNKÓW ZAMÓWIENIA (SWZ)</w:t>
      </w:r>
      <w:bookmarkEnd w:id="0"/>
      <w:bookmarkEnd w:id="1"/>
      <w:bookmarkEnd w:id="2"/>
    </w:p>
    <w:p w14:paraId="66D1AFD7" w14:textId="77777777" w:rsidR="00020E75" w:rsidRPr="009D01C1" w:rsidRDefault="00020E75" w:rsidP="009477B7">
      <w:pPr>
        <w:spacing w:before="360" w:line="276" w:lineRule="auto"/>
        <w:rPr>
          <w:rFonts w:asciiTheme="minorHAnsi" w:hAnsiTheme="minorHAnsi" w:cstheme="minorHAnsi"/>
          <w:sz w:val="24"/>
          <w:szCs w:val="24"/>
        </w:rPr>
      </w:pPr>
      <w:r w:rsidRPr="009D01C1">
        <w:rPr>
          <w:rFonts w:asciiTheme="minorHAnsi" w:hAnsiTheme="minorHAnsi" w:cstheme="minorHAnsi"/>
          <w:sz w:val="24"/>
          <w:szCs w:val="24"/>
        </w:rPr>
        <w:t xml:space="preserve">w postępowaniu o udzielenie zamówienia publicznego </w:t>
      </w:r>
      <w:r w:rsidRPr="009D01C1">
        <w:rPr>
          <w:rFonts w:asciiTheme="minorHAnsi" w:hAnsiTheme="minorHAnsi" w:cstheme="minorHAnsi"/>
          <w:b/>
          <w:bCs/>
          <w:sz w:val="24"/>
          <w:szCs w:val="24"/>
        </w:rPr>
        <w:t>prowadzonego w trybie podstawowym bez negocjacji</w:t>
      </w:r>
      <w:r w:rsidRPr="009D01C1">
        <w:rPr>
          <w:rFonts w:asciiTheme="minorHAnsi" w:hAnsiTheme="minorHAnsi" w:cstheme="minorHAnsi"/>
          <w:sz w:val="24"/>
          <w:szCs w:val="24"/>
        </w:rPr>
        <w:t xml:space="preserve"> o wartości zamówienia nie przekraczającej progów unijnych o jakich stanowi</w:t>
      </w:r>
    </w:p>
    <w:p w14:paraId="1553C072" w14:textId="46E4249B" w:rsidR="00020E75" w:rsidRPr="009D01C1" w:rsidRDefault="00020E75" w:rsidP="009477B7">
      <w:pPr>
        <w:spacing w:line="276" w:lineRule="auto"/>
        <w:rPr>
          <w:rFonts w:asciiTheme="minorHAnsi" w:hAnsiTheme="minorHAnsi" w:cstheme="minorHAnsi"/>
          <w:sz w:val="24"/>
          <w:szCs w:val="24"/>
        </w:rPr>
      </w:pPr>
      <w:r w:rsidRPr="009D01C1">
        <w:rPr>
          <w:rFonts w:asciiTheme="minorHAnsi" w:hAnsiTheme="minorHAnsi" w:cstheme="minorHAnsi"/>
          <w:sz w:val="24"/>
          <w:szCs w:val="24"/>
        </w:rPr>
        <w:t xml:space="preserve">art. 3 ustawy z dnia 11 września 2019 r. - Prawo zamówień publicznych (Dz. U. z 2024 r. poz. 1320) – dalej </w:t>
      </w:r>
      <w:r w:rsidR="00804120" w:rsidRPr="009D01C1">
        <w:rPr>
          <w:rFonts w:asciiTheme="minorHAnsi" w:hAnsiTheme="minorHAnsi" w:cstheme="minorHAnsi"/>
          <w:sz w:val="24"/>
          <w:szCs w:val="24"/>
        </w:rPr>
        <w:t xml:space="preserve">ustawa </w:t>
      </w:r>
      <w:r w:rsidRPr="009D01C1">
        <w:rPr>
          <w:rFonts w:asciiTheme="minorHAnsi" w:hAnsiTheme="minorHAnsi" w:cstheme="minorHAnsi"/>
          <w:sz w:val="24"/>
          <w:szCs w:val="24"/>
        </w:rPr>
        <w:t xml:space="preserve">Pzp </w:t>
      </w:r>
      <w:r w:rsidRPr="009D01C1">
        <w:rPr>
          <w:rFonts w:asciiTheme="minorHAnsi" w:hAnsiTheme="minorHAnsi" w:cstheme="minorHAnsi"/>
          <w:b/>
          <w:bCs/>
          <w:sz w:val="24"/>
          <w:szCs w:val="24"/>
        </w:rPr>
        <w:t>pn. „</w:t>
      </w:r>
      <w:r w:rsidR="00097CE8" w:rsidRPr="009D01C1">
        <w:rPr>
          <w:rFonts w:asciiTheme="minorHAnsi" w:hAnsiTheme="minorHAnsi" w:cstheme="minorHAnsi"/>
          <w:b/>
          <w:bCs/>
          <w:kern w:val="1"/>
          <w:sz w:val="24"/>
          <w:szCs w:val="24"/>
        </w:rPr>
        <w:t>Rozbudowa drogi powiatowej nr 1443 O na odcinku Zdzieszowice - Żyrowa</w:t>
      </w:r>
      <w:r w:rsidRPr="009D01C1">
        <w:rPr>
          <w:rFonts w:asciiTheme="minorHAnsi" w:hAnsiTheme="minorHAnsi" w:cstheme="minorHAnsi"/>
          <w:b/>
          <w:bCs/>
          <w:sz w:val="24"/>
          <w:szCs w:val="24"/>
        </w:rPr>
        <w:t>”</w:t>
      </w:r>
    </w:p>
    <w:p w14:paraId="490A9A20" w14:textId="30EC7639" w:rsidR="00020E75" w:rsidRPr="00340197" w:rsidRDefault="00020E75" w:rsidP="009477B7">
      <w:pPr>
        <w:tabs>
          <w:tab w:val="center" w:pos="4536"/>
          <w:tab w:val="left" w:pos="6945"/>
        </w:tabs>
        <w:spacing w:before="360" w:line="276" w:lineRule="auto"/>
        <w:rPr>
          <w:rFonts w:asciiTheme="minorHAnsi" w:hAnsiTheme="minorHAnsi" w:cstheme="minorHAnsi"/>
          <w:caps/>
          <w:sz w:val="24"/>
          <w:szCs w:val="24"/>
        </w:rPr>
      </w:pPr>
      <w:r w:rsidRPr="00340197">
        <w:rPr>
          <w:rFonts w:asciiTheme="minorHAnsi" w:hAnsiTheme="minorHAnsi" w:cstheme="minorHAnsi"/>
          <w:sz w:val="24"/>
          <w:szCs w:val="24"/>
        </w:rPr>
        <w:t xml:space="preserve">Nr postępowania: </w:t>
      </w:r>
      <w:r w:rsidRPr="00340197">
        <w:rPr>
          <w:rFonts w:asciiTheme="minorHAnsi" w:hAnsiTheme="minorHAnsi" w:cstheme="minorHAnsi"/>
          <w:caps/>
          <w:sz w:val="24"/>
          <w:szCs w:val="24"/>
        </w:rPr>
        <w:t>ZP.272.</w:t>
      </w:r>
      <w:r w:rsidR="004961D2" w:rsidRPr="00340197">
        <w:rPr>
          <w:rFonts w:asciiTheme="minorHAnsi" w:hAnsiTheme="minorHAnsi" w:cstheme="minorHAnsi"/>
          <w:caps/>
          <w:sz w:val="24"/>
          <w:szCs w:val="24"/>
        </w:rPr>
        <w:t>3</w:t>
      </w:r>
      <w:r w:rsidRPr="00340197">
        <w:rPr>
          <w:rFonts w:asciiTheme="minorHAnsi" w:hAnsiTheme="minorHAnsi" w:cstheme="minorHAnsi"/>
          <w:caps/>
          <w:sz w:val="24"/>
          <w:szCs w:val="24"/>
        </w:rPr>
        <w:t>.2025</w:t>
      </w:r>
    </w:p>
    <w:p w14:paraId="36C786C2" w14:textId="77777777" w:rsidR="00020E75" w:rsidRPr="00340197" w:rsidRDefault="00020E75" w:rsidP="009477B7">
      <w:pPr>
        <w:spacing w:before="1960" w:line="276" w:lineRule="auto"/>
        <w:rPr>
          <w:rFonts w:asciiTheme="minorHAnsi" w:hAnsiTheme="minorHAnsi" w:cstheme="minorHAnsi"/>
          <w:sz w:val="24"/>
          <w:szCs w:val="24"/>
        </w:rPr>
      </w:pPr>
      <w:r w:rsidRPr="00340197">
        <w:rPr>
          <w:rFonts w:asciiTheme="minorHAnsi" w:hAnsiTheme="minorHAnsi" w:cstheme="minorHAnsi"/>
          <w:sz w:val="24"/>
          <w:szCs w:val="24"/>
        </w:rPr>
        <w:t>Z up. Zarządu Powiatu Krapkowickiego</w:t>
      </w:r>
    </w:p>
    <w:p w14:paraId="1F897EBF" w14:textId="0654E879" w:rsidR="00020E75" w:rsidRPr="00340197" w:rsidRDefault="00020E75" w:rsidP="009477B7">
      <w:pPr>
        <w:spacing w:line="276" w:lineRule="auto"/>
        <w:rPr>
          <w:rFonts w:asciiTheme="minorHAnsi" w:hAnsiTheme="minorHAnsi" w:cstheme="minorHAnsi"/>
          <w:sz w:val="24"/>
          <w:szCs w:val="24"/>
        </w:rPr>
      </w:pPr>
      <w:r w:rsidRPr="00340197">
        <w:rPr>
          <w:rFonts w:asciiTheme="minorHAnsi" w:hAnsiTheme="minorHAnsi" w:cstheme="minorHAnsi"/>
          <w:sz w:val="24"/>
          <w:szCs w:val="24"/>
        </w:rPr>
        <w:t>//</w:t>
      </w:r>
      <w:r w:rsidR="00340197" w:rsidRPr="00340197">
        <w:rPr>
          <w:rFonts w:asciiTheme="minorHAnsi" w:hAnsiTheme="minorHAnsi" w:cstheme="minorHAnsi"/>
          <w:sz w:val="24"/>
          <w:szCs w:val="24"/>
        </w:rPr>
        <w:t>Maciej Sonik</w:t>
      </w:r>
    </w:p>
    <w:p w14:paraId="7CC0D4E3" w14:textId="69272B74" w:rsidR="00020E75" w:rsidRPr="009D01C1" w:rsidRDefault="00340197" w:rsidP="009477B7">
      <w:pPr>
        <w:autoSpaceDE w:val="0"/>
        <w:autoSpaceDN w:val="0"/>
        <w:adjustRightInd w:val="0"/>
        <w:spacing w:line="276" w:lineRule="auto"/>
        <w:rPr>
          <w:rFonts w:asciiTheme="minorHAnsi" w:hAnsiTheme="minorHAnsi" w:cstheme="minorHAnsi"/>
          <w:sz w:val="24"/>
          <w:szCs w:val="24"/>
        </w:rPr>
        <w:sectPr w:rsidR="00020E75" w:rsidRPr="009D01C1" w:rsidSect="00AF6E68">
          <w:headerReference w:type="default" r:id="rId9"/>
          <w:footerReference w:type="default" r:id="rId10"/>
          <w:pgSz w:w="11906" w:h="16838"/>
          <w:pgMar w:top="1276" w:right="1206" w:bottom="993" w:left="1300" w:header="708" w:footer="708" w:gutter="0"/>
          <w:cols w:space="708"/>
          <w:titlePg/>
          <w:docGrid w:linePitch="360"/>
        </w:sectPr>
      </w:pPr>
      <w:r w:rsidRPr="00340197">
        <w:rPr>
          <w:rFonts w:asciiTheme="minorHAnsi" w:hAnsiTheme="minorHAnsi" w:cstheme="minorHAnsi"/>
          <w:sz w:val="24"/>
          <w:szCs w:val="24"/>
        </w:rPr>
        <w:t>S</w:t>
      </w:r>
      <w:r w:rsidR="00020E75" w:rsidRPr="00340197">
        <w:rPr>
          <w:rFonts w:asciiTheme="minorHAnsi" w:hAnsiTheme="minorHAnsi" w:cstheme="minorHAnsi"/>
          <w:sz w:val="24"/>
          <w:szCs w:val="24"/>
        </w:rPr>
        <w:t>tarosta Krapkowicki</w:t>
      </w:r>
    </w:p>
    <w:p w14:paraId="7AE9D76A" w14:textId="783D41C8" w:rsidR="00B20AD0" w:rsidRPr="009D01C1" w:rsidRDefault="00B20AD0" w:rsidP="009477B7">
      <w:pPr>
        <w:pStyle w:val="Nagwekspisutreci"/>
        <w:spacing w:line="276" w:lineRule="auto"/>
        <w:rPr>
          <w:rFonts w:asciiTheme="minorHAnsi" w:hAnsiTheme="minorHAnsi" w:cstheme="minorHAnsi"/>
          <w:b/>
          <w:bCs/>
          <w:color w:val="auto"/>
          <w:sz w:val="24"/>
          <w:szCs w:val="24"/>
        </w:rPr>
      </w:pPr>
      <w:r w:rsidRPr="009D01C1">
        <w:rPr>
          <w:rFonts w:asciiTheme="minorHAnsi" w:hAnsiTheme="minorHAnsi" w:cstheme="minorHAnsi"/>
          <w:b/>
          <w:bCs/>
          <w:color w:val="auto"/>
          <w:sz w:val="24"/>
          <w:szCs w:val="24"/>
        </w:rPr>
        <w:lastRenderedPageBreak/>
        <w:t>Spis treści</w:t>
      </w:r>
    </w:p>
    <w:p w14:paraId="11C02873" w14:textId="33A41150" w:rsidR="00B6653D" w:rsidRPr="009D01C1" w:rsidRDefault="00B20AD0" w:rsidP="009477B7">
      <w:pPr>
        <w:pStyle w:val="Spistreci1"/>
        <w:rPr>
          <w:rFonts w:asciiTheme="minorHAnsi" w:eastAsiaTheme="minorEastAsia" w:hAnsiTheme="minorHAnsi" w:cstheme="minorHAnsi"/>
          <w:kern w:val="2"/>
          <w:sz w:val="24"/>
          <w:szCs w:val="24"/>
          <w14:ligatures w14:val="standardContextual"/>
        </w:rPr>
      </w:pPr>
      <w:r w:rsidRPr="009D01C1">
        <w:rPr>
          <w:rFonts w:asciiTheme="minorHAnsi" w:hAnsiTheme="minorHAnsi" w:cstheme="minorHAnsi"/>
          <w:sz w:val="24"/>
          <w:szCs w:val="24"/>
        </w:rPr>
        <w:fldChar w:fldCharType="begin"/>
      </w:r>
      <w:r w:rsidRPr="009D01C1">
        <w:rPr>
          <w:rFonts w:asciiTheme="minorHAnsi" w:hAnsiTheme="minorHAnsi" w:cstheme="minorHAnsi"/>
          <w:sz w:val="24"/>
          <w:szCs w:val="24"/>
        </w:rPr>
        <w:instrText xml:space="preserve"> TOC \o "1-3" \h \z \u </w:instrText>
      </w:r>
      <w:r w:rsidRPr="009D01C1">
        <w:rPr>
          <w:rFonts w:asciiTheme="minorHAnsi" w:hAnsiTheme="minorHAnsi" w:cstheme="minorHAnsi"/>
          <w:sz w:val="24"/>
          <w:szCs w:val="24"/>
        </w:rPr>
        <w:fldChar w:fldCharType="separate"/>
      </w:r>
      <w:hyperlink w:anchor="_Toc192496257" w:history="1">
        <w:r w:rsidR="00B6653D" w:rsidRPr="009D01C1">
          <w:rPr>
            <w:rStyle w:val="Hipercze"/>
            <w:rFonts w:asciiTheme="minorHAnsi" w:hAnsiTheme="minorHAnsi" w:cstheme="minorHAnsi"/>
            <w:sz w:val="24"/>
            <w:szCs w:val="24"/>
            <w:u w:val="none"/>
          </w:rPr>
          <w:t>SPECYFIKACJA WARUNKÓW ZAMÓWIENIA (SWZ)</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_Toc192496257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w:t>
        </w:r>
        <w:r w:rsidR="00B6653D" w:rsidRPr="009D01C1">
          <w:rPr>
            <w:rFonts w:asciiTheme="minorHAnsi" w:hAnsiTheme="minorHAnsi" w:cstheme="minorHAnsi"/>
            <w:webHidden/>
            <w:sz w:val="24"/>
            <w:szCs w:val="24"/>
          </w:rPr>
          <w:fldChar w:fldCharType="end"/>
        </w:r>
      </w:hyperlink>
    </w:p>
    <w:p w14:paraId="13DC790E" w14:textId="3BD9B50B"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58" w:history="1">
        <w:r w:rsidR="00B6653D" w:rsidRPr="009D01C1">
          <w:rPr>
            <w:rStyle w:val="Hipercze"/>
            <w:rFonts w:asciiTheme="minorHAnsi" w:hAnsiTheme="minorHAnsi" w:cstheme="minorHAnsi"/>
            <w:sz w:val="24"/>
            <w:szCs w:val="24"/>
            <w:u w:val="none"/>
          </w:rPr>
          <w:t>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Nazwa oraz adres Zamawiającego</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_Toc192496258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3</w:t>
        </w:r>
        <w:r w:rsidR="00B6653D" w:rsidRPr="009D01C1">
          <w:rPr>
            <w:rFonts w:asciiTheme="minorHAnsi" w:hAnsiTheme="minorHAnsi" w:cstheme="minorHAnsi"/>
            <w:webHidden/>
            <w:sz w:val="24"/>
            <w:szCs w:val="24"/>
          </w:rPr>
          <w:fldChar w:fldCharType="end"/>
        </w:r>
      </w:hyperlink>
    </w:p>
    <w:p w14:paraId="0C1CD2B0" w14:textId="336915D5"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59" w:history="1">
        <w:r w:rsidR="00B6653D" w:rsidRPr="009D01C1">
          <w:rPr>
            <w:rStyle w:val="Hipercze"/>
            <w:rFonts w:asciiTheme="minorHAnsi" w:hAnsiTheme="minorHAnsi" w:cstheme="minorHAnsi"/>
            <w:sz w:val="24"/>
            <w:szCs w:val="24"/>
            <w:u w:val="none"/>
          </w:rPr>
          <w:t>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Adres strony internetowej</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_Toc192496259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3</w:t>
        </w:r>
        <w:r w:rsidR="00B6653D" w:rsidRPr="009D01C1">
          <w:rPr>
            <w:rFonts w:asciiTheme="minorHAnsi" w:hAnsiTheme="minorHAnsi" w:cstheme="minorHAnsi"/>
            <w:webHidden/>
            <w:sz w:val="24"/>
            <w:szCs w:val="24"/>
          </w:rPr>
          <w:fldChar w:fldCharType="end"/>
        </w:r>
      </w:hyperlink>
    </w:p>
    <w:p w14:paraId="48CB556F" w14:textId="457E007A"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0" w:history="1">
        <w:r w:rsidR="00B6653D" w:rsidRPr="009D01C1">
          <w:rPr>
            <w:rStyle w:val="Hipercze"/>
            <w:rFonts w:asciiTheme="minorHAnsi" w:hAnsiTheme="minorHAnsi" w:cstheme="minorHAnsi"/>
            <w:sz w:val="24"/>
            <w:szCs w:val="24"/>
            <w:u w:val="none"/>
          </w:rPr>
          <w:t>III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Ochrona danych osobowych oraz informacje w sprawie ograniczenia przetwarzania danych osobowych</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_Toc192496260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3</w:t>
        </w:r>
        <w:r w:rsidR="00B6653D" w:rsidRPr="009D01C1">
          <w:rPr>
            <w:rFonts w:asciiTheme="minorHAnsi" w:hAnsiTheme="minorHAnsi" w:cstheme="minorHAnsi"/>
            <w:webHidden/>
            <w:sz w:val="24"/>
            <w:szCs w:val="24"/>
          </w:rPr>
          <w:fldChar w:fldCharType="end"/>
        </w:r>
      </w:hyperlink>
    </w:p>
    <w:p w14:paraId="3B995AF4" w14:textId="08E7573B"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1" w:history="1">
        <w:r w:rsidR="00B6653D" w:rsidRPr="009D01C1">
          <w:rPr>
            <w:rStyle w:val="Hipercze"/>
            <w:rFonts w:asciiTheme="minorHAnsi" w:hAnsiTheme="minorHAnsi" w:cstheme="minorHAnsi"/>
            <w:sz w:val="24"/>
            <w:szCs w:val="24"/>
            <w:u w:val="none"/>
          </w:rPr>
          <w:t>IV</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Tryb udzielenia zamówienia.</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_Toc192496261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4</w:t>
        </w:r>
        <w:r w:rsidR="00B6653D" w:rsidRPr="009D01C1">
          <w:rPr>
            <w:rFonts w:asciiTheme="minorHAnsi" w:hAnsiTheme="minorHAnsi" w:cstheme="minorHAnsi"/>
            <w:webHidden/>
            <w:sz w:val="24"/>
            <w:szCs w:val="24"/>
          </w:rPr>
          <w:fldChar w:fldCharType="end"/>
        </w:r>
      </w:hyperlink>
    </w:p>
    <w:p w14:paraId="054319B6" w14:textId="2DF4F08E"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2" w:history="1">
        <w:r w:rsidR="00B6653D" w:rsidRPr="009D01C1">
          <w:rPr>
            <w:rStyle w:val="Hipercze"/>
            <w:rFonts w:asciiTheme="minorHAnsi" w:hAnsiTheme="minorHAnsi" w:cstheme="minorHAnsi"/>
            <w:sz w:val="24"/>
            <w:szCs w:val="24"/>
            <w:u w:val="none"/>
          </w:rPr>
          <w:t>V</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Opis przedmiotu zamówienia</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_Toc192496262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7</w:t>
        </w:r>
        <w:r w:rsidR="00B6653D" w:rsidRPr="009D01C1">
          <w:rPr>
            <w:rFonts w:asciiTheme="minorHAnsi" w:hAnsiTheme="minorHAnsi" w:cstheme="minorHAnsi"/>
            <w:webHidden/>
            <w:sz w:val="24"/>
            <w:szCs w:val="24"/>
          </w:rPr>
          <w:fldChar w:fldCharType="end"/>
        </w:r>
      </w:hyperlink>
    </w:p>
    <w:p w14:paraId="7A3E1123" w14:textId="7F1B1512"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3" w:history="1">
        <w:r w:rsidR="00B6653D" w:rsidRPr="009D01C1">
          <w:rPr>
            <w:rStyle w:val="Hipercze"/>
            <w:rFonts w:asciiTheme="minorHAnsi" w:hAnsiTheme="minorHAnsi" w:cstheme="minorHAnsi"/>
            <w:sz w:val="24"/>
            <w:szCs w:val="24"/>
            <w:u w:val="none"/>
          </w:rPr>
          <w:t>VI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Termin realizacji zamówienia</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_Toc192496263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9</w:t>
        </w:r>
        <w:r w:rsidR="00B6653D" w:rsidRPr="009D01C1">
          <w:rPr>
            <w:rFonts w:asciiTheme="minorHAnsi" w:hAnsiTheme="minorHAnsi" w:cstheme="minorHAnsi"/>
            <w:webHidden/>
            <w:sz w:val="24"/>
            <w:szCs w:val="24"/>
          </w:rPr>
          <w:fldChar w:fldCharType="end"/>
        </w:r>
      </w:hyperlink>
    </w:p>
    <w:p w14:paraId="3A246A7F" w14:textId="26F2904F"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4" w:history="1">
        <w:r w:rsidR="00B6653D" w:rsidRPr="009D01C1">
          <w:rPr>
            <w:rStyle w:val="Hipercze"/>
            <w:rFonts w:asciiTheme="minorHAnsi" w:hAnsiTheme="minorHAnsi" w:cstheme="minorHAnsi"/>
            <w:sz w:val="24"/>
            <w:szCs w:val="24"/>
            <w:u w:val="none"/>
          </w:rPr>
          <w:t>VII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Projektowane postanowienia umowy.</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_Toc192496264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9</w:t>
        </w:r>
        <w:r w:rsidR="00B6653D" w:rsidRPr="009D01C1">
          <w:rPr>
            <w:rFonts w:asciiTheme="minorHAnsi" w:hAnsiTheme="minorHAnsi" w:cstheme="minorHAnsi"/>
            <w:webHidden/>
            <w:sz w:val="24"/>
            <w:szCs w:val="24"/>
          </w:rPr>
          <w:fldChar w:fldCharType="end"/>
        </w:r>
      </w:hyperlink>
    </w:p>
    <w:p w14:paraId="22164A81" w14:textId="4D2D078D"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5" w:history="1">
        <w:r w:rsidR="00B6653D" w:rsidRPr="009D01C1">
          <w:rPr>
            <w:rStyle w:val="Hipercze"/>
            <w:rFonts w:asciiTheme="minorHAnsi" w:hAnsiTheme="minorHAnsi" w:cstheme="minorHAnsi"/>
            <w:sz w:val="24"/>
            <w:szCs w:val="24"/>
            <w:u w:val="none"/>
          </w:rPr>
          <w:t>VIII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Wizja lokalna.</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_Toc192496265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9</w:t>
        </w:r>
        <w:r w:rsidR="00B6653D" w:rsidRPr="009D01C1">
          <w:rPr>
            <w:rFonts w:asciiTheme="minorHAnsi" w:hAnsiTheme="minorHAnsi" w:cstheme="minorHAnsi"/>
            <w:webHidden/>
            <w:sz w:val="24"/>
            <w:szCs w:val="24"/>
          </w:rPr>
          <w:fldChar w:fldCharType="end"/>
        </w:r>
      </w:hyperlink>
    </w:p>
    <w:p w14:paraId="4C34EB76" w14:textId="4EC9481D"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6" w:history="1">
        <w:r w:rsidR="00B6653D" w:rsidRPr="009D01C1">
          <w:rPr>
            <w:rStyle w:val="Hipercze"/>
            <w:rFonts w:asciiTheme="minorHAnsi" w:hAnsiTheme="minorHAnsi" w:cstheme="minorHAnsi"/>
            <w:sz w:val="24"/>
            <w:szCs w:val="24"/>
            <w:u w:val="none"/>
          </w:rPr>
          <w:t>IX</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Podwykonawstwo.</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_Toc192496266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9</w:t>
        </w:r>
        <w:r w:rsidR="00B6653D" w:rsidRPr="009D01C1">
          <w:rPr>
            <w:rFonts w:asciiTheme="minorHAnsi" w:hAnsiTheme="minorHAnsi" w:cstheme="minorHAnsi"/>
            <w:webHidden/>
            <w:sz w:val="24"/>
            <w:szCs w:val="24"/>
          </w:rPr>
          <w:fldChar w:fldCharType="end"/>
        </w:r>
      </w:hyperlink>
    </w:p>
    <w:p w14:paraId="2539FB57" w14:textId="0D0BC894"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7" w:history="1">
        <w:r w:rsidR="00B6653D" w:rsidRPr="009D01C1">
          <w:rPr>
            <w:rStyle w:val="Hipercze"/>
            <w:rFonts w:asciiTheme="minorHAnsi" w:hAnsiTheme="minorHAnsi" w:cstheme="minorHAnsi"/>
            <w:sz w:val="24"/>
            <w:szCs w:val="24"/>
            <w:u w:val="none"/>
          </w:rPr>
          <w:t>X</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Warunki udziału w postępowaniu.</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_Toc192496267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10</w:t>
        </w:r>
        <w:r w:rsidR="00B6653D" w:rsidRPr="009D01C1">
          <w:rPr>
            <w:rFonts w:asciiTheme="minorHAnsi" w:hAnsiTheme="minorHAnsi" w:cstheme="minorHAnsi"/>
            <w:webHidden/>
            <w:sz w:val="24"/>
            <w:szCs w:val="24"/>
          </w:rPr>
          <w:fldChar w:fldCharType="end"/>
        </w:r>
      </w:hyperlink>
    </w:p>
    <w:p w14:paraId="3C6BFA8B" w14:textId="69B69F10"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8" w:history="1">
        <w:r w:rsidR="00B6653D" w:rsidRPr="009D01C1">
          <w:rPr>
            <w:rStyle w:val="Hipercze"/>
            <w:rFonts w:asciiTheme="minorHAnsi" w:hAnsiTheme="minorHAnsi" w:cstheme="minorHAnsi"/>
            <w:sz w:val="24"/>
            <w:szCs w:val="24"/>
            <w:u w:val="none"/>
          </w:rPr>
          <w:t>XI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Podstawy wykluczenia.</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_Toc192496268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11</w:t>
        </w:r>
        <w:r w:rsidR="00B6653D" w:rsidRPr="009D01C1">
          <w:rPr>
            <w:rFonts w:asciiTheme="minorHAnsi" w:hAnsiTheme="minorHAnsi" w:cstheme="minorHAnsi"/>
            <w:webHidden/>
            <w:sz w:val="24"/>
            <w:szCs w:val="24"/>
          </w:rPr>
          <w:fldChar w:fldCharType="end"/>
        </w:r>
      </w:hyperlink>
    </w:p>
    <w:p w14:paraId="15777A58" w14:textId="7C891487"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69" w:history="1">
        <w:r w:rsidR="00B6653D" w:rsidRPr="009D01C1">
          <w:rPr>
            <w:rStyle w:val="Hipercze"/>
            <w:rFonts w:asciiTheme="minorHAnsi" w:hAnsiTheme="minorHAnsi" w:cstheme="minorHAnsi"/>
            <w:sz w:val="24"/>
            <w:szCs w:val="24"/>
            <w:u w:val="none"/>
          </w:rPr>
          <w:t>XII.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Poleganie na zasobach innych podmiotów</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_Toc192496269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12</w:t>
        </w:r>
        <w:r w:rsidR="00B6653D" w:rsidRPr="009D01C1">
          <w:rPr>
            <w:rFonts w:asciiTheme="minorHAnsi" w:hAnsiTheme="minorHAnsi" w:cstheme="minorHAnsi"/>
            <w:webHidden/>
            <w:sz w:val="24"/>
            <w:szCs w:val="24"/>
          </w:rPr>
          <w:fldChar w:fldCharType="end"/>
        </w:r>
      </w:hyperlink>
    </w:p>
    <w:p w14:paraId="239D3F43" w14:textId="544F98AF"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0" w:history="1">
        <w:r w:rsidR="00B6653D" w:rsidRPr="009D01C1">
          <w:rPr>
            <w:rStyle w:val="Hipercze"/>
            <w:rFonts w:asciiTheme="minorHAnsi" w:hAnsiTheme="minorHAnsi" w:cstheme="minorHAnsi"/>
            <w:sz w:val="24"/>
            <w:szCs w:val="24"/>
            <w:u w:val="none"/>
          </w:rPr>
          <w:t>III.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Informacja dla Wykonawców wspólnie ubiegających się o udzielenie zamówienia</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_Toc192496270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13</w:t>
        </w:r>
        <w:r w:rsidR="00B6653D" w:rsidRPr="009D01C1">
          <w:rPr>
            <w:rFonts w:asciiTheme="minorHAnsi" w:hAnsiTheme="minorHAnsi" w:cstheme="minorHAnsi"/>
            <w:webHidden/>
            <w:sz w:val="24"/>
            <w:szCs w:val="24"/>
          </w:rPr>
          <w:fldChar w:fldCharType="end"/>
        </w:r>
      </w:hyperlink>
    </w:p>
    <w:p w14:paraId="6290B724" w14:textId="32995B25"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1" w:history="1">
        <w:r w:rsidR="00B6653D" w:rsidRPr="009D01C1">
          <w:rPr>
            <w:rStyle w:val="Hipercze"/>
            <w:rFonts w:asciiTheme="minorHAnsi" w:hAnsiTheme="minorHAnsi" w:cstheme="minorHAnsi"/>
            <w:sz w:val="24"/>
            <w:szCs w:val="24"/>
            <w:u w:val="none"/>
          </w:rPr>
          <w:t>XIV</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wykaz oświadczeń i dokumentów</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_Toc192496271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13</w:t>
        </w:r>
        <w:r w:rsidR="00B6653D" w:rsidRPr="009D01C1">
          <w:rPr>
            <w:rFonts w:asciiTheme="minorHAnsi" w:hAnsiTheme="minorHAnsi" w:cstheme="minorHAnsi"/>
            <w:webHidden/>
            <w:sz w:val="24"/>
            <w:szCs w:val="24"/>
          </w:rPr>
          <w:fldChar w:fldCharType="end"/>
        </w:r>
      </w:hyperlink>
    </w:p>
    <w:p w14:paraId="64CEDD0E" w14:textId="2B903A81"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2" w:history="1">
        <w:r w:rsidR="00B6653D" w:rsidRPr="009D01C1">
          <w:rPr>
            <w:rStyle w:val="Hipercze"/>
            <w:rFonts w:asciiTheme="minorHAnsi" w:hAnsiTheme="minorHAnsi" w:cstheme="minorHAnsi"/>
            <w:sz w:val="24"/>
            <w:szCs w:val="24"/>
            <w:u w:val="none"/>
          </w:rPr>
          <w:t>XV.</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Informacje o sposobie porozumiewania się Zamawiającego z Wykonawcami</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_Toc192496272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16</w:t>
        </w:r>
        <w:r w:rsidR="00B6653D" w:rsidRPr="009D01C1">
          <w:rPr>
            <w:rFonts w:asciiTheme="minorHAnsi" w:hAnsiTheme="minorHAnsi" w:cstheme="minorHAnsi"/>
            <w:webHidden/>
            <w:sz w:val="24"/>
            <w:szCs w:val="24"/>
          </w:rPr>
          <w:fldChar w:fldCharType="end"/>
        </w:r>
      </w:hyperlink>
    </w:p>
    <w:p w14:paraId="6F036163" w14:textId="186496B2"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3" w:history="1">
        <w:r w:rsidR="00B6653D" w:rsidRPr="009D01C1">
          <w:rPr>
            <w:rStyle w:val="Hipercze"/>
            <w:rFonts w:asciiTheme="minorHAnsi" w:hAnsiTheme="minorHAnsi" w:cstheme="minorHAnsi"/>
            <w:sz w:val="24"/>
            <w:szCs w:val="24"/>
            <w:u w:val="none"/>
          </w:rPr>
          <w:t>XVI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Modyfikacja treści SWZ</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_Toc192496273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18</w:t>
        </w:r>
        <w:r w:rsidR="00B6653D" w:rsidRPr="009D01C1">
          <w:rPr>
            <w:rFonts w:asciiTheme="minorHAnsi" w:hAnsiTheme="minorHAnsi" w:cstheme="minorHAnsi"/>
            <w:webHidden/>
            <w:sz w:val="24"/>
            <w:szCs w:val="24"/>
          </w:rPr>
          <w:fldChar w:fldCharType="end"/>
        </w:r>
      </w:hyperlink>
    </w:p>
    <w:p w14:paraId="6FBC041B" w14:textId="4786809A"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4" w:history="1">
        <w:r w:rsidR="00B6653D" w:rsidRPr="009D01C1">
          <w:rPr>
            <w:rStyle w:val="Hipercze"/>
            <w:rFonts w:asciiTheme="minorHAnsi" w:hAnsiTheme="minorHAnsi" w:cstheme="minorHAnsi"/>
            <w:sz w:val="24"/>
            <w:szCs w:val="24"/>
            <w:u w:val="none"/>
          </w:rPr>
          <w:t>XVII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Opis sposobu przygotowania ofert oraz dokumentów wymaganych przez Zamawiającego w SWZ</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_Toc192496274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19</w:t>
        </w:r>
        <w:r w:rsidR="00B6653D" w:rsidRPr="009D01C1">
          <w:rPr>
            <w:rFonts w:asciiTheme="minorHAnsi" w:hAnsiTheme="minorHAnsi" w:cstheme="minorHAnsi"/>
            <w:webHidden/>
            <w:sz w:val="24"/>
            <w:szCs w:val="24"/>
          </w:rPr>
          <w:fldChar w:fldCharType="end"/>
        </w:r>
      </w:hyperlink>
    </w:p>
    <w:p w14:paraId="1AF66471" w14:textId="0CB05B95"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5" w:history="1">
        <w:r w:rsidR="00B6653D" w:rsidRPr="009D01C1">
          <w:rPr>
            <w:rStyle w:val="Hipercze"/>
            <w:rFonts w:asciiTheme="minorHAnsi" w:hAnsiTheme="minorHAnsi" w:cstheme="minorHAnsi"/>
            <w:sz w:val="24"/>
            <w:szCs w:val="24"/>
            <w:u w:val="none"/>
          </w:rPr>
          <w:t>XVIIIMiejsce i termin składania ofert</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_Toc192496275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22</w:t>
        </w:r>
        <w:r w:rsidR="00B6653D" w:rsidRPr="009D01C1">
          <w:rPr>
            <w:rFonts w:asciiTheme="minorHAnsi" w:hAnsiTheme="minorHAnsi" w:cstheme="minorHAnsi"/>
            <w:webHidden/>
            <w:sz w:val="24"/>
            <w:szCs w:val="24"/>
          </w:rPr>
          <w:fldChar w:fldCharType="end"/>
        </w:r>
      </w:hyperlink>
    </w:p>
    <w:p w14:paraId="7977F46D" w14:textId="6E54225F"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6" w:history="1">
        <w:r w:rsidR="00B6653D" w:rsidRPr="009D01C1">
          <w:rPr>
            <w:rStyle w:val="Hipercze"/>
            <w:rFonts w:asciiTheme="minorHAnsi" w:hAnsiTheme="minorHAnsi" w:cstheme="minorHAnsi"/>
            <w:sz w:val="24"/>
            <w:szCs w:val="24"/>
            <w:u w:val="none"/>
          </w:rPr>
          <w:t>XIX</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Otwarcie ofert.</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_Toc192496276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22</w:t>
        </w:r>
        <w:r w:rsidR="00B6653D" w:rsidRPr="009D01C1">
          <w:rPr>
            <w:rFonts w:asciiTheme="minorHAnsi" w:hAnsiTheme="minorHAnsi" w:cstheme="minorHAnsi"/>
            <w:webHidden/>
            <w:sz w:val="24"/>
            <w:szCs w:val="24"/>
          </w:rPr>
          <w:fldChar w:fldCharType="end"/>
        </w:r>
      </w:hyperlink>
    </w:p>
    <w:p w14:paraId="09E8EE57" w14:textId="0A211C54"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7" w:history="1">
        <w:r w:rsidR="00B6653D" w:rsidRPr="009D01C1">
          <w:rPr>
            <w:rStyle w:val="Hipercze"/>
            <w:rFonts w:asciiTheme="minorHAnsi" w:hAnsiTheme="minorHAnsi" w:cstheme="minorHAnsi"/>
            <w:sz w:val="24"/>
            <w:szCs w:val="24"/>
            <w:u w:val="none"/>
          </w:rPr>
          <w:t>XX</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Termin związania ofertą.</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_Toc192496277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23</w:t>
        </w:r>
        <w:r w:rsidR="00B6653D" w:rsidRPr="009D01C1">
          <w:rPr>
            <w:rFonts w:asciiTheme="minorHAnsi" w:hAnsiTheme="minorHAnsi" w:cstheme="minorHAnsi"/>
            <w:webHidden/>
            <w:sz w:val="24"/>
            <w:szCs w:val="24"/>
          </w:rPr>
          <w:fldChar w:fldCharType="end"/>
        </w:r>
      </w:hyperlink>
    </w:p>
    <w:p w14:paraId="480C3315" w14:textId="71BF6CCE"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8" w:history="1">
        <w:r w:rsidR="00B6653D" w:rsidRPr="009D01C1">
          <w:rPr>
            <w:rStyle w:val="Hipercze"/>
            <w:rFonts w:asciiTheme="minorHAnsi" w:hAnsiTheme="minorHAnsi" w:cstheme="minorHAnsi"/>
            <w:sz w:val="24"/>
            <w:szCs w:val="24"/>
            <w:u w:val="none"/>
          </w:rPr>
          <w:t>XXI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Sposób obliczenia ceny</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_Toc192496278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23</w:t>
        </w:r>
        <w:r w:rsidR="00B6653D" w:rsidRPr="009D01C1">
          <w:rPr>
            <w:rFonts w:asciiTheme="minorHAnsi" w:hAnsiTheme="minorHAnsi" w:cstheme="minorHAnsi"/>
            <w:webHidden/>
            <w:sz w:val="24"/>
            <w:szCs w:val="24"/>
          </w:rPr>
          <w:fldChar w:fldCharType="end"/>
        </w:r>
      </w:hyperlink>
    </w:p>
    <w:p w14:paraId="17107E4E" w14:textId="535E19EF"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79" w:history="1">
        <w:r w:rsidR="00B6653D" w:rsidRPr="009D01C1">
          <w:rPr>
            <w:rStyle w:val="Hipercze"/>
            <w:rFonts w:asciiTheme="minorHAnsi" w:hAnsiTheme="minorHAnsi" w:cstheme="minorHAnsi"/>
            <w:sz w:val="24"/>
            <w:szCs w:val="24"/>
            <w:u w:val="none"/>
          </w:rPr>
          <w:t>XXII</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Opis kryteriów oceny ofert</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_Toc192496279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25</w:t>
        </w:r>
        <w:r w:rsidR="00B6653D" w:rsidRPr="009D01C1">
          <w:rPr>
            <w:rFonts w:asciiTheme="minorHAnsi" w:hAnsiTheme="minorHAnsi" w:cstheme="minorHAnsi"/>
            <w:webHidden/>
            <w:sz w:val="24"/>
            <w:szCs w:val="24"/>
          </w:rPr>
          <w:fldChar w:fldCharType="end"/>
        </w:r>
      </w:hyperlink>
    </w:p>
    <w:p w14:paraId="6ECA295C" w14:textId="1FC8B98A"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80" w:history="1">
        <w:r w:rsidR="00B6653D" w:rsidRPr="009D01C1">
          <w:rPr>
            <w:rStyle w:val="Hipercze"/>
            <w:rFonts w:asciiTheme="minorHAnsi" w:hAnsiTheme="minorHAnsi" w:cstheme="minorHAnsi"/>
            <w:sz w:val="24"/>
            <w:szCs w:val="24"/>
            <w:u w:val="none"/>
          </w:rPr>
          <w:t>XXIIIInformacje o formalnościach, jakie powinny zostać dopełnione po wyborze oferty</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_Toc192496280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26</w:t>
        </w:r>
        <w:r w:rsidR="00B6653D" w:rsidRPr="009D01C1">
          <w:rPr>
            <w:rFonts w:asciiTheme="minorHAnsi" w:hAnsiTheme="minorHAnsi" w:cstheme="minorHAnsi"/>
            <w:webHidden/>
            <w:sz w:val="24"/>
            <w:szCs w:val="24"/>
          </w:rPr>
          <w:fldChar w:fldCharType="end"/>
        </w:r>
      </w:hyperlink>
    </w:p>
    <w:p w14:paraId="5CA1A302" w14:textId="7282ADE9"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81" w:history="1">
        <w:r w:rsidR="00B6653D" w:rsidRPr="009D01C1">
          <w:rPr>
            <w:rStyle w:val="Hipercze"/>
            <w:rFonts w:asciiTheme="minorHAnsi" w:hAnsiTheme="minorHAnsi" w:cstheme="minorHAnsi"/>
            <w:sz w:val="24"/>
            <w:szCs w:val="24"/>
            <w:u w:val="none"/>
          </w:rPr>
          <w:t>XXIVWymagania dotyczące wadium</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_Toc192496281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27</w:t>
        </w:r>
        <w:r w:rsidR="00B6653D" w:rsidRPr="009D01C1">
          <w:rPr>
            <w:rFonts w:asciiTheme="minorHAnsi" w:hAnsiTheme="minorHAnsi" w:cstheme="minorHAnsi"/>
            <w:webHidden/>
            <w:sz w:val="24"/>
            <w:szCs w:val="24"/>
          </w:rPr>
          <w:fldChar w:fldCharType="end"/>
        </w:r>
      </w:hyperlink>
    </w:p>
    <w:p w14:paraId="3FF775D8" w14:textId="5F719DCA"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82" w:history="1">
        <w:r w:rsidR="00B6653D" w:rsidRPr="009D01C1">
          <w:rPr>
            <w:rStyle w:val="Hipercze"/>
            <w:rFonts w:asciiTheme="minorHAnsi" w:hAnsiTheme="minorHAnsi" w:cstheme="minorHAnsi"/>
            <w:sz w:val="24"/>
            <w:szCs w:val="24"/>
            <w:u w:val="none"/>
          </w:rPr>
          <w:t>XXV</w:t>
        </w:r>
        <w:r w:rsidR="00B6653D" w:rsidRPr="009D01C1">
          <w:rPr>
            <w:rFonts w:asciiTheme="minorHAnsi" w:eastAsiaTheme="minorEastAsia" w:hAnsiTheme="minorHAnsi" w:cstheme="minorHAnsi"/>
            <w:kern w:val="2"/>
            <w:sz w:val="24"/>
            <w:szCs w:val="24"/>
            <w14:ligatures w14:val="standardContextual"/>
          </w:rPr>
          <w:tab/>
        </w:r>
        <w:r w:rsidR="00B6653D" w:rsidRPr="009D01C1">
          <w:rPr>
            <w:rStyle w:val="Hipercze"/>
            <w:rFonts w:asciiTheme="minorHAnsi" w:hAnsiTheme="minorHAnsi" w:cstheme="minorHAnsi"/>
            <w:sz w:val="24"/>
            <w:szCs w:val="24"/>
            <w:u w:val="none"/>
          </w:rPr>
          <w:t>Wymagania dotyczące zabezpieczenia należytego wykonania umowy</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_Toc192496282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28</w:t>
        </w:r>
        <w:r w:rsidR="00B6653D" w:rsidRPr="009D01C1">
          <w:rPr>
            <w:rFonts w:asciiTheme="minorHAnsi" w:hAnsiTheme="minorHAnsi" w:cstheme="minorHAnsi"/>
            <w:webHidden/>
            <w:sz w:val="24"/>
            <w:szCs w:val="24"/>
          </w:rPr>
          <w:fldChar w:fldCharType="end"/>
        </w:r>
      </w:hyperlink>
    </w:p>
    <w:p w14:paraId="1370AB73" w14:textId="1A56A820"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83" w:history="1">
        <w:r w:rsidR="00B6653D" w:rsidRPr="009D01C1">
          <w:rPr>
            <w:rStyle w:val="Hipercze"/>
            <w:rFonts w:asciiTheme="minorHAnsi" w:hAnsiTheme="minorHAnsi" w:cstheme="minorHAnsi"/>
            <w:sz w:val="24"/>
            <w:szCs w:val="24"/>
            <w:u w:val="none"/>
          </w:rPr>
          <w:t>XXVIInformacje o treści zawieranej umowy oraz możliwości jej zmiany.</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_Toc192496283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29</w:t>
        </w:r>
        <w:r w:rsidR="00B6653D" w:rsidRPr="009D01C1">
          <w:rPr>
            <w:rFonts w:asciiTheme="minorHAnsi" w:hAnsiTheme="minorHAnsi" w:cstheme="minorHAnsi"/>
            <w:webHidden/>
            <w:sz w:val="24"/>
            <w:szCs w:val="24"/>
          </w:rPr>
          <w:fldChar w:fldCharType="end"/>
        </w:r>
      </w:hyperlink>
    </w:p>
    <w:p w14:paraId="646E154B" w14:textId="097C9D6F" w:rsidR="00B6653D" w:rsidRPr="009D01C1" w:rsidRDefault="00CE10E2" w:rsidP="009477B7">
      <w:pPr>
        <w:pStyle w:val="Spistreci1"/>
        <w:rPr>
          <w:rFonts w:asciiTheme="minorHAnsi" w:eastAsiaTheme="minorEastAsia" w:hAnsiTheme="minorHAnsi" w:cstheme="minorHAnsi"/>
          <w:kern w:val="2"/>
          <w:sz w:val="24"/>
          <w:szCs w:val="24"/>
          <w14:ligatures w14:val="standardContextual"/>
        </w:rPr>
      </w:pPr>
      <w:hyperlink w:anchor="_Toc192496284" w:history="1">
        <w:r w:rsidR="00B6653D" w:rsidRPr="009D01C1">
          <w:rPr>
            <w:rStyle w:val="Hipercze"/>
            <w:rFonts w:asciiTheme="minorHAnsi" w:hAnsiTheme="minorHAnsi" w:cstheme="minorHAnsi"/>
            <w:sz w:val="24"/>
            <w:szCs w:val="24"/>
            <w:u w:val="none"/>
          </w:rPr>
          <w:t>XXVIIPouczenie o środkach ochrony prawnej przysługujących Wykonawcy.</w:t>
        </w:r>
        <w:r w:rsidR="00B6653D" w:rsidRPr="009D01C1">
          <w:rPr>
            <w:rFonts w:asciiTheme="minorHAnsi" w:hAnsiTheme="minorHAnsi" w:cstheme="minorHAnsi"/>
            <w:webHidden/>
            <w:sz w:val="24"/>
            <w:szCs w:val="24"/>
          </w:rPr>
          <w:tab/>
        </w:r>
        <w:r w:rsidR="00B6653D" w:rsidRPr="009D01C1">
          <w:rPr>
            <w:rFonts w:asciiTheme="minorHAnsi" w:hAnsiTheme="minorHAnsi" w:cstheme="minorHAnsi"/>
            <w:webHidden/>
            <w:sz w:val="24"/>
            <w:szCs w:val="24"/>
          </w:rPr>
          <w:fldChar w:fldCharType="begin"/>
        </w:r>
        <w:r w:rsidR="00B6653D" w:rsidRPr="009D01C1">
          <w:rPr>
            <w:rFonts w:asciiTheme="minorHAnsi" w:hAnsiTheme="minorHAnsi" w:cstheme="minorHAnsi"/>
            <w:webHidden/>
            <w:sz w:val="24"/>
            <w:szCs w:val="24"/>
          </w:rPr>
          <w:instrText xml:space="preserve"> PAGEREF _Toc192496284 \h </w:instrText>
        </w:r>
        <w:r w:rsidR="00B6653D" w:rsidRPr="009D01C1">
          <w:rPr>
            <w:rFonts w:asciiTheme="minorHAnsi" w:hAnsiTheme="minorHAnsi" w:cstheme="minorHAnsi"/>
            <w:webHidden/>
            <w:sz w:val="24"/>
            <w:szCs w:val="24"/>
          </w:rPr>
        </w:r>
        <w:r w:rsidR="00B6653D" w:rsidRPr="009D01C1">
          <w:rPr>
            <w:rFonts w:asciiTheme="minorHAnsi" w:hAnsiTheme="minorHAnsi" w:cstheme="minorHAnsi"/>
            <w:webHidden/>
            <w:sz w:val="24"/>
            <w:szCs w:val="24"/>
          </w:rPr>
          <w:fldChar w:fldCharType="separate"/>
        </w:r>
        <w:r w:rsidR="00B6653D" w:rsidRPr="009D01C1">
          <w:rPr>
            <w:rFonts w:asciiTheme="minorHAnsi" w:hAnsiTheme="minorHAnsi" w:cstheme="minorHAnsi"/>
            <w:webHidden/>
            <w:sz w:val="24"/>
            <w:szCs w:val="24"/>
          </w:rPr>
          <w:t>29</w:t>
        </w:r>
        <w:r w:rsidR="00B6653D" w:rsidRPr="009D01C1">
          <w:rPr>
            <w:rFonts w:asciiTheme="minorHAnsi" w:hAnsiTheme="minorHAnsi" w:cstheme="minorHAnsi"/>
            <w:webHidden/>
            <w:sz w:val="24"/>
            <w:szCs w:val="24"/>
          </w:rPr>
          <w:fldChar w:fldCharType="end"/>
        </w:r>
      </w:hyperlink>
    </w:p>
    <w:p w14:paraId="12ACFDF9" w14:textId="6E33D920" w:rsidR="00F841DC" w:rsidRPr="009D01C1" w:rsidRDefault="00B20AD0" w:rsidP="009477B7">
      <w:pPr>
        <w:spacing w:line="276" w:lineRule="auto"/>
        <w:ind w:left="567" w:hanging="567"/>
        <w:rPr>
          <w:rFonts w:asciiTheme="minorHAnsi" w:hAnsiTheme="minorHAnsi" w:cstheme="minorHAnsi"/>
          <w:sz w:val="24"/>
          <w:szCs w:val="24"/>
        </w:rPr>
      </w:pPr>
      <w:r w:rsidRPr="009D01C1">
        <w:rPr>
          <w:rFonts w:asciiTheme="minorHAnsi" w:hAnsiTheme="minorHAnsi" w:cstheme="minorHAnsi"/>
          <w:sz w:val="24"/>
          <w:szCs w:val="24"/>
        </w:rPr>
        <w:fldChar w:fldCharType="end"/>
      </w:r>
    </w:p>
    <w:p w14:paraId="16E289D4" w14:textId="4865CFFD" w:rsidR="00B20AD0" w:rsidRPr="009D01C1" w:rsidRDefault="00B20AD0" w:rsidP="009477B7">
      <w:pPr>
        <w:spacing w:before="120" w:line="276" w:lineRule="auto"/>
        <w:ind w:left="500" w:hanging="500"/>
        <w:rPr>
          <w:rFonts w:asciiTheme="minorHAnsi" w:hAnsiTheme="minorHAnsi" w:cstheme="minorHAnsi"/>
          <w:b/>
          <w:sz w:val="24"/>
          <w:szCs w:val="24"/>
        </w:rPr>
        <w:sectPr w:rsidR="00B20AD0" w:rsidRPr="009D01C1" w:rsidSect="00AF6E68">
          <w:pgSz w:w="11906" w:h="16838"/>
          <w:pgMar w:top="1276" w:right="1206" w:bottom="993" w:left="1300" w:header="708" w:footer="708" w:gutter="0"/>
          <w:cols w:space="708"/>
          <w:titlePg/>
          <w:docGrid w:linePitch="360"/>
        </w:sectPr>
      </w:pPr>
    </w:p>
    <w:p w14:paraId="0BCE582B" w14:textId="0C3928E1" w:rsidR="00912491" w:rsidRPr="009D01C1" w:rsidRDefault="00260B32" w:rsidP="009477B7">
      <w:pPr>
        <w:pStyle w:val="Nagwek1"/>
        <w:tabs>
          <w:tab w:val="left" w:pos="426"/>
        </w:tabs>
        <w:spacing w:line="276" w:lineRule="auto"/>
        <w:rPr>
          <w:rFonts w:asciiTheme="minorHAnsi" w:hAnsiTheme="minorHAnsi" w:cstheme="minorHAnsi"/>
          <w:bCs w:val="0"/>
          <w:sz w:val="24"/>
          <w:szCs w:val="24"/>
        </w:rPr>
      </w:pPr>
      <w:bookmarkStart w:id="3" w:name="_Toc192496258"/>
      <w:r w:rsidRPr="009D01C1">
        <w:rPr>
          <w:rFonts w:asciiTheme="minorHAnsi" w:hAnsiTheme="minorHAnsi" w:cstheme="minorHAnsi"/>
          <w:bCs w:val="0"/>
          <w:sz w:val="24"/>
          <w:szCs w:val="24"/>
        </w:rPr>
        <w:lastRenderedPageBreak/>
        <w:t>I</w:t>
      </w:r>
      <w:r w:rsidRPr="009D01C1">
        <w:rPr>
          <w:rFonts w:asciiTheme="minorHAnsi" w:hAnsiTheme="minorHAnsi" w:cstheme="minorHAnsi"/>
          <w:bCs w:val="0"/>
          <w:sz w:val="24"/>
          <w:szCs w:val="24"/>
        </w:rPr>
        <w:tab/>
      </w:r>
      <w:r w:rsidR="009F5C87" w:rsidRPr="009D01C1">
        <w:rPr>
          <w:rFonts w:asciiTheme="minorHAnsi" w:hAnsiTheme="minorHAnsi" w:cstheme="minorHAnsi"/>
          <w:bCs w:val="0"/>
          <w:sz w:val="24"/>
          <w:szCs w:val="24"/>
        </w:rPr>
        <w:t>Nazwa oraz adres Zamawiającego</w:t>
      </w:r>
      <w:bookmarkEnd w:id="3"/>
    </w:p>
    <w:p w14:paraId="06192E69" w14:textId="6875F59A" w:rsidR="001872AD" w:rsidRPr="009D01C1" w:rsidRDefault="009F5C87" w:rsidP="009477B7">
      <w:pPr>
        <w:spacing w:line="276" w:lineRule="auto"/>
        <w:ind w:left="425"/>
        <w:rPr>
          <w:rFonts w:asciiTheme="minorHAnsi" w:hAnsiTheme="minorHAnsi" w:cstheme="minorHAnsi"/>
          <w:bCs/>
          <w:sz w:val="24"/>
          <w:szCs w:val="24"/>
        </w:rPr>
      </w:pPr>
      <w:bookmarkStart w:id="4" w:name="_Hlk123824414"/>
      <w:r w:rsidRPr="009D01C1">
        <w:rPr>
          <w:rFonts w:asciiTheme="minorHAnsi" w:hAnsiTheme="minorHAnsi" w:cstheme="minorHAnsi"/>
          <w:b/>
          <w:sz w:val="24"/>
          <w:szCs w:val="24"/>
        </w:rPr>
        <w:t>Powiat Krapkowicki</w:t>
      </w:r>
    </w:p>
    <w:p w14:paraId="0F161BE2" w14:textId="77777777" w:rsidR="009F5C87" w:rsidRPr="009D01C1" w:rsidRDefault="009F5C87" w:rsidP="009477B7">
      <w:pPr>
        <w:spacing w:line="276" w:lineRule="auto"/>
        <w:ind w:left="425"/>
        <w:rPr>
          <w:rFonts w:asciiTheme="minorHAnsi" w:hAnsiTheme="minorHAnsi" w:cstheme="minorHAnsi"/>
          <w:bCs/>
          <w:sz w:val="24"/>
          <w:szCs w:val="24"/>
        </w:rPr>
      </w:pPr>
      <w:r w:rsidRPr="009D01C1">
        <w:rPr>
          <w:rFonts w:asciiTheme="minorHAnsi" w:hAnsiTheme="minorHAnsi" w:cstheme="minorHAnsi"/>
          <w:bCs/>
          <w:sz w:val="24"/>
          <w:szCs w:val="24"/>
        </w:rPr>
        <w:t>47-303 Krapkowice</w:t>
      </w:r>
    </w:p>
    <w:p w14:paraId="5E38673F" w14:textId="700F4D75" w:rsidR="001872AD" w:rsidRPr="009D01C1" w:rsidRDefault="000105EA" w:rsidP="009477B7">
      <w:pPr>
        <w:spacing w:line="276" w:lineRule="auto"/>
        <w:ind w:left="425"/>
        <w:rPr>
          <w:rFonts w:asciiTheme="minorHAnsi" w:hAnsiTheme="minorHAnsi" w:cstheme="minorHAnsi"/>
          <w:bCs/>
          <w:sz w:val="24"/>
          <w:szCs w:val="24"/>
        </w:rPr>
      </w:pPr>
      <w:r w:rsidRPr="009D01C1">
        <w:rPr>
          <w:rFonts w:asciiTheme="minorHAnsi" w:hAnsiTheme="minorHAnsi" w:cstheme="minorHAnsi"/>
          <w:bCs/>
          <w:sz w:val="24"/>
          <w:szCs w:val="24"/>
        </w:rPr>
        <w:t>ul. Kilińskiego 1</w:t>
      </w:r>
    </w:p>
    <w:p w14:paraId="34DDB3EE" w14:textId="3E5C8136" w:rsidR="009F5C87" w:rsidRPr="009D01C1" w:rsidRDefault="001872AD" w:rsidP="009477B7">
      <w:pPr>
        <w:tabs>
          <w:tab w:val="left" w:pos="6750"/>
        </w:tabs>
        <w:spacing w:line="276" w:lineRule="auto"/>
        <w:ind w:left="425"/>
        <w:rPr>
          <w:rFonts w:asciiTheme="minorHAnsi" w:hAnsiTheme="minorHAnsi" w:cstheme="minorHAnsi"/>
          <w:sz w:val="24"/>
          <w:szCs w:val="24"/>
        </w:rPr>
      </w:pPr>
      <w:r w:rsidRPr="009D01C1">
        <w:rPr>
          <w:rFonts w:asciiTheme="minorHAnsi" w:hAnsiTheme="minorHAnsi" w:cstheme="minorHAnsi"/>
          <w:sz w:val="24"/>
          <w:szCs w:val="24"/>
        </w:rPr>
        <w:t>Nr t</w:t>
      </w:r>
      <w:r w:rsidR="009F5C87" w:rsidRPr="009D01C1">
        <w:rPr>
          <w:rFonts w:asciiTheme="minorHAnsi" w:hAnsiTheme="minorHAnsi" w:cstheme="minorHAnsi"/>
          <w:sz w:val="24"/>
          <w:szCs w:val="24"/>
        </w:rPr>
        <w:t>el</w:t>
      </w:r>
      <w:r w:rsidRPr="009D01C1">
        <w:rPr>
          <w:rFonts w:asciiTheme="minorHAnsi" w:hAnsiTheme="minorHAnsi" w:cstheme="minorHAnsi"/>
          <w:sz w:val="24"/>
          <w:szCs w:val="24"/>
        </w:rPr>
        <w:t>efonu</w:t>
      </w:r>
      <w:r w:rsidR="009F5C87" w:rsidRPr="009D01C1">
        <w:rPr>
          <w:rFonts w:asciiTheme="minorHAnsi" w:hAnsiTheme="minorHAnsi" w:cstheme="minorHAnsi"/>
          <w:sz w:val="24"/>
          <w:szCs w:val="24"/>
        </w:rPr>
        <w:t>:</w:t>
      </w:r>
      <w:r w:rsidR="00C2688D" w:rsidRPr="009D01C1">
        <w:rPr>
          <w:rFonts w:asciiTheme="minorHAnsi" w:hAnsiTheme="minorHAnsi" w:cstheme="minorHAnsi"/>
          <w:sz w:val="24"/>
          <w:szCs w:val="24"/>
        </w:rPr>
        <w:t xml:space="preserve"> 77</w:t>
      </w:r>
      <w:r w:rsidRPr="009D01C1">
        <w:rPr>
          <w:rFonts w:asciiTheme="minorHAnsi" w:hAnsiTheme="minorHAnsi" w:cstheme="minorHAnsi"/>
          <w:sz w:val="24"/>
          <w:szCs w:val="24"/>
        </w:rPr>
        <w:t> </w:t>
      </w:r>
      <w:r w:rsidR="00C2688D" w:rsidRPr="009D01C1">
        <w:rPr>
          <w:rFonts w:asciiTheme="minorHAnsi" w:hAnsiTheme="minorHAnsi" w:cstheme="minorHAnsi"/>
          <w:sz w:val="24"/>
          <w:szCs w:val="24"/>
        </w:rPr>
        <w:t>40</w:t>
      </w:r>
      <w:r w:rsidRPr="009D01C1">
        <w:rPr>
          <w:rFonts w:asciiTheme="minorHAnsi" w:hAnsiTheme="minorHAnsi" w:cstheme="minorHAnsi"/>
          <w:sz w:val="24"/>
          <w:szCs w:val="24"/>
        </w:rPr>
        <w:t> </w:t>
      </w:r>
      <w:r w:rsidR="00C2688D" w:rsidRPr="009D01C1">
        <w:rPr>
          <w:rFonts w:asciiTheme="minorHAnsi" w:hAnsiTheme="minorHAnsi" w:cstheme="minorHAnsi"/>
          <w:sz w:val="24"/>
          <w:szCs w:val="24"/>
        </w:rPr>
        <w:t>74</w:t>
      </w:r>
      <w:r w:rsidRPr="009D01C1">
        <w:rPr>
          <w:rFonts w:asciiTheme="minorHAnsi" w:hAnsiTheme="minorHAnsi" w:cstheme="minorHAnsi"/>
          <w:sz w:val="24"/>
          <w:szCs w:val="24"/>
        </w:rPr>
        <w:t> </w:t>
      </w:r>
      <w:r w:rsidR="00C2688D" w:rsidRPr="009D01C1">
        <w:rPr>
          <w:rFonts w:asciiTheme="minorHAnsi" w:hAnsiTheme="minorHAnsi" w:cstheme="minorHAnsi"/>
          <w:sz w:val="24"/>
          <w:szCs w:val="24"/>
        </w:rPr>
        <w:t>3</w:t>
      </w:r>
      <w:r w:rsidR="00376DE2" w:rsidRPr="009D01C1">
        <w:rPr>
          <w:rFonts w:asciiTheme="minorHAnsi" w:hAnsiTheme="minorHAnsi" w:cstheme="minorHAnsi"/>
          <w:sz w:val="24"/>
          <w:szCs w:val="24"/>
        </w:rPr>
        <w:t>28</w:t>
      </w:r>
    </w:p>
    <w:p w14:paraId="384C7559" w14:textId="77777777" w:rsidR="0072512B" w:rsidRPr="009D01C1" w:rsidRDefault="0072512B" w:rsidP="009477B7">
      <w:pPr>
        <w:spacing w:line="276" w:lineRule="auto"/>
        <w:ind w:left="425"/>
        <w:rPr>
          <w:rFonts w:asciiTheme="minorHAnsi" w:hAnsiTheme="minorHAnsi" w:cstheme="minorHAnsi"/>
          <w:sz w:val="24"/>
          <w:szCs w:val="24"/>
        </w:rPr>
      </w:pPr>
      <w:r w:rsidRPr="009D01C1">
        <w:rPr>
          <w:rFonts w:asciiTheme="minorHAnsi" w:hAnsiTheme="minorHAnsi" w:cstheme="minorHAnsi"/>
          <w:sz w:val="24"/>
          <w:szCs w:val="24"/>
        </w:rPr>
        <w:t>NIP: 199 011 16 72</w:t>
      </w:r>
    </w:p>
    <w:p w14:paraId="683EA089" w14:textId="44395C68" w:rsidR="0072512B" w:rsidRPr="009D01C1" w:rsidRDefault="007D1776" w:rsidP="009477B7">
      <w:pPr>
        <w:spacing w:line="276" w:lineRule="auto"/>
        <w:ind w:left="425"/>
        <w:rPr>
          <w:rFonts w:asciiTheme="minorHAnsi" w:hAnsiTheme="minorHAnsi" w:cstheme="minorHAnsi"/>
          <w:sz w:val="24"/>
          <w:szCs w:val="24"/>
        </w:rPr>
      </w:pPr>
      <w:r w:rsidRPr="009D01C1">
        <w:rPr>
          <w:rFonts w:asciiTheme="minorHAnsi" w:hAnsiTheme="minorHAnsi" w:cstheme="minorHAnsi"/>
          <w:b/>
          <w:bCs/>
          <w:sz w:val="24"/>
          <w:szCs w:val="24"/>
        </w:rPr>
        <w:t>A</w:t>
      </w:r>
      <w:r w:rsidR="0072512B" w:rsidRPr="009D01C1">
        <w:rPr>
          <w:rFonts w:asciiTheme="minorHAnsi" w:hAnsiTheme="minorHAnsi" w:cstheme="minorHAnsi"/>
          <w:b/>
          <w:bCs/>
          <w:sz w:val="24"/>
          <w:szCs w:val="24"/>
        </w:rPr>
        <w:t>dres poczty elektronicznej</w:t>
      </w:r>
      <w:r w:rsidR="0072512B" w:rsidRPr="009D01C1">
        <w:rPr>
          <w:rFonts w:asciiTheme="minorHAnsi" w:hAnsiTheme="minorHAnsi" w:cstheme="minorHAnsi"/>
          <w:sz w:val="24"/>
          <w:szCs w:val="24"/>
        </w:rPr>
        <w:t xml:space="preserve">: </w:t>
      </w:r>
      <w:hyperlink r:id="rId11" w:history="1">
        <w:r w:rsidR="002A69DD" w:rsidRPr="009D01C1">
          <w:rPr>
            <w:rStyle w:val="Hipercze"/>
            <w:rFonts w:asciiTheme="minorHAnsi" w:hAnsiTheme="minorHAnsi" w:cstheme="minorHAnsi"/>
            <w:color w:val="auto"/>
            <w:sz w:val="24"/>
            <w:szCs w:val="24"/>
            <w:u w:val="none"/>
          </w:rPr>
          <w:t>zamowienia@powiatkrapkowicki.pl</w:t>
        </w:r>
      </w:hyperlink>
    </w:p>
    <w:p w14:paraId="45A1935E" w14:textId="162E2FEB" w:rsidR="00623E53" w:rsidRPr="009D01C1" w:rsidRDefault="0072512B" w:rsidP="009477B7">
      <w:pPr>
        <w:spacing w:line="276" w:lineRule="auto"/>
        <w:ind w:left="425"/>
        <w:rPr>
          <w:rFonts w:asciiTheme="minorHAnsi" w:hAnsiTheme="minorHAnsi" w:cstheme="minorHAnsi"/>
          <w:sz w:val="24"/>
          <w:szCs w:val="24"/>
        </w:rPr>
      </w:pPr>
      <w:r w:rsidRPr="009D01C1">
        <w:rPr>
          <w:rFonts w:asciiTheme="minorHAnsi" w:hAnsiTheme="minorHAnsi" w:cstheme="minorHAnsi"/>
          <w:b/>
          <w:sz w:val="24"/>
          <w:szCs w:val="24"/>
        </w:rPr>
        <w:t>Adres strony internetowej</w:t>
      </w:r>
      <w:r w:rsidR="00623E53" w:rsidRPr="009D01C1">
        <w:rPr>
          <w:rFonts w:asciiTheme="minorHAnsi" w:hAnsiTheme="minorHAnsi" w:cstheme="minorHAnsi"/>
          <w:b/>
          <w:sz w:val="24"/>
          <w:szCs w:val="24"/>
        </w:rPr>
        <w:t xml:space="preserve"> Zamawiającego:</w:t>
      </w:r>
      <w:r w:rsidR="00623E53" w:rsidRPr="009D01C1">
        <w:rPr>
          <w:rFonts w:asciiTheme="minorHAnsi" w:hAnsiTheme="minorHAnsi" w:cstheme="minorHAnsi"/>
          <w:sz w:val="24"/>
          <w:szCs w:val="24"/>
        </w:rPr>
        <w:t xml:space="preserve"> </w:t>
      </w:r>
      <w:hyperlink r:id="rId12" w:history="1">
        <w:r w:rsidR="00253865" w:rsidRPr="009D01C1">
          <w:rPr>
            <w:rStyle w:val="Hipercze"/>
            <w:rFonts w:asciiTheme="minorHAnsi" w:hAnsiTheme="minorHAnsi" w:cstheme="minorHAnsi"/>
            <w:color w:val="auto"/>
            <w:sz w:val="24"/>
            <w:szCs w:val="24"/>
            <w:u w:val="none"/>
          </w:rPr>
          <w:t>www.powiatkrapkowicki.pl/</w:t>
        </w:r>
      </w:hyperlink>
    </w:p>
    <w:p w14:paraId="04F0F5C2" w14:textId="5A7B1C2F" w:rsidR="00F841DC" w:rsidRPr="009D01C1" w:rsidRDefault="00F841DC" w:rsidP="009477B7">
      <w:pPr>
        <w:spacing w:line="276" w:lineRule="auto"/>
        <w:ind w:left="425"/>
        <w:rPr>
          <w:rFonts w:asciiTheme="minorHAnsi" w:hAnsiTheme="minorHAnsi" w:cstheme="minorHAnsi"/>
          <w:sz w:val="24"/>
          <w:szCs w:val="24"/>
        </w:rPr>
      </w:pPr>
      <w:r w:rsidRPr="009D01C1">
        <w:rPr>
          <w:rFonts w:asciiTheme="minorHAnsi" w:hAnsiTheme="minorHAnsi" w:cstheme="minorHAnsi"/>
          <w:b/>
          <w:sz w:val="24"/>
          <w:szCs w:val="24"/>
        </w:rPr>
        <w:t>Adres strony prowadzonego postepowania:</w:t>
      </w:r>
      <w:r w:rsidRPr="009D01C1">
        <w:rPr>
          <w:rFonts w:asciiTheme="minorHAnsi" w:hAnsiTheme="minorHAnsi" w:cstheme="minorHAnsi"/>
          <w:sz w:val="24"/>
          <w:szCs w:val="24"/>
        </w:rPr>
        <w:t xml:space="preserve"> </w:t>
      </w:r>
      <w:hyperlink r:id="rId13" w:history="1">
        <w:r w:rsidRPr="009D01C1">
          <w:rPr>
            <w:rStyle w:val="Hipercze"/>
            <w:rFonts w:asciiTheme="minorHAnsi" w:hAnsiTheme="minorHAnsi" w:cstheme="minorHAnsi"/>
            <w:color w:val="auto"/>
            <w:sz w:val="24"/>
            <w:szCs w:val="24"/>
            <w:u w:val="none"/>
          </w:rPr>
          <w:t>https://platformazakupowa.pl/</w:t>
        </w:r>
        <w:r w:rsidRPr="009D01C1">
          <w:rPr>
            <w:rStyle w:val="Hipercze"/>
            <w:rFonts w:asciiTheme="minorHAnsi" w:hAnsiTheme="minorHAnsi" w:cstheme="minorHAnsi"/>
            <w:bCs/>
            <w:color w:val="auto"/>
            <w:sz w:val="24"/>
            <w:szCs w:val="24"/>
            <w:u w:val="none"/>
          </w:rPr>
          <w:t>pn/powiat_krapkowicki</w:t>
        </w:r>
      </w:hyperlink>
    </w:p>
    <w:p w14:paraId="0527B508" w14:textId="77777777" w:rsidR="00020E75" w:rsidRPr="009D01C1" w:rsidRDefault="009F5C87" w:rsidP="009477B7">
      <w:pPr>
        <w:pStyle w:val="Default"/>
        <w:tabs>
          <w:tab w:val="left" w:pos="426"/>
        </w:tabs>
        <w:spacing w:before="120" w:line="276" w:lineRule="auto"/>
        <w:ind w:left="420" w:hanging="420"/>
        <w:outlineLvl w:val="0"/>
        <w:rPr>
          <w:rFonts w:asciiTheme="minorHAnsi" w:hAnsiTheme="minorHAnsi" w:cstheme="minorHAnsi"/>
          <w:b/>
          <w:bCs/>
          <w:color w:val="auto"/>
        </w:rPr>
      </w:pPr>
      <w:bookmarkStart w:id="5" w:name="_Toc192496259"/>
      <w:bookmarkEnd w:id="4"/>
      <w:r w:rsidRPr="009D01C1">
        <w:rPr>
          <w:rFonts w:asciiTheme="minorHAnsi" w:hAnsiTheme="minorHAnsi" w:cstheme="minorHAnsi"/>
          <w:b/>
          <w:color w:val="auto"/>
        </w:rPr>
        <w:t>II</w:t>
      </w:r>
      <w:r w:rsidR="00623E53" w:rsidRPr="009D01C1">
        <w:rPr>
          <w:rFonts w:asciiTheme="minorHAnsi" w:hAnsiTheme="minorHAnsi" w:cstheme="minorHAnsi"/>
          <w:b/>
          <w:color w:val="auto"/>
        </w:rPr>
        <w:tab/>
      </w:r>
      <w:r w:rsidR="00623E53" w:rsidRPr="009D01C1">
        <w:rPr>
          <w:rFonts w:asciiTheme="minorHAnsi" w:hAnsiTheme="minorHAnsi" w:cstheme="minorHAnsi"/>
          <w:b/>
          <w:bCs/>
          <w:color w:val="auto"/>
        </w:rPr>
        <w:t>Adres strony internetowej</w:t>
      </w:r>
      <w:bookmarkEnd w:id="5"/>
    </w:p>
    <w:p w14:paraId="3D5DFCC6" w14:textId="77777777" w:rsidR="00020E75" w:rsidRPr="009D01C1" w:rsidRDefault="00020E75" w:rsidP="009477B7">
      <w:pPr>
        <w:spacing w:line="276" w:lineRule="auto"/>
        <w:ind w:left="426"/>
        <w:rPr>
          <w:rFonts w:asciiTheme="minorHAnsi" w:hAnsiTheme="minorHAnsi" w:cstheme="minorHAnsi"/>
          <w:sz w:val="24"/>
          <w:szCs w:val="24"/>
        </w:rPr>
      </w:pPr>
      <w:r w:rsidRPr="009D01C1">
        <w:rPr>
          <w:rFonts w:asciiTheme="minorHAnsi" w:hAnsiTheme="minorHAnsi" w:cstheme="minorHAnsi"/>
          <w:bCs/>
          <w:sz w:val="24"/>
          <w:szCs w:val="24"/>
        </w:rPr>
        <w:t>Adres strony internetowej,</w:t>
      </w:r>
      <w:r w:rsidRPr="009D01C1">
        <w:rPr>
          <w:rFonts w:asciiTheme="minorHAnsi" w:hAnsiTheme="minorHAnsi" w:cstheme="minorHAnsi"/>
          <w:b/>
          <w:bCs/>
          <w:sz w:val="24"/>
          <w:szCs w:val="24"/>
        </w:rPr>
        <w:t xml:space="preserve"> </w:t>
      </w:r>
      <w:r w:rsidRPr="009D01C1">
        <w:rPr>
          <w:rFonts w:asciiTheme="minorHAnsi" w:hAnsiTheme="minorHAnsi" w:cstheme="minorHAnsi"/>
          <w:sz w:val="24"/>
          <w:szCs w:val="24"/>
        </w:rPr>
        <w:t>na której udostępniane będą zmiany i wyjaśnienia treści specyfikacji warunków zamówienia oraz inne dokumenty zamówienia bezpośrednio związane z postępowaniem o udzielenie zamówienia:</w:t>
      </w:r>
      <w:bookmarkStart w:id="6" w:name="_Hlk123824473"/>
      <w:r w:rsidRPr="009D01C1">
        <w:rPr>
          <w:rFonts w:asciiTheme="minorHAnsi" w:hAnsiTheme="minorHAnsi" w:cstheme="minorHAnsi"/>
          <w:sz w:val="24"/>
          <w:szCs w:val="24"/>
        </w:rPr>
        <w:t xml:space="preserve"> </w:t>
      </w:r>
    </w:p>
    <w:p w14:paraId="59B70F98" w14:textId="77777777" w:rsidR="00020E75" w:rsidRPr="009D01C1" w:rsidRDefault="00CE10E2" w:rsidP="009477B7">
      <w:pPr>
        <w:spacing w:line="276" w:lineRule="auto"/>
        <w:ind w:left="426"/>
        <w:rPr>
          <w:rFonts w:asciiTheme="minorHAnsi" w:hAnsiTheme="minorHAnsi" w:cstheme="minorHAnsi"/>
          <w:sz w:val="24"/>
          <w:szCs w:val="24"/>
        </w:rPr>
      </w:pPr>
      <w:hyperlink r:id="rId14" w:history="1">
        <w:r w:rsidR="00020E75" w:rsidRPr="009D01C1">
          <w:rPr>
            <w:rStyle w:val="Hipercze"/>
            <w:rFonts w:asciiTheme="minorHAnsi" w:hAnsiTheme="minorHAnsi" w:cstheme="minorHAnsi"/>
            <w:color w:val="auto"/>
            <w:sz w:val="24"/>
            <w:szCs w:val="24"/>
            <w:u w:val="none"/>
          </w:rPr>
          <w:t>https://platformazakupowa.pl/</w:t>
        </w:r>
        <w:r w:rsidR="00020E75" w:rsidRPr="009D01C1">
          <w:rPr>
            <w:rStyle w:val="Hipercze"/>
            <w:rFonts w:asciiTheme="minorHAnsi" w:hAnsiTheme="minorHAnsi" w:cstheme="minorHAnsi"/>
            <w:bCs/>
            <w:color w:val="auto"/>
            <w:sz w:val="24"/>
            <w:szCs w:val="24"/>
            <w:u w:val="none"/>
          </w:rPr>
          <w:t>pn/powiat_krapkowicki</w:t>
        </w:r>
      </w:hyperlink>
    </w:p>
    <w:p w14:paraId="38BC4583" w14:textId="784B9155" w:rsidR="00701CE6" w:rsidRPr="009D01C1" w:rsidRDefault="00701CE6" w:rsidP="009477B7">
      <w:pPr>
        <w:pStyle w:val="Nagwek1"/>
        <w:tabs>
          <w:tab w:val="left" w:pos="426"/>
        </w:tabs>
        <w:spacing w:line="276" w:lineRule="auto"/>
        <w:ind w:left="426" w:hanging="426"/>
        <w:rPr>
          <w:rFonts w:asciiTheme="minorHAnsi" w:hAnsiTheme="minorHAnsi" w:cstheme="minorHAnsi"/>
          <w:b w:val="0"/>
          <w:bCs w:val="0"/>
          <w:sz w:val="24"/>
          <w:szCs w:val="24"/>
        </w:rPr>
      </w:pPr>
      <w:bookmarkStart w:id="7" w:name="_Toc192496260"/>
      <w:bookmarkEnd w:id="6"/>
      <w:r w:rsidRPr="009D01C1">
        <w:rPr>
          <w:rFonts w:asciiTheme="minorHAnsi" w:hAnsiTheme="minorHAnsi" w:cstheme="minorHAnsi"/>
          <w:bCs w:val="0"/>
          <w:sz w:val="24"/>
          <w:szCs w:val="24"/>
        </w:rPr>
        <w:t>III</w:t>
      </w:r>
      <w:r w:rsidRPr="009D01C1">
        <w:rPr>
          <w:rFonts w:asciiTheme="minorHAnsi" w:hAnsiTheme="minorHAnsi" w:cstheme="minorHAnsi"/>
          <w:bCs w:val="0"/>
          <w:sz w:val="24"/>
          <w:szCs w:val="24"/>
        </w:rPr>
        <w:tab/>
      </w:r>
      <w:r w:rsidRPr="009D01C1">
        <w:rPr>
          <w:rFonts w:asciiTheme="minorHAnsi" w:hAnsiTheme="minorHAnsi" w:cstheme="minorHAnsi"/>
          <w:sz w:val="24"/>
          <w:szCs w:val="24"/>
        </w:rPr>
        <w:t>Ochrona danych osobowych oraz informacje w sprawie ograniczenia przetwarzania danych osobowych</w:t>
      </w:r>
      <w:bookmarkEnd w:id="7"/>
    </w:p>
    <w:p w14:paraId="1E5BA6B0" w14:textId="77777777" w:rsidR="00020E75" w:rsidRPr="009D01C1" w:rsidRDefault="00020E75" w:rsidP="009477B7">
      <w:pPr>
        <w:spacing w:line="276" w:lineRule="auto"/>
        <w:ind w:left="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Klauzula informacyjna wynikająca z RODO spełniająca obowiązek informacyjny wobec Wykonawcy związany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3D16611D" w14:textId="77777777" w:rsidR="00020E75" w:rsidRPr="009D01C1" w:rsidRDefault="00020E75" w:rsidP="009477B7">
      <w:pPr>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Informujemy, że:</w:t>
      </w:r>
    </w:p>
    <w:p w14:paraId="1E9871B3" w14:textId="77777777"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administratorem Państwa danych osobowych jest Starosta Krapkowicki z siedzibą w Krapkowicach przy ul. Kilińskiego 1;</w:t>
      </w:r>
    </w:p>
    <w:p w14:paraId="594EA389" w14:textId="77777777"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 xml:space="preserve">administrator wyznaczył Inspektora Ochrony Danych Osobowych, z którym można się kontaktować pod adresem e-mail: </w:t>
      </w:r>
      <w:hyperlink r:id="rId15" w:history="1">
        <w:r w:rsidRPr="009D01C1">
          <w:rPr>
            <w:rStyle w:val="Hipercze"/>
            <w:rFonts w:asciiTheme="minorHAnsi" w:eastAsia="Times New Roman" w:hAnsiTheme="minorHAnsi" w:cstheme="minorHAnsi"/>
            <w:color w:val="auto"/>
            <w:sz w:val="24"/>
            <w:szCs w:val="24"/>
            <w:u w:val="none"/>
          </w:rPr>
          <w:t>a.drozdz@powiatkrapkowicki.pl</w:t>
        </w:r>
      </w:hyperlink>
      <w:r w:rsidRPr="009D01C1">
        <w:rPr>
          <w:rFonts w:asciiTheme="minorHAnsi" w:eastAsia="Times New Roman" w:hAnsiTheme="minorHAnsi" w:cstheme="minorHAnsi"/>
          <w:sz w:val="24"/>
          <w:szCs w:val="24"/>
        </w:rPr>
        <w:t>;</w:t>
      </w:r>
    </w:p>
    <w:p w14:paraId="38E4B1DC" w14:textId="77777777"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Państwa dane osobowe przetwarzane będą na podstawie art. 6 ust. 1 lit. c RODO w celu związanym z niniejszym postępowaniem o udzielenie zamówienia publicznego;</w:t>
      </w:r>
    </w:p>
    <w:p w14:paraId="38881EC3" w14:textId="6791B5E7"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odbiorcami Państwa danych osobowych będą osoby lub podmioty, którym udostępniona zostanie dokumentacja postępowania w oparciu o art. 74 ustawy Pzp</w:t>
      </w:r>
      <w:r w:rsidR="000D1D7D" w:rsidRPr="009D01C1">
        <w:rPr>
          <w:rFonts w:asciiTheme="minorHAnsi" w:eastAsia="Times New Roman" w:hAnsiTheme="minorHAnsi" w:cstheme="minorHAnsi"/>
          <w:sz w:val="24"/>
          <w:szCs w:val="24"/>
        </w:rPr>
        <w:t>,</w:t>
      </w:r>
      <w:r w:rsidRPr="009D01C1">
        <w:rPr>
          <w:rFonts w:asciiTheme="minorHAnsi" w:eastAsia="Times New Roman" w:hAnsiTheme="minorHAnsi" w:cstheme="minorHAnsi"/>
          <w:sz w:val="24"/>
          <w:szCs w:val="24"/>
        </w:rPr>
        <w:t xml:space="preserve"> </w:t>
      </w:r>
      <w:r w:rsidRPr="009D01C1">
        <w:rPr>
          <w:rFonts w:asciiTheme="minorHAnsi" w:hAnsiTheme="minorHAnsi" w:cstheme="minorHAnsi"/>
          <w:sz w:val="24"/>
          <w:szCs w:val="24"/>
        </w:rPr>
        <w:t xml:space="preserve">a także Open </w:t>
      </w:r>
      <w:proofErr w:type="spellStart"/>
      <w:r w:rsidRPr="009D01C1">
        <w:rPr>
          <w:rFonts w:asciiTheme="minorHAnsi" w:hAnsiTheme="minorHAnsi" w:cstheme="minorHAnsi"/>
          <w:sz w:val="24"/>
          <w:szCs w:val="24"/>
        </w:rPr>
        <w:t>Nexus</w:t>
      </w:r>
      <w:proofErr w:type="spellEnd"/>
      <w:r w:rsidRPr="009D01C1">
        <w:rPr>
          <w:rFonts w:asciiTheme="minorHAnsi" w:hAnsiTheme="minorHAnsi" w:cstheme="minorHAnsi"/>
          <w:sz w:val="24"/>
          <w:szCs w:val="24"/>
        </w:rPr>
        <w:t xml:space="preserve"> Sp. z o.o. z siedzibą w Poznaniu (adres: ul. Bolesława Krzywoustego 3, 61-144 Poznań), nr Rejestru KRS 0000335959, jako właściciel Platformy on-line działającej pod adresem https://platformazakupowa.pl/, na której Zamawiający prowadzi postępowania o udzielenie zamówienia publicznego</w:t>
      </w:r>
      <w:r w:rsidRPr="009D01C1">
        <w:rPr>
          <w:rFonts w:asciiTheme="minorHAnsi" w:eastAsia="Times New Roman" w:hAnsiTheme="minorHAnsi" w:cstheme="minorHAnsi"/>
          <w:sz w:val="24"/>
          <w:szCs w:val="24"/>
        </w:rPr>
        <w:t>;</w:t>
      </w:r>
    </w:p>
    <w:p w14:paraId="5910F083" w14:textId="013F9E03"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Państwa dane osobowe będą przechowywane, zgodnie z art. 78 ust. 1 ustawy Pzp, przez okres 4 lat od dnia zakończenia postępowania o udzielenie zamówienia, a jeżeli okres obowiązywania umowy przekracza 4 lata, okres przechowywania obejmuje cały okres obowiązywania umowy</w:t>
      </w:r>
      <w:r w:rsidR="00A51835" w:rsidRPr="009D01C1">
        <w:rPr>
          <w:rFonts w:asciiTheme="minorHAnsi" w:eastAsia="Times New Roman" w:hAnsiTheme="minorHAnsi" w:cstheme="minorHAnsi"/>
          <w:sz w:val="24"/>
          <w:szCs w:val="24"/>
        </w:rPr>
        <w:t>;</w:t>
      </w:r>
    </w:p>
    <w:p w14:paraId="79E7AAFA" w14:textId="1C4D5EEB"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lastRenderedPageBreak/>
        <w:t xml:space="preserve">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 </w:t>
      </w:r>
    </w:p>
    <w:p w14:paraId="47972D69" w14:textId="77777777"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w odniesieniu do Państwa danych osobowych decyzje nie będą podejmowane w sposób zautomatyzowany, stosowanie do art. 22 RODO;</w:t>
      </w:r>
    </w:p>
    <w:p w14:paraId="0DB5E0E7" w14:textId="77777777"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posiadają Państwo:</w:t>
      </w:r>
    </w:p>
    <w:p w14:paraId="1581A389" w14:textId="77777777" w:rsidR="00020E75" w:rsidRPr="009D01C1" w:rsidRDefault="00020E75" w:rsidP="009477B7">
      <w:pPr>
        <w:numPr>
          <w:ilvl w:val="0"/>
          <w:numId w:val="51"/>
        </w:numPr>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na podstawie art. 15 RODO prawo dostępu do danych osobowych Państwa dotyczących,</w:t>
      </w:r>
    </w:p>
    <w:p w14:paraId="296B794A" w14:textId="77777777" w:rsidR="00020E75" w:rsidRPr="009D01C1" w:rsidRDefault="00020E75" w:rsidP="009477B7">
      <w:pPr>
        <w:numPr>
          <w:ilvl w:val="0"/>
          <w:numId w:val="51"/>
        </w:numPr>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na podstawie art. 16 RODO prawo do sprostowania Państwa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18E068" w14:textId="77777777" w:rsidR="00020E75" w:rsidRPr="009D01C1" w:rsidRDefault="00020E75" w:rsidP="009477B7">
      <w:pPr>
        <w:numPr>
          <w:ilvl w:val="0"/>
          <w:numId w:val="51"/>
        </w:numPr>
        <w:tabs>
          <w:tab w:val="left" w:pos="851"/>
        </w:tabs>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465A510" w14:textId="5B8316CE" w:rsidR="00020E75" w:rsidRPr="009D01C1" w:rsidRDefault="00020E75" w:rsidP="009477B7">
      <w:pPr>
        <w:numPr>
          <w:ilvl w:val="0"/>
          <w:numId w:val="51"/>
        </w:numPr>
        <w:tabs>
          <w:tab w:val="left" w:pos="851"/>
        </w:tabs>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prawo do wniesienia skargi do Prezesa Urzędu Ochrony Danych Osobowych, gdy uznają Państwo, że przetwarzanie danych osobowych Państwa do</w:t>
      </w:r>
      <w:r w:rsidR="003E1497" w:rsidRPr="009D01C1">
        <w:rPr>
          <w:rFonts w:asciiTheme="minorHAnsi" w:eastAsia="Times New Roman" w:hAnsiTheme="minorHAnsi" w:cstheme="minorHAnsi"/>
          <w:sz w:val="24"/>
          <w:szCs w:val="24"/>
        </w:rPr>
        <w:t>tyczących narusza przepisy RODO;</w:t>
      </w:r>
    </w:p>
    <w:p w14:paraId="6A7A21E3" w14:textId="1BE4FBC1" w:rsidR="00020E75" w:rsidRPr="009D01C1" w:rsidRDefault="00020E75" w:rsidP="009477B7">
      <w:pPr>
        <w:numPr>
          <w:ilvl w:val="0"/>
          <w:numId w:val="50"/>
        </w:numPr>
        <w:spacing w:line="276" w:lineRule="auto"/>
        <w:ind w:left="426" w:hanging="426"/>
        <w:rPr>
          <w:rFonts w:asciiTheme="minorHAnsi" w:eastAsia="Times New Roman" w:hAnsiTheme="minorHAnsi" w:cstheme="minorHAnsi"/>
          <w:sz w:val="24"/>
          <w:szCs w:val="24"/>
        </w:rPr>
      </w:pPr>
      <w:r w:rsidRPr="009D01C1">
        <w:rPr>
          <w:rFonts w:asciiTheme="minorHAnsi" w:hAnsiTheme="minorHAnsi" w:cstheme="minorHAnsi"/>
          <w:sz w:val="24"/>
          <w:szCs w:val="24"/>
        </w:rPr>
        <w:t>przysługuje Państwu prawo wniesienia skargi do organu nadzorczego na niezgodne z RODO przetwarzanie Państwa danych osobowych przez administratora. Organem właściwym dla przedmiotowej skargi jest Urząd Ochrony Danych Osobowych</w:t>
      </w:r>
      <w:r w:rsidR="003E1497" w:rsidRPr="009D01C1">
        <w:rPr>
          <w:rFonts w:asciiTheme="minorHAnsi" w:hAnsiTheme="minorHAnsi" w:cstheme="minorHAnsi"/>
          <w:sz w:val="24"/>
          <w:szCs w:val="24"/>
        </w:rPr>
        <w:t>, ul. Stawki 2, 00-193 Warszawa;</w:t>
      </w:r>
    </w:p>
    <w:p w14:paraId="6A7301D1" w14:textId="77777777" w:rsidR="00020E75" w:rsidRPr="009D01C1" w:rsidRDefault="00020E75" w:rsidP="009477B7">
      <w:pPr>
        <w:numPr>
          <w:ilvl w:val="0"/>
          <w:numId w:val="50"/>
        </w:numPr>
        <w:tabs>
          <w:tab w:val="left" w:pos="426"/>
        </w:tabs>
        <w:spacing w:line="276" w:lineRule="auto"/>
        <w:ind w:left="426" w:hanging="426"/>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nie przysługuje Państwu:</w:t>
      </w:r>
    </w:p>
    <w:p w14:paraId="59198E88" w14:textId="77777777" w:rsidR="00020E75" w:rsidRPr="009D01C1" w:rsidRDefault="00020E75" w:rsidP="009477B7">
      <w:pPr>
        <w:numPr>
          <w:ilvl w:val="0"/>
          <w:numId w:val="52"/>
        </w:numPr>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w związku z art. 17 ust. 3 lit. b, d lub e RODO prawo do usunięcia danych osobowych,</w:t>
      </w:r>
    </w:p>
    <w:p w14:paraId="447DEEEB" w14:textId="77777777" w:rsidR="00020E75" w:rsidRPr="009D01C1" w:rsidRDefault="00020E75" w:rsidP="009477B7">
      <w:pPr>
        <w:numPr>
          <w:ilvl w:val="0"/>
          <w:numId w:val="52"/>
        </w:numPr>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prawo do przenoszenia danych osobowych, o którym mowa w art. 20 RODO,</w:t>
      </w:r>
    </w:p>
    <w:p w14:paraId="2E437C59" w14:textId="77777777" w:rsidR="00020E75" w:rsidRPr="009D01C1" w:rsidRDefault="00020E75" w:rsidP="009477B7">
      <w:pPr>
        <w:numPr>
          <w:ilvl w:val="0"/>
          <w:numId w:val="52"/>
        </w:numPr>
        <w:spacing w:line="276" w:lineRule="auto"/>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na podstawie art. 21 RODO prawo sprzeciwu, wobec przetwarzania danych osobowych, gdyż podstawą prawną przetwarzania Państwa danych osobowych jest art. 6 ust. 1 lit. c RODO.</w:t>
      </w:r>
    </w:p>
    <w:p w14:paraId="133DE19B" w14:textId="3A9AE67E" w:rsidR="00912491" w:rsidRPr="009D01C1" w:rsidRDefault="00701CE6" w:rsidP="009477B7">
      <w:pPr>
        <w:pStyle w:val="Nagwek1"/>
        <w:tabs>
          <w:tab w:val="left" w:pos="426"/>
        </w:tabs>
        <w:spacing w:line="276" w:lineRule="auto"/>
        <w:rPr>
          <w:rFonts w:asciiTheme="minorHAnsi" w:hAnsiTheme="minorHAnsi" w:cstheme="minorHAnsi"/>
          <w:bCs w:val="0"/>
          <w:sz w:val="24"/>
          <w:szCs w:val="24"/>
        </w:rPr>
      </w:pPr>
      <w:bookmarkStart w:id="8" w:name="_Toc192496261"/>
      <w:r w:rsidRPr="009D01C1">
        <w:rPr>
          <w:rFonts w:asciiTheme="minorHAnsi" w:hAnsiTheme="minorHAnsi" w:cstheme="minorHAnsi"/>
          <w:bCs w:val="0"/>
          <w:sz w:val="24"/>
          <w:szCs w:val="24"/>
        </w:rPr>
        <w:t>IV</w:t>
      </w:r>
      <w:r w:rsidRPr="009D01C1">
        <w:rPr>
          <w:rFonts w:asciiTheme="minorHAnsi" w:hAnsiTheme="minorHAnsi" w:cstheme="minorHAnsi"/>
          <w:bCs w:val="0"/>
          <w:sz w:val="24"/>
          <w:szCs w:val="24"/>
        </w:rPr>
        <w:tab/>
      </w:r>
      <w:r w:rsidR="009F5C87" w:rsidRPr="009D01C1">
        <w:rPr>
          <w:rFonts w:asciiTheme="minorHAnsi" w:hAnsiTheme="minorHAnsi" w:cstheme="minorHAnsi"/>
          <w:bCs w:val="0"/>
          <w:sz w:val="24"/>
          <w:szCs w:val="24"/>
        </w:rPr>
        <w:t>Tryb udzielenia zamówienia</w:t>
      </w:r>
      <w:bookmarkEnd w:id="8"/>
    </w:p>
    <w:p w14:paraId="4804B50D" w14:textId="395D2C45" w:rsidR="00407760" w:rsidRPr="009D01C1" w:rsidRDefault="00407760" w:rsidP="009477B7">
      <w:pPr>
        <w:pStyle w:val="Default"/>
        <w:numPr>
          <w:ilvl w:val="0"/>
          <w:numId w:val="12"/>
        </w:numPr>
        <w:tabs>
          <w:tab w:val="left" w:pos="426"/>
        </w:tabs>
        <w:spacing w:line="276" w:lineRule="auto"/>
        <w:ind w:left="426" w:hanging="426"/>
        <w:rPr>
          <w:rFonts w:asciiTheme="minorHAnsi" w:hAnsiTheme="minorHAnsi" w:cstheme="minorHAnsi"/>
          <w:color w:val="auto"/>
        </w:rPr>
      </w:pPr>
      <w:bookmarkStart w:id="9" w:name="_Hlk123824581"/>
      <w:r w:rsidRPr="009D01C1">
        <w:rPr>
          <w:rFonts w:asciiTheme="minorHAnsi" w:hAnsiTheme="minorHAnsi" w:cstheme="minorHAnsi"/>
          <w:color w:val="auto"/>
        </w:rPr>
        <w:t>Zamawiający udziela zamówienia w trybie podstawowym, na podstawie art. 275 pkt 1</w:t>
      </w:r>
      <w:r w:rsidR="008C57A3" w:rsidRPr="009D01C1">
        <w:rPr>
          <w:rFonts w:asciiTheme="minorHAnsi" w:hAnsiTheme="minorHAnsi" w:cstheme="minorHAnsi"/>
          <w:color w:val="auto"/>
        </w:rPr>
        <w:t>)</w:t>
      </w:r>
      <w:r w:rsidRPr="009D01C1">
        <w:rPr>
          <w:rFonts w:asciiTheme="minorHAnsi" w:hAnsiTheme="minorHAnsi" w:cstheme="minorHAnsi"/>
          <w:color w:val="auto"/>
        </w:rPr>
        <w:t xml:space="preserve"> </w:t>
      </w:r>
      <w:r w:rsidR="00804120" w:rsidRPr="009D01C1">
        <w:rPr>
          <w:rFonts w:asciiTheme="minorHAnsi" w:hAnsiTheme="minorHAnsi" w:cstheme="minorHAnsi"/>
          <w:color w:val="auto"/>
        </w:rPr>
        <w:t xml:space="preserve">ustawy </w:t>
      </w:r>
      <w:r w:rsidRPr="009D01C1">
        <w:rPr>
          <w:rFonts w:asciiTheme="minorHAnsi" w:hAnsiTheme="minorHAnsi" w:cstheme="minorHAnsi"/>
          <w:color w:val="auto"/>
        </w:rPr>
        <w:t xml:space="preserve">Pzp, w którym w odpowiedzi na ogłoszenie o zamówieniu oferty mogą składać wszyscy zainteresowani </w:t>
      </w:r>
      <w:r w:rsidR="00AB1DF0" w:rsidRPr="009D01C1">
        <w:rPr>
          <w:rFonts w:asciiTheme="minorHAnsi" w:hAnsiTheme="minorHAnsi" w:cstheme="minorHAnsi"/>
          <w:color w:val="auto"/>
        </w:rPr>
        <w:t>Wykonawcy</w:t>
      </w:r>
      <w:r w:rsidRPr="009D01C1">
        <w:rPr>
          <w:rFonts w:asciiTheme="minorHAnsi" w:hAnsiTheme="minorHAnsi" w:cstheme="minorHAnsi"/>
          <w:color w:val="auto"/>
        </w:rPr>
        <w:t xml:space="preserve">, a następnie </w:t>
      </w:r>
      <w:r w:rsidR="00AB1DF0" w:rsidRPr="009D01C1">
        <w:rPr>
          <w:rFonts w:asciiTheme="minorHAnsi" w:hAnsiTheme="minorHAnsi" w:cstheme="minorHAnsi"/>
          <w:color w:val="auto"/>
        </w:rPr>
        <w:t xml:space="preserve">Zamawiający </w:t>
      </w:r>
      <w:r w:rsidRPr="009D01C1">
        <w:rPr>
          <w:rFonts w:asciiTheme="minorHAnsi" w:hAnsiTheme="minorHAnsi" w:cstheme="minorHAnsi"/>
          <w:color w:val="auto"/>
        </w:rPr>
        <w:t xml:space="preserve">wybiera najkorzystniejszą ofertę </w:t>
      </w:r>
      <w:r w:rsidRPr="009D01C1">
        <w:rPr>
          <w:rFonts w:asciiTheme="minorHAnsi" w:hAnsiTheme="minorHAnsi" w:cstheme="minorHAnsi"/>
          <w:b/>
          <w:bCs/>
          <w:color w:val="auto"/>
        </w:rPr>
        <w:t>bez przeprowadzenia negocjacji</w:t>
      </w:r>
      <w:bookmarkEnd w:id="9"/>
      <w:r w:rsidRPr="009D01C1">
        <w:rPr>
          <w:rFonts w:asciiTheme="minorHAnsi" w:hAnsiTheme="minorHAnsi" w:cstheme="minorHAnsi"/>
          <w:color w:val="auto"/>
        </w:rPr>
        <w:t xml:space="preserve">. </w:t>
      </w:r>
    </w:p>
    <w:p w14:paraId="77A280F8" w14:textId="4678245D" w:rsidR="00252EF9" w:rsidRPr="009D01C1" w:rsidRDefault="00407760" w:rsidP="009477B7">
      <w:pPr>
        <w:pStyle w:val="Default"/>
        <w:numPr>
          <w:ilvl w:val="0"/>
          <w:numId w:val="12"/>
        </w:numPr>
        <w:tabs>
          <w:tab w:val="left" w:pos="426"/>
        </w:tabs>
        <w:spacing w:line="276" w:lineRule="auto"/>
        <w:ind w:left="426" w:hanging="426"/>
        <w:rPr>
          <w:rFonts w:asciiTheme="minorHAnsi" w:hAnsiTheme="minorHAnsi" w:cstheme="minorHAnsi"/>
          <w:color w:val="auto"/>
        </w:rPr>
      </w:pPr>
      <w:bookmarkStart w:id="10" w:name="_Hlk123824700"/>
      <w:r w:rsidRPr="009D01C1">
        <w:rPr>
          <w:rFonts w:asciiTheme="minorHAnsi" w:hAnsiTheme="minorHAnsi" w:cstheme="minorHAnsi"/>
          <w:color w:val="auto"/>
        </w:rPr>
        <w:t xml:space="preserve">W sprawach, które nie zostały uregulowane w niniejszej Specyfikacji Warunków Zamówienia (SWZ), mają zastosowanie przepisy ustawy </w:t>
      </w:r>
      <w:r w:rsidR="00BF1BFC" w:rsidRPr="009D01C1">
        <w:rPr>
          <w:rFonts w:asciiTheme="minorHAnsi" w:hAnsiTheme="minorHAnsi" w:cstheme="minorHAnsi"/>
          <w:color w:val="auto"/>
        </w:rPr>
        <w:t>Prawo zamówień publicznych (</w:t>
      </w:r>
      <w:r w:rsidR="00804120" w:rsidRPr="009D01C1">
        <w:rPr>
          <w:rFonts w:asciiTheme="minorHAnsi" w:hAnsiTheme="minorHAnsi" w:cstheme="minorHAnsi"/>
          <w:color w:val="auto"/>
        </w:rPr>
        <w:t xml:space="preserve">ustawa </w:t>
      </w:r>
      <w:r w:rsidRPr="009D01C1">
        <w:rPr>
          <w:rFonts w:asciiTheme="minorHAnsi" w:hAnsiTheme="minorHAnsi" w:cstheme="minorHAnsi"/>
          <w:color w:val="auto"/>
        </w:rPr>
        <w:t>Pzp</w:t>
      </w:r>
      <w:r w:rsidR="00BF1BFC" w:rsidRPr="009D01C1">
        <w:rPr>
          <w:rFonts w:asciiTheme="minorHAnsi" w:hAnsiTheme="minorHAnsi" w:cstheme="minorHAnsi"/>
          <w:color w:val="auto"/>
        </w:rPr>
        <w:t>)</w:t>
      </w:r>
      <w:r w:rsidRPr="009D01C1">
        <w:rPr>
          <w:rFonts w:asciiTheme="minorHAnsi" w:hAnsiTheme="minorHAnsi" w:cstheme="minorHAnsi"/>
          <w:color w:val="auto"/>
        </w:rPr>
        <w:t xml:space="preserve"> i akty wykonawcze do tej ustawy</w:t>
      </w:r>
      <w:bookmarkEnd w:id="10"/>
      <w:r w:rsidRPr="009D01C1">
        <w:rPr>
          <w:rFonts w:asciiTheme="minorHAnsi" w:hAnsiTheme="minorHAnsi" w:cstheme="minorHAnsi"/>
          <w:color w:val="auto"/>
        </w:rPr>
        <w:t>.</w:t>
      </w:r>
    </w:p>
    <w:p w14:paraId="12535369" w14:textId="0A17E0B3" w:rsidR="00D72B33" w:rsidRPr="009D01C1" w:rsidRDefault="00D72B33" w:rsidP="009477B7">
      <w:pPr>
        <w:pStyle w:val="Default"/>
        <w:numPr>
          <w:ilvl w:val="0"/>
          <w:numId w:val="12"/>
        </w:numPr>
        <w:tabs>
          <w:tab w:val="left" w:pos="426"/>
        </w:tabs>
        <w:spacing w:line="276" w:lineRule="auto"/>
        <w:ind w:left="426" w:hanging="426"/>
        <w:rPr>
          <w:rFonts w:asciiTheme="minorHAnsi" w:hAnsiTheme="minorHAnsi" w:cstheme="minorHAnsi"/>
          <w:color w:val="auto"/>
        </w:rPr>
      </w:pPr>
      <w:r w:rsidRPr="009D01C1">
        <w:rPr>
          <w:rFonts w:asciiTheme="minorHAnsi" w:hAnsiTheme="minorHAnsi" w:cstheme="minorHAnsi"/>
        </w:rPr>
        <w:lastRenderedPageBreak/>
        <w:t>Zgodnie z art. 310 pkt 1)</w:t>
      </w:r>
      <w:r w:rsidR="003E1497" w:rsidRPr="009D01C1">
        <w:rPr>
          <w:rFonts w:asciiTheme="minorHAnsi" w:hAnsiTheme="minorHAnsi" w:cstheme="minorHAnsi"/>
        </w:rPr>
        <w:t xml:space="preserve"> </w:t>
      </w:r>
      <w:r w:rsidR="00804120" w:rsidRPr="009D01C1">
        <w:rPr>
          <w:rFonts w:asciiTheme="minorHAnsi" w:hAnsiTheme="minorHAnsi" w:cstheme="minorHAnsi"/>
        </w:rPr>
        <w:t xml:space="preserve">ustawy </w:t>
      </w:r>
      <w:r w:rsidR="003E1497" w:rsidRPr="009D01C1">
        <w:rPr>
          <w:rFonts w:asciiTheme="minorHAnsi" w:hAnsiTheme="minorHAnsi" w:cstheme="minorHAnsi"/>
        </w:rPr>
        <w:t>Pzp</w:t>
      </w:r>
      <w:r w:rsidRPr="009D01C1">
        <w:rPr>
          <w:rFonts w:asciiTheme="minorHAnsi" w:hAnsiTheme="minorHAnsi" w:cstheme="minorHAnsi"/>
        </w:rPr>
        <w:t xml:space="preserve"> </w:t>
      </w:r>
      <w:r w:rsidRPr="009D01C1">
        <w:rPr>
          <w:rFonts w:asciiTheme="minorHAnsi" w:hAnsiTheme="minorHAnsi" w:cstheme="minorHAnsi"/>
          <w:b/>
          <w:bCs/>
        </w:rPr>
        <w:t>Zamawiający przewiduje możliwość unieważnienia przedmiotowego postępowania</w:t>
      </w:r>
      <w:r w:rsidRPr="009D01C1">
        <w:rPr>
          <w:rFonts w:asciiTheme="minorHAnsi" w:hAnsiTheme="minorHAnsi" w:cstheme="minorHAnsi"/>
        </w:rPr>
        <w:t>, jeżeli środki, które Zamawiający zamierzał przeznaczyć na sfinansowanie całości lub części zamówienia, nie zostały mu przyznane.</w:t>
      </w:r>
    </w:p>
    <w:p w14:paraId="57338574" w14:textId="79321B6E" w:rsidR="00032A71" w:rsidRPr="009D01C1" w:rsidRDefault="00401E51" w:rsidP="009477B7">
      <w:pPr>
        <w:pStyle w:val="Default"/>
        <w:numPr>
          <w:ilvl w:val="0"/>
          <w:numId w:val="12"/>
        </w:numPr>
        <w:tabs>
          <w:tab w:val="left"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kern w:val="1"/>
          <w:lang w:eastAsia="zh-CN"/>
        </w:rPr>
        <w:t xml:space="preserve">Zamawiający </w:t>
      </w:r>
      <w:r w:rsidRPr="009D01C1">
        <w:rPr>
          <w:rFonts w:asciiTheme="minorHAnsi" w:hAnsiTheme="minorHAnsi" w:cstheme="minorHAnsi"/>
          <w:b/>
          <w:bCs/>
          <w:color w:val="auto"/>
          <w:kern w:val="1"/>
          <w:lang w:eastAsia="zh-CN"/>
        </w:rPr>
        <w:t>nie dopuszcza</w:t>
      </w:r>
      <w:r w:rsidR="00032A71" w:rsidRPr="009D01C1">
        <w:rPr>
          <w:rFonts w:asciiTheme="minorHAnsi" w:hAnsiTheme="minorHAnsi" w:cstheme="minorHAnsi"/>
          <w:color w:val="auto"/>
          <w:kern w:val="1"/>
          <w:lang w:eastAsia="zh-CN"/>
        </w:rPr>
        <w:t>:</w:t>
      </w:r>
    </w:p>
    <w:p w14:paraId="6E939D16" w14:textId="5113EF7E" w:rsidR="00C024AE" w:rsidRPr="009D01C1" w:rsidRDefault="00032A71" w:rsidP="009477B7">
      <w:pPr>
        <w:numPr>
          <w:ilvl w:val="0"/>
          <w:numId w:val="8"/>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kern w:val="1"/>
          <w:sz w:val="24"/>
          <w:szCs w:val="24"/>
          <w:lang w:eastAsia="zh-CN"/>
        </w:rPr>
        <w:t xml:space="preserve">możliwości składania ofert </w:t>
      </w:r>
      <w:r w:rsidR="00401E51" w:rsidRPr="009D01C1">
        <w:rPr>
          <w:rFonts w:asciiTheme="minorHAnsi" w:hAnsiTheme="minorHAnsi" w:cstheme="minorHAnsi"/>
          <w:kern w:val="1"/>
          <w:sz w:val="24"/>
          <w:szCs w:val="24"/>
          <w:lang w:eastAsia="zh-CN"/>
        </w:rPr>
        <w:t xml:space="preserve">częściowych. </w:t>
      </w:r>
      <w:r w:rsidR="000103DB" w:rsidRPr="009D01C1">
        <w:rPr>
          <w:rFonts w:asciiTheme="minorHAnsi" w:hAnsiTheme="minorHAnsi" w:cstheme="minorHAnsi"/>
          <w:sz w:val="24"/>
          <w:szCs w:val="24"/>
        </w:rPr>
        <w:t xml:space="preserve">Oferta musi obejmować całość zamówienia. Oferta </w:t>
      </w:r>
      <w:r w:rsidR="00151CE9" w:rsidRPr="009D01C1">
        <w:rPr>
          <w:rFonts w:asciiTheme="minorHAnsi" w:hAnsiTheme="minorHAnsi" w:cstheme="minorHAnsi"/>
          <w:sz w:val="24"/>
          <w:szCs w:val="24"/>
        </w:rPr>
        <w:t>częściowa</w:t>
      </w:r>
      <w:r w:rsidR="000103DB" w:rsidRPr="009D01C1">
        <w:rPr>
          <w:rFonts w:asciiTheme="minorHAnsi" w:hAnsiTheme="minorHAnsi" w:cstheme="minorHAnsi"/>
          <w:sz w:val="24"/>
          <w:szCs w:val="24"/>
        </w:rPr>
        <w:t xml:space="preserve"> stanowić będzie ofertę o </w:t>
      </w:r>
      <w:r w:rsidR="00151CE9" w:rsidRPr="009D01C1">
        <w:rPr>
          <w:rFonts w:asciiTheme="minorHAnsi" w:hAnsiTheme="minorHAnsi" w:cstheme="minorHAnsi"/>
          <w:sz w:val="24"/>
          <w:szCs w:val="24"/>
        </w:rPr>
        <w:t>treści</w:t>
      </w:r>
      <w:r w:rsidR="000103DB" w:rsidRPr="009D01C1">
        <w:rPr>
          <w:rFonts w:asciiTheme="minorHAnsi" w:hAnsiTheme="minorHAnsi" w:cstheme="minorHAnsi"/>
          <w:sz w:val="24"/>
          <w:szCs w:val="24"/>
        </w:rPr>
        <w:t xml:space="preserve"> niezgodnej z warunkami zamówienia i</w:t>
      </w:r>
      <w:r w:rsidR="00151CE9" w:rsidRPr="009D01C1">
        <w:rPr>
          <w:rFonts w:asciiTheme="minorHAnsi" w:hAnsiTheme="minorHAnsi" w:cstheme="minorHAnsi"/>
          <w:sz w:val="24"/>
          <w:szCs w:val="24"/>
        </w:rPr>
        <w:t> </w:t>
      </w:r>
      <w:r w:rsidR="000103DB" w:rsidRPr="009D01C1">
        <w:rPr>
          <w:rFonts w:asciiTheme="minorHAnsi" w:hAnsiTheme="minorHAnsi" w:cstheme="minorHAnsi"/>
          <w:sz w:val="24"/>
          <w:szCs w:val="24"/>
        </w:rPr>
        <w:t xml:space="preserve">zostanie odrzucona, zgodnie z art. 226 ust. 1 pkt 5 </w:t>
      </w:r>
      <w:r w:rsidR="00804120" w:rsidRPr="009D01C1">
        <w:rPr>
          <w:rFonts w:asciiTheme="minorHAnsi" w:hAnsiTheme="minorHAnsi" w:cstheme="minorHAnsi"/>
          <w:sz w:val="24"/>
          <w:szCs w:val="24"/>
        </w:rPr>
        <w:t xml:space="preserve">ustawy </w:t>
      </w:r>
      <w:r w:rsidR="003E1497" w:rsidRPr="009D01C1">
        <w:rPr>
          <w:rFonts w:asciiTheme="minorHAnsi" w:hAnsiTheme="minorHAnsi" w:cstheme="minorHAnsi"/>
          <w:sz w:val="24"/>
          <w:szCs w:val="24"/>
        </w:rPr>
        <w:t>Pzp</w:t>
      </w:r>
      <w:r w:rsidR="000103DB" w:rsidRPr="009D01C1">
        <w:rPr>
          <w:rFonts w:asciiTheme="minorHAnsi" w:hAnsiTheme="minorHAnsi" w:cstheme="minorHAnsi"/>
          <w:sz w:val="24"/>
          <w:szCs w:val="24"/>
        </w:rPr>
        <w:t>.</w:t>
      </w:r>
    </w:p>
    <w:p w14:paraId="2FFE4F0D" w14:textId="77777777" w:rsidR="000103DB" w:rsidRPr="009D01C1" w:rsidRDefault="000103DB" w:rsidP="009477B7">
      <w:pPr>
        <w:spacing w:line="276" w:lineRule="auto"/>
        <w:ind w:left="567" w:firstLine="284"/>
        <w:rPr>
          <w:rFonts w:asciiTheme="minorHAnsi" w:hAnsiTheme="minorHAnsi" w:cstheme="minorHAnsi"/>
          <w:b/>
          <w:bCs/>
          <w:sz w:val="24"/>
          <w:szCs w:val="24"/>
        </w:rPr>
      </w:pPr>
      <w:r w:rsidRPr="009D01C1">
        <w:rPr>
          <w:rFonts w:asciiTheme="minorHAnsi" w:hAnsiTheme="minorHAnsi" w:cstheme="minorHAnsi"/>
          <w:b/>
          <w:bCs/>
          <w:sz w:val="24"/>
          <w:szCs w:val="24"/>
        </w:rPr>
        <w:t>Uzasadnienie braku podziału zamówienia na części:</w:t>
      </w:r>
    </w:p>
    <w:p w14:paraId="5053D398" w14:textId="47A0A724" w:rsidR="001A4CDB" w:rsidRPr="009D01C1" w:rsidRDefault="00A51835" w:rsidP="009477B7">
      <w:pPr>
        <w:pStyle w:val="NormalnyWeb"/>
        <w:spacing w:before="0" w:beforeAutospacing="0" w:after="0" w:afterAutospacing="0" w:line="276" w:lineRule="auto"/>
        <w:ind w:left="851"/>
        <w:rPr>
          <w:rFonts w:asciiTheme="minorHAnsi" w:eastAsia="Times New Roman" w:hAnsiTheme="minorHAnsi" w:cstheme="minorHAnsi"/>
        </w:rPr>
      </w:pPr>
      <w:r w:rsidRPr="009D01C1">
        <w:rPr>
          <w:rFonts w:asciiTheme="minorHAnsi" w:eastAsia="Times New Roman" w:hAnsiTheme="minorHAnsi" w:cstheme="minorHAnsi"/>
        </w:rPr>
        <w:t>Dokonanie podziału zamówienia na części nie jest zasadne ze względu na specyfikę i</w:t>
      </w:r>
      <w:r w:rsidR="000610B9" w:rsidRPr="009D01C1">
        <w:rPr>
          <w:rFonts w:asciiTheme="minorHAnsi" w:eastAsia="Times New Roman" w:hAnsiTheme="minorHAnsi" w:cstheme="minorHAnsi"/>
        </w:rPr>
        <w:t> </w:t>
      </w:r>
      <w:r w:rsidRPr="009D01C1">
        <w:rPr>
          <w:rFonts w:asciiTheme="minorHAnsi" w:eastAsia="Times New Roman" w:hAnsiTheme="minorHAnsi" w:cstheme="minorHAnsi"/>
        </w:rPr>
        <w:t xml:space="preserve">charakter przedmiotu zamówienia. Brak wyraźnych regulacji dotyczących podzielności świadczenia w ustawie Prawo zamówień publicznych, zmusza do odwołania się do przepisów Kodeksu Cywilnego, w szczególności do art. 379 § 2, który stanowi, że „świadczenie jest podzielne, jeżeli może być spełnione częściowo bez istotnej zmiany przedmiotu lub wartości”. W </w:t>
      </w:r>
      <w:r w:rsidR="001A4CDB" w:rsidRPr="009D01C1">
        <w:rPr>
          <w:rFonts w:asciiTheme="minorHAnsi" w:eastAsia="Times New Roman" w:hAnsiTheme="minorHAnsi" w:cstheme="minorHAnsi"/>
        </w:rPr>
        <w:t xml:space="preserve">kontekście </w:t>
      </w:r>
      <w:r w:rsidR="009477B7" w:rsidRPr="009D01C1">
        <w:rPr>
          <w:rFonts w:asciiTheme="minorHAnsi" w:eastAsia="Times New Roman" w:hAnsiTheme="minorHAnsi" w:cstheme="minorHAnsi"/>
        </w:rPr>
        <w:t>rozbudowy</w:t>
      </w:r>
      <w:r w:rsidRPr="009D01C1">
        <w:rPr>
          <w:rFonts w:asciiTheme="minorHAnsi" w:eastAsia="Times New Roman" w:hAnsiTheme="minorHAnsi" w:cstheme="minorHAnsi"/>
        </w:rPr>
        <w:t xml:space="preserve"> dr</w:t>
      </w:r>
      <w:r w:rsidR="009477B7" w:rsidRPr="009D01C1">
        <w:rPr>
          <w:rFonts w:asciiTheme="minorHAnsi" w:eastAsia="Times New Roman" w:hAnsiTheme="minorHAnsi" w:cstheme="minorHAnsi"/>
        </w:rPr>
        <w:t>o</w:t>
      </w:r>
      <w:r w:rsidRPr="009D01C1">
        <w:rPr>
          <w:rFonts w:asciiTheme="minorHAnsi" w:eastAsia="Times New Roman" w:hAnsiTheme="minorHAnsi" w:cstheme="minorHAnsi"/>
        </w:rPr>
        <w:t>g</w:t>
      </w:r>
      <w:r w:rsidR="009477B7" w:rsidRPr="009D01C1">
        <w:rPr>
          <w:rFonts w:asciiTheme="minorHAnsi" w:eastAsia="Times New Roman" w:hAnsiTheme="minorHAnsi" w:cstheme="minorHAnsi"/>
        </w:rPr>
        <w:t>i</w:t>
      </w:r>
      <w:r w:rsidRPr="009D01C1">
        <w:rPr>
          <w:rFonts w:asciiTheme="minorHAnsi" w:eastAsia="Times New Roman" w:hAnsiTheme="minorHAnsi" w:cstheme="minorHAnsi"/>
        </w:rPr>
        <w:t xml:space="preserve">, </w:t>
      </w:r>
      <w:r w:rsidR="001A4CDB" w:rsidRPr="009D01C1">
        <w:rPr>
          <w:rFonts w:asciiTheme="minorHAnsi" w:hAnsiTheme="minorHAnsi" w:cstheme="minorHAnsi"/>
        </w:rPr>
        <w:t xml:space="preserve">realizacja </w:t>
      </w:r>
      <w:r w:rsidR="009477B7" w:rsidRPr="009D01C1">
        <w:rPr>
          <w:rFonts w:asciiTheme="minorHAnsi" w:hAnsiTheme="minorHAnsi" w:cstheme="minorHAnsi"/>
        </w:rPr>
        <w:t>robót</w:t>
      </w:r>
      <w:r w:rsidR="001A4CDB" w:rsidRPr="009D01C1">
        <w:rPr>
          <w:rFonts w:asciiTheme="minorHAnsi" w:hAnsiTheme="minorHAnsi" w:cstheme="minorHAnsi"/>
        </w:rPr>
        <w:t xml:space="preserve"> w odrębnych etapach skutkowałaby modyfikacją zasadniczych parametrów zamówienia, co wyklucza jego podzielność</w:t>
      </w:r>
      <w:r w:rsidRPr="009D01C1">
        <w:rPr>
          <w:rFonts w:asciiTheme="minorHAnsi" w:eastAsia="Times New Roman" w:hAnsiTheme="minorHAnsi" w:cstheme="minorHAnsi"/>
        </w:rPr>
        <w:t xml:space="preserve">. </w:t>
      </w:r>
    </w:p>
    <w:p w14:paraId="4A418BF7" w14:textId="26B8EE22" w:rsidR="00D7589D" w:rsidRPr="009D01C1" w:rsidRDefault="00D7589D" w:rsidP="009477B7">
      <w:pPr>
        <w:pStyle w:val="NormalnyWeb"/>
        <w:spacing w:before="0" w:beforeAutospacing="0" w:after="0" w:afterAutospacing="0" w:line="276" w:lineRule="auto"/>
        <w:ind w:left="851"/>
        <w:rPr>
          <w:rFonts w:asciiTheme="minorHAnsi" w:hAnsiTheme="minorHAnsi" w:cstheme="minorHAnsi"/>
        </w:rPr>
      </w:pPr>
      <w:r w:rsidRPr="009D01C1">
        <w:rPr>
          <w:rFonts w:asciiTheme="minorHAnsi" w:hAnsiTheme="minorHAnsi" w:cstheme="minorHAnsi"/>
        </w:rPr>
        <w:t xml:space="preserve">Rozbudowa drogi stanowi </w:t>
      </w:r>
      <w:r w:rsidRPr="009D01C1">
        <w:rPr>
          <w:rStyle w:val="Pogrubienie"/>
          <w:rFonts w:asciiTheme="minorHAnsi" w:hAnsiTheme="minorHAnsi" w:cstheme="minorHAnsi"/>
          <w:b w:val="0"/>
        </w:rPr>
        <w:t>przedmiotowo niepodzielną całość</w:t>
      </w:r>
      <w:r w:rsidRPr="009D01C1">
        <w:rPr>
          <w:rFonts w:asciiTheme="minorHAnsi" w:hAnsiTheme="minorHAnsi" w:cstheme="minorHAnsi"/>
        </w:rPr>
        <w:t>, co wyklucza możliwość podziału na mniejsze części bez naruszenia jego integralności technicznej lub funkcjonalnej. Przedmiot zamówienia obejmuje kompleksowe prace związane z</w:t>
      </w:r>
      <w:r w:rsidR="009477B7" w:rsidRPr="009D01C1">
        <w:rPr>
          <w:rFonts w:asciiTheme="minorHAnsi" w:hAnsiTheme="minorHAnsi" w:cstheme="minorHAnsi"/>
        </w:rPr>
        <w:t> </w:t>
      </w:r>
      <w:r w:rsidRPr="009D01C1">
        <w:rPr>
          <w:rFonts w:asciiTheme="minorHAnsi" w:hAnsiTheme="minorHAnsi" w:cstheme="minorHAnsi"/>
        </w:rPr>
        <w:t xml:space="preserve">rozbudową drogi, w tym przebudowę nawierzchni, modernizację infrastruktury towarzyszącej (np. odwodnienie, oznakowanie), dostosowanie geometrii pasa drogowego. Podział zamówienia mógłby prowadzić do </w:t>
      </w:r>
      <w:r w:rsidRPr="009D01C1">
        <w:rPr>
          <w:rStyle w:val="Pogrubienie"/>
          <w:rFonts w:asciiTheme="minorHAnsi" w:hAnsiTheme="minorHAnsi" w:cstheme="minorHAnsi"/>
          <w:b w:val="0"/>
        </w:rPr>
        <w:t>niespójności wykonania</w:t>
      </w:r>
      <w:r w:rsidRPr="009D01C1">
        <w:rPr>
          <w:rFonts w:asciiTheme="minorHAnsi" w:hAnsiTheme="minorHAnsi" w:cstheme="minorHAnsi"/>
        </w:rPr>
        <w:t xml:space="preserve"> (np. różnice w technologii, materiałach), co zagroziłoby trwałości inwestycji i</w:t>
      </w:r>
      <w:r w:rsidR="009477B7" w:rsidRPr="009D01C1">
        <w:rPr>
          <w:rFonts w:asciiTheme="minorHAnsi" w:hAnsiTheme="minorHAnsi" w:cstheme="minorHAnsi"/>
        </w:rPr>
        <w:t> </w:t>
      </w:r>
      <w:r w:rsidRPr="009D01C1">
        <w:rPr>
          <w:rFonts w:asciiTheme="minorHAnsi" w:hAnsiTheme="minorHAnsi" w:cstheme="minorHAnsi"/>
        </w:rPr>
        <w:t>bezpieczeństwu użytkowników. Koordynacja wielu wykonawców zwiększyłaby też ryzyko błędów i opóźnień.</w:t>
      </w:r>
    </w:p>
    <w:p w14:paraId="15A53CEE" w14:textId="1751E0CF" w:rsidR="00A51835" w:rsidRPr="009D01C1" w:rsidRDefault="00D7589D" w:rsidP="009477B7">
      <w:pPr>
        <w:spacing w:line="276" w:lineRule="auto"/>
        <w:ind w:left="851"/>
        <w:rPr>
          <w:rFonts w:asciiTheme="minorHAnsi" w:eastAsia="Times New Roman" w:hAnsiTheme="minorHAnsi" w:cstheme="minorHAnsi"/>
          <w:sz w:val="24"/>
          <w:szCs w:val="24"/>
        </w:rPr>
      </w:pPr>
      <w:r w:rsidRPr="009D01C1">
        <w:rPr>
          <w:rFonts w:asciiTheme="minorHAnsi" w:hAnsiTheme="minorHAnsi" w:cstheme="minorHAnsi"/>
          <w:sz w:val="24"/>
          <w:szCs w:val="24"/>
        </w:rPr>
        <w:t xml:space="preserve">Przedmiot zamówienia ma charakter </w:t>
      </w:r>
      <w:r w:rsidRPr="009D01C1">
        <w:rPr>
          <w:rStyle w:val="Pogrubienie"/>
          <w:rFonts w:asciiTheme="minorHAnsi" w:hAnsiTheme="minorHAnsi" w:cstheme="minorHAnsi"/>
          <w:b w:val="0"/>
          <w:sz w:val="24"/>
          <w:szCs w:val="24"/>
        </w:rPr>
        <w:t>nierozerwalny</w:t>
      </w:r>
      <w:r w:rsidRPr="009D01C1">
        <w:rPr>
          <w:rFonts w:asciiTheme="minorHAnsi" w:hAnsiTheme="minorHAnsi" w:cstheme="minorHAnsi"/>
          <w:sz w:val="24"/>
          <w:szCs w:val="24"/>
        </w:rPr>
        <w:t xml:space="preserve"> z uwagi na konieczność zapewnienia jednolitej odpowiedzialności wykonawcy za całość prac. Zgodnie z</w:t>
      </w:r>
      <w:r w:rsidR="009477B7" w:rsidRPr="009D01C1">
        <w:rPr>
          <w:rFonts w:asciiTheme="minorHAnsi" w:hAnsiTheme="minorHAnsi" w:cstheme="minorHAnsi"/>
          <w:sz w:val="24"/>
          <w:szCs w:val="24"/>
        </w:rPr>
        <w:t> </w:t>
      </w:r>
      <w:r w:rsidRPr="009D01C1">
        <w:rPr>
          <w:rFonts w:asciiTheme="minorHAnsi" w:hAnsiTheme="minorHAnsi" w:cstheme="minorHAnsi"/>
          <w:sz w:val="24"/>
          <w:szCs w:val="24"/>
        </w:rPr>
        <w:t xml:space="preserve">wytycznymi Urzędu Zamówień Publicznych, podział jest dopuszczalny wyłącznie, gdy poszczególne części mogą funkcjonować samodzielnie, co w przypadku ciągłości drogi nie znajduje zastosowania. Ponadto, wyłonienie jednego wykonawcy gwarantuje przejrzystość rozliczeń i ułatwia egzekwowanie gwarancji. </w:t>
      </w:r>
      <w:r w:rsidR="00A51835" w:rsidRPr="009D01C1">
        <w:rPr>
          <w:rFonts w:asciiTheme="minorHAnsi" w:eastAsia="Times New Roman" w:hAnsiTheme="minorHAnsi" w:cstheme="minorHAnsi"/>
          <w:sz w:val="24"/>
          <w:szCs w:val="24"/>
        </w:rPr>
        <w:t>W związku z tym, zamówienie powinno być realizowane jako jedna, spójna całość.</w:t>
      </w:r>
    </w:p>
    <w:p w14:paraId="4A2B7B84" w14:textId="5AC1E258" w:rsidR="000103DB" w:rsidRPr="009D01C1" w:rsidRDefault="00A51835" w:rsidP="009477B7">
      <w:pPr>
        <w:spacing w:line="276" w:lineRule="auto"/>
        <w:ind w:left="851"/>
        <w:rPr>
          <w:rFonts w:asciiTheme="minorHAnsi" w:hAnsiTheme="minorHAnsi" w:cstheme="minorHAnsi"/>
          <w:sz w:val="24"/>
          <w:szCs w:val="24"/>
        </w:rPr>
      </w:pPr>
      <w:r w:rsidRPr="009D01C1">
        <w:rPr>
          <w:rFonts w:asciiTheme="minorHAnsi" w:eastAsia="Times New Roman" w:hAnsiTheme="minorHAnsi" w:cstheme="minorHAnsi"/>
          <w:sz w:val="24"/>
          <w:szCs w:val="24"/>
        </w:rPr>
        <w:t xml:space="preserve">Ponadto, brak podziału zamówienia na części nie wpływa negatywnie na konkurencyjność w udzieleniu zamówienia publicznego. Wręcz przeciwnie, zapewnia równy dostęp do zamówienia podmiotom z sektora małych i średnich przedsiębiorstw, które mogłyby zostać wykluczone w przypadku nadmiernego „rozdrobnienia” przedmiotu zamówienia. Próba dalszego podziału mogłaby skutkować niechęcią </w:t>
      </w:r>
      <w:r w:rsidR="009477B7" w:rsidRPr="009D01C1">
        <w:rPr>
          <w:rFonts w:asciiTheme="minorHAnsi" w:eastAsia="Times New Roman" w:hAnsiTheme="minorHAnsi" w:cstheme="minorHAnsi"/>
          <w:sz w:val="24"/>
          <w:szCs w:val="24"/>
        </w:rPr>
        <w:t xml:space="preserve">Wykonawców </w:t>
      </w:r>
      <w:r w:rsidRPr="009D01C1">
        <w:rPr>
          <w:rFonts w:asciiTheme="minorHAnsi" w:eastAsia="Times New Roman" w:hAnsiTheme="minorHAnsi" w:cstheme="minorHAnsi"/>
          <w:sz w:val="24"/>
          <w:szCs w:val="24"/>
        </w:rPr>
        <w:t>do składania ofert na zbyt małe zakresy prac, co z kolei prowadziłoby do zawyżania cen i ograniczenia konkurencyjności. W związku z tym, utrzymanie zamówienia jako jednej całości jest uzasadnione zarówno z punktu widzenia prawnego, jak i praktycznego, zapewniając efektywność procesu i uczciwą konkurencję</w:t>
      </w:r>
      <w:r w:rsidR="00AB1DF0" w:rsidRPr="009D01C1">
        <w:rPr>
          <w:rFonts w:asciiTheme="minorHAnsi" w:hAnsiTheme="minorHAnsi" w:cstheme="minorHAnsi"/>
          <w:sz w:val="24"/>
          <w:szCs w:val="24"/>
        </w:rPr>
        <w:t>;</w:t>
      </w:r>
    </w:p>
    <w:p w14:paraId="012E4FF9" w14:textId="77777777" w:rsidR="001818AB" w:rsidRPr="009D01C1" w:rsidRDefault="001818AB" w:rsidP="009477B7">
      <w:pPr>
        <w:pStyle w:val="Akapitzlist"/>
        <w:widowControl w:val="0"/>
        <w:numPr>
          <w:ilvl w:val="0"/>
          <w:numId w:val="8"/>
        </w:numPr>
        <w:tabs>
          <w:tab w:val="left" w:pos="851"/>
        </w:tabs>
        <w:suppressAutoHyphens/>
        <w:autoSpaceDE w:val="0"/>
        <w:autoSpaceDN w:val="0"/>
        <w:adjustRightInd w:val="0"/>
        <w:spacing w:after="0"/>
        <w:ind w:left="851" w:hanging="425"/>
        <w:contextualSpacing w:val="0"/>
        <w:rPr>
          <w:rFonts w:asciiTheme="minorHAnsi" w:hAnsiTheme="minorHAnsi" w:cstheme="minorHAnsi"/>
          <w:kern w:val="1"/>
          <w:sz w:val="24"/>
          <w:szCs w:val="24"/>
          <w:lang w:eastAsia="zh-CN"/>
        </w:rPr>
      </w:pPr>
      <w:r w:rsidRPr="009D01C1">
        <w:rPr>
          <w:rFonts w:asciiTheme="minorHAnsi" w:hAnsiTheme="minorHAnsi" w:cstheme="minorHAnsi"/>
          <w:kern w:val="1"/>
          <w:sz w:val="24"/>
          <w:szCs w:val="24"/>
          <w:lang w:eastAsia="zh-CN"/>
        </w:rPr>
        <w:t>możliwości składania ofert wariantowych.</w:t>
      </w:r>
    </w:p>
    <w:p w14:paraId="68BEAED7" w14:textId="77777777" w:rsidR="00511F63" w:rsidRPr="009D01C1" w:rsidRDefault="001818AB" w:rsidP="009477B7">
      <w:pPr>
        <w:pStyle w:val="Akapitzlist"/>
        <w:numPr>
          <w:ilvl w:val="0"/>
          <w:numId w:val="13"/>
        </w:numPr>
        <w:tabs>
          <w:tab w:val="clear" w:pos="720"/>
        </w:tabs>
        <w:spacing w:after="0"/>
        <w:ind w:left="425" w:right="28" w:hanging="425"/>
        <w:contextualSpacing w:val="0"/>
        <w:rPr>
          <w:rFonts w:asciiTheme="minorHAnsi" w:hAnsiTheme="minorHAnsi" w:cstheme="minorHAnsi"/>
          <w:sz w:val="24"/>
          <w:szCs w:val="24"/>
        </w:rPr>
      </w:pPr>
      <w:r w:rsidRPr="009D01C1">
        <w:rPr>
          <w:rFonts w:asciiTheme="minorHAnsi" w:hAnsiTheme="minorHAnsi" w:cstheme="minorHAnsi"/>
          <w:sz w:val="24"/>
          <w:szCs w:val="24"/>
        </w:rPr>
        <w:t xml:space="preserve">Zamawiający </w:t>
      </w:r>
      <w:r w:rsidRPr="009D01C1">
        <w:rPr>
          <w:rFonts w:asciiTheme="minorHAnsi" w:hAnsiTheme="minorHAnsi" w:cstheme="minorHAnsi"/>
          <w:b/>
          <w:bCs/>
          <w:sz w:val="24"/>
          <w:szCs w:val="24"/>
        </w:rPr>
        <w:t>nie przewiduje</w:t>
      </w:r>
      <w:r w:rsidR="00511F63" w:rsidRPr="009D01C1">
        <w:rPr>
          <w:rFonts w:asciiTheme="minorHAnsi" w:hAnsiTheme="minorHAnsi" w:cstheme="minorHAnsi"/>
          <w:b/>
          <w:bCs/>
          <w:sz w:val="24"/>
          <w:szCs w:val="24"/>
        </w:rPr>
        <w:t>:</w:t>
      </w:r>
    </w:p>
    <w:p w14:paraId="7B306331" w14:textId="31D8901E" w:rsidR="003F3AE0" w:rsidRPr="009D01C1" w:rsidRDefault="003F3AE0" w:rsidP="009477B7">
      <w:pPr>
        <w:pStyle w:val="Akapitzlist"/>
        <w:numPr>
          <w:ilvl w:val="1"/>
          <w:numId w:val="7"/>
        </w:numPr>
        <w:tabs>
          <w:tab w:val="clear" w:pos="2520"/>
          <w:tab w:val="left" w:pos="851"/>
        </w:tabs>
        <w:spacing w:after="0"/>
        <w:ind w:left="851" w:right="28" w:hanging="425"/>
        <w:contextualSpacing w:val="0"/>
        <w:rPr>
          <w:rFonts w:asciiTheme="minorHAnsi" w:hAnsiTheme="minorHAnsi" w:cstheme="minorHAnsi"/>
          <w:sz w:val="24"/>
          <w:szCs w:val="24"/>
        </w:rPr>
      </w:pPr>
      <w:r w:rsidRPr="009D01C1">
        <w:rPr>
          <w:rFonts w:asciiTheme="minorHAnsi" w:hAnsiTheme="minorHAnsi" w:cstheme="minorHAnsi"/>
          <w:sz w:val="24"/>
          <w:szCs w:val="24"/>
        </w:rPr>
        <w:lastRenderedPageBreak/>
        <w:t>udzielenia dotychczasowemu Wykonawcy zamówienia podstawowego, zamówienia polegającego na powtórzeniu podobnych robót budowlanych, o których mowa w art. 214 ust. 1 pkt 7 ustawy Pzp;</w:t>
      </w:r>
    </w:p>
    <w:p w14:paraId="0A5A5946" w14:textId="63C1203C" w:rsidR="003F3AE0" w:rsidRPr="009D01C1" w:rsidRDefault="003F3AE0" w:rsidP="009477B7">
      <w:pPr>
        <w:pStyle w:val="Akapitzlist"/>
        <w:numPr>
          <w:ilvl w:val="1"/>
          <w:numId w:val="7"/>
        </w:numPr>
        <w:tabs>
          <w:tab w:val="clear" w:pos="2520"/>
          <w:tab w:val="left" w:pos="851"/>
        </w:tabs>
        <w:spacing w:after="0"/>
        <w:ind w:left="851" w:right="28" w:hanging="425"/>
        <w:contextualSpacing w:val="0"/>
        <w:rPr>
          <w:rFonts w:asciiTheme="minorHAnsi" w:hAnsiTheme="minorHAnsi" w:cstheme="minorHAnsi"/>
          <w:sz w:val="24"/>
          <w:szCs w:val="24"/>
        </w:rPr>
      </w:pPr>
      <w:r w:rsidRPr="009D01C1">
        <w:rPr>
          <w:rFonts w:asciiTheme="minorHAnsi" w:hAnsiTheme="minorHAnsi" w:cstheme="minorHAnsi"/>
          <w:kern w:val="1"/>
          <w:sz w:val="24"/>
          <w:szCs w:val="24"/>
          <w:lang w:eastAsia="zh-CN"/>
        </w:rPr>
        <w:t xml:space="preserve">zawarcia umowy ramowej, </w:t>
      </w:r>
      <w:r w:rsidRPr="009D01C1">
        <w:rPr>
          <w:rFonts w:asciiTheme="minorHAnsi" w:hAnsiTheme="minorHAnsi" w:cstheme="minorHAnsi"/>
          <w:sz w:val="24"/>
          <w:szCs w:val="24"/>
        </w:rPr>
        <w:t>o której mowa w art. 311–315 ustawy Pzp;</w:t>
      </w:r>
    </w:p>
    <w:p w14:paraId="471F7951" w14:textId="77777777" w:rsidR="003F3AE0" w:rsidRPr="009D01C1" w:rsidRDefault="003F3AE0" w:rsidP="009477B7">
      <w:pPr>
        <w:pStyle w:val="Akapitzlist"/>
        <w:numPr>
          <w:ilvl w:val="1"/>
          <w:numId w:val="7"/>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wyboru oferty z zastosowaniem aukcji elektronicznej;</w:t>
      </w:r>
    </w:p>
    <w:p w14:paraId="1D7DFCAF" w14:textId="77777777" w:rsidR="003F3AE0" w:rsidRPr="009D01C1" w:rsidRDefault="003F3AE0" w:rsidP="009477B7">
      <w:pPr>
        <w:pStyle w:val="Akapitzlist"/>
        <w:numPr>
          <w:ilvl w:val="1"/>
          <w:numId w:val="7"/>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złożenia oferty w postaci katalogów elektronicznych;</w:t>
      </w:r>
    </w:p>
    <w:p w14:paraId="05537A67" w14:textId="7A42D739" w:rsidR="003F3AE0" w:rsidRPr="009D01C1" w:rsidRDefault="003F3AE0" w:rsidP="009477B7">
      <w:pPr>
        <w:pStyle w:val="Akapitzlist"/>
        <w:numPr>
          <w:ilvl w:val="1"/>
          <w:numId w:val="7"/>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zastrzeżenia, o którym mowa w art. 94 ust. 1 ustawy Pzp;</w:t>
      </w:r>
    </w:p>
    <w:p w14:paraId="6E8B7710" w14:textId="77777777" w:rsidR="003F3AE0" w:rsidRPr="009D01C1" w:rsidRDefault="003F3AE0" w:rsidP="009477B7">
      <w:pPr>
        <w:pStyle w:val="Akapitzlist"/>
        <w:numPr>
          <w:ilvl w:val="1"/>
          <w:numId w:val="7"/>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rozliczenia w walutach obcych;</w:t>
      </w:r>
    </w:p>
    <w:p w14:paraId="7763A31C" w14:textId="77777777" w:rsidR="003F3AE0" w:rsidRPr="009D01C1" w:rsidRDefault="003F3AE0" w:rsidP="009477B7">
      <w:pPr>
        <w:pStyle w:val="Akapitzlist"/>
        <w:numPr>
          <w:ilvl w:val="1"/>
          <w:numId w:val="7"/>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udzielenia zaliczek na poczet wykonania zamówienia;</w:t>
      </w:r>
    </w:p>
    <w:p w14:paraId="44756494" w14:textId="65D9F720" w:rsidR="003F3AE0" w:rsidRPr="009D01C1" w:rsidRDefault="003F3AE0" w:rsidP="009477B7">
      <w:pPr>
        <w:pStyle w:val="Akapitzlist"/>
        <w:numPr>
          <w:ilvl w:val="1"/>
          <w:numId w:val="7"/>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zwrotu kosztów udziału w postępowaniu (za wyjątkiem zaistnienia sytuacji, o której mowa w art. 261 ustawy Pzp.). Wykonawca ponosi wszelkie koszty udziału w postępowaniu, w tym koszty przygotowania oferty;</w:t>
      </w:r>
    </w:p>
    <w:p w14:paraId="66A061E6" w14:textId="77777777" w:rsidR="003F3AE0" w:rsidRPr="009D01C1" w:rsidRDefault="003F3AE0" w:rsidP="009477B7">
      <w:pPr>
        <w:pStyle w:val="Akapitzlist"/>
        <w:numPr>
          <w:ilvl w:val="1"/>
          <w:numId w:val="7"/>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zorganizowania spotkania Wykonawców w celu wyjaśnienia wątpliwości dotyczących treści niniejszej specyfikacji.</w:t>
      </w:r>
    </w:p>
    <w:p w14:paraId="553F42BD" w14:textId="2F217007" w:rsidR="001818AB" w:rsidRPr="009D01C1" w:rsidRDefault="005B4AFF" w:rsidP="009477B7">
      <w:pPr>
        <w:pStyle w:val="Akapitzlist"/>
        <w:numPr>
          <w:ilvl w:val="0"/>
          <w:numId w:val="13"/>
        </w:numPr>
        <w:tabs>
          <w:tab w:val="clear" w:pos="720"/>
        </w:tabs>
        <w:spacing w:after="0"/>
        <w:ind w:left="425" w:hanging="425"/>
        <w:contextualSpacing w:val="0"/>
        <w:rPr>
          <w:rFonts w:asciiTheme="minorHAnsi" w:hAnsiTheme="minorHAnsi" w:cstheme="minorHAnsi"/>
          <w:sz w:val="24"/>
          <w:szCs w:val="24"/>
        </w:rPr>
      </w:pPr>
      <w:r w:rsidRPr="009D01C1">
        <w:rPr>
          <w:rFonts w:asciiTheme="minorHAnsi" w:eastAsia="Times New Roman" w:hAnsiTheme="minorHAnsi" w:cstheme="minorHAnsi"/>
          <w:sz w:val="24"/>
          <w:szCs w:val="24"/>
        </w:rPr>
        <w:t xml:space="preserve">Zamawiający </w:t>
      </w:r>
      <w:r w:rsidRPr="009D01C1">
        <w:rPr>
          <w:rFonts w:asciiTheme="minorHAnsi" w:eastAsia="Times New Roman" w:hAnsiTheme="minorHAnsi" w:cstheme="minorHAnsi"/>
          <w:b/>
          <w:bCs/>
          <w:sz w:val="24"/>
          <w:szCs w:val="24"/>
        </w:rPr>
        <w:t>nie wprowadza</w:t>
      </w:r>
      <w:r w:rsidRPr="009D01C1">
        <w:rPr>
          <w:rFonts w:asciiTheme="minorHAnsi" w:eastAsia="Times New Roman" w:hAnsiTheme="minorHAnsi" w:cstheme="minorHAnsi"/>
          <w:sz w:val="24"/>
          <w:szCs w:val="24"/>
        </w:rPr>
        <w:t xml:space="preserve"> zastrzeżenia wskazującego na obowiązek osobistego wykonania przez </w:t>
      </w:r>
      <w:r w:rsidR="006B10B2" w:rsidRPr="009D01C1">
        <w:rPr>
          <w:rFonts w:asciiTheme="minorHAnsi" w:eastAsia="Times New Roman" w:hAnsiTheme="minorHAnsi" w:cstheme="minorHAnsi"/>
          <w:sz w:val="24"/>
          <w:szCs w:val="24"/>
        </w:rPr>
        <w:t xml:space="preserve">Wykonawcę </w:t>
      </w:r>
      <w:r w:rsidRPr="009D01C1">
        <w:rPr>
          <w:rFonts w:asciiTheme="minorHAnsi" w:eastAsia="Times New Roman" w:hAnsiTheme="minorHAnsi" w:cstheme="minorHAnsi"/>
          <w:sz w:val="24"/>
          <w:szCs w:val="24"/>
        </w:rPr>
        <w:t xml:space="preserve">kluczowych </w:t>
      </w:r>
      <w:r w:rsidR="00A35E84" w:rsidRPr="009D01C1">
        <w:rPr>
          <w:rFonts w:asciiTheme="minorHAnsi" w:eastAsia="Times New Roman" w:hAnsiTheme="minorHAnsi" w:cstheme="minorHAnsi"/>
          <w:sz w:val="24"/>
          <w:szCs w:val="24"/>
        </w:rPr>
        <w:t>zadań dotyczących zamówień na roboty budowlane</w:t>
      </w:r>
      <w:r w:rsidRPr="009D01C1">
        <w:rPr>
          <w:rFonts w:asciiTheme="minorHAnsi" w:eastAsia="Times New Roman" w:hAnsiTheme="minorHAnsi" w:cstheme="minorHAnsi"/>
          <w:sz w:val="24"/>
          <w:szCs w:val="24"/>
        </w:rPr>
        <w:t>.</w:t>
      </w:r>
    </w:p>
    <w:p w14:paraId="76F03794" w14:textId="6B857BE6" w:rsidR="007E04EE" w:rsidRPr="009D01C1" w:rsidRDefault="007E04EE" w:rsidP="009477B7">
      <w:pPr>
        <w:pStyle w:val="Akapitzlist"/>
        <w:numPr>
          <w:ilvl w:val="0"/>
          <w:numId w:val="13"/>
        </w:numPr>
        <w:tabs>
          <w:tab w:val="clear" w:pos="720"/>
        </w:tabs>
        <w:spacing w:after="0"/>
        <w:ind w:left="426" w:right="28" w:hanging="426"/>
        <w:contextualSpacing w:val="0"/>
        <w:rPr>
          <w:rFonts w:asciiTheme="minorHAnsi" w:hAnsiTheme="minorHAnsi" w:cstheme="minorHAnsi"/>
          <w:sz w:val="24"/>
          <w:szCs w:val="24"/>
        </w:rPr>
      </w:pPr>
      <w:r w:rsidRPr="009D01C1">
        <w:rPr>
          <w:rFonts w:asciiTheme="minorHAnsi" w:hAnsiTheme="minorHAnsi" w:cstheme="minorHAnsi"/>
          <w:sz w:val="24"/>
          <w:szCs w:val="24"/>
        </w:rPr>
        <w:t xml:space="preserve">Zamawiający </w:t>
      </w:r>
      <w:r w:rsidRPr="009D01C1">
        <w:rPr>
          <w:rFonts w:asciiTheme="minorHAnsi" w:hAnsiTheme="minorHAnsi" w:cstheme="minorHAnsi"/>
          <w:b/>
          <w:bCs/>
          <w:sz w:val="24"/>
          <w:szCs w:val="24"/>
        </w:rPr>
        <w:t>nie określa</w:t>
      </w:r>
      <w:r w:rsidRPr="009D01C1">
        <w:rPr>
          <w:rFonts w:asciiTheme="minorHAnsi" w:hAnsiTheme="minorHAnsi" w:cstheme="minorHAnsi"/>
          <w:sz w:val="24"/>
          <w:szCs w:val="24"/>
        </w:rPr>
        <w:t xml:space="preserve"> dodatkowych wymagań związanych z zatrudnianiem osób, o</w:t>
      </w:r>
      <w:r w:rsidR="00A35E84" w:rsidRPr="009D01C1">
        <w:rPr>
          <w:rFonts w:asciiTheme="minorHAnsi" w:hAnsiTheme="minorHAnsi" w:cstheme="minorHAnsi"/>
          <w:sz w:val="24"/>
          <w:szCs w:val="24"/>
        </w:rPr>
        <w:t> </w:t>
      </w:r>
      <w:r w:rsidRPr="009D01C1">
        <w:rPr>
          <w:rFonts w:asciiTheme="minorHAnsi" w:hAnsiTheme="minorHAnsi" w:cstheme="minorHAnsi"/>
          <w:sz w:val="24"/>
          <w:szCs w:val="24"/>
        </w:rPr>
        <w:t xml:space="preserve">których mowa w art. 96 ust. 2 pkt 2 </w:t>
      </w:r>
      <w:r w:rsidR="003F6E08" w:rsidRPr="009D01C1">
        <w:rPr>
          <w:rFonts w:asciiTheme="minorHAnsi" w:hAnsiTheme="minorHAnsi" w:cstheme="minorHAnsi"/>
          <w:sz w:val="24"/>
          <w:szCs w:val="24"/>
        </w:rPr>
        <w:t xml:space="preserve">ustawy </w:t>
      </w:r>
      <w:r w:rsidRPr="009D01C1">
        <w:rPr>
          <w:rFonts w:asciiTheme="minorHAnsi" w:hAnsiTheme="minorHAnsi" w:cstheme="minorHAnsi"/>
          <w:sz w:val="24"/>
          <w:szCs w:val="24"/>
        </w:rPr>
        <w:t>Pzp.</w:t>
      </w:r>
    </w:p>
    <w:p w14:paraId="789130AF" w14:textId="3FD79E74" w:rsidR="007E04EE" w:rsidRPr="009D01C1" w:rsidRDefault="007E04EE" w:rsidP="009477B7">
      <w:pPr>
        <w:numPr>
          <w:ilvl w:val="0"/>
          <w:numId w:val="13"/>
        </w:numPr>
        <w:tabs>
          <w:tab w:val="clear" w:pos="720"/>
        </w:tabs>
        <w:spacing w:line="276" w:lineRule="auto"/>
        <w:ind w:left="426" w:hanging="426"/>
        <w:rPr>
          <w:rFonts w:asciiTheme="minorHAnsi" w:hAnsiTheme="minorHAnsi" w:cstheme="minorHAnsi"/>
          <w:sz w:val="24"/>
          <w:szCs w:val="24"/>
        </w:rPr>
      </w:pPr>
      <w:bookmarkStart w:id="11" w:name="_Hlk130302242"/>
      <w:r w:rsidRPr="009D01C1">
        <w:rPr>
          <w:rFonts w:asciiTheme="minorHAnsi" w:hAnsiTheme="minorHAnsi" w:cstheme="minorHAnsi"/>
          <w:sz w:val="24"/>
          <w:szCs w:val="24"/>
        </w:rPr>
        <w:t xml:space="preserve">Zamawiający stosownie do art. 95 ust 1 </w:t>
      </w:r>
      <w:r w:rsidR="003F6E08" w:rsidRPr="009D01C1">
        <w:rPr>
          <w:rFonts w:asciiTheme="minorHAnsi" w:hAnsiTheme="minorHAnsi" w:cstheme="minorHAnsi"/>
          <w:sz w:val="24"/>
          <w:szCs w:val="24"/>
        </w:rPr>
        <w:t xml:space="preserve">ustawy </w:t>
      </w:r>
      <w:r w:rsidRPr="009D01C1">
        <w:rPr>
          <w:rFonts w:asciiTheme="minorHAnsi" w:hAnsiTheme="minorHAnsi" w:cstheme="minorHAnsi"/>
          <w:sz w:val="24"/>
          <w:szCs w:val="24"/>
        </w:rPr>
        <w:t xml:space="preserve">Pzp, </w:t>
      </w:r>
      <w:r w:rsidRPr="009D01C1">
        <w:rPr>
          <w:rFonts w:asciiTheme="minorHAnsi" w:hAnsiTheme="minorHAnsi" w:cstheme="minorHAnsi"/>
          <w:b/>
          <w:bCs/>
          <w:sz w:val="24"/>
          <w:szCs w:val="24"/>
        </w:rPr>
        <w:t>wymaga</w:t>
      </w:r>
      <w:r w:rsidRPr="009D01C1">
        <w:rPr>
          <w:rFonts w:asciiTheme="minorHAnsi" w:hAnsiTheme="minorHAnsi" w:cstheme="minorHAnsi"/>
          <w:sz w:val="24"/>
          <w:szCs w:val="24"/>
        </w:rPr>
        <w:t xml:space="preserve"> </w:t>
      </w:r>
      <w:bookmarkStart w:id="12" w:name="_Hlk66789816"/>
      <w:r w:rsidRPr="009D01C1">
        <w:rPr>
          <w:rFonts w:asciiTheme="minorHAnsi" w:hAnsiTheme="minorHAnsi" w:cstheme="minorHAnsi"/>
          <w:sz w:val="24"/>
          <w:szCs w:val="24"/>
        </w:rPr>
        <w:t>aby wszystkie prace fizyczne w tym prace operatorów sprzętu związane z wykonaniem wszystkich robót objętych zamówieniem, których wykonanie polega na wykonywaniu pracy w sposób określony w</w:t>
      </w:r>
      <w:r w:rsidR="00A35E84" w:rsidRPr="009D01C1">
        <w:rPr>
          <w:rFonts w:asciiTheme="minorHAnsi" w:hAnsiTheme="minorHAnsi" w:cstheme="minorHAnsi"/>
          <w:sz w:val="24"/>
          <w:szCs w:val="24"/>
        </w:rPr>
        <w:t> </w:t>
      </w:r>
      <w:r w:rsidRPr="009D01C1">
        <w:rPr>
          <w:rFonts w:asciiTheme="minorHAnsi" w:hAnsiTheme="minorHAnsi" w:cstheme="minorHAnsi"/>
          <w:sz w:val="24"/>
          <w:szCs w:val="24"/>
        </w:rPr>
        <w:t>art.</w:t>
      </w:r>
      <w:r w:rsidR="00A35E84" w:rsidRPr="009D01C1">
        <w:rPr>
          <w:rFonts w:asciiTheme="minorHAnsi" w:hAnsiTheme="minorHAnsi" w:cstheme="minorHAnsi"/>
          <w:sz w:val="24"/>
          <w:szCs w:val="24"/>
        </w:rPr>
        <w:t> </w:t>
      </w:r>
      <w:r w:rsidRPr="009D01C1">
        <w:rPr>
          <w:rFonts w:asciiTheme="minorHAnsi" w:hAnsiTheme="minorHAnsi" w:cstheme="minorHAnsi"/>
          <w:sz w:val="24"/>
          <w:szCs w:val="24"/>
        </w:rPr>
        <w:t>22 § 1</w:t>
      </w:r>
      <w:r w:rsidRPr="009D01C1">
        <w:rPr>
          <w:rFonts w:asciiTheme="minorHAnsi" w:hAnsiTheme="minorHAnsi" w:cstheme="minorHAnsi"/>
          <w:sz w:val="24"/>
          <w:szCs w:val="24"/>
          <w:vertAlign w:val="superscript"/>
        </w:rPr>
        <w:t xml:space="preserve">1) </w:t>
      </w:r>
      <w:r w:rsidRPr="009D01C1">
        <w:rPr>
          <w:rFonts w:asciiTheme="minorHAnsi" w:hAnsiTheme="minorHAnsi" w:cstheme="minorHAnsi"/>
          <w:sz w:val="24"/>
          <w:szCs w:val="24"/>
        </w:rPr>
        <w:t>ustawy z dnia 26 czerwca 1974 r. – Kodeks pracy, były wykonywane przez osoby zatrudnione na podstawie umowy o pracę.</w:t>
      </w:r>
    </w:p>
    <w:p w14:paraId="75059698" w14:textId="77777777" w:rsidR="00E56EF4" w:rsidRPr="009D01C1" w:rsidRDefault="00E56EF4" w:rsidP="009477B7">
      <w:pPr>
        <w:spacing w:line="276" w:lineRule="auto"/>
        <w:ind w:left="426"/>
        <w:rPr>
          <w:rStyle w:val="markedcontent"/>
          <w:rFonts w:asciiTheme="minorHAnsi" w:hAnsiTheme="minorHAnsi" w:cstheme="minorHAnsi"/>
          <w:sz w:val="24"/>
          <w:szCs w:val="24"/>
        </w:rPr>
      </w:pPr>
      <w:r w:rsidRPr="009D01C1">
        <w:rPr>
          <w:rStyle w:val="markedcontent"/>
          <w:rFonts w:asciiTheme="minorHAnsi" w:hAnsiTheme="minorHAnsi" w:cstheme="minorHAnsi"/>
          <w:sz w:val="24"/>
          <w:szCs w:val="24"/>
        </w:rPr>
        <w:t xml:space="preserve">Powyższe wymaganie dotyczy pracowników fizycznych wykonujących następujące czynności w realizacji niniejszego zamówienia: </w:t>
      </w:r>
    </w:p>
    <w:p w14:paraId="726F2A25" w14:textId="77777777" w:rsidR="00E56EF4" w:rsidRPr="009D01C1" w:rsidRDefault="00E56EF4" w:rsidP="009477B7">
      <w:pPr>
        <w:numPr>
          <w:ilvl w:val="1"/>
          <w:numId w:val="32"/>
        </w:numPr>
        <w:spacing w:line="276" w:lineRule="auto"/>
        <w:ind w:left="709" w:hanging="283"/>
        <w:rPr>
          <w:rStyle w:val="markedcontent"/>
          <w:rFonts w:asciiTheme="minorHAnsi" w:hAnsiTheme="minorHAnsi" w:cstheme="minorHAnsi"/>
          <w:sz w:val="24"/>
          <w:szCs w:val="24"/>
        </w:rPr>
      </w:pPr>
      <w:r w:rsidRPr="009D01C1">
        <w:rPr>
          <w:rStyle w:val="markedcontent"/>
          <w:rFonts w:asciiTheme="minorHAnsi" w:hAnsiTheme="minorHAnsi" w:cstheme="minorHAnsi"/>
          <w:sz w:val="24"/>
          <w:szCs w:val="24"/>
        </w:rPr>
        <w:t>roboty budowlane,</w:t>
      </w:r>
    </w:p>
    <w:p w14:paraId="2DB0C10F" w14:textId="77777777" w:rsidR="00E56EF4" w:rsidRPr="009D01C1" w:rsidRDefault="00E56EF4" w:rsidP="009477B7">
      <w:pPr>
        <w:numPr>
          <w:ilvl w:val="1"/>
          <w:numId w:val="32"/>
        </w:numPr>
        <w:spacing w:line="276" w:lineRule="auto"/>
        <w:ind w:left="709" w:hanging="283"/>
        <w:rPr>
          <w:rStyle w:val="markedcontent"/>
          <w:rFonts w:asciiTheme="minorHAnsi" w:hAnsiTheme="minorHAnsi" w:cstheme="minorHAnsi"/>
          <w:sz w:val="24"/>
          <w:szCs w:val="24"/>
        </w:rPr>
      </w:pPr>
      <w:r w:rsidRPr="009D01C1">
        <w:rPr>
          <w:rStyle w:val="markedcontent"/>
          <w:rFonts w:asciiTheme="minorHAnsi" w:hAnsiTheme="minorHAnsi" w:cstheme="minorHAnsi"/>
          <w:sz w:val="24"/>
          <w:szCs w:val="24"/>
        </w:rPr>
        <w:t>roboty ziemne,</w:t>
      </w:r>
    </w:p>
    <w:p w14:paraId="70EB1A6A" w14:textId="77777777" w:rsidR="00E56EF4" w:rsidRPr="009D01C1" w:rsidRDefault="00E56EF4" w:rsidP="009477B7">
      <w:pPr>
        <w:numPr>
          <w:ilvl w:val="1"/>
          <w:numId w:val="32"/>
        </w:numPr>
        <w:spacing w:line="276" w:lineRule="auto"/>
        <w:ind w:left="709" w:hanging="283"/>
        <w:rPr>
          <w:rStyle w:val="markedcontent"/>
          <w:rFonts w:asciiTheme="minorHAnsi" w:hAnsiTheme="minorHAnsi" w:cstheme="minorHAnsi"/>
          <w:sz w:val="24"/>
          <w:szCs w:val="24"/>
        </w:rPr>
      </w:pPr>
      <w:r w:rsidRPr="009D01C1">
        <w:rPr>
          <w:rStyle w:val="markedcontent"/>
          <w:rFonts w:asciiTheme="minorHAnsi" w:hAnsiTheme="minorHAnsi" w:cstheme="minorHAnsi"/>
          <w:sz w:val="24"/>
          <w:szCs w:val="24"/>
        </w:rPr>
        <w:t>roboty polegające na obsłudze maszyn/urządzeń,</w:t>
      </w:r>
    </w:p>
    <w:p w14:paraId="066136AB" w14:textId="039F4177" w:rsidR="00E56EF4" w:rsidRPr="009D01C1" w:rsidRDefault="00E56EF4" w:rsidP="009477B7">
      <w:pPr>
        <w:numPr>
          <w:ilvl w:val="1"/>
          <w:numId w:val="32"/>
        </w:numPr>
        <w:spacing w:line="276" w:lineRule="auto"/>
        <w:ind w:left="709" w:hanging="283"/>
        <w:rPr>
          <w:rStyle w:val="markedcontent"/>
          <w:rFonts w:asciiTheme="minorHAnsi" w:hAnsiTheme="minorHAnsi" w:cstheme="minorHAnsi"/>
          <w:sz w:val="24"/>
          <w:szCs w:val="24"/>
        </w:rPr>
      </w:pPr>
      <w:r w:rsidRPr="009D01C1">
        <w:rPr>
          <w:rStyle w:val="markedcontent"/>
          <w:rFonts w:asciiTheme="minorHAnsi" w:hAnsiTheme="minorHAnsi" w:cstheme="minorHAnsi"/>
          <w:sz w:val="24"/>
          <w:szCs w:val="24"/>
        </w:rPr>
        <w:t>kierowani</w:t>
      </w:r>
      <w:r w:rsidR="00FA61C4" w:rsidRPr="009D01C1">
        <w:rPr>
          <w:rStyle w:val="markedcontent"/>
          <w:rFonts w:asciiTheme="minorHAnsi" w:hAnsiTheme="minorHAnsi" w:cstheme="minorHAnsi"/>
          <w:sz w:val="24"/>
          <w:szCs w:val="24"/>
        </w:rPr>
        <w:t>e</w:t>
      </w:r>
      <w:r w:rsidRPr="009D01C1">
        <w:rPr>
          <w:rStyle w:val="markedcontent"/>
          <w:rFonts w:asciiTheme="minorHAnsi" w:hAnsiTheme="minorHAnsi" w:cstheme="minorHAnsi"/>
          <w:sz w:val="24"/>
          <w:szCs w:val="24"/>
        </w:rPr>
        <w:t xml:space="preserve"> pojazdami,</w:t>
      </w:r>
    </w:p>
    <w:p w14:paraId="5A7AEFCC" w14:textId="77777777" w:rsidR="00E56EF4" w:rsidRPr="009D01C1" w:rsidRDefault="00E56EF4" w:rsidP="009477B7">
      <w:pPr>
        <w:numPr>
          <w:ilvl w:val="1"/>
          <w:numId w:val="32"/>
        </w:numPr>
        <w:spacing w:line="276" w:lineRule="auto"/>
        <w:ind w:left="709" w:hanging="283"/>
        <w:rPr>
          <w:rStyle w:val="markedcontent"/>
          <w:rFonts w:asciiTheme="minorHAnsi" w:hAnsiTheme="minorHAnsi" w:cstheme="minorHAnsi"/>
          <w:sz w:val="24"/>
          <w:szCs w:val="24"/>
        </w:rPr>
      </w:pPr>
      <w:r w:rsidRPr="009D01C1">
        <w:rPr>
          <w:rStyle w:val="markedcontent"/>
          <w:rFonts w:asciiTheme="minorHAnsi" w:hAnsiTheme="minorHAnsi" w:cstheme="minorHAnsi"/>
          <w:sz w:val="24"/>
          <w:szCs w:val="24"/>
        </w:rPr>
        <w:t>roboty polegające na uprzątnięciu terenu budowy,</w:t>
      </w:r>
    </w:p>
    <w:p w14:paraId="394E4F5C" w14:textId="7D3ECB16" w:rsidR="00E56EF4" w:rsidRPr="009D01C1" w:rsidRDefault="00E56EF4" w:rsidP="009477B7">
      <w:pPr>
        <w:numPr>
          <w:ilvl w:val="1"/>
          <w:numId w:val="32"/>
        </w:numPr>
        <w:spacing w:line="276" w:lineRule="auto"/>
        <w:ind w:left="709" w:hanging="283"/>
        <w:rPr>
          <w:rStyle w:val="markedcontent"/>
          <w:rFonts w:asciiTheme="minorHAnsi" w:hAnsiTheme="minorHAnsi" w:cstheme="minorHAnsi"/>
          <w:sz w:val="24"/>
          <w:szCs w:val="24"/>
        </w:rPr>
      </w:pPr>
      <w:r w:rsidRPr="009D01C1">
        <w:rPr>
          <w:rStyle w:val="markedcontent"/>
          <w:rFonts w:asciiTheme="minorHAnsi" w:hAnsiTheme="minorHAnsi" w:cstheme="minorHAnsi"/>
          <w:sz w:val="24"/>
          <w:szCs w:val="24"/>
        </w:rPr>
        <w:t xml:space="preserve">pozostałe roboty budowlane związane z realizacją zamówienia, których konieczność wykonania będzie wynikała z niniejszej </w:t>
      </w:r>
      <w:r w:rsidR="001B6EC7" w:rsidRPr="009D01C1">
        <w:rPr>
          <w:rStyle w:val="markedcontent"/>
          <w:rFonts w:asciiTheme="minorHAnsi" w:hAnsiTheme="minorHAnsi" w:cstheme="minorHAnsi"/>
          <w:sz w:val="24"/>
          <w:szCs w:val="24"/>
        </w:rPr>
        <w:t>SWZ</w:t>
      </w:r>
      <w:r w:rsidR="00FA61C4" w:rsidRPr="009D01C1">
        <w:rPr>
          <w:rStyle w:val="markedcontent"/>
          <w:rFonts w:asciiTheme="minorHAnsi" w:hAnsiTheme="minorHAnsi" w:cstheme="minorHAnsi"/>
          <w:sz w:val="24"/>
          <w:szCs w:val="24"/>
        </w:rPr>
        <w:t>.</w:t>
      </w:r>
    </w:p>
    <w:p w14:paraId="0C4745A1" w14:textId="098B26E0" w:rsidR="00E56EF4" w:rsidRPr="009D01C1" w:rsidRDefault="00E56EF4" w:rsidP="009477B7">
      <w:pPr>
        <w:spacing w:before="120" w:line="276" w:lineRule="auto"/>
        <w:ind w:left="425"/>
        <w:rPr>
          <w:rFonts w:asciiTheme="minorHAnsi" w:hAnsiTheme="minorHAnsi" w:cstheme="minorHAnsi"/>
          <w:sz w:val="24"/>
          <w:szCs w:val="24"/>
        </w:rPr>
      </w:pPr>
      <w:r w:rsidRPr="009D01C1">
        <w:rPr>
          <w:rStyle w:val="markedcontent"/>
          <w:rFonts w:asciiTheme="minorHAnsi" w:hAnsiTheme="minorHAnsi" w:cstheme="minorHAnsi"/>
          <w:sz w:val="24"/>
          <w:szCs w:val="24"/>
        </w:rPr>
        <w:t>Wymaganie to nie dotyczy osób pełniących samodzielne funkcje techniczne w</w:t>
      </w:r>
      <w:r w:rsidR="00A35E84" w:rsidRPr="009D01C1">
        <w:rPr>
          <w:rStyle w:val="markedcontent"/>
          <w:rFonts w:asciiTheme="minorHAnsi" w:hAnsiTheme="minorHAnsi" w:cstheme="minorHAnsi"/>
          <w:sz w:val="24"/>
          <w:szCs w:val="24"/>
        </w:rPr>
        <w:t> </w:t>
      </w:r>
      <w:r w:rsidRPr="009D01C1">
        <w:rPr>
          <w:rStyle w:val="markedcontent"/>
          <w:rFonts w:asciiTheme="minorHAnsi" w:hAnsiTheme="minorHAnsi" w:cstheme="minorHAnsi"/>
          <w:sz w:val="24"/>
          <w:szCs w:val="24"/>
        </w:rPr>
        <w:t>budownictwie w rozumieniu ustawy Prawo budowlane, to jest: projektanta, kierownika budowy, kierowników robót oraz przedstawiciela wykonawcy, geodety, technologa, ewentualnie innych osób, co do których wykonawca lub podwykonawca wykaże, że wykonanie ww. czynności nie polega na wykonywaniu pracy w sposób określony w art. 22 §</w:t>
      </w:r>
      <w:r w:rsidR="00A35E84" w:rsidRPr="009D01C1">
        <w:rPr>
          <w:rStyle w:val="markedcontent"/>
          <w:rFonts w:asciiTheme="minorHAnsi" w:hAnsiTheme="minorHAnsi" w:cstheme="minorHAnsi"/>
          <w:sz w:val="24"/>
          <w:szCs w:val="24"/>
        </w:rPr>
        <w:t> </w:t>
      </w:r>
      <w:r w:rsidRPr="009D01C1">
        <w:rPr>
          <w:rStyle w:val="markedcontent"/>
          <w:rFonts w:asciiTheme="minorHAnsi" w:hAnsiTheme="minorHAnsi" w:cstheme="minorHAnsi"/>
          <w:sz w:val="24"/>
          <w:szCs w:val="24"/>
        </w:rPr>
        <w:t xml:space="preserve">1 </w:t>
      </w:r>
      <w:proofErr w:type="spellStart"/>
      <w:r w:rsidRPr="009D01C1">
        <w:rPr>
          <w:rStyle w:val="markedcontent"/>
          <w:rFonts w:asciiTheme="minorHAnsi" w:hAnsiTheme="minorHAnsi" w:cstheme="minorHAnsi"/>
          <w:sz w:val="24"/>
          <w:szCs w:val="24"/>
        </w:rPr>
        <w:t>k.p</w:t>
      </w:r>
      <w:proofErr w:type="spellEnd"/>
      <w:r w:rsidRPr="009D01C1">
        <w:rPr>
          <w:rStyle w:val="markedcontent"/>
          <w:rFonts w:asciiTheme="minorHAnsi" w:hAnsiTheme="minorHAnsi" w:cstheme="minorHAnsi"/>
          <w:sz w:val="24"/>
          <w:szCs w:val="24"/>
        </w:rPr>
        <w:t>.</w:t>
      </w:r>
    </w:p>
    <w:p w14:paraId="2546F6B9" w14:textId="77777777" w:rsidR="00E56EF4" w:rsidRPr="009D01C1" w:rsidRDefault="00E56EF4" w:rsidP="009477B7">
      <w:pPr>
        <w:spacing w:before="120" w:line="276" w:lineRule="auto"/>
        <w:ind w:left="425"/>
        <w:rPr>
          <w:rFonts w:asciiTheme="minorHAnsi" w:hAnsiTheme="minorHAnsi" w:cstheme="minorHAnsi"/>
          <w:sz w:val="24"/>
          <w:szCs w:val="24"/>
        </w:rPr>
      </w:pPr>
      <w:r w:rsidRPr="009D01C1">
        <w:rPr>
          <w:rFonts w:asciiTheme="minorHAnsi" w:hAnsiTheme="minorHAnsi" w:cstheme="minorHAnsi"/>
          <w:sz w:val="24"/>
          <w:szCs w:val="24"/>
        </w:rPr>
        <w:t xml:space="preserve">Powyższy obowiązek dotyczy również Podwykonawców - Wykonawca jest zobowiązany zawrzeć w każdej umowie o podwykonawstwo stosowne zapisy zobowiązujące </w:t>
      </w:r>
      <w:r w:rsidRPr="009D01C1">
        <w:rPr>
          <w:rFonts w:asciiTheme="minorHAnsi" w:hAnsiTheme="minorHAnsi" w:cstheme="minorHAnsi"/>
          <w:sz w:val="24"/>
          <w:szCs w:val="24"/>
        </w:rPr>
        <w:lastRenderedPageBreak/>
        <w:t xml:space="preserve">podwykonawców do zatrudnienia na umowę o pracę wszystkich osób wykonujących wskazane wyżej czynności. </w:t>
      </w:r>
    </w:p>
    <w:p w14:paraId="2E73EAC1" w14:textId="6E1DC2C6" w:rsidR="007E04EE" w:rsidRPr="009D01C1" w:rsidRDefault="00E56EF4" w:rsidP="009477B7">
      <w:pPr>
        <w:spacing w:line="276" w:lineRule="auto"/>
        <w:ind w:left="425"/>
        <w:rPr>
          <w:rFonts w:asciiTheme="minorHAnsi" w:hAnsiTheme="minorHAnsi" w:cstheme="minorHAnsi"/>
          <w:sz w:val="24"/>
          <w:szCs w:val="24"/>
        </w:rPr>
      </w:pPr>
      <w:r w:rsidRPr="009D01C1">
        <w:rPr>
          <w:rFonts w:asciiTheme="minorHAnsi" w:hAnsiTheme="minorHAnsi" w:cstheme="minorHAnsi"/>
          <w:sz w:val="24"/>
          <w:szCs w:val="24"/>
        </w:rPr>
        <w:t>Wykonawca, Podwykonawca lub dalszy podwykonawca zatrudni te osoby na okres od rozpoczęcia do końca upływu terminu realizacji zamówienia</w:t>
      </w:r>
      <w:bookmarkEnd w:id="12"/>
      <w:r w:rsidR="00780E0B" w:rsidRPr="009D01C1">
        <w:rPr>
          <w:rFonts w:asciiTheme="minorHAnsi" w:hAnsiTheme="minorHAnsi" w:cstheme="minorHAnsi"/>
          <w:sz w:val="24"/>
          <w:szCs w:val="24"/>
        </w:rPr>
        <w:t>.</w:t>
      </w:r>
      <w:r w:rsidR="006C2A28" w:rsidRPr="009D01C1">
        <w:rPr>
          <w:rFonts w:asciiTheme="minorHAnsi" w:hAnsiTheme="minorHAnsi" w:cstheme="minorHAnsi"/>
          <w:sz w:val="24"/>
          <w:szCs w:val="24"/>
        </w:rPr>
        <w:t xml:space="preserve"> W przypadku rozwiązania stosunku pracy przez pracownika lub pracodawcę przed zakończeniem tego okresu, Wykonawca będzie zobowiązany do zatrudnienia na to miejsce innej osoby.</w:t>
      </w:r>
    </w:p>
    <w:p w14:paraId="3001B5E5" w14:textId="40185223" w:rsidR="00780E0B" w:rsidRPr="009D01C1" w:rsidRDefault="00780E0B" w:rsidP="009477B7">
      <w:pPr>
        <w:pStyle w:val="Akapitzlist1"/>
        <w:spacing w:before="120" w:after="0"/>
        <w:ind w:left="400"/>
        <w:rPr>
          <w:rFonts w:asciiTheme="minorHAnsi" w:hAnsiTheme="minorHAnsi" w:cstheme="minorHAnsi"/>
          <w:bCs/>
          <w:sz w:val="24"/>
          <w:szCs w:val="24"/>
        </w:rPr>
      </w:pPr>
      <w:r w:rsidRPr="009D01C1">
        <w:rPr>
          <w:rFonts w:asciiTheme="minorHAnsi" w:hAnsiTheme="minorHAnsi" w:cstheme="minorHAnsi"/>
          <w:bCs/>
          <w:sz w:val="24"/>
          <w:szCs w:val="24"/>
        </w:rPr>
        <w:t>Postanowienia dotyczące sposobu dokumentowania zatrudnienia oraz kontroli spełniania przez Wykonawcę lub Podwykonawcę wymagań dotyczących zatrudnienia na podstawie umowy o pracę oraz postanowienia dotyczące sankcji z tytułu niespełnienia wymagań, o</w:t>
      </w:r>
      <w:r w:rsidR="00C4454D" w:rsidRPr="009D01C1">
        <w:rPr>
          <w:rFonts w:asciiTheme="minorHAnsi" w:hAnsiTheme="minorHAnsi" w:cstheme="minorHAnsi"/>
          <w:bCs/>
          <w:sz w:val="24"/>
          <w:szCs w:val="24"/>
        </w:rPr>
        <w:t> </w:t>
      </w:r>
      <w:r w:rsidRPr="009D01C1">
        <w:rPr>
          <w:rFonts w:asciiTheme="minorHAnsi" w:hAnsiTheme="minorHAnsi" w:cstheme="minorHAnsi"/>
          <w:bCs/>
          <w:sz w:val="24"/>
          <w:szCs w:val="24"/>
        </w:rPr>
        <w:t xml:space="preserve">których mowa w art. 95 ust. 1 </w:t>
      </w:r>
      <w:r w:rsidR="003F3AE0" w:rsidRPr="009D01C1">
        <w:rPr>
          <w:rFonts w:asciiTheme="minorHAnsi" w:hAnsiTheme="minorHAnsi" w:cstheme="minorHAnsi"/>
          <w:sz w:val="24"/>
          <w:szCs w:val="24"/>
        </w:rPr>
        <w:t>ustawy</w:t>
      </w:r>
      <w:r w:rsidR="003F3AE0" w:rsidRPr="009D01C1">
        <w:rPr>
          <w:rFonts w:asciiTheme="minorHAnsi" w:hAnsiTheme="minorHAnsi" w:cstheme="minorHAnsi"/>
          <w:bCs/>
          <w:sz w:val="24"/>
          <w:szCs w:val="24"/>
        </w:rPr>
        <w:t xml:space="preserve"> </w:t>
      </w:r>
      <w:r w:rsidRPr="009D01C1">
        <w:rPr>
          <w:rFonts w:asciiTheme="minorHAnsi" w:hAnsiTheme="minorHAnsi" w:cstheme="minorHAnsi"/>
          <w:bCs/>
          <w:sz w:val="24"/>
          <w:szCs w:val="24"/>
        </w:rPr>
        <w:t xml:space="preserve">Pzp, zawarte zostały w projektowanych postanowieniach, które stanowią </w:t>
      </w:r>
      <w:r w:rsidRPr="009D01C1">
        <w:rPr>
          <w:rFonts w:asciiTheme="minorHAnsi" w:hAnsiTheme="minorHAnsi" w:cstheme="minorHAnsi"/>
          <w:b/>
          <w:sz w:val="24"/>
          <w:szCs w:val="24"/>
        </w:rPr>
        <w:t xml:space="preserve">załącznik Nr 1 do </w:t>
      </w:r>
      <w:r w:rsidR="006C2A28" w:rsidRPr="009D01C1">
        <w:rPr>
          <w:rFonts w:asciiTheme="minorHAnsi" w:hAnsiTheme="minorHAnsi" w:cstheme="minorHAnsi"/>
          <w:b/>
          <w:sz w:val="24"/>
          <w:szCs w:val="24"/>
        </w:rPr>
        <w:t>SWZ</w:t>
      </w:r>
      <w:r w:rsidRPr="009D01C1">
        <w:rPr>
          <w:rFonts w:asciiTheme="minorHAnsi" w:hAnsiTheme="minorHAnsi" w:cstheme="minorHAnsi"/>
          <w:b/>
          <w:sz w:val="24"/>
          <w:szCs w:val="24"/>
        </w:rPr>
        <w:t>.</w:t>
      </w:r>
    </w:p>
    <w:p w14:paraId="65A8D9A5" w14:textId="37F55448" w:rsidR="009C6AD5" w:rsidRPr="009D01C1" w:rsidRDefault="007E04EE" w:rsidP="009477B7">
      <w:pPr>
        <w:pStyle w:val="Akapitzlist1"/>
        <w:spacing w:before="120" w:after="120"/>
        <w:ind w:left="403"/>
        <w:contextualSpacing w:val="0"/>
        <w:rPr>
          <w:rFonts w:asciiTheme="minorHAnsi" w:hAnsiTheme="minorHAnsi" w:cstheme="minorHAnsi"/>
          <w:sz w:val="24"/>
          <w:szCs w:val="24"/>
        </w:rPr>
      </w:pPr>
      <w:r w:rsidRPr="009D01C1">
        <w:rPr>
          <w:rFonts w:asciiTheme="minorHAnsi" w:hAnsiTheme="minorHAnsi" w:cstheme="minorHAnsi"/>
          <w:b/>
          <w:sz w:val="24"/>
          <w:szCs w:val="24"/>
          <w:vertAlign w:val="superscript"/>
        </w:rPr>
        <w:t>1)</w:t>
      </w:r>
      <w:r w:rsidRPr="009D01C1">
        <w:rPr>
          <w:rFonts w:asciiTheme="minorHAnsi" w:hAnsiTheme="minorHAnsi" w:cstheme="minorHAnsi"/>
          <w:b/>
          <w:sz w:val="24"/>
          <w:szCs w:val="24"/>
        </w:rPr>
        <w:t>art. 22 §1 ustawy z dnia 26 czerwca 1976 r. – Kodeks pracy</w:t>
      </w:r>
      <w:r w:rsidRPr="009D01C1">
        <w:rPr>
          <w:rFonts w:asciiTheme="minorHAnsi" w:hAnsiTheme="minorHAnsi" w:cstheme="minorHAnsi"/>
          <w:sz w:val="24"/>
          <w:szCs w:val="24"/>
        </w:rPr>
        <w:t xml:space="preserve">: </w:t>
      </w:r>
      <w:r w:rsidR="00AD1189" w:rsidRPr="009D01C1">
        <w:rPr>
          <w:rFonts w:asciiTheme="minorHAnsi" w:hAnsiTheme="minorHAnsi" w:cstheme="minorHAnsi"/>
          <w:sz w:val="24"/>
          <w:szCs w:val="24"/>
        </w:rPr>
        <w:t>„P</w:t>
      </w:r>
      <w:r w:rsidRPr="009D01C1">
        <w:rPr>
          <w:rFonts w:asciiTheme="minorHAnsi" w:hAnsiTheme="minorHAnsi" w:cstheme="minorHAnsi"/>
          <w:sz w:val="24"/>
          <w:szCs w:val="24"/>
        </w:rPr>
        <w:t>rzez nawiązanie stosunku pracy pracownik zobowiązuje się do wykonywania pracy określonego rodzaju na rzecz pracodawcy i pod jego kierownictwem oraz w miejscu i czasie wyznaczonym przez pracodawcę, a pracodawca – do zatrudnienia pracownika za wynagrodzeniem.</w:t>
      </w:r>
      <w:r w:rsidR="00AD1189" w:rsidRPr="009D01C1">
        <w:rPr>
          <w:rFonts w:asciiTheme="minorHAnsi" w:hAnsiTheme="minorHAnsi" w:cstheme="minorHAnsi"/>
          <w:sz w:val="24"/>
          <w:szCs w:val="24"/>
        </w:rPr>
        <w:t>”</w:t>
      </w:r>
    </w:p>
    <w:p w14:paraId="7A9BFFCD" w14:textId="3355A945" w:rsidR="00252EF9" w:rsidRPr="009D01C1" w:rsidRDefault="00D018F0" w:rsidP="009477B7">
      <w:pPr>
        <w:pStyle w:val="Nagwek1"/>
        <w:tabs>
          <w:tab w:val="left" w:pos="426"/>
        </w:tabs>
        <w:spacing w:line="276" w:lineRule="auto"/>
        <w:rPr>
          <w:rFonts w:asciiTheme="minorHAnsi" w:hAnsiTheme="minorHAnsi" w:cstheme="minorHAnsi"/>
          <w:bCs w:val="0"/>
          <w:sz w:val="24"/>
          <w:szCs w:val="24"/>
        </w:rPr>
      </w:pPr>
      <w:bookmarkStart w:id="13" w:name="_Toc192496262"/>
      <w:bookmarkEnd w:id="11"/>
      <w:r w:rsidRPr="009D01C1">
        <w:rPr>
          <w:rFonts w:asciiTheme="minorHAnsi" w:hAnsiTheme="minorHAnsi" w:cstheme="minorHAnsi"/>
          <w:bCs w:val="0"/>
          <w:sz w:val="24"/>
          <w:szCs w:val="24"/>
        </w:rPr>
        <w:t>V</w:t>
      </w:r>
      <w:r w:rsidR="00252EF9" w:rsidRPr="009D01C1">
        <w:rPr>
          <w:rFonts w:asciiTheme="minorHAnsi" w:hAnsiTheme="minorHAnsi" w:cstheme="minorHAnsi"/>
          <w:bCs w:val="0"/>
          <w:sz w:val="24"/>
          <w:szCs w:val="24"/>
        </w:rPr>
        <w:tab/>
        <w:t>Opis przedmiotu zamówienia</w:t>
      </w:r>
      <w:bookmarkEnd w:id="13"/>
    </w:p>
    <w:p w14:paraId="4DB14280" w14:textId="182AA5C5" w:rsidR="00C024AE" w:rsidRPr="009D01C1" w:rsidRDefault="00252EF9" w:rsidP="009477B7">
      <w:pPr>
        <w:numPr>
          <w:ilvl w:val="0"/>
          <w:numId w:val="14"/>
        </w:numPr>
        <w:tabs>
          <w:tab w:val="clear" w:pos="720"/>
        </w:tabs>
        <w:spacing w:line="276" w:lineRule="auto"/>
        <w:ind w:left="426" w:hanging="426"/>
        <w:rPr>
          <w:rFonts w:asciiTheme="minorHAnsi" w:hAnsiTheme="minorHAnsi" w:cstheme="minorHAnsi"/>
          <w:sz w:val="24"/>
          <w:szCs w:val="24"/>
        </w:rPr>
      </w:pPr>
      <w:bookmarkStart w:id="14" w:name="_Hlk65828833"/>
      <w:bookmarkStart w:id="15" w:name="_Hlk130301567"/>
      <w:bookmarkStart w:id="16" w:name="_Hlk194042815"/>
      <w:r w:rsidRPr="009D01C1">
        <w:rPr>
          <w:rFonts w:asciiTheme="minorHAnsi" w:hAnsiTheme="minorHAnsi" w:cstheme="minorHAnsi"/>
          <w:sz w:val="24"/>
          <w:szCs w:val="24"/>
        </w:rPr>
        <w:t xml:space="preserve">Przedmiotem zamówienia jest wykonanie </w:t>
      </w:r>
      <w:r w:rsidR="001E3DD0" w:rsidRPr="009D01C1">
        <w:rPr>
          <w:rFonts w:asciiTheme="minorHAnsi" w:hAnsiTheme="minorHAnsi" w:cstheme="minorHAnsi"/>
          <w:sz w:val="24"/>
          <w:szCs w:val="24"/>
        </w:rPr>
        <w:t>zadania inwestycyjnego pn. „</w:t>
      </w:r>
      <w:r w:rsidR="001E3DD0" w:rsidRPr="009D01C1">
        <w:rPr>
          <w:rFonts w:asciiTheme="minorHAnsi" w:hAnsiTheme="minorHAnsi" w:cstheme="minorHAnsi"/>
          <w:b/>
          <w:bCs/>
          <w:kern w:val="1"/>
          <w:sz w:val="24"/>
          <w:szCs w:val="24"/>
        </w:rPr>
        <w:t>Rozbudowa drogi powiatowej nr 1443 O na odcinku Zdzieszowice – Żyrowa”</w:t>
      </w:r>
      <w:r w:rsidRPr="009D01C1">
        <w:rPr>
          <w:rFonts w:asciiTheme="minorHAnsi" w:hAnsiTheme="minorHAnsi" w:cstheme="minorHAnsi"/>
          <w:sz w:val="24"/>
          <w:szCs w:val="24"/>
        </w:rPr>
        <w:t xml:space="preserve"> zgodnie z warunkami zamówienia i </w:t>
      </w:r>
      <w:bookmarkEnd w:id="14"/>
      <w:r w:rsidR="001E3DD0" w:rsidRPr="009D01C1">
        <w:rPr>
          <w:rFonts w:asciiTheme="minorHAnsi" w:hAnsiTheme="minorHAnsi" w:cstheme="minorHAnsi"/>
          <w:sz w:val="24"/>
          <w:szCs w:val="24"/>
        </w:rPr>
        <w:t>dokumentacją projektową. Długość odcinka drogi do przebudowy wynosi 669</w:t>
      </w:r>
      <w:r w:rsidR="009477B7" w:rsidRPr="009D01C1">
        <w:rPr>
          <w:rFonts w:asciiTheme="minorHAnsi" w:hAnsiTheme="minorHAnsi" w:cstheme="minorHAnsi"/>
          <w:sz w:val="24"/>
          <w:szCs w:val="24"/>
        </w:rPr>
        <w:t> </w:t>
      </w:r>
      <w:r w:rsidR="001E3DD0" w:rsidRPr="009D01C1">
        <w:rPr>
          <w:rFonts w:asciiTheme="minorHAnsi" w:hAnsiTheme="minorHAnsi" w:cstheme="minorHAnsi"/>
          <w:sz w:val="24"/>
          <w:szCs w:val="24"/>
        </w:rPr>
        <w:t>m. Przebudowa drogi ma za zadanie poprawienie parametrów technicznych, nośności konstrukcji drogi oraz poprawę bezpieczeństwa w ruchu pieszo-rowerowym poprzez budowę jednostronnej drogi dla pieszych i rowerów. W ramach zadania zostanie wykonane oświetlenie dedykowane dla przejść dla pieszych.</w:t>
      </w:r>
    </w:p>
    <w:bookmarkEnd w:id="15"/>
    <w:p w14:paraId="67CE301E" w14:textId="77777777" w:rsidR="001E3DD0" w:rsidRPr="009D01C1" w:rsidRDefault="001E3DD0" w:rsidP="009477B7">
      <w:pPr>
        <w:spacing w:line="276" w:lineRule="auto"/>
        <w:ind w:left="425"/>
        <w:rPr>
          <w:rFonts w:asciiTheme="minorHAnsi" w:hAnsiTheme="minorHAnsi" w:cstheme="minorHAnsi"/>
          <w:sz w:val="24"/>
          <w:szCs w:val="24"/>
        </w:rPr>
      </w:pPr>
      <w:r w:rsidRPr="009D01C1">
        <w:rPr>
          <w:rFonts w:asciiTheme="minorHAnsi" w:hAnsiTheme="minorHAnsi" w:cstheme="minorHAnsi"/>
          <w:sz w:val="24"/>
          <w:szCs w:val="24"/>
        </w:rPr>
        <w:t>Zakres robót obejmuje między innymi:</w:t>
      </w:r>
    </w:p>
    <w:p w14:paraId="39AC4689" w14:textId="466D74AA"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rozbudowę drogi do szerokości jezdni 6.00 m, (jezdnia 2x3,0m + pobocze gruntowe szer.1.0m);</w:t>
      </w:r>
    </w:p>
    <w:p w14:paraId="4D8EB138" w14:textId="70216FE0"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rozbiórkę istniejącej konstrukcji drogi, chodników, zjazdów;</w:t>
      </w:r>
    </w:p>
    <w:p w14:paraId="5B2F9922" w14:textId="4DCDE793"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wzmocnienie/wymianę istniejącej konstrukcji nawierzchni jezdni;</w:t>
      </w:r>
    </w:p>
    <w:p w14:paraId="1A838E63" w14:textId="24BC1BEC"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 xml:space="preserve">budowę jednostronnej drogi dla pieszych i rowerów o szerokości </w:t>
      </w:r>
      <w:r w:rsidRPr="009D01C1">
        <w:rPr>
          <w:rFonts w:asciiTheme="minorHAnsi" w:hAnsiTheme="minorHAnsi" w:cstheme="minorHAnsi"/>
          <w:b/>
          <w:bCs/>
          <w:sz w:val="24"/>
          <w:szCs w:val="24"/>
        </w:rPr>
        <w:t>3.00 m;</w:t>
      </w:r>
    </w:p>
    <w:p w14:paraId="4AC3A466" w14:textId="7D68E9FD"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wykonanie poboczy gruntowych;</w:t>
      </w:r>
    </w:p>
    <w:p w14:paraId="0397B409" w14:textId="3CE58ED0"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czyszczenie istniejących elementów odwodnienia drogi – ew. wymiana w przypadku uszkodzeń;</w:t>
      </w:r>
    </w:p>
    <w:p w14:paraId="442DC8D7" w14:textId="4DA49DCC"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oczyszczenie/odmulenie istniejących rowów;</w:t>
      </w:r>
    </w:p>
    <w:p w14:paraId="4D3600E7" w14:textId="3F468BF4"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oczyszczenie przepustów pod zjazdami;</w:t>
      </w:r>
    </w:p>
    <w:p w14:paraId="10FAA572" w14:textId="473BC31A"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wykonanie oświetlenia dedykowanego przejść dla pieszych;</w:t>
      </w:r>
    </w:p>
    <w:p w14:paraId="0469D024" w14:textId="5AB88A98"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utwardzenie zjazdów istniejących na działki gruntowe - kruszywem łamanych;</w:t>
      </w:r>
    </w:p>
    <w:p w14:paraId="7D3475EE" w14:textId="74A9D45D"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utwardzenie wjazdów w ciągu drogi pieszo-rowerowej (nawierzchnia bitumiczna/ kostka betonowa);</w:t>
      </w:r>
    </w:p>
    <w:p w14:paraId="09685019" w14:textId="3244EA3F"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wykonanie oznakowania docelowego pionowego i poziomego;</w:t>
      </w:r>
    </w:p>
    <w:p w14:paraId="3438C71D" w14:textId="67305712" w:rsidR="00626532" w:rsidRPr="009D01C1" w:rsidRDefault="00626532" w:rsidP="009477B7">
      <w:pPr>
        <w:numPr>
          <w:ilvl w:val="0"/>
          <w:numId w:val="61"/>
        </w:numPr>
        <w:tabs>
          <w:tab w:val="clear" w:pos="720"/>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uporządkowanie /plantowanie powierzchni pasa drogowego.</w:t>
      </w:r>
    </w:p>
    <w:bookmarkEnd w:id="16"/>
    <w:p w14:paraId="670BD1D3" w14:textId="1AD16B19" w:rsidR="00376B2B" w:rsidRPr="009D01C1" w:rsidRDefault="00252EF9" w:rsidP="009477B7">
      <w:pPr>
        <w:numPr>
          <w:ilvl w:val="0"/>
          <w:numId w:val="14"/>
        </w:numPr>
        <w:tabs>
          <w:tab w:val="clear" w:pos="720"/>
        </w:tabs>
        <w:spacing w:line="276" w:lineRule="auto"/>
        <w:ind w:left="425" w:hanging="426"/>
        <w:rPr>
          <w:rFonts w:asciiTheme="minorHAnsi" w:hAnsiTheme="minorHAnsi" w:cstheme="minorHAnsi"/>
          <w:sz w:val="24"/>
          <w:szCs w:val="24"/>
        </w:rPr>
      </w:pPr>
      <w:r w:rsidRPr="009D01C1">
        <w:rPr>
          <w:rFonts w:asciiTheme="minorHAnsi" w:hAnsiTheme="minorHAnsi" w:cstheme="minorHAnsi"/>
          <w:sz w:val="24"/>
          <w:szCs w:val="24"/>
        </w:rPr>
        <w:lastRenderedPageBreak/>
        <w:t xml:space="preserve">Szczegółowy opis przedmiotu zamówienia </w:t>
      </w:r>
      <w:bookmarkStart w:id="17" w:name="_Hlk130301755"/>
      <w:r w:rsidRPr="009D01C1">
        <w:rPr>
          <w:rFonts w:asciiTheme="minorHAnsi" w:hAnsiTheme="minorHAnsi" w:cstheme="minorHAnsi"/>
          <w:sz w:val="24"/>
          <w:szCs w:val="24"/>
        </w:rPr>
        <w:t xml:space="preserve">zawiera </w:t>
      </w:r>
      <w:r w:rsidR="00811B1D" w:rsidRPr="009D01C1">
        <w:rPr>
          <w:rFonts w:asciiTheme="minorHAnsi" w:hAnsiTheme="minorHAnsi" w:cstheme="minorHAnsi"/>
          <w:sz w:val="24"/>
          <w:szCs w:val="24"/>
        </w:rPr>
        <w:t xml:space="preserve">dokumentacja określająca przedmiot zamówienia stanowiącą </w:t>
      </w:r>
      <w:r w:rsidRPr="009D01C1">
        <w:rPr>
          <w:rFonts w:asciiTheme="minorHAnsi" w:hAnsiTheme="minorHAnsi" w:cstheme="minorHAnsi"/>
          <w:b/>
          <w:bCs/>
          <w:sz w:val="24"/>
          <w:szCs w:val="24"/>
        </w:rPr>
        <w:t>załącznik</w:t>
      </w:r>
      <w:r w:rsidRPr="009D01C1">
        <w:rPr>
          <w:rFonts w:asciiTheme="minorHAnsi" w:hAnsiTheme="minorHAnsi" w:cstheme="minorHAnsi"/>
          <w:sz w:val="24"/>
          <w:szCs w:val="24"/>
        </w:rPr>
        <w:t xml:space="preserve"> </w:t>
      </w:r>
      <w:bookmarkEnd w:id="17"/>
      <w:r w:rsidR="00F63000" w:rsidRPr="009D01C1">
        <w:rPr>
          <w:rFonts w:asciiTheme="minorHAnsi" w:hAnsiTheme="minorHAnsi" w:cstheme="minorHAnsi"/>
          <w:b/>
          <w:bCs/>
          <w:sz w:val="24"/>
          <w:szCs w:val="24"/>
        </w:rPr>
        <w:t>n</w:t>
      </w:r>
      <w:r w:rsidRPr="009D01C1">
        <w:rPr>
          <w:rFonts w:asciiTheme="minorHAnsi" w:hAnsiTheme="minorHAnsi" w:cstheme="minorHAnsi"/>
          <w:b/>
          <w:bCs/>
          <w:sz w:val="24"/>
          <w:szCs w:val="24"/>
        </w:rPr>
        <w:t xml:space="preserve">r </w:t>
      </w:r>
      <w:r w:rsidR="00800BD0" w:rsidRPr="009D01C1">
        <w:rPr>
          <w:rFonts w:asciiTheme="minorHAnsi" w:hAnsiTheme="minorHAnsi" w:cstheme="minorHAnsi"/>
          <w:b/>
          <w:bCs/>
          <w:sz w:val="24"/>
          <w:szCs w:val="24"/>
        </w:rPr>
        <w:t>9</w:t>
      </w:r>
      <w:r w:rsidRPr="009D01C1">
        <w:rPr>
          <w:rFonts w:asciiTheme="minorHAnsi" w:hAnsiTheme="minorHAnsi" w:cstheme="minorHAnsi"/>
          <w:b/>
          <w:bCs/>
          <w:sz w:val="24"/>
          <w:szCs w:val="24"/>
        </w:rPr>
        <w:t xml:space="preserve"> do </w:t>
      </w:r>
      <w:r w:rsidR="001B6EC7" w:rsidRPr="009D01C1">
        <w:rPr>
          <w:rFonts w:asciiTheme="minorHAnsi" w:hAnsiTheme="minorHAnsi" w:cstheme="minorHAnsi"/>
          <w:b/>
          <w:bCs/>
          <w:sz w:val="24"/>
          <w:szCs w:val="24"/>
        </w:rPr>
        <w:t>SWZ</w:t>
      </w:r>
      <w:r w:rsidRPr="009D01C1">
        <w:rPr>
          <w:rFonts w:asciiTheme="minorHAnsi" w:hAnsiTheme="minorHAnsi" w:cstheme="minorHAnsi"/>
          <w:sz w:val="24"/>
          <w:szCs w:val="24"/>
        </w:rPr>
        <w:t>.</w:t>
      </w:r>
    </w:p>
    <w:p w14:paraId="13367515" w14:textId="77777777" w:rsidR="00D018F0" w:rsidRPr="009D01C1" w:rsidRDefault="00D018F0" w:rsidP="009477B7">
      <w:pPr>
        <w:pStyle w:val="Default"/>
        <w:numPr>
          <w:ilvl w:val="0"/>
          <w:numId w:val="14"/>
        </w:numPr>
        <w:tabs>
          <w:tab w:val="clear" w:pos="720"/>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Rozwiązania równoważne.</w:t>
      </w:r>
    </w:p>
    <w:p w14:paraId="2B365636" w14:textId="680B6D47" w:rsidR="00D018F0" w:rsidRPr="009D01C1" w:rsidRDefault="00D018F0" w:rsidP="009477B7">
      <w:pPr>
        <w:pStyle w:val="Akapitzlist"/>
        <w:numPr>
          <w:ilvl w:val="1"/>
          <w:numId w:val="9"/>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Użyte w dokumentach opisujących przedmiot zamówienia nazwy materiałów lub jakichkolwiek innych wyrobów lub produktów służą określeniu pożądanego standardu wykonania i określenia właściwości i wymogów techniczno-użytkowych założonych w</w:t>
      </w:r>
      <w:r w:rsidR="00C4454D" w:rsidRPr="009D01C1">
        <w:rPr>
          <w:rFonts w:asciiTheme="minorHAnsi" w:hAnsiTheme="minorHAnsi" w:cstheme="minorHAnsi"/>
          <w:sz w:val="24"/>
          <w:szCs w:val="24"/>
        </w:rPr>
        <w:t> </w:t>
      </w:r>
      <w:r w:rsidRPr="009D01C1">
        <w:rPr>
          <w:rFonts w:asciiTheme="minorHAnsi" w:hAnsiTheme="minorHAnsi" w:cstheme="minorHAnsi"/>
          <w:sz w:val="24"/>
          <w:szCs w:val="24"/>
        </w:rPr>
        <w:t>dokumentacji technicznej dla danego typu rozwiązań, nie są obowiązujące i należy je traktować, jako propozycje projektanta. Nie są one w żaden sposób wiążące przyszłego Wykonawcę do ich stosowania;</w:t>
      </w:r>
    </w:p>
    <w:p w14:paraId="5E961634" w14:textId="77777777" w:rsidR="00D018F0" w:rsidRPr="009D01C1" w:rsidRDefault="00D018F0" w:rsidP="009477B7">
      <w:pPr>
        <w:pStyle w:val="Akapitzlist"/>
        <w:numPr>
          <w:ilvl w:val="1"/>
          <w:numId w:val="9"/>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Wykonawca może zastosować materiały równoważne o parametrach techniczno-użytkowych odpowiadających co najmniej parametrom materiałów zaproponowanych w dokumentacji projektowej;</w:t>
      </w:r>
    </w:p>
    <w:p w14:paraId="3EDEB8C2" w14:textId="77777777" w:rsidR="00D018F0" w:rsidRPr="009D01C1" w:rsidRDefault="00D018F0" w:rsidP="009477B7">
      <w:pPr>
        <w:pStyle w:val="Akapitzlist"/>
        <w:numPr>
          <w:ilvl w:val="1"/>
          <w:numId w:val="9"/>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W przypadku wskazania w dokumentacji postępowania znaków towarowych, patentów lub pochodzenia, należy zapisy te rozumieć jako zapisy, którym towarzyszy wyraz „lub równoważny”;</w:t>
      </w:r>
    </w:p>
    <w:p w14:paraId="0162CB96" w14:textId="1F89CA0F" w:rsidR="001B2267" w:rsidRPr="009D01C1" w:rsidRDefault="00D018F0" w:rsidP="009477B7">
      <w:pPr>
        <w:pStyle w:val="Akapitzlist"/>
        <w:numPr>
          <w:ilvl w:val="1"/>
          <w:numId w:val="9"/>
        </w:numPr>
        <w:tabs>
          <w:tab w:val="clear" w:pos="2520"/>
          <w:tab w:val="left" w:pos="851"/>
        </w:tabs>
        <w:spacing w:after="0"/>
        <w:ind w:left="851" w:hanging="425"/>
        <w:contextualSpacing w:val="0"/>
        <w:rPr>
          <w:rFonts w:asciiTheme="minorHAnsi" w:hAnsiTheme="minorHAnsi" w:cstheme="minorHAnsi"/>
          <w:sz w:val="24"/>
          <w:szCs w:val="24"/>
        </w:rPr>
      </w:pPr>
      <w:r w:rsidRPr="009D01C1">
        <w:rPr>
          <w:rFonts w:asciiTheme="minorHAnsi" w:hAnsiTheme="minorHAnsi" w:cstheme="minorHAnsi"/>
          <w:sz w:val="24"/>
          <w:szCs w:val="24"/>
        </w:rPr>
        <w:t>Kryterium stosowanym w celu oceny równoważności jest spełnienie co najmniej tych samych cech, parametrów technicznych, funkcjonalnych i innych na poziomie, co najmniej jak opisane w</w:t>
      </w:r>
      <w:r w:rsidR="00403009" w:rsidRPr="009D01C1">
        <w:rPr>
          <w:rFonts w:asciiTheme="minorHAnsi" w:hAnsiTheme="minorHAnsi" w:cstheme="minorHAnsi"/>
          <w:sz w:val="24"/>
          <w:szCs w:val="24"/>
        </w:rPr>
        <w:t> </w:t>
      </w:r>
      <w:r w:rsidRPr="009D01C1">
        <w:rPr>
          <w:rFonts w:asciiTheme="minorHAnsi" w:hAnsiTheme="minorHAnsi" w:cstheme="minorHAnsi"/>
          <w:sz w:val="24"/>
          <w:szCs w:val="24"/>
        </w:rPr>
        <w:t xml:space="preserve">dokumentacji postępowania. Zgodnie z art. 99 ust. 5 ustawy Pzp, </w:t>
      </w:r>
      <w:r w:rsidR="00B8225B" w:rsidRPr="009D01C1">
        <w:rPr>
          <w:rFonts w:asciiTheme="minorHAnsi" w:hAnsiTheme="minorHAnsi" w:cstheme="minorHAnsi"/>
          <w:sz w:val="24"/>
          <w:szCs w:val="24"/>
        </w:rPr>
        <w:t xml:space="preserve">Zamawiający </w:t>
      </w:r>
      <w:r w:rsidRPr="009D01C1">
        <w:rPr>
          <w:rFonts w:asciiTheme="minorHAnsi" w:hAnsiTheme="minorHAnsi" w:cstheme="minorHAnsi"/>
          <w:sz w:val="24"/>
          <w:szCs w:val="24"/>
        </w:rPr>
        <w:t>dopuszcza zamienne rozwiązania (w oparciu o produkty innych producentów) pod warunkiem spełnienia tych samych właściwości technicznych oraz przedstawienia zamiennych rozwiązań na piśmie (dane techniczne, atesty, dopuszczenia do stosowania)</w:t>
      </w:r>
      <w:r w:rsidR="001B2267" w:rsidRPr="009D01C1">
        <w:rPr>
          <w:rFonts w:asciiTheme="minorHAnsi" w:hAnsiTheme="minorHAnsi" w:cstheme="minorHAnsi"/>
          <w:sz w:val="24"/>
          <w:szCs w:val="24"/>
        </w:rPr>
        <w:t xml:space="preserve"> z zastrzeżeniem, że zmiany takie nie spowodują zwiększenia zakresu przedmiotu zamówienia, nie przyczynią się do zwiększenia parametrów inwestycji i nie spowodują zwiększenia ilości materiałów określonych w dokumentacji technicznej. Przedmiotowe zmiany muszą być korzystne dla Zamawiającego i nie mogą prowadzić do zwiększenia wynagrodzenia Wykonawcy. Zmiana sposobu wykonania robót, o której mowa powyżej może być dokonana jedynie za zgodą Zamawiającego i może nastąpić w</w:t>
      </w:r>
      <w:r w:rsidR="00403009" w:rsidRPr="009D01C1">
        <w:rPr>
          <w:rFonts w:asciiTheme="minorHAnsi" w:hAnsiTheme="minorHAnsi" w:cstheme="minorHAnsi"/>
          <w:sz w:val="24"/>
          <w:szCs w:val="24"/>
        </w:rPr>
        <w:t> </w:t>
      </w:r>
      <w:r w:rsidR="001B2267" w:rsidRPr="009D01C1">
        <w:rPr>
          <w:rFonts w:asciiTheme="minorHAnsi" w:hAnsiTheme="minorHAnsi" w:cstheme="minorHAnsi"/>
          <w:sz w:val="24"/>
          <w:szCs w:val="24"/>
        </w:rPr>
        <w:t>szczególności na skutek:</w:t>
      </w:r>
    </w:p>
    <w:p w14:paraId="4628FC8E" w14:textId="77777777" w:rsidR="001B2267" w:rsidRPr="009D01C1" w:rsidRDefault="001B2267" w:rsidP="009477B7">
      <w:pPr>
        <w:numPr>
          <w:ilvl w:val="0"/>
          <w:numId w:val="28"/>
        </w:numPr>
        <w:autoSpaceDE w:val="0"/>
        <w:autoSpaceDN w:val="0"/>
        <w:adjustRightInd w:val="0"/>
        <w:spacing w:line="276" w:lineRule="auto"/>
        <w:ind w:left="1276" w:hanging="425"/>
        <w:rPr>
          <w:rFonts w:asciiTheme="minorHAnsi" w:hAnsiTheme="minorHAnsi" w:cstheme="minorHAnsi"/>
          <w:sz w:val="24"/>
          <w:szCs w:val="24"/>
        </w:rPr>
      </w:pPr>
      <w:r w:rsidRPr="009D01C1">
        <w:rPr>
          <w:rFonts w:asciiTheme="minorHAnsi" w:hAnsiTheme="minorHAnsi" w:cstheme="minorHAnsi"/>
          <w:sz w:val="24"/>
          <w:szCs w:val="24"/>
        </w:rPr>
        <w:t>zmian technologicznych spowodowanych na przykład następującymi okolicznościami:</w:t>
      </w:r>
    </w:p>
    <w:p w14:paraId="2D6D9CDE" w14:textId="77777777" w:rsidR="001B2267" w:rsidRPr="009D01C1" w:rsidRDefault="001B2267" w:rsidP="009477B7">
      <w:pPr>
        <w:numPr>
          <w:ilvl w:val="0"/>
          <w:numId w:val="27"/>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9D01C1">
        <w:rPr>
          <w:rFonts w:asciiTheme="minorHAnsi" w:hAnsiTheme="minorHAnsi" w:cstheme="minorHAnsi"/>
          <w:sz w:val="24"/>
          <w:szCs w:val="24"/>
        </w:rPr>
        <w:t xml:space="preserve">niedostępność na rynku materiałów wskazanych w dokumentacji postępowania lub </w:t>
      </w:r>
      <w:proofErr w:type="spellStart"/>
      <w:r w:rsidRPr="009D01C1">
        <w:rPr>
          <w:rFonts w:asciiTheme="minorHAnsi" w:hAnsiTheme="minorHAnsi" w:cstheme="minorHAnsi"/>
          <w:sz w:val="24"/>
          <w:szCs w:val="24"/>
        </w:rPr>
        <w:t>STWiOR</w:t>
      </w:r>
      <w:proofErr w:type="spellEnd"/>
      <w:r w:rsidRPr="009D01C1">
        <w:rPr>
          <w:rFonts w:asciiTheme="minorHAnsi" w:hAnsiTheme="minorHAnsi" w:cstheme="minorHAnsi"/>
          <w:sz w:val="24"/>
          <w:szCs w:val="24"/>
        </w:rPr>
        <w:t xml:space="preserve"> spowodowana zaprzestaniem produkcji lub wycofaniem z rynku materiałów,</w:t>
      </w:r>
    </w:p>
    <w:p w14:paraId="6127C850" w14:textId="77777777" w:rsidR="001B2267" w:rsidRPr="009D01C1" w:rsidRDefault="001B2267" w:rsidP="009477B7">
      <w:pPr>
        <w:numPr>
          <w:ilvl w:val="0"/>
          <w:numId w:val="27"/>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9D01C1">
        <w:rPr>
          <w:rFonts w:asciiTheme="minorHAnsi" w:hAnsiTheme="minorHAnsi" w:cstheme="minorHAnsi"/>
          <w:sz w:val="24"/>
          <w:szCs w:val="24"/>
        </w:rPr>
        <w:t>pojawienie się na rynku materiałów nowszej generacji pozwalających na zaoszczędzenie kosztów realizacji przedmiotu umowy lub kosztów eksploatacji wykonanego przedmiotu umowy,</w:t>
      </w:r>
    </w:p>
    <w:p w14:paraId="4E3C92D5" w14:textId="77777777" w:rsidR="001B2267" w:rsidRPr="009D01C1" w:rsidRDefault="001B2267" w:rsidP="009477B7">
      <w:pPr>
        <w:numPr>
          <w:ilvl w:val="0"/>
          <w:numId w:val="27"/>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9D01C1">
        <w:rPr>
          <w:rFonts w:asciiTheme="minorHAnsi" w:hAnsiTheme="minorHAnsi" w:cstheme="minorHAnsi"/>
          <w:sz w:val="24"/>
          <w:szCs w:val="24"/>
        </w:rPr>
        <w:t>pojawienie się nowszej technologii wykonania zaplanowanych robót pozwalającej na zaoszczędzenie czasu realizacji inwestycji lub kosztów wykonywania prac, jak również kosztów eksploatacji wykonanego przedmiotu umowy,</w:t>
      </w:r>
    </w:p>
    <w:p w14:paraId="04D9D331" w14:textId="77777777" w:rsidR="001B2267" w:rsidRPr="009D01C1" w:rsidRDefault="001B2267" w:rsidP="009477B7">
      <w:pPr>
        <w:numPr>
          <w:ilvl w:val="0"/>
          <w:numId w:val="27"/>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9D01C1">
        <w:rPr>
          <w:rFonts w:asciiTheme="minorHAnsi" w:hAnsiTheme="minorHAnsi" w:cstheme="minorHAnsi"/>
          <w:sz w:val="24"/>
          <w:szCs w:val="24"/>
        </w:rPr>
        <w:t xml:space="preserve">konieczność zrealizowania robót przy zastosowaniu innych rozwiązań technicznych lub technologicznych niż wskazane w dokumentacji postępowania </w:t>
      </w:r>
      <w:r w:rsidRPr="009D01C1">
        <w:rPr>
          <w:rFonts w:asciiTheme="minorHAnsi" w:hAnsiTheme="minorHAnsi" w:cstheme="minorHAnsi"/>
          <w:sz w:val="24"/>
          <w:szCs w:val="24"/>
        </w:rPr>
        <w:lastRenderedPageBreak/>
        <w:t>lub SST, w sytuacji, gdyby zastosowanie przewidzianych rozwiązań groziło niewykonaniem lub wadliwym wykonaniem przedmiotu umowy,</w:t>
      </w:r>
    </w:p>
    <w:p w14:paraId="3387C22A" w14:textId="77777777" w:rsidR="00D018F0" w:rsidRPr="009D01C1" w:rsidRDefault="001B2267" w:rsidP="009477B7">
      <w:pPr>
        <w:numPr>
          <w:ilvl w:val="0"/>
          <w:numId w:val="28"/>
        </w:numPr>
        <w:autoSpaceDE w:val="0"/>
        <w:autoSpaceDN w:val="0"/>
        <w:adjustRightInd w:val="0"/>
        <w:spacing w:line="276" w:lineRule="auto"/>
        <w:ind w:left="1276" w:hanging="425"/>
        <w:rPr>
          <w:rFonts w:asciiTheme="minorHAnsi" w:hAnsiTheme="minorHAnsi" w:cstheme="minorHAnsi"/>
          <w:sz w:val="24"/>
          <w:szCs w:val="24"/>
        </w:rPr>
      </w:pPr>
      <w:r w:rsidRPr="009D01C1">
        <w:rPr>
          <w:rFonts w:asciiTheme="minorHAnsi" w:hAnsiTheme="minorHAnsi" w:cstheme="minorHAnsi"/>
          <w:sz w:val="24"/>
          <w:szCs w:val="24"/>
        </w:rPr>
        <w:t xml:space="preserve">ujawnienia w trakcie realizacji przedmiotu umowy błędu np. w dokumentacji postępowania lub </w:t>
      </w:r>
      <w:proofErr w:type="spellStart"/>
      <w:r w:rsidRPr="009D01C1">
        <w:rPr>
          <w:rFonts w:asciiTheme="minorHAnsi" w:hAnsiTheme="minorHAnsi" w:cstheme="minorHAnsi"/>
          <w:sz w:val="24"/>
          <w:szCs w:val="24"/>
        </w:rPr>
        <w:t>STWiOR</w:t>
      </w:r>
      <w:proofErr w:type="spellEnd"/>
      <w:r w:rsidRPr="009D01C1">
        <w:rPr>
          <w:rFonts w:asciiTheme="minorHAnsi" w:hAnsiTheme="minorHAnsi" w:cstheme="minorHAnsi"/>
          <w:sz w:val="24"/>
          <w:szCs w:val="24"/>
        </w:rPr>
        <w:t xml:space="preserve"> niemożliwego do zauważenia we wcześniejszym etapie.</w:t>
      </w:r>
    </w:p>
    <w:p w14:paraId="20E2F15E" w14:textId="77777777" w:rsidR="00C4454D" w:rsidRPr="009D01C1" w:rsidRDefault="00D018F0" w:rsidP="009477B7">
      <w:pPr>
        <w:pStyle w:val="Akapitzlist"/>
        <w:numPr>
          <w:ilvl w:val="0"/>
          <w:numId w:val="62"/>
        </w:numPr>
        <w:tabs>
          <w:tab w:val="clear" w:pos="1996"/>
        </w:tabs>
        <w:spacing w:after="0"/>
        <w:ind w:left="426" w:right="28" w:hanging="426"/>
        <w:contextualSpacing w:val="0"/>
        <w:rPr>
          <w:rFonts w:asciiTheme="minorHAnsi" w:hAnsiTheme="minorHAnsi" w:cstheme="minorHAnsi"/>
          <w:sz w:val="24"/>
          <w:szCs w:val="24"/>
        </w:rPr>
      </w:pPr>
      <w:r w:rsidRPr="009D01C1">
        <w:rPr>
          <w:rFonts w:asciiTheme="minorHAnsi" w:hAnsiTheme="minorHAnsi" w:cstheme="minorHAnsi"/>
          <w:sz w:val="24"/>
          <w:szCs w:val="24"/>
        </w:rPr>
        <w:t xml:space="preserve">Zamawiający będzie rozliczał się z Wykonawcą wyłącznie w </w:t>
      </w:r>
      <w:r w:rsidRPr="009D01C1">
        <w:rPr>
          <w:rFonts w:asciiTheme="minorHAnsi" w:hAnsiTheme="minorHAnsi" w:cstheme="minorHAnsi"/>
          <w:b/>
          <w:bCs/>
          <w:sz w:val="24"/>
          <w:szCs w:val="24"/>
        </w:rPr>
        <w:t>walucie polskiej</w:t>
      </w:r>
      <w:r w:rsidRPr="009D01C1">
        <w:rPr>
          <w:rFonts w:asciiTheme="minorHAnsi" w:hAnsiTheme="minorHAnsi" w:cstheme="minorHAnsi"/>
          <w:sz w:val="24"/>
          <w:szCs w:val="24"/>
        </w:rPr>
        <w:t xml:space="preserve"> (PLN).</w:t>
      </w:r>
    </w:p>
    <w:p w14:paraId="6B741D62" w14:textId="09AF3077" w:rsidR="00C4454D" w:rsidRPr="009D01C1" w:rsidRDefault="00C4454D" w:rsidP="009477B7">
      <w:pPr>
        <w:pStyle w:val="Akapitzlist"/>
        <w:numPr>
          <w:ilvl w:val="0"/>
          <w:numId w:val="62"/>
        </w:numPr>
        <w:spacing w:after="0"/>
        <w:ind w:left="426" w:right="28" w:hanging="426"/>
        <w:contextualSpacing w:val="0"/>
        <w:rPr>
          <w:rFonts w:asciiTheme="minorHAnsi" w:hAnsiTheme="minorHAnsi" w:cstheme="minorHAnsi"/>
          <w:sz w:val="24"/>
          <w:szCs w:val="24"/>
        </w:rPr>
      </w:pPr>
      <w:r w:rsidRPr="009D01C1">
        <w:rPr>
          <w:rFonts w:asciiTheme="minorHAnsi" w:hAnsiTheme="minorHAnsi" w:cstheme="minorHAnsi"/>
          <w:sz w:val="24"/>
          <w:szCs w:val="24"/>
          <w:lang w:val="x-none" w:eastAsia="x-none"/>
        </w:rPr>
        <w:t xml:space="preserve">Nazwy i kody dotyczące przedmiotu zamówienia określone we Wspólnym Słowniku Zamówień Publicznych (CPV): </w:t>
      </w:r>
    </w:p>
    <w:p w14:paraId="609831C2" w14:textId="45639285" w:rsidR="00C4454D" w:rsidRPr="009D01C1" w:rsidRDefault="00C4454D" w:rsidP="009477B7">
      <w:pPr>
        <w:spacing w:line="276" w:lineRule="auto"/>
        <w:ind w:left="425"/>
        <w:rPr>
          <w:rFonts w:asciiTheme="minorHAnsi" w:hAnsiTheme="minorHAnsi" w:cstheme="minorHAnsi"/>
          <w:b/>
          <w:bCs/>
          <w:sz w:val="24"/>
          <w:szCs w:val="24"/>
          <w:lang w:eastAsia="x-none"/>
        </w:rPr>
      </w:pPr>
      <w:bookmarkStart w:id="18" w:name="_Hlk130302069"/>
      <w:r w:rsidRPr="009D01C1">
        <w:rPr>
          <w:rFonts w:asciiTheme="minorHAnsi" w:hAnsiTheme="minorHAnsi" w:cstheme="minorHAnsi"/>
          <w:b/>
          <w:bCs/>
          <w:sz w:val="24"/>
          <w:szCs w:val="24"/>
          <w:lang w:eastAsia="x-none"/>
        </w:rPr>
        <w:t xml:space="preserve">45.00.00.00-7 </w:t>
      </w:r>
      <w:r w:rsidR="003F3AE0" w:rsidRPr="009D01C1">
        <w:rPr>
          <w:rFonts w:asciiTheme="minorHAnsi" w:hAnsiTheme="minorHAnsi" w:cstheme="minorHAnsi"/>
          <w:sz w:val="24"/>
          <w:szCs w:val="24"/>
          <w:lang w:eastAsia="x-none"/>
        </w:rPr>
        <w:t>-</w:t>
      </w:r>
      <w:r w:rsidRPr="009D01C1">
        <w:rPr>
          <w:rFonts w:asciiTheme="minorHAnsi" w:hAnsiTheme="minorHAnsi" w:cstheme="minorHAnsi"/>
          <w:b/>
          <w:bCs/>
          <w:sz w:val="24"/>
          <w:szCs w:val="24"/>
          <w:lang w:eastAsia="x-none"/>
        </w:rPr>
        <w:t xml:space="preserve"> Roboty budowlane</w:t>
      </w:r>
    </w:p>
    <w:p w14:paraId="67BA296E" w14:textId="4849F20E" w:rsidR="000456B5" w:rsidRPr="009D01C1" w:rsidRDefault="000456B5" w:rsidP="009477B7">
      <w:pPr>
        <w:pStyle w:val="Akapitzlist"/>
        <w:spacing w:after="0"/>
        <w:ind w:left="426"/>
        <w:rPr>
          <w:rFonts w:asciiTheme="minorHAnsi" w:hAnsiTheme="minorHAnsi" w:cstheme="minorHAnsi"/>
          <w:kern w:val="2"/>
          <w:sz w:val="24"/>
          <w:szCs w:val="24"/>
          <w14:ligatures w14:val="standardContextual"/>
        </w:rPr>
      </w:pPr>
      <w:r w:rsidRPr="009D01C1">
        <w:rPr>
          <w:rFonts w:asciiTheme="minorHAnsi" w:hAnsiTheme="minorHAnsi" w:cstheme="minorHAnsi"/>
          <w:sz w:val="24"/>
          <w:szCs w:val="24"/>
        </w:rPr>
        <w:t>45</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11</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00</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 xml:space="preserve">00-1 </w:t>
      </w:r>
      <w:r w:rsidR="00433677" w:rsidRPr="009D01C1">
        <w:rPr>
          <w:rFonts w:asciiTheme="minorHAnsi" w:hAnsiTheme="minorHAnsi" w:cstheme="minorHAnsi"/>
          <w:sz w:val="24"/>
          <w:szCs w:val="24"/>
        </w:rPr>
        <w:t xml:space="preserve">- </w:t>
      </w:r>
      <w:r w:rsidRPr="009D01C1">
        <w:rPr>
          <w:rFonts w:asciiTheme="minorHAnsi" w:hAnsiTheme="minorHAnsi" w:cstheme="minorHAnsi"/>
          <w:sz w:val="24"/>
          <w:szCs w:val="24"/>
        </w:rPr>
        <w:t>Roboty w zakresie burzenia i rozbiórki obiektów budowlanych; roboty ziemne</w:t>
      </w:r>
    </w:p>
    <w:p w14:paraId="620EBA20" w14:textId="01100B20" w:rsidR="00BC36CD" w:rsidRPr="009D01C1" w:rsidRDefault="00BC36CD" w:rsidP="009477B7">
      <w:pPr>
        <w:spacing w:line="276" w:lineRule="auto"/>
        <w:ind w:left="425"/>
        <w:rPr>
          <w:rFonts w:asciiTheme="minorHAnsi" w:hAnsiTheme="minorHAnsi" w:cstheme="minorHAnsi"/>
          <w:sz w:val="24"/>
          <w:szCs w:val="24"/>
          <w:lang w:eastAsia="x-none"/>
        </w:rPr>
      </w:pPr>
      <w:r w:rsidRPr="009D01C1">
        <w:rPr>
          <w:rFonts w:asciiTheme="minorHAnsi" w:hAnsiTheme="minorHAnsi" w:cstheme="minorHAnsi"/>
          <w:sz w:val="24"/>
          <w:szCs w:val="24"/>
          <w:lang w:eastAsia="x-none"/>
        </w:rPr>
        <w:t>45</w:t>
      </w:r>
      <w:r w:rsidR="003F3AE0"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23</w:t>
      </w:r>
      <w:r w:rsidR="003F3AE0"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00</w:t>
      </w:r>
      <w:r w:rsidR="003F3AE0"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 xml:space="preserve">00-8 </w:t>
      </w:r>
      <w:r w:rsidR="00433677"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 xml:space="preserve"> Roboty budowlane w zakresie budowy rurociągów, linii komunikacyjnych i</w:t>
      </w:r>
      <w:r w:rsidR="000456B5" w:rsidRPr="009D01C1">
        <w:rPr>
          <w:rFonts w:asciiTheme="minorHAnsi" w:hAnsiTheme="minorHAnsi" w:cstheme="minorHAnsi"/>
          <w:sz w:val="24"/>
          <w:szCs w:val="24"/>
          <w:lang w:eastAsia="x-none"/>
        </w:rPr>
        <w:t> </w:t>
      </w:r>
      <w:r w:rsidRPr="009D01C1">
        <w:rPr>
          <w:rFonts w:asciiTheme="minorHAnsi" w:hAnsiTheme="minorHAnsi" w:cstheme="minorHAnsi"/>
          <w:sz w:val="24"/>
          <w:szCs w:val="24"/>
          <w:lang w:eastAsia="x-none"/>
        </w:rPr>
        <w:t>elektroenergetycznych, autostrad, dróg, lotnisk i kolei; wyrównywanie terenu</w:t>
      </w:r>
    </w:p>
    <w:p w14:paraId="4507F749" w14:textId="25D08B92" w:rsidR="00433677" w:rsidRPr="009D01C1" w:rsidRDefault="00433677" w:rsidP="009477B7">
      <w:pPr>
        <w:pStyle w:val="Akapitzlist"/>
        <w:spacing w:after="0"/>
        <w:ind w:left="426"/>
        <w:rPr>
          <w:rFonts w:asciiTheme="minorHAnsi" w:hAnsiTheme="minorHAnsi" w:cstheme="minorHAnsi"/>
          <w:kern w:val="2"/>
          <w:sz w:val="24"/>
          <w:szCs w:val="24"/>
          <w14:ligatures w14:val="standardContextual"/>
        </w:rPr>
      </w:pPr>
      <w:r w:rsidRPr="009D01C1">
        <w:rPr>
          <w:rFonts w:asciiTheme="minorHAnsi" w:hAnsiTheme="minorHAnsi" w:cstheme="minorHAnsi"/>
          <w:sz w:val="24"/>
          <w:szCs w:val="24"/>
        </w:rPr>
        <w:t>45</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23</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24</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51-8 - Roboty odwadniające i nawierzchniowe</w:t>
      </w:r>
    </w:p>
    <w:p w14:paraId="26C6937F" w14:textId="34C98206" w:rsidR="00BC36CD" w:rsidRPr="009D01C1" w:rsidRDefault="00BC36CD" w:rsidP="009477B7">
      <w:pPr>
        <w:spacing w:line="276" w:lineRule="auto"/>
        <w:ind w:left="425"/>
        <w:rPr>
          <w:rFonts w:asciiTheme="minorHAnsi" w:hAnsiTheme="minorHAnsi" w:cstheme="minorHAnsi"/>
          <w:sz w:val="24"/>
          <w:szCs w:val="24"/>
          <w:lang w:eastAsia="x-none"/>
        </w:rPr>
      </w:pPr>
      <w:r w:rsidRPr="009D01C1">
        <w:rPr>
          <w:rFonts w:asciiTheme="minorHAnsi" w:hAnsiTheme="minorHAnsi" w:cstheme="minorHAnsi"/>
          <w:sz w:val="24"/>
          <w:szCs w:val="24"/>
          <w:lang w:eastAsia="x-none"/>
        </w:rPr>
        <w:t>45</w:t>
      </w:r>
      <w:r w:rsidR="003F3AE0"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23</w:t>
      </w:r>
      <w:r w:rsidR="003F3AE0"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31</w:t>
      </w:r>
      <w:r w:rsidR="003F3AE0"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 xml:space="preserve">40-2 </w:t>
      </w:r>
      <w:r w:rsidR="00433677" w:rsidRPr="009D01C1">
        <w:rPr>
          <w:rFonts w:asciiTheme="minorHAnsi" w:hAnsiTheme="minorHAnsi" w:cstheme="minorHAnsi"/>
          <w:sz w:val="24"/>
          <w:szCs w:val="24"/>
          <w:lang w:eastAsia="x-none"/>
        </w:rPr>
        <w:t>-</w:t>
      </w:r>
      <w:r w:rsidRPr="009D01C1">
        <w:rPr>
          <w:rFonts w:asciiTheme="minorHAnsi" w:hAnsiTheme="minorHAnsi" w:cstheme="minorHAnsi"/>
          <w:sz w:val="24"/>
          <w:szCs w:val="24"/>
          <w:lang w:eastAsia="x-none"/>
        </w:rPr>
        <w:t xml:space="preserve"> Roboty drogowe</w:t>
      </w:r>
    </w:p>
    <w:bookmarkEnd w:id="18"/>
    <w:p w14:paraId="1603051A" w14:textId="5EA63121" w:rsidR="000456B5" w:rsidRPr="009D01C1" w:rsidRDefault="000456B5" w:rsidP="009477B7">
      <w:pPr>
        <w:pStyle w:val="Akapitzlist"/>
        <w:autoSpaceDE w:val="0"/>
        <w:autoSpaceDN w:val="0"/>
        <w:adjustRightInd w:val="0"/>
        <w:ind w:left="426"/>
        <w:rPr>
          <w:rFonts w:asciiTheme="minorHAnsi" w:hAnsiTheme="minorHAnsi" w:cstheme="minorHAnsi"/>
          <w:sz w:val="24"/>
          <w:szCs w:val="24"/>
        </w:rPr>
      </w:pPr>
      <w:r w:rsidRPr="009D01C1">
        <w:rPr>
          <w:rFonts w:asciiTheme="minorHAnsi" w:hAnsiTheme="minorHAnsi" w:cstheme="minorHAnsi"/>
          <w:sz w:val="24"/>
          <w:szCs w:val="24"/>
        </w:rPr>
        <w:t>45</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23</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32</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 xml:space="preserve">52-0 </w:t>
      </w:r>
      <w:r w:rsidR="00433677" w:rsidRPr="009D01C1">
        <w:rPr>
          <w:rFonts w:asciiTheme="minorHAnsi" w:hAnsiTheme="minorHAnsi" w:cstheme="minorHAnsi"/>
          <w:sz w:val="24"/>
          <w:szCs w:val="24"/>
        </w:rPr>
        <w:t xml:space="preserve">- </w:t>
      </w:r>
      <w:r w:rsidRPr="009D01C1">
        <w:rPr>
          <w:rFonts w:asciiTheme="minorHAnsi" w:hAnsiTheme="minorHAnsi" w:cstheme="minorHAnsi"/>
          <w:sz w:val="24"/>
          <w:szCs w:val="24"/>
        </w:rPr>
        <w:t>Roboty w zakresie nawierzchni ulic</w:t>
      </w:r>
    </w:p>
    <w:p w14:paraId="38489A13" w14:textId="4ECF4D00" w:rsidR="00BC36CD" w:rsidRPr="009D01C1" w:rsidRDefault="00BC36CD" w:rsidP="009477B7">
      <w:pPr>
        <w:pStyle w:val="Akapitzlist"/>
        <w:spacing w:after="0"/>
        <w:ind w:left="426"/>
        <w:rPr>
          <w:rFonts w:asciiTheme="minorHAnsi" w:hAnsiTheme="minorHAnsi" w:cstheme="minorHAnsi"/>
          <w:sz w:val="24"/>
          <w:szCs w:val="24"/>
          <w:lang w:eastAsia="pl-PL"/>
        </w:rPr>
      </w:pPr>
      <w:r w:rsidRPr="009D01C1">
        <w:rPr>
          <w:rFonts w:asciiTheme="minorHAnsi" w:hAnsiTheme="minorHAnsi" w:cstheme="minorHAnsi"/>
          <w:sz w:val="24"/>
          <w:szCs w:val="24"/>
        </w:rPr>
        <w:t>45</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23</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32</w:t>
      </w:r>
      <w:r w:rsidR="003F3AE0" w:rsidRPr="009D01C1">
        <w:rPr>
          <w:rFonts w:asciiTheme="minorHAnsi" w:hAnsiTheme="minorHAnsi" w:cstheme="minorHAnsi"/>
          <w:sz w:val="24"/>
          <w:szCs w:val="24"/>
        </w:rPr>
        <w:t>.</w:t>
      </w:r>
      <w:r w:rsidRPr="009D01C1">
        <w:rPr>
          <w:rFonts w:asciiTheme="minorHAnsi" w:hAnsiTheme="minorHAnsi" w:cstheme="minorHAnsi"/>
          <w:sz w:val="24"/>
          <w:szCs w:val="24"/>
        </w:rPr>
        <w:t xml:space="preserve">90-8 </w:t>
      </w:r>
      <w:r w:rsidR="00433677" w:rsidRPr="009D01C1">
        <w:rPr>
          <w:rFonts w:asciiTheme="minorHAnsi" w:hAnsiTheme="minorHAnsi" w:cstheme="minorHAnsi"/>
          <w:sz w:val="24"/>
          <w:szCs w:val="24"/>
        </w:rPr>
        <w:t xml:space="preserve">- </w:t>
      </w:r>
      <w:r w:rsidRPr="009D01C1">
        <w:rPr>
          <w:rFonts w:asciiTheme="minorHAnsi" w:hAnsiTheme="minorHAnsi" w:cstheme="minorHAnsi"/>
          <w:sz w:val="24"/>
          <w:szCs w:val="24"/>
        </w:rPr>
        <w:t>Instalowanie znaków drogowych</w:t>
      </w:r>
    </w:p>
    <w:p w14:paraId="3246A271" w14:textId="2A4BA715" w:rsidR="00556F6F" w:rsidRPr="009D01C1" w:rsidRDefault="009C53B1" w:rsidP="009477B7">
      <w:pPr>
        <w:pStyle w:val="Nagwek1"/>
        <w:tabs>
          <w:tab w:val="left" w:pos="426"/>
        </w:tabs>
        <w:spacing w:line="276" w:lineRule="auto"/>
        <w:rPr>
          <w:rFonts w:asciiTheme="minorHAnsi" w:hAnsiTheme="minorHAnsi" w:cstheme="minorHAnsi"/>
          <w:bCs w:val="0"/>
          <w:sz w:val="24"/>
          <w:szCs w:val="24"/>
        </w:rPr>
      </w:pPr>
      <w:bookmarkStart w:id="19" w:name="_Toc192496263"/>
      <w:r w:rsidRPr="009D01C1">
        <w:rPr>
          <w:rFonts w:asciiTheme="minorHAnsi" w:hAnsiTheme="minorHAnsi" w:cstheme="minorHAnsi"/>
          <w:bCs w:val="0"/>
          <w:sz w:val="24"/>
          <w:szCs w:val="24"/>
        </w:rPr>
        <w:t>V</w:t>
      </w:r>
      <w:r w:rsidR="00103224" w:rsidRPr="009D01C1">
        <w:rPr>
          <w:rFonts w:asciiTheme="minorHAnsi" w:hAnsiTheme="minorHAnsi" w:cstheme="minorHAnsi"/>
          <w:bCs w:val="0"/>
          <w:sz w:val="24"/>
          <w:szCs w:val="24"/>
        </w:rPr>
        <w:t>I</w:t>
      </w:r>
      <w:r w:rsidRPr="009D01C1">
        <w:rPr>
          <w:rFonts w:asciiTheme="minorHAnsi" w:hAnsiTheme="minorHAnsi" w:cstheme="minorHAnsi"/>
          <w:bCs w:val="0"/>
          <w:sz w:val="24"/>
          <w:szCs w:val="24"/>
        </w:rPr>
        <w:tab/>
      </w:r>
      <w:r w:rsidR="00556F6F" w:rsidRPr="009D01C1">
        <w:rPr>
          <w:rFonts w:asciiTheme="minorHAnsi" w:hAnsiTheme="minorHAnsi" w:cstheme="minorHAnsi"/>
          <w:bCs w:val="0"/>
          <w:sz w:val="24"/>
          <w:szCs w:val="24"/>
        </w:rPr>
        <w:t xml:space="preserve">Termin </w:t>
      </w:r>
      <w:r w:rsidR="00C4454D" w:rsidRPr="009D01C1">
        <w:rPr>
          <w:rFonts w:asciiTheme="minorHAnsi" w:hAnsiTheme="minorHAnsi" w:cstheme="minorHAnsi"/>
          <w:bCs w:val="0"/>
          <w:sz w:val="24"/>
          <w:szCs w:val="24"/>
        </w:rPr>
        <w:t>realizacji</w:t>
      </w:r>
      <w:r w:rsidR="00556F6F" w:rsidRPr="009D01C1">
        <w:rPr>
          <w:rFonts w:asciiTheme="minorHAnsi" w:hAnsiTheme="minorHAnsi" w:cstheme="minorHAnsi"/>
          <w:bCs w:val="0"/>
          <w:sz w:val="24"/>
          <w:szCs w:val="24"/>
        </w:rPr>
        <w:t xml:space="preserve"> zamówienia</w:t>
      </w:r>
      <w:bookmarkEnd w:id="19"/>
    </w:p>
    <w:p w14:paraId="4CC9AF32" w14:textId="3EDCC321" w:rsidR="00433677" w:rsidRPr="009D01C1" w:rsidRDefault="00433677" w:rsidP="009477B7">
      <w:pPr>
        <w:pStyle w:val="Nagwek"/>
        <w:numPr>
          <w:ilvl w:val="0"/>
          <w:numId w:val="63"/>
        </w:numPr>
        <w:tabs>
          <w:tab w:val="clear" w:pos="4536"/>
        </w:tabs>
        <w:spacing w:line="276" w:lineRule="auto"/>
        <w:ind w:left="426" w:hanging="426"/>
        <w:rPr>
          <w:rFonts w:asciiTheme="minorHAnsi" w:hAnsiTheme="minorHAnsi" w:cstheme="minorHAnsi"/>
          <w:b/>
          <w:bCs/>
          <w:sz w:val="24"/>
          <w:szCs w:val="24"/>
        </w:rPr>
      </w:pPr>
      <w:r w:rsidRPr="009D01C1">
        <w:rPr>
          <w:rFonts w:asciiTheme="minorHAnsi" w:hAnsiTheme="minorHAnsi" w:cstheme="minorHAnsi"/>
          <w:sz w:val="24"/>
          <w:szCs w:val="24"/>
        </w:rPr>
        <w:t xml:space="preserve">Zamawiający wymaga realizacji zamówienia </w:t>
      </w:r>
      <w:bookmarkStart w:id="20" w:name="_Hlk194042384"/>
      <w:r w:rsidRPr="009D01C1">
        <w:rPr>
          <w:rFonts w:asciiTheme="minorHAnsi" w:hAnsiTheme="minorHAnsi" w:cstheme="minorHAnsi"/>
          <w:b/>
          <w:bCs/>
          <w:sz w:val="24"/>
          <w:szCs w:val="24"/>
        </w:rPr>
        <w:t xml:space="preserve">w terminie </w:t>
      </w:r>
      <w:r w:rsidR="003F3AE0" w:rsidRPr="009D01C1">
        <w:rPr>
          <w:rFonts w:asciiTheme="minorHAnsi" w:hAnsiTheme="minorHAnsi" w:cstheme="minorHAnsi"/>
          <w:b/>
          <w:bCs/>
          <w:sz w:val="24"/>
          <w:szCs w:val="24"/>
        </w:rPr>
        <w:t>4</w:t>
      </w:r>
      <w:r w:rsidRPr="009D01C1">
        <w:rPr>
          <w:rFonts w:asciiTheme="minorHAnsi" w:hAnsiTheme="minorHAnsi" w:cstheme="minorHAnsi"/>
          <w:b/>
          <w:bCs/>
          <w:sz w:val="24"/>
          <w:szCs w:val="24"/>
        </w:rPr>
        <w:t xml:space="preserve"> miesięcy licząc od dnia zawarcia umowy.</w:t>
      </w:r>
    </w:p>
    <w:p w14:paraId="7052EA8D" w14:textId="77777777" w:rsidR="00433677" w:rsidRPr="009D01C1" w:rsidRDefault="00433677" w:rsidP="009477B7">
      <w:pPr>
        <w:pStyle w:val="Nagwek"/>
        <w:numPr>
          <w:ilvl w:val="0"/>
          <w:numId w:val="63"/>
        </w:numPr>
        <w:tabs>
          <w:tab w:val="clear" w:pos="4536"/>
        </w:tab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 termin realizacji przedmiotu umowy rozumie się datę odbioru końcowego robót, o którym mowa w § 7 ust. 3 PPU tj. „Odbiór końcowy dokonany będzie w terminie do 14 dni licząc od dnia pisemnego powiadomienia Zamawiającego przez Wykonawcę o gotowości do odbioru. Pisemne powiadomienie musi nastąpić nie później niż na 14 dni przed terminem określonym w § 3 pkt 2(…)”</w:t>
      </w:r>
    </w:p>
    <w:p w14:paraId="5C6CA5C2" w14:textId="77777777" w:rsidR="00A15B8A" w:rsidRPr="009D01C1" w:rsidRDefault="00016677" w:rsidP="009477B7">
      <w:pPr>
        <w:pStyle w:val="Nagwek1"/>
        <w:tabs>
          <w:tab w:val="left" w:pos="426"/>
        </w:tabs>
        <w:spacing w:line="276" w:lineRule="auto"/>
        <w:rPr>
          <w:rFonts w:asciiTheme="minorHAnsi" w:hAnsiTheme="minorHAnsi" w:cstheme="minorHAnsi"/>
          <w:bCs w:val="0"/>
          <w:sz w:val="24"/>
          <w:szCs w:val="24"/>
        </w:rPr>
      </w:pPr>
      <w:bookmarkStart w:id="21" w:name="_Toc192496264"/>
      <w:bookmarkEnd w:id="20"/>
      <w:r w:rsidRPr="009D01C1">
        <w:rPr>
          <w:rFonts w:asciiTheme="minorHAnsi" w:hAnsiTheme="minorHAnsi" w:cstheme="minorHAnsi"/>
          <w:bCs w:val="0"/>
          <w:sz w:val="24"/>
          <w:szCs w:val="24"/>
        </w:rPr>
        <w:t>V</w:t>
      </w:r>
      <w:r w:rsidR="00103224" w:rsidRPr="009D01C1">
        <w:rPr>
          <w:rFonts w:asciiTheme="minorHAnsi" w:hAnsiTheme="minorHAnsi" w:cstheme="minorHAnsi"/>
          <w:bCs w:val="0"/>
          <w:sz w:val="24"/>
          <w:szCs w:val="24"/>
        </w:rPr>
        <w:t>II</w:t>
      </w:r>
      <w:r w:rsidRPr="009D01C1">
        <w:rPr>
          <w:rFonts w:asciiTheme="minorHAnsi" w:hAnsiTheme="minorHAnsi" w:cstheme="minorHAnsi"/>
          <w:bCs w:val="0"/>
          <w:sz w:val="24"/>
          <w:szCs w:val="24"/>
        </w:rPr>
        <w:tab/>
      </w:r>
      <w:r w:rsidR="00A15B8A" w:rsidRPr="009D01C1">
        <w:rPr>
          <w:rFonts w:asciiTheme="minorHAnsi" w:hAnsiTheme="minorHAnsi" w:cstheme="minorHAnsi"/>
          <w:bCs w:val="0"/>
          <w:sz w:val="24"/>
          <w:szCs w:val="24"/>
        </w:rPr>
        <w:t>Projektowane postanowienia umowy</w:t>
      </w:r>
      <w:r w:rsidR="001D32D4" w:rsidRPr="009D01C1">
        <w:rPr>
          <w:rFonts w:asciiTheme="minorHAnsi" w:hAnsiTheme="minorHAnsi" w:cstheme="minorHAnsi"/>
          <w:bCs w:val="0"/>
          <w:sz w:val="24"/>
          <w:szCs w:val="24"/>
        </w:rPr>
        <w:t>.</w:t>
      </w:r>
      <w:bookmarkEnd w:id="21"/>
    </w:p>
    <w:p w14:paraId="4F1FF6CA" w14:textId="59C6F481" w:rsidR="00A15B8A" w:rsidRPr="009D01C1" w:rsidRDefault="00A15B8A" w:rsidP="009477B7">
      <w:pPr>
        <w:numPr>
          <w:ilvl w:val="0"/>
          <w:numId w:val="29"/>
        </w:numPr>
        <w:tabs>
          <w:tab w:val="left" w:pos="400"/>
        </w:tabs>
        <w:spacing w:line="276" w:lineRule="auto"/>
        <w:ind w:left="426" w:hanging="426"/>
        <w:rPr>
          <w:rFonts w:asciiTheme="minorHAnsi" w:hAnsiTheme="minorHAnsi" w:cstheme="minorHAnsi"/>
          <w:bCs/>
          <w:sz w:val="24"/>
          <w:szCs w:val="24"/>
        </w:rPr>
      </w:pPr>
      <w:r w:rsidRPr="009D01C1">
        <w:rPr>
          <w:rFonts w:asciiTheme="minorHAnsi" w:hAnsiTheme="minorHAnsi" w:cstheme="minorHAnsi"/>
          <w:bCs/>
          <w:sz w:val="24"/>
          <w:szCs w:val="24"/>
        </w:rPr>
        <w:t>Projektowane postanowienia umowy</w:t>
      </w:r>
      <w:r w:rsidR="00C4454D" w:rsidRPr="009D01C1">
        <w:rPr>
          <w:rFonts w:asciiTheme="minorHAnsi" w:hAnsiTheme="minorHAnsi" w:cstheme="minorHAnsi"/>
          <w:bCs/>
          <w:sz w:val="24"/>
          <w:szCs w:val="24"/>
        </w:rPr>
        <w:t xml:space="preserve"> (PPU)</w:t>
      </w:r>
      <w:r w:rsidRPr="009D01C1">
        <w:rPr>
          <w:rFonts w:asciiTheme="minorHAnsi" w:hAnsiTheme="minorHAnsi" w:cstheme="minorHAnsi"/>
          <w:bCs/>
          <w:sz w:val="24"/>
          <w:szCs w:val="24"/>
        </w:rPr>
        <w:t xml:space="preserve"> w sprawie zamówienia publicznego, które zostaną wprowadzone do treści tej umowy, </w:t>
      </w:r>
      <w:r w:rsidR="0002563C" w:rsidRPr="009D01C1">
        <w:rPr>
          <w:rFonts w:asciiTheme="minorHAnsi" w:hAnsiTheme="minorHAnsi" w:cstheme="minorHAnsi"/>
          <w:bCs/>
          <w:sz w:val="24"/>
          <w:szCs w:val="24"/>
        </w:rPr>
        <w:t>o</w:t>
      </w:r>
      <w:r w:rsidRPr="009D01C1">
        <w:rPr>
          <w:rFonts w:asciiTheme="minorHAnsi" w:hAnsiTheme="minorHAnsi" w:cstheme="minorHAnsi"/>
          <w:bCs/>
          <w:sz w:val="24"/>
          <w:szCs w:val="24"/>
        </w:rPr>
        <w:t xml:space="preserve">kreślone zostały w </w:t>
      </w:r>
      <w:r w:rsidRPr="009D01C1">
        <w:rPr>
          <w:rFonts w:asciiTheme="minorHAnsi" w:hAnsiTheme="minorHAnsi" w:cstheme="minorHAnsi"/>
          <w:b/>
          <w:sz w:val="24"/>
          <w:szCs w:val="24"/>
        </w:rPr>
        <w:t xml:space="preserve">załączniku nr </w:t>
      </w:r>
      <w:r w:rsidR="00CC26CD" w:rsidRPr="009D01C1">
        <w:rPr>
          <w:rFonts w:asciiTheme="minorHAnsi" w:hAnsiTheme="minorHAnsi" w:cstheme="minorHAnsi"/>
          <w:b/>
          <w:sz w:val="24"/>
          <w:szCs w:val="24"/>
        </w:rPr>
        <w:t>1</w:t>
      </w:r>
      <w:r w:rsidRPr="009D01C1">
        <w:rPr>
          <w:rFonts w:asciiTheme="minorHAnsi" w:hAnsiTheme="minorHAnsi" w:cstheme="minorHAnsi"/>
          <w:b/>
          <w:sz w:val="24"/>
          <w:szCs w:val="24"/>
        </w:rPr>
        <w:t xml:space="preserve"> do </w:t>
      </w:r>
      <w:r w:rsidR="006C2A28" w:rsidRPr="009D01C1">
        <w:rPr>
          <w:rFonts w:asciiTheme="minorHAnsi" w:hAnsiTheme="minorHAnsi" w:cstheme="minorHAnsi"/>
          <w:b/>
          <w:sz w:val="24"/>
          <w:szCs w:val="24"/>
        </w:rPr>
        <w:t>SWZ</w:t>
      </w:r>
      <w:r w:rsidRPr="009D01C1">
        <w:rPr>
          <w:rFonts w:asciiTheme="minorHAnsi" w:hAnsiTheme="minorHAnsi" w:cstheme="minorHAnsi"/>
          <w:b/>
          <w:sz w:val="24"/>
          <w:szCs w:val="24"/>
        </w:rPr>
        <w:t>.</w:t>
      </w:r>
    </w:p>
    <w:p w14:paraId="184B9221" w14:textId="24185F6F" w:rsidR="00A36418" w:rsidRPr="009D01C1" w:rsidRDefault="00A36418" w:rsidP="009477B7">
      <w:pPr>
        <w:pStyle w:val="Akapitzlist"/>
        <w:numPr>
          <w:ilvl w:val="0"/>
          <w:numId w:val="29"/>
        </w:numPr>
        <w:spacing w:after="0"/>
        <w:ind w:left="425" w:right="6" w:hanging="425"/>
        <w:rPr>
          <w:rFonts w:asciiTheme="minorHAnsi" w:hAnsiTheme="minorHAnsi" w:cstheme="minorHAnsi"/>
          <w:sz w:val="24"/>
          <w:szCs w:val="24"/>
        </w:rPr>
      </w:pPr>
      <w:r w:rsidRPr="009D01C1">
        <w:rPr>
          <w:rFonts w:asciiTheme="minorHAnsi" w:hAnsiTheme="minorHAnsi" w:cstheme="minorHAnsi"/>
          <w:sz w:val="24"/>
          <w:szCs w:val="24"/>
        </w:rPr>
        <w:t xml:space="preserve">Złożenie oferty jest jednoznaczne z akceptacją przez wykonawcę </w:t>
      </w:r>
      <w:r w:rsidR="00C4454D" w:rsidRPr="009D01C1">
        <w:rPr>
          <w:rFonts w:asciiTheme="minorHAnsi" w:hAnsiTheme="minorHAnsi" w:cstheme="minorHAnsi"/>
          <w:sz w:val="24"/>
          <w:szCs w:val="24"/>
        </w:rPr>
        <w:t>PPU</w:t>
      </w:r>
      <w:r w:rsidRPr="009D01C1">
        <w:rPr>
          <w:rFonts w:asciiTheme="minorHAnsi" w:hAnsiTheme="minorHAnsi" w:cstheme="minorHAnsi"/>
          <w:sz w:val="24"/>
          <w:szCs w:val="24"/>
        </w:rPr>
        <w:t xml:space="preserve">. </w:t>
      </w:r>
    </w:p>
    <w:p w14:paraId="5DD15B1F" w14:textId="77777777" w:rsidR="00E56EF4" w:rsidRPr="009D01C1" w:rsidRDefault="00E56EF4" w:rsidP="009477B7">
      <w:pPr>
        <w:pStyle w:val="Nagwek1"/>
        <w:tabs>
          <w:tab w:val="left" w:pos="426"/>
        </w:tabs>
        <w:spacing w:line="276" w:lineRule="auto"/>
        <w:rPr>
          <w:rFonts w:asciiTheme="minorHAnsi" w:hAnsiTheme="minorHAnsi" w:cstheme="minorHAnsi"/>
          <w:bCs w:val="0"/>
          <w:sz w:val="24"/>
          <w:szCs w:val="24"/>
        </w:rPr>
      </w:pPr>
      <w:bookmarkStart w:id="22" w:name="_Toc192496265"/>
      <w:r w:rsidRPr="009D01C1">
        <w:rPr>
          <w:rFonts w:asciiTheme="minorHAnsi" w:hAnsiTheme="minorHAnsi" w:cstheme="minorHAnsi"/>
          <w:bCs w:val="0"/>
          <w:sz w:val="24"/>
          <w:szCs w:val="24"/>
        </w:rPr>
        <w:t>VIII</w:t>
      </w:r>
      <w:r w:rsidRPr="009D01C1">
        <w:rPr>
          <w:rFonts w:asciiTheme="minorHAnsi" w:hAnsiTheme="minorHAnsi" w:cstheme="minorHAnsi"/>
          <w:bCs w:val="0"/>
          <w:sz w:val="24"/>
          <w:szCs w:val="24"/>
        </w:rPr>
        <w:tab/>
        <w:t>Wizja lokalna.</w:t>
      </w:r>
      <w:bookmarkEnd w:id="22"/>
    </w:p>
    <w:p w14:paraId="43A19E49" w14:textId="2D1085AA" w:rsidR="00103224" w:rsidRPr="009D01C1" w:rsidRDefault="00103224" w:rsidP="009477B7">
      <w:pPr>
        <w:tabs>
          <w:tab w:val="left" w:pos="400"/>
        </w:tabs>
        <w:spacing w:line="276" w:lineRule="auto"/>
        <w:rPr>
          <w:rFonts w:asciiTheme="minorHAnsi" w:hAnsiTheme="minorHAnsi" w:cstheme="minorHAnsi"/>
          <w:sz w:val="24"/>
          <w:szCs w:val="24"/>
        </w:rPr>
      </w:pPr>
      <w:r w:rsidRPr="009D01C1">
        <w:rPr>
          <w:rFonts w:asciiTheme="minorHAnsi" w:hAnsiTheme="minorHAnsi" w:cstheme="minorHAnsi"/>
          <w:sz w:val="24"/>
          <w:szCs w:val="24"/>
        </w:rPr>
        <w:t xml:space="preserve">Zamawiający </w:t>
      </w:r>
      <w:r w:rsidRPr="009D01C1">
        <w:rPr>
          <w:rFonts w:asciiTheme="minorHAnsi" w:hAnsiTheme="minorHAnsi" w:cstheme="minorHAnsi"/>
          <w:b/>
          <w:bCs/>
          <w:sz w:val="24"/>
          <w:szCs w:val="24"/>
        </w:rPr>
        <w:t>nie przewiduje</w:t>
      </w:r>
      <w:r w:rsidRPr="009D01C1">
        <w:rPr>
          <w:rFonts w:asciiTheme="minorHAnsi" w:hAnsiTheme="minorHAnsi" w:cstheme="minorHAnsi"/>
          <w:sz w:val="24"/>
          <w:szCs w:val="24"/>
        </w:rPr>
        <w:t xml:space="preserve"> obowiązku odbycia przez Wykonawcę wizji lokalnej </w:t>
      </w:r>
      <w:r w:rsidR="00C4454D" w:rsidRPr="009D01C1">
        <w:rPr>
          <w:rFonts w:asciiTheme="minorHAnsi" w:hAnsiTheme="minorHAnsi" w:cstheme="minorHAnsi"/>
          <w:sz w:val="24"/>
          <w:szCs w:val="24"/>
        </w:rPr>
        <w:t xml:space="preserve">i </w:t>
      </w:r>
      <w:r w:rsidRPr="009D01C1">
        <w:rPr>
          <w:rFonts w:asciiTheme="minorHAnsi" w:hAnsiTheme="minorHAnsi" w:cstheme="minorHAnsi"/>
          <w:sz w:val="24"/>
          <w:szCs w:val="24"/>
        </w:rPr>
        <w:t xml:space="preserve">sprawdzenia </w:t>
      </w:r>
      <w:r w:rsidR="00C4454D" w:rsidRPr="009D01C1">
        <w:rPr>
          <w:rFonts w:asciiTheme="minorHAnsi" w:hAnsiTheme="minorHAnsi" w:cstheme="minorHAnsi"/>
          <w:sz w:val="24"/>
          <w:szCs w:val="24"/>
        </w:rPr>
        <w:t xml:space="preserve">przez Wykonawcę </w:t>
      </w:r>
      <w:r w:rsidRPr="009D01C1">
        <w:rPr>
          <w:rFonts w:asciiTheme="minorHAnsi" w:hAnsiTheme="minorHAnsi" w:cstheme="minorHAnsi"/>
          <w:sz w:val="24"/>
          <w:szCs w:val="24"/>
        </w:rPr>
        <w:t>dokumentów niezbędnych do realizacji zamówienia na miejscu u Zamawiającego.</w:t>
      </w:r>
    </w:p>
    <w:p w14:paraId="2A42312F" w14:textId="7A9A9917" w:rsidR="00103224" w:rsidRPr="009D01C1" w:rsidRDefault="00103224" w:rsidP="009477B7">
      <w:pPr>
        <w:pStyle w:val="Nagwek1"/>
        <w:tabs>
          <w:tab w:val="left" w:pos="426"/>
        </w:tabs>
        <w:spacing w:line="276" w:lineRule="auto"/>
        <w:rPr>
          <w:rFonts w:asciiTheme="minorHAnsi" w:hAnsiTheme="minorHAnsi" w:cstheme="minorHAnsi"/>
          <w:bCs w:val="0"/>
          <w:sz w:val="24"/>
          <w:szCs w:val="24"/>
        </w:rPr>
      </w:pPr>
      <w:bookmarkStart w:id="23" w:name="_Toc192496266"/>
      <w:r w:rsidRPr="009D01C1">
        <w:rPr>
          <w:rFonts w:asciiTheme="minorHAnsi" w:hAnsiTheme="minorHAnsi" w:cstheme="minorHAnsi"/>
          <w:bCs w:val="0"/>
          <w:sz w:val="24"/>
          <w:szCs w:val="24"/>
        </w:rPr>
        <w:t>IX</w:t>
      </w:r>
      <w:r w:rsidRPr="009D01C1">
        <w:rPr>
          <w:rFonts w:asciiTheme="minorHAnsi" w:hAnsiTheme="minorHAnsi" w:cstheme="minorHAnsi"/>
          <w:bCs w:val="0"/>
          <w:sz w:val="24"/>
          <w:szCs w:val="24"/>
        </w:rPr>
        <w:tab/>
        <w:t>Podwykonawstwo</w:t>
      </w:r>
      <w:r w:rsidR="002A62C0" w:rsidRPr="009D01C1">
        <w:rPr>
          <w:rFonts w:asciiTheme="minorHAnsi" w:hAnsiTheme="minorHAnsi" w:cstheme="minorHAnsi"/>
          <w:bCs w:val="0"/>
          <w:sz w:val="24"/>
          <w:szCs w:val="24"/>
        </w:rPr>
        <w:t>.</w:t>
      </w:r>
      <w:bookmarkEnd w:id="23"/>
    </w:p>
    <w:p w14:paraId="4865A9AC" w14:textId="77777777" w:rsidR="00103224" w:rsidRPr="009D01C1" w:rsidRDefault="00103224" w:rsidP="009477B7">
      <w:pPr>
        <w:pStyle w:val="Default"/>
        <w:numPr>
          <w:ilvl w:val="0"/>
          <w:numId w:val="15"/>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Wykonawca może powierzyć wykonanie części zamówienia podwykonawcy (podwykonawcom).</w:t>
      </w:r>
    </w:p>
    <w:p w14:paraId="7F2AFDE7" w14:textId="7F4487C9" w:rsidR="00103224" w:rsidRPr="009D01C1" w:rsidRDefault="00103224" w:rsidP="009477B7">
      <w:pPr>
        <w:numPr>
          <w:ilvl w:val="0"/>
          <w:numId w:val="15"/>
        </w:numPr>
        <w:tabs>
          <w:tab w:val="left" w:pos="400"/>
        </w:tab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Zamawiający nie </w:t>
      </w:r>
      <w:r w:rsidR="00C4454D" w:rsidRPr="009D01C1">
        <w:rPr>
          <w:rFonts w:asciiTheme="minorHAnsi" w:hAnsiTheme="minorHAnsi" w:cstheme="minorHAnsi"/>
          <w:sz w:val="24"/>
          <w:szCs w:val="24"/>
        </w:rPr>
        <w:t>wprowadza</w:t>
      </w:r>
      <w:r w:rsidRPr="009D01C1">
        <w:rPr>
          <w:rFonts w:asciiTheme="minorHAnsi" w:hAnsiTheme="minorHAnsi" w:cstheme="minorHAnsi"/>
          <w:sz w:val="24"/>
          <w:szCs w:val="24"/>
        </w:rPr>
        <w:t xml:space="preserve"> obowiązku osobistego wykonania</w:t>
      </w:r>
      <w:r w:rsidR="00C4454D" w:rsidRPr="009D01C1">
        <w:rPr>
          <w:rFonts w:asciiTheme="minorHAnsi" w:hAnsiTheme="minorHAnsi" w:cstheme="minorHAnsi"/>
          <w:sz w:val="24"/>
          <w:szCs w:val="24"/>
        </w:rPr>
        <w:t xml:space="preserve"> </w:t>
      </w:r>
      <w:r w:rsidR="00207F64" w:rsidRPr="009D01C1">
        <w:rPr>
          <w:rFonts w:asciiTheme="minorHAnsi" w:hAnsiTheme="minorHAnsi" w:cstheme="minorHAnsi"/>
          <w:sz w:val="24"/>
          <w:szCs w:val="24"/>
        </w:rPr>
        <w:t>kluczowych części zamówienia</w:t>
      </w:r>
      <w:r w:rsidR="00A72247" w:rsidRPr="009D01C1">
        <w:rPr>
          <w:rFonts w:asciiTheme="minorHAnsi" w:hAnsiTheme="minorHAnsi" w:cstheme="minorHAnsi"/>
          <w:sz w:val="24"/>
          <w:szCs w:val="24"/>
        </w:rPr>
        <w:t>.</w:t>
      </w:r>
    </w:p>
    <w:p w14:paraId="385F50E2" w14:textId="77777777" w:rsidR="00D46743" w:rsidRPr="009D01C1" w:rsidRDefault="00103224" w:rsidP="009477B7">
      <w:pPr>
        <w:numPr>
          <w:ilvl w:val="0"/>
          <w:numId w:val="15"/>
        </w:numPr>
        <w:tabs>
          <w:tab w:val="left" w:pos="400"/>
        </w:tab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wymaga, aby Wykonawca</w:t>
      </w:r>
      <w:r w:rsidR="007A79BB" w:rsidRPr="009D01C1">
        <w:rPr>
          <w:rFonts w:asciiTheme="minorHAnsi" w:hAnsiTheme="minorHAnsi" w:cstheme="minorHAnsi"/>
          <w:sz w:val="24"/>
          <w:szCs w:val="24"/>
        </w:rPr>
        <w:t>,</w:t>
      </w:r>
      <w:r w:rsidRPr="009D01C1">
        <w:rPr>
          <w:rFonts w:asciiTheme="minorHAnsi" w:hAnsiTheme="minorHAnsi" w:cstheme="minorHAnsi"/>
          <w:sz w:val="24"/>
          <w:szCs w:val="24"/>
        </w:rPr>
        <w:t xml:space="preserve"> w przypadku powierzenia części zamówienia podwykonawcom, wskazał w ofercie części zamówienia, których wykonanie zamierza </w:t>
      </w:r>
      <w:r w:rsidRPr="009D01C1">
        <w:rPr>
          <w:rFonts w:asciiTheme="minorHAnsi" w:hAnsiTheme="minorHAnsi" w:cstheme="minorHAnsi"/>
          <w:sz w:val="24"/>
          <w:szCs w:val="24"/>
        </w:rPr>
        <w:lastRenderedPageBreak/>
        <w:t xml:space="preserve">powierzyć </w:t>
      </w:r>
      <w:r w:rsidR="00CC26CD" w:rsidRPr="009D01C1">
        <w:rPr>
          <w:rFonts w:asciiTheme="minorHAnsi" w:hAnsiTheme="minorHAnsi" w:cstheme="minorHAnsi"/>
          <w:sz w:val="24"/>
          <w:szCs w:val="24"/>
        </w:rPr>
        <w:t xml:space="preserve">Podwykonawcom </w:t>
      </w:r>
      <w:r w:rsidRPr="009D01C1">
        <w:rPr>
          <w:rFonts w:asciiTheme="minorHAnsi" w:hAnsiTheme="minorHAnsi" w:cstheme="minorHAnsi"/>
          <w:sz w:val="24"/>
          <w:szCs w:val="24"/>
        </w:rPr>
        <w:t xml:space="preserve">oraz podał (o ile są mu wiadome na tym etapie) nazwy (firmy) tych </w:t>
      </w:r>
      <w:r w:rsidR="00CC26CD" w:rsidRPr="009D01C1">
        <w:rPr>
          <w:rFonts w:asciiTheme="minorHAnsi" w:hAnsiTheme="minorHAnsi" w:cstheme="minorHAnsi"/>
          <w:sz w:val="24"/>
          <w:szCs w:val="24"/>
        </w:rPr>
        <w:t>Podwykonawców</w:t>
      </w:r>
      <w:r w:rsidRPr="009D01C1">
        <w:rPr>
          <w:rFonts w:asciiTheme="minorHAnsi" w:hAnsiTheme="minorHAnsi" w:cstheme="minorHAnsi"/>
          <w:sz w:val="24"/>
          <w:szCs w:val="24"/>
        </w:rPr>
        <w:t>.</w:t>
      </w:r>
    </w:p>
    <w:p w14:paraId="6ABDC2B5" w14:textId="3BAEC7F1" w:rsidR="00D46743" w:rsidRPr="009D01C1" w:rsidRDefault="00D46743" w:rsidP="009477B7">
      <w:pPr>
        <w:numPr>
          <w:ilvl w:val="0"/>
          <w:numId w:val="15"/>
        </w:numPr>
        <w:tabs>
          <w:tab w:val="left" w:pos="426"/>
        </w:tab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żąda, aby przed przystąpieniem do wykonania zamówienia Wykonawca, o ile są już znane, podał nazwy, dane kontaktowe oraz przedstawicieli podwykonawców, zaangażowanych w roboty.</w:t>
      </w:r>
    </w:p>
    <w:p w14:paraId="3AE93365" w14:textId="226A5AC7" w:rsidR="00D46743" w:rsidRPr="009D01C1" w:rsidRDefault="00D46743" w:rsidP="009477B7">
      <w:pPr>
        <w:tabs>
          <w:tab w:val="left" w:pos="400"/>
        </w:tabs>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Wykonawca zawiadamia Zamawiającego o wszelkich zmianach danych, o których mowa w</w:t>
      </w:r>
      <w:r w:rsidR="00376B2B" w:rsidRPr="009D01C1">
        <w:rPr>
          <w:rFonts w:asciiTheme="minorHAnsi" w:hAnsiTheme="minorHAnsi" w:cstheme="minorHAnsi"/>
          <w:sz w:val="24"/>
          <w:szCs w:val="24"/>
        </w:rPr>
        <w:t> </w:t>
      </w:r>
      <w:r w:rsidRPr="009D01C1">
        <w:rPr>
          <w:rFonts w:asciiTheme="minorHAnsi" w:hAnsiTheme="minorHAnsi" w:cstheme="minorHAnsi"/>
          <w:sz w:val="24"/>
          <w:szCs w:val="24"/>
        </w:rPr>
        <w:t>zdaniu pierwszym, w trakcie realizacji zamówienia, a także przekazuje informacje na temat nowych podwykonawców, którym w późniejszym okresie zamierza powierzyć realizację robót budowlanych.</w:t>
      </w:r>
    </w:p>
    <w:p w14:paraId="643C0EF0" w14:textId="77777777" w:rsidR="007A79BB" w:rsidRPr="009D01C1" w:rsidRDefault="00103224" w:rsidP="009477B7">
      <w:pPr>
        <w:pStyle w:val="Default"/>
        <w:numPr>
          <w:ilvl w:val="0"/>
          <w:numId w:val="15"/>
        </w:numPr>
        <w:tabs>
          <w:tab w:val="left"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 xml:space="preserve">Powierzenie wykonania części zamówienia </w:t>
      </w:r>
      <w:r w:rsidR="00CC26CD" w:rsidRPr="009D01C1">
        <w:rPr>
          <w:rFonts w:asciiTheme="minorHAnsi" w:hAnsiTheme="minorHAnsi" w:cstheme="minorHAnsi"/>
          <w:color w:val="auto"/>
        </w:rPr>
        <w:t xml:space="preserve">Podwykonawcom </w:t>
      </w:r>
      <w:r w:rsidRPr="009D01C1">
        <w:rPr>
          <w:rFonts w:asciiTheme="minorHAnsi" w:hAnsiTheme="minorHAnsi" w:cstheme="minorHAnsi"/>
          <w:color w:val="auto"/>
        </w:rPr>
        <w:t xml:space="preserve">nie zwalnia </w:t>
      </w:r>
      <w:r w:rsidR="00CC26CD" w:rsidRPr="009D01C1">
        <w:rPr>
          <w:rFonts w:asciiTheme="minorHAnsi" w:hAnsiTheme="minorHAnsi" w:cstheme="minorHAnsi"/>
          <w:color w:val="auto"/>
        </w:rPr>
        <w:t xml:space="preserve">Wykonawcy </w:t>
      </w:r>
      <w:r w:rsidRPr="009D01C1">
        <w:rPr>
          <w:rFonts w:asciiTheme="minorHAnsi" w:hAnsiTheme="minorHAnsi" w:cstheme="minorHAnsi"/>
          <w:color w:val="auto"/>
        </w:rPr>
        <w:t>z</w:t>
      </w:r>
      <w:r w:rsidR="007A79BB" w:rsidRPr="009D01C1">
        <w:rPr>
          <w:rFonts w:asciiTheme="minorHAnsi" w:hAnsiTheme="minorHAnsi" w:cstheme="minorHAnsi"/>
          <w:color w:val="auto"/>
        </w:rPr>
        <w:t> </w:t>
      </w:r>
      <w:r w:rsidRPr="009D01C1">
        <w:rPr>
          <w:rFonts w:asciiTheme="minorHAnsi" w:hAnsiTheme="minorHAnsi" w:cstheme="minorHAnsi"/>
          <w:color w:val="auto"/>
        </w:rPr>
        <w:t>odpowiedzialności za należyte wykonanie tego zamówienia</w:t>
      </w:r>
      <w:r w:rsidR="007A79BB" w:rsidRPr="009D01C1">
        <w:rPr>
          <w:rFonts w:asciiTheme="minorHAnsi" w:hAnsiTheme="minorHAnsi" w:cstheme="minorHAnsi"/>
          <w:color w:val="auto"/>
        </w:rPr>
        <w:t>.</w:t>
      </w:r>
    </w:p>
    <w:p w14:paraId="3B8B2CD2" w14:textId="651501A7" w:rsidR="00103224" w:rsidRPr="009D01C1" w:rsidRDefault="00103224" w:rsidP="009477B7">
      <w:pPr>
        <w:pStyle w:val="Default"/>
        <w:numPr>
          <w:ilvl w:val="0"/>
          <w:numId w:val="15"/>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Umowa o podwykonawstwo nie może zawierać postanowień kształtujących prawa i</w:t>
      </w:r>
      <w:r w:rsidR="00EF4527" w:rsidRPr="009D01C1">
        <w:rPr>
          <w:rFonts w:asciiTheme="minorHAnsi" w:hAnsiTheme="minorHAnsi" w:cstheme="minorHAnsi"/>
          <w:color w:val="auto"/>
        </w:rPr>
        <w:t> </w:t>
      </w:r>
      <w:r w:rsidRPr="009D01C1">
        <w:rPr>
          <w:rFonts w:asciiTheme="minorHAnsi" w:hAnsiTheme="minorHAnsi" w:cstheme="minorHAnsi"/>
          <w:color w:val="auto"/>
        </w:rPr>
        <w:t xml:space="preserve">obowiązki </w:t>
      </w:r>
      <w:r w:rsidR="00CC26CD" w:rsidRPr="009D01C1">
        <w:rPr>
          <w:rFonts w:asciiTheme="minorHAnsi" w:hAnsiTheme="minorHAnsi" w:cstheme="minorHAnsi"/>
          <w:color w:val="auto"/>
        </w:rPr>
        <w:t>Podwykonawcy</w:t>
      </w:r>
      <w:r w:rsidRPr="009D01C1">
        <w:rPr>
          <w:rFonts w:asciiTheme="minorHAnsi" w:hAnsiTheme="minorHAnsi" w:cstheme="minorHAnsi"/>
          <w:color w:val="auto"/>
        </w:rPr>
        <w:t>, w zakresie kar umownych oraz postanowień dotyczących warunków wypłaty wynagrodzenia, w sposób dla niego mniej korzystny niż prawa i</w:t>
      </w:r>
      <w:r w:rsidR="00EF4527" w:rsidRPr="009D01C1">
        <w:rPr>
          <w:rFonts w:asciiTheme="minorHAnsi" w:hAnsiTheme="minorHAnsi" w:cstheme="minorHAnsi"/>
          <w:color w:val="auto"/>
        </w:rPr>
        <w:t> </w:t>
      </w:r>
      <w:r w:rsidRPr="009D01C1">
        <w:rPr>
          <w:rFonts w:asciiTheme="minorHAnsi" w:hAnsiTheme="minorHAnsi" w:cstheme="minorHAnsi"/>
          <w:color w:val="auto"/>
        </w:rPr>
        <w:t xml:space="preserve">obowiązki </w:t>
      </w:r>
      <w:r w:rsidR="00CC26CD" w:rsidRPr="009D01C1">
        <w:rPr>
          <w:rFonts w:asciiTheme="minorHAnsi" w:hAnsiTheme="minorHAnsi" w:cstheme="minorHAnsi"/>
          <w:color w:val="auto"/>
        </w:rPr>
        <w:t>Wykonawcy</w:t>
      </w:r>
      <w:r w:rsidRPr="009D01C1">
        <w:rPr>
          <w:rFonts w:asciiTheme="minorHAnsi" w:hAnsiTheme="minorHAnsi" w:cstheme="minorHAnsi"/>
          <w:color w:val="auto"/>
        </w:rPr>
        <w:t xml:space="preserve">, ukształtowane postanowieniami umowy zawartej między </w:t>
      </w:r>
      <w:r w:rsidR="007A79BB" w:rsidRPr="009D01C1">
        <w:rPr>
          <w:rFonts w:asciiTheme="minorHAnsi" w:hAnsiTheme="minorHAnsi" w:cstheme="minorHAnsi"/>
          <w:color w:val="auto"/>
        </w:rPr>
        <w:t xml:space="preserve">Zamawiającym </w:t>
      </w:r>
      <w:r w:rsidRPr="009D01C1">
        <w:rPr>
          <w:rFonts w:asciiTheme="minorHAnsi" w:hAnsiTheme="minorHAnsi" w:cstheme="minorHAnsi"/>
          <w:color w:val="auto"/>
        </w:rPr>
        <w:t xml:space="preserve">a </w:t>
      </w:r>
      <w:r w:rsidR="007A79BB" w:rsidRPr="009D01C1">
        <w:rPr>
          <w:rFonts w:asciiTheme="minorHAnsi" w:hAnsiTheme="minorHAnsi" w:cstheme="minorHAnsi"/>
          <w:color w:val="auto"/>
        </w:rPr>
        <w:t>Wykonawcą</w:t>
      </w:r>
      <w:r w:rsidRPr="009D01C1">
        <w:rPr>
          <w:rFonts w:asciiTheme="minorHAnsi" w:hAnsiTheme="minorHAnsi" w:cstheme="minorHAnsi"/>
          <w:color w:val="auto"/>
        </w:rPr>
        <w:t xml:space="preserve">. </w:t>
      </w:r>
    </w:p>
    <w:p w14:paraId="36298CB8" w14:textId="0C3739FD" w:rsidR="00EF4527" w:rsidRPr="009D01C1" w:rsidRDefault="00EF4527" w:rsidP="009477B7">
      <w:pPr>
        <w:pStyle w:val="Default"/>
        <w:numPr>
          <w:ilvl w:val="0"/>
          <w:numId w:val="15"/>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Zamawiający nie będzie dokonywał oceny braku podstaw do wykluczenia wobec podwykonawcy, który jednocześnie nie jest podmiotem udostępniającym zasoby.</w:t>
      </w:r>
    </w:p>
    <w:p w14:paraId="2FD01DCD" w14:textId="51C626DA" w:rsidR="00B20AD0" w:rsidRPr="009D01C1" w:rsidRDefault="007A79BB" w:rsidP="009477B7">
      <w:pPr>
        <w:pStyle w:val="Default"/>
        <w:spacing w:before="120" w:line="276" w:lineRule="auto"/>
        <w:ind w:left="426" w:hanging="426"/>
        <w:outlineLvl w:val="0"/>
        <w:rPr>
          <w:rFonts w:asciiTheme="minorHAnsi" w:hAnsiTheme="minorHAnsi" w:cstheme="minorHAnsi"/>
          <w:b/>
          <w:bCs/>
          <w:color w:val="auto"/>
        </w:rPr>
      </w:pPr>
      <w:bookmarkStart w:id="24" w:name="_Toc192496267"/>
      <w:r w:rsidRPr="009D01C1">
        <w:rPr>
          <w:rFonts w:asciiTheme="minorHAnsi" w:hAnsiTheme="minorHAnsi" w:cstheme="minorHAnsi"/>
          <w:b/>
          <w:color w:val="auto"/>
        </w:rPr>
        <w:t>X</w:t>
      </w:r>
      <w:r w:rsidR="00A15B8A" w:rsidRPr="009D01C1">
        <w:rPr>
          <w:rFonts w:asciiTheme="minorHAnsi" w:hAnsiTheme="minorHAnsi" w:cstheme="minorHAnsi"/>
          <w:b/>
          <w:color w:val="auto"/>
        </w:rPr>
        <w:tab/>
      </w:r>
      <w:r w:rsidRPr="009D01C1">
        <w:rPr>
          <w:rFonts w:asciiTheme="minorHAnsi" w:hAnsiTheme="minorHAnsi" w:cstheme="minorHAnsi"/>
          <w:b/>
          <w:bCs/>
          <w:color w:val="auto"/>
        </w:rPr>
        <w:t>Warunki udziału w postępowaniu.</w:t>
      </w:r>
      <w:bookmarkEnd w:id="24"/>
    </w:p>
    <w:p w14:paraId="6116654C" w14:textId="3E7C9FF4" w:rsidR="007A79BB" w:rsidRPr="009D01C1" w:rsidRDefault="007A79BB" w:rsidP="009477B7">
      <w:pPr>
        <w:pStyle w:val="Akapitzlist"/>
        <w:widowControl w:val="0"/>
        <w:numPr>
          <w:ilvl w:val="0"/>
          <w:numId w:val="10"/>
        </w:numPr>
        <w:tabs>
          <w:tab w:val="clear" w:pos="360"/>
        </w:tabs>
        <w:suppressAutoHyphens/>
        <w:spacing w:before="120" w:after="0"/>
        <w:ind w:left="425" w:hanging="425"/>
        <w:contextualSpacing w:val="0"/>
        <w:rPr>
          <w:rFonts w:asciiTheme="minorHAnsi" w:hAnsiTheme="minorHAnsi" w:cstheme="minorHAnsi"/>
          <w:sz w:val="24"/>
          <w:szCs w:val="24"/>
          <w:lang w:val="x-none"/>
        </w:rPr>
      </w:pPr>
      <w:r w:rsidRPr="009D01C1">
        <w:rPr>
          <w:rFonts w:asciiTheme="minorHAnsi" w:hAnsiTheme="minorHAnsi" w:cstheme="minorHAnsi"/>
          <w:sz w:val="24"/>
          <w:szCs w:val="24"/>
          <w:lang w:val="x-none"/>
        </w:rPr>
        <w:t>O udzielenie zamówienia mogą ubiegać się Wykonawcy, którzy</w:t>
      </w:r>
      <w:r w:rsidRPr="009D01C1">
        <w:rPr>
          <w:rFonts w:asciiTheme="minorHAnsi" w:hAnsiTheme="minorHAnsi" w:cstheme="minorHAnsi"/>
          <w:sz w:val="24"/>
          <w:szCs w:val="24"/>
        </w:rPr>
        <w:t xml:space="preserve"> nie podlegają wykluczeniu na zasadach określonych w </w:t>
      </w:r>
      <w:r w:rsidR="001B6EC7" w:rsidRPr="009D01C1">
        <w:rPr>
          <w:rFonts w:asciiTheme="minorHAnsi" w:hAnsiTheme="minorHAnsi" w:cstheme="minorHAnsi"/>
          <w:sz w:val="24"/>
          <w:szCs w:val="24"/>
        </w:rPr>
        <w:t>SWZ</w:t>
      </w:r>
      <w:r w:rsidRPr="009D01C1">
        <w:rPr>
          <w:rFonts w:asciiTheme="minorHAnsi" w:hAnsiTheme="minorHAnsi" w:cstheme="minorHAnsi"/>
          <w:sz w:val="24"/>
          <w:szCs w:val="24"/>
        </w:rPr>
        <w:t>, oraz spełniają określone przez Zamawiającego warunki udziału w postępowaniu.</w:t>
      </w:r>
    </w:p>
    <w:p w14:paraId="333907A0" w14:textId="77777777" w:rsidR="007A79BB" w:rsidRPr="009D01C1" w:rsidRDefault="007A79BB" w:rsidP="009477B7">
      <w:pPr>
        <w:pStyle w:val="Akapitzlist"/>
        <w:widowControl w:val="0"/>
        <w:numPr>
          <w:ilvl w:val="0"/>
          <w:numId w:val="10"/>
        </w:numPr>
        <w:tabs>
          <w:tab w:val="clear" w:pos="360"/>
        </w:tabs>
        <w:suppressAutoHyphens/>
        <w:spacing w:after="0"/>
        <w:ind w:left="426" w:hanging="426"/>
        <w:contextualSpacing w:val="0"/>
        <w:rPr>
          <w:rFonts w:asciiTheme="minorHAnsi" w:hAnsiTheme="minorHAnsi" w:cstheme="minorHAnsi"/>
          <w:sz w:val="24"/>
          <w:szCs w:val="24"/>
          <w:lang w:val="x-none"/>
        </w:rPr>
      </w:pPr>
      <w:r w:rsidRPr="009D01C1">
        <w:rPr>
          <w:rFonts w:asciiTheme="minorHAnsi" w:hAnsiTheme="minorHAnsi" w:cstheme="minorHAnsi"/>
          <w:sz w:val="24"/>
          <w:szCs w:val="24"/>
        </w:rPr>
        <w:t xml:space="preserve">O udzielenie zamówienia mogą ubiegać się Wykonawcy, którzy </w:t>
      </w:r>
      <w:r w:rsidRPr="009D01C1">
        <w:rPr>
          <w:rFonts w:asciiTheme="minorHAnsi" w:hAnsiTheme="minorHAnsi" w:cstheme="minorHAnsi"/>
          <w:sz w:val="24"/>
          <w:szCs w:val="24"/>
          <w:lang w:val="x-none"/>
        </w:rPr>
        <w:t>spełn</w:t>
      </w:r>
      <w:r w:rsidRPr="009D01C1">
        <w:rPr>
          <w:rFonts w:asciiTheme="minorHAnsi" w:hAnsiTheme="minorHAnsi" w:cstheme="minorHAnsi"/>
          <w:sz w:val="24"/>
          <w:szCs w:val="24"/>
        </w:rPr>
        <w:t xml:space="preserve">iają </w:t>
      </w:r>
      <w:r w:rsidRPr="009D01C1">
        <w:rPr>
          <w:rFonts w:asciiTheme="minorHAnsi" w:hAnsiTheme="minorHAnsi" w:cstheme="minorHAnsi"/>
          <w:sz w:val="24"/>
          <w:szCs w:val="24"/>
          <w:lang w:val="x-none"/>
        </w:rPr>
        <w:t>warunk</w:t>
      </w:r>
      <w:r w:rsidRPr="009D01C1">
        <w:rPr>
          <w:rFonts w:asciiTheme="minorHAnsi" w:hAnsiTheme="minorHAnsi" w:cstheme="minorHAnsi"/>
          <w:sz w:val="24"/>
          <w:szCs w:val="24"/>
        </w:rPr>
        <w:t xml:space="preserve">i </w:t>
      </w:r>
      <w:r w:rsidRPr="009D01C1">
        <w:rPr>
          <w:rFonts w:asciiTheme="minorHAnsi" w:hAnsiTheme="minorHAnsi" w:cstheme="minorHAnsi"/>
          <w:sz w:val="24"/>
          <w:szCs w:val="24"/>
          <w:lang w:val="x-none"/>
        </w:rPr>
        <w:t>dotycząc</w:t>
      </w:r>
      <w:r w:rsidRPr="009D01C1">
        <w:rPr>
          <w:rFonts w:asciiTheme="minorHAnsi" w:hAnsiTheme="minorHAnsi" w:cstheme="minorHAnsi"/>
          <w:sz w:val="24"/>
          <w:szCs w:val="24"/>
        </w:rPr>
        <w:t>e</w:t>
      </w:r>
      <w:r w:rsidRPr="009D01C1">
        <w:rPr>
          <w:rFonts w:asciiTheme="minorHAnsi" w:hAnsiTheme="minorHAnsi" w:cstheme="minorHAnsi"/>
          <w:sz w:val="24"/>
          <w:szCs w:val="24"/>
          <w:lang w:val="x-none"/>
        </w:rPr>
        <w:t>:</w:t>
      </w:r>
    </w:p>
    <w:p w14:paraId="2DE657FF" w14:textId="77777777" w:rsidR="007A79BB" w:rsidRPr="009D01C1" w:rsidRDefault="007A79BB" w:rsidP="009477B7">
      <w:pPr>
        <w:pStyle w:val="Akapitzlist10"/>
        <w:numPr>
          <w:ilvl w:val="0"/>
          <w:numId w:val="11"/>
        </w:numPr>
        <w:tabs>
          <w:tab w:val="left" w:pos="851"/>
        </w:tabs>
        <w:spacing w:line="276" w:lineRule="auto"/>
        <w:ind w:left="851" w:hanging="425"/>
        <w:rPr>
          <w:rFonts w:asciiTheme="minorHAnsi" w:hAnsiTheme="minorHAnsi" w:cstheme="minorHAnsi"/>
        </w:rPr>
      </w:pPr>
      <w:r w:rsidRPr="009D01C1">
        <w:rPr>
          <w:rFonts w:asciiTheme="minorHAnsi" w:hAnsiTheme="minorHAnsi" w:cstheme="minorHAnsi"/>
        </w:rPr>
        <w:t>zdolności do występowania w obrocie gospodarczym:</w:t>
      </w:r>
    </w:p>
    <w:p w14:paraId="78CAA76D" w14:textId="77777777" w:rsidR="007A79BB" w:rsidRPr="009D01C1" w:rsidRDefault="005863A3" w:rsidP="009477B7">
      <w:pPr>
        <w:pStyle w:val="Akapitzlist10"/>
        <w:tabs>
          <w:tab w:val="left" w:pos="851"/>
        </w:tabs>
        <w:spacing w:line="276" w:lineRule="auto"/>
        <w:ind w:left="851" w:hanging="425"/>
        <w:rPr>
          <w:rFonts w:asciiTheme="minorHAnsi" w:hAnsiTheme="minorHAnsi" w:cstheme="minorHAnsi"/>
        </w:rPr>
      </w:pPr>
      <w:r w:rsidRPr="009D01C1">
        <w:rPr>
          <w:rFonts w:asciiTheme="minorHAnsi" w:hAnsiTheme="minorHAnsi" w:cstheme="minorHAnsi"/>
        </w:rPr>
        <w:tab/>
      </w:r>
      <w:r w:rsidR="007A79BB" w:rsidRPr="009D01C1">
        <w:rPr>
          <w:rFonts w:asciiTheme="minorHAnsi" w:hAnsiTheme="minorHAnsi" w:cstheme="minorHAnsi"/>
        </w:rPr>
        <w:t>Zamawiający nie określa wymagań w przedmiotowym zakresie.</w:t>
      </w:r>
    </w:p>
    <w:p w14:paraId="1185FFFB" w14:textId="77777777" w:rsidR="007A79BB" w:rsidRPr="009D01C1" w:rsidRDefault="007A79BB" w:rsidP="009477B7">
      <w:pPr>
        <w:pStyle w:val="Akapitzlist10"/>
        <w:numPr>
          <w:ilvl w:val="0"/>
          <w:numId w:val="11"/>
        </w:numPr>
        <w:tabs>
          <w:tab w:val="left" w:pos="851"/>
        </w:tabs>
        <w:spacing w:line="276" w:lineRule="auto"/>
        <w:ind w:left="851" w:hanging="425"/>
        <w:rPr>
          <w:rFonts w:asciiTheme="minorHAnsi" w:hAnsiTheme="minorHAnsi" w:cstheme="minorHAnsi"/>
        </w:rPr>
      </w:pPr>
      <w:r w:rsidRPr="009D01C1">
        <w:rPr>
          <w:rFonts w:asciiTheme="minorHAnsi" w:hAnsiTheme="minorHAnsi" w:cstheme="minorHAnsi"/>
        </w:rPr>
        <w:t>uprawnień do prowadzenia określonej działalności gospodarczej lub zawodowej, o ile wynika to z odrębnych przepisów:</w:t>
      </w:r>
    </w:p>
    <w:p w14:paraId="5CB9EB91" w14:textId="77777777" w:rsidR="007A79BB" w:rsidRPr="009D01C1" w:rsidRDefault="005863A3" w:rsidP="009477B7">
      <w:pPr>
        <w:pStyle w:val="Akapitzlist10"/>
        <w:tabs>
          <w:tab w:val="left" w:pos="851"/>
        </w:tabs>
        <w:spacing w:line="276" w:lineRule="auto"/>
        <w:ind w:left="851" w:hanging="425"/>
        <w:rPr>
          <w:rFonts w:asciiTheme="minorHAnsi" w:hAnsiTheme="minorHAnsi" w:cstheme="minorHAnsi"/>
        </w:rPr>
      </w:pPr>
      <w:r w:rsidRPr="009D01C1">
        <w:rPr>
          <w:rFonts w:asciiTheme="minorHAnsi" w:hAnsiTheme="minorHAnsi" w:cstheme="minorHAnsi"/>
        </w:rPr>
        <w:tab/>
      </w:r>
      <w:r w:rsidR="007A79BB" w:rsidRPr="009D01C1">
        <w:rPr>
          <w:rFonts w:asciiTheme="minorHAnsi" w:hAnsiTheme="minorHAnsi" w:cstheme="minorHAnsi"/>
        </w:rPr>
        <w:t>Zamawiający nie określa wymagań w przedmiotowym zakresie.</w:t>
      </w:r>
    </w:p>
    <w:p w14:paraId="638EFA08" w14:textId="77777777" w:rsidR="007A79BB" w:rsidRPr="009D01C1" w:rsidRDefault="007A79BB" w:rsidP="009477B7">
      <w:pPr>
        <w:pStyle w:val="Akapitzlist10"/>
        <w:numPr>
          <w:ilvl w:val="0"/>
          <w:numId w:val="11"/>
        </w:numPr>
        <w:tabs>
          <w:tab w:val="left" w:pos="851"/>
        </w:tabs>
        <w:spacing w:line="276" w:lineRule="auto"/>
        <w:ind w:left="851" w:hanging="425"/>
        <w:rPr>
          <w:rFonts w:asciiTheme="minorHAnsi" w:hAnsiTheme="minorHAnsi" w:cstheme="minorHAnsi"/>
          <w:lang w:eastAsia="pl-PL"/>
        </w:rPr>
      </w:pPr>
      <w:r w:rsidRPr="009D01C1">
        <w:rPr>
          <w:rFonts w:asciiTheme="minorHAnsi" w:hAnsiTheme="minorHAnsi" w:cstheme="minorHAnsi"/>
          <w:lang w:eastAsia="pl-PL"/>
        </w:rPr>
        <w:t>sytuacji ekonomicznej lub finansowej:</w:t>
      </w:r>
    </w:p>
    <w:p w14:paraId="7F1AF55F" w14:textId="77777777" w:rsidR="007A79BB" w:rsidRPr="009D01C1" w:rsidRDefault="005863A3" w:rsidP="009477B7">
      <w:pPr>
        <w:pStyle w:val="Akapitzlist10"/>
        <w:tabs>
          <w:tab w:val="left" w:pos="851"/>
        </w:tabs>
        <w:spacing w:line="276" w:lineRule="auto"/>
        <w:ind w:left="851" w:hanging="425"/>
        <w:rPr>
          <w:rFonts w:asciiTheme="minorHAnsi" w:hAnsiTheme="minorHAnsi" w:cstheme="minorHAnsi"/>
        </w:rPr>
      </w:pPr>
      <w:r w:rsidRPr="009D01C1">
        <w:rPr>
          <w:rFonts w:asciiTheme="minorHAnsi" w:hAnsiTheme="minorHAnsi" w:cstheme="minorHAnsi"/>
        </w:rPr>
        <w:tab/>
      </w:r>
      <w:r w:rsidR="007A79BB" w:rsidRPr="009D01C1">
        <w:rPr>
          <w:rFonts w:asciiTheme="minorHAnsi" w:hAnsiTheme="minorHAnsi" w:cstheme="minorHAnsi"/>
        </w:rPr>
        <w:t>Zamawiający nie określa wymagań w przedmiotowym zakresie.</w:t>
      </w:r>
    </w:p>
    <w:p w14:paraId="48443001" w14:textId="77777777" w:rsidR="007A79BB" w:rsidRPr="009D01C1" w:rsidRDefault="007A79BB" w:rsidP="009477B7">
      <w:pPr>
        <w:pStyle w:val="Akapitzlist10"/>
        <w:numPr>
          <w:ilvl w:val="0"/>
          <w:numId w:val="11"/>
        </w:numPr>
        <w:tabs>
          <w:tab w:val="left" w:pos="851"/>
        </w:tabs>
        <w:spacing w:line="276" w:lineRule="auto"/>
        <w:ind w:left="851" w:hanging="425"/>
        <w:rPr>
          <w:rFonts w:asciiTheme="minorHAnsi" w:hAnsiTheme="minorHAnsi" w:cstheme="minorHAnsi"/>
          <w:lang w:eastAsia="pl-PL"/>
        </w:rPr>
      </w:pPr>
      <w:bookmarkStart w:id="25" w:name="_Hlk130303051"/>
      <w:r w:rsidRPr="009D01C1">
        <w:rPr>
          <w:rFonts w:asciiTheme="minorHAnsi" w:hAnsiTheme="minorHAnsi" w:cstheme="minorHAnsi"/>
        </w:rPr>
        <w:t>zdolności technicznej lub zawodowej:</w:t>
      </w:r>
    </w:p>
    <w:p w14:paraId="7AF25ED1" w14:textId="217E6CD9" w:rsidR="007A79BB" w:rsidRPr="009D01C1" w:rsidRDefault="007A79BB" w:rsidP="009477B7">
      <w:pPr>
        <w:numPr>
          <w:ilvl w:val="0"/>
          <w:numId w:val="5"/>
        </w:numPr>
        <w:tabs>
          <w:tab w:val="clear" w:pos="3177"/>
        </w:tabs>
        <w:spacing w:line="276" w:lineRule="auto"/>
        <w:ind w:left="1276" w:hanging="425"/>
        <w:rPr>
          <w:rFonts w:asciiTheme="minorHAnsi" w:hAnsiTheme="minorHAnsi" w:cstheme="minorHAnsi"/>
          <w:strike/>
          <w:color w:val="FF0000"/>
          <w:sz w:val="24"/>
          <w:szCs w:val="24"/>
        </w:rPr>
      </w:pPr>
      <w:bookmarkStart w:id="26" w:name="_Hlk130303029"/>
      <w:bookmarkEnd w:id="25"/>
      <w:r w:rsidRPr="009D01C1">
        <w:rPr>
          <w:rFonts w:asciiTheme="minorHAnsi" w:hAnsiTheme="minorHAnsi" w:cstheme="minorHAnsi"/>
          <w:sz w:val="24"/>
          <w:szCs w:val="24"/>
        </w:rPr>
        <w:t xml:space="preserve">Wykonawca spełni warunek, jeżeli wykaże, że w okresie ostatnich 5 lat przed upływem terminu składania ofert, a jeżeli okres prowadzenia działalności jest krótszy - w tym okresie, wykonał </w:t>
      </w:r>
      <w:r w:rsidR="00780E0B" w:rsidRPr="009D01C1">
        <w:rPr>
          <w:rFonts w:asciiTheme="minorHAnsi" w:hAnsiTheme="minorHAnsi" w:cstheme="minorHAnsi"/>
          <w:sz w:val="24"/>
          <w:szCs w:val="24"/>
        </w:rPr>
        <w:t xml:space="preserve">w sposób </w:t>
      </w:r>
      <w:r w:rsidRPr="009D01C1">
        <w:rPr>
          <w:rFonts w:asciiTheme="minorHAnsi" w:hAnsiTheme="minorHAnsi" w:cstheme="minorHAnsi"/>
          <w:sz w:val="24"/>
          <w:szCs w:val="24"/>
        </w:rPr>
        <w:t>należy</w:t>
      </w:r>
      <w:r w:rsidR="00780E0B" w:rsidRPr="009D01C1">
        <w:rPr>
          <w:rFonts w:asciiTheme="minorHAnsi" w:hAnsiTheme="minorHAnsi" w:cstheme="minorHAnsi"/>
          <w:sz w:val="24"/>
          <w:szCs w:val="24"/>
        </w:rPr>
        <w:t>ty</w:t>
      </w:r>
      <w:r w:rsidR="00910667" w:rsidRPr="009D01C1">
        <w:rPr>
          <w:rFonts w:asciiTheme="minorHAnsi" w:hAnsiTheme="minorHAnsi" w:cstheme="minorHAnsi"/>
          <w:sz w:val="24"/>
          <w:szCs w:val="24"/>
        </w:rPr>
        <w:t>,</w:t>
      </w:r>
      <w:r w:rsidR="007E1566" w:rsidRPr="009D01C1">
        <w:rPr>
          <w:rFonts w:asciiTheme="minorHAnsi" w:hAnsiTheme="minorHAnsi" w:cstheme="minorHAnsi"/>
          <w:color w:val="FF0000"/>
          <w:sz w:val="24"/>
          <w:szCs w:val="24"/>
        </w:rPr>
        <w:t xml:space="preserve"> </w:t>
      </w:r>
      <w:r w:rsidR="007E1566" w:rsidRPr="009D01C1">
        <w:rPr>
          <w:rFonts w:asciiTheme="minorHAnsi" w:hAnsiTheme="minorHAnsi" w:cstheme="minorHAnsi"/>
          <w:sz w:val="24"/>
          <w:szCs w:val="24"/>
        </w:rPr>
        <w:t xml:space="preserve">co najmniej </w:t>
      </w:r>
      <w:r w:rsidR="00910667" w:rsidRPr="009D01C1">
        <w:rPr>
          <w:rFonts w:asciiTheme="minorHAnsi" w:hAnsiTheme="minorHAnsi" w:cstheme="minorHAnsi"/>
          <w:sz w:val="24"/>
          <w:szCs w:val="24"/>
        </w:rPr>
        <w:t>2</w:t>
      </w:r>
      <w:r w:rsidR="007E1566" w:rsidRPr="009D01C1">
        <w:rPr>
          <w:rFonts w:asciiTheme="minorHAnsi" w:hAnsiTheme="minorHAnsi" w:cstheme="minorHAnsi"/>
          <w:sz w:val="24"/>
          <w:szCs w:val="24"/>
        </w:rPr>
        <w:t xml:space="preserve"> </w:t>
      </w:r>
      <w:r w:rsidR="007E1566" w:rsidRPr="009D01C1">
        <w:rPr>
          <w:rFonts w:asciiTheme="minorHAnsi" w:hAnsiTheme="minorHAnsi" w:cstheme="minorHAnsi"/>
          <w:strike/>
          <w:sz w:val="24"/>
          <w:szCs w:val="24"/>
        </w:rPr>
        <w:t xml:space="preserve"> </w:t>
      </w:r>
      <w:r w:rsidR="007E1566" w:rsidRPr="009D01C1">
        <w:rPr>
          <w:rFonts w:asciiTheme="minorHAnsi" w:hAnsiTheme="minorHAnsi" w:cstheme="minorHAnsi"/>
          <w:sz w:val="24"/>
          <w:szCs w:val="24"/>
        </w:rPr>
        <w:t xml:space="preserve"> </w:t>
      </w:r>
      <w:r w:rsidR="00F57AE1" w:rsidRPr="009D01C1">
        <w:rPr>
          <w:rFonts w:asciiTheme="minorHAnsi" w:hAnsiTheme="minorHAnsi" w:cstheme="minorHAnsi"/>
          <w:sz w:val="24"/>
          <w:szCs w:val="24"/>
        </w:rPr>
        <w:t>robot</w:t>
      </w:r>
      <w:r w:rsidR="00910667" w:rsidRPr="009D01C1">
        <w:rPr>
          <w:rFonts w:asciiTheme="minorHAnsi" w:hAnsiTheme="minorHAnsi" w:cstheme="minorHAnsi"/>
          <w:sz w:val="24"/>
          <w:szCs w:val="24"/>
        </w:rPr>
        <w:t>y</w:t>
      </w:r>
      <w:r w:rsidR="00F57AE1" w:rsidRPr="009D01C1">
        <w:rPr>
          <w:rFonts w:asciiTheme="minorHAnsi" w:hAnsiTheme="minorHAnsi" w:cstheme="minorHAnsi"/>
          <w:sz w:val="24"/>
          <w:szCs w:val="24"/>
        </w:rPr>
        <w:t xml:space="preserve"> budowlan</w:t>
      </w:r>
      <w:r w:rsidR="00910667" w:rsidRPr="009D01C1">
        <w:rPr>
          <w:rFonts w:asciiTheme="minorHAnsi" w:hAnsiTheme="minorHAnsi" w:cstheme="minorHAnsi"/>
          <w:sz w:val="24"/>
          <w:szCs w:val="24"/>
        </w:rPr>
        <w:t>e</w:t>
      </w:r>
      <w:r w:rsidR="00F57AE1" w:rsidRPr="009D01C1">
        <w:rPr>
          <w:rFonts w:asciiTheme="minorHAnsi" w:hAnsiTheme="minorHAnsi" w:cstheme="minorHAnsi"/>
          <w:sz w:val="24"/>
          <w:szCs w:val="24"/>
        </w:rPr>
        <w:t xml:space="preserve"> polegając</w:t>
      </w:r>
      <w:r w:rsidR="007E1566" w:rsidRPr="009D01C1">
        <w:rPr>
          <w:rFonts w:asciiTheme="minorHAnsi" w:hAnsiTheme="minorHAnsi" w:cstheme="minorHAnsi"/>
          <w:sz w:val="24"/>
          <w:szCs w:val="24"/>
        </w:rPr>
        <w:t>ą</w:t>
      </w:r>
      <w:r w:rsidR="00F57AE1" w:rsidRPr="009D01C1">
        <w:rPr>
          <w:rFonts w:asciiTheme="minorHAnsi" w:hAnsiTheme="minorHAnsi" w:cstheme="minorHAnsi"/>
          <w:sz w:val="24"/>
          <w:szCs w:val="24"/>
        </w:rPr>
        <w:t xml:space="preserve"> na: budowie/ rozbudowie/ przebudowie lub remoncie dróg o wartości nie </w:t>
      </w:r>
      <w:bookmarkStart w:id="27" w:name="_GoBack"/>
      <w:r w:rsidR="00F57AE1" w:rsidRPr="009D01C1">
        <w:rPr>
          <w:rFonts w:asciiTheme="minorHAnsi" w:hAnsiTheme="minorHAnsi" w:cstheme="minorHAnsi"/>
          <w:sz w:val="24"/>
          <w:szCs w:val="24"/>
        </w:rPr>
        <w:t xml:space="preserve">mniejszej niż </w:t>
      </w:r>
      <w:r w:rsidR="00FA17BB" w:rsidRPr="009D01C1">
        <w:rPr>
          <w:rFonts w:asciiTheme="minorHAnsi" w:hAnsiTheme="minorHAnsi" w:cstheme="minorHAnsi"/>
          <w:sz w:val="24"/>
          <w:szCs w:val="24"/>
        </w:rPr>
        <w:t>2</w:t>
      </w:r>
      <w:r w:rsidR="00910667" w:rsidRPr="009D01C1">
        <w:rPr>
          <w:rFonts w:asciiTheme="minorHAnsi" w:hAnsiTheme="minorHAnsi" w:cstheme="minorHAnsi"/>
          <w:sz w:val="24"/>
          <w:szCs w:val="24"/>
        </w:rPr>
        <w:t> 0</w:t>
      </w:r>
      <w:r w:rsidR="00F57AE1" w:rsidRPr="009D01C1">
        <w:rPr>
          <w:rFonts w:asciiTheme="minorHAnsi" w:hAnsiTheme="minorHAnsi" w:cstheme="minorHAnsi"/>
          <w:sz w:val="24"/>
          <w:szCs w:val="24"/>
        </w:rPr>
        <w:t>00.000,00 zł bru</w:t>
      </w:r>
      <w:bookmarkEnd w:id="27"/>
      <w:r w:rsidR="00F57AE1" w:rsidRPr="009D01C1">
        <w:rPr>
          <w:rFonts w:asciiTheme="minorHAnsi" w:hAnsiTheme="minorHAnsi" w:cstheme="minorHAnsi"/>
          <w:sz w:val="24"/>
          <w:szCs w:val="24"/>
        </w:rPr>
        <w:t>tto</w:t>
      </w:r>
      <w:r w:rsidR="00910667" w:rsidRPr="009D01C1">
        <w:rPr>
          <w:rFonts w:asciiTheme="minorHAnsi" w:hAnsiTheme="minorHAnsi" w:cstheme="minorHAnsi"/>
          <w:sz w:val="24"/>
          <w:szCs w:val="24"/>
        </w:rPr>
        <w:t xml:space="preserve"> każda</w:t>
      </w:r>
      <w:r w:rsidR="00F57AE1" w:rsidRPr="009D01C1">
        <w:rPr>
          <w:rFonts w:asciiTheme="minorHAnsi" w:hAnsiTheme="minorHAnsi" w:cstheme="minorHAnsi"/>
          <w:sz w:val="24"/>
          <w:szCs w:val="24"/>
        </w:rPr>
        <w:t>.</w:t>
      </w:r>
    </w:p>
    <w:p w14:paraId="56646121" w14:textId="6392CB5C" w:rsidR="00F57AE1" w:rsidRPr="009D01C1" w:rsidRDefault="00F57AE1" w:rsidP="009477B7">
      <w:pPr>
        <w:spacing w:line="276" w:lineRule="auto"/>
        <w:ind w:left="1276"/>
        <w:rPr>
          <w:rFonts w:asciiTheme="minorHAnsi" w:hAnsiTheme="minorHAnsi" w:cstheme="minorHAnsi"/>
          <w:sz w:val="24"/>
          <w:szCs w:val="24"/>
        </w:rPr>
      </w:pPr>
      <w:r w:rsidRPr="009D01C1">
        <w:rPr>
          <w:rFonts w:asciiTheme="minorHAnsi" w:hAnsiTheme="minorHAnsi" w:cstheme="minorHAnsi"/>
          <w:sz w:val="24"/>
          <w:szCs w:val="24"/>
        </w:rPr>
        <w:t>Uwaga: Jeżeli Wykonawca powołuje się na doświadczenie w realizacji robót wykonywanych wspólnie z innymi wykonawcami, należy wykazać zakres, w którym Wykonawca bezpośrednio uczestniczył.</w:t>
      </w:r>
    </w:p>
    <w:p w14:paraId="68C4BD06" w14:textId="4AC919CE" w:rsidR="00F57AE1" w:rsidRPr="009D01C1" w:rsidRDefault="00F57AE1" w:rsidP="009477B7">
      <w:pPr>
        <w:spacing w:line="276" w:lineRule="auto"/>
        <w:ind w:left="1276"/>
        <w:rPr>
          <w:rFonts w:asciiTheme="minorHAnsi" w:hAnsiTheme="minorHAnsi" w:cstheme="minorHAnsi"/>
          <w:sz w:val="24"/>
          <w:szCs w:val="24"/>
        </w:rPr>
      </w:pPr>
      <w:r w:rsidRPr="009D01C1">
        <w:rPr>
          <w:rFonts w:asciiTheme="minorHAnsi" w:hAnsiTheme="minorHAnsi" w:cstheme="minorHAnsi"/>
          <w:sz w:val="24"/>
          <w:szCs w:val="24"/>
        </w:rPr>
        <w:t xml:space="preserve">Do przeliczenia wszystkich wartości finansowych, a występujących w innych walutach niż PLN Wykonawca zastosuje średni kurs Narodowego Banku Polskiego </w:t>
      </w:r>
      <w:r w:rsidRPr="009D01C1">
        <w:rPr>
          <w:rFonts w:asciiTheme="minorHAnsi" w:hAnsiTheme="minorHAnsi" w:cstheme="minorHAnsi"/>
          <w:sz w:val="24"/>
          <w:szCs w:val="24"/>
        </w:rPr>
        <w:lastRenderedPageBreak/>
        <w:t>(NBP) opublikowany w dniu ukazania się ogłoszenia o niniejszym zamówieniu na stronie internetowej Zamawiającego. Średnie kursy walut dostępne są na stronie</w:t>
      </w:r>
    </w:p>
    <w:p w14:paraId="1FF0154B" w14:textId="5E94820B" w:rsidR="00F57AE1" w:rsidRPr="009D01C1" w:rsidRDefault="00F57AE1" w:rsidP="009477B7">
      <w:pPr>
        <w:spacing w:line="276" w:lineRule="auto"/>
        <w:ind w:left="1276"/>
        <w:rPr>
          <w:rFonts w:asciiTheme="minorHAnsi" w:hAnsiTheme="minorHAnsi" w:cstheme="minorHAnsi"/>
          <w:sz w:val="24"/>
          <w:szCs w:val="24"/>
        </w:rPr>
      </w:pPr>
      <w:r w:rsidRPr="009D01C1">
        <w:rPr>
          <w:rFonts w:asciiTheme="minorHAnsi" w:hAnsiTheme="minorHAnsi" w:cstheme="minorHAnsi"/>
          <w:sz w:val="24"/>
          <w:szCs w:val="24"/>
        </w:rPr>
        <w:t>internetowej Narodowego Banku Polskiego pod następującym adresem: http://www.nbp.pl/</w:t>
      </w:r>
    </w:p>
    <w:p w14:paraId="26011338" w14:textId="08B7F606" w:rsidR="007A79BB" w:rsidRPr="009D01C1" w:rsidRDefault="00780E0B" w:rsidP="009477B7">
      <w:pPr>
        <w:numPr>
          <w:ilvl w:val="0"/>
          <w:numId w:val="5"/>
        </w:numPr>
        <w:tabs>
          <w:tab w:val="clear" w:pos="3177"/>
        </w:tabs>
        <w:autoSpaceDE w:val="0"/>
        <w:autoSpaceDN w:val="0"/>
        <w:adjustRightInd w:val="0"/>
        <w:spacing w:line="276" w:lineRule="auto"/>
        <w:ind w:left="1276" w:hanging="425"/>
        <w:rPr>
          <w:rFonts w:asciiTheme="minorHAnsi" w:hAnsiTheme="minorHAnsi" w:cstheme="minorHAnsi"/>
          <w:sz w:val="24"/>
          <w:szCs w:val="24"/>
        </w:rPr>
      </w:pPr>
      <w:r w:rsidRPr="009D01C1">
        <w:rPr>
          <w:rFonts w:asciiTheme="minorHAnsi" w:hAnsiTheme="minorHAnsi" w:cstheme="minorHAnsi"/>
          <w:sz w:val="24"/>
          <w:szCs w:val="24"/>
        </w:rPr>
        <w:t>Wykonawca spełni warunek, jeżeli wykaże, że dysponuje osob</w:t>
      </w:r>
      <w:r w:rsidR="00FA17BB" w:rsidRPr="009D01C1">
        <w:rPr>
          <w:rFonts w:asciiTheme="minorHAnsi" w:hAnsiTheme="minorHAnsi" w:cstheme="minorHAnsi"/>
          <w:sz w:val="24"/>
          <w:szCs w:val="24"/>
        </w:rPr>
        <w:t>ą</w:t>
      </w:r>
      <w:r w:rsidRPr="009D01C1">
        <w:rPr>
          <w:rFonts w:asciiTheme="minorHAnsi" w:hAnsiTheme="minorHAnsi" w:cstheme="minorHAnsi"/>
          <w:sz w:val="24"/>
          <w:szCs w:val="24"/>
        </w:rPr>
        <w:t>, któr</w:t>
      </w:r>
      <w:r w:rsidR="00FA17BB" w:rsidRPr="009D01C1">
        <w:rPr>
          <w:rFonts w:asciiTheme="minorHAnsi" w:hAnsiTheme="minorHAnsi" w:cstheme="minorHAnsi"/>
          <w:sz w:val="24"/>
          <w:szCs w:val="24"/>
        </w:rPr>
        <w:t>a</w:t>
      </w:r>
      <w:r w:rsidRPr="009D01C1">
        <w:rPr>
          <w:rFonts w:asciiTheme="minorHAnsi" w:hAnsiTheme="minorHAnsi" w:cstheme="minorHAnsi"/>
          <w:sz w:val="24"/>
          <w:szCs w:val="24"/>
        </w:rPr>
        <w:t xml:space="preserve"> zostan</w:t>
      </w:r>
      <w:r w:rsidR="00FA17BB" w:rsidRPr="009D01C1">
        <w:rPr>
          <w:rFonts w:asciiTheme="minorHAnsi" w:hAnsiTheme="minorHAnsi" w:cstheme="minorHAnsi"/>
          <w:sz w:val="24"/>
          <w:szCs w:val="24"/>
        </w:rPr>
        <w:t>ie</w:t>
      </w:r>
      <w:r w:rsidRPr="009D01C1">
        <w:rPr>
          <w:rFonts w:asciiTheme="minorHAnsi" w:hAnsiTheme="minorHAnsi" w:cstheme="minorHAnsi"/>
          <w:sz w:val="24"/>
          <w:szCs w:val="24"/>
        </w:rPr>
        <w:t xml:space="preserve"> skierowana do realizacji zamówienia, legitymując</w:t>
      </w:r>
      <w:r w:rsidR="00FA17BB" w:rsidRPr="009D01C1">
        <w:rPr>
          <w:rFonts w:asciiTheme="minorHAnsi" w:hAnsiTheme="minorHAnsi" w:cstheme="minorHAnsi"/>
          <w:sz w:val="24"/>
          <w:szCs w:val="24"/>
        </w:rPr>
        <w:t>ą</w:t>
      </w:r>
      <w:r w:rsidRPr="009D01C1">
        <w:rPr>
          <w:rFonts w:asciiTheme="minorHAnsi" w:hAnsiTheme="minorHAnsi" w:cstheme="minorHAnsi"/>
          <w:sz w:val="24"/>
          <w:szCs w:val="24"/>
        </w:rPr>
        <w:t xml:space="preserve"> się kwalifikacjami zawodowymi, uprawnieniami, doświadczeniem i wykształceniem odpowiednim do funkcji, jaka zostanie jej powierzona, któr</w:t>
      </w:r>
      <w:r w:rsidR="00FA17BB" w:rsidRPr="009D01C1">
        <w:rPr>
          <w:rFonts w:asciiTheme="minorHAnsi" w:hAnsiTheme="minorHAnsi" w:cstheme="minorHAnsi"/>
          <w:sz w:val="24"/>
          <w:szCs w:val="24"/>
        </w:rPr>
        <w:t>ą</w:t>
      </w:r>
      <w:r w:rsidRPr="009D01C1">
        <w:rPr>
          <w:rFonts w:asciiTheme="minorHAnsi" w:hAnsiTheme="minorHAnsi" w:cstheme="minorHAnsi"/>
          <w:sz w:val="24"/>
          <w:szCs w:val="24"/>
        </w:rPr>
        <w:t xml:space="preserve"> musi mieć dostępną na etapie realizacji zamówienia, spełniającą następujące wymagania</w:t>
      </w:r>
      <w:r w:rsidR="007A79BB" w:rsidRPr="009D01C1">
        <w:rPr>
          <w:rFonts w:asciiTheme="minorHAnsi" w:hAnsiTheme="minorHAnsi" w:cstheme="minorHAnsi"/>
          <w:sz w:val="24"/>
          <w:szCs w:val="24"/>
        </w:rPr>
        <w:t>:</w:t>
      </w:r>
    </w:p>
    <w:p w14:paraId="1AB496F4" w14:textId="55AAC29E" w:rsidR="00AF5363" w:rsidRPr="009D01C1" w:rsidRDefault="00AF5363" w:rsidP="009477B7">
      <w:pPr>
        <w:autoSpaceDE w:val="0"/>
        <w:autoSpaceDN w:val="0"/>
        <w:adjustRightInd w:val="0"/>
        <w:spacing w:line="276" w:lineRule="auto"/>
        <w:ind w:left="1276"/>
        <w:rPr>
          <w:rFonts w:asciiTheme="minorHAnsi" w:hAnsiTheme="minorHAnsi" w:cstheme="minorHAnsi"/>
          <w:sz w:val="24"/>
          <w:szCs w:val="24"/>
        </w:rPr>
      </w:pPr>
      <w:r w:rsidRPr="009D01C1">
        <w:rPr>
          <w:rFonts w:asciiTheme="minorHAnsi" w:hAnsiTheme="minorHAnsi" w:cstheme="minorHAnsi"/>
          <w:b/>
          <w:sz w:val="24"/>
          <w:szCs w:val="24"/>
        </w:rPr>
        <w:t>jedna osoba</w:t>
      </w:r>
      <w:r w:rsidRPr="009D01C1">
        <w:rPr>
          <w:rFonts w:asciiTheme="minorHAnsi" w:hAnsiTheme="minorHAnsi" w:cstheme="minorHAnsi"/>
          <w:sz w:val="24"/>
          <w:szCs w:val="24"/>
        </w:rPr>
        <w:t xml:space="preserve">, która będzie pełnić funkcję </w:t>
      </w:r>
      <w:r w:rsidRPr="009D01C1">
        <w:rPr>
          <w:rFonts w:asciiTheme="minorHAnsi" w:hAnsiTheme="minorHAnsi" w:cstheme="minorHAnsi"/>
          <w:b/>
          <w:sz w:val="24"/>
          <w:szCs w:val="24"/>
        </w:rPr>
        <w:t>Kierownika robót</w:t>
      </w:r>
      <w:r w:rsidR="00910667" w:rsidRPr="009D01C1">
        <w:rPr>
          <w:rFonts w:asciiTheme="minorHAnsi" w:hAnsiTheme="minorHAnsi" w:cstheme="minorHAnsi"/>
          <w:b/>
          <w:sz w:val="24"/>
          <w:szCs w:val="24"/>
        </w:rPr>
        <w:t xml:space="preserve"> drogowych</w:t>
      </w:r>
      <w:r w:rsidRPr="009D01C1">
        <w:rPr>
          <w:rFonts w:asciiTheme="minorHAnsi" w:hAnsiTheme="minorHAnsi" w:cstheme="minorHAnsi"/>
          <w:sz w:val="24"/>
          <w:szCs w:val="24"/>
        </w:rPr>
        <w:t>, posiadając</w:t>
      </w:r>
      <w:r w:rsidR="00910667" w:rsidRPr="009D01C1">
        <w:rPr>
          <w:rFonts w:asciiTheme="minorHAnsi" w:hAnsiTheme="minorHAnsi" w:cstheme="minorHAnsi"/>
          <w:sz w:val="24"/>
          <w:szCs w:val="24"/>
        </w:rPr>
        <w:t>ą</w:t>
      </w:r>
      <w:r w:rsidRPr="009D01C1">
        <w:rPr>
          <w:rFonts w:asciiTheme="minorHAnsi" w:hAnsiTheme="minorHAnsi" w:cstheme="minorHAnsi"/>
          <w:sz w:val="24"/>
          <w:szCs w:val="24"/>
        </w:rPr>
        <w:t>:</w:t>
      </w:r>
    </w:p>
    <w:p w14:paraId="68E567CD" w14:textId="72324922" w:rsidR="00AF5363" w:rsidRPr="009D01C1" w:rsidRDefault="00AF5363" w:rsidP="009477B7">
      <w:pPr>
        <w:pStyle w:val="Akapitzlist"/>
        <w:numPr>
          <w:ilvl w:val="6"/>
          <w:numId w:val="9"/>
        </w:numPr>
        <w:autoSpaceDE w:val="0"/>
        <w:autoSpaceDN w:val="0"/>
        <w:adjustRightInd w:val="0"/>
        <w:ind w:left="1560" w:hanging="284"/>
        <w:rPr>
          <w:rFonts w:asciiTheme="minorHAnsi" w:hAnsiTheme="minorHAnsi" w:cstheme="minorHAnsi"/>
          <w:sz w:val="24"/>
          <w:szCs w:val="24"/>
        </w:rPr>
      </w:pPr>
      <w:r w:rsidRPr="009D01C1">
        <w:rPr>
          <w:rFonts w:asciiTheme="minorHAnsi" w:hAnsiTheme="minorHAnsi" w:cstheme="minorHAnsi"/>
          <w:sz w:val="24"/>
          <w:szCs w:val="24"/>
        </w:rPr>
        <w:t>uprawnienia do sprawowania samodzielnych funkcji technicznych w</w:t>
      </w:r>
      <w:r w:rsidR="007E1566" w:rsidRPr="009D01C1">
        <w:rPr>
          <w:rFonts w:asciiTheme="minorHAnsi" w:hAnsiTheme="minorHAnsi" w:cstheme="minorHAnsi"/>
          <w:sz w:val="24"/>
          <w:szCs w:val="24"/>
        </w:rPr>
        <w:t> </w:t>
      </w:r>
      <w:r w:rsidRPr="009D01C1">
        <w:rPr>
          <w:rFonts w:asciiTheme="minorHAnsi" w:hAnsiTheme="minorHAnsi" w:cstheme="minorHAnsi"/>
          <w:sz w:val="24"/>
          <w:szCs w:val="24"/>
        </w:rPr>
        <w:t>budownictwie, tj.: do kierowania robotami budowlanymi w specjalności drogowej lub odpowiadające im ważne uprawnienia budowlane, które zostały wydane na podstawie wcześniej obowiązujących przepisów,</w:t>
      </w:r>
    </w:p>
    <w:p w14:paraId="66B07B53" w14:textId="71F063CF" w:rsidR="007A79BB" w:rsidRPr="009D01C1" w:rsidRDefault="00AF5363" w:rsidP="009477B7">
      <w:pPr>
        <w:pStyle w:val="Akapitzlist"/>
        <w:numPr>
          <w:ilvl w:val="6"/>
          <w:numId w:val="9"/>
        </w:numPr>
        <w:autoSpaceDE w:val="0"/>
        <w:autoSpaceDN w:val="0"/>
        <w:adjustRightInd w:val="0"/>
        <w:ind w:left="1560" w:hanging="284"/>
        <w:rPr>
          <w:rFonts w:asciiTheme="minorHAnsi" w:hAnsiTheme="minorHAnsi" w:cstheme="minorHAnsi"/>
          <w:sz w:val="24"/>
          <w:szCs w:val="24"/>
        </w:rPr>
      </w:pPr>
      <w:r w:rsidRPr="009D01C1">
        <w:rPr>
          <w:rFonts w:asciiTheme="minorHAnsi" w:hAnsiTheme="minorHAnsi" w:cstheme="minorHAnsi"/>
          <w:sz w:val="24"/>
          <w:szCs w:val="24"/>
        </w:rPr>
        <w:t xml:space="preserve">doświadczenie w pełnieniu funkcji kierownika budowy/kierownika robót na min. </w:t>
      </w:r>
      <w:r w:rsidR="00910667" w:rsidRPr="009D01C1">
        <w:rPr>
          <w:rFonts w:asciiTheme="minorHAnsi" w:hAnsiTheme="minorHAnsi" w:cstheme="minorHAnsi"/>
          <w:sz w:val="24"/>
          <w:szCs w:val="24"/>
        </w:rPr>
        <w:t xml:space="preserve">jednym </w:t>
      </w:r>
      <w:r w:rsidR="007A79BB" w:rsidRPr="009D01C1">
        <w:rPr>
          <w:rFonts w:asciiTheme="minorHAnsi" w:hAnsiTheme="minorHAnsi" w:cstheme="minorHAnsi"/>
          <w:sz w:val="24"/>
          <w:szCs w:val="24"/>
        </w:rPr>
        <w:t>zadani</w:t>
      </w:r>
      <w:r w:rsidR="002030D9" w:rsidRPr="009D01C1">
        <w:rPr>
          <w:rFonts w:asciiTheme="minorHAnsi" w:hAnsiTheme="minorHAnsi" w:cstheme="minorHAnsi"/>
          <w:sz w:val="24"/>
          <w:szCs w:val="24"/>
        </w:rPr>
        <w:t>u</w:t>
      </w:r>
      <w:r w:rsidR="007A79BB" w:rsidRPr="009D01C1">
        <w:rPr>
          <w:rFonts w:asciiTheme="minorHAnsi" w:hAnsiTheme="minorHAnsi" w:cstheme="minorHAnsi"/>
          <w:sz w:val="24"/>
          <w:szCs w:val="24"/>
        </w:rPr>
        <w:t xml:space="preserve"> obejmujący</w:t>
      </w:r>
      <w:r w:rsidR="002030D9" w:rsidRPr="009D01C1">
        <w:rPr>
          <w:rFonts w:asciiTheme="minorHAnsi" w:hAnsiTheme="minorHAnsi" w:cstheme="minorHAnsi"/>
          <w:sz w:val="24"/>
          <w:szCs w:val="24"/>
        </w:rPr>
        <w:t>m</w:t>
      </w:r>
      <w:r w:rsidR="007A79BB" w:rsidRPr="009D01C1">
        <w:rPr>
          <w:rFonts w:asciiTheme="minorHAnsi" w:hAnsiTheme="minorHAnsi" w:cstheme="minorHAnsi"/>
          <w:sz w:val="24"/>
          <w:szCs w:val="24"/>
        </w:rPr>
        <w:t xml:space="preserve"> </w:t>
      </w:r>
      <w:r w:rsidR="005863A3" w:rsidRPr="009D01C1">
        <w:rPr>
          <w:rFonts w:asciiTheme="minorHAnsi" w:hAnsiTheme="minorHAnsi" w:cstheme="minorHAnsi"/>
          <w:sz w:val="24"/>
          <w:szCs w:val="24"/>
        </w:rPr>
        <w:t>wykonanie robót budowlanych polegających na: budowie</w:t>
      </w:r>
      <w:r w:rsidRPr="009D01C1">
        <w:rPr>
          <w:rFonts w:asciiTheme="minorHAnsi" w:hAnsiTheme="minorHAnsi" w:cstheme="minorHAnsi"/>
          <w:sz w:val="24"/>
          <w:szCs w:val="24"/>
        </w:rPr>
        <w:t>/</w:t>
      </w:r>
      <w:r w:rsidR="005863A3" w:rsidRPr="009D01C1">
        <w:rPr>
          <w:rFonts w:asciiTheme="minorHAnsi" w:hAnsiTheme="minorHAnsi" w:cstheme="minorHAnsi"/>
          <w:sz w:val="24"/>
          <w:szCs w:val="24"/>
        </w:rPr>
        <w:t xml:space="preserve"> rozbudowie</w:t>
      </w:r>
      <w:r w:rsidRPr="009D01C1">
        <w:rPr>
          <w:rFonts w:asciiTheme="minorHAnsi" w:hAnsiTheme="minorHAnsi" w:cstheme="minorHAnsi"/>
          <w:sz w:val="24"/>
          <w:szCs w:val="24"/>
        </w:rPr>
        <w:t>/</w:t>
      </w:r>
      <w:r w:rsidR="005863A3" w:rsidRPr="009D01C1">
        <w:rPr>
          <w:rFonts w:asciiTheme="minorHAnsi" w:hAnsiTheme="minorHAnsi" w:cstheme="minorHAnsi"/>
          <w:sz w:val="24"/>
          <w:szCs w:val="24"/>
        </w:rPr>
        <w:t>przebudowie lub remoncie dr</w:t>
      </w:r>
      <w:r w:rsidR="00FA17BB" w:rsidRPr="009D01C1">
        <w:rPr>
          <w:rFonts w:asciiTheme="minorHAnsi" w:hAnsiTheme="minorHAnsi" w:cstheme="minorHAnsi"/>
          <w:sz w:val="24"/>
          <w:szCs w:val="24"/>
        </w:rPr>
        <w:t>o</w:t>
      </w:r>
      <w:r w:rsidR="005863A3" w:rsidRPr="009D01C1">
        <w:rPr>
          <w:rFonts w:asciiTheme="minorHAnsi" w:hAnsiTheme="minorHAnsi" w:cstheme="minorHAnsi"/>
          <w:sz w:val="24"/>
          <w:szCs w:val="24"/>
        </w:rPr>
        <w:t>g</w:t>
      </w:r>
      <w:r w:rsidR="00FA17BB" w:rsidRPr="009D01C1">
        <w:rPr>
          <w:rFonts w:asciiTheme="minorHAnsi" w:hAnsiTheme="minorHAnsi" w:cstheme="minorHAnsi"/>
          <w:sz w:val="24"/>
          <w:szCs w:val="24"/>
        </w:rPr>
        <w:t>i.</w:t>
      </w:r>
    </w:p>
    <w:p w14:paraId="1B780342" w14:textId="0928AB6B" w:rsidR="000A7C3A" w:rsidRPr="009D01C1" w:rsidRDefault="000A7C3A" w:rsidP="009477B7">
      <w:pPr>
        <w:autoSpaceDE w:val="0"/>
        <w:autoSpaceDN w:val="0"/>
        <w:adjustRightInd w:val="0"/>
        <w:spacing w:line="276" w:lineRule="auto"/>
        <w:ind w:left="851"/>
        <w:rPr>
          <w:rFonts w:asciiTheme="minorHAnsi" w:hAnsiTheme="minorHAnsi" w:cstheme="minorHAnsi"/>
          <w:sz w:val="24"/>
          <w:szCs w:val="24"/>
        </w:rPr>
      </w:pPr>
      <w:r w:rsidRPr="009D01C1">
        <w:rPr>
          <w:rFonts w:asciiTheme="minorHAnsi" w:hAnsiTheme="minorHAnsi" w:cstheme="minorHAnsi"/>
          <w:sz w:val="24"/>
          <w:szCs w:val="24"/>
        </w:rPr>
        <w:t xml:space="preserve">Zamawiający uzna warunek za spełniony na podstawie złożonego oświadczenia Wykonawcy, które stanowi wstępne potwierdzenie, że Wykonawca spełnia warunki udziału w postępowaniu – zgodnie z Załącznikiem nr 3 do </w:t>
      </w:r>
      <w:r w:rsidR="001B6EC7" w:rsidRPr="009D01C1">
        <w:rPr>
          <w:rFonts w:asciiTheme="minorHAnsi" w:hAnsiTheme="minorHAnsi" w:cstheme="minorHAnsi"/>
          <w:sz w:val="24"/>
          <w:szCs w:val="24"/>
        </w:rPr>
        <w:t>SWZ</w:t>
      </w:r>
      <w:r w:rsidRPr="009D01C1">
        <w:rPr>
          <w:rFonts w:asciiTheme="minorHAnsi" w:hAnsiTheme="minorHAnsi" w:cstheme="minorHAnsi"/>
          <w:sz w:val="24"/>
          <w:szCs w:val="24"/>
        </w:rPr>
        <w:t xml:space="preserve">. A w stosunku do Wykonawcy, którego oferta została najwyżej oceniona na podstawie złożonego na wezwanie Zamawiającego (zgodnie z rozdziałem XIV ust. </w:t>
      </w:r>
      <w:r w:rsidR="006507B0" w:rsidRPr="009D01C1">
        <w:rPr>
          <w:rFonts w:asciiTheme="minorHAnsi" w:hAnsiTheme="minorHAnsi" w:cstheme="minorHAnsi"/>
          <w:sz w:val="24"/>
          <w:szCs w:val="24"/>
        </w:rPr>
        <w:t>3</w:t>
      </w:r>
      <w:r w:rsidRPr="009D01C1">
        <w:rPr>
          <w:rFonts w:asciiTheme="minorHAnsi" w:hAnsiTheme="minorHAnsi" w:cstheme="minorHAnsi"/>
          <w:sz w:val="24"/>
          <w:szCs w:val="24"/>
        </w:rPr>
        <w:t xml:space="preserve"> pkt 2) wykazu robót budowlanych wraz z dowodami, że roboty budowlane zostały wykonane należycie w</w:t>
      </w:r>
      <w:r w:rsidR="00EF4527" w:rsidRPr="009D01C1">
        <w:rPr>
          <w:rFonts w:asciiTheme="minorHAnsi" w:hAnsiTheme="minorHAnsi" w:cstheme="minorHAnsi"/>
          <w:sz w:val="24"/>
          <w:szCs w:val="24"/>
        </w:rPr>
        <w:t> </w:t>
      </w:r>
      <w:r w:rsidRPr="009D01C1">
        <w:rPr>
          <w:rFonts w:asciiTheme="minorHAnsi" w:hAnsiTheme="minorHAnsi" w:cstheme="minorHAnsi"/>
          <w:sz w:val="24"/>
          <w:szCs w:val="24"/>
        </w:rPr>
        <w:t>szczególności informacji o tym czy roboty zostały wykonane zgodnie z</w:t>
      </w:r>
      <w:r w:rsidR="00403009" w:rsidRPr="009D01C1">
        <w:rPr>
          <w:rFonts w:asciiTheme="minorHAnsi" w:hAnsiTheme="minorHAnsi" w:cstheme="minorHAnsi"/>
          <w:sz w:val="24"/>
          <w:szCs w:val="24"/>
        </w:rPr>
        <w:t> </w:t>
      </w:r>
      <w:r w:rsidRPr="009D01C1">
        <w:rPr>
          <w:rFonts w:asciiTheme="minorHAnsi" w:hAnsiTheme="minorHAnsi" w:cstheme="minorHAnsi"/>
          <w:sz w:val="24"/>
          <w:szCs w:val="24"/>
        </w:rPr>
        <w:t>przepisami prawa budowlanego i prawidłowo ukończone oraz na podstawie złożonego wykazu osób</w:t>
      </w:r>
      <w:r w:rsidR="00561DDE" w:rsidRPr="009D01C1">
        <w:rPr>
          <w:rFonts w:asciiTheme="minorHAnsi" w:hAnsiTheme="minorHAnsi" w:cstheme="minorHAnsi"/>
          <w:sz w:val="24"/>
          <w:szCs w:val="24"/>
        </w:rPr>
        <w:t>, skierowanych przez wykonawcę do realizacji zamówienia publicznego</w:t>
      </w:r>
      <w:r w:rsidRPr="009D01C1">
        <w:rPr>
          <w:rFonts w:asciiTheme="minorHAnsi" w:hAnsiTheme="minorHAnsi" w:cstheme="minorHAnsi"/>
          <w:sz w:val="24"/>
          <w:szCs w:val="24"/>
        </w:rPr>
        <w:t>.</w:t>
      </w:r>
    </w:p>
    <w:p w14:paraId="6621C83A" w14:textId="4FD2851B" w:rsidR="000A7C3A" w:rsidRPr="009D01C1" w:rsidRDefault="000A7C3A" w:rsidP="009477B7">
      <w:pPr>
        <w:autoSpaceDE w:val="0"/>
        <w:autoSpaceDN w:val="0"/>
        <w:adjustRightInd w:val="0"/>
        <w:spacing w:line="276" w:lineRule="auto"/>
        <w:ind w:left="851"/>
        <w:rPr>
          <w:rFonts w:asciiTheme="minorHAnsi" w:hAnsiTheme="minorHAnsi" w:cstheme="minorHAnsi"/>
          <w:sz w:val="24"/>
          <w:szCs w:val="24"/>
        </w:rPr>
      </w:pPr>
      <w:r w:rsidRPr="009D01C1">
        <w:rPr>
          <w:rFonts w:asciiTheme="minorHAnsi" w:hAnsiTheme="minorHAnsi" w:cstheme="minorHAnsi"/>
          <w:sz w:val="24"/>
          <w:szCs w:val="24"/>
        </w:rPr>
        <w:t>Uprawnienia, o których mowa powyżej, powinny być zgodne z ustawą z dnia 7 lipca 1994 r. Prawo budowlane (Dz.</w:t>
      </w:r>
      <w:r w:rsidR="009B7A44" w:rsidRPr="009D01C1">
        <w:rPr>
          <w:rFonts w:asciiTheme="minorHAnsi" w:hAnsiTheme="minorHAnsi" w:cstheme="minorHAnsi"/>
          <w:sz w:val="24"/>
          <w:szCs w:val="24"/>
        </w:rPr>
        <w:t xml:space="preserve"> </w:t>
      </w:r>
      <w:r w:rsidRPr="009D01C1">
        <w:rPr>
          <w:rFonts w:asciiTheme="minorHAnsi" w:hAnsiTheme="minorHAnsi" w:cstheme="minorHAnsi"/>
          <w:sz w:val="24"/>
          <w:szCs w:val="24"/>
        </w:rPr>
        <w:t>U</w:t>
      </w:r>
      <w:r w:rsidR="009B7A44" w:rsidRPr="009D01C1">
        <w:rPr>
          <w:rFonts w:asciiTheme="minorHAnsi" w:hAnsiTheme="minorHAnsi" w:cstheme="minorHAnsi"/>
          <w:sz w:val="24"/>
          <w:szCs w:val="24"/>
        </w:rPr>
        <w:t>. z</w:t>
      </w:r>
      <w:r w:rsidRPr="009D01C1">
        <w:rPr>
          <w:rFonts w:asciiTheme="minorHAnsi" w:hAnsiTheme="minorHAnsi" w:cstheme="minorHAnsi"/>
          <w:sz w:val="24"/>
          <w:szCs w:val="24"/>
        </w:rPr>
        <w:t xml:space="preserve"> 202</w:t>
      </w:r>
      <w:r w:rsidR="00EF4527" w:rsidRPr="009D01C1">
        <w:rPr>
          <w:rFonts w:asciiTheme="minorHAnsi" w:hAnsiTheme="minorHAnsi" w:cstheme="minorHAnsi"/>
          <w:sz w:val="24"/>
          <w:szCs w:val="24"/>
        </w:rPr>
        <w:t>4</w:t>
      </w:r>
      <w:r w:rsidRPr="009D01C1">
        <w:rPr>
          <w:rFonts w:asciiTheme="minorHAnsi" w:hAnsiTheme="minorHAnsi" w:cstheme="minorHAnsi"/>
          <w:sz w:val="24"/>
          <w:szCs w:val="24"/>
        </w:rPr>
        <w:t xml:space="preserve"> poz. </w:t>
      </w:r>
      <w:r w:rsidR="00EF4527" w:rsidRPr="009D01C1">
        <w:rPr>
          <w:rFonts w:asciiTheme="minorHAnsi" w:hAnsiTheme="minorHAnsi" w:cstheme="minorHAnsi"/>
          <w:sz w:val="24"/>
          <w:szCs w:val="24"/>
        </w:rPr>
        <w:t>725</w:t>
      </w:r>
      <w:r w:rsidRPr="009D01C1">
        <w:rPr>
          <w:rFonts w:asciiTheme="minorHAnsi" w:hAnsiTheme="minorHAnsi" w:cstheme="minorHAnsi"/>
          <w:sz w:val="24"/>
          <w:szCs w:val="24"/>
        </w:rPr>
        <w:t xml:space="preserve"> z późn. zm.). Dopuszcza się ważne, odpowiadające im kwalifikacje, nadane na podstawie wcześniej obowiązujących przepisów. </w:t>
      </w:r>
    </w:p>
    <w:p w14:paraId="390B3D53" w14:textId="37A8FA94" w:rsidR="000A7C3A" w:rsidRPr="009D01C1" w:rsidRDefault="000A7C3A" w:rsidP="009477B7">
      <w:pPr>
        <w:spacing w:line="276" w:lineRule="auto"/>
        <w:ind w:left="851"/>
        <w:rPr>
          <w:rFonts w:asciiTheme="minorHAnsi" w:hAnsiTheme="minorHAnsi" w:cstheme="minorHAnsi"/>
          <w:sz w:val="24"/>
          <w:szCs w:val="24"/>
        </w:rPr>
      </w:pPr>
      <w:r w:rsidRPr="009D01C1">
        <w:rPr>
          <w:rFonts w:asciiTheme="minorHAnsi" w:hAnsiTheme="minorHAnsi" w:cstheme="minorHAnsi"/>
          <w:sz w:val="24"/>
          <w:szCs w:val="24"/>
        </w:rPr>
        <w:t>W przypadku Wykonawców zagranicznych, dopuszcza się równoważne kwalifikacje, zdobyte w innych państwach, na zasadach określonych w art. 12a ustawy z dnia 7 lipca 1994 r. Prawo budowlane, z uwzględnieniem postanowień ustawy z dnia 22 grudnia 2015 r. (Dz.U. 202</w:t>
      </w:r>
      <w:r w:rsidR="00403009" w:rsidRPr="009D01C1">
        <w:rPr>
          <w:rFonts w:asciiTheme="minorHAnsi" w:hAnsiTheme="minorHAnsi" w:cstheme="minorHAnsi"/>
          <w:sz w:val="24"/>
          <w:szCs w:val="24"/>
        </w:rPr>
        <w:t>3</w:t>
      </w:r>
      <w:r w:rsidRPr="009D01C1">
        <w:rPr>
          <w:rFonts w:asciiTheme="minorHAnsi" w:hAnsiTheme="minorHAnsi" w:cstheme="minorHAnsi"/>
          <w:sz w:val="24"/>
          <w:szCs w:val="24"/>
        </w:rPr>
        <w:t xml:space="preserve"> poz. </w:t>
      </w:r>
      <w:r w:rsidR="00403009" w:rsidRPr="009D01C1">
        <w:rPr>
          <w:rFonts w:asciiTheme="minorHAnsi" w:hAnsiTheme="minorHAnsi" w:cstheme="minorHAnsi"/>
          <w:sz w:val="24"/>
          <w:szCs w:val="24"/>
        </w:rPr>
        <w:t>334</w:t>
      </w:r>
      <w:r w:rsidRPr="009D01C1">
        <w:rPr>
          <w:rFonts w:asciiTheme="minorHAnsi" w:hAnsiTheme="minorHAnsi" w:cstheme="minorHAnsi"/>
          <w:sz w:val="24"/>
          <w:szCs w:val="24"/>
        </w:rPr>
        <w:t>) o zasadach uznawania kwalifikacji zawodowych nabytych w państwach członkowskich Unii Europejskiej.</w:t>
      </w:r>
    </w:p>
    <w:p w14:paraId="0BEB5AE4" w14:textId="5216AAF7" w:rsidR="00242485" w:rsidRPr="009D01C1" w:rsidRDefault="007A79BB" w:rsidP="009477B7">
      <w:pPr>
        <w:pStyle w:val="Akapitzlist"/>
        <w:widowControl w:val="0"/>
        <w:numPr>
          <w:ilvl w:val="0"/>
          <w:numId w:val="10"/>
        </w:numPr>
        <w:tabs>
          <w:tab w:val="clear" w:pos="360"/>
        </w:tabs>
        <w:suppressAutoHyphens/>
        <w:spacing w:after="0"/>
        <w:ind w:left="426" w:hanging="426"/>
        <w:contextualSpacing w:val="0"/>
        <w:rPr>
          <w:rFonts w:asciiTheme="minorHAnsi" w:hAnsiTheme="minorHAnsi" w:cstheme="minorHAnsi"/>
          <w:sz w:val="24"/>
          <w:szCs w:val="24"/>
        </w:rPr>
      </w:pPr>
      <w:bookmarkStart w:id="28" w:name="_Hlk130303282"/>
      <w:bookmarkEnd w:id="26"/>
      <w:r w:rsidRPr="009D01C1">
        <w:rPr>
          <w:rFonts w:asciiTheme="minorHAnsi" w:hAnsiTheme="minorHAnsi"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bookmarkEnd w:id="28"/>
      <w:r w:rsidRPr="009D01C1">
        <w:rPr>
          <w:rFonts w:asciiTheme="minorHAnsi" w:hAnsiTheme="minorHAnsi" w:cstheme="minorHAnsi"/>
          <w:sz w:val="24"/>
          <w:szCs w:val="24"/>
        </w:rPr>
        <w:t>.</w:t>
      </w:r>
      <w:r w:rsidR="00242485" w:rsidRPr="009D01C1">
        <w:rPr>
          <w:rFonts w:asciiTheme="minorHAnsi" w:hAnsiTheme="minorHAnsi" w:cstheme="minorHAnsi"/>
          <w:sz w:val="24"/>
          <w:szCs w:val="24"/>
        </w:rPr>
        <w:t xml:space="preserve"> Zamawiający nie formułuje w</w:t>
      </w:r>
      <w:r w:rsidR="009477B7" w:rsidRPr="009D01C1">
        <w:rPr>
          <w:rFonts w:asciiTheme="minorHAnsi" w:hAnsiTheme="minorHAnsi" w:cstheme="minorHAnsi"/>
          <w:sz w:val="24"/>
          <w:szCs w:val="24"/>
        </w:rPr>
        <w:t> </w:t>
      </w:r>
      <w:r w:rsidR="00242485" w:rsidRPr="009D01C1">
        <w:rPr>
          <w:rFonts w:asciiTheme="minorHAnsi" w:hAnsiTheme="minorHAnsi" w:cstheme="minorHAnsi"/>
          <w:sz w:val="24"/>
          <w:szCs w:val="24"/>
        </w:rPr>
        <w:t>tym zakresie szczególnego sposobu spełnienia warunku o którym mowa w art. 117 ust. 1 ustawy Pzp, tym samym dopuszcza możliwość wykazania jednej roboty przez jednego z</w:t>
      </w:r>
      <w:r w:rsidR="009477B7" w:rsidRPr="009D01C1">
        <w:rPr>
          <w:rFonts w:asciiTheme="minorHAnsi" w:hAnsiTheme="minorHAnsi" w:cstheme="minorHAnsi"/>
          <w:sz w:val="24"/>
          <w:szCs w:val="24"/>
        </w:rPr>
        <w:t xml:space="preserve"> Wykonawców </w:t>
      </w:r>
      <w:r w:rsidR="00242485" w:rsidRPr="009D01C1">
        <w:rPr>
          <w:rFonts w:asciiTheme="minorHAnsi" w:hAnsiTheme="minorHAnsi" w:cstheme="minorHAnsi"/>
          <w:sz w:val="24"/>
          <w:szCs w:val="24"/>
        </w:rPr>
        <w:t xml:space="preserve">wspólnie ubiegających się o udzielenie zamówienia, a drugiej przez innego </w:t>
      </w:r>
      <w:r w:rsidR="009477B7" w:rsidRPr="009D01C1">
        <w:rPr>
          <w:rFonts w:asciiTheme="minorHAnsi" w:hAnsiTheme="minorHAnsi" w:cstheme="minorHAnsi"/>
          <w:sz w:val="24"/>
          <w:szCs w:val="24"/>
        </w:rPr>
        <w:lastRenderedPageBreak/>
        <w:t>Wykonawcę</w:t>
      </w:r>
      <w:r w:rsidR="00242485" w:rsidRPr="009D01C1">
        <w:rPr>
          <w:rFonts w:asciiTheme="minorHAnsi" w:hAnsiTheme="minorHAnsi" w:cstheme="minorHAnsi"/>
          <w:sz w:val="24"/>
          <w:szCs w:val="24"/>
        </w:rPr>
        <w:t>, podmiot udostepniający zasoby.</w:t>
      </w:r>
    </w:p>
    <w:p w14:paraId="4D48099E" w14:textId="77777777" w:rsidR="00F12C39" w:rsidRPr="009D01C1" w:rsidRDefault="005863A3" w:rsidP="009477B7">
      <w:pPr>
        <w:pStyle w:val="Akapitzlist"/>
        <w:widowControl w:val="0"/>
        <w:numPr>
          <w:ilvl w:val="0"/>
          <w:numId w:val="10"/>
        </w:numPr>
        <w:tabs>
          <w:tab w:val="clear" w:pos="360"/>
        </w:tabs>
        <w:suppressAutoHyphens/>
        <w:spacing w:after="0"/>
        <w:ind w:left="426" w:hanging="426"/>
        <w:contextualSpacing w:val="0"/>
        <w:rPr>
          <w:rFonts w:asciiTheme="minorHAnsi" w:hAnsiTheme="minorHAnsi" w:cstheme="minorHAnsi"/>
          <w:sz w:val="24"/>
          <w:szCs w:val="24"/>
          <w:lang w:val="x-none"/>
        </w:rPr>
      </w:pPr>
      <w:r w:rsidRPr="009D01C1">
        <w:rPr>
          <w:rFonts w:asciiTheme="minorHAnsi" w:hAnsiTheme="minorHAnsi" w:cstheme="minorHAnsi"/>
          <w:sz w:val="24"/>
          <w:szCs w:val="24"/>
        </w:rPr>
        <w:t xml:space="preserve">Oceniając zdolność techniczna lub zawodową, </w:t>
      </w:r>
      <w:r w:rsidR="006F038A" w:rsidRPr="009D01C1">
        <w:rPr>
          <w:rFonts w:asciiTheme="minorHAnsi" w:hAnsiTheme="minorHAnsi" w:cstheme="minorHAnsi"/>
          <w:sz w:val="24"/>
          <w:szCs w:val="24"/>
        </w:rPr>
        <w:t>Zamawiający może</w:t>
      </w:r>
      <w:r w:rsidRPr="009D01C1">
        <w:rPr>
          <w:rFonts w:asciiTheme="minorHAnsi" w:hAnsiTheme="minorHAnsi" w:cstheme="minorHAnsi"/>
          <w:sz w:val="24"/>
          <w:szCs w:val="24"/>
        </w:rPr>
        <w:t>,</w:t>
      </w:r>
      <w:r w:rsidR="006F038A" w:rsidRPr="009D01C1">
        <w:rPr>
          <w:rFonts w:asciiTheme="minorHAnsi" w:hAnsiTheme="minorHAnsi" w:cstheme="minorHAnsi"/>
          <w:sz w:val="24"/>
          <w:szCs w:val="24"/>
        </w:rPr>
        <w:t xml:space="preserve"> na każdym etapie postępowania, uznać, że </w:t>
      </w:r>
      <w:r w:rsidRPr="009D01C1">
        <w:rPr>
          <w:rFonts w:asciiTheme="minorHAnsi" w:hAnsiTheme="minorHAnsi" w:cstheme="minorHAnsi"/>
          <w:sz w:val="24"/>
          <w:szCs w:val="24"/>
        </w:rPr>
        <w:t xml:space="preserve">Wykonawca </w:t>
      </w:r>
      <w:r w:rsidR="006F038A" w:rsidRPr="009D01C1">
        <w:rPr>
          <w:rFonts w:asciiTheme="minorHAnsi" w:hAnsiTheme="minorHAnsi" w:cstheme="minorHAnsi"/>
          <w:sz w:val="24"/>
          <w:szCs w:val="24"/>
        </w:rPr>
        <w:t xml:space="preserve">nie posiada wymaganych zdolności, jeżeli posiadanie przez </w:t>
      </w:r>
      <w:r w:rsidRPr="009D01C1">
        <w:rPr>
          <w:rFonts w:asciiTheme="minorHAnsi" w:hAnsiTheme="minorHAnsi" w:cstheme="minorHAnsi"/>
          <w:sz w:val="24"/>
          <w:szCs w:val="24"/>
        </w:rPr>
        <w:t xml:space="preserve">Wykonawcę </w:t>
      </w:r>
      <w:r w:rsidR="006F038A" w:rsidRPr="009D01C1">
        <w:rPr>
          <w:rFonts w:asciiTheme="minorHAnsi" w:hAnsiTheme="minorHAnsi" w:cstheme="minorHAnsi"/>
          <w:sz w:val="24"/>
          <w:szCs w:val="24"/>
        </w:rPr>
        <w:t xml:space="preserve">sprzecznych interesów, w szczególności zaangażowanie zasobów technicznych lub zawodowych </w:t>
      </w:r>
      <w:r w:rsidRPr="009D01C1">
        <w:rPr>
          <w:rFonts w:asciiTheme="minorHAnsi" w:hAnsiTheme="minorHAnsi" w:cstheme="minorHAnsi"/>
          <w:sz w:val="24"/>
          <w:szCs w:val="24"/>
        </w:rPr>
        <w:t xml:space="preserve">Wykonawcy </w:t>
      </w:r>
      <w:r w:rsidR="006F038A" w:rsidRPr="009D01C1">
        <w:rPr>
          <w:rFonts w:asciiTheme="minorHAnsi" w:hAnsiTheme="minorHAnsi" w:cstheme="minorHAnsi"/>
          <w:sz w:val="24"/>
          <w:szCs w:val="24"/>
        </w:rPr>
        <w:t>w inne przedsięwzięcia gospodarcze może mieć negatywny wpływ na realizację zamówienia</w:t>
      </w:r>
      <w:r w:rsidRPr="009D01C1">
        <w:rPr>
          <w:rFonts w:asciiTheme="minorHAnsi" w:hAnsiTheme="minorHAnsi" w:cstheme="minorHAnsi"/>
          <w:sz w:val="24"/>
          <w:szCs w:val="24"/>
        </w:rPr>
        <w:t xml:space="preserve"> (art. 116 ust. 2 ustawy Pzp)</w:t>
      </w:r>
      <w:r w:rsidR="006F038A" w:rsidRPr="009D01C1">
        <w:rPr>
          <w:rFonts w:asciiTheme="minorHAnsi" w:hAnsiTheme="minorHAnsi" w:cstheme="minorHAnsi"/>
          <w:sz w:val="24"/>
          <w:szCs w:val="24"/>
        </w:rPr>
        <w:t>.</w:t>
      </w:r>
    </w:p>
    <w:p w14:paraId="5FA5CE55" w14:textId="77777777" w:rsidR="00354385" w:rsidRPr="009D01C1" w:rsidRDefault="00354385" w:rsidP="009477B7">
      <w:pPr>
        <w:pStyle w:val="Nagwek1"/>
        <w:tabs>
          <w:tab w:val="left" w:pos="426"/>
        </w:tabs>
        <w:spacing w:line="276" w:lineRule="auto"/>
        <w:rPr>
          <w:rFonts w:asciiTheme="minorHAnsi" w:hAnsiTheme="minorHAnsi" w:cstheme="minorHAnsi"/>
          <w:sz w:val="24"/>
          <w:szCs w:val="24"/>
        </w:rPr>
      </w:pPr>
      <w:bookmarkStart w:id="29" w:name="_Toc192496268"/>
      <w:r w:rsidRPr="009D01C1">
        <w:rPr>
          <w:rFonts w:asciiTheme="minorHAnsi" w:hAnsiTheme="minorHAnsi" w:cstheme="minorHAnsi"/>
          <w:sz w:val="24"/>
          <w:szCs w:val="24"/>
        </w:rPr>
        <w:t>X</w:t>
      </w:r>
      <w:r w:rsidR="00390058" w:rsidRPr="009D01C1">
        <w:rPr>
          <w:rFonts w:asciiTheme="minorHAnsi" w:hAnsiTheme="minorHAnsi" w:cstheme="minorHAnsi"/>
          <w:sz w:val="24"/>
          <w:szCs w:val="24"/>
        </w:rPr>
        <w:t>I</w:t>
      </w:r>
      <w:r w:rsidRPr="009D01C1">
        <w:rPr>
          <w:rFonts w:asciiTheme="minorHAnsi" w:hAnsiTheme="minorHAnsi" w:cstheme="minorHAnsi"/>
          <w:sz w:val="24"/>
          <w:szCs w:val="24"/>
        </w:rPr>
        <w:tab/>
        <w:t>Podstawy wykluczenia.</w:t>
      </w:r>
      <w:bookmarkEnd w:id="29"/>
    </w:p>
    <w:p w14:paraId="02EB358F" w14:textId="5C18D102" w:rsidR="00EF4527" w:rsidRPr="009D01C1" w:rsidRDefault="00EF4527" w:rsidP="009477B7">
      <w:pPr>
        <w:pStyle w:val="Default"/>
        <w:numPr>
          <w:ilvl w:val="0"/>
          <w:numId w:val="16"/>
        </w:numPr>
        <w:tabs>
          <w:tab w:val="clear" w:pos="720"/>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Zamawiający wykluczy z udziału w postępowaniu Wykonawcę, z zastrzeżeniem art. 110 ust. 2 ustawy Pzp, w stosunku do którego zachodzi którakolwiek z okoliczności wskazanych w art. 108 ust. 1 ustawy Pzp. Wykluczenie Wykonawcy następuje zgodnie z art. 111</w:t>
      </w:r>
      <w:r w:rsidR="00561DDE" w:rsidRPr="009D01C1">
        <w:rPr>
          <w:rFonts w:asciiTheme="minorHAnsi" w:hAnsiTheme="minorHAnsi" w:cstheme="minorHAnsi"/>
          <w:color w:val="auto"/>
        </w:rPr>
        <w:t xml:space="preserve"> ustawy</w:t>
      </w:r>
      <w:r w:rsidRPr="009D01C1">
        <w:rPr>
          <w:rFonts w:asciiTheme="minorHAnsi" w:hAnsiTheme="minorHAnsi" w:cstheme="minorHAnsi"/>
          <w:color w:val="auto"/>
        </w:rPr>
        <w:t xml:space="preserve"> Pzp.</w:t>
      </w:r>
    </w:p>
    <w:p w14:paraId="147265BA" w14:textId="73C0CE8F" w:rsidR="00EF4527" w:rsidRPr="009D01C1" w:rsidRDefault="00EF4527" w:rsidP="009477B7">
      <w:pPr>
        <w:pStyle w:val="Default"/>
        <w:numPr>
          <w:ilvl w:val="0"/>
          <w:numId w:val="16"/>
        </w:numPr>
        <w:tabs>
          <w:tab w:val="clear" w:pos="720"/>
          <w:tab w:val="num"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Zamawiający wykluczy z udziału w postępowaniu Wykonawcę, wobec którego zachodzi, co najmniej jedna z przesłanek określonych w art. 7 ust. 1 pkt 1-3 ustawy z dnia 13 kwietnia 2022 r. o szczególnych rozwiązaniach w zakresie przeciwdziałania wspieraniu agresji na Ukrainę oraz służących ochronie bezpieczeństwa narodowego (Dz. U. z 2024 r. poz. 507</w:t>
      </w:r>
      <w:r w:rsidR="00561DDE" w:rsidRPr="009D01C1">
        <w:rPr>
          <w:rFonts w:asciiTheme="minorHAnsi" w:hAnsiTheme="minorHAnsi" w:cstheme="minorHAnsi"/>
          <w:color w:val="auto"/>
        </w:rPr>
        <w:t xml:space="preserve"> z późn. </w:t>
      </w:r>
      <w:proofErr w:type="spellStart"/>
      <w:r w:rsidR="00561DDE" w:rsidRPr="009D01C1">
        <w:rPr>
          <w:rFonts w:asciiTheme="minorHAnsi" w:hAnsiTheme="minorHAnsi" w:cstheme="minorHAnsi"/>
          <w:color w:val="auto"/>
        </w:rPr>
        <w:t>zm</w:t>
      </w:r>
      <w:proofErr w:type="spellEnd"/>
      <w:r w:rsidR="00561DDE" w:rsidRPr="009D01C1">
        <w:rPr>
          <w:rFonts w:asciiTheme="minorHAnsi" w:hAnsiTheme="minorHAnsi" w:cstheme="minorHAnsi"/>
          <w:color w:val="auto"/>
        </w:rPr>
        <w:t>)</w:t>
      </w:r>
      <w:r w:rsidRPr="009D01C1">
        <w:rPr>
          <w:rFonts w:asciiTheme="minorHAnsi" w:hAnsiTheme="minorHAnsi" w:cstheme="minorHAnsi"/>
          <w:color w:val="auto"/>
        </w:rPr>
        <w:t>. Do Wykonawcy podlegającego wykluczeniu w tym zakresie, stosuje się art. 7 ust. 3 ww. ustawy.</w:t>
      </w:r>
    </w:p>
    <w:p w14:paraId="03B53B96" w14:textId="77777777" w:rsidR="00EF4527" w:rsidRPr="009D01C1" w:rsidRDefault="00EF4527" w:rsidP="009477B7">
      <w:pPr>
        <w:pStyle w:val="Default"/>
        <w:numPr>
          <w:ilvl w:val="0"/>
          <w:numId w:val="16"/>
        </w:numPr>
        <w:tabs>
          <w:tab w:val="clear" w:pos="720"/>
          <w:tab w:val="num"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Wykonawca może zostać wykluczony przez Zamawiającego na każdym etapie postępowania o udzielenie zamówienia.</w:t>
      </w:r>
    </w:p>
    <w:p w14:paraId="0E2EF0AA" w14:textId="1BECE745" w:rsidR="00390058" w:rsidRPr="009D01C1" w:rsidRDefault="00EF4527" w:rsidP="009477B7">
      <w:pPr>
        <w:pStyle w:val="Default"/>
        <w:numPr>
          <w:ilvl w:val="0"/>
          <w:numId w:val="16"/>
        </w:numPr>
        <w:tabs>
          <w:tab w:val="clear" w:pos="720"/>
          <w:tab w:val="num"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 xml:space="preserve">Zamawiający </w:t>
      </w:r>
      <w:r w:rsidRPr="009D01C1">
        <w:rPr>
          <w:rFonts w:asciiTheme="minorHAnsi" w:hAnsiTheme="minorHAnsi" w:cstheme="minorHAnsi"/>
          <w:b/>
          <w:bCs/>
          <w:color w:val="auto"/>
        </w:rPr>
        <w:t>nie przewiduje fakultatywnych podstaw wykluczenia</w:t>
      </w:r>
      <w:r w:rsidRPr="009D01C1">
        <w:rPr>
          <w:rFonts w:asciiTheme="minorHAnsi" w:hAnsiTheme="minorHAnsi" w:cstheme="minorHAnsi"/>
          <w:color w:val="auto"/>
        </w:rPr>
        <w:t xml:space="preserve"> o których mowa w art. 109 ust. 1 </w:t>
      </w:r>
      <w:r w:rsidR="00561DDE" w:rsidRPr="009D01C1">
        <w:rPr>
          <w:rFonts w:asciiTheme="minorHAnsi" w:hAnsiTheme="minorHAnsi" w:cstheme="minorHAnsi"/>
          <w:color w:val="auto"/>
        </w:rPr>
        <w:t xml:space="preserve">ustawy </w:t>
      </w:r>
      <w:r w:rsidRPr="009D01C1">
        <w:rPr>
          <w:rFonts w:asciiTheme="minorHAnsi" w:hAnsiTheme="minorHAnsi" w:cstheme="minorHAnsi"/>
          <w:color w:val="auto"/>
        </w:rPr>
        <w:t xml:space="preserve">Pzp. </w:t>
      </w:r>
      <w:r w:rsidR="00354385" w:rsidRPr="009D01C1">
        <w:rPr>
          <w:rFonts w:asciiTheme="minorHAnsi" w:hAnsiTheme="minorHAnsi" w:cstheme="minorHAnsi"/>
          <w:color w:val="auto"/>
        </w:rPr>
        <w:t xml:space="preserve"> </w:t>
      </w:r>
    </w:p>
    <w:p w14:paraId="39D3713D" w14:textId="4F391C9F" w:rsidR="00CA4174" w:rsidRPr="009D01C1" w:rsidRDefault="00CA4174" w:rsidP="009477B7">
      <w:pPr>
        <w:pStyle w:val="Default"/>
        <w:spacing w:before="120" w:line="276" w:lineRule="auto"/>
        <w:ind w:left="426" w:hanging="426"/>
        <w:outlineLvl w:val="0"/>
        <w:rPr>
          <w:rFonts w:asciiTheme="minorHAnsi" w:hAnsiTheme="minorHAnsi" w:cstheme="minorHAnsi"/>
          <w:b/>
          <w:bCs/>
          <w:color w:val="auto"/>
        </w:rPr>
      </w:pPr>
      <w:bookmarkStart w:id="30" w:name="_Toc192496269"/>
      <w:r w:rsidRPr="009D01C1">
        <w:rPr>
          <w:rFonts w:asciiTheme="minorHAnsi" w:hAnsiTheme="minorHAnsi" w:cstheme="minorHAnsi"/>
          <w:b/>
          <w:bCs/>
          <w:color w:val="auto"/>
        </w:rPr>
        <w:t>XII.</w:t>
      </w:r>
      <w:r w:rsidRPr="009D01C1">
        <w:rPr>
          <w:rFonts w:asciiTheme="minorHAnsi" w:hAnsiTheme="minorHAnsi" w:cstheme="minorHAnsi"/>
          <w:b/>
          <w:bCs/>
          <w:color w:val="auto"/>
        </w:rPr>
        <w:tab/>
        <w:t>Poleganie na zasobach innych podmiotów</w:t>
      </w:r>
      <w:bookmarkEnd w:id="30"/>
      <w:r w:rsidRPr="009D01C1">
        <w:rPr>
          <w:rFonts w:asciiTheme="minorHAnsi" w:hAnsiTheme="minorHAnsi" w:cstheme="minorHAnsi"/>
          <w:b/>
          <w:bCs/>
          <w:color w:val="auto"/>
        </w:rPr>
        <w:t xml:space="preserve"> </w:t>
      </w:r>
    </w:p>
    <w:p w14:paraId="7FAC15EF" w14:textId="7B4312F5" w:rsidR="00CA4174" w:rsidRPr="009D01C1" w:rsidRDefault="00CA4174" w:rsidP="009477B7">
      <w:pPr>
        <w:pStyle w:val="Default"/>
        <w:numPr>
          <w:ilvl w:val="0"/>
          <w:numId w:val="17"/>
        </w:numPr>
        <w:tabs>
          <w:tab w:val="left" w:pos="426"/>
        </w:tabs>
        <w:spacing w:before="120" w:line="276" w:lineRule="auto"/>
        <w:ind w:left="425" w:hanging="425"/>
        <w:rPr>
          <w:rFonts w:asciiTheme="minorHAnsi" w:hAnsiTheme="minorHAnsi" w:cstheme="minorHAnsi"/>
          <w:color w:val="auto"/>
        </w:rPr>
      </w:pPr>
      <w:r w:rsidRPr="009D01C1">
        <w:rPr>
          <w:rFonts w:asciiTheme="minorHAnsi" w:hAnsiTheme="minorHAnsi" w:cstheme="minorHAnsi"/>
          <w:color w:val="auto"/>
        </w:rPr>
        <w:t xml:space="preserve">Wykonawca może w celu potwierdzenia spełniania warunków udziału w postępowaniu, </w:t>
      </w:r>
      <w:r w:rsidR="00AC498B" w:rsidRPr="009D01C1">
        <w:rPr>
          <w:rFonts w:asciiTheme="minorHAnsi" w:hAnsiTheme="minorHAnsi" w:cstheme="minorHAnsi"/>
          <w:bCs/>
          <w:color w:val="auto"/>
        </w:rPr>
        <w:t>na zasadach opisanych w art. 118-123 ustawy Pzp,</w:t>
      </w:r>
      <w:r w:rsidR="00AC498B" w:rsidRPr="009D01C1">
        <w:rPr>
          <w:rFonts w:asciiTheme="minorHAnsi" w:hAnsiTheme="minorHAnsi" w:cstheme="minorHAnsi"/>
          <w:color w:val="auto"/>
        </w:rPr>
        <w:t xml:space="preserve"> </w:t>
      </w:r>
      <w:r w:rsidRPr="009D01C1">
        <w:rPr>
          <w:rFonts w:asciiTheme="minorHAnsi" w:hAnsiTheme="minorHAnsi" w:cstheme="minorHAnsi"/>
          <w:color w:val="auto"/>
        </w:rPr>
        <w:t>polegać na zdolnościach technicznych lub zawodowych podmiotów udostępniających zasoby, niezależnie od charakteru prawnego łączących go z nimi stosunków prawnych.</w:t>
      </w:r>
    </w:p>
    <w:p w14:paraId="7EF4300B" w14:textId="4192303D" w:rsidR="00AC498B" w:rsidRPr="009D01C1" w:rsidRDefault="00CA4174" w:rsidP="009477B7">
      <w:pPr>
        <w:pStyle w:val="Default"/>
        <w:numPr>
          <w:ilvl w:val="0"/>
          <w:numId w:val="17"/>
        </w:numPr>
        <w:tabs>
          <w:tab w:val="left"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 xml:space="preserve">W odniesieniu do warunków dotyczących </w:t>
      </w:r>
      <w:r w:rsidR="00C50C66" w:rsidRPr="009D01C1">
        <w:rPr>
          <w:rFonts w:asciiTheme="minorHAnsi" w:hAnsiTheme="minorHAnsi" w:cstheme="minorHAnsi"/>
          <w:color w:val="auto"/>
        </w:rPr>
        <w:t xml:space="preserve">wykształcenia, kwalifikacji zawodowych lub </w:t>
      </w:r>
      <w:r w:rsidRPr="009D01C1">
        <w:rPr>
          <w:rFonts w:asciiTheme="minorHAnsi" w:hAnsiTheme="minorHAnsi" w:cstheme="minorHAnsi"/>
          <w:color w:val="auto"/>
        </w:rPr>
        <w:t xml:space="preserve">doświadczenia, </w:t>
      </w:r>
      <w:r w:rsidR="005B461A" w:rsidRPr="009D01C1">
        <w:rPr>
          <w:rFonts w:asciiTheme="minorHAnsi" w:hAnsiTheme="minorHAnsi" w:cstheme="minorHAnsi"/>
          <w:color w:val="auto"/>
        </w:rPr>
        <w:t xml:space="preserve">Wykonawcy </w:t>
      </w:r>
      <w:r w:rsidRPr="009D01C1">
        <w:rPr>
          <w:rFonts w:asciiTheme="minorHAnsi" w:hAnsiTheme="minorHAnsi" w:cstheme="minorHAnsi"/>
          <w:color w:val="auto"/>
        </w:rPr>
        <w:t xml:space="preserve">mogą polegać na zdolnościach podmiotów udostępniających zasoby, </w:t>
      </w:r>
      <w:r w:rsidRPr="009D01C1">
        <w:rPr>
          <w:rFonts w:asciiTheme="minorHAnsi" w:hAnsiTheme="minorHAnsi" w:cstheme="minorHAnsi"/>
          <w:b/>
          <w:bCs/>
          <w:color w:val="auto"/>
        </w:rPr>
        <w:t xml:space="preserve">jeśli podmioty te wykonają </w:t>
      </w:r>
      <w:r w:rsidR="00AC498B" w:rsidRPr="009D01C1">
        <w:rPr>
          <w:rFonts w:asciiTheme="minorHAnsi" w:hAnsiTheme="minorHAnsi" w:cstheme="minorHAnsi"/>
          <w:bCs/>
          <w:color w:val="auto"/>
        </w:rPr>
        <w:t xml:space="preserve">roboty budowlane, </w:t>
      </w:r>
      <w:r w:rsidRPr="009D01C1">
        <w:rPr>
          <w:rFonts w:asciiTheme="minorHAnsi" w:hAnsiTheme="minorHAnsi" w:cstheme="minorHAnsi"/>
          <w:color w:val="auto"/>
        </w:rPr>
        <w:t>do realizacji którego te zdolności są wymagane.</w:t>
      </w:r>
    </w:p>
    <w:p w14:paraId="1F1AFC52" w14:textId="77777777" w:rsidR="00AC498B" w:rsidRPr="009D01C1" w:rsidRDefault="00CA4174" w:rsidP="009477B7">
      <w:pPr>
        <w:pStyle w:val="Default"/>
        <w:numPr>
          <w:ilvl w:val="0"/>
          <w:numId w:val="17"/>
        </w:numPr>
        <w:tabs>
          <w:tab w:val="left"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 xml:space="preserve">Wykonawca, który polega na zdolnościach lub sytuacji podmiotów udostępniających zasoby, składa, wraz z ofertą, </w:t>
      </w:r>
      <w:r w:rsidRPr="009D01C1">
        <w:rPr>
          <w:rFonts w:asciiTheme="minorHAnsi" w:hAnsiTheme="minorHAnsi" w:cstheme="minorHAnsi"/>
          <w:b/>
          <w:bCs/>
          <w:color w:val="auto"/>
        </w:rPr>
        <w:t>zobowiązanie podmiotu udostępniającego zasoby</w:t>
      </w:r>
      <w:r w:rsidRPr="009D01C1">
        <w:rPr>
          <w:rFonts w:asciiTheme="minorHAnsi" w:hAnsiTheme="minorHAnsi" w:cstheme="minorHAnsi"/>
          <w:color w:val="auto"/>
        </w:rPr>
        <w:t xml:space="preserve"> do oddania mu do dyspozycji niezbędnych zasobów na potrzeby realizacji danego zamówienia </w:t>
      </w:r>
      <w:r w:rsidRPr="009D01C1">
        <w:rPr>
          <w:rFonts w:asciiTheme="minorHAnsi" w:hAnsiTheme="minorHAnsi" w:cstheme="minorHAnsi"/>
          <w:b/>
          <w:bCs/>
          <w:color w:val="auto"/>
        </w:rPr>
        <w:t xml:space="preserve">lub inny podmiotowy środek dowodowy </w:t>
      </w:r>
      <w:r w:rsidRPr="009D01C1">
        <w:rPr>
          <w:rFonts w:asciiTheme="minorHAnsi" w:hAnsiTheme="minorHAnsi" w:cstheme="minorHAnsi"/>
          <w:color w:val="auto"/>
        </w:rPr>
        <w:t xml:space="preserve">potwierdzający, że Wykonawca realizując zamówienie, będzie dysponował niezbędnymi zasobami tych podmiotów. Wzór zobowiązania stanowi </w:t>
      </w:r>
      <w:r w:rsidRPr="009D01C1">
        <w:rPr>
          <w:rFonts w:asciiTheme="minorHAnsi" w:hAnsiTheme="minorHAnsi" w:cstheme="minorHAnsi"/>
          <w:b/>
          <w:bCs/>
          <w:color w:val="auto"/>
        </w:rPr>
        <w:t xml:space="preserve">załącznik nr 5 do </w:t>
      </w:r>
      <w:r w:rsidR="006C2A28" w:rsidRPr="009D01C1">
        <w:rPr>
          <w:rFonts w:asciiTheme="minorHAnsi" w:hAnsiTheme="minorHAnsi" w:cstheme="minorHAnsi"/>
          <w:b/>
          <w:bCs/>
          <w:color w:val="auto"/>
        </w:rPr>
        <w:t>SWZ</w:t>
      </w:r>
      <w:r w:rsidRPr="009D01C1">
        <w:rPr>
          <w:rFonts w:asciiTheme="minorHAnsi" w:hAnsiTheme="minorHAnsi" w:cstheme="minorHAnsi"/>
          <w:b/>
          <w:bCs/>
          <w:color w:val="auto"/>
        </w:rPr>
        <w:t>.</w:t>
      </w:r>
      <w:r w:rsidRPr="009D01C1">
        <w:rPr>
          <w:rFonts w:asciiTheme="minorHAnsi" w:hAnsiTheme="minorHAnsi" w:cstheme="minorHAnsi"/>
          <w:color w:val="auto"/>
        </w:rPr>
        <w:t xml:space="preserve"> </w:t>
      </w:r>
    </w:p>
    <w:p w14:paraId="2FA73035" w14:textId="77777777" w:rsidR="00CA4174" w:rsidRPr="009D01C1" w:rsidRDefault="00CA4174" w:rsidP="009477B7">
      <w:pPr>
        <w:pStyle w:val="Default"/>
        <w:numPr>
          <w:ilvl w:val="0"/>
          <w:numId w:val="17"/>
        </w:numPr>
        <w:tabs>
          <w:tab w:val="left"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Zamawiający ocenia, czy udostępniane Wykonawcy przez podmioty udostępniające zasoby zdolności techniczne lub zawodowe</w:t>
      </w:r>
      <w:r w:rsidR="00C50C66" w:rsidRPr="009D01C1">
        <w:rPr>
          <w:rFonts w:asciiTheme="minorHAnsi" w:hAnsiTheme="minorHAnsi" w:cstheme="minorHAnsi"/>
          <w:color w:val="auto"/>
        </w:rPr>
        <w:t xml:space="preserve"> lub ich sytuacja finansowa lub ekonomiczna,</w:t>
      </w:r>
      <w:r w:rsidRPr="009D01C1">
        <w:rPr>
          <w:rFonts w:asciiTheme="minorHAnsi" w:hAnsiTheme="minorHAnsi" w:cstheme="minorHAnsi"/>
          <w:color w:val="auto"/>
        </w:rPr>
        <w:t xml:space="preserve"> pozwalają na wykazanie przez Wykonawcę spełniania warunków udziału w postępowaniu, a także bada, czy nie zachodzą wobec tego podmiotu podstawy wykluczenia, które zostały przewidziane względem </w:t>
      </w:r>
      <w:r w:rsidR="006F038A" w:rsidRPr="009D01C1">
        <w:rPr>
          <w:rFonts w:asciiTheme="minorHAnsi" w:hAnsiTheme="minorHAnsi" w:cstheme="minorHAnsi"/>
          <w:color w:val="auto"/>
        </w:rPr>
        <w:t>Wykonawcy</w:t>
      </w:r>
      <w:r w:rsidRPr="009D01C1">
        <w:rPr>
          <w:rFonts w:asciiTheme="minorHAnsi" w:hAnsiTheme="minorHAnsi" w:cstheme="minorHAnsi"/>
          <w:color w:val="auto"/>
        </w:rPr>
        <w:t xml:space="preserve">. </w:t>
      </w:r>
    </w:p>
    <w:p w14:paraId="3BF11D92" w14:textId="7CE63AEA" w:rsidR="00CA4174" w:rsidRPr="009D01C1" w:rsidRDefault="00CA4174" w:rsidP="009477B7">
      <w:pPr>
        <w:pStyle w:val="Default"/>
        <w:numPr>
          <w:ilvl w:val="0"/>
          <w:numId w:val="17"/>
        </w:numPr>
        <w:tabs>
          <w:tab w:val="left" w:pos="426"/>
        </w:tabs>
        <w:spacing w:line="276" w:lineRule="auto"/>
        <w:ind w:left="426" w:hanging="426"/>
        <w:rPr>
          <w:rFonts w:asciiTheme="minorHAnsi" w:hAnsiTheme="minorHAnsi" w:cstheme="minorHAnsi"/>
          <w:color w:val="auto"/>
        </w:rPr>
      </w:pPr>
      <w:r w:rsidRPr="009D01C1">
        <w:rPr>
          <w:rFonts w:asciiTheme="minorHAnsi" w:hAnsiTheme="minorHAnsi" w:cstheme="minorHAnsi"/>
          <w:color w:val="auto"/>
        </w:rPr>
        <w:lastRenderedPageBreak/>
        <w:t>Jeżeli zdolności techniczne lub zawodowe</w:t>
      </w:r>
      <w:r w:rsidR="00C50C66" w:rsidRPr="009D01C1">
        <w:rPr>
          <w:rFonts w:asciiTheme="minorHAnsi" w:hAnsiTheme="minorHAnsi" w:cstheme="minorHAnsi"/>
          <w:color w:val="auto"/>
        </w:rPr>
        <w:t xml:space="preserve">, </w:t>
      </w:r>
      <w:r w:rsidRPr="009D01C1">
        <w:rPr>
          <w:rFonts w:asciiTheme="minorHAnsi" w:hAnsiTheme="minorHAnsi" w:cstheme="minorHAnsi"/>
          <w:color w:val="auto"/>
        </w:rPr>
        <w:t xml:space="preserve">podmiotu udostępniającego zasoby nie potwierdzają spełniania przez </w:t>
      </w:r>
      <w:r w:rsidR="005B461A" w:rsidRPr="009D01C1">
        <w:rPr>
          <w:rFonts w:asciiTheme="minorHAnsi" w:hAnsiTheme="minorHAnsi" w:cstheme="minorHAnsi"/>
          <w:color w:val="auto"/>
        </w:rPr>
        <w:t xml:space="preserve">Wykonawcę </w:t>
      </w:r>
      <w:r w:rsidRPr="009D01C1">
        <w:rPr>
          <w:rFonts w:asciiTheme="minorHAnsi" w:hAnsiTheme="minorHAnsi" w:cstheme="minorHAnsi"/>
          <w:color w:val="auto"/>
        </w:rPr>
        <w:t>warunków udziału w</w:t>
      </w:r>
      <w:r w:rsidR="00C50C66" w:rsidRPr="009D01C1">
        <w:rPr>
          <w:rFonts w:asciiTheme="minorHAnsi" w:hAnsiTheme="minorHAnsi" w:cstheme="minorHAnsi"/>
          <w:color w:val="auto"/>
        </w:rPr>
        <w:t> </w:t>
      </w:r>
      <w:r w:rsidRPr="009D01C1">
        <w:rPr>
          <w:rFonts w:asciiTheme="minorHAnsi" w:hAnsiTheme="minorHAnsi" w:cstheme="minorHAnsi"/>
          <w:color w:val="auto"/>
        </w:rPr>
        <w:t xml:space="preserve">postępowaniu lub zachodzą wobec tego podmiotu podstawy wykluczenia, </w:t>
      </w:r>
      <w:r w:rsidR="005B461A" w:rsidRPr="009D01C1">
        <w:rPr>
          <w:rFonts w:asciiTheme="minorHAnsi" w:hAnsiTheme="minorHAnsi" w:cstheme="minorHAnsi"/>
          <w:color w:val="auto"/>
        </w:rPr>
        <w:t xml:space="preserve">Zamawiający </w:t>
      </w:r>
      <w:r w:rsidRPr="009D01C1">
        <w:rPr>
          <w:rFonts w:asciiTheme="minorHAnsi" w:hAnsiTheme="minorHAnsi" w:cstheme="minorHAnsi"/>
          <w:color w:val="auto"/>
        </w:rPr>
        <w:t xml:space="preserve">żąda, aby </w:t>
      </w:r>
      <w:r w:rsidR="005B461A" w:rsidRPr="009D01C1">
        <w:rPr>
          <w:rFonts w:asciiTheme="minorHAnsi" w:hAnsiTheme="minorHAnsi" w:cstheme="minorHAnsi"/>
          <w:color w:val="auto"/>
        </w:rPr>
        <w:t xml:space="preserve">Wykonawca </w:t>
      </w:r>
      <w:r w:rsidRPr="009D01C1">
        <w:rPr>
          <w:rFonts w:asciiTheme="minorHAnsi" w:hAnsiTheme="minorHAnsi" w:cstheme="minorHAnsi"/>
          <w:color w:val="auto"/>
        </w:rPr>
        <w:t xml:space="preserve">w terminie określonym przez </w:t>
      </w:r>
      <w:r w:rsidR="005B461A" w:rsidRPr="009D01C1">
        <w:rPr>
          <w:rFonts w:asciiTheme="minorHAnsi" w:hAnsiTheme="minorHAnsi" w:cstheme="minorHAnsi"/>
          <w:color w:val="auto"/>
        </w:rPr>
        <w:t xml:space="preserve">Zamawiającego </w:t>
      </w:r>
      <w:r w:rsidRPr="009D01C1">
        <w:rPr>
          <w:rFonts w:asciiTheme="minorHAnsi" w:hAnsiTheme="minorHAnsi" w:cstheme="minorHAnsi"/>
          <w:color w:val="auto"/>
        </w:rPr>
        <w:t xml:space="preserve">zastąpił ten podmiot innym podmiotem lub podmiotami albo wykazał, że samodzielnie spełnia warunki udziału w postępowaniu. </w:t>
      </w:r>
    </w:p>
    <w:p w14:paraId="2C084C59" w14:textId="77777777" w:rsidR="00CA4174" w:rsidRPr="009D01C1" w:rsidRDefault="00CA4174" w:rsidP="009477B7">
      <w:pPr>
        <w:pStyle w:val="Default"/>
        <w:tabs>
          <w:tab w:val="left" w:pos="426"/>
        </w:tabs>
        <w:spacing w:line="276" w:lineRule="auto"/>
        <w:ind w:left="426"/>
        <w:rPr>
          <w:rFonts w:asciiTheme="minorHAnsi" w:hAnsiTheme="minorHAnsi" w:cstheme="minorHAnsi"/>
          <w:color w:val="auto"/>
        </w:rPr>
      </w:pPr>
      <w:r w:rsidRPr="009D01C1">
        <w:rPr>
          <w:rFonts w:asciiTheme="minorHAnsi" w:hAnsiTheme="minorHAnsi" w:cstheme="minorHAnsi"/>
          <w:b/>
          <w:bCs/>
          <w:color w:val="auto"/>
        </w:rPr>
        <w:t>UWAGA:</w:t>
      </w:r>
      <w:r w:rsidRPr="009D01C1">
        <w:rPr>
          <w:rFonts w:asciiTheme="minorHAnsi" w:hAnsiTheme="minorHAnsi" w:cstheme="minorHAnsi"/>
          <w:color w:val="auto"/>
        </w:rPr>
        <w:t xml:space="preserve"> Wykonawca</w:t>
      </w:r>
      <w:r w:rsidRPr="009D01C1">
        <w:rPr>
          <w:rFonts w:asciiTheme="minorHAnsi" w:hAnsiTheme="minorHAnsi" w:cstheme="minorHAnsi"/>
          <w:b/>
          <w:bCs/>
          <w:color w:val="auto"/>
        </w:rPr>
        <w:t xml:space="preserve"> nie może</w:t>
      </w:r>
      <w:r w:rsidRPr="009D01C1">
        <w:rPr>
          <w:rFonts w:asciiTheme="minorHAnsi" w:hAnsiTheme="minorHAnsi" w:cstheme="minorHAnsi"/>
          <w:color w:val="auto"/>
        </w:rPr>
        <w:t>, po upływie terminu składania ofert, powoływać się na zdolności lub sytuację podmiotów udostępniających zasoby, jeżeli na etapie składania ofert nie polegał on w</w:t>
      </w:r>
      <w:r w:rsidR="005B461A" w:rsidRPr="009D01C1">
        <w:rPr>
          <w:rFonts w:asciiTheme="minorHAnsi" w:hAnsiTheme="minorHAnsi" w:cstheme="minorHAnsi"/>
          <w:color w:val="auto"/>
        </w:rPr>
        <w:t> </w:t>
      </w:r>
      <w:r w:rsidRPr="009D01C1">
        <w:rPr>
          <w:rFonts w:asciiTheme="minorHAnsi" w:hAnsiTheme="minorHAnsi" w:cstheme="minorHAnsi"/>
          <w:color w:val="auto"/>
        </w:rPr>
        <w:t xml:space="preserve">danym zakresie na zdolnościach lub sytuacji podmiotów udostępniających zasoby. </w:t>
      </w:r>
    </w:p>
    <w:p w14:paraId="5565B1CC" w14:textId="6AF59314" w:rsidR="006F038A" w:rsidRPr="009D01C1" w:rsidRDefault="00CA4174" w:rsidP="009477B7">
      <w:pPr>
        <w:numPr>
          <w:ilvl w:val="0"/>
          <w:numId w:val="17"/>
        </w:numPr>
        <w:tabs>
          <w:tab w:val="left" w:pos="426"/>
        </w:tabs>
        <w:spacing w:line="276" w:lineRule="auto"/>
        <w:ind w:left="426" w:hanging="426"/>
        <w:rPr>
          <w:rFonts w:asciiTheme="minorHAnsi" w:hAnsiTheme="minorHAnsi" w:cstheme="minorHAnsi"/>
          <w:bCs/>
          <w:sz w:val="24"/>
          <w:szCs w:val="24"/>
        </w:rPr>
      </w:pPr>
      <w:r w:rsidRPr="009D01C1">
        <w:rPr>
          <w:rFonts w:asciiTheme="minorHAnsi" w:hAnsiTheme="minorHAnsi" w:cstheme="minorHAnsi"/>
          <w:sz w:val="24"/>
          <w:szCs w:val="24"/>
        </w:rPr>
        <w:t xml:space="preserve">Wykonawca, w przypadku polegania na zdolnościach lub sytuacji podmiotów udostępniających zasoby, przedstawia, wraz z oświadczeniem, o którym mowa w Rozdziale XIV ust. </w:t>
      </w:r>
      <w:r w:rsidR="006A2163" w:rsidRPr="009D01C1">
        <w:rPr>
          <w:rFonts w:asciiTheme="minorHAnsi" w:hAnsiTheme="minorHAnsi" w:cstheme="minorHAnsi"/>
          <w:sz w:val="24"/>
          <w:szCs w:val="24"/>
        </w:rPr>
        <w:t>2</w:t>
      </w:r>
      <w:r w:rsidRPr="009D01C1">
        <w:rPr>
          <w:rFonts w:asciiTheme="minorHAnsi" w:hAnsiTheme="minorHAnsi" w:cstheme="minorHAnsi"/>
          <w:sz w:val="24"/>
          <w:szCs w:val="24"/>
        </w:rPr>
        <w:t xml:space="preserve"> pkt 1</w:t>
      </w:r>
      <w:r w:rsidR="006A2163" w:rsidRPr="009D01C1">
        <w:rPr>
          <w:rFonts w:asciiTheme="minorHAnsi" w:hAnsiTheme="minorHAnsi" w:cstheme="minorHAnsi"/>
          <w:sz w:val="24"/>
          <w:szCs w:val="24"/>
        </w:rPr>
        <w:t xml:space="preserve"> lit a</w:t>
      </w:r>
      <w:r w:rsidRPr="009D01C1">
        <w:rPr>
          <w:rFonts w:asciiTheme="minorHAnsi" w:hAnsiTheme="minorHAnsi" w:cstheme="minorHAnsi"/>
          <w:sz w:val="24"/>
          <w:szCs w:val="24"/>
        </w:rPr>
        <w:t xml:space="preserve"> </w:t>
      </w:r>
      <w:r w:rsidR="006C2A28" w:rsidRPr="009D01C1">
        <w:rPr>
          <w:rFonts w:asciiTheme="minorHAnsi" w:hAnsiTheme="minorHAnsi" w:cstheme="minorHAnsi"/>
          <w:sz w:val="24"/>
          <w:szCs w:val="24"/>
        </w:rPr>
        <w:t>SWZ</w:t>
      </w:r>
      <w:r w:rsidRPr="009D01C1">
        <w:rPr>
          <w:rFonts w:asciiTheme="minorHAnsi" w:hAnsiTheme="minorHAnsi" w:cstheme="minorHAnsi"/>
          <w:sz w:val="24"/>
          <w:szCs w:val="24"/>
        </w:rPr>
        <w:t xml:space="preserve">, także oświadczenie podmiotu udostępniającego zasoby, potwierdzające brak podstaw wykluczenia tego podmiotu oraz odpowiednio spełnianie warunków udziału w postępowaniu, w zakresie, w jakim </w:t>
      </w:r>
      <w:r w:rsidR="00752E7C" w:rsidRPr="009D01C1">
        <w:rPr>
          <w:rFonts w:asciiTheme="minorHAnsi" w:hAnsiTheme="minorHAnsi" w:cstheme="minorHAnsi"/>
          <w:sz w:val="24"/>
          <w:szCs w:val="24"/>
        </w:rPr>
        <w:t xml:space="preserve">Wykonawca </w:t>
      </w:r>
      <w:r w:rsidRPr="009D01C1">
        <w:rPr>
          <w:rFonts w:asciiTheme="minorHAnsi" w:hAnsiTheme="minorHAnsi" w:cstheme="minorHAnsi"/>
          <w:sz w:val="24"/>
          <w:szCs w:val="24"/>
        </w:rPr>
        <w:t>powołuje się na jego zasoby, zgodnie z katalogiem dokumentów określonych w</w:t>
      </w:r>
      <w:r w:rsidR="005B461A" w:rsidRPr="009D01C1">
        <w:rPr>
          <w:rFonts w:asciiTheme="minorHAnsi" w:hAnsiTheme="minorHAnsi" w:cstheme="minorHAnsi"/>
          <w:sz w:val="24"/>
          <w:szCs w:val="24"/>
        </w:rPr>
        <w:t> </w:t>
      </w:r>
      <w:r w:rsidRPr="009D01C1">
        <w:rPr>
          <w:rFonts w:asciiTheme="minorHAnsi" w:hAnsiTheme="minorHAnsi" w:cstheme="minorHAnsi"/>
          <w:sz w:val="24"/>
          <w:szCs w:val="24"/>
        </w:rPr>
        <w:t xml:space="preserve">Rozdziale XIV ust. </w:t>
      </w:r>
      <w:r w:rsidR="006A2163" w:rsidRPr="009D01C1">
        <w:rPr>
          <w:rFonts w:asciiTheme="minorHAnsi" w:hAnsiTheme="minorHAnsi" w:cstheme="minorHAnsi"/>
          <w:sz w:val="24"/>
          <w:szCs w:val="24"/>
        </w:rPr>
        <w:t xml:space="preserve">3 </w:t>
      </w:r>
      <w:r w:rsidR="006C2A28" w:rsidRPr="009D01C1">
        <w:rPr>
          <w:rFonts w:asciiTheme="minorHAnsi" w:hAnsiTheme="minorHAnsi" w:cstheme="minorHAnsi"/>
          <w:sz w:val="24"/>
          <w:szCs w:val="24"/>
        </w:rPr>
        <w:t>SWZ</w:t>
      </w:r>
      <w:r w:rsidRPr="009D01C1">
        <w:rPr>
          <w:rFonts w:asciiTheme="minorHAnsi" w:hAnsiTheme="minorHAnsi" w:cstheme="minorHAnsi"/>
          <w:sz w:val="24"/>
          <w:szCs w:val="24"/>
        </w:rPr>
        <w:t xml:space="preserve">. Wzór oświadczenia podmiotu udostępniającego swoje zasoby </w:t>
      </w:r>
      <w:r w:rsidR="005B461A" w:rsidRPr="009D01C1">
        <w:rPr>
          <w:rFonts w:asciiTheme="minorHAnsi" w:hAnsiTheme="minorHAnsi" w:cstheme="minorHAnsi"/>
          <w:sz w:val="24"/>
          <w:szCs w:val="24"/>
        </w:rPr>
        <w:t xml:space="preserve">Wykonawcy </w:t>
      </w:r>
      <w:r w:rsidRPr="009D01C1">
        <w:rPr>
          <w:rFonts w:asciiTheme="minorHAnsi" w:hAnsiTheme="minorHAnsi" w:cstheme="minorHAnsi"/>
          <w:sz w:val="24"/>
          <w:szCs w:val="24"/>
        </w:rPr>
        <w:t xml:space="preserve">zamówienia stanowi </w:t>
      </w:r>
      <w:r w:rsidRPr="009D01C1">
        <w:rPr>
          <w:rFonts w:asciiTheme="minorHAnsi" w:hAnsiTheme="minorHAnsi" w:cstheme="minorHAnsi"/>
          <w:b/>
          <w:bCs/>
          <w:sz w:val="24"/>
          <w:szCs w:val="24"/>
        </w:rPr>
        <w:t xml:space="preserve">załącznik nr 4 do </w:t>
      </w:r>
      <w:r w:rsidR="006C2A28" w:rsidRPr="009D01C1">
        <w:rPr>
          <w:rFonts w:asciiTheme="minorHAnsi" w:hAnsiTheme="minorHAnsi" w:cstheme="minorHAnsi"/>
          <w:b/>
          <w:bCs/>
          <w:sz w:val="24"/>
          <w:szCs w:val="24"/>
        </w:rPr>
        <w:t>SWZ</w:t>
      </w:r>
      <w:r w:rsidR="006F038A" w:rsidRPr="009D01C1">
        <w:rPr>
          <w:rFonts w:asciiTheme="minorHAnsi" w:hAnsiTheme="minorHAnsi" w:cstheme="minorHAnsi"/>
          <w:b/>
          <w:bCs/>
          <w:sz w:val="24"/>
          <w:szCs w:val="24"/>
        </w:rPr>
        <w:t>.</w:t>
      </w:r>
    </w:p>
    <w:p w14:paraId="3962B32E" w14:textId="3F9C3F17" w:rsidR="006F038A" w:rsidRPr="009D01C1" w:rsidRDefault="00B50371" w:rsidP="009477B7">
      <w:pPr>
        <w:pStyle w:val="Nagwek1"/>
        <w:tabs>
          <w:tab w:val="left" w:pos="426"/>
        </w:tabs>
        <w:spacing w:line="276" w:lineRule="auto"/>
        <w:ind w:left="426" w:hanging="426"/>
        <w:rPr>
          <w:rFonts w:asciiTheme="minorHAnsi" w:hAnsiTheme="minorHAnsi" w:cstheme="minorHAnsi"/>
          <w:sz w:val="24"/>
          <w:szCs w:val="24"/>
        </w:rPr>
      </w:pPr>
      <w:bookmarkStart w:id="31" w:name="_Toc192496270"/>
      <w:r w:rsidRPr="009D01C1">
        <w:rPr>
          <w:rFonts w:asciiTheme="minorHAnsi" w:hAnsiTheme="minorHAnsi" w:cstheme="minorHAnsi"/>
          <w:sz w:val="24"/>
          <w:szCs w:val="24"/>
        </w:rPr>
        <w:t>X</w:t>
      </w:r>
      <w:r w:rsidR="006F038A" w:rsidRPr="009D01C1">
        <w:rPr>
          <w:rFonts w:asciiTheme="minorHAnsi" w:hAnsiTheme="minorHAnsi" w:cstheme="minorHAnsi"/>
          <w:sz w:val="24"/>
          <w:szCs w:val="24"/>
        </w:rPr>
        <w:t>III.</w:t>
      </w:r>
      <w:r w:rsidR="006F038A" w:rsidRPr="009D01C1">
        <w:rPr>
          <w:rFonts w:asciiTheme="minorHAnsi" w:hAnsiTheme="minorHAnsi" w:cstheme="minorHAnsi"/>
          <w:sz w:val="24"/>
          <w:szCs w:val="24"/>
        </w:rPr>
        <w:tab/>
        <w:t xml:space="preserve">Informacja dla </w:t>
      </w:r>
      <w:r w:rsidR="000356F6" w:rsidRPr="009D01C1">
        <w:rPr>
          <w:rFonts w:asciiTheme="minorHAnsi" w:hAnsiTheme="minorHAnsi" w:cstheme="minorHAnsi"/>
          <w:sz w:val="24"/>
          <w:szCs w:val="24"/>
        </w:rPr>
        <w:t xml:space="preserve">Wykonawców </w:t>
      </w:r>
      <w:r w:rsidR="006F038A" w:rsidRPr="009D01C1">
        <w:rPr>
          <w:rFonts w:asciiTheme="minorHAnsi" w:hAnsiTheme="minorHAnsi" w:cstheme="minorHAnsi"/>
          <w:sz w:val="24"/>
          <w:szCs w:val="24"/>
        </w:rPr>
        <w:t>wspólnie ubiegających się o udzielenie zamówienia</w:t>
      </w:r>
      <w:bookmarkEnd w:id="31"/>
      <w:r w:rsidR="006F038A" w:rsidRPr="009D01C1">
        <w:rPr>
          <w:rFonts w:asciiTheme="minorHAnsi" w:hAnsiTheme="minorHAnsi" w:cstheme="minorHAnsi"/>
          <w:sz w:val="24"/>
          <w:szCs w:val="24"/>
        </w:rPr>
        <w:t xml:space="preserve"> </w:t>
      </w:r>
    </w:p>
    <w:p w14:paraId="1A80BDE9" w14:textId="77777777" w:rsidR="006F038A" w:rsidRPr="009D01C1" w:rsidRDefault="006F038A" w:rsidP="009477B7">
      <w:pPr>
        <w:pStyle w:val="Default"/>
        <w:numPr>
          <w:ilvl w:val="0"/>
          <w:numId w:val="18"/>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 xml:space="preserve">Wykonawcy mogą wspólnie ubiegać się o udzielenie zamówienia. W takim przypadku Wykonawcy </w:t>
      </w:r>
      <w:r w:rsidRPr="009D01C1">
        <w:rPr>
          <w:rFonts w:asciiTheme="minorHAnsi" w:hAnsiTheme="minorHAnsi" w:cstheme="minorHAnsi"/>
          <w:b/>
          <w:bCs/>
          <w:color w:val="auto"/>
        </w:rPr>
        <w:t>ustanawiają pełnomocnika</w:t>
      </w:r>
      <w:r w:rsidRPr="009D01C1">
        <w:rPr>
          <w:rFonts w:asciiTheme="minorHAnsi" w:hAnsiTheme="minorHAnsi" w:cstheme="minorHAnsi"/>
          <w:color w:val="auto"/>
        </w:rPr>
        <w:t xml:space="preserve"> do reprezentowania ich w postępowaniu albo do reprezentowania i zawarcia umowy w sprawie zamówienia</w:t>
      </w:r>
      <w:r w:rsidR="009E38BB" w:rsidRPr="009D01C1">
        <w:rPr>
          <w:rFonts w:asciiTheme="minorHAnsi" w:hAnsiTheme="minorHAnsi" w:cstheme="minorHAnsi"/>
          <w:color w:val="auto"/>
        </w:rPr>
        <w:t>. Pełnomocnictwo winno być załączone do oferty (nie dotyczy spółki cywilnej, o ile upoważnienie/pełnomocnictwo do występowania w imieniu tej spółki wynika z dołączonej do oferty umowy spółki, bądź wszyscy wspólnicy podpiszą ofertę)</w:t>
      </w:r>
      <w:r w:rsidRPr="009D01C1">
        <w:rPr>
          <w:rFonts w:asciiTheme="minorHAnsi" w:hAnsiTheme="minorHAnsi" w:cstheme="minorHAnsi"/>
          <w:color w:val="auto"/>
        </w:rPr>
        <w:t>.</w:t>
      </w:r>
    </w:p>
    <w:p w14:paraId="58025116" w14:textId="49B11263" w:rsidR="006A0C40" w:rsidRPr="009D01C1" w:rsidRDefault="006F038A" w:rsidP="009477B7">
      <w:pPr>
        <w:pStyle w:val="Default"/>
        <w:numPr>
          <w:ilvl w:val="0"/>
          <w:numId w:val="18"/>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 przypadku Wykonawców wspólnie ubiegających się o udzielenie zamówienia oświadczeni</w:t>
      </w:r>
      <w:r w:rsidR="00C65458" w:rsidRPr="009D01C1">
        <w:rPr>
          <w:rFonts w:asciiTheme="minorHAnsi" w:hAnsiTheme="minorHAnsi" w:cstheme="minorHAnsi"/>
          <w:color w:val="auto"/>
        </w:rPr>
        <w:t>a,</w:t>
      </w:r>
      <w:r w:rsidRPr="009D01C1">
        <w:rPr>
          <w:rFonts w:asciiTheme="minorHAnsi" w:hAnsiTheme="minorHAnsi" w:cstheme="minorHAnsi"/>
          <w:color w:val="auto"/>
        </w:rPr>
        <w:t xml:space="preserve"> stanowiące </w:t>
      </w:r>
      <w:r w:rsidRPr="009D01C1">
        <w:rPr>
          <w:rFonts w:asciiTheme="minorHAnsi" w:hAnsiTheme="minorHAnsi" w:cstheme="minorHAnsi"/>
          <w:b/>
          <w:bCs/>
          <w:color w:val="auto"/>
        </w:rPr>
        <w:t xml:space="preserve">załącznik nr 3 do </w:t>
      </w:r>
      <w:r w:rsidR="006C2A28" w:rsidRPr="009D01C1">
        <w:rPr>
          <w:rFonts w:asciiTheme="minorHAnsi" w:hAnsiTheme="minorHAnsi" w:cstheme="minorHAnsi"/>
          <w:b/>
          <w:bCs/>
          <w:color w:val="auto"/>
        </w:rPr>
        <w:t>SWZ</w:t>
      </w:r>
      <w:r w:rsidRPr="009D01C1">
        <w:rPr>
          <w:rFonts w:asciiTheme="minorHAnsi" w:hAnsiTheme="minorHAnsi" w:cstheme="minorHAnsi"/>
          <w:color w:val="auto"/>
        </w:rPr>
        <w:t xml:space="preserve">, składa każdy z </w:t>
      </w:r>
      <w:r w:rsidR="000356F6" w:rsidRPr="009D01C1">
        <w:rPr>
          <w:rFonts w:asciiTheme="minorHAnsi" w:hAnsiTheme="minorHAnsi" w:cstheme="minorHAnsi"/>
          <w:color w:val="auto"/>
        </w:rPr>
        <w:t>Wykonawców</w:t>
      </w:r>
      <w:r w:rsidRPr="009D01C1">
        <w:rPr>
          <w:rFonts w:asciiTheme="minorHAnsi" w:hAnsiTheme="minorHAnsi" w:cstheme="minorHAnsi"/>
          <w:color w:val="auto"/>
        </w:rPr>
        <w:t xml:space="preserve">. Oświadczenia te potwierdzają brak podstaw wykluczenia oraz spełnianie warunków udziału w zakresie, w jakim każdy z </w:t>
      </w:r>
      <w:r w:rsidR="000356F6" w:rsidRPr="009D01C1">
        <w:rPr>
          <w:rFonts w:asciiTheme="minorHAnsi" w:hAnsiTheme="minorHAnsi" w:cstheme="minorHAnsi"/>
          <w:color w:val="auto"/>
        </w:rPr>
        <w:t xml:space="preserve">Wykonawców </w:t>
      </w:r>
      <w:r w:rsidRPr="009D01C1">
        <w:rPr>
          <w:rFonts w:asciiTheme="minorHAnsi" w:hAnsiTheme="minorHAnsi" w:cstheme="minorHAnsi"/>
          <w:color w:val="auto"/>
        </w:rPr>
        <w:t>wykazuje spełnianie warunków udziału w</w:t>
      </w:r>
      <w:r w:rsidR="004F47D0" w:rsidRPr="009D01C1">
        <w:rPr>
          <w:rFonts w:asciiTheme="minorHAnsi" w:hAnsiTheme="minorHAnsi" w:cstheme="minorHAnsi"/>
          <w:color w:val="auto"/>
        </w:rPr>
        <w:t> </w:t>
      </w:r>
      <w:r w:rsidRPr="009D01C1">
        <w:rPr>
          <w:rFonts w:asciiTheme="minorHAnsi" w:hAnsiTheme="minorHAnsi" w:cstheme="minorHAnsi"/>
          <w:color w:val="auto"/>
        </w:rPr>
        <w:t xml:space="preserve">postępowaniu. </w:t>
      </w:r>
    </w:p>
    <w:p w14:paraId="6BED90BB" w14:textId="77777777" w:rsidR="001726A5" w:rsidRPr="009D01C1" w:rsidRDefault="001726A5" w:rsidP="009477B7">
      <w:pPr>
        <w:pStyle w:val="Default"/>
        <w:numPr>
          <w:ilvl w:val="0"/>
          <w:numId w:val="18"/>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Oświadczenia i dokumenty potwierdzające brak podstaw do wykluczenia z postępowania składa każdy z Wykonawców wspólnie ubiegających się o zamówienie.</w:t>
      </w:r>
    </w:p>
    <w:p w14:paraId="13D64AAD" w14:textId="17C1856B" w:rsidR="009E38BB" w:rsidRPr="009D01C1" w:rsidRDefault="00D74B93" w:rsidP="009477B7">
      <w:pPr>
        <w:pStyle w:val="Default"/>
        <w:numPr>
          <w:ilvl w:val="0"/>
          <w:numId w:val="18"/>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 sytuacji gdy konsorcjanci/wspólnicy powołują się na uprawnienia, doświadczenie, kwalifikacje lub wykształcenie danego członka konsorcjum/wspólnika liczy się rola, jaką ten członek grupy odegra przy realizacji zamówienia. Wymagane zdolności powinien posiadać ten konsorcjant/wspólnik, który w</w:t>
      </w:r>
      <w:r w:rsidR="006C2A28" w:rsidRPr="009D01C1">
        <w:rPr>
          <w:rFonts w:asciiTheme="minorHAnsi" w:hAnsiTheme="minorHAnsi" w:cstheme="minorHAnsi"/>
          <w:color w:val="auto"/>
        </w:rPr>
        <w:t> </w:t>
      </w:r>
      <w:r w:rsidRPr="009D01C1">
        <w:rPr>
          <w:rFonts w:asciiTheme="minorHAnsi" w:hAnsiTheme="minorHAnsi" w:cstheme="minorHAnsi"/>
          <w:color w:val="auto"/>
        </w:rPr>
        <w:t>ramach wewnętrznego podziału zadań zrealizuje część zamówienia, z którą wiąże się obowiązek posiadania konkretnych uprawnień, doświadczenia, kwalifikacji lub wykształcenia. W</w:t>
      </w:r>
      <w:r w:rsidR="006C2A28" w:rsidRPr="009D01C1">
        <w:rPr>
          <w:rFonts w:asciiTheme="minorHAnsi" w:hAnsiTheme="minorHAnsi" w:cstheme="minorHAnsi"/>
          <w:color w:val="auto"/>
        </w:rPr>
        <w:t> </w:t>
      </w:r>
      <w:r w:rsidRPr="009D01C1">
        <w:rPr>
          <w:rFonts w:asciiTheme="minorHAnsi" w:hAnsiTheme="minorHAnsi" w:cstheme="minorHAnsi"/>
          <w:color w:val="auto"/>
        </w:rPr>
        <w:t xml:space="preserve">celu potwierdzenia spełnienia tych warunków wykonawcy wspólnie ubiegający się o udzielenie zamówienia mają obowiązek złożyć z ofertą odpowiednie oświadczenie, o którym mowa w art. 117 ust. 4 ustawy Pzp - </w:t>
      </w:r>
      <w:r w:rsidRPr="009D01C1">
        <w:rPr>
          <w:rFonts w:asciiTheme="minorHAnsi" w:hAnsiTheme="minorHAnsi" w:cstheme="minorHAnsi"/>
          <w:b/>
          <w:bCs/>
          <w:color w:val="auto"/>
        </w:rPr>
        <w:t xml:space="preserve">załącznik nr 8 do </w:t>
      </w:r>
      <w:r w:rsidR="006C2A28" w:rsidRPr="009D01C1">
        <w:rPr>
          <w:rFonts w:asciiTheme="minorHAnsi" w:hAnsiTheme="minorHAnsi" w:cstheme="minorHAnsi"/>
          <w:b/>
          <w:bCs/>
          <w:color w:val="auto"/>
        </w:rPr>
        <w:t>SWZ</w:t>
      </w:r>
      <w:r w:rsidRPr="009D01C1">
        <w:rPr>
          <w:rFonts w:asciiTheme="minorHAnsi" w:hAnsiTheme="minorHAnsi" w:cstheme="minorHAnsi"/>
          <w:color w:val="auto"/>
        </w:rPr>
        <w:t>. Musi z niego wynikać, które roboty budowlane, dostawy lub usługi wykonają poszczególni konsorcjanci/wspólnicy.</w:t>
      </w:r>
    </w:p>
    <w:p w14:paraId="1EFB8253" w14:textId="77777777" w:rsidR="009E38BB" w:rsidRPr="009D01C1" w:rsidRDefault="009E38BB" w:rsidP="009477B7">
      <w:pPr>
        <w:pStyle w:val="Default"/>
        <w:numPr>
          <w:ilvl w:val="0"/>
          <w:numId w:val="18"/>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lastRenderedPageBreak/>
        <w:t xml:space="preserve">Dopuszcza się aby wadium zostało wniesione przez pełnomocnika (lidera) lub jednego z Wykonawców wspólnie ubiegających się o udzielenie zamówienia, z poniższym zastrzeżeniem. </w:t>
      </w:r>
    </w:p>
    <w:p w14:paraId="31C37BD3" w14:textId="383021AD" w:rsidR="009E38BB" w:rsidRPr="009D01C1" w:rsidRDefault="009E38BB" w:rsidP="009477B7">
      <w:pPr>
        <w:spacing w:line="276" w:lineRule="auto"/>
        <w:ind w:left="426"/>
        <w:rPr>
          <w:rFonts w:asciiTheme="minorHAnsi" w:hAnsiTheme="minorHAnsi" w:cstheme="minorHAnsi"/>
          <w:b/>
          <w:bCs/>
          <w:sz w:val="24"/>
          <w:szCs w:val="24"/>
        </w:rPr>
      </w:pPr>
      <w:r w:rsidRPr="009D01C1">
        <w:rPr>
          <w:rFonts w:asciiTheme="minorHAnsi" w:hAnsiTheme="minorHAnsi" w:cstheme="minorHAnsi"/>
          <w:b/>
          <w:bCs/>
          <w:sz w:val="24"/>
          <w:szCs w:val="24"/>
        </w:rPr>
        <w:t>W przypadku Wykonawców składających ofertę wspólną treść dokumentu wadialnego musi zapewniać możliwość zaspokojenia interesów Zamawiającego</w:t>
      </w:r>
      <w:r w:rsidRPr="009D01C1">
        <w:rPr>
          <w:rFonts w:asciiTheme="minorHAnsi" w:hAnsiTheme="minorHAnsi" w:cstheme="minorHAnsi"/>
          <w:sz w:val="24"/>
          <w:szCs w:val="24"/>
        </w:rPr>
        <w:t>, co oznacza że uzyskanie zagwarantowanej zapłaty wadium musi obejmować wszystkie wskazane w</w:t>
      </w:r>
      <w:r w:rsidR="00332800" w:rsidRPr="009D01C1">
        <w:rPr>
          <w:rFonts w:asciiTheme="minorHAnsi" w:hAnsiTheme="minorHAnsi" w:cstheme="minorHAnsi"/>
          <w:sz w:val="24"/>
          <w:szCs w:val="24"/>
        </w:rPr>
        <w:t> </w:t>
      </w:r>
      <w:r w:rsidRPr="009D01C1">
        <w:rPr>
          <w:rFonts w:asciiTheme="minorHAnsi" w:hAnsiTheme="minorHAnsi" w:cstheme="minorHAnsi"/>
          <w:sz w:val="24"/>
          <w:szCs w:val="24"/>
        </w:rPr>
        <w:t>ustawie przesłanki zatrzymania wadium, o których mowa w art. 98 ust. 6 ustawy Pzp, tj.:</w:t>
      </w:r>
      <w:r w:rsidR="00332800" w:rsidRPr="009D01C1">
        <w:rPr>
          <w:rFonts w:asciiTheme="minorHAnsi" w:hAnsiTheme="minorHAnsi" w:cstheme="minorHAnsi"/>
          <w:sz w:val="24"/>
          <w:szCs w:val="24"/>
        </w:rPr>
        <w:t> </w:t>
      </w:r>
      <w:r w:rsidRPr="009D01C1">
        <w:rPr>
          <w:rFonts w:asciiTheme="minorHAnsi" w:hAnsiTheme="minorHAnsi" w:cstheme="minorHAnsi"/>
          <w:sz w:val="24"/>
          <w:szCs w:val="24"/>
        </w:rPr>
        <w:t xml:space="preserve">działania lub zaniechania </w:t>
      </w:r>
      <w:r w:rsidRPr="009D01C1">
        <w:rPr>
          <w:rFonts w:asciiTheme="minorHAnsi" w:hAnsiTheme="minorHAnsi" w:cstheme="minorHAnsi"/>
          <w:b/>
          <w:bCs/>
          <w:sz w:val="24"/>
          <w:szCs w:val="24"/>
        </w:rPr>
        <w:t>wszystkich Wykonawców wspólnie ubiegających się o</w:t>
      </w:r>
      <w:r w:rsidR="00332800" w:rsidRPr="009D01C1">
        <w:rPr>
          <w:rFonts w:asciiTheme="minorHAnsi" w:hAnsiTheme="minorHAnsi" w:cstheme="minorHAnsi"/>
          <w:b/>
          <w:bCs/>
          <w:sz w:val="24"/>
          <w:szCs w:val="24"/>
        </w:rPr>
        <w:t> </w:t>
      </w:r>
      <w:r w:rsidRPr="009D01C1">
        <w:rPr>
          <w:rFonts w:asciiTheme="minorHAnsi" w:hAnsiTheme="minorHAnsi" w:cstheme="minorHAnsi"/>
          <w:b/>
          <w:bCs/>
          <w:sz w:val="24"/>
          <w:szCs w:val="24"/>
        </w:rPr>
        <w:t>udzielenie zamówienia.</w:t>
      </w:r>
    </w:p>
    <w:p w14:paraId="4A68E2AA" w14:textId="77777777" w:rsidR="006D07F7" w:rsidRPr="009D01C1" w:rsidRDefault="009E38BB" w:rsidP="009477B7">
      <w:pPr>
        <w:pStyle w:val="Default"/>
        <w:numPr>
          <w:ilvl w:val="0"/>
          <w:numId w:val="18"/>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Wszelka korespondencja prowadzona będzie wyłącznie z podmiotem występującym jako pełnomocnik Wykonawców wspólnie ubiegając</w:t>
      </w:r>
      <w:r w:rsidR="006D07F7" w:rsidRPr="009D01C1">
        <w:rPr>
          <w:rFonts w:asciiTheme="minorHAnsi" w:hAnsiTheme="minorHAnsi" w:cstheme="minorHAnsi"/>
          <w:color w:val="auto"/>
        </w:rPr>
        <w:t>ych się o udzielenie zamówienia.</w:t>
      </w:r>
    </w:p>
    <w:p w14:paraId="3C082C15" w14:textId="44B731A2" w:rsidR="005E6082" w:rsidRPr="009D01C1" w:rsidRDefault="005E6082" w:rsidP="009477B7">
      <w:pPr>
        <w:pStyle w:val="Default"/>
        <w:numPr>
          <w:ilvl w:val="0"/>
          <w:numId w:val="18"/>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Wykonawcy wspólnie ubiegający się o zamówienie ponoszą solidarną odpowiedzialność za wykonanie umowy</w:t>
      </w:r>
      <w:r w:rsidR="006D07F7" w:rsidRPr="009D01C1">
        <w:rPr>
          <w:rFonts w:asciiTheme="minorHAnsi" w:hAnsiTheme="minorHAnsi" w:cstheme="minorHAnsi"/>
          <w:color w:val="auto"/>
        </w:rPr>
        <w:t>.</w:t>
      </w:r>
    </w:p>
    <w:p w14:paraId="58F91975" w14:textId="3645EED3" w:rsidR="000E5E9C" w:rsidRPr="009D01C1" w:rsidRDefault="000356F6" w:rsidP="009477B7">
      <w:pPr>
        <w:pStyle w:val="Default"/>
        <w:spacing w:before="120" w:line="276" w:lineRule="auto"/>
        <w:ind w:left="426" w:hanging="426"/>
        <w:outlineLvl w:val="0"/>
        <w:rPr>
          <w:rFonts w:asciiTheme="minorHAnsi" w:hAnsiTheme="minorHAnsi" w:cstheme="minorHAnsi"/>
          <w:b/>
          <w:bCs/>
          <w:color w:val="auto"/>
        </w:rPr>
      </w:pPr>
      <w:bookmarkStart w:id="32" w:name="_Toc192496271"/>
      <w:r w:rsidRPr="009D01C1">
        <w:rPr>
          <w:rFonts w:asciiTheme="minorHAnsi" w:hAnsiTheme="minorHAnsi" w:cstheme="minorHAnsi"/>
          <w:b/>
          <w:bCs/>
          <w:color w:val="auto"/>
        </w:rPr>
        <w:t>XIV</w:t>
      </w:r>
      <w:r w:rsidRPr="009D01C1">
        <w:rPr>
          <w:rFonts w:asciiTheme="minorHAnsi" w:hAnsiTheme="minorHAnsi" w:cstheme="minorHAnsi"/>
          <w:b/>
          <w:bCs/>
          <w:color w:val="auto"/>
        </w:rPr>
        <w:tab/>
      </w:r>
      <w:r w:rsidR="00CE6850" w:rsidRPr="009D01C1">
        <w:rPr>
          <w:rFonts w:asciiTheme="minorHAnsi" w:hAnsiTheme="minorHAnsi" w:cstheme="minorHAnsi"/>
          <w:b/>
          <w:bCs/>
          <w:color w:val="auto"/>
        </w:rPr>
        <w:t>wykaz oświadczeń i dokumentów</w:t>
      </w:r>
      <w:bookmarkEnd w:id="32"/>
    </w:p>
    <w:p w14:paraId="260460B2" w14:textId="77777777" w:rsidR="00332800" w:rsidRPr="009D01C1" w:rsidRDefault="00332800" w:rsidP="009477B7">
      <w:pPr>
        <w:pStyle w:val="Default"/>
        <w:numPr>
          <w:ilvl w:val="0"/>
          <w:numId w:val="25"/>
        </w:numPr>
        <w:tabs>
          <w:tab w:val="left" w:pos="426"/>
        </w:tabs>
        <w:spacing w:before="120" w:line="276" w:lineRule="auto"/>
        <w:ind w:left="426" w:hanging="426"/>
        <w:rPr>
          <w:rFonts w:asciiTheme="minorHAnsi" w:hAnsiTheme="minorHAnsi" w:cstheme="minorHAnsi"/>
        </w:rPr>
      </w:pPr>
      <w:r w:rsidRPr="009D01C1">
        <w:rPr>
          <w:rFonts w:asciiTheme="minorHAnsi" w:hAnsiTheme="minorHAnsi" w:cstheme="minorHAnsi"/>
        </w:rPr>
        <w:t xml:space="preserve">Wykonawca zobowiązany jest złożyć </w:t>
      </w:r>
      <w:r w:rsidRPr="009D01C1">
        <w:rPr>
          <w:rFonts w:asciiTheme="minorHAnsi" w:hAnsiTheme="minorHAnsi" w:cstheme="minorHAnsi"/>
          <w:b/>
          <w:bCs/>
        </w:rPr>
        <w:t>ofertę</w:t>
      </w:r>
      <w:r w:rsidRPr="009D01C1">
        <w:rPr>
          <w:rFonts w:asciiTheme="minorHAnsi" w:hAnsiTheme="minorHAnsi" w:cstheme="minorHAnsi"/>
        </w:rPr>
        <w:t xml:space="preserve"> zgodnie z wzorem stanowiącym </w:t>
      </w:r>
      <w:r w:rsidRPr="009D01C1">
        <w:rPr>
          <w:rFonts w:asciiTheme="minorHAnsi" w:hAnsiTheme="minorHAnsi" w:cstheme="minorHAnsi"/>
          <w:b/>
          <w:bCs/>
        </w:rPr>
        <w:t>załącznik Nr 2 do SWZ</w:t>
      </w:r>
      <w:r w:rsidRPr="009D01C1">
        <w:rPr>
          <w:rFonts w:asciiTheme="minorHAnsi" w:hAnsiTheme="minorHAnsi" w:cstheme="minorHAnsi"/>
        </w:rPr>
        <w:t>.</w:t>
      </w:r>
    </w:p>
    <w:p w14:paraId="67528FD8" w14:textId="2988B2E8" w:rsidR="00F15257" w:rsidRPr="009D01C1" w:rsidRDefault="00D97915" w:rsidP="009477B7">
      <w:pPr>
        <w:pStyle w:val="Default"/>
        <w:numPr>
          <w:ilvl w:val="0"/>
          <w:numId w:val="25"/>
        </w:numPr>
        <w:tabs>
          <w:tab w:val="left" w:pos="426"/>
        </w:tabs>
        <w:spacing w:before="120" w:line="276" w:lineRule="auto"/>
        <w:ind w:left="0" w:firstLine="0"/>
        <w:rPr>
          <w:rFonts w:asciiTheme="minorHAnsi" w:hAnsiTheme="minorHAnsi" w:cstheme="minorHAnsi"/>
          <w:b/>
          <w:bCs/>
          <w:color w:val="auto"/>
        </w:rPr>
      </w:pPr>
      <w:r w:rsidRPr="009D01C1">
        <w:rPr>
          <w:rFonts w:asciiTheme="minorHAnsi" w:hAnsiTheme="minorHAnsi" w:cstheme="minorHAnsi"/>
          <w:b/>
          <w:bCs/>
          <w:color w:val="auto"/>
        </w:rPr>
        <w:t>Do oferty Wykonawca zobowiązany jest dołączyć:</w:t>
      </w:r>
    </w:p>
    <w:p w14:paraId="65653259" w14:textId="16EDB6A3" w:rsidR="00DF5297" w:rsidRPr="009D01C1" w:rsidRDefault="006D07F7" w:rsidP="009477B7">
      <w:pPr>
        <w:pStyle w:val="Default"/>
        <w:numPr>
          <w:ilvl w:val="0"/>
          <w:numId w:val="19"/>
        </w:numPr>
        <w:tabs>
          <w:tab w:val="left" w:pos="851"/>
        </w:tabs>
        <w:spacing w:line="276" w:lineRule="auto"/>
        <w:ind w:left="851" w:hanging="425"/>
        <w:rPr>
          <w:rFonts w:asciiTheme="minorHAnsi" w:hAnsiTheme="minorHAnsi" w:cstheme="minorHAnsi"/>
          <w:color w:val="auto"/>
        </w:rPr>
      </w:pPr>
      <w:r w:rsidRPr="009D01C1">
        <w:rPr>
          <w:rFonts w:asciiTheme="minorHAnsi" w:hAnsiTheme="minorHAnsi" w:cstheme="minorHAnsi"/>
          <w:color w:val="auto"/>
        </w:rPr>
        <w:t>Aktualne na dzień składania ofert oświadczenie o spełnianiu warunków udziału w postępowaniu oraz o braku podstaw do wykluczenia z postępowania wraz z</w:t>
      </w:r>
      <w:r w:rsidR="00B438E2" w:rsidRPr="009D01C1">
        <w:rPr>
          <w:rFonts w:asciiTheme="minorHAnsi" w:hAnsiTheme="minorHAnsi" w:cstheme="minorHAnsi"/>
          <w:color w:val="auto"/>
        </w:rPr>
        <w:t> </w:t>
      </w:r>
      <w:r w:rsidRPr="009D01C1">
        <w:rPr>
          <w:rFonts w:asciiTheme="minorHAnsi" w:hAnsiTheme="minorHAnsi" w:cstheme="minorHAnsi"/>
          <w:color w:val="auto"/>
        </w:rPr>
        <w:t>oświadczeniem z art. 7 ust. 1 ustawy z dnia 13 kwietnia 2022 r. o szczególnych rozwiązaniach w zakresie przeciwdziałania wspieraniu agresji na Ukrainę oraz służących ochronie bezpieczeństwa narodowego (tekst jednolity Dz.U. 2024 poz. 507 z późn. zm.)</w:t>
      </w:r>
      <w:r w:rsidR="000356F6" w:rsidRPr="009D01C1">
        <w:rPr>
          <w:rFonts w:asciiTheme="minorHAnsi" w:hAnsiTheme="minorHAnsi" w:cstheme="minorHAnsi"/>
          <w:color w:val="auto"/>
        </w:rPr>
        <w:t xml:space="preserve">. </w:t>
      </w:r>
    </w:p>
    <w:p w14:paraId="76497B36" w14:textId="77777777" w:rsidR="000356F6" w:rsidRPr="009D01C1" w:rsidRDefault="000356F6" w:rsidP="009477B7">
      <w:pPr>
        <w:pStyle w:val="Default"/>
        <w:spacing w:line="276" w:lineRule="auto"/>
        <w:ind w:left="142" w:firstLine="709"/>
        <w:rPr>
          <w:rFonts w:asciiTheme="minorHAnsi" w:hAnsiTheme="minorHAnsi" w:cstheme="minorHAnsi"/>
          <w:color w:val="auto"/>
        </w:rPr>
      </w:pPr>
      <w:r w:rsidRPr="009D01C1">
        <w:rPr>
          <w:rFonts w:asciiTheme="minorHAnsi" w:hAnsiTheme="minorHAnsi" w:cstheme="minorHAnsi"/>
          <w:color w:val="auto"/>
        </w:rPr>
        <w:t xml:space="preserve">Oświadczenie składają odrębnie: </w:t>
      </w:r>
    </w:p>
    <w:p w14:paraId="7C08C29F" w14:textId="1FE82977" w:rsidR="000E5E9C" w:rsidRPr="009D01C1" w:rsidRDefault="00026521" w:rsidP="009477B7">
      <w:pPr>
        <w:pStyle w:val="Default"/>
        <w:numPr>
          <w:ilvl w:val="0"/>
          <w:numId w:val="20"/>
        </w:numPr>
        <w:suppressAutoHyphens w:val="0"/>
        <w:autoSpaceDN w:val="0"/>
        <w:adjustRightInd w:val="0"/>
        <w:spacing w:line="276" w:lineRule="auto"/>
        <w:ind w:left="1276" w:hanging="425"/>
        <w:rPr>
          <w:rFonts w:asciiTheme="minorHAnsi" w:hAnsiTheme="minorHAnsi" w:cstheme="minorHAnsi"/>
          <w:color w:val="auto"/>
        </w:rPr>
      </w:pPr>
      <w:r w:rsidRPr="009D01C1">
        <w:rPr>
          <w:rFonts w:asciiTheme="minorHAnsi" w:hAnsiTheme="minorHAnsi" w:cstheme="minorHAnsi"/>
          <w:color w:val="auto"/>
        </w:rPr>
        <w:t>Wykonawca</w:t>
      </w:r>
      <w:r w:rsidR="000356F6" w:rsidRPr="009D01C1">
        <w:rPr>
          <w:rFonts w:asciiTheme="minorHAnsi" w:hAnsiTheme="minorHAnsi" w:cstheme="minorHAnsi"/>
          <w:color w:val="auto"/>
        </w:rPr>
        <w:t xml:space="preserve">/każdy spośród </w:t>
      </w:r>
      <w:r w:rsidRPr="009D01C1">
        <w:rPr>
          <w:rFonts w:asciiTheme="minorHAnsi" w:hAnsiTheme="minorHAnsi" w:cstheme="minorHAnsi"/>
          <w:color w:val="auto"/>
        </w:rPr>
        <w:t xml:space="preserve">Wykonawców </w:t>
      </w:r>
      <w:r w:rsidR="000356F6" w:rsidRPr="009D01C1">
        <w:rPr>
          <w:rFonts w:asciiTheme="minorHAnsi" w:hAnsiTheme="minorHAnsi" w:cstheme="minorHAnsi"/>
          <w:color w:val="auto"/>
        </w:rPr>
        <w:t xml:space="preserve">wspólnie ubiegających się o udzielenie zamówienia </w:t>
      </w:r>
      <w:r w:rsidR="000E5E9C" w:rsidRPr="009D01C1">
        <w:rPr>
          <w:rFonts w:asciiTheme="minorHAnsi" w:hAnsiTheme="minorHAnsi" w:cstheme="minorHAnsi"/>
          <w:color w:val="auto"/>
        </w:rPr>
        <w:t>–</w:t>
      </w:r>
      <w:r w:rsidR="000356F6" w:rsidRPr="009D01C1">
        <w:rPr>
          <w:rFonts w:asciiTheme="minorHAnsi" w:hAnsiTheme="minorHAnsi" w:cstheme="minorHAnsi"/>
          <w:color w:val="auto"/>
        </w:rPr>
        <w:t xml:space="preserve"> w</w:t>
      </w:r>
      <w:r w:rsidR="000E5E9C" w:rsidRPr="009D01C1">
        <w:rPr>
          <w:rFonts w:asciiTheme="minorHAnsi" w:hAnsiTheme="minorHAnsi" w:cstheme="minorHAnsi"/>
          <w:color w:val="auto"/>
        </w:rPr>
        <w:t> </w:t>
      </w:r>
      <w:r w:rsidR="000356F6" w:rsidRPr="009D01C1">
        <w:rPr>
          <w:rFonts w:asciiTheme="minorHAnsi" w:hAnsiTheme="minorHAnsi" w:cstheme="minorHAnsi"/>
          <w:color w:val="auto"/>
        </w:rPr>
        <w:t xml:space="preserve">takim przypadku oświadczenie potwierdza brak podstaw wykluczenia </w:t>
      </w:r>
      <w:r w:rsidRPr="009D01C1">
        <w:rPr>
          <w:rFonts w:asciiTheme="minorHAnsi" w:hAnsiTheme="minorHAnsi" w:cstheme="minorHAnsi"/>
          <w:color w:val="auto"/>
        </w:rPr>
        <w:t xml:space="preserve">Wykonawcy </w:t>
      </w:r>
      <w:r w:rsidR="000356F6" w:rsidRPr="009D01C1">
        <w:rPr>
          <w:rFonts w:asciiTheme="minorHAnsi" w:hAnsiTheme="minorHAnsi" w:cstheme="minorHAnsi"/>
          <w:color w:val="auto"/>
        </w:rPr>
        <w:t>oraz spełnianie warunków udziału w postępowaniu w</w:t>
      </w:r>
      <w:r w:rsidR="00240D5D" w:rsidRPr="009D01C1">
        <w:rPr>
          <w:rFonts w:asciiTheme="minorHAnsi" w:hAnsiTheme="minorHAnsi" w:cstheme="minorHAnsi"/>
          <w:color w:val="auto"/>
        </w:rPr>
        <w:t> </w:t>
      </w:r>
      <w:r w:rsidR="000356F6" w:rsidRPr="009D01C1">
        <w:rPr>
          <w:rFonts w:asciiTheme="minorHAnsi" w:hAnsiTheme="minorHAnsi" w:cstheme="minorHAnsi"/>
          <w:color w:val="auto"/>
        </w:rPr>
        <w:t>zakresie, w jakim każdy z</w:t>
      </w:r>
      <w:r w:rsidR="00403009" w:rsidRPr="009D01C1">
        <w:rPr>
          <w:rFonts w:asciiTheme="minorHAnsi" w:hAnsiTheme="minorHAnsi" w:cstheme="minorHAnsi"/>
          <w:color w:val="auto"/>
        </w:rPr>
        <w:t> </w:t>
      </w:r>
      <w:r w:rsidRPr="009D01C1">
        <w:rPr>
          <w:rFonts w:asciiTheme="minorHAnsi" w:hAnsiTheme="minorHAnsi" w:cstheme="minorHAnsi"/>
          <w:color w:val="auto"/>
        </w:rPr>
        <w:t xml:space="preserve">Wykonawców </w:t>
      </w:r>
      <w:r w:rsidR="000356F6" w:rsidRPr="009D01C1">
        <w:rPr>
          <w:rFonts w:asciiTheme="minorHAnsi" w:hAnsiTheme="minorHAnsi" w:cstheme="minorHAnsi"/>
          <w:color w:val="auto"/>
        </w:rPr>
        <w:t>wykazuje spełnianie warunków udziału w</w:t>
      </w:r>
      <w:r w:rsidR="000C3BCA" w:rsidRPr="009D01C1">
        <w:rPr>
          <w:rFonts w:asciiTheme="minorHAnsi" w:hAnsiTheme="minorHAnsi" w:cstheme="minorHAnsi"/>
          <w:color w:val="auto"/>
        </w:rPr>
        <w:t> </w:t>
      </w:r>
      <w:r w:rsidR="000356F6" w:rsidRPr="009D01C1">
        <w:rPr>
          <w:rFonts w:asciiTheme="minorHAnsi" w:hAnsiTheme="minorHAnsi" w:cstheme="minorHAnsi"/>
          <w:color w:val="auto"/>
        </w:rPr>
        <w:t>postępowaniu</w:t>
      </w:r>
      <w:r w:rsidR="00332800" w:rsidRPr="009D01C1">
        <w:rPr>
          <w:rFonts w:asciiTheme="minorHAnsi" w:hAnsiTheme="minorHAnsi" w:cstheme="minorHAnsi"/>
          <w:color w:val="auto"/>
        </w:rPr>
        <w:t xml:space="preserve"> </w:t>
      </w:r>
      <w:bookmarkStart w:id="33" w:name="_Hlk179194509"/>
      <w:r w:rsidR="00332800" w:rsidRPr="009D01C1">
        <w:rPr>
          <w:rFonts w:asciiTheme="minorHAnsi" w:hAnsiTheme="minorHAnsi" w:cstheme="minorHAnsi"/>
          <w:color w:val="auto"/>
        </w:rPr>
        <w:t xml:space="preserve">– wzór formularza stanowi </w:t>
      </w:r>
      <w:r w:rsidR="00332800" w:rsidRPr="009D01C1">
        <w:rPr>
          <w:rFonts w:asciiTheme="minorHAnsi" w:hAnsiTheme="minorHAnsi" w:cstheme="minorHAnsi"/>
          <w:b/>
          <w:bCs/>
        </w:rPr>
        <w:t>załącznik nr 3 do SWZ</w:t>
      </w:r>
      <w:r w:rsidR="00332800" w:rsidRPr="009D01C1">
        <w:rPr>
          <w:rFonts w:asciiTheme="minorHAnsi" w:hAnsiTheme="minorHAnsi" w:cstheme="minorHAnsi"/>
          <w:color w:val="auto"/>
        </w:rPr>
        <w:t>,</w:t>
      </w:r>
      <w:bookmarkEnd w:id="33"/>
    </w:p>
    <w:p w14:paraId="771F3F46" w14:textId="74D9E500" w:rsidR="000E5E9C" w:rsidRPr="009D01C1" w:rsidRDefault="000356F6" w:rsidP="009477B7">
      <w:pPr>
        <w:pStyle w:val="Default"/>
        <w:numPr>
          <w:ilvl w:val="0"/>
          <w:numId w:val="20"/>
        </w:numPr>
        <w:suppressAutoHyphens w:val="0"/>
        <w:autoSpaceDN w:val="0"/>
        <w:adjustRightInd w:val="0"/>
        <w:spacing w:line="276" w:lineRule="auto"/>
        <w:ind w:left="1276" w:hanging="425"/>
        <w:rPr>
          <w:rFonts w:asciiTheme="minorHAnsi" w:hAnsiTheme="minorHAnsi" w:cstheme="minorHAnsi"/>
          <w:color w:val="auto"/>
        </w:rPr>
      </w:pPr>
      <w:r w:rsidRPr="009D01C1">
        <w:rPr>
          <w:rFonts w:asciiTheme="minorHAnsi" w:hAnsiTheme="minorHAnsi" w:cstheme="minorHAnsi"/>
          <w:color w:val="auto"/>
        </w:rPr>
        <w:t xml:space="preserve">podmiot trzeci, na którego potencjał powołuje się </w:t>
      </w:r>
      <w:r w:rsidR="00026521" w:rsidRPr="009D01C1">
        <w:rPr>
          <w:rFonts w:asciiTheme="minorHAnsi" w:hAnsiTheme="minorHAnsi" w:cstheme="minorHAnsi"/>
          <w:color w:val="auto"/>
        </w:rPr>
        <w:t xml:space="preserve">Wykonawca </w:t>
      </w:r>
      <w:r w:rsidRPr="009D01C1">
        <w:rPr>
          <w:rFonts w:asciiTheme="minorHAnsi" w:hAnsiTheme="minorHAnsi" w:cstheme="minorHAnsi"/>
          <w:color w:val="auto"/>
        </w:rPr>
        <w:t>celem potwierdzenia spełnienia warunków udziału w postępowaniu</w:t>
      </w:r>
      <w:r w:rsidR="00935B37" w:rsidRPr="009D01C1">
        <w:rPr>
          <w:rFonts w:asciiTheme="minorHAnsi" w:hAnsiTheme="minorHAnsi" w:cstheme="minorHAnsi"/>
          <w:color w:val="auto"/>
        </w:rPr>
        <w:t xml:space="preserve"> </w:t>
      </w:r>
      <w:r w:rsidRPr="009D01C1">
        <w:rPr>
          <w:rFonts w:asciiTheme="minorHAnsi" w:hAnsiTheme="minorHAnsi" w:cstheme="minorHAnsi"/>
          <w:color w:val="auto"/>
        </w:rPr>
        <w:t>- w takim przypadku oświadczenie potwierdza brak podstaw wykluczenia podmiotu oraz spełnianie warunków udziału w</w:t>
      </w:r>
      <w:r w:rsidR="00935B37" w:rsidRPr="009D01C1">
        <w:rPr>
          <w:rFonts w:asciiTheme="minorHAnsi" w:hAnsiTheme="minorHAnsi" w:cstheme="minorHAnsi"/>
          <w:color w:val="auto"/>
        </w:rPr>
        <w:t> </w:t>
      </w:r>
      <w:r w:rsidRPr="009D01C1">
        <w:rPr>
          <w:rFonts w:asciiTheme="minorHAnsi" w:hAnsiTheme="minorHAnsi" w:cstheme="minorHAnsi"/>
          <w:color w:val="auto"/>
        </w:rPr>
        <w:t xml:space="preserve">postępowaniu w zakresie, w jakim podmiot udostępnia swoje zasoby </w:t>
      </w:r>
      <w:r w:rsidR="00026521" w:rsidRPr="009D01C1">
        <w:rPr>
          <w:rFonts w:asciiTheme="minorHAnsi" w:hAnsiTheme="minorHAnsi" w:cstheme="minorHAnsi"/>
          <w:color w:val="auto"/>
        </w:rPr>
        <w:t xml:space="preserve">Wykonawcy </w:t>
      </w:r>
      <w:r w:rsidRPr="009D01C1">
        <w:rPr>
          <w:rFonts w:asciiTheme="minorHAnsi" w:hAnsiTheme="minorHAnsi" w:cstheme="minorHAnsi"/>
          <w:color w:val="auto"/>
        </w:rPr>
        <w:t xml:space="preserve">– wzór formularza stanowi </w:t>
      </w:r>
      <w:r w:rsidRPr="009D01C1">
        <w:rPr>
          <w:rFonts w:asciiTheme="minorHAnsi" w:hAnsiTheme="minorHAnsi" w:cstheme="minorHAnsi"/>
          <w:b/>
          <w:bCs/>
          <w:color w:val="auto"/>
        </w:rPr>
        <w:t xml:space="preserve">załącznik nr 4 do </w:t>
      </w:r>
      <w:r w:rsidR="000F67C2" w:rsidRPr="009D01C1">
        <w:rPr>
          <w:rFonts w:asciiTheme="minorHAnsi" w:hAnsiTheme="minorHAnsi" w:cstheme="minorHAnsi"/>
          <w:b/>
          <w:bCs/>
          <w:color w:val="auto"/>
        </w:rPr>
        <w:t>SWZ</w:t>
      </w:r>
      <w:r w:rsidRPr="009D01C1">
        <w:rPr>
          <w:rFonts w:asciiTheme="minorHAnsi" w:hAnsiTheme="minorHAnsi" w:cstheme="minorHAnsi"/>
          <w:b/>
          <w:bCs/>
          <w:color w:val="auto"/>
        </w:rPr>
        <w:t>;</w:t>
      </w:r>
    </w:p>
    <w:p w14:paraId="7442043D" w14:textId="5ADA827F" w:rsidR="00332800" w:rsidRPr="009D01C1" w:rsidRDefault="000C3BCA" w:rsidP="009477B7">
      <w:pPr>
        <w:pStyle w:val="Default"/>
        <w:numPr>
          <w:ilvl w:val="0"/>
          <w:numId w:val="19"/>
        </w:numPr>
        <w:tabs>
          <w:tab w:val="left" w:pos="851"/>
        </w:tabs>
        <w:suppressAutoHyphens w:val="0"/>
        <w:autoSpaceDN w:val="0"/>
        <w:adjustRightInd w:val="0"/>
        <w:spacing w:line="276" w:lineRule="auto"/>
        <w:ind w:left="851" w:hanging="425"/>
        <w:rPr>
          <w:rFonts w:asciiTheme="minorHAnsi" w:hAnsiTheme="minorHAnsi" w:cstheme="minorHAnsi"/>
          <w:color w:val="auto"/>
        </w:rPr>
      </w:pPr>
      <w:r w:rsidRPr="009D01C1">
        <w:rPr>
          <w:rFonts w:asciiTheme="minorHAnsi" w:hAnsiTheme="minorHAnsi" w:cstheme="minorHAnsi"/>
          <w:color w:val="auto"/>
        </w:rPr>
        <w:t>Dokument</w:t>
      </w:r>
      <w:r w:rsidR="00332800" w:rsidRPr="009D01C1">
        <w:rPr>
          <w:rFonts w:asciiTheme="minorHAnsi" w:hAnsiTheme="minorHAnsi" w:cstheme="minorHAnsi"/>
          <w:color w:val="auto"/>
        </w:rPr>
        <w:t>, z którego wynika zakres umocowania do działania w imieniu Wykonawcy w postępowaniu o udzielenie zamówienia tj. pełnomocnictwo lub inny dokument potwierdzający umocowanie do reprezentowania Wykonawcy.</w:t>
      </w:r>
    </w:p>
    <w:p w14:paraId="71C4E778" w14:textId="0728E7DC" w:rsidR="00332800" w:rsidRPr="009D01C1" w:rsidRDefault="00332800" w:rsidP="009477B7">
      <w:pPr>
        <w:pStyle w:val="Default"/>
        <w:tabs>
          <w:tab w:val="left" w:pos="851"/>
        </w:tabs>
        <w:suppressAutoHyphens w:val="0"/>
        <w:autoSpaceDN w:val="0"/>
        <w:adjustRightInd w:val="0"/>
        <w:spacing w:line="276" w:lineRule="auto"/>
        <w:ind w:left="851"/>
        <w:rPr>
          <w:rFonts w:asciiTheme="minorHAnsi" w:hAnsiTheme="minorHAnsi" w:cstheme="minorHAnsi"/>
          <w:color w:val="auto"/>
        </w:rPr>
      </w:pPr>
      <w:r w:rsidRPr="009D01C1">
        <w:rPr>
          <w:rFonts w:asciiTheme="minorHAnsi" w:hAnsiTheme="minorHAnsi" w:cstheme="minorHAnsi"/>
          <w:color w:val="auto"/>
        </w:rPr>
        <w:t xml:space="preserve">UWAGA: Wykonawcy wspólnie ubiegający się o udzielenie zamówienia ustanawiają pełnomocnika do reprezentowania ich w postepowaniu o udzielenie zamówienia albo do reprezentowania w postępowaniu i zawarcia umowy w sprawie zamówienia publicznego. Zasady określone w </w:t>
      </w:r>
      <w:r w:rsidR="000C3BCA" w:rsidRPr="009D01C1">
        <w:rPr>
          <w:rFonts w:asciiTheme="minorHAnsi" w:hAnsiTheme="minorHAnsi" w:cstheme="minorHAnsi"/>
          <w:color w:val="auto"/>
        </w:rPr>
        <w:t>pkt 2</w:t>
      </w:r>
      <w:r w:rsidRPr="009D01C1">
        <w:rPr>
          <w:rFonts w:asciiTheme="minorHAnsi" w:hAnsiTheme="minorHAnsi" w:cstheme="minorHAnsi"/>
          <w:color w:val="auto"/>
        </w:rPr>
        <w:t xml:space="preserve"> stosuje się odpowiednio do osoby działającej w</w:t>
      </w:r>
      <w:r w:rsidR="00800BD0" w:rsidRPr="009D01C1">
        <w:rPr>
          <w:rFonts w:asciiTheme="minorHAnsi" w:hAnsiTheme="minorHAnsi" w:cstheme="minorHAnsi"/>
          <w:color w:val="auto"/>
        </w:rPr>
        <w:t> </w:t>
      </w:r>
      <w:r w:rsidRPr="009D01C1">
        <w:rPr>
          <w:rFonts w:asciiTheme="minorHAnsi" w:hAnsiTheme="minorHAnsi" w:cstheme="minorHAnsi"/>
          <w:color w:val="auto"/>
        </w:rPr>
        <w:t>imieniu Wykonawców wspólnie ubiegających się o udzielenie zamówienia</w:t>
      </w:r>
      <w:r w:rsidR="000C3BCA" w:rsidRPr="009D01C1">
        <w:rPr>
          <w:rFonts w:asciiTheme="minorHAnsi" w:hAnsiTheme="minorHAnsi" w:cstheme="minorHAnsi"/>
          <w:color w:val="auto"/>
        </w:rPr>
        <w:t>;</w:t>
      </w:r>
    </w:p>
    <w:p w14:paraId="57BAC62D" w14:textId="77777777" w:rsidR="000C3BCA" w:rsidRPr="009D01C1" w:rsidRDefault="000C3BCA" w:rsidP="009477B7">
      <w:pPr>
        <w:pStyle w:val="Default"/>
        <w:numPr>
          <w:ilvl w:val="0"/>
          <w:numId w:val="19"/>
        </w:numPr>
        <w:tabs>
          <w:tab w:val="left" w:pos="851"/>
        </w:tabs>
        <w:suppressAutoHyphens w:val="0"/>
        <w:autoSpaceDN w:val="0"/>
        <w:adjustRightInd w:val="0"/>
        <w:spacing w:line="276" w:lineRule="auto"/>
        <w:ind w:left="851" w:hanging="425"/>
        <w:rPr>
          <w:rFonts w:asciiTheme="minorHAnsi" w:hAnsiTheme="minorHAnsi" w:cstheme="minorHAnsi"/>
          <w:color w:val="auto"/>
        </w:rPr>
      </w:pPr>
      <w:r w:rsidRPr="009D01C1">
        <w:rPr>
          <w:rFonts w:asciiTheme="minorHAnsi" w:hAnsiTheme="minorHAnsi" w:cstheme="minorHAnsi"/>
          <w:b/>
          <w:bCs/>
          <w:color w:val="auto"/>
        </w:rPr>
        <w:lastRenderedPageBreak/>
        <w:t xml:space="preserve">Zobowiązanie </w:t>
      </w:r>
      <w:r w:rsidR="000356F6" w:rsidRPr="009D01C1">
        <w:rPr>
          <w:rFonts w:asciiTheme="minorHAnsi" w:hAnsiTheme="minorHAnsi" w:cstheme="minorHAnsi"/>
          <w:b/>
          <w:bCs/>
          <w:color w:val="auto"/>
        </w:rPr>
        <w:t xml:space="preserve">podmiotu udostępniającego </w:t>
      </w:r>
      <w:r w:rsidR="00C07955" w:rsidRPr="009D01C1">
        <w:rPr>
          <w:rFonts w:asciiTheme="minorHAnsi" w:hAnsiTheme="minorHAnsi" w:cstheme="minorHAnsi"/>
          <w:b/>
          <w:bCs/>
          <w:color w:val="auto"/>
        </w:rPr>
        <w:t xml:space="preserve">Wykonawcy </w:t>
      </w:r>
      <w:r w:rsidR="000356F6" w:rsidRPr="009D01C1">
        <w:rPr>
          <w:rFonts w:asciiTheme="minorHAnsi" w:hAnsiTheme="minorHAnsi" w:cstheme="minorHAnsi"/>
          <w:b/>
          <w:bCs/>
          <w:color w:val="auto"/>
        </w:rPr>
        <w:t>zasoby</w:t>
      </w:r>
      <w:r w:rsidR="00C07955" w:rsidRPr="009D01C1">
        <w:rPr>
          <w:rFonts w:asciiTheme="minorHAnsi" w:hAnsiTheme="minorHAnsi" w:cstheme="minorHAnsi"/>
          <w:b/>
          <w:bCs/>
          <w:color w:val="auto"/>
        </w:rPr>
        <w:t>,</w:t>
      </w:r>
      <w:r w:rsidR="000356F6" w:rsidRPr="009D01C1">
        <w:rPr>
          <w:rFonts w:asciiTheme="minorHAnsi" w:hAnsiTheme="minorHAnsi" w:cstheme="minorHAnsi"/>
          <w:color w:val="auto"/>
        </w:rPr>
        <w:t xml:space="preserve"> do oddania do dyspozycji niezbędnych zasobów na potrzeby realizacji danego zamówienia lub inny podmiotowy środek dowodowy potwierdzający, że </w:t>
      </w:r>
      <w:r w:rsidR="00026521" w:rsidRPr="009D01C1">
        <w:rPr>
          <w:rFonts w:asciiTheme="minorHAnsi" w:hAnsiTheme="minorHAnsi" w:cstheme="minorHAnsi"/>
          <w:color w:val="auto"/>
        </w:rPr>
        <w:t xml:space="preserve">Wykonawca </w:t>
      </w:r>
      <w:r w:rsidR="000356F6" w:rsidRPr="009D01C1">
        <w:rPr>
          <w:rFonts w:asciiTheme="minorHAnsi" w:hAnsiTheme="minorHAnsi" w:cstheme="minorHAnsi"/>
          <w:color w:val="auto"/>
        </w:rPr>
        <w:t>realizując zamówienie, będzie dysponował niezbędnymi zasobami tych podmiotów</w:t>
      </w:r>
      <w:r w:rsidR="009669AE" w:rsidRPr="009D01C1">
        <w:rPr>
          <w:rFonts w:asciiTheme="minorHAnsi" w:hAnsiTheme="minorHAnsi" w:cstheme="minorHAnsi"/>
          <w:color w:val="auto"/>
        </w:rPr>
        <w:t xml:space="preserve"> (o ile Wykonawca korzysta ze zdolności innych podmiotów na zasadach określonych w art. 118 ustawy Pzp) </w:t>
      </w:r>
      <w:r w:rsidR="001A5F95" w:rsidRPr="009D01C1">
        <w:rPr>
          <w:rFonts w:asciiTheme="minorHAnsi" w:hAnsiTheme="minorHAnsi" w:cstheme="minorHAnsi"/>
          <w:color w:val="auto"/>
        </w:rPr>
        <w:t xml:space="preserve">- wzór zobowiązania stanowi </w:t>
      </w:r>
      <w:r w:rsidR="00935B37" w:rsidRPr="009D01C1">
        <w:rPr>
          <w:rFonts w:asciiTheme="minorHAnsi" w:hAnsiTheme="minorHAnsi" w:cstheme="minorHAnsi"/>
          <w:b/>
          <w:bCs/>
          <w:color w:val="auto"/>
        </w:rPr>
        <w:t xml:space="preserve">załącznik nr 5 do </w:t>
      </w:r>
      <w:r w:rsidR="000F67C2" w:rsidRPr="009D01C1">
        <w:rPr>
          <w:rFonts w:asciiTheme="minorHAnsi" w:hAnsiTheme="minorHAnsi" w:cstheme="minorHAnsi"/>
          <w:b/>
          <w:bCs/>
          <w:color w:val="auto"/>
        </w:rPr>
        <w:t>SWZ</w:t>
      </w:r>
      <w:r w:rsidR="000E5E9C" w:rsidRPr="009D01C1">
        <w:rPr>
          <w:rFonts w:asciiTheme="minorHAnsi" w:hAnsiTheme="minorHAnsi" w:cstheme="minorHAnsi"/>
          <w:b/>
          <w:bCs/>
          <w:color w:val="auto"/>
        </w:rPr>
        <w:t>;</w:t>
      </w:r>
    </w:p>
    <w:p w14:paraId="2AA117C0" w14:textId="0440ADCA" w:rsidR="006D07F7" w:rsidRPr="009D01C1" w:rsidRDefault="002F00B7" w:rsidP="009477B7">
      <w:pPr>
        <w:pStyle w:val="Default"/>
        <w:numPr>
          <w:ilvl w:val="0"/>
          <w:numId w:val="19"/>
        </w:numPr>
        <w:tabs>
          <w:tab w:val="left" w:pos="851"/>
        </w:tabs>
        <w:suppressAutoHyphens w:val="0"/>
        <w:autoSpaceDN w:val="0"/>
        <w:adjustRightInd w:val="0"/>
        <w:spacing w:line="276" w:lineRule="auto"/>
        <w:ind w:left="851" w:hanging="425"/>
        <w:rPr>
          <w:rFonts w:asciiTheme="minorHAnsi" w:hAnsiTheme="minorHAnsi" w:cstheme="minorHAnsi"/>
          <w:color w:val="auto"/>
        </w:rPr>
      </w:pPr>
      <w:r w:rsidRPr="009D01C1">
        <w:rPr>
          <w:rFonts w:asciiTheme="minorHAnsi" w:hAnsiTheme="minorHAnsi" w:cstheme="minorHAnsi"/>
          <w:b/>
          <w:bCs/>
          <w:color w:val="auto"/>
        </w:rPr>
        <w:t>Oświadczenie</w:t>
      </w:r>
      <w:r w:rsidR="00096E45" w:rsidRPr="009D01C1">
        <w:rPr>
          <w:rFonts w:asciiTheme="minorHAnsi" w:hAnsiTheme="minorHAnsi" w:cstheme="minorHAnsi"/>
          <w:b/>
          <w:bCs/>
          <w:color w:val="auto"/>
        </w:rPr>
        <w:t>, o którym mowa w art. 117 ust. 4 ustawy Pzp</w:t>
      </w:r>
      <w:r w:rsidR="00096E45" w:rsidRPr="009D01C1">
        <w:rPr>
          <w:rFonts w:asciiTheme="minorHAnsi" w:hAnsiTheme="minorHAnsi" w:cstheme="minorHAnsi"/>
          <w:color w:val="auto"/>
        </w:rPr>
        <w:t xml:space="preserve">, z którego wynika, które roboty budowlane, dostawy lub usługi wykonują poszczególni Wykonawcy (dotyczy Wykonawców wspólnie ubiegających się o udzielenie zmówienia) – wzór oświadczenia stanowi </w:t>
      </w:r>
      <w:r w:rsidR="00096E45" w:rsidRPr="009D01C1">
        <w:rPr>
          <w:rFonts w:asciiTheme="minorHAnsi" w:hAnsiTheme="minorHAnsi" w:cstheme="minorHAnsi"/>
          <w:b/>
          <w:bCs/>
          <w:color w:val="auto"/>
        </w:rPr>
        <w:t xml:space="preserve">załącznik nr </w:t>
      </w:r>
      <w:r w:rsidR="00311312" w:rsidRPr="009D01C1">
        <w:rPr>
          <w:rFonts w:asciiTheme="minorHAnsi" w:hAnsiTheme="minorHAnsi" w:cstheme="minorHAnsi"/>
          <w:b/>
          <w:bCs/>
          <w:color w:val="auto"/>
        </w:rPr>
        <w:t>8</w:t>
      </w:r>
      <w:r w:rsidR="00096E45" w:rsidRPr="009D01C1">
        <w:rPr>
          <w:rFonts w:asciiTheme="minorHAnsi" w:hAnsiTheme="minorHAnsi" w:cstheme="minorHAnsi"/>
          <w:color w:val="auto"/>
        </w:rPr>
        <w:t xml:space="preserve"> do</w:t>
      </w:r>
      <w:r w:rsidR="00403009" w:rsidRPr="009D01C1">
        <w:rPr>
          <w:rFonts w:asciiTheme="minorHAnsi" w:hAnsiTheme="minorHAnsi" w:cstheme="minorHAnsi"/>
          <w:color w:val="auto"/>
        </w:rPr>
        <w:t> </w:t>
      </w:r>
      <w:r w:rsidR="000F67C2" w:rsidRPr="009D01C1">
        <w:rPr>
          <w:rFonts w:asciiTheme="minorHAnsi" w:hAnsiTheme="minorHAnsi" w:cstheme="minorHAnsi"/>
          <w:color w:val="auto"/>
        </w:rPr>
        <w:t>SWZ</w:t>
      </w:r>
      <w:r w:rsidR="007E43D7" w:rsidRPr="009D01C1">
        <w:rPr>
          <w:rFonts w:asciiTheme="minorHAnsi" w:hAnsiTheme="minorHAnsi" w:cstheme="minorHAnsi"/>
          <w:color w:val="auto"/>
        </w:rPr>
        <w:t>.</w:t>
      </w:r>
    </w:p>
    <w:p w14:paraId="2431F892" w14:textId="48D58F8F" w:rsidR="002F00B7" w:rsidRPr="009D01C1" w:rsidRDefault="002F00B7" w:rsidP="009477B7">
      <w:pPr>
        <w:numPr>
          <w:ilvl w:val="0"/>
          <w:numId w:val="54"/>
        </w:numPr>
        <w:spacing w:before="120" w:line="276" w:lineRule="auto"/>
        <w:ind w:left="426" w:hanging="426"/>
        <w:rPr>
          <w:rFonts w:asciiTheme="minorHAnsi" w:hAnsiTheme="minorHAnsi" w:cstheme="minorHAnsi"/>
          <w:b/>
          <w:bCs/>
          <w:sz w:val="24"/>
          <w:szCs w:val="24"/>
        </w:rPr>
      </w:pPr>
      <w:r w:rsidRPr="009D01C1">
        <w:rPr>
          <w:rFonts w:asciiTheme="minorHAnsi" w:hAnsiTheme="minorHAnsi" w:cstheme="minorHAnsi"/>
          <w:sz w:val="24"/>
          <w:szCs w:val="24"/>
        </w:rPr>
        <w:t>Zamawiający w</w:t>
      </w:r>
      <w:r w:rsidR="000C3BCA" w:rsidRPr="009D01C1">
        <w:rPr>
          <w:rFonts w:asciiTheme="minorHAnsi" w:hAnsiTheme="minorHAnsi" w:cstheme="minorHAnsi"/>
          <w:sz w:val="24"/>
          <w:szCs w:val="24"/>
        </w:rPr>
        <w:t>e</w:t>
      </w:r>
      <w:r w:rsidRPr="009D01C1">
        <w:rPr>
          <w:rFonts w:asciiTheme="minorHAnsi" w:hAnsiTheme="minorHAnsi" w:cstheme="minorHAnsi"/>
          <w:sz w:val="24"/>
          <w:szCs w:val="24"/>
        </w:rPr>
        <w:t>z</w:t>
      </w:r>
      <w:r w:rsidR="000C3BCA" w:rsidRPr="009D01C1">
        <w:rPr>
          <w:rFonts w:asciiTheme="minorHAnsi" w:hAnsiTheme="minorHAnsi" w:cstheme="minorHAnsi"/>
          <w:sz w:val="24"/>
          <w:szCs w:val="24"/>
        </w:rPr>
        <w:t>wie</w:t>
      </w:r>
      <w:r w:rsidRPr="009D01C1">
        <w:rPr>
          <w:rFonts w:asciiTheme="minorHAnsi" w:hAnsiTheme="minorHAnsi" w:cstheme="minorHAnsi"/>
          <w:sz w:val="24"/>
          <w:szCs w:val="24"/>
        </w:rPr>
        <w:t xml:space="preserve"> Wykonawcę, którego oferta została najwyżej oceniona, do złożenia w wyznaczonym terminie, nie krótszym niż 5 dni od dnia wezwania</w:t>
      </w:r>
      <w:r w:rsidR="00B438E2" w:rsidRPr="009D01C1">
        <w:rPr>
          <w:rFonts w:asciiTheme="minorHAnsi" w:hAnsiTheme="minorHAnsi" w:cstheme="minorHAnsi"/>
          <w:sz w:val="24"/>
          <w:szCs w:val="24"/>
        </w:rPr>
        <w:t xml:space="preserve">, </w:t>
      </w:r>
      <w:r w:rsidRPr="009D01C1">
        <w:rPr>
          <w:rFonts w:asciiTheme="minorHAnsi" w:hAnsiTheme="minorHAnsi" w:cstheme="minorHAnsi"/>
          <w:sz w:val="24"/>
          <w:szCs w:val="24"/>
        </w:rPr>
        <w:t>aktualnych na dzień złożenia podmiotowych środków dowodowych</w:t>
      </w:r>
      <w:r w:rsidR="00FA15D9" w:rsidRPr="009D01C1">
        <w:rPr>
          <w:rFonts w:asciiTheme="minorHAnsi" w:hAnsiTheme="minorHAnsi" w:cstheme="minorHAnsi"/>
          <w:sz w:val="24"/>
          <w:szCs w:val="24"/>
        </w:rPr>
        <w:t xml:space="preserve"> (art. 274 ust. 1 ustawy </w:t>
      </w:r>
      <w:r w:rsidR="00F841DC" w:rsidRPr="009D01C1">
        <w:rPr>
          <w:rFonts w:asciiTheme="minorHAnsi" w:hAnsiTheme="minorHAnsi" w:cstheme="minorHAnsi"/>
          <w:sz w:val="24"/>
          <w:szCs w:val="24"/>
        </w:rPr>
        <w:t>P</w:t>
      </w:r>
      <w:r w:rsidR="00FA15D9" w:rsidRPr="009D01C1">
        <w:rPr>
          <w:rFonts w:asciiTheme="minorHAnsi" w:hAnsiTheme="minorHAnsi" w:cstheme="minorHAnsi"/>
          <w:sz w:val="24"/>
          <w:szCs w:val="24"/>
        </w:rPr>
        <w:t>zp)</w:t>
      </w:r>
      <w:r w:rsidR="000C3BCA" w:rsidRPr="009D01C1">
        <w:rPr>
          <w:rFonts w:asciiTheme="minorHAnsi" w:hAnsiTheme="minorHAnsi" w:cstheme="minorHAnsi"/>
          <w:sz w:val="24"/>
          <w:szCs w:val="24"/>
        </w:rPr>
        <w:t xml:space="preserve"> takich jak:</w:t>
      </w:r>
    </w:p>
    <w:p w14:paraId="3583876D" w14:textId="4EA8D646" w:rsidR="000C3BCA" w:rsidRPr="009D01C1" w:rsidRDefault="000C3BCA" w:rsidP="009477B7">
      <w:pPr>
        <w:pStyle w:val="Default"/>
        <w:numPr>
          <w:ilvl w:val="0"/>
          <w:numId w:val="21"/>
        </w:numPr>
        <w:spacing w:line="276" w:lineRule="auto"/>
        <w:rPr>
          <w:rFonts w:asciiTheme="minorHAnsi" w:hAnsiTheme="minorHAnsi" w:cstheme="minorHAnsi"/>
          <w:color w:val="auto"/>
        </w:rPr>
      </w:pPr>
      <w:r w:rsidRPr="009D01C1">
        <w:rPr>
          <w:rFonts w:asciiTheme="minorHAnsi" w:hAnsiTheme="minorHAnsi" w:cstheme="minorHAnsi"/>
          <w:b/>
          <w:bCs/>
          <w:color w:val="auto"/>
        </w:rPr>
        <w:t xml:space="preserve">Oświadczenie </w:t>
      </w:r>
      <w:r w:rsidR="00FA15D9" w:rsidRPr="009D01C1">
        <w:rPr>
          <w:rFonts w:asciiTheme="minorHAnsi" w:hAnsiTheme="minorHAnsi" w:cstheme="minorHAnsi"/>
          <w:b/>
          <w:bCs/>
          <w:color w:val="auto"/>
        </w:rPr>
        <w:t>Wykonawcy</w:t>
      </w:r>
      <w:r w:rsidR="002F00B7" w:rsidRPr="009D01C1">
        <w:rPr>
          <w:rFonts w:asciiTheme="minorHAnsi" w:hAnsiTheme="minorHAnsi" w:cstheme="minorHAnsi"/>
          <w:b/>
          <w:bCs/>
          <w:color w:val="auto"/>
        </w:rPr>
        <w:t>, w zakresie art. 108 ust. 1 pkt 5 ustawy,</w:t>
      </w:r>
      <w:r w:rsidR="002F00B7" w:rsidRPr="009D01C1">
        <w:rPr>
          <w:rFonts w:asciiTheme="minorHAnsi" w:hAnsiTheme="minorHAnsi" w:cstheme="minorHAnsi"/>
          <w:color w:val="auto"/>
        </w:rPr>
        <w:t xml:space="preserve"> o braku przynależności do tej samej grupy kapitałowej, w rozumieniu ustawy z dnia 16 lutego 2007 r. o ochronie konkurencji i konsumentów, z innym </w:t>
      </w:r>
      <w:r w:rsidR="0092689A" w:rsidRPr="009D01C1">
        <w:rPr>
          <w:rFonts w:asciiTheme="minorHAnsi" w:hAnsiTheme="minorHAnsi" w:cstheme="minorHAnsi"/>
          <w:color w:val="auto"/>
        </w:rPr>
        <w:t>Wykonawcą</w:t>
      </w:r>
      <w:r w:rsidR="002F00B7" w:rsidRPr="009D01C1">
        <w:rPr>
          <w:rFonts w:asciiTheme="minorHAnsi" w:hAnsiTheme="minorHAnsi" w:cstheme="minorHAnsi"/>
          <w:color w:val="auto"/>
        </w:rPr>
        <w:t>, który złożył odrębną ofertę, ofertę częściową lub wniosek o dopuszczenie do udziału w postępowaniu, albo oświadczenia o</w:t>
      </w:r>
      <w:r w:rsidR="00603983" w:rsidRPr="009D01C1">
        <w:rPr>
          <w:rFonts w:asciiTheme="minorHAnsi" w:hAnsiTheme="minorHAnsi" w:cstheme="minorHAnsi"/>
          <w:color w:val="auto"/>
        </w:rPr>
        <w:t> </w:t>
      </w:r>
      <w:r w:rsidR="002F00B7" w:rsidRPr="009D01C1">
        <w:rPr>
          <w:rFonts w:asciiTheme="minorHAnsi" w:hAnsiTheme="minorHAnsi" w:cstheme="minorHAnsi"/>
          <w:color w:val="auto"/>
        </w:rPr>
        <w:t>przynależności do tej samej grupy kapitałowej wraz z</w:t>
      </w:r>
      <w:r w:rsidR="00800BD0" w:rsidRPr="009D01C1">
        <w:rPr>
          <w:rFonts w:asciiTheme="minorHAnsi" w:hAnsiTheme="minorHAnsi" w:cstheme="minorHAnsi"/>
          <w:color w:val="auto"/>
        </w:rPr>
        <w:t> </w:t>
      </w:r>
      <w:r w:rsidR="002F00B7" w:rsidRPr="009D01C1">
        <w:rPr>
          <w:rFonts w:asciiTheme="minorHAnsi" w:hAnsiTheme="minorHAnsi" w:cstheme="minorHAnsi"/>
          <w:color w:val="auto"/>
        </w:rPr>
        <w:t xml:space="preserve">dokumentami lub informacjami potwierdzającymi przygotowanie oferty, oferty częściowej lub wniosku o dopuszczenie do udziału w postępowaniu niezależnie od innego </w:t>
      </w:r>
      <w:r w:rsidR="0092689A" w:rsidRPr="009D01C1">
        <w:rPr>
          <w:rFonts w:asciiTheme="minorHAnsi" w:hAnsiTheme="minorHAnsi" w:cstheme="minorHAnsi"/>
          <w:color w:val="auto"/>
        </w:rPr>
        <w:t xml:space="preserve">Wykonawcy </w:t>
      </w:r>
      <w:r w:rsidR="002F00B7" w:rsidRPr="009D01C1">
        <w:rPr>
          <w:rFonts w:asciiTheme="minorHAnsi" w:hAnsiTheme="minorHAnsi" w:cstheme="minorHAnsi"/>
          <w:color w:val="auto"/>
        </w:rPr>
        <w:t xml:space="preserve">należącego do tej samej grupy kapitałowej – wzór oświadczenia stanowi </w:t>
      </w:r>
      <w:r w:rsidR="002F00B7" w:rsidRPr="009D01C1">
        <w:rPr>
          <w:rFonts w:asciiTheme="minorHAnsi" w:hAnsiTheme="minorHAnsi" w:cstheme="minorHAnsi"/>
          <w:b/>
          <w:bCs/>
          <w:color w:val="auto"/>
        </w:rPr>
        <w:t xml:space="preserve">załącznik nr 6 do </w:t>
      </w:r>
      <w:r w:rsidR="000F67C2" w:rsidRPr="009D01C1">
        <w:rPr>
          <w:rFonts w:asciiTheme="minorHAnsi" w:hAnsiTheme="minorHAnsi" w:cstheme="minorHAnsi"/>
          <w:b/>
          <w:bCs/>
          <w:color w:val="auto"/>
        </w:rPr>
        <w:t>SWZ</w:t>
      </w:r>
      <w:r w:rsidR="002F00B7" w:rsidRPr="009D01C1">
        <w:rPr>
          <w:rFonts w:asciiTheme="minorHAnsi" w:hAnsiTheme="minorHAnsi" w:cstheme="minorHAnsi"/>
          <w:b/>
          <w:bCs/>
          <w:color w:val="auto"/>
        </w:rPr>
        <w:t>;</w:t>
      </w:r>
      <w:r w:rsidR="002F00B7" w:rsidRPr="009D01C1">
        <w:rPr>
          <w:rFonts w:asciiTheme="minorHAnsi" w:hAnsiTheme="minorHAnsi" w:cstheme="minorHAnsi"/>
          <w:color w:val="auto"/>
        </w:rPr>
        <w:t xml:space="preserve"> </w:t>
      </w:r>
    </w:p>
    <w:p w14:paraId="404DF11E" w14:textId="21F453A8" w:rsidR="000C3BCA" w:rsidRPr="009D01C1" w:rsidRDefault="000C3BCA" w:rsidP="009477B7">
      <w:pPr>
        <w:pStyle w:val="Default"/>
        <w:numPr>
          <w:ilvl w:val="0"/>
          <w:numId w:val="21"/>
        </w:numPr>
        <w:spacing w:line="276" w:lineRule="auto"/>
        <w:rPr>
          <w:rFonts w:asciiTheme="minorHAnsi" w:hAnsiTheme="minorHAnsi" w:cstheme="minorHAnsi"/>
          <w:color w:val="auto"/>
        </w:rPr>
      </w:pPr>
      <w:bookmarkStart w:id="34" w:name="_Hlk130303465"/>
      <w:r w:rsidRPr="009D01C1">
        <w:rPr>
          <w:rFonts w:asciiTheme="minorHAnsi" w:hAnsiTheme="minorHAnsi" w:cstheme="minorHAnsi"/>
          <w:b/>
          <w:bCs/>
        </w:rPr>
        <w:t xml:space="preserve">Wykaz </w:t>
      </w:r>
      <w:r w:rsidR="002F00B7" w:rsidRPr="009D01C1">
        <w:rPr>
          <w:rFonts w:asciiTheme="minorHAnsi" w:hAnsiTheme="minorHAnsi" w:cstheme="minorHAnsi"/>
          <w:b/>
          <w:bCs/>
        </w:rPr>
        <w:t>robót budowlanych</w:t>
      </w:r>
      <w:r w:rsidR="002F00B7" w:rsidRPr="009D01C1">
        <w:rPr>
          <w:rFonts w:asciiTheme="minorHAnsi" w:hAnsiTheme="minorHAnsi" w:cstheme="minorHAnsi"/>
        </w:rPr>
        <w:t xml:space="preserve"> wykonanych nie wcześniej niż w okresie ostatnich 5 lat, a</w:t>
      </w:r>
      <w:r w:rsidRPr="009D01C1">
        <w:rPr>
          <w:rFonts w:asciiTheme="minorHAnsi" w:hAnsiTheme="minorHAnsi" w:cstheme="minorHAnsi"/>
        </w:rPr>
        <w:t> </w:t>
      </w:r>
      <w:r w:rsidR="002F00B7" w:rsidRPr="009D01C1">
        <w:rPr>
          <w:rFonts w:asciiTheme="minorHAnsi" w:hAnsiTheme="minorHAnsi" w:cstheme="minorHAnsi"/>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t>
      </w:r>
      <w:r w:rsidR="0092689A" w:rsidRPr="009D01C1">
        <w:rPr>
          <w:rFonts w:asciiTheme="minorHAnsi" w:hAnsiTheme="minorHAnsi" w:cstheme="minorHAnsi"/>
        </w:rPr>
        <w:t xml:space="preserve">Wykonawca </w:t>
      </w:r>
      <w:r w:rsidR="002F00B7" w:rsidRPr="009D01C1">
        <w:rPr>
          <w:rFonts w:asciiTheme="minorHAnsi" w:hAnsiTheme="minorHAnsi" w:cstheme="minorHAnsi"/>
        </w:rPr>
        <w:t>z przyczyn niezależnych od niego nie jest w stanie uzyskać tych dokumentów – inne odpowiednie dokumenty – wzór formularza stanowi</w:t>
      </w:r>
      <w:r w:rsidR="002F00B7" w:rsidRPr="009D01C1">
        <w:rPr>
          <w:rFonts w:asciiTheme="minorHAnsi" w:hAnsiTheme="minorHAnsi" w:cstheme="minorHAnsi"/>
          <w:b/>
          <w:bCs/>
        </w:rPr>
        <w:t xml:space="preserve"> załącznik nr</w:t>
      </w:r>
      <w:r w:rsidR="00FB10C6" w:rsidRPr="009D01C1">
        <w:rPr>
          <w:rFonts w:asciiTheme="minorHAnsi" w:hAnsiTheme="minorHAnsi" w:cstheme="minorHAnsi"/>
          <w:b/>
          <w:bCs/>
        </w:rPr>
        <w:t> </w:t>
      </w:r>
      <w:r w:rsidR="002F00B7" w:rsidRPr="009D01C1">
        <w:rPr>
          <w:rFonts w:asciiTheme="minorHAnsi" w:hAnsiTheme="minorHAnsi" w:cstheme="minorHAnsi"/>
          <w:b/>
          <w:bCs/>
        </w:rPr>
        <w:t>7</w:t>
      </w:r>
      <w:r w:rsidR="00FB10C6" w:rsidRPr="009D01C1">
        <w:rPr>
          <w:rFonts w:asciiTheme="minorHAnsi" w:hAnsiTheme="minorHAnsi" w:cstheme="minorHAnsi"/>
          <w:b/>
          <w:bCs/>
        </w:rPr>
        <w:t>a</w:t>
      </w:r>
      <w:r w:rsidR="002F00B7" w:rsidRPr="009D01C1">
        <w:rPr>
          <w:rFonts w:asciiTheme="minorHAnsi" w:hAnsiTheme="minorHAnsi" w:cstheme="minorHAnsi"/>
          <w:b/>
          <w:bCs/>
        </w:rPr>
        <w:t xml:space="preserve"> do </w:t>
      </w:r>
      <w:r w:rsidR="000F67C2" w:rsidRPr="009D01C1">
        <w:rPr>
          <w:rFonts w:asciiTheme="minorHAnsi" w:hAnsiTheme="minorHAnsi" w:cstheme="minorHAnsi"/>
          <w:b/>
          <w:bCs/>
        </w:rPr>
        <w:t>SWZ</w:t>
      </w:r>
      <w:r w:rsidR="002F00B7" w:rsidRPr="009D01C1">
        <w:rPr>
          <w:rFonts w:asciiTheme="minorHAnsi" w:hAnsiTheme="minorHAnsi" w:cstheme="minorHAnsi"/>
          <w:b/>
          <w:bCs/>
        </w:rPr>
        <w:t>;</w:t>
      </w:r>
    </w:p>
    <w:p w14:paraId="124D85B6" w14:textId="04CCEE94" w:rsidR="000C3BCA" w:rsidRPr="009D01C1" w:rsidRDefault="00D84DCA" w:rsidP="009477B7">
      <w:pPr>
        <w:pStyle w:val="Default"/>
        <w:spacing w:line="276" w:lineRule="auto"/>
        <w:ind w:left="720"/>
        <w:rPr>
          <w:rFonts w:asciiTheme="minorHAnsi" w:hAnsiTheme="minorHAnsi" w:cstheme="minorHAnsi"/>
          <w:color w:val="auto"/>
        </w:rPr>
      </w:pPr>
      <w:r w:rsidRPr="009D01C1">
        <w:rPr>
          <w:rFonts w:asciiTheme="minorHAnsi" w:hAnsiTheme="minorHAnsi" w:cstheme="minorHAnsi"/>
          <w:b/>
          <w:bCs/>
        </w:rPr>
        <w:t xml:space="preserve">Uwaga! </w:t>
      </w:r>
      <w:r w:rsidRPr="009D01C1">
        <w:rPr>
          <w:rFonts w:asciiTheme="minorHAnsi" w:hAnsiTheme="minorHAnsi" w:cstheme="minorHAnsi"/>
        </w:rPr>
        <w:t xml:space="preserve">Jeżeli Wykonawca powołuje się na doświadczenie w realizacji robót budowlanych, wykonywanych wspólnie z innymi </w:t>
      </w:r>
      <w:r w:rsidR="0092689A" w:rsidRPr="009D01C1">
        <w:rPr>
          <w:rFonts w:asciiTheme="minorHAnsi" w:hAnsiTheme="minorHAnsi" w:cstheme="minorHAnsi"/>
        </w:rPr>
        <w:t>Wykonawcami</w:t>
      </w:r>
      <w:r w:rsidRPr="009D01C1">
        <w:rPr>
          <w:rFonts w:asciiTheme="minorHAnsi" w:hAnsiTheme="minorHAnsi" w:cstheme="minorHAnsi"/>
        </w:rPr>
        <w:t>, wykaz, o którym mowa wyżej dotyczy robót budowlanych, w których wykonaniu Wykonawca ten bezpośrednio uczestniczył</w:t>
      </w:r>
      <w:r w:rsidR="007E43D7" w:rsidRPr="009D01C1">
        <w:rPr>
          <w:rFonts w:asciiTheme="minorHAnsi" w:hAnsiTheme="minorHAnsi" w:cstheme="minorHAnsi"/>
        </w:rPr>
        <w:t>;</w:t>
      </w:r>
    </w:p>
    <w:p w14:paraId="3F39A1E8" w14:textId="48A7A178" w:rsidR="002F00B7" w:rsidRPr="009D01C1" w:rsidRDefault="000C3BCA" w:rsidP="009477B7">
      <w:pPr>
        <w:pStyle w:val="Default"/>
        <w:numPr>
          <w:ilvl w:val="0"/>
          <w:numId w:val="21"/>
        </w:numPr>
        <w:spacing w:line="276" w:lineRule="auto"/>
        <w:rPr>
          <w:rFonts w:asciiTheme="minorHAnsi" w:hAnsiTheme="minorHAnsi" w:cstheme="minorHAnsi"/>
          <w:color w:val="auto"/>
        </w:rPr>
      </w:pPr>
      <w:r w:rsidRPr="009D01C1">
        <w:rPr>
          <w:rFonts w:asciiTheme="minorHAnsi" w:hAnsiTheme="minorHAnsi" w:cstheme="minorHAnsi"/>
          <w:b/>
          <w:bCs/>
        </w:rPr>
        <w:t xml:space="preserve">Wykaz </w:t>
      </w:r>
      <w:r w:rsidR="00752E7C" w:rsidRPr="009D01C1">
        <w:rPr>
          <w:rFonts w:asciiTheme="minorHAnsi" w:hAnsiTheme="minorHAnsi" w:cstheme="minorHAnsi"/>
          <w:b/>
          <w:bCs/>
        </w:rPr>
        <w:t>osób</w:t>
      </w:r>
      <w:r w:rsidR="00FB10C6" w:rsidRPr="009D01C1">
        <w:rPr>
          <w:rFonts w:asciiTheme="minorHAnsi" w:hAnsiTheme="minorHAnsi" w:cstheme="minorHAnsi"/>
          <w:b/>
          <w:bCs/>
        </w:rPr>
        <w:t xml:space="preserve">, </w:t>
      </w:r>
      <w:r w:rsidR="00554D1F" w:rsidRPr="009D01C1">
        <w:rPr>
          <w:rFonts w:asciiTheme="minorHAnsi" w:hAnsiTheme="minorHAnsi" w:cstheme="minorHAns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FB10C6" w:rsidRPr="009D01C1">
        <w:rPr>
          <w:rFonts w:asciiTheme="minorHAnsi" w:hAnsiTheme="minorHAnsi" w:cstheme="minorHAnsi"/>
        </w:rPr>
        <w:t xml:space="preserve"> - wzór formularza stanowi</w:t>
      </w:r>
      <w:r w:rsidR="00FB10C6" w:rsidRPr="009D01C1">
        <w:rPr>
          <w:rFonts w:asciiTheme="minorHAnsi" w:hAnsiTheme="minorHAnsi" w:cstheme="minorHAnsi"/>
          <w:b/>
          <w:bCs/>
        </w:rPr>
        <w:t xml:space="preserve"> załącznik nr 7b do </w:t>
      </w:r>
      <w:r w:rsidR="000F67C2" w:rsidRPr="009D01C1">
        <w:rPr>
          <w:rFonts w:asciiTheme="minorHAnsi" w:hAnsiTheme="minorHAnsi" w:cstheme="minorHAnsi"/>
          <w:b/>
          <w:bCs/>
        </w:rPr>
        <w:t>SWZ</w:t>
      </w:r>
      <w:bookmarkEnd w:id="34"/>
      <w:r w:rsidR="007E43D7" w:rsidRPr="009D01C1">
        <w:rPr>
          <w:rFonts w:asciiTheme="minorHAnsi" w:hAnsiTheme="minorHAnsi" w:cstheme="minorHAnsi"/>
          <w:b/>
          <w:bCs/>
        </w:rPr>
        <w:t>.</w:t>
      </w:r>
    </w:p>
    <w:p w14:paraId="5D867391" w14:textId="00E6E4EA" w:rsidR="002F00B7" w:rsidRPr="009D01C1" w:rsidRDefault="000C3BCA" w:rsidP="009477B7">
      <w:pPr>
        <w:pStyle w:val="Default"/>
        <w:numPr>
          <w:ilvl w:val="0"/>
          <w:numId w:val="54"/>
        </w:numPr>
        <w:suppressAutoHyphens w:val="0"/>
        <w:autoSpaceDN w:val="0"/>
        <w:adjustRightInd w:val="0"/>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Wymagania dotyczące formy składanych oświadczeń i dokumentów:</w:t>
      </w:r>
    </w:p>
    <w:p w14:paraId="418BD4B0" w14:textId="77777777" w:rsidR="000C3BCA" w:rsidRPr="009D01C1" w:rsidRDefault="000C3BCA" w:rsidP="009477B7">
      <w:pPr>
        <w:pStyle w:val="Default"/>
        <w:numPr>
          <w:ilvl w:val="0"/>
          <w:numId w:val="56"/>
        </w:numPr>
        <w:suppressAutoHyphens w:val="0"/>
        <w:autoSpaceDN w:val="0"/>
        <w:adjustRightInd w:val="0"/>
        <w:spacing w:line="276" w:lineRule="auto"/>
        <w:ind w:left="851" w:hanging="425"/>
        <w:rPr>
          <w:rFonts w:asciiTheme="minorHAnsi" w:hAnsiTheme="minorHAnsi" w:cstheme="minorHAnsi"/>
          <w:color w:val="auto"/>
        </w:rPr>
      </w:pPr>
      <w:r w:rsidRPr="009D01C1">
        <w:rPr>
          <w:rFonts w:asciiTheme="minorHAnsi" w:hAnsiTheme="minorHAnsi" w:cstheme="minorHAnsi"/>
          <w:color w:val="auto"/>
        </w:rPr>
        <w:lastRenderedPageBreak/>
        <w:t>Ofertę o której mowa w ust. 1 oraz oświadczenie, o którym mowa w ust. 2 pkt 1 należy złożyć pod rygorem nieważności w formie elektronicznej lub postaci elektronicznej opatrzonej podpisem kwalifikowanym, podpisem zaufanym lub podpisem osobistym.</w:t>
      </w:r>
    </w:p>
    <w:p w14:paraId="2C6B3B75" w14:textId="77777777" w:rsidR="000C3BCA" w:rsidRPr="009D01C1" w:rsidRDefault="000C3BCA" w:rsidP="009477B7">
      <w:pPr>
        <w:pStyle w:val="Default"/>
        <w:numPr>
          <w:ilvl w:val="0"/>
          <w:numId w:val="56"/>
        </w:numPr>
        <w:suppressAutoHyphens w:val="0"/>
        <w:autoSpaceDN w:val="0"/>
        <w:adjustRightInd w:val="0"/>
        <w:spacing w:line="276" w:lineRule="auto"/>
        <w:ind w:left="851" w:hanging="425"/>
        <w:rPr>
          <w:rFonts w:asciiTheme="minorHAnsi" w:hAnsiTheme="minorHAnsi" w:cstheme="minorHAnsi"/>
          <w:color w:val="auto"/>
        </w:rPr>
      </w:pPr>
      <w:r w:rsidRPr="009D01C1">
        <w:rPr>
          <w:rFonts w:asciiTheme="minorHAnsi" w:hAnsiTheme="minorHAnsi" w:cstheme="minorHAnsi"/>
          <w:color w:val="auto"/>
        </w:rPr>
        <w:t>Podmiotowe środki dowodowe, przedmiotowe środki dowodowe i inne dokumenty wystawione przez upoważnione podmioty inne niż Wykonawca, Wykonawca wspólnie ubiegający się o udzielenie zamówienia:</w:t>
      </w:r>
    </w:p>
    <w:p w14:paraId="28D4BC71" w14:textId="3C1C76CC" w:rsidR="000C3BCA" w:rsidRPr="009D01C1" w:rsidRDefault="000C3BCA" w:rsidP="009477B7">
      <w:pPr>
        <w:pStyle w:val="Default"/>
        <w:numPr>
          <w:ilvl w:val="0"/>
          <w:numId w:val="55"/>
        </w:numPr>
        <w:suppressAutoHyphens w:val="0"/>
        <w:autoSpaceDN w:val="0"/>
        <w:adjustRightInd w:val="0"/>
        <w:spacing w:line="276" w:lineRule="auto"/>
        <w:ind w:left="1276" w:hanging="425"/>
        <w:rPr>
          <w:rFonts w:asciiTheme="minorHAnsi" w:hAnsiTheme="minorHAnsi" w:cstheme="minorHAnsi"/>
          <w:color w:val="auto"/>
        </w:rPr>
      </w:pPr>
      <w:r w:rsidRPr="009D01C1">
        <w:rPr>
          <w:rFonts w:asciiTheme="minorHAnsi" w:hAnsiTheme="minorHAnsi" w:cstheme="minorHAnsi"/>
          <w:color w:val="auto"/>
        </w:rPr>
        <w:t>w przypadku, gdy dokumenty zostały wystawione przez upoważnione podmioty jako dokumenty elektroniczne Wykonawca przekazuje ten dokument</w:t>
      </w:r>
      <w:r w:rsidR="000B4408" w:rsidRPr="009D01C1">
        <w:rPr>
          <w:rFonts w:asciiTheme="minorHAnsi" w:hAnsiTheme="minorHAnsi" w:cstheme="minorHAnsi"/>
          <w:color w:val="auto"/>
        </w:rPr>
        <w:t xml:space="preserve"> elektronicznie</w:t>
      </w:r>
      <w:r w:rsidRPr="009D01C1">
        <w:rPr>
          <w:rFonts w:asciiTheme="minorHAnsi" w:hAnsiTheme="minorHAnsi" w:cstheme="minorHAnsi"/>
          <w:color w:val="auto"/>
        </w:rPr>
        <w:t>,</w:t>
      </w:r>
    </w:p>
    <w:p w14:paraId="044DF2BA" w14:textId="77777777" w:rsidR="000C3BCA" w:rsidRPr="009D01C1" w:rsidRDefault="000C3BCA" w:rsidP="009477B7">
      <w:pPr>
        <w:pStyle w:val="Default"/>
        <w:numPr>
          <w:ilvl w:val="0"/>
          <w:numId w:val="55"/>
        </w:numPr>
        <w:suppressAutoHyphens w:val="0"/>
        <w:autoSpaceDN w:val="0"/>
        <w:adjustRightInd w:val="0"/>
        <w:spacing w:line="276" w:lineRule="auto"/>
        <w:ind w:left="1276" w:hanging="425"/>
        <w:rPr>
          <w:rFonts w:asciiTheme="minorHAnsi" w:hAnsiTheme="minorHAnsi" w:cstheme="minorHAnsi"/>
          <w:color w:val="auto"/>
        </w:rPr>
      </w:pPr>
      <w:r w:rsidRPr="009D01C1">
        <w:rPr>
          <w:rFonts w:asciiTheme="minorHAnsi" w:hAnsiTheme="minorHAnsi" w:cstheme="minorHAnsi"/>
          <w:color w:val="auto"/>
        </w:rPr>
        <w:t>w przypadku gdy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3D657B79" w14:textId="77777777" w:rsidR="000C3BCA" w:rsidRPr="009D01C1" w:rsidRDefault="000C3BCA" w:rsidP="009477B7">
      <w:pPr>
        <w:pStyle w:val="Default"/>
        <w:numPr>
          <w:ilvl w:val="0"/>
          <w:numId w:val="57"/>
        </w:numPr>
        <w:spacing w:line="276" w:lineRule="auto"/>
        <w:ind w:left="1560" w:hanging="284"/>
        <w:rPr>
          <w:rFonts w:asciiTheme="minorHAnsi" w:hAnsiTheme="minorHAnsi" w:cstheme="minorHAnsi"/>
          <w:color w:val="auto"/>
        </w:rPr>
      </w:pPr>
      <w:r w:rsidRPr="009D01C1">
        <w:rPr>
          <w:rFonts w:asciiTheme="minorHAnsi" w:hAnsiTheme="minorHAnsi" w:cstheme="minorHAnsi"/>
          <w:color w:val="auto"/>
        </w:rPr>
        <w:t>podmiotowych środków dowodowych oraz dokumentów potwierdzających umocowanie do reprezentowania - odpowiednio Wykonawca, Wykonawca wspólnie ubiegający się o udzielnie zamówienia w zakresie podmiotowych środków dowodowych lub dokumentów potwierdzających umocowanie do reprezentowania, które każdego z nich dotyczą;</w:t>
      </w:r>
    </w:p>
    <w:p w14:paraId="793EA9BE" w14:textId="77777777" w:rsidR="000C3BCA" w:rsidRPr="009D01C1" w:rsidRDefault="000C3BCA" w:rsidP="009477B7">
      <w:pPr>
        <w:pStyle w:val="Default"/>
        <w:numPr>
          <w:ilvl w:val="0"/>
          <w:numId w:val="57"/>
        </w:numPr>
        <w:spacing w:line="276" w:lineRule="auto"/>
        <w:ind w:left="1560" w:hanging="284"/>
        <w:rPr>
          <w:rFonts w:asciiTheme="minorHAnsi" w:hAnsiTheme="minorHAnsi" w:cstheme="minorHAnsi"/>
          <w:color w:val="auto"/>
        </w:rPr>
      </w:pPr>
      <w:r w:rsidRPr="009D01C1">
        <w:rPr>
          <w:rFonts w:asciiTheme="minorHAnsi" w:hAnsiTheme="minorHAnsi" w:cstheme="minorHAnsi"/>
          <w:color w:val="auto"/>
        </w:rPr>
        <w:t>przedmiotowych środków dowodowych - odpowiednio Wykonawca lub Wykonawcy wspólnie ubiegający się o udzielenie zamówienia;</w:t>
      </w:r>
    </w:p>
    <w:p w14:paraId="7402E797" w14:textId="08384733" w:rsidR="000C3BCA" w:rsidRPr="009D01C1" w:rsidRDefault="000C3BCA" w:rsidP="009477B7">
      <w:pPr>
        <w:pStyle w:val="Default"/>
        <w:numPr>
          <w:ilvl w:val="0"/>
          <w:numId w:val="57"/>
        </w:numPr>
        <w:spacing w:line="276" w:lineRule="auto"/>
        <w:ind w:left="1560" w:hanging="284"/>
        <w:rPr>
          <w:rFonts w:asciiTheme="minorHAnsi" w:hAnsiTheme="minorHAnsi" w:cstheme="minorHAnsi"/>
          <w:color w:val="auto"/>
        </w:rPr>
      </w:pPr>
      <w:r w:rsidRPr="009D01C1">
        <w:rPr>
          <w:rFonts w:asciiTheme="minorHAnsi" w:hAnsiTheme="minorHAnsi" w:cstheme="minorHAnsi"/>
          <w:color w:val="auto"/>
        </w:rPr>
        <w:t>innych dokumentów – odpowiednio Wykonawca lub Wykonawca wspólnie ubiegający się o udzielenie zamówienia, w zakresie dokumentó</w:t>
      </w:r>
      <w:r w:rsidR="000B4408" w:rsidRPr="009D01C1">
        <w:rPr>
          <w:rFonts w:asciiTheme="minorHAnsi" w:hAnsiTheme="minorHAnsi" w:cstheme="minorHAnsi"/>
          <w:color w:val="auto"/>
        </w:rPr>
        <w:t>w, które każdego z nich dotyczą.</w:t>
      </w:r>
    </w:p>
    <w:p w14:paraId="2E7B7894" w14:textId="77777777" w:rsidR="000C3BCA" w:rsidRPr="009D01C1" w:rsidRDefault="000C3BCA" w:rsidP="009477B7">
      <w:pPr>
        <w:pStyle w:val="Default"/>
        <w:suppressAutoHyphens w:val="0"/>
        <w:autoSpaceDN w:val="0"/>
        <w:adjustRightInd w:val="0"/>
        <w:spacing w:before="120" w:line="276" w:lineRule="auto"/>
        <w:ind w:left="851"/>
        <w:rPr>
          <w:rFonts w:asciiTheme="minorHAnsi" w:hAnsiTheme="minorHAnsi" w:cstheme="minorHAnsi"/>
          <w:color w:val="auto"/>
        </w:rPr>
      </w:pPr>
      <w:r w:rsidRPr="009D01C1">
        <w:rPr>
          <w:rFonts w:asciiTheme="minorHAnsi" w:hAnsiTheme="minorHAnsi" w:cstheme="minorHAnsi"/>
          <w:color w:val="auto"/>
        </w:rPr>
        <w:t>Poświadczenia zgodności cyfrowego odwzorowania z dokumentem w postaci papierowej może dokonać również notariusz.</w:t>
      </w:r>
    </w:p>
    <w:p w14:paraId="51CD8ED2" w14:textId="77777777" w:rsidR="000C3BCA" w:rsidRPr="009D01C1" w:rsidRDefault="000C3BCA" w:rsidP="009477B7">
      <w:pPr>
        <w:pStyle w:val="Default"/>
        <w:numPr>
          <w:ilvl w:val="0"/>
          <w:numId w:val="56"/>
        </w:numPr>
        <w:tabs>
          <w:tab w:val="left" w:pos="851"/>
        </w:tabs>
        <w:suppressAutoHyphens w:val="0"/>
        <w:autoSpaceDN w:val="0"/>
        <w:adjustRightInd w:val="0"/>
        <w:spacing w:before="120" w:line="276" w:lineRule="auto"/>
        <w:ind w:left="850" w:hanging="425"/>
        <w:rPr>
          <w:rFonts w:asciiTheme="minorHAnsi" w:hAnsiTheme="minorHAnsi" w:cstheme="minorHAnsi"/>
          <w:color w:val="auto"/>
        </w:rPr>
      </w:pPr>
      <w:r w:rsidRPr="009D01C1">
        <w:rPr>
          <w:rFonts w:asciiTheme="minorHAnsi" w:hAnsiTheme="minorHAnsi" w:cstheme="minorHAnsi"/>
          <w:color w:val="auto"/>
        </w:rPr>
        <w:t>Podmiotowe środki dowodowe, przedmiotowe środki dowodowe niewystawione przez upoważnione podmioty oraz pełnomocnictwo:</w:t>
      </w:r>
    </w:p>
    <w:p w14:paraId="55ECEBF3" w14:textId="2F5AC79D" w:rsidR="000C3BCA" w:rsidRPr="009D01C1" w:rsidRDefault="000C3BCA" w:rsidP="009477B7">
      <w:pPr>
        <w:pStyle w:val="Default"/>
        <w:numPr>
          <w:ilvl w:val="1"/>
          <w:numId w:val="58"/>
        </w:numPr>
        <w:suppressAutoHyphens w:val="0"/>
        <w:autoSpaceDN w:val="0"/>
        <w:adjustRightInd w:val="0"/>
        <w:spacing w:line="276" w:lineRule="auto"/>
        <w:ind w:left="1276" w:hanging="425"/>
        <w:rPr>
          <w:rFonts w:asciiTheme="minorHAnsi" w:hAnsiTheme="minorHAnsi" w:cstheme="minorHAnsi"/>
          <w:color w:val="auto"/>
        </w:rPr>
      </w:pPr>
      <w:r w:rsidRPr="009D01C1">
        <w:rPr>
          <w:rFonts w:asciiTheme="minorHAnsi" w:hAnsiTheme="minorHAnsi" w:cstheme="minorHAnsi"/>
          <w:color w:val="auto"/>
        </w:rPr>
        <w:t>przekazuje się w postaci elektronicznej i opatruje się kwalifikowanym podpisem elektronicznym, podpisem zaufanym lub podpisem osobistym, z zastrzeżeniem lit. b,</w:t>
      </w:r>
    </w:p>
    <w:p w14:paraId="7D24A510" w14:textId="0AA578BD" w:rsidR="000C3BCA" w:rsidRPr="009D01C1" w:rsidRDefault="000C3BCA" w:rsidP="009477B7">
      <w:pPr>
        <w:pStyle w:val="Default"/>
        <w:numPr>
          <w:ilvl w:val="1"/>
          <w:numId w:val="58"/>
        </w:numPr>
        <w:suppressAutoHyphens w:val="0"/>
        <w:autoSpaceDN w:val="0"/>
        <w:adjustRightInd w:val="0"/>
        <w:spacing w:line="276" w:lineRule="auto"/>
        <w:ind w:left="1276" w:hanging="425"/>
        <w:rPr>
          <w:rFonts w:asciiTheme="minorHAnsi" w:hAnsiTheme="minorHAnsi" w:cstheme="minorHAnsi"/>
          <w:color w:val="auto"/>
        </w:rPr>
      </w:pPr>
      <w:r w:rsidRPr="009D01C1">
        <w:rPr>
          <w:rFonts w:asciiTheme="minorHAnsi" w:hAnsiTheme="minorHAnsi" w:cstheme="minorHAnsi"/>
          <w:color w:val="auto"/>
        </w:rPr>
        <w:t>w przypadku gdy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01DD4436" w14:textId="77777777" w:rsidR="000C3BCA" w:rsidRPr="009D01C1" w:rsidRDefault="000C3BCA" w:rsidP="009477B7">
      <w:pPr>
        <w:pStyle w:val="Default"/>
        <w:numPr>
          <w:ilvl w:val="0"/>
          <w:numId w:val="59"/>
        </w:numPr>
        <w:suppressAutoHyphens w:val="0"/>
        <w:autoSpaceDN w:val="0"/>
        <w:adjustRightInd w:val="0"/>
        <w:spacing w:line="276" w:lineRule="auto"/>
        <w:ind w:left="1560" w:hanging="284"/>
        <w:rPr>
          <w:rFonts w:asciiTheme="minorHAnsi" w:hAnsiTheme="minorHAnsi" w:cstheme="minorHAnsi"/>
          <w:color w:val="auto"/>
        </w:rPr>
      </w:pPr>
      <w:r w:rsidRPr="009D01C1">
        <w:rPr>
          <w:rFonts w:asciiTheme="minorHAnsi" w:hAnsiTheme="minorHAnsi" w:cstheme="minorHAnsi"/>
          <w:color w:val="auto"/>
        </w:rPr>
        <w:t>podmiotowych środków dowodowych -odpowiednio Wykonawca, Wykonawca wspólnie ubiegający się o udzielenie zamówienia w zakresie podmiotowych środków dowodowych, które każdego z nich dotyczą,</w:t>
      </w:r>
    </w:p>
    <w:p w14:paraId="208E8697" w14:textId="77777777" w:rsidR="000C3BCA" w:rsidRPr="009D01C1" w:rsidRDefault="000C3BCA" w:rsidP="009477B7">
      <w:pPr>
        <w:pStyle w:val="Default"/>
        <w:numPr>
          <w:ilvl w:val="0"/>
          <w:numId w:val="59"/>
        </w:numPr>
        <w:suppressAutoHyphens w:val="0"/>
        <w:autoSpaceDN w:val="0"/>
        <w:adjustRightInd w:val="0"/>
        <w:spacing w:line="276" w:lineRule="auto"/>
        <w:ind w:left="1560" w:hanging="284"/>
        <w:rPr>
          <w:rFonts w:asciiTheme="minorHAnsi" w:hAnsiTheme="minorHAnsi" w:cstheme="minorHAnsi"/>
          <w:color w:val="auto"/>
        </w:rPr>
      </w:pPr>
      <w:r w:rsidRPr="009D01C1">
        <w:rPr>
          <w:rFonts w:asciiTheme="minorHAnsi" w:hAnsiTheme="minorHAnsi" w:cstheme="minorHAnsi"/>
          <w:color w:val="auto"/>
        </w:rPr>
        <w:lastRenderedPageBreak/>
        <w:t>przedmiotowego środka dowodowego – odpowiednio Wykonawca lub wykonawca wspólnie ubiegający się o udzielnie zamówienia,</w:t>
      </w:r>
    </w:p>
    <w:p w14:paraId="16CE0077" w14:textId="77777777" w:rsidR="000C3BCA" w:rsidRPr="009D01C1" w:rsidRDefault="000C3BCA" w:rsidP="009477B7">
      <w:pPr>
        <w:pStyle w:val="Default"/>
        <w:numPr>
          <w:ilvl w:val="0"/>
          <w:numId w:val="59"/>
        </w:numPr>
        <w:suppressAutoHyphens w:val="0"/>
        <w:autoSpaceDN w:val="0"/>
        <w:adjustRightInd w:val="0"/>
        <w:spacing w:line="276" w:lineRule="auto"/>
        <w:ind w:left="1560" w:hanging="284"/>
        <w:rPr>
          <w:rFonts w:asciiTheme="minorHAnsi" w:hAnsiTheme="minorHAnsi" w:cstheme="minorHAnsi"/>
          <w:color w:val="auto"/>
        </w:rPr>
      </w:pPr>
      <w:r w:rsidRPr="009D01C1">
        <w:rPr>
          <w:rFonts w:asciiTheme="minorHAnsi" w:hAnsiTheme="minorHAnsi" w:cstheme="minorHAnsi"/>
          <w:color w:val="auto"/>
        </w:rPr>
        <w:t>pełnomocnictwo - mocodawca</w:t>
      </w:r>
    </w:p>
    <w:p w14:paraId="77F482C9" w14:textId="77777777" w:rsidR="000C3BCA" w:rsidRPr="009D01C1" w:rsidRDefault="000C3BCA" w:rsidP="009477B7">
      <w:pPr>
        <w:pStyle w:val="Default"/>
        <w:suppressAutoHyphens w:val="0"/>
        <w:autoSpaceDN w:val="0"/>
        <w:adjustRightInd w:val="0"/>
        <w:spacing w:before="120" w:line="276" w:lineRule="auto"/>
        <w:ind w:left="709"/>
        <w:rPr>
          <w:rFonts w:asciiTheme="minorHAnsi" w:hAnsiTheme="minorHAnsi" w:cstheme="minorHAnsi"/>
          <w:color w:val="auto"/>
        </w:rPr>
      </w:pPr>
      <w:r w:rsidRPr="009D01C1">
        <w:rPr>
          <w:rFonts w:asciiTheme="minorHAnsi" w:hAnsiTheme="minorHAnsi" w:cstheme="minorHAnsi"/>
          <w:color w:val="auto"/>
        </w:rPr>
        <w:t>Poświadczenia zgodności cyfrowego odwzorowania z dokumentem w postaci papierowej może dokonać również notariusz.</w:t>
      </w:r>
    </w:p>
    <w:p w14:paraId="7A4A43A4" w14:textId="77777777" w:rsidR="000C3BCA" w:rsidRPr="009D01C1" w:rsidRDefault="000C3BCA" w:rsidP="009477B7">
      <w:pPr>
        <w:pStyle w:val="Akapitzlist"/>
        <w:numPr>
          <w:ilvl w:val="0"/>
          <w:numId w:val="60"/>
        </w:numPr>
        <w:spacing w:before="120" w:after="0"/>
        <w:ind w:left="426" w:hanging="426"/>
        <w:rPr>
          <w:rFonts w:asciiTheme="minorHAnsi" w:hAnsiTheme="minorHAnsi" w:cstheme="minorHAnsi"/>
          <w:b/>
          <w:sz w:val="24"/>
          <w:szCs w:val="24"/>
        </w:rPr>
      </w:pPr>
      <w:r w:rsidRPr="009D01C1">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3D39B305" w14:textId="6D3FACAB" w:rsidR="000C3BCA" w:rsidRPr="009D01C1" w:rsidRDefault="000C3BCA" w:rsidP="009477B7">
      <w:pPr>
        <w:pStyle w:val="Akapitzlist"/>
        <w:numPr>
          <w:ilvl w:val="0"/>
          <w:numId w:val="60"/>
        </w:numPr>
        <w:spacing w:before="120" w:after="0"/>
        <w:ind w:left="426" w:hanging="426"/>
        <w:rPr>
          <w:rFonts w:asciiTheme="minorHAnsi" w:hAnsiTheme="minorHAnsi" w:cstheme="minorHAnsi"/>
          <w:b/>
          <w:sz w:val="24"/>
          <w:szCs w:val="24"/>
        </w:rPr>
      </w:pPr>
      <w:r w:rsidRPr="009D01C1">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0C77B1" w14:textId="69C9CC7D" w:rsidR="008F0F02" w:rsidRPr="009D01C1" w:rsidRDefault="008F0F02" w:rsidP="009477B7">
      <w:pPr>
        <w:pStyle w:val="Default"/>
        <w:spacing w:before="120" w:line="276" w:lineRule="auto"/>
        <w:ind w:left="426" w:hanging="426"/>
        <w:outlineLvl w:val="0"/>
        <w:rPr>
          <w:rFonts w:asciiTheme="minorHAnsi" w:hAnsiTheme="minorHAnsi" w:cstheme="minorHAnsi"/>
          <w:color w:val="auto"/>
        </w:rPr>
      </w:pPr>
      <w:bookmarkStart w:id="35" w:name="_Toc192496272"/>
      <w:r w:rsidRPr="009D01C1">
        <w:rPr>
          <w:rFonts w:asciiTheme="minorHAnsi" w:hAnsiTheme="minorHAnsi" w:cstheme="minorHAnsi"/>
          <w:b/>
          <w:bCs/>
          <w:color w:val="auto"/>
        </w:rPr>
        <w:t>XV.</w:t>
      </w:r>
      <w:r w:rsidRPr="009D01C1">
        <w:rPr>
          <w:rFonts w:asciiTheme="minorHAnsi" w:hAnsiTheme="minorHAnsi" w:cstheme="minorHAnsi"/>
          <w:b/>
          <w:bCs/>
          <w:color w:val="auto"/>
        </w:rPr>
        <w:tab/>
      </w:r>
      <w:r w:rsidR="0084533E" w:rsidRPr="009D01C1">
        <w:rPr>
          <w:rFonts w:asciiTheme="minorHAnsi" w:hAnsiTheme="minorHAnsi" w:cstheme="minorHAnsi"/>
          <w:b/>
          <w:bCs/>
          <w:color w:val="auto"/>
        </w:rPr>
        <w:t xml:space="preserve">Informacje o sposobie porozumiewania się </w:t>
      </w:r>
      <w:r w:rsidR="004C5CCD" w:rsidRPr="009D01C1">
        <w:rPr>
          <w:rFonts w:asciiTheme="minorHAnsi" w:hAnsiTheme="minorHAnsi" w:cstheme="minorHAnsi"/>
          <w:b/>
          <w:bCs/>
          <w:color w:val="auto"/>
        </w:rPr>
        <w:t xml:space="preserve">Zamawiającego </w:t>
      </w:r>
      <w:r w:rsidR="0084533E" w:rsidRPr="009D01C1">
        <w:rPr>
          <w:rFonts w:asciiTheme="minorHAnsi" w:hAnsiTheme="minorHAnsi" w:cstheme="minorHAnsi"/>
          <w:b/>
          <w:bCs/>
          <w:color w:val="auto"/>
        </w:rPr>
        <w:t>z Wykonawcami</w:t>
      </w:r>
      <w:bookmarkEnd w:id="35"/>
    </w:p>
    <w:p w14:paraId="060B0D53" w14:textId="15ECBFF2" w:rsidR="00D16F19" w:rsidRPr="009D01C1" w:rsidRDefault="00357FB5" w:rsidP="009477B7">
      <w:pPr>
        <w:pStyle w:val="Default"/>
        <w:numPr>
          <w:ilvl w:val="0"/>
          <w:numId w:val="22"/>
        </w:numPr>
        <w:spacing w:before="120" w:line="276" w:lineRule="auto"/>
        <w:ind w:left="425" w:hanging="425"/>
        <w:rPr>
          <w:rFonts w:asciiTheme="minorHAnsi" w:hAnsiTheme="minorHAnsi" w:cstheme="minorHAnsi"/>
          <w:color w:val="auto"/>
        </w:rPr>
      </w:pPr>
      <w:r w:rsidRPr="009D01C1">
        <w:rPr>
          <w:rFonts w:asciiTheme="minorHAnsi" w:hAnsiTheme="minorHAnsi" w:cstheme="minorHAnsi"/>
          <w:color w:val="auto"/>
        </w:rPr>
        <w:t>Osob</w:t>
      </w:r>
      <w:r w:rsidR="00D16F19" w:rsidRPr="009D01C1">
        <w:rPr>
          <w:rFonts w:asciiTheme="minorHAnsi" w:hAnsiTheme="minorHAnsi" w:cstheme="minorHAnsi"/>
          <w:color w:val="auto"/>
        </w:rPr>
        <w:t>ami</w:t>
      </w:r>
      <w:r w:rsidRPr="009D01C1">
        <w:rPr>
          <w:rFonts w:asciiTheme="minorHAnsi" w:hAnsiTheme="minorHAnsi" w:cstheme="minorHAnsi"/>
          <w:color w:val="auto"/>
        </w:rPr>
        <w:t xml:space="preserve"> uprawnion</w:t>
      </w:r>
      <w:r w:rsidR="00D16F19" w:rsidRPr="009D01C1">
        <w:rPr>
          <w:rFonts w:asciiTheme="minorHAnsi" w:hAnsiTheme="minorHAnsi" w:cstheme="minorHAnsi"/>
          <w:color w:val="auto"/>
        </w:rPr>
        <w:t>ymi</w:t>
      </w:r>
      <w:r w:rsidRPr="009D01C1">
        <w:rPr>
          <w:rFonts w:asciiTheme="minorHAnsi" w:hAnsiTheme="minorHAnsi" w:cstheme="minorHAnsi"/>
          <w:color w:val="auto"/>
        </w:rPr>
        <w:t xml:space="preserve"> do kontaktu z Wykonawcami </w:t>
      </w:r>
      <w:r w:rsidR="00D16F19" w:rsidRPr="009D01C1">
        <w:rPr>
          <w:rFonts w:asciiTheme="minorHAnsi" w:hAnsiTheme="minorHAnsi" w:cstheme="minorHAnsi"/>
          <w:color w:val="auto"/>
        </w:rPr>
        <w:t>są</w:t>
      </w:r>
      <w:r w:rsidRPr="009D01C1">
        <w:rPr>
          <w:rFonts w:asciiTheme="minorHAnsi" w:hAnsiTheme="minorHAnsi" w:cstheme="minorHAnsi"/>
          <w:color w:val="auto"/>
        </w:rPr>
        <w:t>:</w:t>
      </w:r>
      <w:r w:rsidR="004240B0" w:rsidRPr="009D01C1">
        <w:rPr>
          <w:rFonts w:asciiTheme="minorHAnsi" w:hAnsiTheme="minorHAnsi" w:cstheme="minorHAnsi"/>
          <w:color w:val="auto"/>
        </w:rPr>
        <w:t xml:space="preserve"> </w:t>
      </w:r>
    </w:p>
    <w:p w14:paraId="17FF88E1" w14:textId="2DDA60F2" w:rsidR="00D16F19" w:rsidRPr="009D01C1" w:rsidRDefault="00C468E9" w:rsidP="009477B7">
      <w:pPr>
        <w:pStyle w:val="Default"/>
        <w:numPr>
          <w:ilvl w:val="0"/>
          <w:numId w:val="49"/>
        </w:numPr>
        <w:spacing w:line="276" w:lineRule="auto"/>
        <w:ind w:hanging="294"/>
        <w:rPr>
          <w:rFonts w:asciiTheme="minorHAnsi" w:hAnsiTheme="minorHAnsi" w:cstheme="minorHAnsi"/>
          <w:color w:val="auto"/>
        </w:rPr>
      </w:pPr>
      <w:r w:rsidRPr="009D01C1">
        <w:rPr>
          <w:rFonts w:asciiTheme="minorHAnsi" w:hAnsiTheme="minorHAnsi" w:cstheme="minorHAnsi"/>
          <w:color w:val="auto"/>
        </w:rPr>
        <w:t>Agnieszka Janyk</w:t>
      </w:r>
      <w:r w:rsidR="00713673" w:rsidRPr="009D01C1">
        <w:rPr>
          <w:rFonts w:asciiTheme="minorHAnsi" w:hAnsiTheme="minorHAnsi" w:cstheme="minorHAnsi"/>
          <w:color w:val="auto"/>
        </w:rPr>
        <w:t xml:space="preserve">, </w:t>
      </w:r>
      <w:r w:rsidR="00D16F19" w:rsidRPr="009D01C1">
        <w:rPr>
          <w:rFonts w:asciiTheme="minorHAnsi" w:hAnsiTheme="minorHAnsi" w:cstheme="minorHAnsi"/>
          <w:color w:val="auto"/>
        </w:rPr>
        <w:t>tel.: (77) 40 74 328,</w:t>
      </w:r>
    </w:p>
    <w:p w14:paraId="4132E5A6" w14:textId="78ED8E6B" w:rsidR="00D16F19" w:rsidRPr="009D01C1" w:rsidRDefault="00D16F19" w:rsidP="009477B7">
      <w:pPr>
        <w:pStyle w:val="Default"/>
        <w:numPr>
          <w:ilvl w:val="0"/>
          <w:numId w:val="49"/>
        </w:numPr>
        <w:spacing w:line="276" w:lineRule="auto"/>
        <w:ind w:hanging="294"/>
        <w:rPr>
          <w:rFonts w:asciiTheme="minorHAnsi" w:hAnsiTheme="minorHAnsi" w:cstheme="minorHAnsi"/>
          <w:color w:val="auto"/>
        </w:rPr>
      </w:pPr>
      <w:r w:rsidRPr="009D01C1">
        <w:rPr>
          <w:rFonts w:asciiTheme="minorHAnsi" w:hAnsiTheme="minorHAnsi" w:cstheme="minorHAnsi"/>
          <w:color w:val="auto"/>
        </w:rPr>
        <w:t>Tomasz Scholz, tel.:  (77) 40 74 309,</w:t>
      </w:r>
    </w:p>
    <w:p w14:paraId="657E2D20" w14:textId="09086442" w:rsidR="00240D5D" w:rsidRPr="009D01C1" w:rsidRDefault="00240D5D" w:rsidP="009477B7">
      <w:pPr>
        <w:pStyle w:val="Default"/>
        <w:spacing w:line="276" w:lineRule="auto"/>
        <w:ind w:left="426"/>
        <w:rPr>
          <w:rFonts w:asciiTheme="minorHAnsi" w:hAnsiTheme="minorHAnsi" w:cstheme="minorHAnsi"/>
          <w:color w:val="auto"/>
        </w:rPr>
      </w:pPr>
      <w:r w:rsidRPr="009D01C1">
        <w:rPr>
          <w:rFonts w:asciiTheme="minorHAnsi" w:hAnsiTheme="minorHAnsi" w:cstheme="minorHAnsi"/>
          <w:color w:val="auto"/>
        </w:rPr>
        <w:t>w dniach od poniedziałku do piątku w godzinach od 7:30 do 15:30</w:t>
      </w:r>
    </w:p>
    <w:p w14:paraId="1B587800" w14:textId="7DB6B657" w:rsidR="00357FB5" w:rsidRPr="009D01C1" w:rsidRDefault="00713673" w:rsidP="009477B7">
      <w:pPr>
        <w:pStyle w:val="Default"/>
        <w:spacing w:line="276" w:lineRule="auto"/>
        <w:ind w:left="425"/>
        <w:rPr>
          <w:rFonts w:asciiTheme="minorHAnsi" w:hAnsiTheme="minorHAnsi" w:cstheme="minorHAnsi"/>
          <w:color w:val="auto"/>
        </w:rPr>
      </w:pPr>
      <w:r w:rsidRPr="009D01C1">
        <w:rPr>
          <w:rFonts w:asciiTheme="minorHAnsi" w:hAnsiTheme="minorHAnsi" w:cstheme="minorHAnsi"/>
          <w:color w:val="auto"/>
        </w:rPr>
        <w:t>e-mail: zamowienia@powiatkrapkowicki.pl</w:t>
      </w:r>
    </w:p>
    <w:p w14:paraId="2C006268" w14:textId="772C9630" w:rsidR="00357FB5" w:rsidRPr="009D01C1" w:rsidRDefault="00357FB5" w:rsidP="009477B7">
      <w:pPr>
        <w:numPr>
          <w:ilvl w:val="0"/>
          <w:numId w:val="22"/>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Postępowanie prowadzone jest w języku polskim w formie elektronicznej za pośrednictwem </w:t>
      </w:r>
      <w:r w:rsidR="002A7D1D" w:rsidRPr="009D01C1">
        <w:rPr>
          <w:rFonts w:asciiTheme="minorHAnsi" w:hAnsiTheme="minorHAnsi" w:cstheme="minorHAnsi"/>
          <w:sz w:val="24"/>
          <w:szCs w:val="24"/>
        </w:rPr>
        <w:t xml:space="preserve">platformazakupowa.pl </w:t>
      </w:r>
      <w:r w:rsidRPr="009D01C1">
        <w:rPr>
          <w:rFonts w:asciiTheme="minorHAnsi" w:hAnsiTheme="minorHAnsi" w:cstheme="minorHAnsi"/>
          <w:sz w:val="24"/>
          <w:szCs w:val="24"/>
        </w:rPr>
        <w:t>pod adresem</w:t>
      </w:r>
      <w:r w:rsidR="00240D5D"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hyperlink r:id="rId16" w:history="1">
        <w:r w:rsidR="009B506E" w:rsidRPr="009D01C1">
          <w:rPr>
            <w:rStyle w:val="Hipercze"/>
            <w:rFonts w:asciiTheme="minorHAnsi" w:hAnsiTheme="minorHAnsi" w:cstheme="minorHAnsi"/>
            <w:color w:val="auto"/>
            <w:sz w:val="24"/>
            <w:szCs w:val="24"/>
            <w:u w:val="none"/>
          </w:rPr>
          <w:t>https://platformazakupowa.pl/pn/powiat_krapkowicki</w:t>
        </w:r>
      </w:hyperlink>
      <w:r w:rsidR="004240B0" w:rsidRPr="009D01C1">
        <w:rPr>
          <w:rFonts w:asciiTheme="minorHAnsi" w:hAnsiTheme="minorHAnsi" w:cstheme="minorHAnsi"/>
          <w:b/>
          <w:bCs/>
          <w:sz w:val="24"/>
          <w:szCs w:val="24"/>
        </w:rPr>
        <w:t>.</w:t>
      </w:r>
    </w:p>
    <w:p w14:paraId="25CBF16C" w14:textId="77777777" w:rsidR="00357FB5" w:rsidRPr="009D01C1" w:rsidRDefault="00357FB5" w:rsidP="009477B7">
      <w:pPr>
        <w:numPr>
          <w:ilvl w:val="0"/>
          <w:numId w:val="22"/>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W celu skrócenia czasu udzielenia odpowiedzi na pytania preferuje się, aby komunikacja między </w:t>
      </w:r>
      <w:r w:rsidR="00E1642D" w:rsidRPr="009D01C1">
        <w:rPr>
          <w:rFonts w:asciiTheme="minorHAnsi" w:hAnsiTheme="minorHAnsi" w:cstheme="minorHAnsi"/>
          <w:sz w:val="24"/>
          <w:szCs w:val="24"/>
        </w:rPr>
        <w:t xml:space="preserve">Zamawiającym </w:t>
      </w:r>
      <w:r w:rsidRPr="009D01C1">
        <w:rPr>
          <w:rFonts w:asciiTheme="minorHAnsi" w:hAnsiTheme="minorHAnsi" w:cstheme="minorHAnsi"/>
          <w:sz w:val="24"/>
          <w:szCs w:val="24"/>
        </w:rPr>
        <w:t>a Wykonawcami, w tym wszelkie oświadczenia, wnioski, zawiadomienia oraz informacje, przekazywane były za pośrednictwem platformazakupowa.pl i formularza „</w:t>
      </w:r>
      <w:r w:rsidRPr="009D01C1">
        <w:rPr>
          <w:rFonts w:asciiTheme="minorHAnsi" w:hAnsiTheme="minorHAnsi" w:cstheme="minorHAnsi"/>
          <w:b/>
          <w:bCs/>
          <w:sz w:val="24"/>
          <w:szCs w:val="24"/>
        </w:rPr>
        <w:t>Wyślij wiadomość do zamawiającego</w:t>
      </w:r>
      <w:r w:rsidRPr="009D01C1">
        <w:rPr>
          <w:rFonts w:asciiTheme="minorHAnsi" w:hAnsiTheme="minorHAnsi" w:cstheme="minorHAnsi"/>
          <w:sz w:val="24"/>
          <w:szCs w:val="24"/>
        </w:rPr>
        <w:t xml:space="preserve">”. </w:t>
      </w:r>
    </w:p>
    <w:p w14:paraId="1BF97435" w14:textId="546BF41B" w:rsidR="00357FB5" w:rsidRPr="009D01C1" w:rsidRDefault="00357FB5" w:rsidP="009477B7">
      <w:pPr>
        <w:autoSpaceDE w:val="0"/>
        <w:autoSpaceDN w:val="0"/>
        <w:adjustRightInd w:val="0"/>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05237C" w:rsidRPr="009D01C1">
        <w:rPr>
          <w:rFonts w:asciiTheme="minorHAnsi" w:hAnsiTheme="minorHAnsi" w:cstheme="minorHAnsi"/>
          <w:sz w:val="24"/>
          <w:szCs w:val="24"/>
        </w:rPr>
        <w:t>Zamawiającego</w:t>
      </w:r>
      <w:r w:rsidRPr="009D01C1">
        <w:rPr>
          <w:rFonts w:asciiTheme="minorHAnsi" w:hAnsiTheme="minorHAnsi" w:cstheme="minorHAnsi"/>
          <w:sz w:val="24"/>
          <w:szCs w:val="24"/>
        </w:rPr>
        <w:t xml:space="preserve">. Zamawiający dopuszcza, opcjonalnie, komunikację za pośrednictwem poczty elektronicznej. Adres poczty elektronicznej osoby uprawnionej do kontaktu z Wykonawcami: </w:t>
      </w:r>
      <w:hyperlink r:id="rId17" w:history="1">
        <w:r w:rsidR="009B506E" w:rsidRPr="009D01C1">
          <w:rPr>
            <w:rStyle w:val="Hipercze"/>
            <w:rFonts w:asciiTheme="minorHAnsi" w:hAnsiTheme="minorHAnsi" w:cstheme="minorHAnsi"/>
            <w:color w:val="auto"/>
            <w:sz w:val="24"/>
            <w:szCs w:val="24"/>
            <w:u w:val="none"/>
          </w:rPr>
          <w:t>zamowienia@powiatkrapkowicki.pl</w:t>
        </w:r>
      </w:hyperlink>
      <w:r w:rsidR="009B506E" w:rsidRPr="009D01C1">
        <w:rPr>
          <w:rFonts w:asciiTheme="minorHAnsi" w:hAnsiTheme="minorHAnsi" w:cstheme="minorHAnsi"/>
          <w:b/>
          <w:bCs/>
          <w:sz w:val="24"/>
          <w:szCs w:val="24"/>
        </w:rPr>
        <w:t xml:space="preserve"> </w:t>
      </w:r>
    </w:p>
    <w:p w14:paraId="4BEBE307" w14:textId="590DA67A" w:rsidR="00357FB5" w:rsidRPr="009D01C1" w:rsidRDefault="00357FB5" w:rsidP="009477B7">
      <w:pPr>
        <w:numPr>
          <w:ilvl w:val="0"/>
          <w:numId w:val="22"/>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E1642D" w:rsidRPr="009D01C1">
        <w:rPr>
          <w:rFonts w:asciiTheme="minorHAnsi" w:hAnsiTheme="minorHAnsi" w:cstheme="minorHAnsi"/>
          <w:sz w:val="24"/>
          <w:szCs w:val="24"/>
        </w:rPr>
        <w:t>„</w:t>
      </w:r>
      <w:r w:rsidRPr="009D01C1">
        <w:rPr>
          <w:rFonts w:asciiTheme="minorHAnsi" w:hAnsiTheme="minorHAnsi" w:cstheme="minorHAnsi"/>
          <w:sz w:val="24"/>
          <w:szCs w:val="24"/>
        </w:rPr>
        <w:t xml:space="preserve">Komunikaty”. Korespondencja, której zgodnie </w:t>
      </w:r>
      <w:r w:rsidRPr="009D01C1">
        <w:rPr>
          <w:rFonts w:asciiTheme="minorHAnsi" w:hAnsiTheme="minorHAnsi" w:cstheme="minorHAnsi"/>
          <w:sz w:val="24"/>
          <w:szCs w:val="24"/>
        </w:rPr>
        <w:lastRenderedPageBreak/>
        <w:t>z</w:t>
      </w:r>
      <w:r w:rsidR="00240D5D" w:rsidRPr="009D01C1">
        <w:rPr>
          <w:rFonts w:asciiTheme="minorHAnsi" w:hAnsiTheme="minorHAnsi" w:cstheme="minorHAnsi"/>
          <w:sz w:val="24"/>
          <w:szCs w:val="24"/>
        </w:rPr>
        <w:t> </w:t>
      </w:r>
      <w:r w:rsidRPr="009D01C1">
        <w:rPr>
          <w:rFonts w:asciiTheme="minorHAnsi" w:hAnsiTheme="minorHAnsi" w:cstheme="minorHAnsi"/>
          <w:sz w:val="24"/>
          <w:szCs w:val="24"/>
        </w:rPr>
        <w:t xml:space="preserve">obowiązującymi przepisami adresatem jest konkretny Wykonawca, będzie przekazywana za pośrednictwem platformazakupowa.pl do konkretnego </w:t>
      </w:r>
      <w:r w:rsidR="00E1642D" w:rsidRPr="009D01C1">
        <w:rPr>
          <w:rFonts w:asciiTheme="minorHAnsi" w:hAnsiTheme="minorHAnsi" w:cstheme="minorHAnsi"/>
          <w:sz w:val="24"/>
          <w:szCs w:val="24"/>
        </w:rPr>
        <w:t>Wykonawcy</w:t>
      </w:r>
      <w:r w:rsidRPr="009D01C1">
        <w:rPr>
          <w:rFonts w:asciiTheme="minorHAnsi" w:hAnsiTheme="minorHAnsi" w:cstheme="minorHAnsi"/>
          <w:sz w:val="24"/>
          <w:szCs w:val="24"/>
        </w:rPr>
        <w:t xml:space="preserve">. </w:t>
      </w:r>
    </w:p>
    <w:p w14:paraId="33717237" w14:textId="77777777" w:rsidR="00357FB5" w:rsidRPr="009D01C1" w:rsidRDefault="00357FB5" w:rsidP="009477B7">
      <w:pPr>
        <w:numPr>
          <w:ilvl w:val="0"/>
          <w:numId w:val="22"/>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Wykonawca jako podmiot profesjonalny ma obowiązek sprawdzania komunikatów i wiadomości bezpośrednio na platformazakupowa.pl przesłanych przez </w:t>
      </w:r>
      <w:r w:rsidR="00E1642D" w:rsidRPr="009D01C1">
        <w:rPr>
          <w:rFonts w:asciiTheme="minorHAnsi" w:hAnsiTheme="minorHAnsi" w:cstheme="minorHAnsi"/>
          <w:sz w:val="24"/>
          <w:szCs w:val="24"/>
        </w:rPr>
        <w:t>Zamawiającego</w:t>
      </w:r>
      <w:r w:rsidRPr="009D01C1">
        <w:rPr>
          <w:rFonts w:asciiTheme="minorHAnsi" w:hAnsiTheme="minorHAnsi" w:cstheme="minorHAnsi"/>
          <w:sz w:val="24"/>
          <w:szCs w:val="24"/>
        </w:rPr>
        <w:t xml:space="preserve">, gdyż system powiadomień może ulec awarii lub powiadomienie może trafić do folderu SPAM. </w:t>
      </w:r>
    </w:p>
    <w:p w14:paraId="22376653" w14:textId="6FB06FAC" w:rsidR="0084533E" w:rsidRPr="009D01C1" w:rsidRDefault="0084533E" w:rsidP="009477B7">
      <w:pPr>
        <w:numPr>
          <w:ilvl w:val="0"/>
          <w:numId w:val="22"/>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zgodnie z § 11 ust. 2 ROZPORZĄDZENIE PREZESA RADY MINISTRÓW z dnia 30</w:t>
      </w:r>
      <w:r w:rsidR="00240D5D" w:rsidRPr="009D01C1">
        <w:rPr>
          <w:rFonts w:asciiTheme="minorHAnsi" w:hAnsiTheme="minorHAnsi" w:cstheme="minorHAnsi"/>
          <w:sz w:val="24"/>
          <w:szCs w:val="24"/>
        </w:rPr>
        <w:t> </w:t>
      </w:r>
      <w:r w:rsidRPr="009D01C1">
        <w:rPr>
          <w:rFonts w:asciiTheme="minorHAnsi" w:hAnsiTheme="minorHAnsi" w:cstheme="minorHAnsi"/>
          <w:sz w:val="24"/>
          <w:szCs w:val="24"/>
        </w:rPr>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tj.:</w:t>
      </w:r>
    </w:p>
    <w:p w14:paraId="425D366C" w14:textId="77777777" w:rsidR="0084533E" w:rsidRPr="009D01C1" w:rsidRDefault="0084533E" w:rsidP="009477B7">
      <w:pPr>
        <w:numPr>
          <w:ilvl w:val="1"/>
          <w:numId w:val="37"/>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 xml:space="preserve">stały dostęp do sieci Internet o gwarantowanej przepustowości nie mniejszej niż 512 </w:t>
      </w:r>
      <w:proofErr w:type="spellStart"/>
      <w:r w:rsidRPr="009D01C1">
        <w:rPr>
          <w:rFonts w:asciiTheme="minorHAnsi" w:hAnsiTheme="minorHAnsi" w:cstheme="minorHAnsi"/>
          <w:sz w:val="24"/>
          <w:szCs w:val="24"/>
        </w:rPr>
        <w:t>kb</w:t>
      </w:r>
      <w:proofErr w:type="spellEnd"/>
      <w:r w:rsidRPr="009D01C1">
        <w:rPr>
          <w:rFonts w:asciiTheme="minorHAnsi" w:hAnsiTheme="minorHAnsi" w:cstheme="minorHAnsi"/>
          <w:sz w:val="24"/>
          <w:szCs w:val="24"/>
        </w:rPr>
        <w:t>/s,</w:t>
      </w:r>
    </w:p>
    <w:p w14:paraId="0CFDB6E3" w14:textId="77777777" w:rsidR="0084533E" w:rsidRPr="009D01C1" w:rsidRDefault="0084533E" w:rsidP="009477B7">
      <w:pPr>
        <w:numPr>
          <w:ilvl w:val="1"/>
          <w:numId w:val="37"/>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C5DDA48" w14:textId="77777777" w:rsidR="0084533E" w:rsidRPr="009D01C1" w:rsidRDefault="0084533E" w:rsidP="009477B7">
      <w:pPr>
        <w:numPr>
          <w:ilvl w:val="1"/>
          <w:numId w:val="37"/>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 xml:space="preserve">zainstalowana dowolna, inna przeglądarka internetowa niż Internet Explorer, </w:t>
      </w:r>
    </w:p>
    <w:p w14:paraId="378C08B9" w14:textId="77777777" w:rsidR="0084533E" w:rsidRPr="009D01C1" w:rsidRDefault="0084533E" w:rsidP="009477B7">
      <w:pPr>
        <w:numPr>
          <w:ilvl w:val="1"/>
          <w:numId w:val="37"/>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włączona obsługa JavaScript,</w:t>
      </w:r>
    </w:p>
    <w:p w14:paraId="123771C2" w14:textId="77777777" w:rsidR="0084533E" w:rsidRPr="009D01C1" w:rsidRDefault="0084533E" w:rsidP="009477B7">
      <w:pPr>
        <w:numPr>
          <w:ilvl w:val="1"/>
          <w:numId w:val="37"/>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 xml:space="preserve">zainstalowany program Adobe </w:t>
      </w:r>
      <w:proofErr w:type="spellStart"/>
      <w:r w:rsidRPr="009D01C1">
        <w:rPr>
          <w:rFonts w:asciiTheme="minorHAnsi" w:hAnsiTheme="minorHAnsi" w:cstheme="minorHAnsi"/>
          <w:sz w:val="24"/>
          <w:szCs w:val="24"/>
        </w:rPr>
        <w:t>Acrobat</w:t>
      </w:r>
      <w:proofErr w:type="spellEnd"/>
      <w:r w:rsidRPr="009D01C1">
        <w:rPr>
          <w:rFonts w:asciiTheme="minorHAnsi" w:hAnsiTheme="minorHAnsi" w:cstheme="minorHAnsi"/>
          <w:sz w:val="24"/>
          <w:szCs w:val="24"/>
        </w:rPr>
        <w:t xml:space="preserve"> Reader lub inny obsługujący format plików .pdf,</w:t>
      </w:r>
    </w:p>
    <w:p w14:paraId="7413DD11" w14:textId="77777777" w:rsidR="0084533E" w:rsidRPr="009D01C1" w:rsidRDefault="0084533E" w:rsidP="009477B7">
      <w:pPr>
        <w:numPr>
          <w:ilvl w:val="1"/>
          <w:numId w:val="37"/>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Platformazakupowa.pl działa według standardu przyjętego w komunikacji sieciowej - kodowanie UTF8,</w:t>
      </w:r>
    </w:p>
    <w:p w14:paraId="3914BADB" w14:textId="77777777" w:rsidR="0084533E" w:rsidRPr="009D01C1" w:rsidRDefault="0084533E" w:rsidP="009477B7">
      <w:pPr>
        <w:numPr>
          <w:ilvl w:val="1"/>
          <w:numId w:val="37"/>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Oznaczenie czasu odbioru danych przez platformę zakupową stanowi datę oraz dokładny czas (</w:t>
      </w:r>
      <w:proofErr w:type="spellStart"/>
      <w:r w:rsidRPr="009D01C1">
        <w:rPr>
          <w:rFonts w:asciiTheme="minorHAnsi" w:hAnsiTheme="minorHAnsi" w:cstheme="minorHAnsi"/>
          <w:sz w:val="24"/>
          <w:szCs w:val="24"/>
        </w:rPr>
        <w:t>hh:mm:ss</w:t>
      </w:r>
      <w:proofErr w:type="spellEnd"/>
      <w:r w:rsidRPr="009D01C1">
        <w:rPr>
          <w:rFonts w:asciiTheme="minorHAnsi" w:hAnsiTheme="minorHAnsi" w:cstheme="minorHAnsi"/>
          <w:sz w:val="24"/>
          <w:szCs w:val="24"/>
        </w:rPr>
        <w:t>) generowany wg. czasu lokalnego serwera synchronizowanego z zegarem Głównego Urzędu Miar.</w:t>
      </w:r>
    </w:p>
    <w:p w14:paraId="6B5129C4" w14:textId="77777777" w:rsidR="00AE6049" w:rsidRPr="009D01C1" w:rsidRDefault="0084533E" w:rsidP="009477B7">
      <w:pPr>
        <w:numPr>
          <w:ilvl w:val="0"/>
          <w:numId w:val="35"/>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Wykonawca, przystępując do niniejszego postępowania o udzielenie zamówienia publicznego</w:t>
      </w:r>
      <w:r w:rsidR="00AE6049" w:rsidRPr="009D01C1">
        <w:rPr>
          <w:rFonts w:asciiTheme="minorHAnsi" w:hAnsiTheme="minorHAnsi" w:cstheme="minorHAnsi"/>
          <w:sz w:val="24"/>
          <w:szCs w:val="24"/>
        </w:rPr>
        <w:t xml:space="preserve"> </w:t>
      </w:r>
      <w:r w:rsidR="00AE6049" w:rsidRPr="009D01C1">
        <w:rPr>
          <w:rFonts w:asciiTheme="minorHAnsi" w:hAnsiTheme="minorHAnsi" w:cstheme="minorHAnsi"/>
          <w:bCs/>
          <w:sz w:val="24"/>
          <w:szCs w:val="24"/>
        </w:rPr>
        <w:t>tj.</w:t>
      </w:r>
      <w:r w:rsidR="009B506E" w:rsidRPr="009D01C1">
        <w:rPr>
          <w:rFonts w:asciiTheme="minorHAnsi" w:hAnsiTheme="minorHAnsi" w:cstheme="minorHAnsi"/>
          <w:bCs/>
          <w:sz w:val="24"/>
          <w:szCs w:val="24"/>
        </w:rPr>
        <w:t> </w:t>
      </w:r>
      <w:r w:rsidR="00AE6049" w:rsidRPr="009D01C1">
        <w:rPr>
          <w:rFonts w:asciiTheme="minorHAnsi" w:hAnsiTheme="minorHAnsi" w:cstheme="minorHAnsi"/>
          <w:bCs/>
          <w:sz w:val="24"/>
          <w:szCs w:val="24"/>
        </w:rPr>
        <w:t>bezpłatnie rejestrując się lub logując w przypadku posiadania konta na Platformie zakupowej:</w:t>
      </w:r>
    </w:p>
    <w:p w14:paraId="23BC259D" w14:textId="77777777" w:rsidR="0084533E" w:rsidRPr="009D01C1" w:rsidRDefault="0084533E" w:rsidP="009477B7">
      <w:pPr>
        <w:numPr>
          <w:ilvl w:val="1"/>
          <w:numId w:val="38"/>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 xml:space="preserve">akceptuje warunki korzystania z </w:t>
      </w:r>
      <w:hyperlink r:id="rId19">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xml:space="preserve"> określone w Regulaminie zamieszczonym na stronie internetowej </w:t>
      </w:r>
      <w:hyperlink r:id="rId20">
        <w:r w:rsidRPr="009D01C1">
          <w:rPr>
            <w:rFonts w:asciiTheme="minorHAnsi" w:hAnsiTheme="minorHAnsi" w:cstheme="minorHAnsi"/>
            <w:sz w:val="24"/>
            <w:szCs w:val="24"/>
          </w:rPr>
          <w:t>pod linkiem</w:t>
        </w:r>
      </w:hyperlink>
      <w:r w:rsidRPr="009D01C1">
        <w:rPr>
          <w:rFonts w:asciiTheme="minorHAnsi" w:hAnsiTheme="minorHAnsi" w:cstheme="minorHAnsi"/>
          <w:sz w:val="24"/>
          <w:szCs w:val="24"/>
        </w:rPr>
        <w:t xml:space="preserve">  w zakładce „Regulamin" oraz uznaje go za wiążący,</w:t>
      </w:r>
    </w:p>
    <w:p w14:paraId="03FBB09C" w14:textId="16E253E9" w:rsidR="0084533E" w:rsidRPr="009D01C1" w:rsidRDefault="0084533E" w:rsidP="009477B7">
      <w:pPr>
        <w:numPr>
          <w:ilvl w:val="1"/>
          <w:numId w:val="38"/>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 xml:space="preserve">zapoznał i stosuje się do Instrukcji składania ofert/wniosków dostępnej </w:t>
      </w:r>
      <w:hyperlink r:id="rId21">
        <w:r w:rsidRPr="009D01C1">
          <w:rPr>
            <w:rFonts w:asciiTheme="minorHAnsi" w:hAnsiTheme="minorHAnsi" w:cstheme="minorHAnsi"/>
            <w:sz w:val="24"/>
            <w:szCs w:val="24"/>
          </w:rPr>
          <w:t>pod linkiem</w:t>
        </w:r>
      </w:hyperlink>
      <w:r w:rsidR="004447E5" w:rsidRPr="009D01C1">
        <w:rPr>
          <w:rFonts w:asciiTheme="minorHAnsi" w:hAnsiTheme="minorHAnsi" w:cstheme="minorHAnsi"/>
          <w:sz w:val="24"/>
          <w:szCs w:val="24"/>
        </w:rPr>
        <w:t xml:space="preserve"> </w:t>
      </w:r>
    </w:p>
    <w:p w14:paraId="69B30977" w14:textId="0ABA71B1" w:rsidR="009F28D1" w:rsidRPr="009D01C1" w:rsidRDefault="009F28D1" w:rsidP="009477B7">
      <w:pPr>
        <w:numPr>
          <w:ilvl w:val="0"/>
          <w:numId w:val="35"/>
        </w:numPr>
        <w:autoSpaceDE w:val="0"/>
        <w:autoSpaceDN w:val="0"/>
        <w:adjustRightInd w:val="0"/>
        <w:spacing w:line="276" w:lineRule="auto"/>
        <w:ind w:left="425" w:hanging="425"/>
        <w:rPr>
          <w:rFonts w:asciiTheme="minorHAnsi" w:hAnsiTheme="minorHAnsi" w:cstheme="minorHAnsi"/>
          <w:sz w:val="24"/>
          <w:szCs w:val="24"/>
        </w:rPr>
      </w:pPr>
      <w:r w:rsidRPr="009D01C1">
        <w:rPr>
          <w:rFonts w:asciiTheme="minorHAnsi" w:hAnsiTheme="minorHAnsi" w:cstheme="minorHAnsi"/>
          <w:b/>
          <w:sz w:val="24"/>
          <w:szCs w:val="24"/>
        </w:rPr>
        <w:t>Zamawiający nie ponosi odpowiedzialności za złożenie oferty w sposób niezgodny z</w:t>
      </w:r>
      <w:r w:rsidR="00240D5D" w:rsidRPr="009D01C1">
        <w:rPr>
          <w:rFonts w:asciiTheme="minorHAnsi" w:hAnsiTheme="minorHAnsi" w:cstheme="minorHAnsi"/>
          <w:b/>
          <w:sz w:val="24"/>
          <w:szCs w:val="24"/>
        </w:rPr>
        <w:t> </w:t>
      </w:r>
      <w:r w:rsidRPr="009D01C1">
        <w:rPr>
          <w:rFonts w:asciiTheme="minorHAnsi" w:hAnsiTheme="minorHAnsi" w:cstheme="minorHAnsi"/>
          <w:b/>
          <w:sz w:val="24"/>
          <w:szCs w:val="24"/>
        </w:rPr>
        <w:t xml:space="preserve">Instrukcją korzystania z </w:t>
      </w:r>
      <w:hyperlink r:id="rId22">
        <w:r w:rsidRPr="009D01C1">
          <w:rPr>
            <w:rFonts w:asciiTheme="minorHAnsi" w:hAnsiTheme="minorHAnsi" w:cstheme="minorHAnsi"/>
            <w:b/>
            <w:sz w:val="24"/>
            <w:szCs w:val="24"/>
          </w:rPr>
          <w:t>platformazakupowa.pl</w:t>
        </w:r>
      </w:hyperlink>
      <w:r w:rsidRPr="009D01C1">
        <w:rPr>
          <w:rFonts w:asciiTheme="minorHAnsi" w:hAnsiTheme="minorHAnsi" w:cstheme="minorHAnsi"/>
          <w:sz w:val="24"/>
          <w:szCs w:val="24"/>
        </w:rPr>
        <w:t>, w szczególności za sytuację, gdy zamawiający zapozna się z</w:t>
      </w:r>
      <w:r w:rsidR="00E731B7" w:rsidRPr="009D01C1">
        <w:rPr>
          <w:rFonts w:asciiTheme="minorHAnsi" w:hAnsiTheme="minorHAnsi" w:cstheme="minorHAnsi"/>
          <w:sz w:val="24"/>
          <w:szCs w:val="24"/>
        </w:rPr>
        <w:t> </w:t>
      </w:r>
      <w:r w:rsidRPr="009D01C1">
        <w:rPr>
          <w:rFonts w:asciiTheme="minorHAnsi" w:hAnsiTheme="minorHAnsi" w:cstheme="minorHAnsi"/>
          <w:sz w:val="24"/>
          <w:szCs w:val="24"/>
        </w:rPr>
        <w:t>treścią oferty przed upływem terminu składania ofert (np. złożenie oferty w zakładce „Wyślij wiadomość do zamawiającego”). Taka oferta zostanie uznana przez Zamawiającego za ofertę handlową i nie będzie brana pod uwagę w</w:t>
      </w:r>
      <w:r w:rsidR="008331ED" w:rsidRPr="009D01C1">
        <w:rPr>
          <w:rFonts w:asciiTheme="minorHAnsi" w:hAnsiTheme="minorHAnsi" w:cstheme="minorHAnsi"/>
          <w:sz w:val="24"/>
          <w:szCs w:val="24"/>
        </w:rPr>
        <w:t> </w:t>
      </w:r>
      <w:r w:rsidRPr="009D01C1">
        <w:rPr>
          <w:rFonts w:asciiTheme="minorHAnsi" w:hAnsiTheme="minorHAnsi" w:cstheme="minorHAnsi"/>
          <w:sz w:val="24"/>
          <w:szCs w:val="24"/>
        </w:rPr>
        <w:t>przedmiotowym postępowaniu ponieważ nie został spełniony obowiązek narzucony w</w:t>
      </w:r>
      <w:r w:rsidR="00240D5D" w:rsidRPr="009D01C1">
        <w:rPr>
          <w:rFonts w:asciiTheme="minorHAnsi" w:hAnsiTheme="minorHAnsi" w:cstheme="minorHAnsi"/>
          <w:sz w:val="24"/>
          <w:szCs w:val="24"/>
        </w:rPr>
        <w:t> </w:t>
      </w:r>
      <w:r w:rsidRPr="009D01C1">
        <w:rPr>
          <w:rFonts w:asciiTheme="minorHAnsi" w:hAnsiTheme="minorHAnsi" w:cstheme="minorHAnsi"/>
          <w:sz w:val="24"/>
          <w:szCs w:val="24"/>
        </w:rPr>
        <w:t>art.</w:t>
      </w:r>
      <w:r w:rsidR="00240D5D" w:rsidRPr="009D01C1">
        <w:rPr>
          <w:rFonts w:asciiTheme="minorHAnsi" w:hAnsiTheme="minorHAnsi" w:cstheme="minorHAnsi"/>
          <w:sz w:val="24"/>
          <w:szCs w:val="24"/>
        </w:rPr>
        <w:t> </w:t>
      </w:r>
      <w:r w:rsidRPr="009D01C1">
        <w:rPr>
          <w:rFonts w:asciiTheme="minorHAnsi" w:hAnsiTheme="minorHAnsi" w:cstheme="minorHAnsi"/>
          <w:sz w:val="24"/>
          <w:szCs w:val="24"/>
        </w:rPr>
        <w:t>221 Ustawy Prawo Zamówień Publicznych.</w:t>
      </w:r>
    </w:p>
    <w:p w14:paraId="147F0E4C" w14:textId="7E9EE3A4" w:rsidR="00E74F39" w:rsidRPr="009D01C1" w:rsidRDefault="009F28D1" w:rsidP="009477B7">
      <w:pPr>
        <w:numPr>
          <w:ilvl w:val="0"/>
          <w:numId w:val="35"/>
        </w:numPr>
        <w:autoSpaceDE w:val="0"/>
        <w:autoSpaceDN w:val="0"/>
        <w:adjustRightInd w:val="0"/>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 xml:space="preserve">Zamawiający informuje, że instrukcje korzystania z </w:t>
      </w:r>
      <w:hyperlink r:id="rId23">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xml:space="preserve"> dotyczące w</w:t>
      </w:r>
      <w:r w:rsidR="00240D5D" w:rsidRPr="009D01C1">
        <w:rPr>
          <w:rFonts w:asciiTheme="minorHAnsi" w:hAnsiTheme="minorHAnsi" w:cstheme="minorHAnsi"/>
          <w:sz w:val="24"/>
          <w:szCs w:val="24"/>
        </w:rPr>
        <w:t> </w:t>
      </w:r>
      <w:r w:rsidRPr="009D01C1">
        <w:rPr>
          <w:rFonts w:asciiTheme="minorHAnsi" w:hAnsiTheme="minorHAnsi" w:cstheme="minorHAnsi"/>
          <w:sz w:val="24"/>
          <w:szCs w:val="24"/>
        </w:rPr>
        <w:t xml:space="preserve">szczególności logowania, składania wniosków o wyjaśnienie treści SWZ, składania ofert </w:t>
      </w:r>
      <w:r w:rsidRPr="009D01C1">
        <w:rPr>
          <w:rFonts w:asciiTheme="minorHAnsi" w:hAnsiTheme="minorHAnsi" w:cstheme="minorHAnsi"/>
          <w:sz w:val="24"/>
          <w:szCs w:val="24"/>
        </w:rPr>
        <w:lastRenderedPageBreak/>
        <w:t xml:space="preserve">oraz innych czynności podejmowanych w niniejszym postępowaniu przy użyciu </w:t>
      </w:r>
      <w:hyperlink r:id="rId24">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xml:space="preserve"> znajdują się w zakładce „Instrukcje dla Wykonawców" na stronie internetowej pod adresem: </w:t>
      </w:r>
      <w:hyperlink r:id="rId25">
        <w:r w:rsidRPr="009D01C1">
          <w:rPr>
            <w:rFonts w:asciiTheme="minorHAnsi" w:hAnsiTheme="minorHAnsi" w:cstheme="minorHAnsi"/>
            <w:sz w:val="24"/>
            <w:szCs w:val="24"/>
          </w:rPr>
          <w:t>https://platformazakupowa.pl/strona/45-instrukcje</w:t>
        </w:r>
      </w:hyperlink>
      <w:r w:rsidR="00E74F39" w:rsidRPr="009D01C1">
        <w:rPr>
          <w:rFonts w:asciiTheme="minorHAnsi" w:hAnsiTheme="minorHAnsi" w:cstheme="minorHAnsi"/>
          <w:sz w:val="24"/>
          <w:szCs w:val="24"/>
        </w:rPr>
        <w:t>.</w:t>
      </w:r>
    </w:p>
    <w:p w14:paraId="69543AF2" w14:textId="77777777" w:rsidR="00E74F39" w:rsidRPr="009D01C1" w:rsidRDefault="00E74F39" w:rsidP="009477B7">
      <w:pPr>
        <w:numPr>
          <w:ilvl w:val="0"/>
          <w:numId w:val="35"/>
        </w:numPr>
        <w:autoSpaceDE w:val="0"/>
        <w:autoSpaceDN w:val="0"/>
        <w:adjustRightInd w:val="0"/>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W przypadku pytań dotyczących funkcjonowania i obsługi technicznej platformy, prosimy o skorzystanie z pomocy Centrum Wsparcia Klienta, które udziela wszelkich informacji związanych z procesem składania oferty, rejestracji czy innych aspektów technicznych Platformy pod nr tel. (22) 101-02-02, cwk@platformazakupowa.pl</w:t>
      </w:r>
    </w:p>
    <w:p w14:paraId="5F663EBD" w14:textId="2A6A79C2" w:rsidR="008F0F02" w:rsidRPr="009D01C1" w:rsidRDefault="008F0F02" w:rsidP="009477B7">
      <w:pPr>
        <w:pStyle w:val="Default"/>
        <w:spacing w:before="120" w:line="276" w:lineRule="auto"/>
        <w:ind w:left="426" w:hanging="426"/>
        <w:outlineLvl w:val="0"/>
        <w:rPr>
          <w:rFonts w:asciiTheme="minorHAnsi" w:hAnsiTheme="minorHAnsi" w:cstheme="minorHAnsi"/>
          <w:color w:val="auto"/>
        </w:rPr>
      </w:pPr>
      <w:bookmarkStart w:id="36" w:name="_Toc192496273"/>
      <w:r w:rsidRPr="009D01C1">
        <w:rPr>
          <w:rFonts w:asciiTheme="minorHAnsi" w:hAnsiTheme="minorHAnsi" w:cstheme="minorHAnsi"/>
          <w:b/>
          <w:color w:val="auto"/>
        </w:rPr>
        <w:t>XVI</w:t>
      </w:r>
      <w:r w:rsidRPr="009D01C1">
        <w:rPr>
          <w:rFonts w:asciiTheme="minorHAnsi" w:hAnsiTheme="minorHAnsi" w:cstheme="minorHAnsi"/>
          <w:b/>
          <w:color w:val="auto"/>
        </w:rPr>
        <w:tab/>
      </w:r>
      <w:r w:rsidRPr="009D01C1">
        <w:rPr>
          <w:rFonts w:asciiTheme="minorHAnsi" w:hAnsiTheme="minorHAnsi" w:cstheme="minorHAnsi"/>
          <w:b/>
          <w:bCs/>
          <w:color w:val="auto"/>
        </w:rPr>
        <w:t xml:space="preserve">Modyfikacja treści </w:t>
      </w:r>
      <w:r w:rsidR="001B6EC7" w:rsidRPr="009D01C1">
        <w:rPr>
          <w:rFonts w:asciiTheme="minorHAnsi" w:hAnsiTheme="minorHAnsi" w:cstheme="minorHAnsi"/>
          <w:b/>
          <w:bCs/>
          <w:color w:val="auto"/>
        </w:rPr>
        <w:t>SWZ</w:t>
      </w:r>
      <w:bookmarkEnd w:id="36"/>
    </w:p>
    <w:p w14:paraId="7081B6EB" w14:textId="0FDF6754" w:rsidR="009377E4" w:rsidRPr="009D01C1" w:rsidRDefault="008F0F02" w:rsidP="009477B7">
      <w:pPr>
        <w:pStyle w:val="Default"/>
        <w:numPr>
          <w:ilvl w:val="0"/>
          <w:numId w:val="33"/>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 xml:space="preserve">W uzasadnionych przypadkach Zamawiający może przed upływem terminu składania ofert, zmienić treść </w:t>
      </w:r>
      <w:r w:rsidR="000F67C2" w:rsidRPr="009D01C1">
        <w:rPr>
          <w:rFonts w:asciiTheme="minorHAnsi" w:hAnsiTheme="minorHAnsi" w:cstheme="minorHAnsi"/>
          <w:color w:val="auto"/>
        </w:rPr>
        <w:t>SWZ</w:t>
      </w:r>
      <w:r w:rsidRPr="009D01C1">
        <w:rPr>
          <w:rFonts w:asciiTheme="minorHAnsi" w:hAnsiTheme="minorHAnsi" w:cstheme="minorHAnsi"/>
          <w:color w:val="auto"/>
        </w:rPr>
        <w:t xml:space="preserve">. Dokonaną zmianę treści </w:t>
      </w:r>
      <w:r w:rsidR="000F67C2" w:rsidRPr="009D01C1">
        <w:rPr>
          <w:rFonts w:asciiTheme="minorHAnsi" w:hAnsiTheme="minorHAnsi" w:cstheme="minorHAnsi"/>
          <w:color w:val="auto"/>
        </w:rPr>
        <w:t xml:space="preserve">SWZ </w:t>
      </w:r>
      <w:r w:rsidRPr="009D01C1">
        <w:rPr>
          <w:rFonts w:asciiTheme="minorHAnsi" w:hAnsiTheme="minorHAnsi" w:cstheme="minorHAnsi"/>
          <w:color w:val="auto"/>
        </w:rPr>
        <w:t>Zamawiający udostępni</w:t>
      </w:r>
      <w:r w:rsidR="009377E4" w:rsidRPr="009D01C1">
        <w:rPr>
          <w:rFonts w:asciiTheme="minorHAnsi" w:hAnsiTheme="minorHAnsi" w:cstheme="minorHAnsi"/>
          <w:color w:val="auto"/>
        </w:rPr>
        <w:t xml:space="preserve"> na Platformie zakupowej w miejscu udost</w:t>
      </w:r>
      <w:r w:rsidR="00241D9A" w:rsidRPr="009D01C1">
        <w:rPr>
          <w:rFonts w:asciiTheme="minorHAnsi" w:hAnsiTheme="minorHAnsi" w:cstheme="minorHAnsi"/>
          <w:color w:val="auto"/>
        </w:rPr>
        <w:t>ę</w:t>
      </w:r>
      <w:r w:rsidR="009377E4" w:rsidRPr="009D01C1">
        <w:rPr>
          <w:rFonts w:asciiTheme="minorHAnsi" w:hAnsiTheme="minorHAnsi" w:cstheme="minorHAnsi"/>
          <w:color w:val="auto"/>
        </w:rPr>
        <w:t xml:space="preserve">pnienia </w:t>
      </w:r>
      <w:r w:rsidR="000F67C2" w:rsidRPr="009D01C1">
        <w:rPr>
          <w:rFonts w:asciiTheme="minorHAnsi" w:hAnsiTheme="minorHAnsi" w:cstheme="minorHAnsi"/>
          <w:color w:val="auto"/>
        </w:rPr>
        <w:t>SWZ</w:t>
      </w:r>
      <w:r w:rsidRPr="009D01C1">
        <w:rPr>
          <w:rFonts w:asciiTheme="minorHAnsi" w:hAnsiTheme="minorHAnsi" w:cstheme="minorHAnsi"/>
          <w:color w:val="auto"/>
        </w:rPr>
        <w:t>.</w:t>
      </w:r>
    </w:p>
    <w:p w14:paraId="3B53428B" w14:textId="5D16CDF9" w:rsidR="009377E4" w:rsidRPr="009D01C1" w:rsidRDefault="008F0F02" w:rsidP="009477B7">
      <w:pPr>
        <w:pStyle w:val="Default"/>
        <w:numPr>
          <w:ilvl w:val="0"/>
          <w:numId w:val="33"/>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 przypadku gdy zmiana treści specyfikacji prowadzi do zmiany treści ogłoszenia o</w:t>
      </w:r>
      <w:r w:rsidR="00240D5D" w:rsidRPr="009D01C1">
        <w:rPr>
          <w:rFonts w:asciiTheme="minorHAnsi" w:hAnsiTheme="minorHAnsi" w:cstheme="minorHAnsi"/>
          <w:color w:val="auto"/>
        </w:rPr>
        <w:t> </w:t>
      </w:r>
      <w:r w:rsidRPr="009D01C1">
        <w:rPr>
          <w:rFonts w:asciiTheme="minorHAnsi" w:hAnsiTheme="minorHAnsi" w:cstheme="minorHAnsi"/>
          <w:color w:val="auto"/>
        </w:rPr>
        <w:t xml:space="preserve">zamówieniu Zamawiający zamieszcza ogłoszenie o zmianie ogłoszenia w Biuletynie Zamówień Publicznych. </w:t>
      </w:r>
    </w:p>
    <w:p w14:paraId="042C9B00" w14:textId="71A5B1B6" w:rsidR="009377E4" w:rsidRPr="009D01C1" w:rsidRDefault="008F0F02" w:rsidP="009477B7">
      <w:pPr>
        <w:pStyle w:val="Default"/>
        <w:numPr>
          <w:ilvl w:val="0"/>
          <w:numId w:val="33"/>
        </w:numPr>
        <w:spacing w:line="276" w:lineRule="auto"/>
        <w:ind w:left="426" w:hanging="426"/>
        <w:rPr>
          <w:rFonts w:asciiTheme="minorHAnsi" w:hAnsiTheme="minorHAnsi" w:cstheme="minorHAnsi"/>
          <w:color w:val="auto"/>
        </w:rPr>
      </w:pPr>
      <w:r w:rsidRPr="009D01C1">
        <w:rPr>
          <w:rFonts w:asciiTheme="minorHAnsi" w:hAnsiTheme="minorHAnsi" w:cstheme="minorHAnsi"/>
          <w:color w:val="auto"/>
        </w:rPr>
        <w:t>W przypadku</w:t>
      </w:r>
      <w:r w:rsidR="00241D9A" w:rsidRPr="009D01C1">
        <w:rPr>
          <w:rFonts w:asciiTheme="minorHAnsi" w:hAnsiTheme="minorHAnsi" w:cstheme="minorHAnsi"/>
          <w:color w:val="auto"/>
        </w:rPr>
        <w:t xml:space="preserve">, </w:t>
      </w:r>
      <w:r w:rsidRPr="009D01C1">
        <w:rPr>
          <w:rFonts w:asciiTheme="minorHAnsi" w:hAnsiTheme="minorHAnsi" w:cstheme="minorHAnsi"/>
          <w:color w:val="auto"/>
        </w:rPr>
        <w:t xml:space="preserve">gdy zmiany treści </w:t>
      </w:r>
      <w:r w:rsidR="001B6EC7" w:rsidRPr="009D01C1">
        <w:rPr>
          <w:rFonts w:asciiTheme="minorHAnsi" w:hAnsiTheme="minorHAnsi" w:cstheme="minorHAnsi"/>
          <w:color w:val="auto"/>
        </w:rPr>
        <w:t xml:space="preserve">SWZ </w:t>
      </w:r>
      <w:r w:rsidRPr="009D01C1">
        <w:rPr>
          <w:rFonts w:asciiTheme="minorHAnsi" w:hAnsiTheme="minorHAnsi" w:cstheme="minorHAnsi"/>
          <w:color w:val="auto"/>
        </w:rPr>
        <w:t xml:space="preserve">są istotne dla sporządzenia oferty lub wymagają od Wykonawców dodatkowego czasu na zapoznanie się ze zmianą </w:t>
      </w:r>
      <w:r w:rsidR="000F67C2" w:rsidRPr="009D01C1">
        <w:rPr>
          <w:rFonts w:asciiTheme="minorHAnsi" w:hAnsiTheme="minorHAnsi" w:cstheme="minorHAnsi"/>
          <w:color w:val="auto"/>
        </w:rPr>
        <w:t xml:space="preserve">SWZ </w:t>
      </w:r>
      <w:r w:rsidRPr="009D01C1">
        <w:rPr>
          <w:rFonts w:asciiTheme="minorHAnsi" w:hAnsiTheme="minorHAnsi" w:cstheme="minorHAnsi"/>
          <w:color w:val="auto"/>
        </w:rPr>
        <w:t xml:space="preserve">i przygotowanie ofert, Zamawiający przedłuża termin składania ofert o czas niezbędny na zapoznanie się ze zmianą </w:t>
      </w:r>
      <w:r w:rsidR="000F67C2" w:rsidRPr="009D01C1">
        <w:rPr>
          <w:rFonts w:asciiTheme="minorHAnsi" w:hAnsiTheme="minorHAnsi" w:cstheme="minorHAnsi"/>
          <w:color w:val="auto"/>
        </w:rPr>
        <w:t xml:space="preserve">SWZ </w:t>
      </w:r>
      <w:r w:rsidRPr="009D01C1">
        <w:rPr>
          <w:rFonts w:asciiTheme="minorHAnsi" w:hAnsiTheme="minorHAnsi" w:cstheme="minorHAnsi"/>
          <w:color w:val="auto"/>
        </w:rPr>
        <w:t xml:space="preserve">i przygotowanie oferty. </w:t>
      </w:r>
    </w:p>
    <w:p w14:paraId="2E6095DC" w14:textId="52902939" w:rsidR="008F0F02" w:rsidRPr="009D01C1" w:rsidRDefault="008F0F02" w:rsidP="009477B7">
      <w:pPr>
        <w:pStyle w:val="Default"/>
        <w:spacing w:before="120" w:line="276" w:lineRule="auto"/>
        <w:ind w:left="426" w:hanging="426"/>
        <w:outlineLvl w:val="0"/>
        <w:rPr>
          <w:rFonts w:asciiTheme="minorHAnsi" w:hAnsiTheme="minorHAnsi" w:cstheme="minorHAnsi"/>
          <w:strike/>
          <w:color w:val="auto"/>
        </w:rPr>
      </w:pPr>
      <w:bookmarkStart w:id="37" w:name="_Toc192496274"/>
      <w:r w:rsidRPr="009D01C1">
        <w:rPr>
          <w:rFonts w:asciiTheme="minorHAnsi" w:hAnsiTheme="minorHAnsi" w:cstheme="minorHAnsi"/>
          <w:b/>
          <w:color w:val="auto"/>
        </w:rPr>
        <w:t>XVII</w:t>
      </w:r>
      <w:r w:rsidRPr="009D01C1">
        <w:rPr>
          <w:rFonts w:asciiTheme="minorHAnsi" w:hAnsiTheme="minorHAnsi" w:cstheme="minorHAnsi"/>
          <w:b/>
          <w:color w:val="auto"/>
        </w:rPr>
        <w:tab/>
      </w:r>
      <w:bookmarkStart w:id="38" w:name="_Hlk69290874"/>
      <w:r w:rsidR="004F37ED" w:rsidRPr="009D01C1">
        <w:rPr>
          <w:rFonts w:asciiTheme="minorHAnsi" w:hAnsiTheme="minorHAnsi" w:cstheme="minorHAnsi"/>
          <w:b/>
          <w:bCs/>
          <w:color w:val="auto"/>
        </w:rPr>
        <w:t>Opis sposobu przygotowania ofert</w:t>
      </w:r>
      <w:r w:rsidR="00AC314B" w:rsidRPr="009D01C1">
        <w:rPr>
          <w:rFonts w:asciiTheme="minorHAnsi" w:hAnsiTheme="minorHAnsi" w:cstheme="minorHAnsi"/>
          <w:b/>
          <w:bCs/>
          <w:color w:val="auto"/>
        </w:rPr>
        <w:t xml:space="preserve"> ora</w:t>
      </w:r>
      <w:r w:rsidR="009F28D1" w:rsidRPr="009D01C1">
        <w:rPr>
          <w:rFonts w:asciiTheme="minorHAnsi" w:hAnsiTheme="minorHAnsi" w:cstheme="minorHAnsi"/>
          <w:b/>
          <w:bCs/>
          <w:color w:val="auto"/>
        </w:rPr>
        <w:t>z</w:t>
      </w:r>
      <w:r w:rsidR="00CB27E1" w:rsidRPr="009D01C1">
        <w:rPr>
          <w:rFonts w:asciiTheme="minorHAnsi" w:hAnsiTheme="minorHAnsi" w:cstheme="minorHAnsi"/>
          <w:b/>
          <w:bCs/>
          <w:color w:val="auto"/>
        </w:rPr>
        <w:t> </w:t>
      </w:r>
      <w:r w:rsidR="00AC314B" w:rsidRPr="009D01C1">
        <w:rPr>
          <w:rFonts w:asciiTheme="minorHAnsi" w:hAnsiTheme="minorHAnsi" w:cstheme="minorHAnsi"/>
          <w:b/>
          <w:bCs/>
          <w:color w:val="auto"/>
        </w:rPr>
        <w:t>dokumentów</w:t>
      </w:r>
      <w:r w:rsidR="009F28D1" w:rsidRPr="009D01C1">
        <w:rPr>
          <w:rFonts w:asciiTheme="minorHAnsi" w:hAnsiTheme="minorHAnsi" w:cstheme="minorHAnsi"/>
          <w:b/>
          <w:bCs/>
          <w:color w:val="auto"/>
        </w:rPr>
        <w:t xml:space="preserve"> wyma</w:t>
      </w:r>
      <w:r w:rsidR="00240D5D" w:rsidRPr="009D01C1">
        <w:rPr>
          <w:rFonts w:asciiTheme="minorHAnsi" w:hAnsiTheme="minorHAnsi" w:cstheme="minorHAnsi"/>
          <w:b/>
          <w:bCs/>
          <w:color w:val="auto"/>
        </w:rPr>
        <w:t>ga</w:t>
      </w:r>
      <w:r w:rsidR="009F28D1" w:rsidRPr="009D01C1">
        <w:rPr>
          <w:rFonts w:asciiTheme="minorHAnsi" w:hAnsiTheme="minorHAnsi" w:cstheme="minorHAnsi"/>
          <w:b/>
          <w:bCs/>
          <w:color w:val="auto"/>
        </w:rPr>
        <w:t>nych przez Zamawiającego w</w:t>
      </w:r>
      <w:r w:rsidR="00240D5D" w:rsidRPr="009D01C1">
        <w:rPr>
          <w:rFonts w:asciiTheme="minorHAnsi" w:hAnsiTheme="minorHAnsi" w:cstheme="minorHAnsi"/>
          <w:b/>
          <w:bCs/>
          <w:color w:val="auto"/>
        </w:rPr>
        <w:t> </w:t>
      </w:r>
      <w:r w:rsidR="000F67C2" w:rsidRPr="009D01C1">
        <w:rPr>
          <w:rFonts w:asciiTheme="minorHAnsi" w:hAnsiTheme="minorHAnsi" w:cstheme="minorHAnsi"/>
          <w:b/>
          <w:bCs/>
          <w:color w:val="auto"/>
        </w:rPr>
        <w:t>SWZ</w:t>
      </w:r>
      <w:bookmarkEnd w:id="37"/>
    </w:p>
    <w:p w14:paraId="63078E27" w14:textId="6EBAD6C4" w:rsidR="003F724D" w:rsidRPr="009D01C1" w:rsidRDefault="00240D5D" w:rsidP="009477B7">
      <w:pPr>
        <w:widowControl w:val="0"/>
        <w:numPr>
          <w:ilvl w:val="0"/>
          <w:numId w:val="26"/>
        </w:numPr>
        <w:suppressAutoHyphens/>
        <w:spacing w:before="120"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Wykonawca może złożyć tylko jedną ofertę</w:t>
      </w:r>
      <w:r w:rsidR="003F724D" w:rsidRPr="009D01C1">
        <w:rPr>
          <w:rFonts w:asciiTheme="minorHAnsi" w:hAnsiTheme="minorHAnsi" w:cstheme="minorHAnsi"/>
          <w:sz w:val="24"/>
          <w:szCs w:val="24"/>
        </w:rPr>
        <w:t xml:space="preserve">. </w:t>
      </w:r>
    </w:p>
    <w:p w14:paraId="218006C3" w14:textId="53C260C7" w:rsidR="003F724D" w:rsidRPr="009D01C1" w:rsidRDefault="003F724D" w:rsidP="009477B7">
      <w:pPr>
        <w:widowControl w:val="0"/>
        <w:numPr>
          <w:ilvl w:val="0"/>
          <w:numId w:val="26"/>
        </w:numPr>
        <w:suppressAutoHyphen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Wraz z ofertą należy złożyć:</w:t>
      </w:r>
    </w:p>
    <w:p w14:paraId="47902003" w14:textId="223E4482" w:rsidR="003F724D" w:rsidRPr="009D01C1" w:rsidRDefault="003F724D" w:rsidP="009477B7">
      <w:pPr>
        <w:widowControl w:val="0"/>
        <w:numPr>
          <w:ilvl w:val="1"/>
          <w:numId w:val="26"/>
        </w:numPr>
        <w:suppressAutoHyphens/>
        <w:spacing w:line="276" w:lineRule="auto"/>
        <w:ind w:left="709" w:hanging="283"/>
        <w:rPr>
          <w:rFonts w:asciiTheme="minorHAnsi" w:hAnsiTheme="minorHAnsi" w:cstheme="minorHAnsi"/>
          <w:sz w:val="24"/>
          <w:szCs w:val="24"/>
        </w:rPr>
      </w:pPr>
      <w:r w:rsidRPr="009D01C1">
        <w:rPr>
          <w:rFonts w:asciiTheme="minorHAnsi" w:hAnsiTheme="minorHAnsi" w:cstheme="minorHAnsi"/>
          <w:sz w:val="24"/>
          <w:szCs w:val="24"/>
        </w:rPr>
        <w:t>oświadczenie o niepodleganiu wykluczeniu, spełnianiu warunków udziału w</w:t>
      </w:r>
      <w:r w:rsidR="00240D5D" w:rsidRPr="009D01C1">
        <w:rPr>
          <w:rFonts w:asciiTheme="minorHAnsi" w:hAnsiTheme="minorHAnsi" w:cstheme="minorHAnsi"/>
          <w:sz w:val="24"/>
          <w:szCs w:val="24"/>
        </w:rPr>
        <w:t> </w:t>
      </w:r>
      <w:r w:rsidRPr="009D01C1">
        <w:rPr>
          <w:rFonts w:asciiTheme="minorHAnsi" w:hAnsiTheme="minorHAnsi" w:cstheme="minorHAnsi"/>
          <w:sz w:val="24"/>
          <w:szCs w:val="24"/>
        </w:rPr>
        <w:t>postępowaniu</w:t>
      </w:r>
      <w:r w:rsidR="00240D5D" w:rsidRPr="009D01C1">
        <w:rPr>
          <w:rFonts w:asciiTheme="minorHAnsi" w:hAnsiTheme="minorHAnsi" w:cstheme="minorHAnsi"/>
          <w:sz w:val="24"/>
          <w:szCs w:val="24"/>
        </w:rPr>
        <w:t xml:space="preserve"> - </w:t>
      </w:r>
      <w:r w:rsidR="00240D5D" w:rsidRPr="009D01C1">
        <w:rPr>
          <w:rFonts w:asciiTheme="minorHAnsi" w:hAnsiTheme="minorHAnsi" w:cstheme="minorHAnsi"/>
          <w:b/>
          <w:bCs/>
          <w:sz w:val="24"/>
          <w:szCs w:val="24"/>
        </w:rPr>
        <w:t>Załącznik Nr 3 do SWZ</w:t>
      </w:r>
      <w:r w:rsidR="00240D5D" w:rsidRPr="009D01C1">
        <w:rPr>
          <w:rFonts w:asciiTheme="minorHAnsi" w:hAnsiTheme="minorHAnsi" w:cstheme="minorHAnsi"/>
          <w:sz w:val="24"/>
          <w:szCs w:val="24"/>
        </w:rPr>
        <w:t>,</w:t>
      </w:r>
    </w:p>
    <w:p w14:paraId="69319982" w14:textId="7A228FC6" w:rsidR="003F724D" w:rsidRPr="009D01C1" w:rsidRDefault="003F724D" w:rsidP="009477B7">
      <w:pPr>
        <w:widowControl w:val="0"/>
        <w:numPr>
          <w:ilvl w:val="1"/>
          <w:numId w:val="26"/>
        </w:numPr>
        <w:suppressAutoHyphens/>
        <w:spacing w:line="276" w:lineRule="auto"/>
        <w:ind w:left="709" w:hanging="283"/>
        <w:rPr>
          <w:rFonts w:asciiTheme="minorHAnsi" w:hAnsiTheme="minorHAnsi" w:cstheme="minorHAnsi"/>
          <w:sz w:val="24"/>
          <w:szCs w:val="24"/>
        </w:rPr>
      </w:pPr>
      <w:r w:rsidRPr="009D01C1">
        <w:rPr>
          <w:rFonts w:asciiTheme="minorHAnsi" w:hAnsiTheme="minorHAnsi" w:cstheme="minorHAnsi"/>
          <w:sz w:val="24"/>
          <w:szCs w:val="24"/>
        </w:rPr>
        <w:t>oraz inne dokumenty wymienione w Rozdziale XIV ust. </w:t>
      </w:r>
      <w:r w:rsidR="00240D5D" w:rsidRPr="009D01C1">
        <w:rPr>
          <w:rFonts w:asciiTheme="minorHAnsi" w:hAnsiTheme="minorHAnsi" w:cstheme="minorHAnsi"/>
          <w:sz w:val="24"/>
          <w:szCs w:val="24"/>
        </w:rPr>
        <w:t>2</w:t>
      </w:r>
      <w:r w:rsidRPr="009D01C1">
        <w:rPr>
          <w:rFonts w:asciiTheme="minorHAnsi" w:hAnsiTheme="minorHAnsi" w:cstheme="minorHAnsi"/>
          <w:sz w:val="24"/>
          <w:szCs w:val="24"/>
        </w:rPr>
        <w:t xml:space="preserve"> (w zakresie jakim dotyczą).</w:t>
      </w:r>
    </w:p>
    <w:p w14:paraId="4A61F130" w14:textId="07913882" w:rsidR="001333B9" w:rsidRPr="009D01C1" w:rsidRDefault="001333B9" w:rsidP="009477B7">
      <w:pPr>
        <w:widowControl w:val="0"/>
        <w:numPr>
          <w:ilvl w:val="0"/>
          <w:numId w:val="26"/>
        </w:numPr>
        <w:suppressAutoHyphens/>
        <w:spacing w:line="276" w:lineRule="auto"/>
        <w:ind w:left="426" w:hanging="426"/>
        <w:rPr>
          <w:rFonts w:asciiTheme="minorHAnsi" w:hAnsiTheme="minorHAnsi" w:cstheme="minorHAnsi"/>
          <w:bCs/>
          <w:sz w:val="24"/>
          <w:szCs w:val="24"/>
        </w:rPr>
      </w:pPr>
      <w:r w:rsidRPr="009D01C1">
        <w:rPr>
          <w:rFonts w:asciiTheme="minorHAnsi" w:hAnsiTheme="minorHAnsi" w:cstheme="minorHAnsi"/>
          <w:sz w:val="24"/>
          <w:szCs w:val="24"/>
        </w:rPr>
        <w:t xml:space="preserve">Oferta oraz przedmiotowe środki dowodowe (jeżeli były wymagane) składane elektronicznie muszą zostać podpisane </w:t>
      </w:r>
      <w:r w:rsidRPr="009D01C1">
        <w:rPr>
          <w:rFonts w:asciiTheme="minorHAnsi" w:hAnsiTheme="minorHAnsi" w:cstheme="minorHAnsi"/>
          <w:b/>
          <w:sz w:val="24"/>
          <w:szCs w:val="24"/>
        </w:rPr>
        <w:t>elektronicznym kwalifikowanym podpisem</w:t>
      </w:r>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 xml:space="preserve">elektronicznym </w:t>
      </w:r>
      <w:r w:rsidRPr="009D01C1">
        <w:rPr>
          <w:rFonts w:asciiTheme="minorHAnsi" w:hAnsiTheme="minorHAnsi" w:cstheme="minorHAnsi"/>
          <w:sz w:val="24"/>
          <w:szCs w:val="24"/>
        </w:rPr>
        <w:t xml:space="preserve"> </w:t>
      </w:r>
      <w:r w:rsidRPr="009D01C1">
        <w:rPr>
          <w:rFonts w:asciiTheme="minorHAnsi" w:hAnsiTheme="minorHAnsi" w:cstheme="minorHAnsi"/>
          <w:b/>
          <w:sz w:val="24"/>
          <w:szCs w:val="24"/>
        </w:rPr>
        <w:t>podpisem zaufanym</w:t>
      </w:r>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elektronicznym podpisem osobistym</w:t>
      </w:r>
      <w:r w:rsidRPr="009D01C1">
        <w:rPr>
          <w:rFonts w:asciiTheme="minorHAnsi" w:hAnsiTheme="minorHAnsi" w:cstheme="minorHAnsi"/>
          <w:sz w:val="24"/>
          <w:szCs w:val="24"/>
        </w:rPr>
        <w:t xml:space="preserve">. W procesie składania oferty, w tym przedmiotowych środków dowodowych na platformie, </w:t>
      </w:r>
      <w:r w:rsidRPr="009D01C1">
        <w:rPr>
          <w:rFonts w:asciiTheme="minorHAnsi" w:hAnsiTheme="minorHAnsi" w:cstheme="minorHAnsi"/>
          <w:b/>
          <w:sz w:val="24"/>
          <w:szCs w:val="24"/>
        </w:rPr>
        <w:t>kwalifikowany podpis elektroniczny</w:t>
      </w:r>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elektronicznym podpis zaufany</w:t>
      </w:r>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elektronicznym podpis osobisty</w:t>
      </w:r>
      <w:r w:rsidRPr="009D01C1">
        <w:rPr>
          <w:rFonts w:asciiTheme="minorHAnsi" w:hAnsiTheme="minorHAnsi" w:cstheme="minorHAnsi"/>
          <w:sz w:val="24"/>
          <w:szCs w:val="24"/>
        </w:rPr>
        <w:t xml:space="preserve"> Wykonawca składa bezpośrednio na dokumencie, który następnie przesyła do systemu.</w:t>
      </w:r>
      <w:bookmarkStart w:id="39" w:name="_21eeoojwb3nb" w:colFirst="0" w:colLast="0"/>
      <w:bookmarkEnd w:id="39"/>
    </w:p>
    <w:p w14:paraId="2A6E973B" w14:textId="688AB033" w:rsidR="001333B9" w:rsidRPr="009D01C1" w:rsidRDefault="001333B9" w:rsidP="009477B7">
      <w:pPr>
        <w:widowControl w:val="0"/>
        <w:numPr>
          <w:ilvl w:val="0"/>
          <w:numId w:val="26"/>
        </w:numPr>
        <w:suppressAutoHyphens/>
        <w:spacing w:line="276" w:lineRule="auto"/>
        <w:ind w:left="426" w:hanging="426"/>
        <w:rPr>
          <w:rFonts w:asciiTheme="minorHAnsi" w:hAnsiTheme="minorHAnsi" w:cstheme="minorHAnsi"/>
          <w:bCs/>
          <w:sz w:val="24"/>
          <w:szCs w:val="24"/>
        </w:rPr>
      </w:pPr>
      <w:r w:rsidRPr="009D01C1">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w:t>
      </w:r>
      <w:r w:rsidR="00240D5D" w:rsidRPr="009D01C1">
        <w:rPr>
          <w:rFonts w:asciiTheme="minorHAnsi" w:hAnsiTheme="minorHAnsi" w:cstheme="minorHAnsi"/>
          <w:sz w:val="24"/>
          <w:szCs w:val="24"/>
        </w:rPr>
        <w:t> </w:t>
      </w:r>
      <w:r w:rsidRPr="009D01C1">
        <w:rPr>
          <w:rFonts w:asciiTheme="minorHAnsi" w:hAnsiTheme="minorHAnsi" w:cstheme="minorHAnsi"/>
          <w:sz w:val="24"/>
          <w:szCs w:val="24"/>
        </w:rPr>
        <w:t xml:space="preserve">udzielenie zamówienia publicznego albo podwykonawca, w zakresie dokumentów, które każdego z nich dotyczą. Poprzez oryginał należy rozumieć dokument podpisany </w:t>
      </w:r>
      <w:r w:rsidRPr="009D01C1">
        <w:rPr>
          <w:rFonts w:asciiTheme="minorHAnsi" w:hAnsiTheme="minorHAnsi" w:cstheme="minorHAnsi"/>
          <w:b/>
          <w:sz w:val="24"/>
          <w:szCs w:val="24"/>
        </w:rPr>
        <w:t>kwalifikowanym podpisem elektronicznym</w:t>
      </w:r>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elektronicznym podpisem zaufanym</w:t>
      </w:r>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elektronicznym podpisem osobistym</w:t>
      </w:r>
      <w:r w:rsidRPr="009D01C1">
        <w:rPr>
          <w:rFonts w:asciiTheme="minorHAnsi" w:hAnsiTheme="minorHAnsi" w:cstheme="minorHAnsi"/>
          <w:sz w:val="24"/>
          <w:szCs w:val="24"/>
        </w:rPr>
        <w:t xml:space="preserve"> przez osobę/osoby upoważnioną/upoważnione. Poświadczenie za zgodność z oryginałem następuje w</w:t>
      </w:r>
      <w:r w:rsidR="004C7C36" w:rsidRPr="009D01C1">
        <w:rPr>
          <w:rFonts w:asciiTheme="minorHAnsi" w:hAnsiTheme="minorHAnsi" w:cstheme="minorHAnsi"/>
          <w:sz w:val="24"/>
          <w:szCs w:val="24"/>
        </w:rPr>
        <w:t> </w:t>
      </w:r>
      <w:r w:rsidRPr="009D01C1">
        <w:rPr>
          <w:rFonts w:asciiTheme="minorHAnsi" w:hAnsiTheme="minorHAnsi" w:cstheme="minorHAnsi"/>
          <w:sz w:val="24"/>
          <w:szCs w:val="24"/>
        </w:rPr>
        <w:t xml:space="preserve">postaci elektronicznej podpisane kwalifikowanym podpisem elektronicznym lub podpisem zaufanym lub podpisem </w:t>
      </w:r>
      <w:r w:rsidRPr="009D01C1">
        <w:rPr>
          <w:rFonts w:asciiTheme="minorHAnsi" w:hAnsiTheme="minorHAnsi" w:cstheme="minorHAnsi"/>
          <w:sz w:val="24"/>
          <w:szCs w:val="24"/>
        </w:rPr>
        <w:lastRenderedPageBreak/>
        <w:t xml:space="preserve">osobistym przez osobę/osoby upoważnioną/upoważnione. </w:t>
      </w:r>
      <w:r w:rsidRPr="009D01C1">
        <w:rPr>
          <w:rFonts w:asciiTheme="minorHAnsi" w:hAnsiTheme="minorHAnsi" w:cstheme="minorHAnsi"/>
          <w:sz w:val="24"/>
          <w:szCs w:val="24"/>
          <w:vertAlign w:val="superscript"/>
        </w:rPr>
        <w:footnoteReference w:id="1"/>
      </w:r>
    </w:p>
    <w:p w14:paraId="6FAC6F46" w14:textId="77777777" w:rsidR="001333B9" w:rsidRPr="009D01C1" w:rsidRDefault="001333B9" w:rsidP="009477B7">
      <w:pPr>
        <w:widowControl w:val="0"/>
        <w:numPr>
          <w:ilvl w:val="0"/>
          <w:numId w:val="26"/>
        </w:numPr>
        <w:suppressAutoHyphens/>
        <w:spacing w:line="276" w:lineRule="auto"/>
        <w:ind w:left="426" w:hanging="426"/>
        <w:rPr>
          <w:rFonts w:asciiTheme="minorHAnsi" w:hAnsiTheme="minorHAnsi" w:cstheme="minorHAnsi"/>
          <w:bCs/>
          <w:sz w:val="24"/>
          <w:szCs w:val="24"/>
        </w:rPr>
      </w:pPr>
      <w:r w:rsidRPr="009D01C1">
        <w:rPr>
          <w:rFonts w:asciiTheme="minorHAnsi" w:hAnsiTheme="minorHAnsi" w:cstheme="minorHAnsi"/>
          <w:sz w:val="24"/>
          <w:szCs w:val="24"/>
        </w:rPr>
        <w:t>Oferta powinna być:</w:t>
      </w:r>
    </w:p>
    <w:p w14:paraId="4535BD27" w14:textId="77777777" w:rsidR="001333B9" w:rsidRPr="009D01C1" w:rsidRDefault="001333B9" w:rsidP="009477B7">
      <w:pPr>
        <w:numPr>
          <w:ilvl w:val="1"/>
          <w:numId w:val="41"/>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sporządzona na podstawie załączników niniejszej SWZ w języku polskim,</w:t>
      </w:r>
    </w:p>
    <w:p w14:paraId="39A64A39" w14:textId="77777777" w:rsidR="001333B9" w:rsidRPr="009D01C1" w:rsidRDefault="001333B9" w:rsidP="009477B7">
      <w:pPr>
        <w:numPr>
          <w:ilvl w:val="1"/>
          <w:numId w:val="41"/>
        </w:numPr>
        <w:spacing w:line="276" w:lineRule="auto"/>
        <w:ind w:left="1134" w:hanging="425"/>
        <w:rPr>
          <w:rFonts w:asciiTheme="minorHAnsi" w:hAnsiTheme="minorHAnsi" w:cstheme="minorHAnsi"/>
          <w:sz w:val="24"/>
          <w:szCs w:val="24"/>
        </w:rPr>
      </w:pPr>
      <w:r w:rsidRPr="009D01C1">
        <w:rPr>
          <w:rFonts w:asciiTheme="minorHAnsi" w:hAnsiTheme="minorHAnsi" w:cstheme="minorHAnsi"/>
          <w:sz w:val="24"/>
          <w:szCs w:val="24"/>
        </w:rPr>
        <w:t xml:space="preserve">złożona przy użyciu środków komunikacji elektronicznej tzn. za pośrednictwem </w:t>
      </w:r>
      <w:hyperlink r:id="rId26">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w:t>
      </w:r>
    </w:p>
    <w:p w14:paraId="3B7A4A5E" w14:textId="77777777" w:rsidR="001333B9" w:rsidRPr="009D01C1" w:rsidRDefault="001333B9" w:rsidP="009477B7">
      <w:pPr>
        <w:numPr>
          <w:ilvl w:val="1"/>
          <w:numId w:val="41"/>
        </w:numPr>
        <w:spacing w:line="276" w:lineRule="auto"/>
        <w:ind w:left="1134" w:hanging="425"/>
        <w:rPr>
          <w:rFonts w:asciiTheme="minorHAnsi" w:eastAsia="Calibri" w:hAnsiTheme="minorHAnsi" w:cstheme="minorHAnsi"/>
          <w:sz w:val="24"/>
          <w:szCs w:val="24"/>
        </w:rPr>
      </w:pPr>
      <w:r w:rsidRPr="009D01C1">
        <w:rPr>
          <w:rFonts w:asciiTheme="minorHAnsi" w:hAnsiTheme="minorHAnsi" w:cstheme="minorHAnsi"/>
          <w:sz w:val="24"/>
          <w:szCs w:val="24"/>
        </w:rPr>
        <w:t xml:space="preserve">podpisana </w:t>
      </w:r>
      <w:hyperlink r:id="rId27">
        <w:r w:rsidRPr="009D01C1">
          <w:rPr>
            <w:rFonts w:asciiTheme="minorHAnsi" w:hAnsiTheme="minorHAnsi" w:cstheme="minorHAnsi"/>
            <w:b/>
            <w:sz w:val="24"/>
            <w:szCs w:val="24"/>
          </w:rPr>
          <w:t>kwalifikowanym podpisem elektronicznym</w:t>
        </w:r>
      </w:hyperlink>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 xml:space="preserve">elektronicznym </w:t>
      </w:r>
      <w:hyperlink r:id="rId28">
        <w:r w:rsidRPr="009D01C1">
          <w:rPr>
            <w:rFonts w:asciiTheme="minorHAnsi" w:hAnsiTheme="minorHAnsi" w:cstheme="minorHAnsi"/>
            <w:b/>
            <w:sz w:val="24"/>
            <w:szCs w:val="24"/>
          </w:rPr>
          <w:t>podpisem zaufanym</w:t>
        </w:r>
      </w:hyperlink>
      <w:r w:rsidRPr="009D01C1">
        <w:rPr>
          <w:rFonts w:asciiTheme="minorHAnsi" w:hAnsiTheme="minorHAnsi" w:cstheme="minorHAnsi"/>
          <w:sz w:val="24"/>
          <w:szCs w:val="24"/>
        </w:rPr>
        <w:t xml:space="preserve"> lub </w:t>
      </w:r>
      <w:r w:rsidRPr="009D01C1">
        <w:rPr>
          <w:rFonts w:asciiTheme="minorHAnsi" w:hAnsiTheme="minorHAnsi" w:cstheme="minorHAnsi"/>
          <w:b/>
          <w:sz w:val="24"/>
          <w:szCs w:val="24"/>
        </w:rPr>
        <w:t xml:space="preserve">elektronicznym </w:t>
      </w:r>
      <w:hyperlink r:id="rId29">
        <w:r w:rsidRPr="009D01C1">
          <w:rPr>
            <w:rFonts w:asciiTheme="minorHAnsi" w:hAnsiTheme="minorHAnsi" w:cstheme="minorHAnsi"/>
            <w:b/>
            <w:sz w:val="24"/>
            <w:szCs w:val="24"/>
          </w:rPr>
          <w:t>podpisem osobistym</w:t>
        </w:r>
      </w:hyperlink>
      <w:r w:rsidRPr="009D01C1">
        <w:rPr>
          <w:rFonts w:asciiTheme="minorHAnsi" w:hAnsiTheme="minorHAnsi" w:cstheme="minorHAnsi"/>
          <w:sz w:val="24"/>
          <w:szCs w:val="24"/>
        </w:rPr>
        <w:t xml:space="preserve"> przez osobę/osoby upoważnioną/upoważnione.</w:t>
      </w:r>
    </w:p>
    <w:p w14:paraId="5D83D3EF" w14:textId="77777777" w:rsidR="001333B9" w:rsidRPr="009D01C1" w:rsidRDefault="001333B9" w:rsidP="009477B7">
      <w:pPr>
        <w:numPr>
          <w:ilvl w:val="0"/>
          <w:numId w:val="42"/>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Podpisy kwalifikowane wykorzystywane przez Wykonawców do podpisywania wszelkich plików muszą spełniać </w:t>
      </w:r>
      <w:r w:rsidR="00E74F39" w:rsidRPr="009D01C1">
        <w:rPr>
          <w:rFonts w:asciiTheme="minorHAnsi" w:hAnsiTheme="minorHAnsi" w:cstheme="minorHAnsi"/>
          <w:sz w:val="24"/>
          <w:szCs w:val="24"/>
        </w:rPr>
        <w:t>„</w:t>
      </w:r>
      <w:r w:rsidRPr="009D01C1">
        <w:rPr>
          <w:rFonts w:asciiTheme="minorHAnsi" w:hAnsiTheme="minorHAnsi" w:cstheme="minorHAnsi"/>
          <w:sz w:val="24"/>
          <w:szCs w:val="24"/>
        </w:rPr>
        <w:t>Rozporządzenie Parlamentu Europejskiego i Rady w sprawie identyfikacji elektronicznej i usług zaufania w odniesieniu do transakcji elektronicznych na rynku wewnętrznym (</w:t>
      </w:r>
      <w:proofErr w:type="spellStart"/>
      <w:r w:rsidRPr="009D01C1">
        <w:rPr>
          <w:rFonts w:asciiTheme="minorHAnsi" w:hAnsiTheme="minorHAnsi" w:cstheme="minorHAnsi"/>
          <w:sz w:val="24"/>
          <w:szCs w:val="24"/>
        </w:rPr>
        <w:t>eIDAS</w:t>
      </w:r>
      <w:proofErr w:type="spellEnd"/>
      <w:r w:rsidRPr="009D01C1">
        <w:rPr>
          <w:rFonts w:asciiTheme="minorHAnsi" w:hAnsiTheme="minorHAnsi" w:cstheme="minorHAnsi"/>
          <w:sz w:val="24"/>
          <w:szCs w:val="24"/>
        </w:rPr>
        <w:t>) (UE) nr 910/2014 - od 1 lipca 2016 roku”.</w:t>
      </w:r>
    </w:p>
    <w:p w14:paraId="25666539" w14:textId="77777777" w:rsidR="001333B9" w:rsidRPr="009D01C1" w:rsidRDefault="001333B9" w:rsidP="009477B7">
      <w:pPr>
        <w:numPr>
          <w:ilvl w:val="0"/>
          <w:numId w:val="42"/>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W przypadku wykorzystania formatu podpisu </w:t>
      </w:r>
      <w:proofErr w:type="spellStart"/>
      <w:r w:rsidRPr="009D01C1">
        <w:rPr>
          <w:rFonts w:asciiTheme="minorHAnsi" w:hAnsiTheme="minorHAnsi" w:cstheme="minorHAnsi"/>
          <w:sz w:val="24"/>
          <w:szCs w:val="24"/>
        </w:rPr>
        <w:t>XAdES</w:t>
      </w:r>
      <w:proofErr w:type="spellEnd"/>
      <w:r w:rsidRPr="009D01C1">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9D01C1">
        <w:rPr>
          <w:rFonts w:asciiTheme="minorHAnsi" w:hAnsiTheme="minorHAnsi" w:cstheme="minorHAnsi"/>
          <w:sz w:val="24"/>
          <w:szCs w:val="24"/>
        </w:rPr>
        <w:t>XAdES</w:t>
      </w:r>
      <w:proofErr w:type="spellEnd"/>
      <w:r w:rsidRPr="009D01C1">
        <w:rPr>
          <w:rFonts w:asciiTheme="minorHAnsi" w:hAnsiTheme="minorHAnsi" w:cstheme="minorHAnsi"/>
          <w:sz w:val="24"/>
          <w:szCs w:val="24"/>
        </w:rPr>
        <w:t>.</w:t>
      </w:r>
    </w:p>
    <w:p w14:paraId="4F0BE746" w14:textId="77777777" w:rsidR="008E4A57" w:rsidRPr="009D01C1" w:rsidRDefault="008E4A57" w:rsidP="009477B7">
      <w:pPr>
        <w:numPr>
          <w:ilvl w:val="0"/>
          <w:numId w:val="42"/>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informuje, iż zgodnie z art. 18 ust. 3 ustawy Pzp, nie ujawnia się informacji</w:t>
      </w:r>
    </w:p>
    <w:p w14:paraId="16B447D1"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stanowiących tajemnicę przedsiębiorstwa, w rozumieniu przepisów ustawy z dnia 16 kwietnia 1993 r. o zwalczaniu nieuczciwej konkurencji (Dz. U. z 2020 r. poz. 1913), zwanej dalej „ustawą o zwalczaniu nieuczciwej konkurencji” jeżeli Wykonawca:</w:t>
      </w:r>
    </w:p>
    <w:p w14:paraId="1D33D92C"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1) wraz z przekazaniem takich informacji, zastrzegł, że nie mogą być one udostępniane;</w:t>
      </w:r>
    </w:p>
    <w:p w14:paraId="691F21F5"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2) wykazał, załączając stosowne uzasadnienie, iż zastrzeżone informacje stanowią tajemnicę</w:t>
      </w:r>
    </w:p>
    <w:p w14:paraId="6A669DF3"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przedsiębiorstwa.</w:t>
      </w:r>
    </w:p>
    <w:p w14:paraId="7DC66D55"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Wykonawca powinien wykazać, że poczynionym przez niego zastrzeżeniem są objęte (por. art. 11 ust. 2 ustawy o zwalczaniu nieuczciwej konkurencji)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a Wykonawca jako uprawniony do korzystania z informacji lub rozporządzania nimi podjął, przy zachowaniu należytej staranności, działania w celu utrzymania ich w poufności.</w:t>
      </w:r>
    </w:p>
    <w:p w14:paraId="405D51F6"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Wykonawca nie może zastrzec informacji, o których mowa w art. 222 ust. 5 ustawy Pzp.</w:t>
      </w:r>
    </w:p>
    <w:p w14:paraId="571E1C6A"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Brak skutecznego wykazania, że zastrzeżone informacje stanowią tajemnicę przedsiębiorstwa, wraz z ich złożeniem traktowane będzie jako rezygnację Wykonawcy z ochrony tych informacji.</w:t>
      </w:r>
    </w:p>
    <w:p w14:paraId="3934E460" w14:textId="77777777"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 xml:space="preserve">Co istotne ochronie podlega informacja stanowiąca tajemnicę przedsiębiorstwa nie zaś dokument, w którym takowa się znajduje, zatem co do zasady zastrzega się określone informacje, a nie całe dokumenty, w których znajduje się zastrzeżona informacja. Zastrzeganie powinno się odbywać z zastosowaniem zasady minimalizacji. To oznacza, że należy utajniać jak najmniejszy możliwy wycinek tekstu: pojedyncze dane (np. dane </w:t>
      </w:r>
      <w:r w:rsidRPr="009D01C1">
        <w:rPr>
          <w:rFonts w:asciiTheme="minorHAnsi" w:hAnsiTheme="minorHAnsi" w:cstheme="minorHAnsi"/>
          <w:sz w:val="24"/>
          <w:szCs w:val="24"/>
        </w:rPr>
        <w:lastRenderedPageBreak/>
        <w:t>liczbowe, nazwy kontrahentów), pojedyncze wersy lub ich fragmenty, pojedyncze zdania lub ich fragmenty, pojedyncze akapity lub ich fragmenty, pojedyncze strony lub ich fragmenty itd. (zob. np. Wyrok KIO z 27 kwietnia 2021 r. (sygn. akt KIO 725/21).</w:t>
      </w:r>
    </w:p>
    <w:p w14:paraId="65EE767B" w14:textId="42A8CBE5" w:rsidR="008E4A57" w:rsidRPr="009D01C1" w:rsidRDefault="008E4A57" w:rsidP="009477B7">
      <w:pPr>
        <w:pBdr>
          <w:top w:val="nil"/>
          <w:left w:val="nil"/>
          <w:bottom w:val="nil"/>
          <w:right w:val="nil"/>
          <w:between w:val="nil"/>
        </w:pBdr>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Na platformie w formularzu składania oferty znajduje się miejsce wyznaczone do dołączenia części oferty stanowiącej tajemnicę przedsiębiorstwa.</w:t>
      </w:r>
    </w:p>
    <w:p w14:paraId="6B1522D0" w14:textId="77777777" w:rsidR="001333B9" w:rsidRPr="009D01C1" w:rsidRDefault="001333B9" w:rsidP="009477B7">
      <w:pPr>
        <w:numPr>
          <w:ilvl w:val="0"/>
          <w:numId w:val="42"/>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Wykonawca, za pośrednictwem </w:t>
      </w:r>
      <w:hyperlink r:id="rId30">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xml:space="preserve"> może przed upływem terminu do składania ofert zmienić lub wycofać ofertę. Sposób dokonywania zmiany lub wycofania oferty zamieszczono w</w:t>
      </w:r>
      <w:r w:rsidR="00E74F39" w:rsidRPr="009D01C1">
        <w:rPr>
          <w:rFonts w:asciiTheme="minorHAnsi" w:hAnsiTheme="minorHAnsi" w:cstheme="minorHAnsi"/>
          <w:sz w:val="24"/>
          <w:szCs w:val="24"/>
        </w:rPr>
        <w:t> </w:t>
      </w:r>
      <w:r w:rsidRPr="009D01C1">
        <w:rPr>
          <w:rFonts w:asciiTheme="minorHAnsi" w:hAnsiTheme="minorHAnsi" w:cstheme="minorHAnsi"/>
          <w:sz w:val="24"/>
          <w:szCs w:val="24"/>
        </w:rPr>
        <w:t>instrukcji zamieszczonej na stronie internetowej pod adresem:</w:t>
      </w:r>
    </w:p>
    <w:p w14:paraId="24E568D8" w14:textId="77777777" w:rsidR="001333B9" w:rsidRPr="009D01C1" w:rsidRDefault="00CE10E2" w:rsidP="009477B7">
      <w:pPr>
        <w:spacing w:line="276" w:lineRule="auto"/>
        <w:ind w:left="426"/>
        <w:rPr>
          <w:rFonts w:asciiTheme="minorHAnsi" w:hAnsiTheme="minorHAnsi" w:cstheme="minorHAnsi"/>
          <w:sz w:val="24"/>
          <w:szCs w:val="24"/>
        </w:rPr>
      </w:pPr>
      <w:hyperlink r:id="rId31" w:history="1">
        <w:r w:rsidR="001333B9" w:rsidRPr="009D01C1">
          <w:rPr>
            <w:rStyle w:val="Hipercze"/>
            <w:rFonts w:asciiTheme="minorHAnsi" w:hAnsiTheme="minorHAnsi" w:cstheme="minorHAnsi"/>
            <w:color w:val="auto"/>
            <w:sz w:val="24"/>
            <w:szCs w:val="24"/>
            <w:u w:val="none"/>
          </w:rPr>
          <w:t>https://platformazakupowa.pl/strona/45-instrukcje</w:t>
        </w:r>
      </w:hyperlink>
    </w:p>
    <w:p w14:paraId="44EB740D" w14:textId="4956CDC6" w:rsidR="001333B9" w:rsidRPr="009D01C1" w:rsidRDefault="001333B9" w:rsidP="009477B7">
      <w:pPr>
        <w:numPr>
          <w:ilvl w:val="0"/>
          <w:numId w:val="42"/>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Dokumenty i oświadczenia składane przez </w:t>
      </w:r>
      <w:r w:rsidR="004C7C36" w:rsidRPr="009D01C1">
        <w:rPr>
          <w:rFonts w:asciiTheme="minorHAnsi" w:hAnsiTheme="minorHAnsi" w:cstheme="minorHAnsi"/>
          <w:sz w:val="24"/>
          <w:szCs w:val="24"/>
        </w:rPr>
        <w:t xml:space="preserve">Wykonawcę </w:t>
      </w:r>
      <w:r w:rsidRPr="009D01C1">
        <w:rPr>
          <w:rFonts w:asciiTheme="minorHAnsi" w:hAnsiTheme="minorHAnsi" w:cstheme="minorHAnsi"/>
          <w:sz w:val="24"/>
          <w:szCs w:val="24"/>
        </w:rPr>
        <w:t>powinny być w języku polskim. W</w:t>
      </w:r>
      <w:r w:rsidR="008E4A57" w:rsidRPr="009D01C1">
        <w:rPr>
          <w:rFonts w:asciiTheme="minorHAnsi" w:hAnsiTheme="minorHAnsi" w:cstheme="minorHAnsi"/>
          <w:sz w:val="24"/>
          <w:szCs w:val="24"/>
        </w:rPr>
        <w:t> </w:t>
      </w:r>
      <w:r w:rsidRPr="009D01C1">
        <w:rPr>
          <w:rFonts w:asciiTheme="minorHAnsi" w:hAnsiTheme="minorHAnsi" w:cstheme="minorHAnsi"/>
          <w:sz w:val="24"/>
          <w:szCs w:val="24"/>
        </w:rPr>
        <w:t>przypadku załączenia dokumentów sporządzonych w innym języku niż dopuszczony, Wykonawca zobowiązany jest załączyć tłumaczenie na język polski.</w:t>
      </w:r>
    </w:p>
    <w:p w14:paraId="17CFF37D" w14:textId="3BED84A5" w:rsidR="001333B9" w:rsidRPr="009D01C1" w:rsidRDefault="001333B9" w:rsidP="009477B7">
      <w:pPr>
        <w:numPr>
          <w:ilvl w:val="0"/>
          <w:numId w:val="42"/>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Zgodnie z definicją dokumentu elektronicznego z art.</w:t>
      </w:r>
      <w:r w:rsidR="000D5522" w:rsidRPr="009D01C1">
        <w:rPr>
          <w:rFonts w:asciiTheme="minorHAnsi" w:hAnsiTheme="minorHAnsi" w:cstheme="minorHAnsi"/>
          <w:sz w:val="24"/>
          <w:szCs w:val="24"/>
        </w:rPr>
        <w:t> </w:t>
      </w:r>
      <w:r w:rsidRPr="009D01C1">
        <w:rPr>
          <w:rFonts w:asciiTheme="minorHAnsi" w:hAnsiTheme="minorHAnsi" w:cstheme="minorHAnsi"/>
          <w:sz w:val="24"/>
          <w:szCs w:val="24"/>
        </w:rPr>
        <w:t>3 ust</w:t>
      </w:r>
      <w:r w:rsidR="000D5522" w:rsidRPr="009D01C1">
        <w:rPr>
          <w:rFonts w:asciiTheme="minorHAnsi" w:hAnsiTheme="minorHAnsi" w:cstheme="minorHAnsi"/>
          <w:sz w:val="24"/>
          <w:szCs w:val="24"/>
        </w:rPr>
        <w:t>.</w:t>
      </w:r>
      <w:r w:rsidRPr="009D01C1">
        <w:rPr>
          <w:rFonts w:asciiTheme="minorHAnsi" w:hAnsiTheme="minorHAnsi" w:cstheme="minorHAnsi"/>
          <w:sz w:val="24"/>
          <w:szCs w:val="24"/>
        </w:rPr>
        <w:t xml:space="preserve"> 2 Ustawy o informatyzacji działalności podmiotów realizujących zadania publiczne, opatrzenie pliku kwalifikowanym podpisem elektronicznym, zaufanym lub osobistym jest jednoznaczne z podpisaniem oryginału dokumentu, z</w:t>
      </w:r>
      <w:r w:rsidR="000D5522" w:rsidRPr="009D01C1">
        <w:rPr>
          <w:rFonts w:asciiTheme="minorHAnsi" w:hAnsiTheme="minorHAnsi" w:cstheme="minorHAnsi"/>
          <w:sz w:val="24"/>
          <w:szCs w:val="24"/>
        </w:rPr>
        <w:t> </w:t>
      </w:r>
      <w:r w:rsidRPr="009D01C1">
        <w:rPr>
          <w:rFonts w:asciiTheme="minorHAnsi" w:hAnsiTheme="minorHAnsi" w:cstheme="minorHAnsi"/>
          <w:sz w:val="24"/>
          <w:szCs w:val="24"/>
        </w:rPr>
        <w:t xml:space="preserve">wyjątkiem kopii poświadczonych odpowiednio przez innego </w:t>
      </w:r>
      <w:r w:rsidR="004C7C36" w:rsidRPr="009D01C1">
        <w:rPr>
          <w:rFonts w:asciiTheme="minorHAnsi" w:hAnsiTheme="minorHAnsi" w:cstheme="minorHAnsi"/>
          <w:sz w:val="24"/>
          <w:szCs w:val="24"/>
        </w:rPr>
        <w:t xml:space="preserve">Wykonawcę </w:t>
      </w:r>
      <w:r w:rsidRPr="009D01C1">
        <w:rPr>
          <w:rFonts w:asciiTheme="minorHAnsi" w:hAnsiTheme="minorHAnsi" w:cstheme="minorHAnsi"/>
          <w:sz w:val="24"/>
          <w:szCs w:val="24"/>
        </w:rPr>
        <w:t>ubiegającego się wspólnie z nim o udzielenie zamówienia, przez podmiot, na którego zdolnościach lub sytuacji polega Wykonawca, albo przez podwykonawcę.</w:t>
      </w:r>
    </w:p>
    <w:p w14:paraId="1FBCB0F1" w14:textId="11F0B429" w:rsidR="001333B9" w:rsidRPr="009D01C1" w:rsidRDefault="001333B9" w:rsidP="009477B7">
      <w:pPr>
        <w:numPr>
          <w:ilvl w:val="0"/>
          <w:numId w:val="42"/>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Maksymalny rozmiar jednego pliku przesyłanego za pośrednictwem dedykowanych formularzy do:</w:t>
      </w:r>
      <w:r w:rsidR="0005237C" w:rsidRPr="009D01C1">
        <w:rPr>
          <w:rFonts w:asciiTheme="minorHAnsi" w:hAnsiTheme="minorHAnsi" w:cstheme="minorHAnsi"/>
          <w:sz w:val="24"/>
          <w:szCs w:val="24"/>
        </w:rPr>
        <w:t> </w:t>
      </w:r>
      <w:r w:rsidRPr="009D01C1">
        <w:rPr>
          <w:rFonts w:asciiTheme="minorHAnsi" w:hAnsiTheme="minorHAnsi" w:cstheme="minorHAnsi"/>
          <w:sz w:val="24"/>
          <w:szCs w:val="24"/>
        </w:rPr>
        <w:t>złożenia, zmiany, wycofania oferty wynosi 150 MB natomiast przy komunikacji wielkość pliku to maksymalnie 500 MB.</w:t>
      </w:r>
    </w:p>
    <w:p w14:paraId="24DCDFAD" w14:textId="77777777" w:rsidR="001333B9" w:rsidRPr="009D01C1" w:rsidRDefault="001333B9" w:rsidP="009477B7">
      <w:pPr>
        <w:numPr>
          <w:ilvl w:val="0"/>
          <w:numId w:val="42"/>
        </w:numPr>
        <w:spacing w:line="276" w:lineRule="auto"/>
        <w:ind w:left="426" w:hanging="426"/>
        <w:rPr>
          <w:rFonts w:asciiTheme="minorHAnsi" w:eastAsia="Calibri" w:hAnsiTheme="minorHAnsi" w:cstheme="minorHAnsi"/>
          <w:sz w:val="24"/>
          <w:szCs w:val="24"/>
        </w:rPr>
      </w:pPr>
      <w:r w:rsidRPr="009D01C1">
        <w:rPr>
          <w:rFonts w:asciiTheme="minorHAnsi" w:hAnsiTheme="minorHAnsi" w:cstheme="minorHAnsi"/>
          <w:b/>
          <w:sz w:val="24"/>
          <w:szCs w:val="24"/>
        </w:rPr>
        <w:t>Rozszerzenia plików wykorzystywanych przez Wykonawców muszą być zgodne z</w:t>
      </w:r>
      <w:r w:rsidRPr="009D01C1">
        <w:rPr>
          <w:rFonts w:asciiTheme="minorHAnsi" w:hAnsiTheme="minorHAnsi" w:cstheme="minorHAnsi"/>
          <w:sz w:val="24"/>
          <w:szCs w:val="24"/>
        </w:rPr>
        <w:t xml:space="preserve"> Załącznikiem nr 2 do </w:t>
      </w:r>
      <w:r w:rsidR="000D5522" w:rsidRPr="009D01C1">
        <w:rPr>
          <w:rFonts w:asciiTheme="minorHAnsi" w:hAnsiTheme="minorHAnsi" w:cstheme="minorHAnsi"/>
          <w:sz w:val="24"/>
          <w:szCs w:val="24"/>
        </w:rPr>
        <w:t>„</w:t>
      </w:r>
      <w:r w:rsidRPr="009D01C1">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87DA652" w14:textId="77777777" w:rsidR="001333B9" w:rsidRPr="009D01C1" w:rsidRDefault="001333B9" w:rsidP="009477B7">
      <w:pPr>
        <w:numPr>
          <w:ilvl w:val="0"/>
          <w:numId w:val="42"/>
        </w:numPr>
        <w:spacing w:line="276" w:lineRule="auto"/>
        <w:ind w:left="426" w:hanging="426"/>
        <w:rPr>
          <w:rFonts w:asciiTheme="minorHAnsi" w:eastAsia="Calibri" w:hAnsiTheme="minorHAnsi" w:cstheme="minorHAnsi"/>
          <w:sz w:val="24"/>
          <w:szCs w:val="24"/>
        </w:rPr>
      </w:pPr>
      <w:r w:rsidRPr="009D01C1">
        <w:rPr>
          <w:rFonts w:asciiTheme="minorHAnsi" w:hAnsiTheme="minorHAnsi" w:cstheme="minorHAnsi"/>
          <w:sz w:val="24"/>
          <w:szCs w:val="24"/>
        </w:rPr>
        <w:t>Zamawiający rekomenduje wykorzystanie formatów: .pdf .</w:t>
      </w:r>
      <w:proofErr w:type="spellStart"/>
      <w:r w:rsidRPr="009D01C1">
        <w:rPr>
          <w:rFonts w:asciiTheme="minorHAnsi" w:hAnsiTheme="minorHAnsi" w:cstheme="minorHAnsi"/>
          <w:sz w:val="24"/>
          <w:szCs w:val="24"/>
        </w:rPr>
        <w:t>doc</w:t>
      </w:r>
      <w:proofErr w:type="spellEnd"/>
      <w:r w:rsidRPr="009D01C1">
        <w:rPr>
          <w:rFonts w:asciiTheme="minorHAnsi" w:hAnsiTheme="minorHAnsi" w:cstheme="minorHAnsi"/>
          <w:sz w:val="24"/>
          <w:szCs w:val="24"/>
        </w:rPr>
        <w:t xml:space="preserve"> .</w:t>
      </w:r>
      <w:proofErr w:type="spellStart"/>
      <w:r w:rsidRPr="009D01C1">
        <w:rPr>
          <w:rFonts w:asciiTheme="minorHAnsi" w:hAnsiTheme="minorHAnsi" w:cstheme="minorHAnsi"/>
          <w:sz w:val="24"/>
          <w:szCs w:val="24"/>
        </w:rPr>
        <w:t>docx</w:t>
      </w:r>
      <w:proofErr w:type="spellEnd"/>
      <w:r w:rsidRPr="009D01C1">
        <w:rPr>
          <w:rFonts w:asciiTheme="minorHAnsi" w:hAnsiTheme="minorHAnsi" w:cstheme="minorHAnsi"/>
          <w:sz w:val="24"/>
          <w:szCs w:val="24"/>
        </w:rPr>
        <w:t xml:space="preserve"> .xls .</w:t>
      </w:r>
      <w:proofErr w:type="spellStart"/>
      <w:r w:rsidRPr="009D01C1">
        <w:rPr>
          <w:rFonts w:asciiTheme="minorHAnsi" w:hAnsiTheme="minorHAnsi" w:cstheme="minorHAnsi"/>
          <w:sz w:val="24"/>
          <w:szCs w:val="24"/>
        </w:rPr>
        <w:t>xlsx</w:t>
      </w:r>
      <w:proofErr w:type="spellEnd"/>
      <w:r w:rsidRPr="009D01C1">
        <w:rPr>
          <w:rFonts w:asciiTheme="minorHAnsi" w:hAnsiTheme="minorHAnsi" w:cstheme="minorHAnsi"/>
          <w:sz w:val="24"/>
          <w:szCs w:val="24"/>
        </w:rPr>
        <w:t xml:space="preserve"> .jpg (.</w:t>
      </w:r>
      <w:proofErr w:type="spellStart"/>
      <w:r w:rsidRPr="009D01C1">
        <w:rPr>
          <w:rFonts w:asciiTheme="minorHAnsi" w:hAnsiTheme="minorHAnsi" w:cstheme="minorHAnsi"/>
          <w:sz w:val="24"/>
          <w:szCs w:val="24"/>
        </w:rPr>
        <w:t>jpeg</w:t>
      </w:r>
      <w:proofErr w:type="spellEnd"/>
      <w:r w:rsidRPr="009D01C1">
        <w:rPr>
          <w:rFonts w:asciiTheme="minorHAnsi" w:hAnsiTheme="minorHAnsi" w:cstheme="minorHAnsi"/>
          <w:sz w:val="24"/>
          <w:szCs w:val="24"/>
        </w:rPr>
        <w:t xml:space="preserve">) </w:t>
      </w:r>
      <w:r w:rsidRPr="009D01C1">
        <w:rPr>
          <w:rFonts w:asciiTheme="minorHAnsi" w:hAnsiTheme="minorHAnsi" w:cstheme="minorHAnsi"/>
          <w:b/>
          <w:sz w:val="24"/>
          <w:szCs w:val="24"/>
        </w:rPr>
        <w:t>ze szczególnym wskazaniem na .pdf</w:t>
      </w:r>
      <w:r w:rsidR="000D5522" w:rsidRPr="009D01C1">
        <w:rPr>
          <w:rFonts w:asciiTheme="minorHAnsi" w:hAnsiTheme="minorHAnsi" w:cstheme="minorHAnsi"/>
          <w:b/>
          <w:sz w:val="24"/>
          <w:szCs w:val="24"/>
        </w:rPr>
        <w:t>.</w:t>
      </w:r>
    </w:p>
    <w:p w14:paraId="6D8FCC54" w14:textId="77777777" w:rsidR="001333B9" w:rsidRPr="009D01C1" w:rsidRDefault="001333B9" w:rsidP="009477B7">
      <w:pPr>
        <w:numPr>
          <w:ilvl w:val="0"/>
          <w:numId w:val="42"/>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W celu ewentualnej kompresji danych Zamawiający rekomenduje wykorzystanie jednego z</w:t>
      </w:r>
      <w:r w:rsidR="000D5522" w:rsidRPr="009D01C1">
        <w:rPr>
          <w:rFonts w:asciiTheme="minorHAnsi" w:hAnsiTheme="minorHAnsi" w:cstheme="minorHAnsi"/>
          <w:sz w:val="24"/>
          <w:szCs w:val="24"/>
        </w:rPr>
        <w:t> </w:t>
      </w:r>
      <w:r w:rsidRPr="009D01C1">
        <w:rPr>
          <w:rFonts w:asciiTheme="minorHAnsi" w:hAnsiTheme="minorHAnsi" w:cstheme="minorHAnsi"/>
          <w:sz w:val="24"/>
          <w:szCs w:val="24"/>
        </w:rPr>
        <w:t>rozszerzeń:</w:t>
      </w:r>
    </w:p>
    <w:p w14:paraId="409EB138" w14:textId="77777777" w:rsidR="001333B9" w:rsidRPr="009D01C1" w:rsidRDefault="001333B9" w:rsidP="009477B7">
      <w:pPr>
        <w:numPr>
          <w:ilvl w:val="1"/>
          <w:numId w:val="40"/>
        </w:numPr>
        <w:spacing w:line="276" w:lineRule="auto"/>
        <w:ind w:left="993" w:hanging="284"/>
        <w:rPr>
          <w:rFonts w:asciiTheme="minorHAnsi" w:hAnsiTheme="minorHAnsi" w:cstheme="minorHAnsi"/>
          <w:sz w:val="24"/>
          <w:szCs w:val="24"/>
        </w:rPr>
      </w:pPr>
      <w:r w:rsidRPr="009D01C1">
        <w:rPr>
          <w:rFonts w:asciiTheme="minorHAnsi" w:hAnsiTheme="minorHAnsi" w:cstheme="minorHAnsi"/>
          <w:sz w:val="24"/>
          <w:szCs w:val="24"/>
        </w:rPr>
        <w:t xml:space="preserve">.zip </w:t>
      </w:r>
    </w:p>
    <w:p w14:paraId="2301912E" w14:textId="77777777" w:rsidR="001333B9" w:rsidRPr="009D01C1" w:rsidRDefault="001333B9" w:rsidP="009477B7">
      <w:pPr>
        <w:numPr>
          <w:ilvl w:val="1"/>
          <w:numId w:val="40"/>
        </w:numPr>
        <w:spacing w:line="276" w:lineRule="auto"/>
        <w:ind w:left="993" w:hanging="284"/>
        <w:rPr>
          <w:rFonts w:asciiTheme="minorHAnsi" w:hAnsiTheme="minorHAnsi" w:cstheme="minorHAnsi"/>
          <w:sz w:val="24"/>
          <w:szCs w:val="24"/>
        </w:rPr>
      </w:pPr>
      <w:r w:rsidRPr="009D01C1">
        <w:rPr>
          <w:rFonts w:asciiTheme="minorHAnsi" w:hAnsiTheme="minorHAnsi" w:cstheme="minorHAnsi"/>
          <w:sz w:val="24"/>
          <w:szCs w:val="24"/>
        </w:rPr>
        <w:t>.7Z</w:t>
      </w:r>
    </w:p>
    <w:p w14:paraId="0E2B5167" w14:textId="77777777" w:rsidR="001333B9" w:rsidRPr="009D01C1" w:rsidRDefault="001333B9" w:rsidP="009477B7">
      <w:pPr>
        <w:numPr>
          <w:ilvl w:val="0"/>
          <w:numId w:val="42"/>
        </w:numPr>
        <w:spacing w:line="276" w:lineRule="auto"/>
        <w:ind w:left="426" w:hanging="426"/>
        <w:rPr>
          <w:rFonts w:asciiTheme="minorHAnsi" w:eastAsia="Calibri" w:hAnsiTheme="minorHAnsi" w:cstheme="minorHAnsi"/>
          <w:sz w:val="24"/>
          <w:szCs w:val="24"/>
        </w:rPr>
      </w:pPr>
      <w:r w:rsidRPr="009D01C1">
        <w:rPr>
          <w:rFonts w:asciiTheme="minorHAnsi" w:hAnsiTheme="minorHAnsi" w:cstheme="minorHAnsi"/>
          <w:sz w:val="24"/>
          <w:szCs w:val="24"/>
        </w:rPr>
        <w:t xml:space="preserve">Wśród rozszerzeń powszechnych a </w:t>
      </w:r>
      <w:r w:rsidRPr="009D01C1">
        <w:rPr>
          <w:rFonts w:asciiTheme="minorHAnsi" w:hAnsiTheme="minorHAnsi" w:cstheme="minorHAnsi"/>
          <w:b/>
          <w:sz w:val="24"/>
          <w:szCs w:val="24"/>
        </w:rPr>
        <w:t>niewystępujących</w:t>
      </w:r>
      <w:r w:rsidRPr="009D01C1">
        <w:rPr>
          <w:rFonts w:asciiTheme="minorHAnsi" w:hAnsiTheme="minorHAnsi" w:cstheme="minorHAnsi"/>
          <w:sz w:val="24"/>
          <w:szCs w:val="24"/>
        </w:rPr>
        <w:t xml:space="preserve"> w Rozporządzeniu KRI występują: .</w:t>
      </w:r>
      <w:proofErr w:type="spellStart"/>
      <w:r w:rsidRPr="009D01C1">
        <w:rPr>
          <w:rFonts w:asciiTheme="minorHAnsi" w:hAnsiTheme="minorHAnsi" w:cstheme="minorHAnsi"/>
          <w:sz w:val="24"/>
          <w:szCs w:val="24"/>
        </w:rPr>
        <w:t>rar</w:t>
      </w:r>
      <w:proofErr w:type="spellEnd"/>
      <w:r w:rsidRPr="009D01C1">
        <w:rPr>
          <w:rFonts w:asciiTheme="minorHAnsi" w:hAnsiTheme="minorHAnsi" w:cstheme="minorHAnsi"/>
          <w:sz w:val="24"/>
          <w:szCs w:val="24"/>
        </w:rPr>
        <w:t xml:space="preserve"> .gif .</w:t>
      </w:r>
      <w:proofErr w:type="spellStart"/>
      <w:r w:rsidRPr="009D01C1">
        <w:rPr>
          <w:rFonts w:asciiTheme="minorHAnsi" w:hAnsiTheme="minorHAnsi" w:cstheme="minorHAnsi"/>
          <w:sz w:val="24"/>
          <w:szCs w:val="24"/>
        </w:rPr>
        <w:t>bmp</w:t>
      </w:r>
      <w:proofErr w:type="spellEnd"/>
      <w:r w:rsidRPr="009D01C1">
        <w:rPr>
          <w:rFonts w:asciiTheme="minorHAnsi" w:hAnsiTheme="minorHAnsi" w:cstheme="minorHAnsi"/>
          <w:sz w:val="24"/>
          <w:szCs w:val="24"/>
        </w:rPr>
        <w:t xml:space="preserve"> .</w:t>
      </w:r>
      <w:proofErr w:type="spellStart"/>
      <w:r w:rsidRPr="009D01C1">
        <w:rPr>
          <w:rFonts w:asciiTheme="minorHAnsi" w:hAnsiTheme="minorHAnsi" w:cstheme="minorHAnsi"/>
          <w:sz w:val="24"/>
          <w:szCs w:val="24"/>
        </w:rPr>
        <w:t>numbers</w:t>
      </w:r>
      <w:proofErr w:type="spellEnd"/>
      <w:r w:rsidRPr="009D01C1">
        <w:rPr>
          <w:rFonts w:asciiTheme="minorHAnsi" w:hAnsiTheme="minorHAnsi" w:cstheme="minorHAnsi"/>
          <w:sz w:val="24"/>
          <w:szCs w:val="24"/>
        </w:rPr>
        <w:t xml:space="preserve"> .</w:t>
      </w:r>
      <w:proofErr w:type="spellStart"/>
      <w:r w:rsidRPr="009D01C1">
        <w:rPr>
          <w:rFonts w:asciiTheme="minorHAnsi" w:hAnsiTheme="minorHAnsi" w:cstheme="minorHAnsi"/>
          <w:sz w:val="24"/>
          <w:szCs w:val="24"/>
        </w:rPr>
        <w:t>pages</w:t>
      </w:r>
      <w:proofErr w:type="spellEnd"/>
      <w:r w:rsidRPr="009D01C1">
        <w:rPr>
          <w:rFonts w:asciiTheme="minorHAnsi" w:hAnsiTheme="minorHAnsi" w:cstheme="minorHAnsi"/>
          <w:sz w:val="24"/>
          <w:szCs w:val="24"/>
        </w:rPr>
        <w:t xml:space="preserve">. </w:t>
      </w:r>
      <w:r w:rsidRPr="009D01C1">
        <w:rPr>
          <w:rFonts w:asciiTheme="minorHAnsi" w:hAnsiTheme="minorHAnsi" w:cstheme="minorHAnsi"/>
          <w:b/>
          <w:sz w:val="24"/>
          <w:szCs w:val="24"/>
        </w:rPr>
        <w:t>Dokumenty złożone w takich plikach zostaną uznane za złożone nieskutecznie.</w:t>
      </w:r>
    </w:p>
    <w:p w14:paraId="2EDE9F08" w14:textId="77777777" w:rsidR="001333B9" w:rsidRPr="009D01C1" w:rsidRDefault="001333B9" w:rsidP="009477B7">
      <w:pPr>
        <w:numPr>
          <w:ilvl w:val="0"/>
          <w:numId w:val="42"/>
        </w:numPr>
        <w:spacing w:line="276" w:lineRule="auto"/>
        <w:ind w:left="426" w:hanging="426"/>
        <w:rPr>
          <w:rFonts w:asciiTheme="minorHAnsi" w:eastAsia="Calibri" w:hAnsiTheme="minorHAnsi" w:cstheme="minorHAnsi"/>
          <w:sz w:val="24"/>
          <w:szCs w:val="24"/>
        </w:rPr>
      </w:pPr>
      <w:r w:rsidRPr="009D01C1">
        <w:rPr>
          <w:rFonts w:asciiTheme="minorHAnsi" w:hAnsiTheme="minorHAnsi" w:cstheme="minorHAnsi"/>
          <w:sz w:val="24"/>
          <w:szCs w:val="24"/>
        </w:rPr>
        <w:t xml:space="preserve">Zamawiający zwraca uwagę na ograniczenia wielkości plików podpisywanych profilem zaufanym, który wynosi </w:t>
      </w:r>
      <w:r w:rsidRPr="009D01C1">
        <w:rPr>
          <w:rFonts w:asciiTheme="minorHAnsi" w:hAnsiTheme="minorHAnsi" w:cstheme="minorHAnsi"/>
          <w:b/>
          <w:sz w:val="24"/>
          <w:szCs w:val="24"/>
        </w:rPr>
        <w:t>maksymalnie 10MB</w:t>
      </w:r>
      <w:r w:rsidRPr="009D01C1">
        <w:rPr>
          <w:rFonts w:asciiTheme="minorHAnsi" w:hAnsiTheme="minorHAnsi" w:cstheme="minorHAnsi"/>
          <w:sz w:val="24"/>
          <w:szCs w:val="24"/>
        </w:rPr>
        <w:t xml:space="preserve">, oraz na ograniczenie wielkości plików podpisywanych w aplikacji </w:t>
      </w:r>
      <w:proofErr w:type="spellStart"/>
      <w:r w:rsidRPr="009D01C1">
        <w:rPr>
          <w:rFonts w:asciiTheme="minorHAnsi" w:hAnsiTheme="minorHAnsi" w:cstheme="minorHAnsi"/>
          <w:sz w:val="24"/>
          <w:szCs w:val="24"/>
        </w:rPr>
        <w:t>eDoApp</w:t>
      </w:r>
      <w:proofErr w:type="spellEnd"/>
      <w:r w:rsidRPr="009D01C1">
        <w:rPr>
          <w:rFonts w:asciiTheme="minorHAnsi" w:hAnsiTheme="minorHAnsi" w:cstheme="minorHAnsi"/>
          <w:sz w:val="24"/>
          <w:szCs w:val="24"/>
        </w:rPr>
        <w:t xml:space="preserve"> służącej do składania podpisu osobistego, który wynosi </w:t>
      </w:r>
      <w:r w:rsidRPr="009D01C1">
        <w:rPr>
          <w:rFonts w:asciiTheme="minorHAnsi" w:hAnsiTheme="minorHAnsi" w:cstheme="minorHAnsi"/>
          <w:b/>
          <w:sz w:val="24"/>
          <w:szCs w:val="24"/>
        </w:rPr>
        <w:t>maksymalnie 5MB</w:t>
      </w:r>
      <w:r w:rsidRPr="009D01C1">
        <w:rPr>
          <w:rFonts w:asciiTheme="minorHAnsi" w:hAnsiTheme="minorHAnsi" w:cstheme="minorHAnsi"/>
          <w:sz w:val="24"/>
          <w:szCs w:val="24"/>
        </w:rPr>
        <w:t>.</w:t>
      </w:r>
    </w:p>
    <w:p w14:paraId="2D87BBBE" w14:textId="77777777" w:rsidR="001333B9" w:rsidRPr="009D01C1" w:rsidRDefault="001333B9" w:rsidP="009477B7">
      <w:pPr>
        <w:numPr>
          <w:ilvl w:val="0"/>
          <w:numId w:val="42"/>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W przypadku stosowania przez </w:t>
      </w:r>
      <w:r w:rsidR="000D5522" w:rsidRPr="009D01C1">
        <w:rPr>
          <w:rFonts w:asciiTheme="minorHAnsi" w:hAnsiTheme="minorHAnsi" w:cstheme="minorHAnsi"/>
          <w:sz w:val="24"/>
          <w:szCs w:val="24"/>
        </w:rPr>
        <w:t xml:space="preserve">Wykonawcę </w:t>
      </w:r>
      <w:r w:rsidRPr="009D01C1">
        <w:rPr>
          <w:rFonts w:asciiTheme="minorHAnsi" w:hAnsiTheme="minorHAnsi" w:cstheme="minorHAnsi"/>
          <w:sz w:val="24"/>
          <w:szCs w:val="24"/>
        </w:rPr>
        <w:t>kwalifikowanego podpisu elektronicznego:</w:t>
      </w:r>
    </w:p>
    <w:p w14:paraId="4B3A2697" w14:textId="77777777" w:rsidR="001333B9" w:rsidRPr="009D01C1" w:rsidRDefault="000D5522" w:rsidP="009477B7">
      <w:pPr>
        <w:numPr>
          <w:ilvl w:val="0"/>
          <w:numId w:val="39"/>
        </w:numPr>
        <w:spacing w:line="276" w:lineRule="auto"/>
        <w:ind w:left="993" w:hanging="284"/>
        <w:rPr>
          <w:rFonts w:asciiTheme="minorHAnsi" w:eastAsia="Calibri" w:hAnsiTheme="minorHAnsi" w:cstheme="minorHAnsi"/>
          <w:sz w:val="24"/>
          <w:szCs w:val="24"/>
        </w:rPr>
      </w:pPr>
      <w:r w:rsidRPr="009D01C1">
        <w:rPr>
          <w:rFonts w:asciiTheme="minorHAnsi" w:hAnsiTheme="minorHAnsi" w:cstheme="minorHAnsi"/>
          <w:sz w:val="24"/>
          <w:szCs w:val="24"/>
        </w:rPr>
        <w:t>z</w:t>
      </w:r>
      <w:r w:rsidR="001333B9" w:rsidRPr="009D01C1">
        <w:rPr>
          <w:rFonts w:asciiTheme="minorHAnsi" w:hAnsiTheme="minorHAnsi" w:cstheme="minorHAnsi"/>
          <w:sz w:val="24"/>
          <w:szCs w:val="24"/>
        </w:rPr>
        <w:t xml:space="preserve">e względu na niskie ryzyko naruszenia integralności pliku oraz łatwiejszą weryfikację podpisu zamawiający zaleca, w miarę możliwości, </w:t>
      </w:r>
      <w:r w:rsidR="001333B9" w:rsidRPr="009D01C1">
        <w:rPr>
          <w:rFonts w:asciiTheme="minorHAnsi" w:hAnsiTheme="minorHAnsi" w:cstheme="minorHAnsi"/>
          <w:b/>
          <w:sz w:val="24"/>
          <w:szCs w:val="24"/>
        </w:rPr>
        <w:t xml:space="preserve">przekonwertowanie plików </w:t>
      </w:r>
      <w:r w:rsidR="001333B9" w:rsidRPr="009D01C1">
        <w:rPr>
          <w:rFonts w:asciiTheme="minorHAnsi" w:hAnsiTheme="minorHAnsi" w:cstheme="minorHAnsi"/>
          <w:b/>
          <w:sz w:val="24"/>
          <w:szCs w:val="24"/>
        </w:rPr>
        <w:lastRenderedPageBreak/>
        <w:t xml:space="preserve">składających się na ofertę na rozszerzenie .pdf  i opatrzenie ich podpisem kwalifikowanym w formacie </w:t>
      </w:r>
      <w:proofErr w:type="spellStart"/>
      <w:r w:rsidR="001333B9" w:rsidRPr="009D01C1">
        <w:rPr>
          <w:rFonts w:asciiTheme="minorHAnsi" w:hAnsiTheme="minorHAnsi" w:cstheme="minorHAnsi"/>
          <w:b/>
          <w:sz w:val="24"/>
          <w:szCs w:val="24"/>
        </w:rPr>
        <w:t>PAdES</w:t>
      </w:r>
      <w:proofErr w:type="spellEnd"/>
      <w:r w:rsidR="001333B9" w:rsidRPr="009D01C1">
        <w:rPr>
          <w:rFonts w:asciiTheme="minorHAnsi" w:hAnsiTheme="minorHAnsi" w:cstheme="minorHAnsi"/>
          <w:b/>
          <w:sz w:val="24"/>
          <w:szCs w:val="24"/>
        </w:rPr>
        <w:t xml:space="preserve">. </w:t>
      </w:r>
    </w:p>
    <w:p w14:paraId="10E73C09" w14:textId="5D5AA2A6" w:rsidR="001333B9" w:rsidRPr="009D01C1" w:rsidRDefault="000D5522" w:rsidP="009477B7">
      <w:pPr>
        <w:numPr>
          <w:ilvl w:val="0"/>
          <w:numId w:val="39"/>
        </w:numPr>
        <w:spacing w:line="276" w:lineRule="auto"/>
        <w:ind w:left="993" w:hanging="284"/>
        <w:rPr>
          <w:rFonts w:asciiTheme="minorHAnsi" w:hAnsiTheme="minorHAnsi" w:cstheme="minorHAnsi"/>
          <w:sz w:val="24"/>
          <w:szCs w:val="24"/>
        </w:rPr>
      </w:pPr>
      <w:r w:rsidRPr="009D01C1">
        <w:rPr>
          <w:rFonts w:asciiTheme="minorHAnsi" w:hAnsiTheme="minorHAnsi" w:cstheme="minorHAnsi"/>
          <w:sz w:val="24"/>
          <w:szCs w:val="24"/>
        </w:rPr>
        <w:t xml:space="preserve">pliki </w:t>
      </w:r>
      <w:r w:rsidR="001333B9" w:rsidRPr="009D01C1">
        <w:rPr>
          <w:rFonts w:asciiTheme="minorHAnsi" w:hAnsiTheme="minorHAnsi" w:cstheme="minorHAnsi"/>
          <w:sz w:val="24"/>
          <w:szCs w:val="24"/>
        </w:rPr>
        <w:t xml:space="preserve">w innych formatach niż PDF </w:t>
      </w:r>
      <w:r w:rsidR="001333B9" w:rsidRPr="009D01C1">
        <w:rPr>
          <w:rFonts w:asciiTheme="minorHAnsi" w:hAnsiTheme="minorHAnsi" w:cstheme="minorHAnsi"/>
          <w:b/>
          <w:sz w:val="24"/>
          <w:szCs w:val="24"/>
        </w:rPr>
        <w:t xml:space="preserve">zaleca się opatrzyć podpisem w formacie </w:t>
      </w:r>
      <w:proofErr w:type="spellStart"/>
      <w:r w:rsidR="001333B9" w:rsidRPr="009D01C1">
        <w:rPr>
          <w:rFonts w:asciiTheme="minorHAnsi" w:hAnsiTheme="minorHAnsi" w:cstheme="minorHAnsi"/>
          <w:b/>
          <w:sz w:val="24"/>
          <w:szCs w:val="24"/>
        </w:rPr>
        <w:t>XAdES</w:t>
      </w:r>
      <w:proofErr w:type="spellEnd"/>
      <w:r w:rsidR="001333B9" w:rsidRPr="009D01C1">
        <w:rPr>
          <w:rFonts w:asciiTheme="minorHAnsi" w:hAnsiTheme="minorHAnsi" w:cstheme="minorHAnsi"/>
          <w:b/>
          <w:sz w:val="24"/>
          <w:szCs w:val="24"/>
        </w:rPr>
        <w:t xml:space="preserve"> o</w:t>
      </w:r>
      <w:r w:rsidR="008E4A57" w:rsidRPr="009D01C1">
        <w:rPr>
          <w:rFonts w:asciiTheme="minorHAnsi" w:hAnsiTheme="minorHAnsi" w:cstheme="minorHAnsi"/>
          <w:b/>
          <w:sz w:val="24"/>
          <w:szCs w:val="24"/>
        </w:rPr>
        <w:t> </w:t>
      </w:r>
      <w:r w:rsidR="001333B9" w:rsidRPr="009D01C1">
        <w:rPr>
          <w:rFonts w:asciiTheme="minorHAnsi" w:hAnsiTheme="minorHAnsi" w:cstheme="minorHAnsi"/>
          <w:b/>
          <w:sz w:val="24"/>
          <w:szCs w:val="24"/>
        </w:rPr>
        <w:t>typie zewnętrznym</w:t>
      </w:r>
      <w:r w:rsidR="001333B9" w:rsidRPr="009D01C1">
        <w:rPr>
          <w:rFonts w:asciiTheme="minorHAnsi" w:hAnsiTheme="minorHAnsi" w:cstheme="minorHAnsi"/>
          <w:sz w:val="24"/>
          <w:szCs w:val="24"/>
        </w:rPr>
        <w:t>. Wykonawca powinien pamiętać, aby plik z podpisem przekazywać łącznie z</w:t>
      </w:r>
      <w:r w:rsidR="003F724D" w:rsidRPr="009D01C1">
        <w:rPr>
          <w:rFonts w:asciiTheme="minorHAnsi" w:hAnsiTheme="minorHAnsi" w:cstheme="minorHAnsi"/>
          <w:sz w:val="24"/>
          <w:szCs w:val="24"/>
        </w:rPr>
        <w:t> </w:t>
      </w:r>
      <w:r w:rsidR="001333B9" w:rsidRPr="009D01C1">
        <w:rPr>
          <w:rFonts w:asciiTheme="minorHAnsi" w:hAnsiTheme="minorHAnsi" w:cstheme="minorHAnsi"/>
          <w:sz w:val="24"/>
          <w:szCs w:val="24"/>
        </w:rPr>
        <w:t>dokumentem podpisywanym.</w:t>
      </w:r>
    </w:p>
    <w:p w14:paraId="11F6DC32" w14:textId="77777777" w:rsidR="001333B9" w:rsidRPr="009D01C1" w:rsidRDefault="001333B9" w:rsidP="009477B7">
      <w:pPr>
        <w:numPr>
          <w:ilvl w:val="0"/>
          <w:numId w:val="39"/>
        </w:numPr>
        <w:spacing w:line="276" w:lineRule="auto"/>
        <w:ind w:left="993" w:hanging="284"/>
        <w:rPr>
          <w:rFonts w:asciiTheme="minorHAnsi" w:hAnsiTheme="minorHAnsi" w:cstheme="minorHAnsi"/>
          <w:sz w:val="24"/>
          <w:szCs w:val="24"/>
        </w:rPr>
      </w:pPr>
      <w:r w:rsidRPr="009D01C1">
        <w:rPr>
          <w:rFonts w:asciiTheme="minorHAnsi" w:hAnsiTheme="minorHAnsi" w:cstheme="minorHAnsi"/>
          <w:sz w:val="24"/>
          <w:szCs w:val="24"/>
        </w:rPr>
        <w:t>Zamawiający rekomenduje wykorzystanie podpisu z kwalifikowanym znacznikiem czasu.</w:t>
      </w:r>
    </w:p>
    <w:p w14:paraId="466A231C" w14:textId="29B80C7B" w:rsidR="001333B9" w:rsidRPr="009D01C1" w:rsidRDefault="001333B9" w:rsidP="009477B7">
      <w:pPr>
        <w:numPr>
          <w:ilvl w:val="0"/>
          <w:numId w:val="42"/>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zaleca aby</w:t>
      </w:r>
      <w:r w:rsidRPr="009D01C1">
        <w:rPr>
          <w:rFonts w:asciiTheme="minorHAnsi" w:hAnsiTheme="minorHAnsi" w:cstheme="minorHAnsi"/>
          <w:b/>
          <w:sz w:val="24"/>
          <w:szCs w:val="24"/>
        </w:rPr>
        <w:t xml:space="preserve"> w przypadku podpisywania pliku przez kilka osób, stosować podpisy tego samego rodzaju.</w:t>
      </w:r>
      <w:r w:rsidRPr="009D01C1">
        <w:rPr>
          <w:rFonts w:asciiTheme="minorHAnsi" w:hAnsiTheme="minorHAnsi" w:cstheme="minorHAnsi"/>
          <w:sz w:val="24"/>
          <w:szCs w:val="24"/>
        </w:rPr>
        <w:t xml:space="preserve"> Podpisywanie różnymi rodzajami podpisów np. osobistym i</w:t>
      </w:r>
      <w:r w:rsidR="008E4A57" w:rsidRPr="009D01C1">
        <w:rPr>
          <w:rFonts w:asciiTheme="minorHAnsi" w:hAnsiTheme="minorHAnsi" w:cstheme="minorHAnsi"/>
          <w:sz w:val="24"/>
          <w:szCs w:val="24"/>
        </w:rPr>
        <w:t> </w:t>
      </w:r>
      <w:r w:rsidRPr="009D01C1">
        <w:rPr>
          <w:rFonts w:asciiTheme="minorHAnsi" w:hAnsiTheme="minorHAnsi" w:cstheme="minorHAnsi"/>
          <w:sz w:val="24"/>
          <w:szCs w:val="24"/>
        </w:rPr>
        <w:t xml:space="preserve">kwalifikowanym może doprowadzić do problemów w weryfikacji plików. </w:t>
      </w:r>
    </w:p>
    <w:p w14:paraId="70D1C4CE" w14:textId="77777777" w:rsidR="001333B9" w:rsidRPr="009D01C1" w:rsidRDefault="001333B9" w:rsidP="009477B7">
      <w:pPr>
        <w:numPr>
          <w:ilvl w:val="0"/>
          <w:numId w:val="42"/>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A7818A9" w14:textId="2C586AB9" w:rsidR="001333B9" w:rsidRPr="009D01C1" w:rsidRDefault="001333B9" w:rsidP="009477B7">
      <w:pPr>
        <w:numPr>
          <w:ilvl w:val="0"/>
          <w:numId w:val="42"/>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Ofertę należy przygotować z należytą starannością dla podmiotu ubiegającego się o</w:t>
      </w:r>
      <w:r w:rsidR="008E4A57" w:rsidRPr="009D01C1">
        <w:rPr>
          <w:rFonts w:asciiTheme="minorHAnsi" w:hAnsiTheme="minorHAnsi" w:cstheme="minorHAnsi"/>
          <w:sz w:val="24"/>
          <w:szCs w:val="24"/>
        </w:rPr>
        <w:t> </w:t>
      </w:r>
      <w:r w:rsidRPr="009D01C1">
        <w:rPr>
          <w:rFonts w:asciiTheme="minorHAnsi" w:hAnsiTheme="minorHAnsi" w:cstheme="minorHAnsi"/>
          <w:sz w:val="24"/>
          <w:szCs w:val="24"/>
        </w:rPr>
        <w:t xml:space="preserve">udzielenie zamówienia publicznego i zachowaniem odpowiedniego odstępu czasu do zakończenia przyjmowania ofert/wniosków. Sugerujemy złożenie oferty na 24 godziny przed terminem składania ofert/wniosków. </w:t>
      </w:r>
    </w:p>
    <w:p w14:paraId="2C56CEC2" w14:textId="77777777" w:rsidR="001333B9" w:rsidRPr="009D01C1" w:rsidRDefault="001333B9" w:rsidP="009477B7">
      <w:pPr>
        <w:numPr>
          <w:ilvl w:val="0"/>
          <w:numId w:val="42"/>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946A745" w14:textId="77777777" w:rsidR="001333B9" w:rsidRPr="009D01C1" w:rsidRDefault="001333B9" w:rsidP="009477B7">
      <w:pPr>
        <w:numPr>
          <w:ilvl w:val="0"/>
          <w:numId w:val="42"/>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Zamawiający zaleca aby </w:t>
      </w:r>
      <w:r w:rsidRPr="009D01C1">
        <w:rPr>
          <w:rFonts w:asciiTheme="minorHAnsi" w:hAnsiTheme="minorHAnsi" w:cstheme="minorHAnsi"/>
          <w:b/>
          <w:sz w:val="24"/>
          <w:szCs w:val="24"/>
        </w:rPr>
        <w:t xml:space="preserve">nie </w:t>
      </w:r>
      <w:r w:rsidRPr="009D01C1">
        <w:rPr>
          <w:rFonts w:asciiTheme="minorHAnsi" w:hAnsiTheme="minorHAnsi" w:cstheme="minorHAnsi"/>
          <w:sz w:val="24"/>
          <w:szCs w:val="24"/>
        </w:rPr>
        <w:t>wprowadzać jakichkolwiek zmian w plikach po podpisaniu ich podpisem kwalifikowanym. Może to skutkować naruszeniem integralności plików co równoważne będzie z</w:t>
      </w:r>
      <w:r w:rsidR="000D5522" w:rsidRPr="009D01C1">
        <w:rPr>
          <w:rFonts w:asciiTheme="minorHAnsi" w:hAnsiTheme="minorHAnsi" w:cstheme="minorHAnsi"/>
          <w:sz w:val="24"/>
          <w:szCs w:val="24"/>
        </w:rPr>
        <w:t> </w:t>
      </w:r>
      <w:r w:rsidRPr="009D01C1">
        <w:rPr>
          <w:rFonts w:asciiTheme="minorHAnsi" w:hAnsiTheme="minorHAnsi" w:cstheme="minorHAnsi"/>
          <w:sz w:val="24"/>
          <w:szCs w:val="24"/>
        </w:rPr>
        <w:t>koniecznością odrzucenia oferty.</w:t>
      </w:r>
    </w:p>
    <w:p w14:paraId="466DDCA3" w14:textId="5702F4FA" w:rsidR="005873C2" w:rsidRPr="00340197" w:rsidRDefault="00C23EB5" w:rsidP="009477B7">
      <w:pPr>
        <w:pStyle w:val="Nagwek1"/>
        <w:tabs>
          <w:tab w:val="left" w:pos="567"/>
        </w:tabs>
        <w:spacing w:line="276" w:lineRule="auto"/>
        <w:rPr>
          <w:rFonts w:asciiTheme="minorHAnsi" w:hAnsiTheme="minorHAnsi" w:cstheme="minorHAnsi"/>
          <w:bCs w:val="0"/>
          <w:sz w:val="24"/>
          <w:szCs w:val="24"/>
        </w:rPr>
      </w:pPr>
      <w:bookmarkStart w:id="40" w:name="_Toc192496275"/>
      <w:bookmarkEnd w:id="38"/>
      <w:r w:rsidRPr="00340197">
        <w:rPr>
          <w:rFonts w:asciiTheme="minorHAnsi" w:hAnsiTheme="minorHAnsi" w:cstheme="minorHAnsi"/>
          <w:bCs w:val="0"/>
          <w:sz w:val="24"/>
          <w:szCs w:val="24"/>
        </w:rPr>
        <w:t>XVIII</w:t>
      </w:r>
      <w:r w:rsidR="00B20AD0" w:rsidRPr="00340197">
        <w:rPr>
          <w:rFonts w:asciiTheme="minorHAnsi" w:hAnsiTheme="minorHAnsi" w:cstheme="minorHAnsi"/>
          <w:bCs w:val="0"/>
          <w:sz w:val="24"/>
          <w:szCs w:val="24"/>
        </w:rPr>
        <w:tab/>
      </w:r>
      <w:r w:rsidR="005873C2" w:rsidRPr="00340197">
        <w:rPr>
          <w:rFonts w:asciiTheme="minorHAnsi" w:hAnsiTheme="minorHAnsi" w:cstheme="minorHAnsi"/>
          <w:bCs w:val="0"/>
          <w:sz w:val="24"/>
          <w:szCs w:val="24"/>
        </w:rPr>
        <w:t>Miejsce i termin składania ofert</w:t>
      </w:r>
      <w:bookmarkEnd w:id="40"/>
    </w:p>
    <w:p w14:paraId="7FB6446F" w14:textId="6C4D0BB4" w:rsidR="005873C2" w:rsidRPr="00340197" w:rsidRDefault="005873C2" w:rsidP="009477B7">
      <w:pPr>
        <w:widowControl w:val="0"/>
        <w:numPr>
          <w:ilvl w:val="0"/>
          <w:numId w:val="34"/>
        </w:numPr>
        <w:suppressAutoHyphens/>
        <w:spacing w:line="276" w:lineRule="auto"/>
        <w:ind w:left="426" w:hanging="426"/>
        <w:rPr>
          <w:rFonts w:asciiTheme="minorHAnsi" w:hAnsiTheme="minorHAnsi" w:cstheme="minorHAnsi"/>
          <w:b/>
          <w:bCs/>
          <w:sz w:val="24"/>
          <w:szCs w:val="24"/>
        </w:rPr>
      </w:pPr>
      <w:r w:rsidRPr="00340197">
        <w:rPr>
          <w:rFonts w:asciiTheme="minorHAnsi" w:hAnsiTheme="minorHAnsi" w:cstheme="minorHAnsi"/>
          <w:sz w:val="24"/>
          <w:szCs w:val="24"/>
        </w:rPr>
        <w:t xml:space="preserve">Ofertę wraz z wymaganymi dokumentami należy umieścić na </w:t>
      </w:r>
      <w:hyperlink r:id="rId32">
        <w:r w:rsidRPr="00340197">
          <w:rPr>
            <w:rFonts w:asciiTheme="minorHAnsi" w:hAnsiTheme="minorHAnsi" w:cstheme="minorHAnsi"/>
            <w:sz w:val="24"/>
            <w:szCs w:val="24"/>
          </w:rPr>
          <w:t>platformazakupowa.pl</w:t>
        </w:r>
      </w:hyperlink>
      <w:r w:rsidRPr="00340197">
        <w:rPr>
          <w:rFonts w:asciiTheme="minorHAnsi" w:hAnsiTheme="minorHAnsi" w:cstheme="minorHAnsi"/>
          <w:sz w:val="24"/>
          <w:szCs w:val="24"/>
        </w:rPr>
        <w:t xml:space="preserve"> pod adresem: https://platformazakupowa.pl/pn/powiat_krapkowic</w:t>
      </w:r>
      <w:r w:rsidR="004240B0" w:rsidRPr="00340197">
        <w:rPr>
          <w:rFonts w:asciiTheme="minorHAnsi" w:hAnsiTheme="minorHAnsi" w:cstheme="minorHAnsi"/>
          <w:sz w:val="24"/>
          <w:szCs w:val="24"/>
        </w:rPr>
        <w:t>ki</w:t>
      </w:r>
      <w:r w:rsidRPr="00340197">
        <w:rPr>
          <w:rFonts w:asciiTheme="minorHAnsi" w:hAnsiTheme="minorHAnsi" w:cstheme="minorHAnsi"/>
          <w:sz w:val="24"/>
          <w:szCs w:val="24"/>
        </w:rPr>
        <w:t xml:space="preserve"> </w:t>
      </w:r>
      <w:r w:rsidRPr="00340197">
        <w:rPr>
          <w:rFonts w:asciiTheme="minorHAnsi" w:hAnsiTheme="minorHAnsi" w:cstheme="minorHAnsi"/>
          <w:b/>
          <w:bCs/>
          <w:sz w:val="24"/>
          <w:szCs w:val="24"/>
        </w:rPr>
        <w:t xml:space="preserve">do dnia </w:t>
      </w:r>
      <w:r w:rsidR="00340197" w:rsidRPr="00340197">
        <w:rPr>
          <w:rFonts w:asciiTheme="minorHAnsi" w:hAnsiTheme="minorHAnsi" w:cstheme="minorHAnsi"/>
          <w:b/>
          <w:bCs/>
          <w:sz w:val="24"/>
          <w:szCs w:val="24"/>
        </w:rPr>
        <w:t>16.</w:t>
      </w:r>
      <w:r w:rsidR="00340197">
        <w:rPr>
          <w:rFonts w:asciiTheme="minorHAnsi" w:hAnsiTheme="minorHAnsi" w:cstheme="minorHAnsi"/>
          <w:b/>
          <w:bCs/>
          <w:sz w:val="24"/>
          <w:szCs w:val="24"/>
        </w:rPr>
        <w:t>04</w:t>
      </w:r>
      <w:r w:rsidR="00340197" w:rsidRPr="00340197">
        <w:rPr>
          <w:rFonts w:asciiTheme="minorHAnsi" w:hAnsiTheme="minorHAnsi" w:cstheme="minorHAnsi"/>
          <w:b/>
          <w:bCs/>
          <w:sz w:val="24"/>
          <w:szCs w:val="24"/>
        </w:rPr>
        <w:t>.2025</w:t>
      </w:r>
      <w:r w:rsidR="00D16F19" w:rsidRPr="00340197">
        <w:rPr>
          <w:rFonts w:asciiTheme="minorHAnsi" w:hAnsiTheme="minorHAnsi" w:cstheme="minorHAnsi"/>
          <w:b/>
          <w:bCs/>
          <w:sz w:val="24"/>
          <w:szCs w:val="24"/>
        </w:rPr>
        <w:t xml:space="preserve">r. </w:t>
      </w:r>
      <w:r w:rsidRPr="00340197">
        <w:rPr>
          <w:rFonts w:asciiTheme="minorHAnsi" w:hAnsiTheme="minorHAnsi" w:cstheme="minorHAnsi"/>
          <w:b/>
          <w:bCs/>
          <w:sz w:val="24"/>
          <w:szCs w:val="24"/>
        </w:rPr>
        <w:t>do godziny 10:00</w:t>
      </w:r>
    </w:p>
    <w:p w14:paraId="0E6C53C2" w14:textId="445D05C3" w:rsidR="005873C2" w:rsidRPr="00340197" w:rsidRDefault="005873C2" w:rsidP="009477B7">
      <w:pPr>
        <w:widowControl w:val="0"/>
        <w:numPr>
          <w:ilvl w:val="0"/>
          <w:numId w:val="34"/>
        </w:numPr>
        <w:suppressAutoHyphens/>
        <w:spacing w:line="276" w:lineRule="auto"/>
        <w:ind w:left="426" w:hanging="426"/>
        <w:rPr>
          <w:rFonts w:asciiTheme="minorHAnsi" w:hAnsiTheme="minorHAnsi" w:cstheme="minorHAnsi"/>
          <w:sz w:val="24"/>
          <w:szCs w:val="24"/>
        </w:rPr>
      </w:pPr>
      <w:r w:rsidRPr="00340197">
        <w:rPr>
          <w:rFonts w:asciiTheme="minorHAnsi" w:hAnsiTheme="minorHAnsi" w:cstheme="minorHAnsi"/>
          <w:sz w:val="24"/>
          <w:szCs w:val="24"/>
        </w:rPr>
        <w:t xml:space="preserve">Do oferty należy dołączyć wszystkie wymagane w </w:t>
      </w:r>
      <w:r w:rsidR="000F67C2" w:rsidRPr="00340197">
        <w:rPr>
          <w:rFonts w:asciiTheme="minorHAnsi" w:hAnsiTheme="minorHAnsi" w:cstheme="minorHAnsi"/>
          <w:sz w:val="24"/>
          <w:szCs w:val="24"/>
        </w:rPr>
        <w:t xml:space="preserve">SWZ </w:t>
      </w:r>
      <w:r w:rsidRPr="00340197">
        <w:rPr>
          <w:rFonts w:asciiTheme="minorHAnsi" w:hAnsiTheme="minorHAnsi" w:cstheme="minorHAnsi"/>
          <w:sz w:val="24"/>
          <w:szCs w:val="24"/>
        </w:rPr>
        <w:t>dokumenty.</w:t>
      </w:r>
    </w:p>
    <w:p w14:paraId="6CD5EFA6" w14:textId="77777777" w:rsidR="005873C2" w:rsidRPr="009D01C1" w:rsidRDefault="005873C2" w:rsidP="009477B7">
      <w:pPr>
        <w:widowControl w:val="0"/>
        <w:numPr>
          <w:ilvl w:val="0"/>
          <w:numId w:val="34"/>
        </w:numPr>
        <w:suppressAutoHyphens/>
        <w:spacing w:line="276" w:lineRule="auto"/>
        <w:ind w:left="426" w:hanging="426"/>
        <w:rPr>
          <w:rFonts w:asciiTheme="minorHAnsi" w:hAnsiTheme="minorHAnsi" w:cstheme="minorHAnsi"/>
          <w:sz w:val="24"/>
          <w:szCs w:val="24"/>
        </w:rPr>
      </w:pPr>
      <w:r w:rsidRPr="00340197">
        <w:rPr>
          <w:rFonts w:asciiTheme="minorHAnsi" w:hAnsiTheme="minorHAnsi" w:cstheme="minorHAnsi"/>
          <w:sz w:val="24"/>
          <w:szCs w:val="24"/>
        </w:rPr>
        <w:t>Po wypełnieniu Formularza</w:t>
      </w:r>
      <w:r w:rsidRPr="009D01C1">
        <w:rPr>
          <w:rFonts w:asciiTheme="minorHAnsi" w:hAnsiTheme="minorHAnsi" w:cstheme="minorHAnsi"/>
          <w:sz w:val="24"/>
          <w:szCs w:val="24"/>
        </w:rPr>
        <w:t xml:space="preserve"> składania oferty lub wniosku i dołączenia  wszystkich wymaganych załączników należy kliknąć przycisk „Przejdź do podsumowania”.</w:t>
      </w:r>
    </w:p>
    <w:p w14:paraId="665799A8" w14:textId="779F25B4" w:rsidR="005873C2" w:rsidRPr="009D01C1" w:rsidRDefault="005873C2" w:rsidP="009477B7">
      <w:pPr>
        <w:widowControl w:val="0"/>
        <w:numPr>
          <w:ilvl w:val="0"/>
          <w:numId w:val="34"/>
        </w:numPr>
        <w:suppressAutoHyphen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w:t>
      </w:r>
      <w:hyperlink r:id="rId33">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xml:space="preserve">, Wykonawca powinien złożyć podpis bezpośrednio na dokumentach przesłanych za pośrednictwem </w:t>
      </w:r>
      <w:hyperlink r:id="rId34">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Zalecamy stosowanie podpisu na każdym załączonym pliku osobno, w szczególności wskazanych w art. 63 ust</w:t>
      </w:r>
      <w:r w:rsidR="007E43D7" w:rsidRPr="009D01C1">
        <w:rPr>
          <w:rFonts w:asciiTheme="minorHAnsi" w:hAnsiTheme="minorHAnsi" w:cstheme="minorHAnsi"/>
          <w:sz w:val="24"/>
          <w:szCs w:val="24"/>
        </w:rPr>
        <w:t>.</w:t>
      </w:r>
      <w:r w:rsidRPr="009D01C1">
        <w:rPr>
          <w:rFonts w:asciiTheme="minorHAnsi" w:hAnsiTheme="minorHAnsi" w:cstheme="minorHAnsi"/>
          <w:sz w:val="24"/>
          <w:szCs w:val="24"/>
        </w:rPr>
        <w:t xml:space="preserve"> 1 oraz ust.</w:t>
      </w:r>
      <w:r w:rsidR="00241D9A" w:rsidRPr="009D01C1">
        <w:rPr>
          <w:rFonts w:asciiTheme="minorHAnsi" w:hAnsiTheme="minorHAnsi" w:cstheme="minorHAnsi"/>
          <w:sz w:val="24"/>
          <w:szCs w:val="24"/>
        </w:rPr>
        <w:t xml:space="preserve"> </w:t>
      </w:r>
      <w:r w:rsidRPr="009D01C1">
        <w:rPr>
          <w:rFonts w:asciiTheme="minorHAnsi" w:hAnsiTheme="minorHAnsi" w:cstheme="minorHAnsi"/>
          <w:sz w:val="24"/>
          <w:szCs w:val="24"/>
        </w:rPr>
        <w:t xml:space="preserve">2 </w:t>
      </w:r>
      <w:r w:rsidR="007E43D7" w:rsidRPr="009D01C1">
        <w:rPr>
          <w:rFonts w:asciiTheme="minorHAnsi" w:hAnsiTheme="minorHAnsi" w:cstheme="minorHAnsi"/>
          <w:sz w:val="24"/>
          <w:szCs w:val="24"/>
        </w:rPr>
        <w:t xml:space="preserve">ustawy </w:t>
      </w:r>
      <w:r w:rsidRPr="009D01C1">
        <w:rPr>
          <w:rFonts w:asciiTheme="minorHAnsi" w:hAnsiTheme="minorHAnsi" w:cstheme="minorHAnsi"/>
          <w:sz w:val="24"/>
          <w:szCs w:val="24"/>
        </w:rPr>
        <w:t>Pzp, gdzie zaznaczono, iż oferty, wnioski o dopuszczenie do udziału w postępowaniu oraz oświadczenie, o</w:t>
      </w:r>
      <w:r w:rsidR="004C7C36" w:rsidRPr="009D01C1">
        <w:rPr>
          <w:rFonts w:asciiTheme="minorHAnsi" w:hAnsiTheme="minorHAnsi" w:cstheme="minorHAnsi"/>
          <w:sz w:val="24"/>
          <w:szCs w:val="24"/>
        </w:rPr>
        <w:t> </w:t>
      </w:r>
      <w:r w:rsidRPr="009D01C1">
        <w:rPr>
          <w:rFonts w:asciiTheme="minorHAnsi" w:hAnsiTheme="minorHAnsi" w:cstheme="minorHAnsi"/>
          <w:sz w:val="24"/>
          <w:szCs w:val="24"/>
        </w:rPr>
        <w:t>którym mowa w</w:t>
      </w:r>
      <w:r w:rsidR="008E4A57" w:rsidRPr="009D01C1">
        <w:rPr>
          <w:rFonts w:asciiTheme="minorHAnsi" w:hAnsiTheme="minorHAnsi" w:cstheme="minorHAnsi"/>
          <w:sz w:val="24"/>
          <w:szCs w:val="24"/>
        </w:rPr>
        <w:t> </w:t>
      </w:r>
      <w:r w:rsidRPr="009D01C1">
        <w:rPr>
          <w:rFonts w:asciiTheme="minorHAnsi" w:hAnsiTheme="minorHAnsi" w:cstheme="minorHAnsi"/>
          <w:sz w:val="24"/>
          <w:szCs w:val="24"/>
        </w:rPr>
        <w:t>art. 125 ust.</w:t>
      </w:r>
      <w:r w:rsidR="00241D9A" w:rsidRPr="009D01C1">
        <w:rPr>
          <w:rFonts w:asciiTheme="minorHAnsi" w:hAnsiTheme="minorHAnsi" w:cstheme="minorHAnsi"/>
          <w:sz w:val="24"/>
          <w:szCs w:val="24"/>
        </w:rPr>
        <w:t xml:space="preserve"> </w:t>
      </w:r>
      <w:r w:rsidRPr="009D01C1">
        <w:rPr>
          <w:rFonts w:asciiTheme="minorHAnsi" w:hAnsiTheme="minorHAnsi" w:cstheme="minorHAnsi"/>
          <w:sz w:val="24"/>
          <w:szCs w:val="24"/>
        </w:rPr>
        <w:t xml:space="preserve">1 </w:t>
      </w:r>
      <w:r w:rsidR="007E43D7" w:rsidRPr="009D01C1">
        <w:rPr>
          <w:rFonts w:asciiTheme="minorHAnsi" w:hAnsiTheme="minorHAnsi" w:cstheme="minorHAnsi"/>
          <w:sz w:val="24"/>
          <w:szCs w:val="24"/>
        </w:rPr>
        <w:t xml:space="preserve">ustawy Pzp </w:t>
      </w:r>
      <w:r w:rsidRPr="009D01C1">
        <w:rPr>
          <w:rFonts w:asciiTheme="minorHAnsi" w:hAnsiTheme="minorHAnsi" w:cstheme="minorHAnsi"/>
          <w:sz w:val="24"/>
          <w:szCs w:val="24"/>
        </w:rPr>
        <w:t>sporządza się, pod rygorem nieważności, w postaci lub formie elektronicznej i</w:t>
      </w:r>
      <w:r w:rsidR="008E4A57" w:rsidRPr="009D01C1">
        <w:rPr>
          <w:rFonts w:asciiTheme="minorHAnsi" w:hAnsiTheme="minorHAnsi" w:cstheme="minorHAnsi"/>
          <w:sz w:val="24"/>
          <w:szCs w:val="24"/>
        </w:rPr>
        <w:t> </w:t>
      </w:r>
      <w:r w:rsidRPr="009D01C1">
        <w:rPr>
          <w:rFonts w:asciiTheme="minorHAnsi" w:hAnsiTheme="minorHAnsi" w:cstheme="minorHAnsi"/>
          <w:sz w:val="24"/>
          <w:szCs w:val="24"/>
        </w:rPr>
        <w:t>opatruje się odpowiednio w odniesieniu do wartości postępowania kwalifikowanym podpisem elektronicznym, podpisem zaufanym lub podpisem osobistym.</w:t>
      </w:r>
    </w:p>
    <w:p w14:paraId="49AEA0AA" w14:textId="77777777" w:rsidR="005873C2" w:rsidRPr="009D01C1" w:rsidRDefault="005873C2" w:rsidP="009477B7">
      <w:pPr>
        <w:widowControl w:val="0"/>
        <w:numPr>
          <w:ilvl w:val="0"/>
          <w:numId w:val="34"/>
        </w:numPr>
        <w:suppressAutoHyphen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E149BF2" w14:textId="68DA2FD3" w:rsidR="004C7C36" w:rsidRPr="009D01C1" w:rsidRDefault="005873C2" w:rsidP="009477B7">
      <w:pPr>
        <w:widowControl w:val="0"/>
        <w:numPr>
          <w:ilvl w:val="0"/>
          <w:numId w:val="34"/>
        </w:numPr>
        <w:suppressAutoHyphens/>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Szczegółowa instrukcja dla Wykonawców dotycząca złożenia, zmiany i wycofania oferty </w:t>
      </w:r>
      <w:r w:rsidRPr="009D01C1">
        <w:rPr>
          <w:rFonts w:asciiTheme="minorHAnsi" w:hAnsiTheme="minorHAnsi" w:cstheme="minorHAnsi"/>
          <w:sz w:val="24"/>
          <w:szCs w:val="24"/>
        </w:rPr>
        <w:lastRenderedPageBreak/>
        <w:t xml:space="preserve">znajduje się na stronie internetowej pod adresem:  </w:t>
      </w:r>
      <w:hyperlink r:id="rId35">
        <w:r w:rsidRPr="009D01C1">
          <w:rPr>
            <w:rFonts w:asciiTheme="minorHAnsi" w:hAnsiTheme="minorHAnsi" w:cstheme="minorHAnsi"/>
            <w:sz w:val="24"/>
            <w:szCs w:val="24"/>
          </w:rPr>
          <w:t>https://platformazakupowa.pl/strona/45-instrukcje</w:t>
        </w:r>
      </w:hyperlink>
      <w:r w:rsidR="004C7C36" w:rsidRPr="009D01C1">
        <w:rPr>
          <w:rFonts w:asciiTheme="minorHAnsi" w:hAnsiTheme="minorHAnsi" w:cstheme="minorHAnsi"/>
          <w:sz w:val="24"/>
          <w:szCs w:val="24"/>
        </w:rPr>
        <w:t>.</w:t>
      </w:r>
    </w:p>
    <w:p w14:paraId="50FC0AF7" w14:textId="77777777" w:rsidR="00EA53DF" w:rsidRPr="009D01C1" w:rsidRDefault="0055575E" w:rsidP="009477B7">
      <w:pPr>
        <w:pStyle w:val="Akapitzlist"/>
        <w:tabs>
          <w:tab w:val="left" w:pos="426"/>
        </w:tabs>
        <w:spacing w:before="240" w:after="60"/>
        <w:ind w:left="0" w:right="11"/>
        <w:outlineLvl w:val="0"/>
        <w:rPr>
          <w:rFonts w:asciiTheme="minorHAnsi" w:hAnsiTheme="minorHAnsi" w:cstheme="minorHAnsi"/>
          <w:b/>
          <w:bCs/>
          <w:sz w:val="24"/>
          <w:szCs w:val="24"/>
        </w:rPr>
      </w:pPr>
      <w:bookmarkStart w:id="41" w:name="_Toc192496276"/>
      <w:r w:rsidRPr="009D01C1">
        <w:rPr>
          <w:rFonts w:asciiTheme="minorHAnsi" w:hAnsiTheme="minorHAnsi" w:cstheme="minorHAnsi"/>
          <w:b/>
          <w:bCs/>
          <w:sz w:val="24"/>
          <w:szCs w:val="24"/>
        </w:rPr>
        <w:t>XIX</w:t>
      </w:r>
      <w:r w:rsidRPr="009D01C1">
        <w:rPr>
          <w:rFonts w:asciiTheme="minorHAnsi" w:hAnsiTheme="minorHAnsi" w:cstheme="minorHAnsi"/>
          <w:b/>
          <w:bCs/>
          <w:sz w:val="24"/>
          <w:szCs w:val="24"/>
        </w:rPr>
        <w:tab/>
      </w:r>
      <w:r w:rsidR="005873C2" w:rsidRPr="009D01C1">
        <w:rPr>
          <w:rFonts w:asciiTheme="minorHAnsi" w:hAnsiTheme="minorHAnsi" w:cstheme="minorHAnsi"/>
          <w:b/>
          <w:bCs/>
          <w:sz w:val="24"/>
          <w:szCs w:val="24"/>
        </w:rPr>
        <w:t>Otwarcie ofert</w:t>
      </w:r>
      <w:r w:rsidR="00EA53DF" w:rsidRPr="009D01C1">
        <w:rPr>
          <w:rFonts w:asciiTheme="minorHAnsi" w:hAnsiTheme="minorHAnsi" w:cstheme="minorHAnsi"/>
          <w:b/>
          <w:bCs/>
          <w:sz w:val="24"/>
          <w:szCs w:val="24"/>
        </w:rPr>
        <w:t>.</w:t>
      </w:r>
      <w:bookmarkEnd w:id="41"/>
    </w:p>
    <w:p w14:paraId="703D8BEE" w14:textId="28D15861" w:rsidR="003C174E" w:rsidRPr="00340197" w:rsidRDefault="003C174E" w:rsidP="009477B7">
      <w:pPr>
        <w:pStyle w:val="Akapitzlist"/>
        <w:numPr>
          <w:ilvl w:val="0"/>
          <w:numId w:val="43"/>
        </w:numPr>
        <w:spacing w:before="120" w:after="0"/>
        <w:ind w:left="425" w:right="11" w:hanging="425"/>
        <w:contextualSpacing w:val="0"/>
        <w:rPr>
          <w:rFonts w:asciiTheme="minorHAnsi" w:hAnsiTheme="minorHAnsi" w:cstheme="minorHAnsi"/>
          <w:sz w:val="24"/>
          <w:szCs w:val="24"/>
        </w:rPr>
      </w:pPr>
      <w:r w:rsidRPr="00340197">
        <w:rPr>
          <w:rFonts w:asciiTheme="minorHAnsi" w:hAnsiTheme="minorHAnsi" w:cstheme="minorHAnsi"/>
          <w:b/>
          <w:bCs/>
          <w:sz w:val="24"/>
          <w:szCs w:val="24"/>
        </w:rPr>
        <w:t>Rozpoczęcie otwarci</w:t>
      </w:r>
      <w:r w:rsidR="004C7C36" w:rsidRPr="00340197">
        <w:rPr>
          <w:rFonts w:asciiTheme="minorHAnsi" w:hAnsiTheme="minorHAnsi" w:cstheme="minorHAnsi"/>
          <w:b/>
          <w:bCs/>
          <w:sz w:val="24"/>
          <w:szCs w:val="24"/>
        </w:rPr>
        <w:t>a</w:t>
      </w:r>
      <w:r w:rsidRPr="00340197">
        <w:rPr>
          <w:rFonts w:asciiTheme="minorHAnsi" w:hAnsiTheme="minorHAnsi" w:cstheme="minorHAnsi"/>
          <w:b/>
          <w:bCs/>
          <w:sz w:val="24"/>
          <w:szCs w:val="24"/>
        </w:rPr>
        <w:t xml:space="preserve"> ofert nastąpi</w:t>
      </w:r>
      <w:r w:rsidRPr="00340197">
        <w:rPr>
          <w:rFonts w:asciiTheme="minorHAnsi" w:hAnsiTheme="minorHAnsi" w:cstheme="minorHAnsi"/>
          <w:sz w:val="24"/>
          <w:szCs w:val="24"/>
        </w:rPr>
        <w:t xml:space="preserve"> </w:t>
      </w:r>
      <w:r w:rsidRPr="00340197">
        <w:rPr>
          <w:rFonts w:asciiTheme="minorHAnsi" w:hAnsiTheme="minorHAnsi" w:cstheme="minorHAnsi"/>
          <w:b/>
          <w:bCs/>
          <w:sz w:val="24"/>
          <w:szCs w:val="24"/>
        </w:rPr>
        <w:t xml:space="preserve">w dniu </w:t>
      </w:r>
      <w:bookmarkStart w:id="42" w:name="_Hlk99353414"/>
      <w:r w:rsidR="00340197" w:rsidRPr="00340197">
        <w:rPr>
          <w:rFonts w:asciiTheme="minorHAnsi" w:hAnsiTheme="minorHAnsi" w:cstheme="minorHAnsi"/>
          <w:b/>
          <w:bCs/>
          <w:sz w:val="24"/>
          <w:szCs w:val="24"/>
        </w:rPr>
        <w:t>16.04.2025</w:t>
      </w:r>
      <w:r w:rsidR="00D16F19" w:rsidRPr="00340197">
        <w:rPr>
          <w:rFonts w:asciiTheme="minorHAnsi" w:hAnsiTheme="minorHAnsi" w:cstheme="minorHAnsi"/>
          <w:b/>
          <w:bCs/>
          <w:sz w:val="24"/>
          <w:szCs w:val="24"/>
        </w:rPr>
        <w:t>r.</w:t>
      </w:r>
      <w:r w:rsidRPr="00340197">
        <w:rPr>
          <w:rFonts w:asciiTheme="minorHAnsi" w:hAnsiTheme="minorHAnsi" w:cstheme="minorHAnsi"/>
          <w:b/>
          <w:bCs/>
          <w:sz w:val="24"/>
          <w:szCs w:val="24"/>
        </w:rPr>
        <w:t xml:space="preserve"> </w:t>
      </w:r>
      <w:bookmarkEnd w:id="42"/>
      <w:r w:rsidRPr="00340197">
        <w:rPr>
          <w:rFonts w:asciiTheme="minorHAnsi" w:hAnsiTheme="minorHAnsi" w:cstheme="minorHAnsi"/>
          <w:b/>
          <w:bCs/>
          <w:sz w:val="24"/>
          <w:szCs w:val="24"/>
        </w:rPr>
        <w:t>o godzinie 10:</w:t>
      </w:r>
      <w:r w:rsidR="000F67C2" w:rsidRPr="00340197">
        <w:rPr>
          <w:rFonts w:asciiTheme="minorHAnsi" w:hAnsiTheme="minorHAnsi" w:cstheme="minorHAnsi"/>
          <w:b/>
          <w:bCs/>
          <w:sz w:val="24"/>
          <w:szCs w:val="24"/>
        </w:rPr>
        <w:t>0</w:t>
      </w:r>
      <w:r w:rsidRPr="00340197">
        <w:rPr>
          <w:rFonts w:asciiTheme="minorHAnsi" w:hAnsiTheme="minorHAnsi" w:cstheme="minorHAnsi"/>
          <w:b/>
          <w:bCs/>
          <w:sz w:val="24"/>
          <w:szCs w:val="24"/>
        </w:rPr>
        <w:t>5</w:t>
      </w:r>
      <w:r w:rsidRPr="00340197">
        <w:rPr>
          <w:rFonts w:asciiTheme="minorHAnsi" w:hAnsiTheme="minorHAnsi" w:cstheme="minorHAnsi"/>
          <w:sz w:val="24"/>
          <w:szCs w:val="24"/>
        </w:rPr>
        <w:t xml:space="preserve"> </w:t>
      </w:r>
    </w:p>
    <w:p w14:paraId="042E2060" w14:textId="77777777" w:rsidR="005873C2" w:rsidRPr="00340197" w:rsidRDefault="005873C2" w:rsidP="009477B7">
      <w:pPr>
        <w:numPr>
          <w:ilvl w:val="0"/>
          <w:numId w:val="43"/>
        </w:numPr>
        <w:spacing w:line="276" w:lineRule="auto"/>
        <w:ind w:left="426" w:hanging="426"/>
        <w:rPr>
          <w:rFonts w:asciiTheme="minorHAnsi" w:hAnsiTheme="minorHAnsi" w:cstheme="minorHAnsi"/>
          <w:sz w:val="24"/>
          <w:szCs w:val="24"/>
        </w:rPr>
      </w:pPr>
      <w:r w:rsidRPr="00340197">
        <w:rPr>
          <w:rFonts w:asciiTheme="minorHAnsi" w:hAnsiTheme="minorHAnsi" w:cstheme="minorHAnsi"/>
          <w:sz w:val="24"/>
          <w:szCs w:val="24"/>
        </w:rPr>
        <w:t>Otwarcie ofert następuje niezwłocznie po upływie terminu składania ofert, nie później niż następnego dnia po dniu, w którym upłynął termin składania ofert</w:t>
      </w:r>
      <w:r w:rsidR="003C174E" w:rsidRPr="00340197">
        <w:rPr>
          <w:rFonts w:asciiTheme="minorHAnsi" w:hAnsiTheme="minorHAnsi" w:cstheme="minorHAnsi"/>
          <w:sz w:val="24"/>
          <w:szCs w:val="24"/>
        </w:rPr>
        <w:t>.</w:t>
      </w:r>
    </w:p>
    <w:p w14:paraId="789CC08A" w14:textId="77777777" w:rsidR="005873C2" w:rsidRPr="009D01C1" w:rsidRDefault="005873C2" w:rsidP="009477B7">
      <w:pPr>
        <w:numPr>
          <w:ilvl w:val="0"/>
          <w:numId w:val="43"/>
        </w:numPr>
        <w:pBdr>
          <w:top w:val="nil"/>
          <w:left w:val="nil"/>
          <w:bottom w:val="nil"/>
          <w:right w:val="nil"/>
          <w:between w:val="nil"/>
        </w:pBdr>
        <w:spacing w:line="276" w:lineRule="auto"/>
        <w:ind w:left="426" w:hanging="426"/>
        <w:rPr>
          <w:rFonts w:asciiTheme="minorHAnsi" w:hAnsiTheme="minorHAnsi" w:cstheme="minorHAnsi"/>
          <w:sz w:val="24"/>
          <w:szCs w:val="24"/>
        </w:rPr>
      </w:pPr>
      <w:r w:rsidRPr="00340197">
        <w:rPr>
          <w:rFonts w:asciiTheme="minorHAnsi" w:hAnsiTheme="minorHAnsi" w:cstheme="minorHAnsi"/>
          <w:sz w:val="24"/>
          <w:szCs w:val="24"/>
        </w:rPr>
        <w:t>Jeżeli otwarcie ofert następuje przy użyciu systemu teleinformatycznego</w:t>
      </w:r>
      <w:r w:rsidRPr="009D01C1">
        <w:rPr>
          <w:rFonts w:asciiTheme="minorHAnsi" w:hAnsiTheme="minorHAnsi" w:cstheme="minorHAnsi"/>
          <w:sz w:val="24"/>
          <w:szCs w:val="24"/>
        </w:rPr>
        <w:t>, w przypadku awarii tego systemu, która powoduje brak możliwości otwarcia ofert w terminie określonym przez zamawiającego, otwarcie ofert następuje niezwłocznie po usunięciu awarii.</w:t>
      </w:r>
    </w:p>
    <w:p w14:paraId="30935AC8" w14:textId="77777777" w:rsidR="005873C2" w:rsidRPr="009D01C1" w:rsidRDefault="005873C2" w:rsidP="009477B7">
      <w:pPr>
        <w:numPr>
          <w:ilvl w:val="0"/>
          <w:numId w:val="43"/>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poinformuje o zmianie terminu otwarcia ofert na stronie internetowej prowadzonego postępowania.</w:t>
      </w:r>
    </w:p>
    <w:p w14:paraId="200E6CD2" w14:textId="77777777" w:rsidR="005873C2" w:rsidRPr="009D01C1" w:rsidRDefault="005873C2" w:rsidP="009477B7">
      <w:pPr>
        <w:numPr>
          <w:ilvl w:val="0"/>
          <w:numId w:val="43"/>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647176AC" w14:textId="77777777" w:rsidR="005873C2" w:rsidRPr="009D01C1" w:rsidRDefault="005873C2" w:rsidP="009477B7">
      <w:pPr>
        <w:numPr>
          <w:ilvl w:val="0"/>
          <w:numId w:val="43"/>
        </w:numPr>
        <w:pBdr>
          <w:top w:val="nil"/>
          <w:left w:val="nil"/>
          <w:bottom w:val="nil"/>
          <w:right w:val="nil"/>
          <w:between w:val="nil"/>
        </w:pBd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Zamawiający, niezwłocznie po otwarciu ofert, udostępnia na stronie internetowej prowadzonego postępowania informacje o:</w:t>
      </w:r>
    </w:p>
    <w:p w14:paraId="6FE2A223" w14:textId="77777777" w:rsidR="005873C2" w:rsidRPr="009D01C1" w:rsidRDefault="005873C2" w:rsidP="009477B7">
      <w:pPr>
        <w:numPr>
          <w:ilvl w:val="1"/>
          <w:numId w:val="44"/>
        </w:numPr>
        <w:shd w:val="clear" w:color="auto" w:fill="FFFFFF"/>
        <w:spacing w:line="276" w:lineRule="auto"/>
        <w:ind w:left="709" w:hanging="283"/>
        <w:rPr>
          <w:rFonts w:asciiTheme="minorHAnsi" w:hAnsiTheme="minorHAnsi" w:cstheme="minorHAnsi"/>
          <w:sz w:val="24"/>
          <w:szCs w:val="24"/>
        </w:rPr>
      </w:pPr>
      <w:r w:rsidRPr="009D01C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64730A01" w14:textId="77777777" w:rsidR="005873C2" w:rsidRPr="009D01C1" w:rsidRDefault="005873C2" w:rsidP="009477B7">
      <w:pPr>
        <w:numPr>
          <w:ilvl w:val="1"/>
          <w:numId w:val="44"/>
        </w:numPr>
        <w:shd w:val="clear" w:color="auto" w:fill="FFFFFF"/>
        <w:spacing w:line="276" w:lineRule="auto"/>
        <w:ind w:left="709" w:hanging="283"/>
        <w:rPr>
          <w:rFonts w:asciiTheme="minorHAnsi" w:hAnsiTheme="minorHAnsi" w:cstheme="minorHAnsi"/>
          <w:sz w:val="24"/>
          <w:szCs w:val="24"/>
        </w:rPr>
      </w:pPr>
      <w:r w:rsidRPr="009D01C1">
        <w:rPr>
          <w:rFonts w:asciiTheme="minorHAnsi" w:hAnsiTheme="minorHAnsi" w:cstheme="minorHAnsi"/>
          <w:sz w:val="24"/>
          <w:szCs w:val="24"/>
        </w:rPr>
        <w:t>cenach lub kosztach zawartych w ofertach.</w:t>
      </w:r>
    </w:p>
    <w:p w14:paraId="2C53BAC8" w14:textId="7093F91C" w:rsidR="005873C2" w:rsidRPr="009D01C1" w:rsidRDefault="005873C2" w:rsidP="009477B7">
      <w:pPr>
        <w:shd w:val="clear" w:color="auto" w:fill="FFFFFF"/>
        <w:spacing w:line="276" w:lineRule="auto"/>
        <w:ind w:left="426"/>
        <w:rPr>
          <w:rFonts w:asciiTheme="minorHAnsi" w:hAnsiTheme="minorHAnsi" w:cstheme="minorHAnsi"/>
          <w:sz w:val="24"/>
          <w:szCs w:val="24"/>
        </w:rPr>
      </w:pPr>
      <w:bookmarkStart w:id="43" w:name="_Hlk190778210"/>
      <w:r w:rsidRPr="009D01C1">
        <w:rPr>
          <w:rFonts w:asciiTheme="minorHAnsi" w:hAnsiTheme="minorHAnsi" w:cstheme="minorHAnsi"/>
          <w:sz w:val="24"/>
          <w:szCs w:val="24"/>
        </w:rPr>
        <w:t>Informacja zostanie opublikowana na stronie postępowania na</w:t>
      </w:r>
      <w:r w:rsidR="002F63E4" w:rsidRPr="009D01C1">
        <w:rPr>
          <w:rFonts w:asciiTheme="minorHAnsi" w:hAnsiTheme="minorHAnsi" w:cstheme="minorHAnsi"/>
          <w:sz w:val="24"/>
          <w:szCs w:val="24"/>
        </w:rPr>
        <w:t xml:space="preserve"> </w:t>
      </w:r>
      <w:hyperlink r:id="rId36">
        <w:r w:rsidR="002F63E4" w:rsidRPr="009D01C1">
          <w:rPr>
            <w:rFonts w:asciiTheme="minorHAnsi" w:hAnsiTheme="minorHAnsi" w:cstheme="minorHAnsi"/>
            <w:sz w:val="24"/>
            <w:szCs w:val="24"/>
          </w:rPr>
          <w:t xml:space="preserve"> </w:t>
        </w:r>
        <w:r w:rsidRPr="009D01C1">
          <w:rPr>
            <w:rFonts w:asciiTheme="minorHAnsi" w:hAnsiTheme="minorHAnsi" w:cstheme="minorHAnsi"/>
            <w:sz w:val="24"/>
            <w:szCs w:val="24"/>
          </w:rPr>
          <w:t>platformazakupowa.pl</w:t>
        </w:r>
      </w:hyperlink>
      <w:r w:rsidRPr="009D01C1">
        <w:rPr>
          <w:rFonts w:asciiTheme="minorHAnsi" w:hAnsiTheme="minorHAnsi" w:cstheme="minorHAnsi"/>
          <w:sz w:val="24"/>
          <w:szCs w:val="24"/>
        </w:rPr>
        <w:t xml:space="preserve"> w</w:t>
      </w:r>
      <w:r w:rsidR="008E4A57" w:rsidRPr="009D01C1">
        <w:rPr>
          <w:rFonts w:asciiTheme="minorHAnsi" w:hAnsiTheme="minorHAnsi" w:cstheme="minorHAnsi"/>
          <w:sz w:val="24"/>
          <w:szCs w:val="24"/>
        </w:rPr>
        <w:t> </w:t>
      </w:r>
      <w:r w:rsidRPr="009D01C1">
        <w:rPr>
          <w:rFonts w:asciiTheme="minorHAnsi" w:hAnsiTheme="minorHAnsi" w:cstheme="minorHAnsi"/>
          <w:sz w:val="24"/>
          <w:szCs w:val="24"/>
        </w:rPr>
        <w:t>sekcji ,,Komunikaty”</w:t>
      </w:r>
      <w:r w:rsidR="003C174E" w:rsidRPr="009D01C1">
        <w:rPr>
          <w:rFonts w:asciiTheme="minorHAnsi" w:hAnsiTheme="minorHAnsi" w:cstheme="minorHAnsi"/>
          <w:sz w:val="24"/>
          <w:szCs w:val="24"/>
        </w:rPr>
        <w:t>.</w:t>
      </w:r>
    </w:p>
    <w:bookmarkEnd w:id="43"/>
    <w:p w14:paraId="7DA30B53" w14:textId="77777777" w:rsidR="00004DE3" w:rsidRPr="009D01C1" w:rsidRDefault="00004DE3" w:rsidP="009477B7">
      <w:pPr>
        <w:shd w:val="clear" w:color="auto" w:fill="FFFFFF"/>
        <w:spacing w:before="120" w:line="276" w:lineRule="auto"/>
        <w:rPr>
          <w:rFonts w:asciiTheme="minorHAnsi" w:hAnsiTheme="minorHAnsi" w:cstheme="minorHAnsi"/>
          <w:b/>
          <w:sz w:val="24"/>
          <w:szCs w:val="24"/>
        </w:rPr>
      </w:pPr>
      <w:r w:rsidRPr="009D01C1">
        <w:rPr>
          <w:rFonts w:asciiTheme="minorHAnsi" w:hAnsiTheme="minorHAnsi" w:cstheme="minorHAnsi"/>
          <w:b/>
          <w:bCs/>
          <w:sz w:val="24"/>
          <w:szCs w:val="24"/>
        </w:rPr>
        <w:t xml:space="preserve">Uwaga! </w:t>
      </w:r>
      <w:bookmarkStart w:id="44" w:name="_Hlk190778238"/>
      <w:r w:rsidRPr="009D01C1">
        <w:rPr>
          <w:rFonts w:asciiTheme="minorHAnsi" w:hAnsiTheme="minorHAnsi" w:cstheme="minorHAnsi"/>
          <w:b/>
          <w:bCs/>
          <w:sz w:val="24"/>
          <w:szCs w:val="24"/>
        </w:rPr>
        <w:t>Zamawiający nie będzie przeprowadzał sesji otwarcia ofert z udziałem Wykonawców oraz transmitował sesji otwarcia za pośrednictwem elektronicznych narzędzi do przekazu video on-line</w:t>
      </w:r>
      <w:bookmarkEnd w:id="44"/>
      <w:r w:rsidRPr="009D01C1">
        <w:rPr>
          <w:rFonts w:asciiTheme="minorHAnsi" w:hAnsiTheme="minorHAnsi" w:cstheme="minorHAnsi"/>
          <w:sz w:val="24"/>
          <w:szCs w:val="24"/>
        </w:rPr>
        <w:t>.</w:t>
      </w:r>
    </w:p>
    <w:p w14:paraId="3572982F" w14:textId="77777777" w:rsidR="001E06D5" w:rsidRPr="009D01C1" w:rsidRDefault="00CB27E1" w:rsidP="009477B7">
      <w:pPr>
        <w:pStyle w:val="Nagwek1"/>
        <w:tabs>
          <w:tab w:val="left" w:pos="426"/>
        </w:tabs>
        <w:spacing w:line="276" w:lineRule="auto"/>
        <w:rPr>
          <w:rFonts w:asciiTheme="minorHAnsi" w:hAnsiTheme="minorHAnsi" w:cstheme="minorHAnsi"/>
          <w:sz w:val="24"/>
          <w:szCs w:val="24"/>
        </w:rPr>
      </w:pPr>
      <w:bookmarkStart w:id="45" w:name="_Toc192496277"/>
      <w:r w:rsidRPr="009D01C1">
        <w:rPr>
          <w:rFonts w:asciiTheme="minorHAnsi" w:hAnsiTheme="minorHAnsi" w:cstheme="minorHAnsi"/>
          <w:sz w:val="24"/>
          <w:szCs w:val="24"/>
        </w:rPr>
        <w:t>XX</w:t>
      </w:r>
      <w:r w:rsidRPr="009D01C1">
        <w:rPr>
          <w:rFonts w:asciiTheme="minorHAnsi" w:hAnsiTheme="minorHAnsi" w:cstheme="minorHAnsi"/>
          <w:sz w:val="24"/>
          <w:szCs w:val="24"/>
        </w:rPr>
        <w:tab/>
      </w:r>
      <w:r w:rsidR="001E06D5" w:rsidRPr="009D01C1">
        <w:rPr>
          <w:rFonts w:asciiTheme="minorHAnsi" w:hAnsiTheme="minorHAnsi" w:cstheme="minorHAnsi"/>
          <w:sz w:val="24"/>
          <w:szCs w:val="24"/>
        </w:rPr>
        <w:t>Termin związania ofertą.</w:t>
      </w:r>
      <w:bookmarkEnd w:id="45"/>
    </w:p>
    <w:p w14:paraId="08450876" w14:textId="77777777" w:rsidR="001E06D5" w:rsidRPr="00340197" w:rsidRDefault="001E06D5" w:rsidP="009477B7">
      <w:pPr>
        <w:numPr>
          <w:ilvl w:val="0"/>
          <w:numId w:val="36"/>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Wykonawca </w:t>
      </w:r>
      <w:r w:rsidR="003C174E" w:rsidRPr="009D01C1">
        <w:rPr>
          <w:rFonts w:asciiTheme="minorHAnsi" w:hAnsiTheme="minorHAnsi" w:cstheme="minorHAnsi"/>
          <w:sz w:val="24"/>
          <w:szCs w:val="24"/>
        </w:rPr>
        <w:t xml:space="preserve">będzie </w:t>
      </w:r>
      <w:r w:rsidRPr="009D01C1">
        <w:rPr>
          <w:rFonts w:asciiTheme="minorHAnsi" w:hAnsiTheme="minorHAnsi" w:cstheme="minorHAnsi"/>
          <w:sz w:val="24"/>
          <w:szCs w:val="24"/>
        </w:rPr>
        <w:t xml:space="preserve">związany ofertą do upływu terminu określonego datą w dokumentach </w:t>
      </w:r>
      <w:r w:rsidRPr="00340197">
        <w:rPr>
          <w:rFonts w:asciiTheme="minorHAnsi" w:hAnsiTheme="minorHAnsi" w:cstheme="minorHAnsi"/>
          <w:sz w:val="24"/>
          <w:szCs w:val="24"/>
        </w:rPr>
        <w:t>zamówienia, jednak nie dłużej niż 30 dni od dnia upływu terminu składania ofert, przy czym pierwszym dniem terminu związania ofertą jest dzień, w którym upływa termin składania ofert</w:t>
      </w:r>
      <w:r w:rsidR="00390058" w:rsidRPr="00340197">
        <w:rPr>
          <w:rFonts w:asciiTheme="minorHAnsi" w:hAnsiTheme="minorHAnsi" w:cstheme="minorHAnsi"/>
          <w:sz w:val="24"/>
          <w:szCs w:val="24"/>
        </w:rPr>
        <w:t>.</w:t>
      </w:r>
    </w:p>
    <w:p w14:paraId="5B6251FC" w14:textId="06B46B8A" w:rsidR="001E06D5" w:rsidRPr="00340197" w:rsidRDefault="001E06D5" w:rsidP="009477B7">
      <w:pPr>
        <w:autoSpaceDE w:val="0"/>
        <w:autoSpaceDN w:val="0"/>
        <w:adjustRightInd w:val="0"/>
        <w:spacing w:line="276" w:lineRule="auto"/>
        <w:ind w:left="426"/>
        <w:rPr>
          <w:rFonts w:asciiTheme="minorHAnsi" w:hAnsiTheme="minorHAnsi" w:cstheme="minorHAnsi"/>
          <w:b/>
          <w:bCs/>
          <w:sz w:val="24"/>
          <w:szCs w:val="24"/>
        </w:rPr>
      </w:pPr>
      <w:r w:rsidRPr="00340197">
        <w:rPr>
          <w:rFonts w:asciiTheme="minorHAnsi" w:hAnsiTheme="minorHAnsi" w:cstheme="minorHAnsi"/>
          <w:b/>
          <w:bCs/>
          <w:sz w:val="24"/>
          <w:szCs w:val="24"/>
        </w:rPr>
        <w:t xml:space="preserve">Wykonawca pozostaje związany ofertą do dnia </w:t>
      </w:r>
      <w:r w:rsidR="00340197" w:rsidRPr="00340197">
        <w:rPr>
          <w:rFonts w:asciiTheme="minorHAnsi" w:hAnsiTheme="minorHAnsi" w:cstheme="minorHAnsi"/>
          <w:b/>
          <w:bCs/>
          <w:sz w:val="24"/>
          <w:szCs w:val="24"/>
        </w:rPr>
        <w:t>15.05.2025</w:t>
      </w:r>
      <w:r w:rsidR="00D16F19" w:rsidRPr="00340197">
        <w:rPr>
          <w:rFonts w:asciiTheme="minorHAnsi" w:hAnsiTheme="minorHAnsi" w:cstheme="minorHAnsi"/>
          <w:b/>
          <w:bCs/>
          <w:sz w:val="24"/>
          <w:szCs w:val="24"/>
        </w:rPr>
        <w:t>r.</w:t>
      </w:r>
    </w:p>
    <w:p w14:paraId="65F01673" w14:textId="77777777" w:rsidR="007F1337" w:rsidRPr="009D01C1" w:rsidRDefault="007F1337" w:rsidP="009477B7">
      <w:pPr>
        <w:numPr>
          <w:ilvl w:val="0"/>
          <w:numId w:val="36"/>
        </w:numPr>
        <w:autoSpaceDE w:val="0"/>
        <w:autoSpaceDN w:val="0"/>
        <w:adjustRightInd w:val="0"/>
        <w:spacing w:line="276" w:lineRule="auto"/>
        <w:ind w:left="426" w:hanging="426"/>
        <w:rPr>
          <w:rFonts w:asciiTheme="minorHAnsi" w:hAnsiTheme="minorHAnsi" w:cstheme="minorHAnsi"/>
          <w:sz w:val="24"/>
          <w:szCs w:val="24"/>
        </w:rPr>
      </w:pPr>
      <w:r w:rsidRPr="00340197">
        <w:rPr>
          <w:rFonts w:asciiTheme="minorHAnsi" w:hAnsiTheme="minorHAnsi" w:cstheme="minorHAnsi"/>
          <w:sz w:val="24"/>
          <w:szCs w:val="24"/>
        </w:rPr>
        <w:t>W</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przypadku</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gdy</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wyb</w:t>
      </w:r>
      <w:r w:rsidR="005126C2" w:rsidRPr="00340197">
        <w:rPr>
          <w:rFonts w:asciiTheme="minorHAnsi" w:hAnsiTheme="minorHAnsi" w:cstheme="minorHAnsi"/>
          <w:sz w:val="24"/>
          <w:szCs w:val="24"/>
        </w:rPr>
        <w:t>ó</w:t>
      </w:r>
      <w:r w:rsidRPr="00340197">
        <w:rPr>
          <w:rFonts w:asciiTheme="minorHAnsi" w:hAnsiTheme="minorHAnsi" w:cstheme="minorHAnsi"/>
          <w:sz w:val="24"/>
          <w:szCs w:val="24"/>
        </w:rPr>
        <w:t>r</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najkorzystniejszej</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oferty</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nie</w:t>
      </w:r>
      <w:r w:rsidR="005126C2" w:rsidRPr="00340197">
        <w:rPr>
          <w:rFonts w:asciiTheme="minorHAnsi" w:hAnsiTheme="minorHAnsi" w:cstheme="minorHAnsi"/>
          <w:sz w:val="24"/>
          <w:szCs w:val="24"/>
        </w:rPr>
        <w:t xml:space="preserve"> nastąpi </w:t>
      </w:r>
      <w:r w:rsidRPr="00340197">
        <w:rPr>
          <w:rFonts w:asciiTheme="minorHAnsi" w:hAnsiTheme="minorHAnsi" w:cstheme="minorHAnsi"/>
          <w:sz w:val="24"/>
          <w:szCs w:val="24"/>
        </w:rPr>
        <w:t>przed</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upływem</w:t>
      </w:r>
      <w:r w:rsidR="005126C2" w:rsidRPr="00340197">
        <w:rPr>
          <w:rFonts w:asciiTheme="minorHAnsi" w:hAnsiTheme="minorHAnsi" w:cstheme="minorHAnsi"/>
          <w:sz w:val="24"/>
          <w:szCs w:val="24"/>
        </w:rPr>
        <w:t xml:space="preserve"> </w:t>
      </w:r>
      <w:r w:rsidRPr="00340197">
        <w:rPr>
          <w:rFonts w:asciiTheme="minorHAnsi" w:hAnsiTheme="minorHAnsi" w:cstheme="minorHAnsi"/>
          <w:sz w:val="24"/>
          <w:szCs w:val="24"/>
        </w:rPr>
        <w:t>terminu</w:t>
      </w:r>
      <w:r w:rsidR="005126C2" w:rsidRPr="00340197">
        <w:rPr>
          <w:rFonts w:asciiTheme="minorHAnsi" w:hAnsiTheme="minorHAnsi" w:cstheme="minorHAnsi"/>
          <w:sz w:val="24"/>
          <w:szCs w:val="24"/>
        </w:rPr>
        <w:t xml:space="preserve"> związania </w:t>
      </w:r>
      <w:r w:rsidRPr="00340197">
        <w:rPr>
          <w:rFonts w:asciiTheme="minorHAnsi" w:hAnsiTheme="minorHAnsi" w:cstheme="minorHAnsi"/>
          <w:sz w:val="24"/>
          <w:szCs w:val="24"/>
        </w:rPr>
        <w:t>ofert</w:t>
      </w:r>
      <w:r w:rsidR="005126C2" w:rsidRPr="00340197">
        <w:rPr>
          <w:rFonts w:asciiTheme="minorHAnsi" w:hAnsiTheme="minorHAnsi" w:cstheme="minorHAnsi"/>
          <w:sz w:val="24"/>
          <w:szCs w:val="24"/>
        </w:rPr>
        <w:t>ą</w:t>
      </w:r>
      <w:r w:rsidRPr="00340197">
        <w:rPr>
          <w:rFonts w:asciiTheme="minorHAnsi" w:hAnsiTheme="minorHAnsi" w:cstheme="minorHAnsi"/>
          <w:sz w:val="24"/>
          <w:szCs w:val="24"/>
        </w:rPr>
        <w:t xml:space="preserve"> </w:t>
      </w:r>
      <w:r w:rsidR="005126C2" w:rsidRPr="00340197">
        <w:rPr>
          <w:rFonts w:asciiTheme="minorHAnsi" w:hAnsiTheme="minorHAnsi" w:cstheme="minorHAnsi"/>
          <w:sz w:val="24"/>
          <w:szCs w:val="24"/>
        </w:rPr>
        <w:t xml:space="preserve">określonego </w:t>
      </w:r>
      <w:r w:rsidRPr="00340197">
        <w:rPr>
          <w:rFonts w:asciiTheme="minorHAnsi" w:hAnsiTheme="minorHAnsi" w:cstheme="minorHAnsi"/>
          <w:sz w:val="24"/>
          <w:szCs w:val="24"/>
        </w:rPr>
        <w:t>w</w:t>
      </w:r>
      <w:r w:rsidR="005126C2" w:rsidRPr="00340197">
        <w:rPr>
          <w:rFonts w:asciiTheme="minorHAnsi" w:hAnsiTheme="minorHAnsi" w:cstheme="minorHAnsi"/>
          <w:sz w:val="24"/>
          <w:szCs w:val="24"/>
        </w:rPr>
        <w:t xml:space="preserve"> </w:t>
      </w:r>
      <w:r w:rsidR="003C174E" w:rsidRPr="00340197">
        <w:rPr>
          <w:rFonts w:asciiTheme="minorHAnsi" w:hAnsiTheme="minorHAnsi" w:cstheme="minorHAnsi"/>
          <w:sz w:val="24"/>
          <w:szCs w:val="24"/>
        </w:rPr>
        <w:t>ust. 1</w:t>
      </w:r>
      <w:r w:rsidRPr="00340197">
        <w:rPr>
          <w:rFonts w:asciiTheme="minorHAnsi" w:hAnsiTheme="minorHAnsi" w:cstheme="minorHAnsi"/>
          <w:sz w:val="24"/>
          <w:szCs w:val="24"/>
        </w:rPr>
        <w:t>,</w:t>
      </w:r>
      <w:r w:rsidR="005126C2" w:rsidRPr="00340197">
        <w:rPr>
          <w:rFonts w:asciiTheme="minorHAnsi" w:hAnsiTheme="minorHAnsi" w:cstheme="minorHAnsi"/>
          <w:sz w:val="24"/>
          <w:szCs w:val="24"/>
        </w:rPr>
        <w:t xml:space="preserve"> Zamawiający </w:t>
      </w:r>
      <w:r w:rsidRPr="00340197">
        <w:rPr>
          <w:rFonts w:asciiTheme="minorHAnsi" w:hAnsiTheme="minorHAnsi" w:cstheme="minorHAnsi"/>
          <w:sz w:val="24"/>
          <w:szCs w:val="24"/>
        </w:rPr>
        <w:t>przed</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upływem</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terminu</w:t>
      </w:r>
      <w:r w:rsidR="005126C2" w:rsidRPr="009D01C1">
        <w:rPr>
          <w:rFonts w:asciiTheme="minorHAnsi" w:hAnsiTheme="minorHAnsi" w:cstheme="minorHAnsi"/>
          <w:sz w:val="24"/>
          <w:szCs w:val="24"/>
        </w:rPr>
        <w:t xml:space="preserve"> związania </w:t>
      </w:r>
      <w:r w:rsidRPr="009D01C1">
        <w:rPr>
          <w:rFonts w:asciiTheme="minorHAnsi" w:hAnsiTheme="minorHAnsi" w:cstheme="minorHAnsi"/>
          <w:sz w:val="24"/>
          <w:szCs w:val="24"/>
        </w:rPr>
        <w:t>ofert</w:t>
      </w:r>
      <w:r w:rsidR="005126C2" w:rsidRPr="009D01C1">
        <w:rPr>
          <w:rFonts w:asciiTheme="minorHAnsi" w:hAnsiTheme="minorHAnsi" w:cstheme="minorHAnsi"/>
          <w:sz w:val="24"/>
          <w:szCs w:val="24"/>
        </w:rPr>
        <w:t>ą</w:t>
      </w:r>
      <w:r w:rsidRPr="009D01C1">
        <w:rPr>
          <w:rFonts w:asciiTheme="minorHAnsi" w:hAnsiTheme="minorHAnsi" w:cstheme="minorHAnsi"/>
          <w:sz w:val="24"/>
          <w:szCs w:val="24"/>
        </w:rPr>
        <w:t xml:space="preserve"> zwraca</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si</w:t>
      </w:r>
      <w:r w:rsidR="005126C2" w:rsidRPr="009D01C1">
        <w:rPr>
          <w:rFonts w:asciiTheme="minorHAnsi" w:hAnsiTheme="minorHAnsi" w:cstheme="minorHAnsi"/>
          <w:sz w:val="24"/>
          <w:szCs w:val="24"/>
        </w:rPr>
        <w:t>ę</w:t>
      </w:r>
      <w:r w:rsidRPr="009D01C1">
        <w:rPr>
          <w:rFonts w:asciiTheme="minorHAnsi" w:hAnsiTheme="minorHAnsi" w:cstheme="minorHAnsi"/>
          <w:sz w:val="24"/>
          <w:szCs w:val="24"/>
        </w:rPr>
        <w:t xml:space="preserve"> jednokrotnie</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do</w:t>
      </w:r>
      <w:r w:rsidR="005126C2" w:rsidRPr="009D01C1">
        <w:rPr>
          <w:rFonts w:asciiTheme="minorHAnsi" w:hAnsiTheme="minorHAnsi" w:cstheme="minorHAnsi"/>
          <w:sz w:val="24"/>
          <w:szCs w:val="24"/>
        </w:rPr>
        <w:t xml:space="preserve"> Wykonawców </w:t>
      </w:r>
      <w:r w:rsidRPr="009D01C1">
        <w:rPr>
          <w:rFonts w:asciiTheme="minorHAnsi" w:hAnsiTheme="minorHAnsi" w:cstheme="minorHAnsi"/>
          <w:sz w:val="24"/>
          <w:szCs w:val="24"/>
        </w:rPr>
        <w:t>o</w:t>
      </w:r>
      <w:r w:rsidR="005126C2" w:rsidRPr="009D01C1">
        <w:rPr>
          <w:rFonts w:asciiTheme="minorHAnsi" w:hAnsiTheme="minorHAnsi" w:cstheme="minorHAnsi"/>
          <w:sz w:val="24"/>
          <w:szCs w:val="24"/>
        </w:rPr>
        <w:t xml:space="preserve"> wyrażenie </w:t>
      </w:r>
      <w:r w:rsidRPr="009D01C1">
        <w:rPr>
          <w:rFonts w:asciiTheme="minorHAnsi" w:hAnsiTheme="minorHAnsi" w:cstheme="minorHAnsi"/>
          <w:sz w:val="24"/>
          <w:szCs w:val="24"/>
        </w:rPr>
        <w:t>zgody</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na</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przedłu</w:t>
      </w:r>
      <w:r w:rsidR="005126C2" w:rsidRPr="009D01C1">
        <w:rPr>
          <w:rFonts w:asciiTheme="minorHAnsi" w:hAnsiTheme="minorHAnsi" w:cstheme="minorHAnsi"/>
          <w:sz w:val="24"/>
          <w:szCs w:val="24"/>
        </w:rPr>
        <w:t>ż</w:t>
      </w:r>
      <w:r w:rsidRPr="009D01C1">
        <w:rPr>
          <w:rFonts w:asciiTheme="minorHAnsi" w:hAnsiTheme="minorHAnsi" w:cstheme="minorHAnsi"/>
          <w:sz w:val="24"/>
          <w:szCs w:val="24"/>
        </w:rPr>
        <w:t>enie</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tego</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terminu</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o</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wskazany</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przez</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niego</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okres,</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nie</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dłu</w:t>
      </w:r>
      <w:r w:rsidR="005126C2" w:rsidRPr="009D01C1">
        <w:rPr>
          <w:rFonts w:asciiTheme="minorHAnsi" w:hAnsiTheme="minorHAnsi" w:cstheme="minorHAnsi"/>
          <w:sz w:val="24"/>
          <w:szCs w:val="24"/>
        </w:rPr>
        <w:t>ż</w:t>
      </w:r>
      <w:r w:rsidRPr="009D01C1">
        <w:rPr>
          <w:rFonts w:asciiTheme="minorHAnsi" w:hAnsiTheme="minorHAnsi" w:cstheme="minorHAnsi"/>
          <w:sz w:val="24"/>
          <w:szCs w:val="24"/>
        </w:rPr>
        <w:t>szy</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ni</w:t>
      </w:r>
      <w:r w:rsidR="005126C2" w:rsidRPr="009D01C1">
        <w:rPr>
          <w:rFonts w:asciiTheme="minorHAnsi" w:hAnsiTheme="minorHAnsi" w:cstheme="minorHAnsi"/>
          <w:sz w:val="24"/>
          <w:szCs w:val="24"/>
        </w:rPr>
        <w:t>ż</w:t>
      </w:r>
      <w:r w:rsidRPr="009D01C1">
        <w:rPr>
          <w:rFonts w:asciiTheme="minorHAnsi" w:hAnsiTheme="minorHAnsi" w:cstheme="minorHAnsi"/>
          <w:sz w:val="24"/>
          <w:szCs w:val="24"/>
        </w:rPr>
        <w:t xml:space="preserve"> 30</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dni.</w:t>
      </w:r>
    </w:p>
    <w:p w14:paraId="469A14D1" w14:textId="77777777" w:rsidR="007F1337" w:rsidRPr="009D01C1" w:rsidRDefault="007F1337" w:rsidP="009477B7">
      <w:pPr>
        <w:numPr>
          <w:ilvl w:val="0"/>
          <w:numId w:val="36"/>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Przedłu</w:t>
      </w:r>
      <w:r w:rsidR="005126C2" w:rsidRPr="009D01C1">
        <w:rPr>
          <w:rFonts w:asciiTheme="minorHAnsi" w:hAnsiTheme="minorHAnsi" w:cstheme="minorHAnsi"/>
          <w:sz w:val="24"/>
          <w:szCs w:val="24"/>
        </w:rPr>
        <w:t>ż</w:t>
      </w:r>
      <w:r w:rsidRPr="009D01C1">
        <w:rPr>
          <w:rFonts w:asciiTheme="minorHAnsi" w:hAnsiTheme="minorHAnsi" w:cstheme="minorHAnsi"/>
          <w:sz w:val="24"/>
          <w:szCs w:val="24"/>
        </w:rPr>
        <w:t>enie</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terminu</w:t>
      </w:r>
      <w:r w:rsidR="005126C2" w:rsidRPr="009D01C1">
        <w:rPr>
          <w:rFonts w:asciiTheme="minorHAnsi" w:hAnsiTheme="minorHAnsi" w:cstheme="minorHAnsi"/>
          <w:sz w:val="24"/>
          <w:szCs w:val="24"/>
        </w:rPr>
        <w:t xml:space="preserve"> związania </w:t>
      </w:r>
      <w:r w:rsidRPr="009D01C1">
        <w:rPr>
          <w:rFonts w:asciiTheme="minorHAnsi" w:hAnsiTheme="minorHAnsi" w:cstheme="minorHAnsi"/>
          <w:sz w:val="24"/>
          <w:szCs w:val="24"/>
        </w:rPr>
        <w:t>ofert</w:t>
      </w:r>
      <w:r w:rsidR="005126C2" w:rsidRPr="009D01C1">
        <w:rPr>
          <w:rFonts w:asciiTheme="minorHAnsi" w:hAnsiTheme="minorHAnsi" w:cstheme="minorHAnsi"/>
          <w:sz w:val="24"/>
          <w:szCs w:val="24"/>
        </w:rPr>
        <w:t>ą</w:t>
      </w:r>
      <w:r w:rsidRPr="009D01C1">
        <w:rPr>
          <w:rFonts w:asciiTheme="minorHAnsi" w:hAnsiTheme="minorHAnsi" w:cstheme="minorHAnsi"/>
          <w:sz w:val="24"/>
          <w:szCs w:val="24"/>
        </w:rPr>
        <w:t>,</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o</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kt</w:t>
      </w:r>
      <w:r w:rsidR="005126C2" w:rsidRPr="009D01C1">
        <w:rPr>
          <w:rFonts w:asciiTheme="minorHAnsi" w:hAnsiTheme="minorHAnsi" w:cstheme="minorHAnsi"/>
          <w:sz w:val="24"/>
          <w:szCs w:val="24"/>
        </w:rPr>
        <w:t>ó</w:t>
      </w:r>
      <w:r w:rsidRPr="009D01C1">
        <w:rPr>
          <w:rFonts w:asciiTheme="minorHAnsi" w:hAnsiTheme="minorHAnsi" w:cstheme="minorHAnsi"/>
          <w:sz w:val="24"/>
          <w:szCs w:val="24"/>
        </w:rPr>
        <w:t>rym</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mowa</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w</w:t>
      </w:r>
      <w:r w:rsidR="005126C2" w:rsidRPr="009D01C1">
        <w:rPr>
          <w:rFonts w:asciiTheme="minorHAnsi" w:hAnsiTheme="minorHAnsi" w:cstheme="minorHAnsi"/>
          <w:sz w:val="24"/>
          <w:szCs w:val="24"/>
        </w:rPr>
        <w:t xml:space="preserve"> </w:t>
      </w:r>
      <w:r w:rsidR="00CB27E1" w:rsidRPr="009D01C1">
        <w:rPr>
          <w:rFonts w:asciiTheme="minorHAnsi" w:hAnsiTheme="minorHAnsi" w:cstheme="minorHAnsi"/>
          <w:sz w:val="24"/>
          <w:szCs w:val="24"/>
        </w:rPr>
        <w:t>ust.</w:t>
      </w:r>
      <w:r w:rsidR="005126C2" w:rsidRPr="009D01C1">
        <w:rPr>
          <w:rFonts w:asciiTheme="minorHAnsi" w:hAnsiTheme="minorHAnsi" w:cstheme="minorHAnsi"/>
          <w:sz w:val="24"/>
          <w:szCs w:val="24"/>
        </w:rPr>
        <w:t xml:space="preserve"> </w:t>
      </w:r>
      <w:r w:rsidR="00CB27E1" w:rsidRPr="009D01C1">
        <w:rPr>
          <w:rFonts w:asciiTheme="minorHAnsi" w:hAnsiTheme="minorHAnsi" w:cstheme="minorHAnsi"/>
          <w:sz w:val="24"/>
          <w:szCs w:val="24"/>
        </w:rPr>
        <w:t>1</w:t>
      </w:r>
      <w:r w:rsidRPr="009D01C1">
        <w:rPr>
          <w:rFonts w:asciiTheme="minorHAnsi" w:hAnsiTheme="minorHAnsi" w:cstheme="minorHAnsi"/>
          <w:sz w:val="24"/>
          <w:szCs w:val="24"/>
        </w:rPr>
        <w:t>,</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wymaga</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zło</w:t>
      </w:r>
      <w:r w:rsidR="005126C2" w:rsidRPr="009D01C1">
        <w:rPr>
          <w:rFonts w:asciiTheme="minorHAnsi" w:hAnsiTheme="minorHAnsi" w:cstheme="minorHAnsi"/>
          <w:sz w:val="24"/>
          <w:szCs w:val="24"/>
        </w:rPr>
        <w:t>ż</w:t>
      </w:r>
      <w:r w:rsidRPr="009D01C1">
        <w:rPr>
          <w:rFonts w:asciiTheme="minorHAnsi" w:hAnsiTheme="minorHAnsi" w:cstheme="minorHAnsi"/>
          <w:sz w:val="24"/>
          <w:szCs w:val="24"/>
        </w:rPr>
        <w:t>enia</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przez</w:t>
      </w:r>
      <w:r w:rsidR="005126C2" w:rsidRPr="009D01C1">
        <w:rPr>
          <w:rFonts w:asciiTheme="minorHAnsi" w:hAnsiTheme="minorHAnsi" w:cstheme="minorHAnsi"/>
          <w:sz w:val="24"/>
          <w:szCs w:val="24"/>
        </w:rPr>
        <w:t xml:space="preserve"> Wykonawcę </w:t>
      </w:r>
      <w:r w:rsidRPr="009D01C1">
        <w:rPr>
          <w:rFonts w:asciiTheme="minorHAnsi" w:hAnsiTheme="minorHAnsi" w:cstheme="minorHAnsi"/>
          <w:sz w:val="24"/>
          <w:szCs w:val="24"/>
        </w:rPr>
        <w:t>pisemnego</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o</w:t>
      </w:r>
      <w:r w:rsidR="005126C2" w:rsidRPr="009D01C1">
        <w:rPr>
          <w:rFonts w:asciiTheme="minorHAnsi" w:hAnsiTheme="minorHAnsi" w:cstheme="minorHAnsi"/>
          <w:sz w:val="24"/>
          <w:szCs w:val="24"/>
        </w:rPr>
        <w:t>ś</w:t>
      </w:r>
      <w:r w:rsidRPr="009D01C1">
        <w:rPr>
          <w:rFonts w:asciiTheme="minorHAnsi" w:hAnsiTheme="minorHAnsi" w:cstheme="minorHAnsi"/>
          <w:sz w:val="24"/>
          <w:szCs w:val="24"/>
        </w:rPr>
        <w:t>wiadczenia</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o</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wyra</w:t>
      </w:r>
      <w:r w:rsidR="005126C2" w:rsidRPr="009D01C1">
        <w:rPr>
          <w:rFonts w:asciiTheme="minorHAnsi" w:hAnsiTheme="minorHAnsi" w:cstheme="minorHAnsi"/>
          <w:sz w:val="24"/>
          <w:szCs w:val="24"/>
        </w:rPr>
        <w:t>ż</w:t>
      </w:r>
      <w:r w:rsidRPr="009D01C1">
        <w:rPr>
          <w:rFonts w:asciiTheme="minorHAnsi" w:hAnsiTheme="minorHAnsi" w:cstheme="minorHAnsi"/>
          <w:sz w:val="24"/>
          <w:szCs w:val="24"/>
        </w:rPr>
        <w:t>eniu</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zgody</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na</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przedłu</w:t>
      </w:r>
      <w:r w:rsidR="005126C2" w:rsidRPr="009D01C1">
        <w:rPr>
          <w:rFonts w:asciiTheme="minorHAnsi" w:hAnsiTheme="minorHAnsi" w:cstheme="minorHAnsi"/>
          <w:sz w:val="24"/>
          <w:szCs w:val="24"/>
        </w:rPr>
        <w:t>ż</w:t>
      </w:r>
      <w:r w:rsidRPr="009D01C1">
        <w:rPr>
          <w:rFonts w:asciiTheme="minorHAnsi" w:hAnsiTheme="minorHAnsi" w:cstheme="minorHAnsi"/>
          <w:sz w:val="24"/>
          <w:szCs w:val="24"/>
        </w:rPr>
        <w:t>enie</w:t>
      </w:r>
      <w:r w:rsidR="005126C2" w:rsidRPr="009D01C1">
        <w:rPr>
          <w:rFonts w:asciiTheme="minorHAnsi" w:hAnsiTheme="minorHAnsi" w:cstheme="minorHAnsi"/>
          <w:sz w:val="24"/>
          <w:szCs w:val="24"/>
        </w:rPr>
        <w:t xml:space="preserve"> </w:t>
      </w:r>
      <w:r w:rsidRPr="009D01C1">
        <w:rPr>
          <w:rFonts w:asciiTheme="minorHAnsi" w:hAnsiTheme="minorHAnsi" w:cstheme="minorHAnsi"/>
          <w:sz w:val="24"/>
          <w:szCs w:val="24"/>
        </w:rPr>
        <w:t>terminu</w:t>
      </w:r>
      <w:r w:rsidR="005126C2" w:rsidRPr="009D01C1">
        <w:rPr>
          <w:rFonts w:asciiTheme="minorHAnsi" w:hAnsiTheme="minorHAnsi" w:cstheme="minorHAnsi"/>
          <w:sz w:val="24"/>
          <w:szCs w:val="24"/>
        </w:rPr>
        <w:t xml:space="preserve"> związania </w:t>
      </w:r>
      <w:r w:rsidRPr="009D01C1">
        <w:rPr>
          <w:rFonts w:asciiTheme="minorHAnsi" w:hAnsiTheme="minorHAnsi" w:cstheme="minorHAnsi"/>
          <w:sz w:val="24"/>
          <w:szCs w:val="24"/>
        </w:rPr>
        <w:t>ofert</w:t>
      </w:r>
      <w:r w:rsidR="005126C2" w:rsidRPr="009D01C1">
        <w:rPr>
          <w:rFonts w:asciiTheme="minorHAnsi" w:hAnsiTheme="minorHAnsi" w:cstheme="minorHAnsi"/>
          <w:sz w:val="24"/>
          <w:szCs w:val="24"/>
        </w:rPr>
        <w:t>ą</w:t>
      </w:r>
      <w:r w:rsidRPr="009D01C1">
        <w:rPr>
          <w:rFonts w:asciiTheme="minorHAnsi" w:hAnsiTheme="minorHAnsi" w:cstheme="minorHAnsi"/>
          <w:sz w:val="24"/>
          <w:szCs w:val="24"/>
        </w:rPr>
        <w:t>.</w:t>
      </w:r>
    </w:p>
    <w:p w14:paraId="201D6401" w14:textId="77777777" w:rsidR="00CE121F" w:rsidRPr="009D01C1" w:rsidRDefault="00390058" w:rsidP="009477B7">
      <w:pPr>
        <w:numPr>
          <w:ilvl w:val="0"/>
          <w:numId w:val="36"/>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W przypadku gdy </w:t>
      </w:r>
      <w:r w:rsidR="006A4ED5" w:rsidRPr="009D01C1">
        <w:rPr>
          <w:rFonts w:asciiTheme="minorHAnsi" w:hAnsiTheme="minorHAnsi" w:cstheme="minorHAnsi"/>
          <w:sz w:val="24"/>
          <w:szCs w:val="24"/>
        </w:rPr>
        <w:t xml:space="preserve">Zamawiający </w:t>
      </w:r>
      <w:r w:rsidRPr="009D01C1">
        <w:rPr>
          <w:rFonts w:asciiTheme="minorHAnsi" w:hAnsiTheme="minorHAnsi" w:cstheme="minorHAnsi"/>
          <w:sz w:val="24"/>
          <w:szCs w:val="24"/>
        </w:rPr>
        <w:t>żąda wniesienia wadium, przedłużenie terminu związania ofertą, o</w:t>
      </w:r>
      <w:r w:rsidR="00CB27E1" w:rsidRPr="009D01C1">
        <w:rPr>
          <w:rFonts w:asciiTheme="minorHAnsi" w:hAnsiTheme="minorHAnsi" w:cstheme="minorHAnsi"/>
          <w:sz w:val="24"/>
          <w:szCs w:val="24"/>
        </w:rPr>
        <w:t> </w:t>
      </w:r>
      <w:r w:rsidRPr="009D01C1">
        <w:rPr>
          <w:rFonts w:asciiTheme="minorHAnsi" w:hAnsiTheme="minorHAnsi" w:cstheme="minorHAnsi"/>
          <w:sz w:val="24"/>
          <w:szCs w:val="24"/>
        </w:rPr>
        <w:t xml:space="preserve">którym mowa w </w:t>
      </w:r>
      <w:r w:rsidR="00CB27E1" w:rsidRPr="009D01C1">
        <w:rPr>
          <w:rFonts w:asciiTheme="minorHAnsi" w:hAnsiTheme="minorHAnsi" w:cstheme="minorHAnsi"/>
          <w:sz w:val="24"/>
          <w:szCs w:val="24"/>
        </w:rPr>
        <w:t>ust.</w:t>
      </w:r>
      <w:r w:rsidRPr="009D01C1">
        <w:rPr>
          <w:rFonts w:asciiTheme="minorHAnsi" w:hAnsiTheme="minorHAnsi" w:cstheme="minorHAnsi"/>
          <w:sz w:val="24"/>
          <w:szCs w:val="24"/>
        </w:rPr>
        <w:t xml:space="preserve"> </w:t>
      </w:r>
      <w:r w:rsidR="00CB27E1" w:rsidRPr="009D01C1">
        <w:rPr>
          <w:rFonts w:asciiTheme="minorHAnsi" w:hAnsiTheme="minorHAnsi" w:cstheme="minorHAnsi"/>
          <w:sz w:val="24"/>
          <w:szCs w:val="24"/>
        </w:rPr>
        <w:t>1</w:t>
      </w:r>
      <w:r w:rsidRPr="009D01C1">
        <w:rPr>
          <w:rFonts w:asciiTheme="minorHAnsi" w:hAnsiTheme="minorHAnsi" w:cstheme="minorHAnsi"/>
          <w:sz w:val="24"/>
          <w:szCs w:val="24"/>
        </w:rPr>
        <w:t xml:space="preserve">, następuje wraz z przedłużeniem okresu ważności wadium </w:t>
      </w:r>
      <w:r w:rsidRPr="009D01C1">
        <w:rPr>
          <w:rFonts w:asciiTheme="minorHAnsi" w:hAnsiTheme="minorHAnsi" w:cstheme="minorHAnsi"/>
          <w:sz w:val="24"/>
          <w:szCs w:val="24"/>
        </w:rPr>
        <w:lastRenderedPageBreak/>
        <w:t>albo, jeżeli nie jest to możliwe, z wniesieniem nowego wadium na przedłużony okres związania ofertą.</w:t>
      </w:r>
    </w:p>
    <w:p w14:paraId="2292382E" w14:textId="77777777" w:rsidR="003C174E" w:rsidRPr="009D01C1" w:rsidRDefault="003C174E" w:rsidP="009477B7">
      <w:pPr>
        <w:numPr>
          <w:ilvl w:val="0"/>
          <w:numId w:val="36"/>
        </w:numPr>
        <w:autoSpaceDE w:val="0"/>
        <w:autoSpaceDN w:val="0"/>
        <w:adjustRightInd w:val="0"/>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Odmowa wyrażenia zgody na przedłużenie terminu związania ofertą nie powoduje utraty wadium.</w:t>
      </w:r>
    </w:p>
    <w:p w14:paraId="5E8210EE" w14:textId="275FB510" w:rsidR="002C65BE" w:rsidRPr="009D01C1" w:rsidRDefault="00CE121F" w:rsidP="009477B7">
      <w:pPr>
        <w:pStyle w:val="Nagwek1"/>
        <w:tabs>
          <w:tab w:val="left" w:pos="426"/>
        </w:tabs>
        <w:spacing w:line="276" w:lineRule="auto"/>
        <w:rPr>
          <w:rFonts w:asciiTheme="minorHAnsi" w:hAnsiTheme="minorHAnsi" w:cstheme="minorHAnsi"/>
          <w:sz w:val="24"/>
          <w:szCs w:val="24"/>
        </w:rPr>
      </w:pPr>
      <w:bookmarkStart w:id="46" w:name="_Toc192496278"/>
      <w:r w:rsidRPr="009D01C1">
        <w:rPr>
          <w:rFonts w:asciiTheme="minorHAnsi" w:hAnsiTheme="minorHAnsi" w:cstheme="minorHAnsi"/>
          <w:sz w:val="24"/>
          <w:szCs w:val="24"/>
        </w:rPr>
        <w:t>XX</w:t>
      </w:r>
      <w:r w:rsidR="00CB27E1" w:rsidRPr="009D01C1">
        <w:rPr>
          <w:rFonts w:asciiTheme="minorHAnsi" w:hAnsiTheme="minorHAnsi" w:cstheme="minorHAnsi"/>
          <w:sz w:val="24"/>
          <w:szCs w:val="24"/>
        </w:rPr>
        <w:t>I</w:t>
      </w:r>
      <w:r w:rsidRPr="009D01C1">
        <w:rPr>
          <w:rFonts w:asciiTheme="minorHAnsi" w:hAnsiTheme="minorHAnsi" w:cstheme="minorHAnsi"/>
          <w:sz w:val="24"/>
          <w:szCs w:val="24"/>
        </w:rPr>
        <w:tab/>
      </w:r>
      <w:r w:rsidR="003C174E" w:rsidRPr="009D01C1">
        <w:rPr>
          <w:rFonts w:asciiTheme="minorHAnsi" w:hAnsiTheme="minorHAnsi" w:cstheme="minorHAnsi"/>
          <w:sz w:val="24"/>
          <w:szCs w:val="24"/>
        </w:rPr>
        <w:t>Sposób</w:t>
      </w:r>
      <w:r w:rsidR="002C65BE" w:rsidRPr="009D01C1">
        <w:rPr>
          <w:rFonts w:asciiTheme="minorHAnsi" w:hAnsiTheme="minorHAnsi" w:cstheme="minorHAnsi"/>
          <w:sz w:val="24"/>
          <w:szCs w:val="24"/>
        </w:rPr>
        <w:t xml:space="preserve"> obliczenia ceny</w:t>
      </w:r>
      <w:bookmarkEnd w:id="46"/>
    </w:p>
    <w:p w14:paraId="670E67E6" w14:textId="77777777"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 xml:space="preserve">Wykonawca określi cenę realizacji zamówienia poprzez wskazanie w formularzu ofertowym sporządzonym wg wzoru stanowiącego załącznik Nr 2 do SWZ łącznej ceny ofertowej brutto za realizację przedmiotu zamówienia. </w:t>
      </w:r>
    </w:p>
    <w:p w14:paraId="2EB4D8A5" w14:textId="68342976"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 xml:space="preserve">Podstawą sporządzenia oferty jest pełna dokumentacja projektowa stanowiąca </w:t>
      </w:r>
      <w:r w:rsidRPr="009D01C1">
        <w:rPr>
          <w:rFonts w:asciiTheme="minorHAnsi" w:hAnsiTheme="minorHAnsi" w:cstheme="minorHAnsi"/>
          <w:b/>
          <w:bCs/>
          <w:sz w:val="24"/>
          <w:szCs w:val="24"/>
        </w:rPr>
        <w:t>załącznik nr</w:t>
      </w:r>
      <w:r w:rsidR="00DE572D" w:rsidRPr="009D01C1">
        <w:rPr>
          <w:rFonts w:asciiTheme="minorHAnsi" w:hAnsiTheme="minorHAnsi" w:cstheme="minorHAnsi"/>
          <w:b/>
          <w:bCs/>
          <w:sz w:val="24"/>
          <w:szCs w:val="24"/>
        </w:rPr>
        <w:t> </w:t>
      </w:r>
      <w:r w:rsidRPr="009D01C1">
        <w:rPr>
          <w:rFonts w:asciiTheme="minorHAnsi" w:hAnsiTheme="minorHAnsi" w:cstheme="minorHAnsi"/>
          <w:b/>
          <w:bCs/>
          <w:sz w:val="24"/>
          <w:szCs w:val="24"/>
        </w:rPr>
        <w:t>9 do SWZ.</w:t>
      </w:r>
      <w:r w:rsidRPr="009D01C1">
        <w:rPr>
          <w:rFonts w:asciiTheme="minorHAnsi" w:hAnsiTheme="minorHAnsi" w:cstheme="minorHAnsi"/>
          <w:sz w:val="24"/>
          <w:szCs w:val="24"/>
        </w:rPr>
        <w:t xml:space="preserve"> Przedmiary robót ze względu na ich pomocniczy charakter w odniesieniu do dokumentacji projektowej nie mogą być traktowane przez Wykonawców jako wyłączny zakres robót, których dotyczy niniejsze postępowanie</w:t>
      </w:r>
      <w:r w:rsidRPr="009D01C1">
        <w:rPr>
          <w:rFonts w:asciiTheme="minorHAnsi" w:hAnsiTheme="minorHAnsi" w:cstheme="minorHAnsi"/>
          <w:b/>
          <w:bCs/>
          <w:color w:val="000000"/>
          <w:sz w:val="24"/>
          <w:szCs w:val="24"/>
        </w:rPr>
        <w:t>.</w:t>
      </w:r>
    </w:p>
    <w:p w14:paraId="6AE7EF9B" w14:textId="6C6873B8"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color w:val="000000"/>
          <w:sz w:val="24"/>
          <w:szCs w:val="24"/>
        </w:rPr>
        <w:t>Kwota określona w ust. 1 zawiera wszelkie koszty, łącznie z kosztami ogólnymi, związane z</w:t>
      </w:r>
      <w:r w:rsidR="00DE572D" w:rsidRPr="009D01C1">
        <w:rPr>
          <w:rFonts w:asciiTheme="minorHAnsi" w:hAnsiTheme="minorHAnsi" w:cstheme="minorHAnsi"/>
          <w:color w:val="000000"/>
          <w:sz w:val="24"/>
          <w:szCs w:val="24"/>
        </w:rPr>
        <w:t> </w:t>
      </w:r>
      <w:r w:rsidRPr="009D01C1">
        <w:rPr>
          <w:rFonts w:asciiTheme="minorHAnsi" w:hAnsiTheme="minorHAnsi" w:cstheme="minorHAnsi"/>
          <w:color w:val="000000"/>
          <w:sz w:val="24"/>
          <w:szCs w:val="24"/>
        </w:rPr>
        <w:t>realizacją przedmiotu umowy wynikające wprost z dokumentacji projektowej i Specyfikacji technicznej (ST), jak również nie ujęte w ST i dokumentacji projektowej, a niezbędne do prawidłowego wykonania zadania, tj. wszelkie roboty przygotowawcze, porządkowe, zagospodarowanie placu budowy, koszty wykonania, utrzymania i likwidacji zaplecza budowy, obsługę geodezyjną, badania laboratoryjne, współpracę z Zamawiającym, zmiany organizacji ruchu na czas prowadzenia robót, koszty wykonania niezbędnych prób, badań, uzgodnień, nadzorów, wpięć, sprawdzeń, opinii, wszelkie opłaty, narzuty, podatki, cła, wykonanie dokumentacji powykonawczej, itp.</w:t>
      </w:r>
    </w:p>
    <w:p w14:paraId="5EDFF9F4" w14:textId="77777777"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W przypadku zgłoszenia rozbieżności, wymagających modyfikacji treści SWZ, Zamawiający dokona odpowiedniej zmiany i jeżeli zajdzie taka konieczność, przedłuży termin składania ofert.</w:t>
      </w:r>
    </w:p>
    <w:p w14:paraId="5184EE2A" w14:textId="02504562"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Kosztorys ofertowy zostanie sporządzony metodą kalkulacji uproszczonej z określeniem cen jednostkowych oraz wartości dla wszystkich pozycji, z uwzględnieniem informacji zamieszczonych w opisie przedmiotu zamówienia.</w:t>
      </w:r>
    </w:p>
    <w:p w14:paraId="73B1AA01" w14:textId="2C61F70B"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Ceny jednostkowe i czynniki cenotwórcze określone przez Wykonawcę w ofercie oraz w kosztorysie ofertowym, nie będą zmieniane w toku realizacji umowy i nie będą podlegały waloryzacji. Podana w ofercie cena musi być wyrażona w złotych polskich. Nie dopuszcza się rozliczania w walutach obcych.</w:t>
      </w:r>
    </w:p>
    <w:p w14:paraId="01D3E606" w14:textId="77777777"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Cena oferty winna uwzględniać stawkę podatku VAT obowiązującą na termin składania ofert. Wykonawca obowiązany będzie do wystawienia faktury za realizację przedmiotu zamówienia, ze stawką podatku VAT obowiązującą na dzień złożenia faktury.</w:t>
      </w:r>
    </w:p>
    <w:p w14:paraId="0EEE4D0B" w14:textId="62E98270" w:rsidR="00155A71" w:rsidRPr="009D01C1" w:rsidRDefault="00155A71"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 xml:space="preserve">Za realizację przedmiotu umowy Wykonawca otrzyma </w:t>
      </w:r>
      <w:r w:rsidRPr="009D01C1">
        <w:rPr>
          <w:rFonts w:asciiTheme="minorHAnsi" w:hAnsiTheme="minorHAnsi" w:cstheme="minorHAnsi"/>
          <w:b/>
          <w:sz w:val="24"/>
          <w:szCs w:val="24"/>
        </w:rPr>
        <w:t>wynagrodzenie ryczałtowe</w:t>
      </w:r>
    </w:p>
    <w:p w14:paraId="59BD7812" w14:textId="796D5A42" w:rsidR="00F60975" w:rsidRPr="009D01C1" w:rsidRDefault="00DE572D"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color w:val="000000"/>
          <w:sz w:val="24"/>
          <w:szCs w:val="24"/>
        </w:rPr>
        <w:t>Rozliczenia między Zamawiającym a Wykonawcą będą prowadzone w złotych polskich (PLN).</w:t>
      </w:r>
      <w:r w:rsidRPr="009D01C1">
        <w:rPr>
          <w:rFonts w:asciiTheme="minorHAnsi" w:hAnsiTheme="minorHAnsi" w:cstheme="minorHAnsi"/>
          <w:sz w:val="24"/>
          <w:szCs w:val="24"/>
        </w:rPr>
        <w:t xml:space="preserve"> Nie dopuszcza się rozliczania w walutach obcych</w:t>
      </w:r>
    </w:p>
    <w:p w14:paraId="00B67ECC" w14:textId="77777777" w:rsidR="00FA49C6" w:rsidRPr="009D01C1" w:rsidRDefault="002C65BE"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Ewentualne upusty cenowe oferowane przez Wykonawcę muszą być zawarte w cenach jednostkowych, które po zastosowaniu upustu nie mogą być niższe niż koszty własne lub koszty wytworzenia.</w:t>
      </w:r>
    </w:p>
    <w:p w14:paraId="742B0D61" w14:textId="77777777" w:rsidR="00FA49C6" w:rsidRPr="009D01C1" w:rsidRDefault="002C65BE"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lastRenderedPageBreak/>
        <w:t>Wykonawcy zobowiązani są do bardzo starannego zapoznania się z przedmiotem zamówienia, warunkami wykonania i wszystkimi czynnikami mogącymi mieć wpływ na wycenę zamówienia.</w:t>
      </w:r>
    </w:p>
    <w:p w14:paraId="32AD4810" w14:textId="05B5A024" w:rsidR="00DD4CC3" w:rsidRPr="009D01C1" w:rsidRDefault="00635EC4"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Zgodnie z art. 225 ustawy Pzp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00BD5259" w:rsidRPr="009D01C1">
        <w:rPr>
          <w:rFonts w:asciiTheme="minorHAnsi" w:hAnsiTheme="minorHAnsi" w:cstheme="minorHAnsi"/>
          <w:sz w:val="24"/>
          <w:szCs w:val="24"/>
        </w:rPr>
        <w:t xml:space="preserve">. </w:t>
      </w:r>
    </w:p>
    <w:p w14:paraId="3CB25C90" w14:textId="77777777" w:rsidR="00BD5259" w:rsidRPr="009D01C1" w:rsidRDefault="00BD5259"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 xml:space="preserve">W ofercie, o której mowa w ust. </w:t>
      </w:r>
      <w:r w:rsidR="00DD4CC3" w:rsidRPr="009D01C1">
        <w:rPr>
          <w:rFonts w:asciiTheme="minorHAnsi" w:hAnsiTheme="minorHAnsi" w:cstheme="minorHAnsi"/>
          <w:sz w:val="24"/>
          <w:szCs w:val="24"/>
        </w:rPr>
        <w:t>1</w:t>
      </w:r>
      <w:r w:rsidR="00577CAE" w:rsidRPr="009D01C1">
        <w:rPr>
          <w:rFonts w:asciiTheme="minorHAnsi" w:hAnsiTheme="minorHAnsi" w:cstheme="minorHAnsi"/>
          <w:sz w:val="24"/>
          <w:szCs w:val="24"/>
        </w:rPr>
        <w:t>3</w:t>
      </w:r>
      <w:r w:rsidRPr="009D01C1">
        <w:rPr>
          <w:rFonts w:asciiTheme="minorHAnsi" w:hAnsiTheme="minorHAnsi" w:cstheme="minorHAnsi"/>
          <w:sz w:val="24"/>
          <w:szCs w:val="24"/>
        </w:rPr>
        <w:t xml:space="preserve">, </w:t>
      </w:r>
      <w:r w:rsidR="008464ED" w:rsidRPr="009D01C1">
        <w:rPr>
          <w:rFonts w:asciiTheme="minorHAnsi" w:hAnsiTheme="minorHAnsi" w:cstheme="minorHAnsi"/>
          <w:sz w:val="24"/>
          <w:szCs w:val="24"/>
        </w:rPr>
        <w:t xml:space="preserve">Wykonawca </w:t>
      </w:r>
      <w:r w:rsidRPr="009D01C1">
        <w:rPr>
          <w:rFonts w:asciiTheme="minorHAnsi" w:hAnsiTheme="minorHAnsi" w:cstheme="minorHAnsi"/>
          <w:sz w:val="24"/>
          <w:szCs w:val="24"/>
        </w:rPr>
        <w:t>ma obowiązek</w:t>
      </w:r>
      <w:r w:rsidR="008464ED" w:rsidRPr="009D01C1">
        <w:rPr>
          <w:rFonts w:asciiTheme="minorHAnsi" w:hAnsiTheme="minorHAnsi" w:cstheme="minorHAnsi"/>
          <w:sz w:val="24"/>
          <w:szCs w:val="24"/>
        </w:rPr>
        <w:t>:</w:t>
      </w:r>
    </w:p>
    <w:p w14:paraId="2195D67B" w14:textId="77777777" w:rsidR="008464ED" w:rsidRPr="009D01C1" w:rsidRDefault="008464ED" w:rsidP="009477B7">
      <w:pPr>
        <w:pStyle w:val="Default"/>
        <w:numPr>
          <w:ilvl w:val="3"/>
          <w:numId w:val="23"/>
        </w:numPr>
        <w:tabs>
          <w:tab w:val="left" w:pos="851"/>
        </w:tabs>
        <w:spacing w:line="276" w:lineRule="auto"/>
        <w:ind w:left="851" w:hanging="425"/>
        <w:rPr>
          <w:rFonts w:asciiTheme="minorHAnsi" w:hAnsiTheme="minorHAnsi" w:cstheme="minorHAnsi"/>
          <w:color w:val="auto"/>
        </w:rPr>
      </w:pPr>
      <w:r w:rsidRPr="009D01C1">
        <w:rPr>
          <w:rFonts w:asciiTheme="minorHAnsi" w:hAnsiTheme="minorHAnsi" w:cstheme="minorHAnsi"/>
          <w:color w:val="auto"/>
        </w:rPr>
        <w:t>poinformowania Zamawiającego, że wybór jego oferty będzie prowadził do powstania u Zamawiającego obowiązku podatkowego;</w:t>
      </w:r>
    </w:p>
    <w:p w14:paraId="0C52022E" w14:textId="77777777" w:rsidR="008464ED" w:rsidRPr="009D01C1" w:rsidRDefault="008464ED" w:rsidP="009477B7">
      <w:pPr>
        <w:pStyle w:val="Default"/>
        <w:numPr>
          <w:ilvl w:val="3"/>
          <w:numId w:val="23"/>
        </w:numPr>
        <w:tabs>
          <w:tab w:val="left" w:pos="851"/>
        </w:tabs>
        <w:spacing w:line="276" w:lineRule="auto"/>
        <w:ind w:left="851" w:hanging="425"/>
        <w:rPr>
          <w:rFonts w:asciiTheme="minorHAnsi" w:hAnsiTheme="minorHAnsi" w:cstheme="minorHAnsi"/>
          <w:color w:val="auto"/>
        </w:rPr>
      </w:pPr>
      <w:r w:rsidRPr="009D01C1">
        <w:rPr>
          <w:rFonts w:asciiTheme="minorHAnsi" w:hAnsiTheme="minorHAnsi" w:cstheme="minorHAnsi"/>
          <w:color w:val="auto"/>
        </w:rPr>
        <w:t xml:space="preserve">wskazania nazwy (rodzaju) towaru lub usługi, których dostawa lub świadczenie będą prowadziły do powstania obowiązku podatkowego; </w:t>
      </w:r>
    </w:p>
    <w:p w14:paraId="412A5BDA" w14:textId="77777777" w:rsidR="008464ED" w:rsidRPr="009D01C1" w:rsidRDefault="008464ED" w:rsidP="009477B7">
      <w:pPr>
        <w:pStyle w:val="Default"/>
        <w:numPr>
          <w:ilvl w:val="3"/>
          <w:numId w:val="23"/>
        </w:numPr>
        <w:tabs>
          <w:tab w:val="left" w:pos="851"/>
        </w:tabs>
        <w:spacing w:line="276" w:lineRule="auto"/>
        <w:ind w:left="851" w:hanging="425"/>
        <w:rPr>
          <w:rFonts w:asciiTheme="minorHAnsi" w:hAnsiTheme="minorHAnsi" w:cstheme="minorHAnsi"/>
          <w:color w:val="auto"/>
        </w:rPr>
      </w:pPr>
      <w:r w:rsidRPr="009D01C1">
        <w:rPr>
          <w:rFonts w:asciiTheme="minorHAnsi" w:hAnsiTheme="minorHAnsi" w:cstheme="minorHAnsi"/>
          <w:color w:val="auto"/>
        </w:rPr>
        <w:t xml:space="preserve">wskazania wartości towaru lub usługi objętego obowiązkiem podatkowym Zamawiającego, bez kwoty podatku; </w:t>
      </w:r>
    </w:p>
    <w:p w14:paraId="11129C6E" w14:textId="77777777" w:rsidR="008464ED" w:rsidRPr="009D01C1" w:rsidRDefault="008464ED" w:rsidP="009477B7">
      <w:pPr>
        <w:numPr>
          <w:ilvl w:val="3"/>
          <w:numId w:val="23"/>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wskazania stawki podatku od towarów i usług, która zgodnie z wiedzą Wykonawcy, będzie miała zastosowanie.</w:t>
      </w:r>
    </w:p>
    <w:p w14:paraId="1207E076" w14:textId="48494619" w:rsidR="008464ED" w:rsidRPr="009D01C1" w:rsidRDefault="008464ED" w:rsidP="009477B7">
      <w:pPr>
        <w:numPr>
          <w:ilvl w:val="0"/>
          <w:numId w:val="4"/>
        </w:numPr>
        <w:tabs>
          <w:tab w:val="clear" w:pos="700"/>
        </w:tabs>
        <w:spacing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 xml:space="preserve">Wzór „Formularza Ofertowego” został opracowany przy założeniu, iż wybór oferty nie będzie prowadzić do powstania u Zamawiającego obowiązku podatkowego w zakresie podatku VAT. </w:t>
      </w:r>
      <w:r w:rsidR="002C65BE" w:rsidRPr="009D01C1">
        <w:rPr>
          <w:rFonts w:asciiTheme="minorHAnsi" w:hAnsiTheme="minorHAnsi" w:cstheme="minorHAnsi"/>
          <w:sz w:val="24"/>
          <w:szCs w:val="24"/>
        </w:rPr>
        <w:t>W</w:t>
      </w:r>
      <w:r w:rsidRPr="009D01C1">
        <w:rPr>
          <w:rFonts w:asciiTheme="minorHAnsi" w:hAnsiTheme="minorHAnsi" w:cstheme="minorHAnsi"/>
          <w:sz w:val="24"/>
          <w:szCs w:val="24"/>
        </w:rPr>
        <w:t> </w:t>
      </w:r>
      <w:r w:rsidR="002C65BE" w:rsidRPr="009D01C1">
        <w:rPr>
          <w:rFonts w:asciiTheme="minorHAnsi" w:hAnsiTheme="minorHAnsi" w:cstheme="minorHAnsi"/>
          <w:sz w:val="24"/>
          <w:szCs w:val="24"/>
        </w:rPr>
        <w:t>przypadku złożenia oferty, której wybór prowadziłby do powstania u</w:t>
      </w:r>
      <w:r w:rsidR="00635EC4" w:rsidRPr="009D01C1">
        <w:rPr>
          <w:rFonts w:asciiTheme="minorHAnsi" w:hAnsiTheme="minorHAnsi" w:cstheme="minorHAnsi"/>
          <w:sz w:val="24"/>
          <w:szCs w:val="24"/>
        </w:rPr>
        <w:t> </w:t>
      </w:r>
      <w:r w:rsidRPr="009D01C1">
        <w:rPr>
          <w:rFonts w:asciiTheme="minorHAnsi" w:hAnsiTheme="minorHAnsi" w:cstheme="minorHAnsi"/>
          <w:sz w:val="24"/>
          <w:szCs w:val="24"/>
        </w:rPr>
        <w:t xml:space="preserve">Zamawiającego </w:t>
      </w:r>
      <w:r w:rsidR="002C65BE" w:rsidRPr="009D01C1">
        <w:rPr>
          <w:rFonts w:asciiTheme="minorHAnsi" w:hAnsiTheme="minorHAnsi" w:cstheme="minorHAnsi"/>
          <w:sz w:val="24"/>
          <w:szCs w:val="24"/>
        </w:rPr>
        <w:t>obowiązku podatkowego zgodnie z przepisami o podatku od towaru i</w:t>
      </w:r>
      <w:r w:rsidR="00635EC4" w:rsidRPr="009D01C1">
        <w:rPr>
          <w:rFonts w:asciiTheme="minorHAnsi" w:hAnsiTheme="minorHAnsi" w:cstheme="minorHAnsi"/>
          <w:sz w:val="24"/>
          <w:szCs w:val="24"/>
        </w:rPr>
        <w:t> </w:t>
      </w:r>
      <w:r w:rsidR="002C65BE" w:rsidRPr="009D01C1">
        <w:rPr>
          <w:rFonts w:asciiTheme="minorHAnsi" w:hAnsiTheme="minorHAnsi" w:cstheme="minorHAnsi"/>
          <w:sz w:val="24"/>
          <w:szCs w:val="24"/>
        </w:rPr>
        <w:t>usług,</w:t>
      </w:r>
      <w:r w:rsidRPr="009D01C1">
        <w:rPr>
          <w:rFonts w:asciiTheme="minorHAnsi" w:hAnsiTheme="minorHAnsi" w:cstheme="minorHAnsi"/>
          <w:sz w:val="24"/>
          <w:szCs w:val="24"/>
        </w:rPr>
        <w:t xml:space="preserve"> Wykonawca zobowiązany jest złożyć oświadczenie o powstaniu u Zamawiającego obowiązku podatkowego, oraz odpowiednio zmodyfikować treść formularza.</w:t>
      </w:r>
    </w:p>
    <w:p w14:paraId="533AC0B2" w14:textId="671A5672" w:rsidR="00560E9C" w:rsidRPr="009D01C1" w:rsidRDefault="00560E9C" w:rsidP="009477B7">
      <w:pPr>
        <w:pStyle w:val="Nagwek1"/>
        <w:tabs>
          <w:tab w:val="left" w:pos="426"/>
        </w:tabs>
        <w:spacing w:line="276" w:lineRule="auto"/>
        <w:ind w:left="426" w:hanging="426"/>
        <w:rPr>
          <w:rFonts w:asciiTheme="minorHAnsi" w:hAnsiTheme="minorHAnsi" w:cstheme="minorHAnsi"/>
          <w:bCs w:val="0"/>
          <w:sz w:val="24"/>
          <w:szCs w:val="24"/>
        </w:rPr>
      </w:pPr>
      <w:bookmarkStart w:id="47" w:name="_Toc192496279"/>
      <w:r w:rsidRPr="009D01C1">
        <w:rPr>
          <w:rFonts w:asciiTheme="minorHAnsi" w:hAnsiTheme="minorHAnsi" w:cstheme="minorHAnsi"/>
          <w:bCs w:val="0"/>
          <w:sz w:val="24"/>
          <w:szCs w:val="24"/>
        </w:rPr>
        <w:t>X</w:t>
      </w:r>
      <w:r w:rsidR="008464ED" w:rsidRPr="009D01C1">
        <w:rPr>
          <w:rFonts w:asciiTheme="minorHAnsi" w:hAnsiTheme="minorHAnsi" w:cstheme="minorHAnsi"/>
          <w:bCs w:val="0"/>
          <w:sz w:val="24"/>
          <w:szCs w:val="24"/>
        </w:rPr>
        <w:t>X</w:t>
      </w:r>
      <w:r w:rsidR="00AF6FE0" w:rsidRPr="009D01C1">
        <w:rPr>
          <w:rFonts w:asciiTheme="minorHAnsi" w:hAnsiTheme="minorHAnsi" w:cstheme="minorHAnsi"/>
          <w:bCs w:val="0"/>
          <w:sz w:val="24"/>
          <w:szCs w:val="24"/>
        </w:rPr>
        <w:t>II</w:t>
      </w:r>
      <w:r w:rsidRPr="009D01C1">
        <w:rPr>
          <w:rFonts w:asciiTheme="minorHAnsi" w:hAnsiTheme="minorHAnsi" w:cstheme="minorHAnsi"/>
          <w:bCs w:val="0"/>
          <w:sz w:val="24"/>
          <w:szCs w:val="24"/>
        </w:rPr>
        <w:tab/>
        <w:t>Opis kryteriów</w:t>
      </w:r>
      <w:r w:rsidR="008464ED" w:rsidRPr="009D01C1">
        <w:rPr>
          <w:rFonts w:asciiTheme="minorHAnsi" w:hAnsiTheme="minorHAnsi" w:cstheme="minorHAnsi"/>
          <w:bCs w:val="0"/>
          <w:sz w:val="24"/>
          <w:szCs w:val="24"/>
        </w:rPr>
        <w:t xml:space="preserve"> oceny ofert</w:t>
      </w:r>
      <w:bookmarkEnd w:id="47"/>
    </w:p>
    <w:p w14:paraId="705C7E9C" w14:textId="50180D45" w:rsidR="00D05E95" w:rsidRPr="009D01C1" w:rsidRDefault="00D05E95" w:rsidP="009477B7">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r w:rsidRPr="009D01C1">
        <w:rPr>
          <w:rFonts w:asciiTheme="minorHAnsi" w:hAnsiTheme="minorHAnsi" w:cstheme="minorHAnsi"/>
          <w:sz w:val="24"/>
          <w:szCs w:val="24"/>
        </w:rPr>
        <w:t>Zamawiający dokona wyboru oferty najkorzystniejszej wyłącznie na podstawie kryteriów oceny ofert określonych w SWZ. Zamawiający nie przewiduje wyboru najkorzystniejszej oferty z możliwością prowadzenia negocjacji.</w:t>
      </w:r>
    </w:p>
    <w:p w14:paraId="0FFF3E7D" w14:textId="4E8F73DB" w:rsidR="002644E0" w:rsidRPr="009D01C1" w:rsidRDefault="002644E0" w:rsidP="009477B7">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r w:rsidRPr="009D01C1">
        <w:rPr>
          <w:rFonts w:asciiTheme="minorHAnsi" w:hAnsiTheme="minorHAnsi" w:cstheme="minorHAnsi"/>
          <w:sz w:val="24"/>
          <w:szCs w:val="24"/>
        </w:rPr>
        <w:t>Ocenie będą podlegać wyłącznie oferty nie podlegające odrzuceniu.</w:t>
      </w:r>
    </w:p>
    <w:p w14:paraId="177C6A6E" w14:textId="1C1AE27A" w:rsidR="00806B41" w:rsidRPr="009D01C1" w:rsidRDefault="00560E9C" w:rsidP="009477B7">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9D01C1">
        <w:rPr>
          <w:rFonts w:asciiTheme="minorHAnsi" w:hAnsiTheme="minorHAnsi" w:cstheme="minorHAnsi"/>
          <w:sz w:val="24"/>
          <w:szCs w:val="24"/>
        </w:rPr>
        <w:t>Przy wyborze oferty Zamawiający będzie kierował się następującymi kryteriami i wagami:</w:t>
      </w:r>
    </w:p>
    <w:p w14:paraId="29721879" w14:textId="48A0D161" w:rsidR="00635EC4" w:rsidRPr="009D01C1" w:rsidRDefault="00635EC4" w:rsidP="009477B7">
      <w:pPr>
        <w:pStyle w:val="Akapitzlist"/>
        <w:autoSpaceDE w:val="0"/>
        <w:autoSpaceDN w:val="0"/>
        <w:adjustRightInd w:val="0"/>
        <w:rPr>
          <w:rFonts w:asciiTheme="minorHAnsi" w:hAnsiTheme="minorHAnsi" w:cstheme="minorHAnsi"/>
          <w:sz w:val="24"/>
          <w:szCs w:val="24"/>
        </w:rPr>
      </w:pPr>
      <w:r w:rsidRPr="009D01C1">
        <w:rPr>
          <w:rFonts w:asciiTheme="minorHAnsi" w:hAnsiTheme="minorHAnsi" w:cstheme="minorHAnsi"/>
          <w:sz w:val="24"/>
          <w:szCs w:val="24"/>
        </w:rPr>
        <w:t xml:space="preserve">Cena (C) - 60 pkt </w:t>
      </w:r>
    </w:p>
    <w:p w14:paraId="1921AE67" w14:textId="03EF4DE9" w:rsidR="00635EC4" w:rsidRPr="009D01C1" w:rsidRDefault="00635EC4" w:rsidP="009477B7">
      <w:pPr>
        <w:pStyle w:val="Akapitzlist"/>
        <w:autoSpaceDE w:val="0"/>
        <w:autoSpaceDN w:val="0"/>
        <w:adjustRightInd w:val="0"/>
        <w:spacing w:after="0"/>
        <w:rPr>
          <w:rFonts w:asciiTheme="minorHAnsi" w:hAnsiTheme="minorHAnsi" w:cstheme="minorHAnsi"/>
          <w:sz w:val="24"/>
          <w:szCs w:val="24"/>
        </w:rPr>
      </w:pPr>
      <w:r w:rsidRPr="009D01C1">
        <w:rPr>
          <w:rFonts w:asciiTheme="minorHAnsi" w:hAnsiTheme="minorHAnsi" w:cstheme="minorHAnsi"/>
          <w:bCs/>
          <w:sz w:val="24"/>
          <w:szCs w:val="24"/>
        </w:rPr>
        <w:t xml:space="preserve">Okres gwarancji i rękojmi (G) - </w:t>
      </w:r>
      <w:r w:rsidR="00DE572D" w:rsidRPr="009D01C1">
        <w:rPr>
          <w:rFonts w:asciiTheme="minorHAnsi" w:hAnsiTheme="minorHAnsi" w:cstheme="minorHAnsi"/>
          <w:bCs/>
          <w:sz w:val="24"/>
          <w:szCs w:val="24"/>
        </w:rPr>
        <w:t>4</w:t>
      </w:r>
      <w:r w:rsidRPr="009D01C1">
        <w:rPr>
          <w:rFonts w:asciiTheme="minorHAnsi" w:hAnsiTheme="minorHAnsi" w:cstheme="minorHAnsi"/>
          <w:bCs/>
          <w:sz w:val="24"/>
          <w:szCs w:val="24"/>
        </w:rPr>
        <w:t>0 pkt</w:t>
      </w:r>
    </w:p>
    <w:p w14:paraId="79D3DC60" w14:textId="0DE13F1D" w:rsidR="00630019" w:rsidRPr="009D01C1" w:rsidRDefault="00630019" w:rsidP="009477B7">
      <w:pPr>
        <w:numPr>
          <w:ilvl w:val="0"/>
          <w:numId w:val="6"/>
        </w:numPr>
        <w:tabs>
          <w:tab w:val="left" w:pos="900"/>
        </w:tabs>
        <w:autoSpaceDE w:val="0"/>
        <w:autoSpaceDN w:val="0"/>
        <w:adjustRightInd w:val="0"/>
        <w:spacing w:before="120" w:line="276" w:lineRule="auto"/>
        <w:rPr>
          <w:rFonts w:asciiTheme="minorHAnsi" w:hAnsiTheme="minorHAnsi" w:cstheme="minorHAnsi"/>
          <w:b/>
          <w:bCs/>
          <w:sz w:val="24"/>
          <w:szCs w:val="24"/>
        </w:rPr>
      </w:pPr>
      <w:bookmarkStart w:id="48" w:name="_Hlk130304131"/>
      <w:r w:rsidRPr="009D01C1">
        <w:rPr>
          <w:rFonts w:asciiTheme="minorHAnsi" w:hAnsiTheme="minorHAnsi" w:cstheme="minorHAnsi"/>
          <w:b/>
          <w:bCs/>
          <w:sz w:val="24"/>
          <w:szCs w:val="24"/>
        </w:rPr>
        <w:t xml:space="preserve">Kryterium „Cena” (C) – waga 60 </w:t>
      </w:r>
      <w:r w:rsidR="00B67CDE" w:rsidRPr="009D01C1">
        <w:rPr>
          <w:rFonts w:asciiTheme="minorHAnsi" w:hAnsiTheme="minorHAnsi" w:cstheme="minorHAnsi"/>
          <w:b/>
          <w:bCs/>
          <w:sz w:val="24"/>
          <w:szCs w:val="24"/>
        </w:rPr>
        <w:t>pkt</w:t>
      </w:r>
      <w:r w:rsidRPr="009D01C1">
        <w:rPr>
          <w:rFonts w:asciiTheme="minorHAnsi" w:hAnsiTheme="minorHAnsi" w:cstheme="minorHAnsi"/>
          <w:b/>
          <w:bCs/>
          <w:sz w:val="24"/>
          <w:szCs w:val="24"/>
        </w:rPr>
        <w:t>:</w:t>
      </w:r>
    </w:p>
    <w:p w14:paraId="4FBA46FC" w14:textId="3F73A113" w:rsidR="00630019" w:rsidRPr="009D01C1" w:rsidRDefault="00635EC4" w:rsidP="009477B7">
      <w:pPr>
        <w:autoSpaceDE w:val="0"/>
        <w:autoSpaceDN w:val="0"/>
        <w:adjustRightInd w:val="0"/>
        <w:spacing w:line="276" w:lineRule="auto"/>
        <w:ind w:left="709"/>
        <w:rPr>
          <w:rFonts w:asciiTheme="minorHAnsi" w:hAnsiTheme="minorHAnsi" w:cstheme="minorHAnsi"/>
          <w:sz w:val="24"/>
          <w:szCs w:val="24"/>
        </w:rPr>
      </w:pPr>
      <w:r w:rsidRPr="009D01C1">
        <w:rPr>
          <w:rFonts w:asciiTheme="minorHAnsi" w:hAnsiTheme="minorHAnsi" w:cstheme="minorHAnsi"/>
          <w:sz w:val="24"/>
          <w:szCs w:val="24"/>
        </w:rPr>
        <w:t>W ramach kryterium „Cena” oceniana będzie  cena brutto za wykonanie przedmiotu zamówienia wskazana przez Wykonawcę w Formularzu ofertowym</w:t>
      </w:r>
      <w:r w:rsidR="00630019" w:rsidRPr="009D01C1">
        <w:rPr>
          <w:rFonts w:asciiTheme="minorHAnsi" w:hAnsiTheme="minorHAnsi" w:cstheme="minorHAnsi"/>
          <w:sz w:val="24"/>
          <w:szCs w:val="24"/>
        </w:rPr>
        <w:t>.</w:t>
      </w:r>
    </w:p>
    <w:p w14:paraId="384211FB" w14:textId="77777777" w:rsidR="00630019" w:rsidRPr="009D01C1" w:rsidRDefault="00630019" w:rsidP="009477B7">
      <w:pPr>
        <w:autoSpaceDE w:val="0"/>
        <w:autoSpaceDN w:val="0"/>
        <w:adjustRightInd w:val="0"/>
        <w:spacing w:line="276" w:lineRule="auto"/>
        <w:ind w:left="709"/>
        <w:rPr>
          <w:rFonts w:asciiTheme="minorHAnsi" w:hAnsiTheme="minorHAnsi" w:cstheme="minorHAnsi"/>
          <w:sz w:val="24"/>
          <w:szCs w:val="24"/>
        </w:rPr>
      </w:pPr>
      <w:r w:rsidRPr="009D01C1">
        <w:rPr>
          <w:rFonts w:asciiTheme="minorHAnsi" w:hAnsiTheme="minorHAnsi" w:cstheme="minorHAnsi"/>
          <w:sz w:val="24"/>
          <w:szCs w:val="24"/>
        </w:rPr>
        <w:t>Ilość punktów w tym kryterium zostanie obliczone na podstawie poniższego wzoru:</w:t>
      </w:r>
    </w:p>
    <w:p w14:paraId="38A9BEA4" w14:textId="77777777" w:rsidR="00635EC4" w:rsidRPr="009D01C1" w:rsidRDefault="00635EC4" w:rsidP="009477B7">
      <w:pPr>
        <w:autoSpaceDE w:val="0"/>
        <w:autoSpaceDN w:val="0"/>
        <w:adjustRightInd w:val="0"/>
        <w:spacing w:line="276" w:lineRule="auto"/>
        <w:ind w:left="709"/>
        <w:rPr>
          <w:rFonts w:asciiTheme="minorHAnsi" w:hAnsiTheme="minorHAnsi" w:cstheme="minorHAnsi"/>
          <w:b/>
          <w:bCs/>
          <w:sz w:val="24"/>
          <w:szCs w:val="24"/>
        </w:rPr>
      </w:pPr>
      <w:r w:rsidRPr="009D01C1">
        <w:rPr>
          <w:rFonts w:asciiTheme="minorHAnsi" w:hAnsiTheme="minorHAnsi" w:cstheme="minorHAnsi"/>
          <w:b/>
          <w:bCs/>
          <w:sz w:val="24"/>
          <w:szCs w:val="24"/>
        </w:rPr>
        <w:t xml:space="preserve">C = </w:t>
      </w:r>
      <w:proofErr w:type="spellStart"/>
      <w:r w:rsidRPr="009D01C1">
        <w:rPr>
          <w:rFonts w:asciiTheme="minorHAnsi" w:hAnsiTheme="minorHAnsi" w:cstheme="minorHAnsi"/>
          <w:b/>
          <w:bCs/>
          <w:sz w:val="24"/>
          <w:szCs w:val="24"/>
        </w:rPr>
        <w:t>C</w:t>
      </w:r>
      <w:r w:rsidRPr="009D01C1">
        <w:rPr>
          <w:rFonts w:asciiTheme="minorHAnsi" w:hAnsiTheme="minorHAnsi" w:cstheme="minorHAnsi"/>
          <w:b/>
          <w:bCs/>
          <w:sz w:val="24"/>
          <w:szCs w:val="24"/>
          <w:vertAlign w:val="subscript"/>
        </w:rPr>
        <w:t>n</w:t>
      </w:r>
      <w:proofErr w:type="spellEnd"/>
      <w:r w:rsidRPr="009D01C1">
        <w:rPr>
          <w:rFonts w:asciiTheme="minorHAnsi" w:hAnsiTheme="minorHAnsi" w:cstheme="minorHAnsi"/>
          <w:b/>
          <w:bCs/>
          <w:sz w:val="24"/>
          <w:szCs w:val="24"/>
        </w:rPr>
        <w:t xml:space="preserve"> x 60/C</w:t>
      </w:r>
      <w:r w:rsidRPr="009D01C1">
        <w:rPr>
          <w:rFonts w:asciiTheme="minorHAnsi" w:hAnsiTheme="minorHAnsi" w:cstheme="minorHAnsi"/>
          <w:b/>
          <w:bCs/>
          <w:sz w:val="24"/>
          <w:szCs w:val="24"/>
          <w:vertAlign w:val="subscript"/>
        </w:rPr>
        <w:t>o</w:t>
      </w:r>
    </w:p>
    <w:p w14:paraId="1A28FAFC" w14:textId="4BAB7222" w:rsidR="00F062D8" w:rsidRPr="009D01C1" w:rsidRDefault="00F062D8" w:rsidP="009477B7">
      <w:pPr>
        <w:autoSpaceDE w:val="0"/>
        <w:autoSpaceDN w:val="0"/>
        <w:adjustRightInd w:val="0"/>
        <w:spacing w:line="276" w:lineRule="auto"/>
        <w:ind w:left="709"/>
        <w:rPr>
          <w:rFonts w:asciiTheme="minorHAnsi" w:hAnsiTheme="minorHAnsi" w:cstheme="minorHAnsi"/>
          <w:sz w:val="24"/>
          <w:szCs w:val="24"/>
        </w:rPr>
      </w:pPr>
      <w:r w:rsidRPr="009D01C1">
        <w:rPr>
          <w:rFonts w:asciiTheme="minorHAnsi" w:hAnsiTheme="minorHAnsi" w:cstheme="minorHAnsi"/>
          <w:sz w:val="24"/>
          <w:szCs w:val="24"/>
        </w:rPr>
        <w:t>gdzie:</w:t>
      </w:r>
      <w:r w:rsidRPr="009D01C1">
        <w:rPr>
          <w:rFonts w:asciiTheme="minorHAnsi" w:hAnsiTheme="minorHAnsi" w:cstheme="minorHAnsi"/>
          <w:sz w:val="24"/>
          <w:szCs w:val="24"/>
        </w:rPr>
        <w:tab/>
        <w:t>C</w:t>
      </w:r>
      <w:r w:rsidR="00C91D33" w:rsidRPr="009D01C1">
        <w:rPr>
          <w:rFonts w:asciiTheme="minorHAnsi" w:hAnsiTheme="minorHAnsi" w:cstheme="minorHAnsi"/>
          <w:sz w:val="24"/>
          <w:szCs w:val="24"/>
        </w:rPr>
        <w:t xml:space="preserve">  </w:t>
      </w:r>
      <w:r w:rsidR="00F708F3" w:rsidRPr="009D01C1">
        <w:rPr>
          <w:rFonts w:asciiTheme="minorHAnsi" w:hAnsiTheme="minorHAnsi" w:cstheme="minorHAnsi"/>
          <w:sz w:val="24"/>
          <w:szCs w:val="24"/>
        </w:rPr>
        <w:t xml:space="preserve"> </w:t>
      </w:r>
      <w:r w:rsidR="00C91D33" w:rsidRPr="009D01C1">
        <w:rPr>
          <w:rFonts w:asciiTheme="minorHAnsi" w:hAnsiTheme="minorHAnsi" w:cstheme="minorHAnsi"/>
          <w:sz w:val="24"/>
          <w:szCs w:val="24"/>
        </w:rPr>
        <w:t xml:space="preserve"> </w:t>
      </w:r>
      <w:r w:rsidRPr="009D01C1">
        <w:rPr>
          <w:rFonts w:asciiTheme="minorHAnsi" w:hAnsiTheme="minorHAnsi" w:cstheme="minorHAnsi"/>
          <w:sz w:val="24"/>
          <w:szCs w:val="24"/>
        </w:rPr>
        <w:t>- liczba punktów przyznana ofercie ocenianej w kryterium cena</w:t>
      </w:r>
    </w:p>
    <w:p w14:paraId="31315E61" w14:textId="61029581" w:rsidR="00F062D8" w:rsidRPr="009D01C1" w:rsidRDefault="00F062D8" w:rsidP="009477B7">
      <w:pPr>
        <w:autoSpaceDE w:val="0"/>
        <w:autoSpaceDN w:val="0"/>
        <w:adjustRightInd w:val="0"/>
        <w:spacing w:line="276" w:lineRule="auto"/>
        <w:ind w:left="709"/>
        <w:rPr>
          <w:rFonts w:asciiTheme="minorHAnsi" w:hAnsiTheme="minorHAnsi" w:cstheme="minorHAnsi"/>
          <w:sz w:val="24"/>
          <w:szCs w:val="24"/>
        </w:rPr>
      </w:pPr>
      <w:r w:rsidRPr="009D01C1">
        <w:rPr>
          <w:rFonts w:asciiTheme="minorHAnsi" w:hAnsiTheme="minorHAnsi" w:cstheme="minorHAnsi"/>
          <w:sz w:val="24"/>
          <w:szCs w:val="24"/>
        </w:rPr>
        <w:tab/>
      </w:r>
      <w:proofErr w:type="spellStart"/>
      <w:r w:rsidRPr="009D01C1">
        <w:rPr>
          <w:rFonts w:asciiTheme="minorHAnsi" w:hAnsiTheme="minorHAnsi" w:cstheme="minorHAnsi"/>
          <w:sz w:val="24"/>
          <w:szCs w:val="24"/>
        </w:rPr>
        <w:t>C</w:t>
      </w:r>
      <w:r w:rsidRPr="009D01C1">
        <w:rPr>
          <w:rFonts w:asciiTheme="minorHAnsi" w:hAnsiTheme="minorHAnsi" w:cstheme="minorHAnsi"/>
          <w:sz w:val="24"/>
          <w:szCs w:val="24"/>
          <w:vertAlign w:val="subscript"/>
        </w:rPr>
        <w:t>n</w:t>
      </w:r>
      <w:proofErr w:type="spellEnd"/>
      <w:r w:rsidR="00C91D33" w:rsidRPr="009D01C1">
        <w:rPr>
          <w:rFonts w:asciiTheme="minorHAnsi" w:hAnsiTheme="minorHAnsi" w:cstheme="minorHAnsi"/>
          <w:sz w:val="24"/>
          <w:szCs w:val="24"/>
        </w:rPr>
        <w:t xml:space="preserve">  </w:t>
      </w:r>
      <w:r w:rsidRPr="009D01C1">
        <w:rPr>
          <w:rFonts w:asciiTheme="minorHAnsi" w:hAnsiTheme="minorHAnsi" w:cstheme="minorHAnsi"/>
          <w:sz w:val="24"/>
          <w:szCs w:val="24"/>
        </w:rPr>
        <w:t>- cena brutto oferty najtańszej</w:t>
      </w:r>
    </w:p>
    <w:p w14:paraId="4DFE77FE" w14:textId="6B0BDFE6" w:rsidR="00F062D8" w:rsidRPr="009D01C1" w:rsidRDefault="00F062D8" w:rsidP="009477B7">
      <w:pPr>
        <w:autoSpaceDE w:val="0"/>
        <w:autoSpaceDN w:val="0"/>
        <w:adjustRightInd w:val="0"/>
        <w:spacing w:line="276" w:lineRule="auto"/>
        <w:ind w:left="709"/>
        <w:rPr>
          <w:rFonts w:asciiTheme="minorHAnsi" w:hAnsiTheme="minorHAnsi" w:cstheme="minorHAnsi"/>
          <w:sz w:val="24"/>
          <w:szCs w:val="24"/>
        </w:rPr>
      </w:pPr>
      <w:r w:rsidRPr="009D01C1">
        <w:rPr>
          <w:rFonts w:asciiTheme="minorHAnsi" w:hAnsiTheme="minorHAnsi" w:cstheme="minorHAnsi"/>
          <w:sz w:val="24"/>
          <w:szCs w:val="24"/>
        </w:rPr>
        <w:tab/>
        <w:t>C</w:t>
      </w:r>
      <w:r w:rsidRPr="009D01C1">
        <w:rPr>
          <w:rFonts w:asciiTheme="minorHAnsi" w:hAnsiTheme="minorHAnsi" w:cstheme="minorHAnsi"/>
          <w:sz w:val="24"/>
          <w:szCs w:val="24"/>
          <w:vertAlign w:val="subscript"/>
        </w:rPr>
        <w:t>o</w:t>
      </w:r>
      <w:r w:rsidR="00C91D33" w:rsidRPr="009D01C1">
        <w:rPr>
          <w:rFonts w:asciiTheme="minorHAnsi" w:hAnsiTheme="minorHAnsi" w:cstheme="minorHAnsi"/>
          <w:sz w:val="24"/>
          <w:szCs w:val="24"/>
        </w:rPr>
        <w:t xml:space="preserve">  </w:t>
      </w:r>
      <w:r w:rsidRPr="009D01C1">
        <w:rPr>
          <w:rFonts w:asciiTheme="minorHAnsi" w:hAnsiTheme="minorHAnsi" w:cstheme="minorHAnsi"/>
          <w:sz w:val="24"/>
          <w:szCs w:val="24"/>
        </w:rPr>
        <w:t>- cena brutto oferty ocenianej</w:t>
      </w:r>
    </w:p>
    <w:p w14:paraId="43B98278" w14:textId="77777777" w:rsidR="00635EC4" w:rsidRPr="009D01C1" w:rsidRDefault="00635EC4" w:rsidP="009477B7">
      <w:pPr>
        <w:pStyle w:val="Akapitzlist"/>
        <w:autoSpaceDE w:val="0"/>
        <w:autoSpaceDN w:val="0"/>
        <w:adjustRightInd w:val="0"/>
        <w:ind w:left="743"/>
        <w:rPr>
          <w:rFonts w:asciiTheme="minorHAnsi" w:hAnsiTheme="minorHAnsi" w:cstheme="minorHAnsi"/>
          <w:b/>
          <w:bCs/>
          <w:sz w:val="24"/>
          <w:szCs w:val="24"/>
        </w:rPr>
      </w:pPr>
      <w:r w:rsidRPr="009D01C1">
        <w:rPr>
          <w:rFonts w:asciiTheme="minorHAnsi" w:hAnsiTheme="minorHAnsi" w:cstheme="minorHAnsi"/>
          <w:b/>
          <w:bCs/>
          <w:sz w:val="24"/>
          <w:szCs w:val="24"/>
        </w:rPr>
        <w:t>Wykonawca w kryterium może uzyskać maksymalnie 60 pkt.</w:t>
      </w:r>
    </w:p>
    <w:p w14:paraId="7117A281" w14:textId="416EDEDE" w:rsidR="00A83816" w:rsidRPr="009D01C1" w:rsidRDefault="00D85630" w:rsidP="009477B7">
      <w:pPr>
        <w:numPr>
          <w:ilvl w:val="0"/>
          <w:numId w:val="6"/>
        </w:numPr>
        <w:autoSpaceDE w:val="0"/>
        <w:autoSpaceDN w:val="0"/>
        <w:adjustRightInd w:val="0"/>
        <w:spacing w:before="120" w:line="276" w:lineRule="auto"/>
        <w:rPr>
          <w:rFonts w:asciiTheme="minorHAnsi" w:hAnsiTheme="minorHAnsi" w:cstheme="minorHAnsi"/>
          <w:b/>
          <w:bCs/>
          <w:sz w:val="24"/>
          <w:szCs w:val="24"/>
        </w:rPr>
      </w:pPr>
      <w:r w:rsidRPr="009D01C1">
        <w:rPr>
          <w:rFonts w:asciiTheme="minorHAnsi" w:hAnsiTheme="minorHAnsi" w:cstheme="minorHAnsi"/>
          <w:b/>
          <w:bCs/>
          <w:sz w:val="24"/>
          <w:szCs w:val="24"/>
        </w:rPr>
        <w:t>Kryteriu</w:t>
      </w:r>
      <w:r w:rsidR="00A5756F" w:rsidRPr="009D01C1">
        <w:rPr>
          <w:rFonts w:asciiTheme="minorHAnsi" w:hAnsiTheme="minorHAnsi" w:cstheme="minorHAnsi"/>
          <w:b/>
          <w:bCs/>
          <w:sz w:val="24"/>
          <w:szCs w:val="24"/>
        </w:rPr>
        <w:t>m „</w:t>
      </w:r>
      <w:r w:rsidR="00635EC4" w:rsidRPr="009D01C1">
        <w:rPr>
          <w:rFonts w:asciiTheme="minorHAnsi" w:hAnsiTheme="minorHAnsi" w:cstheme="minorHAnsi"/>
          <w:b/>
          <w:bCs/>
          <w:sz w:val="24"/>
          <w:szCs w:val="24"/>
        </w:rPr>
        <w:t>Okres</w:t>
      </w:r>
      <w:r w:rsidR="00A5756F" w:rsidRPr="009D01C1">
        <w:rPr>
          <w:rFonts w:asciiTheme="minorHAnsi" w:hAnsiTheme="minorHAnsi" w:cstheme="minorHAnsi"/>
          <w:b/>
          <w:bCs/>
          <w:sz w:val="24"/>
          <w:szCs w:val="24"/>
        </w:rPr>
        <w:t xml:space="preserve"> gwarancji</w:t>
      </w:r>
      <w:r w:rsidR="00D05E95" w:rsidRPr="009D01C1">
        <w:rPr>
          <w:rFonts w:asciiTheme="minorHAnsi" w:hAnsiTheme="minorHAnsi" w:cstheme="minorHAnsi"/>
          <w:b/>
          <w:bCs/>
          <w:sz w:val="24"/>
          <w:szCs w:val="24"/>
        </w:rPr>
        <w:t xml:space="preserve"> i rękojmi</w:t>
      </w:r>
      <w:r w:rsidR="00A5756F" w:rsidRPr="009D01C1">
        <w:rPr>
          <w:rFonts w:asciiTheme="minorHAnsi" w:hAnsiTheme="minorHAnsi" w:cstheme="minorHAnsi"/>
          <w:b/>
          <w:bCs/>
          <w:sz w:val="24"/>
          <w:szCs w:val="24"/>
        </w:rPr>
        <w:t xml:space="preserve">” (G) – waga </w:t>
      </w:r>
      <w:r w:rsidR="00DE572D" w:rsidRPr="009D01C1">
        <w:rPr>
          <w:rFonts w:asciiTheme="minorHAnsi" w:hAnsiTheme="minorHAnsi" w:cstheme="minorHAnsi"/>
          <w:b/>
          <w:bCs/>
          <w:sz w:val="24"/>
          <w:szCs w:val="24"/>
        </w:rPr>
        <w:t>4</w:t>
      </w:r>
      <w:r w:rsidR="00795A87" w:rsidRPr="009D01C1">
        <w:rPr>
          <w:rFonts w:asciiTheme="minorHAnsi" w:hAnsiTheme="minorHAnsi" w:cstheme="minorHAnsi"/>
          <w:b/>
          <w:bCs/>
          <w:sz w:val="24"/>
          <w:szCs w:val="24"/>
        </w:rPr>
        <w:t>0</w:t>
      </w:r>
      <w:r w:rsidRPr="009D01C1">
        <w:rPr>
          <w:rFonts w:asciiTheme="minorHAnsi" w:hAnsiTheme="minorHAnsi" w:cstheme="minorHAnsi"/>
          <w:b/>
          <w:bCs/>
          <w:sz w:val="24"/>
          <w:szCs w:val="24"/>
        </w:rPr>
        <w:t xml:space="preserve"> </w:t>
      </w:r>
      <w:r w:rsidR="00B67CDE" w:rsidRPr="009D01C1">
        <w:rPr>
          <w:rFonts w:asciiTheme="minorHAnsi" w:hAnsiTheme="minorHAnsi" w:cstheme="minorHAnsi"/>
          <w:b/>
          <w:bCs/>
          <w:sz w:val="24"/>
          <w:szCs w:val="24"/>
        </w:rPr>
        <w:t>pkt</w:t>
      </w:r>
    </w:p>
    <w:p w14:paraId="15903E90" w14:textId="77777777" w:rsidR="00635EC4" w:rsidRPr="009D01C1" w:rsidRDefault="00635EC4" w:rsidP="009477B7">
      <w:pPr>
        <w:pStyle w:val="Akapitzlist"/>
        <w:autoSpaceDE w:val="0"/>
        <w:autoSpaceDN w:val="0"/>
        <w:adjustRightInd w:val="0"/>
        <w:ind w:left="743"/>
        <w:rPr>
          <w:rFonts w:asciiTheme="minorHAnsi" w:hAnsiTheme="minorHAnsi" w:cstheme="minorHAnsi"/>
          <w:sz w:val="24"/>
          <w:szCs w:val="24"/>
        </w:rPr>
      </w:pPr>
      <w:r w:rsidRPr="009D01C1">
        <w:rPr>
          <w:rFonts w:asciiTheme="minorHAnsi" w:hAnsiTheme="minorHAnsi" w:cstheme="minorHAnsi"/>
          <w:sz w:val="24"/>
          <w:szCs w:val="24"/>
        </w:rPr>
        <w:lastRenderedPageBreak/>
        <w:t>W ramach kryterium Okres gwarancji i rękojmi (G) oceniany będzie zaoferowany przez Wykonawcę okres gwarancji i rękojmi w miesiącach. Ocena oferty zostanie dokonana na podstawie oświadczenia Wykonawcy złożonego w Formularzu oferty stanowiącym załącznik Nr 2 do SWZ. W ramach kryterium ocena ofert zostanie dokonana przy zastosowaniu reguł wyrażonych poniżej:</w:t>
      </w:r>
    </w:p>
    <w:p w14:paraId="59BCC4A5" w14:textId="77777777" w:rsidR="00635EC4" w:rsidRPr="009D01C1" w:rsidRDefault="00635EC4" w:rsidP="009477B7">
      <w:pPr>
        <w:pStyle w:val="Akapitzlist"/>
        <w:autoSpaceDE w:val="0"/>
        <w:autoSpaceDN w:val="0"/>
        <w:adjustRightInd w:val="0"/>
        <w:spacing w:before="120"/>
        <w:ind w:left="743"/>
        <w:rPr>
          <w:rFonts w:asciiTheme="minorHAnsi" w:eastAsia="Times New Roman" w:hAnsiTheme="minorHAnsi" w:cstheme="minorHAnsi"/>
          <w:sz w:val="24"/>
          <w:szCs w:val="24"/>
        </w:rPr>
      </w:pPr>
      <w:r w:rsidRPr="009D01C1">
        <w:rPr>
          <w:rFonts w:asciiTheme="minorHAnsi" w:eastAsia="Times New Roman" w:hAnsiTheme="minorHAnsi" w:cstheme="minorHAnsi"/>
          <w:sz w:val="24"/>
          <w:szCs w:val="24"/>
        </w:rPr>
        <w:t>Wykonawca uzyska następującą punktację:</w:t>
      </w:r>
    </w:p>
    <w:p w14:paraId="39D0DFD5" w14:textId="46E58CF4" w:rsidR="00635EC4" w:rsidRPr="009D01C1" w:rsidRDefault="00635EC4" w:rsidP="009477B7">
      <w:pPr>
        <w:pStyle w:val="Akapitzlist"/>
        <w:autoSpaceDE w:val="0"/>
        <w:autoSpaceDN w:val="0"/>
        <w:adjustRightInd w:val="0"/>
        <w:spacing w:before="120"/>
        <w:ind w:left="743"/>
        <w:rPr>
          <w:rFonts w:asciiTheme="minorHAnsi" w:hAnsiTheme="minorHAnsi" w:cstheme="minorHAnsi"/>
          <w:sz w:val="24"/>
          <w:szCs w:val="24"/>
        </w:rPr>
      </w:pPr>
      <w:r w:rsidRPr="009D01C1">
        <w:rPr>
          <w:rFonts w:asciiTheme="minorHAnsi" w:hAnsiTheme="minorHAnsi" w:cstheme="minorHAnsi"/>
          <w:sz w:val="24"/>
          <w:szCs w:val="24"/>
        </w:rPr>
        <w:t>6</w:t>
      </w:r>
      <w:r w:rsidR="00DE572D" w:rsidRPr="009D01C1">
        <w:rPr>
          <w:rFonts w:asciiTheme="minorHAnsi" w:hAnsiTheme="minorHAnsi" w:cstheme="minorHAnsi"/>
          <w:sz w:val="24"/>
          <w:szCs w:val="24"/>
        </w:rPr>
        <w:t>0</w:t>
      </w:r>
      <w:r w:rsidRPr="009D01C1">
        <w:rPr>
          <w:rFonts w:asciiTheme="minorHAnsi" w:hAnsiTheme="minorHAnsi" w:cstheme="minorHAnsi"/>
          <w:sz w:val="24"/>
          <w:szCs w:val="24"/>
        </w:rPr>
        <w:t xml:space="preserve">   miesięcy –   0 pkt</w:t>
      </w:r>
    </w:p>
    <w:p w14:paraId="1D27CBD1" w14:textId="6DD466D4" w:rsidR="00635EC4" w:rsidRPr="009D01C1" w:rsidRDefault="00DE572D" w:rsidP="009477B7">
      <w:pPr>
        <w:pStyle w:val="Akapitzlist"/>
        <w:autoSpaceDE w:val="0"/>
        <w:autoSpaceDN w:val="0"/>
        <w:adjustRightInd w:val="0"/>
        <w:spacing w:before="120"/>
        <w:ind w:left="743"/>
        <w:rPr>
          <w:rFonts w:asciiTheme="minorHAnsi" w:hAnsiTheme="minorHAnsi" w:cstheme="minorHAnsi"/>
          <w:sz w:val="24"/>
          <w:szCs w:val="24"/>
        </w:rPr>
      </w:pPr>
      <w:r w:rsidRPr="009D01C1">
        <w:rPr>
          <w:rFonts w:asciiTheme="minorHAnsi" w:hAnsiTheme="minorHAnsi" w:cstheme="minorHAnsi"/>
          <w:sz w:val="24"/>
          <w:szCs w:val="24"/>
        </w:rPr>
        <w:t>7</w:t>
      </w:r>
      <w:r w:rsidR="00635EC4" w:rsidRPr="009D01C1">
        <w:rPr>
          <w:rFonts w:asciiTheme="minorHAnsi" w:hAnsiTheme="minorHAnsi" w:cstheme="minorHAnsi"/>
          <w:sz w:val="24"/>
          <w:szCs w:val="24"/>
        </w:rPr>
        <w:t xml:space="preserve">2 miesięcy – </w:t>
      </w:r>
      <w:r w:rsidRPr="009D01C1">
        <w:rPr>
          <w:rFonts w:asciiTheme="minorHAnsi" w:hAnsiTheme="minorHAnsi" w:cstheme="minorHAnsi"/>
          <w:sz w:val="24"/>
          <w:szCs w:val="24"/>
        </w:rPr>
        <w:t>20</w:t>
      </w:r>
      <w:r w:rsidR="00635EC4" w:rsidRPr="009D01C1">
        <w:rPr>
          <w:rFonts w:asciiTheme="minorHAnsi" w:hAnsiTheme="minorHAnsi" w:cstheme="minorHAnsi"/>
          <w:sz w:val="24"/>
          <w:szCs w:val="24"/>
        </w:rPr>
        <w:t xml:space="preserve"> pkt</w:t>
      </w:r>
    </w:p>
    <w:p w14:paraId="1AC2D7CF" w14:textId="3FBDD5BC" w:rsidR="00635EC4" w:rsidRPr="009D01C1" w:rsidRDefault="00DE572D" w:rsidP="009477B7">
      <w:pPr>
        <w:pStyle w:val="Akapitzlist"/>
        <w:autoSpaceDE w:val="0"/>
        <w:autoSpaceDN w:val="0"/>
        <w:adjustRightInd w:val="0"/>
        <w:spacing w:before="120"/>
        <w:ind w:left="743"/>
        <w:rPr>
          <w:rFonts w:asciiTheme="minorHAnsi" w:eastAsia="Times New Roman" w:hAnsiTheme="minorHAnsi" w:cstheme="minorHAnsi"/>
          <w:sz w:val="24"/>
          <w:szCs w:val="24"/>
        </w:rPr>
      </w:pPr>
      <w:r w:rsidRPr="009D01C1">
        <w:rPr>
          <w:rFonts w:asciiTheme="minorHAnsi" w:hAnsiTheme="minorHAnsi" w:cstheme="minorHAnsi"/>
          <w:sz w:val="24"/>
          <w:szCs w:val="24"/>
        </w:rPr>
        <w:t>84</w:t>
      </w:r>
      <w:r w:rsidR="00635EC4" w:rsidRPr="009D01C1">
        <w:rPr>
          <w:rFonts w:asciiTheme="minorHAnsi" w:hAnsiTheme="minorHAnsi" w:cstheme="minorHAnsi"/>
          <w:sz w:val="24"/>
          <w:szCs w:val="24"/>
        </w:rPr>
        <w:t xml:space="preserve"> miesięcy – </w:t>
      </w:r>
      <w:r w:rsidRPr="009D01C1">
        <w:rPr>
          <w:rFonts w:asciiTheme="minorHAnsi" w:hAnsiTheme="minorHAnsi" w:cstheme="minorHAnsi"/>
          <w:sz w:val="24"/>
          <w:szCs w:val="24"/>
        </w:rPr>
        <w:t>4</w:t>
      </w:r>
      <w:r w:rsidR="00635EC4" w:rsidRPr="009D01C1">
        <w:rPr>
          <w:rFonts w:asciiTheme="minorHAnsi" w:hAnsiTheme="minorHAnsi" w:cstheme="minorHAnsi"/>
          <w:sz w:val="24"/>
          <w:szCs w:val="24"/>
        </w:rPr>
        <w:t>0 pkt</w:t>
      </w:r>
    </w:p>
    <w:p w14:paraId="3A6B12D2" w14:textId="77777777" w:rsidR="00635EC4" w:rsidRPr="009D01C1" w:rsidRDefault="00635EC4" w:rsidP="009477B7">
      <w:pPr>
        <w:autoSpaceDE w:val="0"/>
        <w:autoSpaceDN w:val="0"/>
        <w:adjustRightInd w:val="0"/>
        <w:spacing w:line="276" w:lineRule="auto"/>
        <w:ind w:firstLine="709"/>
        <w:rPr>
          <w:rFonts w:asciiTheme="minorHAnsi" w:hAnsiTheme="minorHAnsi" w:cstheme="minorHAnsi"/>
          <w:sz w:val="24"/>
          <w:szCs w:val="24"/>
        </w:rPr>
      </w:pPr>
      <w:r w:rsidRPr="009D01C1">
        <w:rPr>
          <w:rFonts w:asciiTheme="minorHAnsi" w:hAnsiTheme="minorHAnsi" w:cstheme="minorHAnsi"/>
          <w:sz w:val="24"/>
          <w:szCs w:val="24"/>
        </w:rPr>
        <w:t>UWAGI:</w:t>
      </w:r>
    </w:p>
    <w:p w14:paraId="38BDE2F3" w14:textId="2F765C95" w:rsidR="00635EC4" w:rsidRPr="009D01C1" w:rsidRDefault="00635EC4" w:rsidP="009477B7">
      <w:pPr>
        <w:pStyle w:val="Akapitzlist"/>
        <w:numPr>
          <w:ilvl w:val="0"/>
          <w:numId w:val="53"/>
        </w:numPr>
        <w:autoSpaceDE w:val="0"/>
        <w:autoSpaceDN w:val="0"/>
        <w:adjustRightInd w:val="0"/>
        <w:spacing w:after="0"/>
        <w:ind w:left="993" w:hanging="284"/>
        <w:rPr>
          <w:rFonts w:asciiTheme="minorHAnsi" w:hAnsiTheme="minorHAnsi" w:cstheme="minorHAnsi"/>
          <w:sz w:val="24"/>
          <w:szCs w:val="24"/>
        </w:rPr>
      </w:pPr>
      <w:r w:rsidRPr="009D01C1">
        <w:rPr>
          <w:rFonts w:asciiTheme="minorHAnsi" w:hAnsiTheme="minorHAnsi" w:cstheme="minorHAnsi"/>
          <w:sz w:val="24"/>
          <w:szCs w:val="24"/>
        </w:rPr>
        <w:t>okres gwarancji i rękojmi wynoszący 6 miesięcy jest minimalnym dopuszczalnym terminem gwarancji. Oferty, w których nie zostanie zaoferowany okres gwarancji lub będzie on krótszy niż 6</w:t>
      </w:r>
      <w:r w:rsidR="00DE572D" w:rsidRPr="009D01C1">
        <w:rPr>
          <w:rFonts w:asciiTheme="minorHAnsi" w:hAnsiTheme="minorHAnsi" w:cstheme="minorHAnsi"/>
          <w:sz w:val="24"/>
          <w:szCs w:val="24"/>
        </w:rPr>
        <w:t>0</w:t>
      </w:r>
      <w:r w:rsidRPr="009D01C1">
        <w:rPr>
          <w:rFonts w:asciiTheme="minorHAnsi" w:hAnsiTheme="minorHAnsi" w:cstheme="minorHAnsi"/>
          <w:sz w:val="24"/>
          <w:szCs w:val="24"/>
        </w:rPr>
        <w:t xml:space="preserve"> miesięcy zostaną odrzucone na podstawie art. 226 ust. 1 pkt 5) ustawy Pzp,</w:t>
      </w:r>
    </w:p>
    <w:p w14:paraId="67B843E4" w14:textId="3DCB57F1" w:rsidR="00635EC4" w:rsidRPr="009D01C1" w:rsidRDefault="00635EC4" w:rsidP="009477B7">
      <w:pPr>
        <w:pStyle w:val="Akapitzlist"/>
        <w:numPr>
          <w:ilvl w:val="0"/>
          <w:numId w:val="53"/>
        </w:numPr>
        <w:autoSpaceDE w:val="0"/>
        <w:autoSpaceDN w:val="0"/>
        <w:adjustRightInd w:val="0"/>
        <w:spacing w:after="0"/>
        <w:ind w:left="993" w:hanging="284"/>
        <w:rPr>
          <w:rFonts w:asciiTheme="minorHAnsi" w:hAnsiTheme="minorHAnsi" w:cstheme="minorHAnsi"/>
          <w:sz w:val="24"/>
          <w:szCs w:val="24"/>
        </w:rPr>
      </w:pPr>
      <w:r w:rsidRPr="009D01C1">
        <w:rPr>
          <w:rFonts w:asciiTheme="minorHAnsi" w:hAnsiTheme="minorHAnsi" w:cstheme="minorHAnsi"/>
          <w:sz w:val="24"/>
          <w:szCs w:val="24"/>
        </w:rPr>
        <w:t xml:space="preserve">Wykonawca składa oświadczenie w zakresie okresu gwarancji i rękojmi zaznaczając właściwą (jedną) rubrykę w formularzu oferty. W przypadku niezaznaczenia żadnej rubryki lub zaznaczeniu kilku rubryk Zamawiający przyjmuje, że Wykonawca oferuje okres gwarancji i rękojmi w minimalnym dopuszczalnym </w:t>
      </w:r>
      <w:r w:rsidR="006A457F" w:rsidRPr="009D01C1">
        <w:rPr>
          <w:rFonts w:asciiTheme="minorHAnsi" w:hAnsiTheme="minorHAnsi" w:cstheme="minorHAnsi"/>
          <w:sz w:val="24"/>
          <w:szCs w:val="24"/>
        </w:rPr>
        <w:t>okresie</w:t>
      </w:r>
      <w:r w:rsidRPr="009D01C1">
        <w:rPr>
          <w:rFonts w:asciiTheme="minorHAnsi" w:hAnsiTheme="minorHAnsi" w:cstheme="minorHAnsi"/>
          <w:sz w:val="24"/>
          <w:szCs w:val="24"/>
        </w:rPr>
        <w:t>,</w:t>
      </w:r>
    </w:p>
    <w:p w14:paraId="231163D6" w14:textId="77777777" w:rsidR="00635EC4" w:rsidRPr="009D01C1" w:rsidRDefault="00635EC4" w:rsidP="009477B7">
      <w:pPr>
        <w:pStyle w:val="Akapitzlist"/>
        <w:numPr>
          <w:ilvl w:val="0"/>
          <w:numId w:val="53"/>
        </w:numPr>
        <w:autoSpaceDE w:val="0"/>
        <w:autoSpaceDN w:val="0"/>
        <w:adjustRightInd w:val="0"/>
        <w:spacing w:after="0"/>
        <w:ind w:left="993" w:hanging="284"/>
        <w:rPr>
          <w:rFonts w:asciiTheme="minorHAnsi" w:hAnsiTheme="minorHAnsi" w:cstheme="minorHAnsi"/>
          <w:sz w:val="24"/>
          <w:szCs w:val="24"/>
        </w:rPr>
      </w:pPr>
      <w:r w:rsidRPr="009D01C1">
        <w:rPr>
          <w:rFonts w:asciiTheme="minorHAnsi" w:hAnsiTheme="minorHAnsi" w:cstheme="minorHAnsi"/>
          <w:sz w:val="24"/>
          <w:szCs w:val="24"/>
        </w:rPr>
        <w:t>zaoferowanie dłuższego okresu gwarancji i rękojmi, za który przewidziano najwyższą liczbę punktów, nie będzie dodatkowo punktowane, przy czym Wykonawca zobowiązany będzie do utrzymania gwarancji i rękojmi przez okres wskazany w złożonej ofercie.</w:t>
      </w:r>
    </w:p>
    <w:p w14:paraId="6D2FD2B2" w14:textId="2DBA12EE" w:rsidR="00635EC4" w:rsidRPr="009D01C1" w:rsidRDefault="00635EC4" w:rsidP="009477B7">
      <w:pPr>
        <w:pStyle w:val="Akapitzlist"/>
        <w:autoSpaceDE w:val="0"/>
        <w:autoSpaceDN w:val="0"/>
        <w:adjustRightInd w:val="0"/>
        <w:spacing w:before="120" w:after="0"/>
        <w:ind w:left="709"/>
        <w:contextualSpacing w:val="0"/>
        <w:rPr>
          <w:rFonts w:asciiTheme="minorHAnsi" w:hAnsiTheme="minorHAnsi" w:cstheme="minorHAnsi"/>
          <w:b/>
          <w:bCs/>
          <w:sz w:val="24"/>
          <w:szCs w:val="24"/>
        </w:rPr>
      </w:pPr>
      <w:r w:rsidRPr="009D01C1">
        <w:rPr>
          <w:rFonts w:asciiTheme="minorHAnsi" w:hAnsiTheme="minorHAnsi" w:cstheme="minorHAnsi"/>
          <w:b/>
          <w:bCs/>
          <w:sz w:val="24"/>
          <w:szCs w:val="24"/>
        </w:rPr>
        <w:t xml:space="preserve">Wykonawca w kryterium może uzyskać maksymalnie </w:t>
      </w:r>
      <w:r w:rsidR="00DE572D" w:rsidRPr="009D01C1">
        <w:rPr>
          <w:rFonts w:asciiTheme="minorHAnsi" w:hAnsiTheme="minorHAnsi" w:cstheme="minorHAnsi"/>
          <w:b/>
          <w:bCs/>
          <w:sz w:val="24"/>
          <w:szCs w:val="24"/>
        </w:rPr>
        <w:t>4</w:t>
      </w:r>
      <w:r w:rsidRPr="009D01C1">
        <w:rPr>
          <w:rFonts w:asciiTheme="minorHAnsi" w:hAnsiTheme="minorHAnsi" w:cstheme="minorHAnsi"/>
          <w:b/>
          <w:bCs/>
          <w:sz w:val="24"/>
          <w:szCs w:val="24"/>
        </w:rPr>
        <w:t>0 pkt.</w:t>
      </w:r>
    </w:p>
    <w:p w14:paraId="3A9EB2FC" w14:textId="57FED2FC" w:rsidR="00967C22" w:rsidRPr="009D01C1" w:rsidRDefault="00F708F3" w:rsidP="009477B7">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bookmarkStart w:id="49" w:name="_Hlk157777087"/>
      <w:bookmarkEnd w:id="48"/>
      <w:r w:rsidRPr="009D01C1">
        <w:rPr>
          <w:rFonts w:asciiTheme="minorHAnsi" w:hAnsiTheme="minorHAnsi" w:cstheme="minorHAnsi"/>
          <w:sz w:val="24"/>
          <w:szCs w:val="24"/>
        </w:rPr>
        <w:t>Obliczenie łącznej liczby punktów uzyskanych przez Wykonawcę (spośród ofert podlegających ocenie) zostanie wyliczone na podstawie sumy uzyskanych punktów w kryteriach opisanych powyżej zgodnie z wzorem</w:t>
      </w:r>
      <w:r w:rsidR="00460A63" w:rsidRPr="009D01C1">
        <w:rPr>
          <w:rFonts w:asciiTheme="minorHAnsi" w:hAnsiTheme="minorHAnsi" w:cstheme="minorHAnsi"/>
          <w:sz w:val="24"/>
          <w:szCs w:val="24"/>
        </w:rPr>
        <w:t>:</w:t>
      </w:r>
    </w:p>
    <w:p w14:paraId="754530D4" w14:textId="582963C6" w:rsidR="00460A63" w:rsidRPr="009D01C1" w:rsidRDefault="00460A63" w:rsidP="009477B7">
      <w:pPr>
        <w:autoSpaceDE w:val="0"/>
        <w:autoSpaceDN w:val="0"/>
        <w:adjustRightInd w:val="0"/>
        <w:spacing w:before="120" w:line="276" w:lineRule="auto"/>
        <w:ind w:firstLine="400"/>
        <w:rPr>
          <w:rFonts w:asciiTheme="minorHAnsi" w:hAnsiTheme="minorHAnsi" w:cstheme="minorHAnsi"/>
          <w:b/>
          <w:sz w:val="24"/>
          <w:szCs w:val="24"/>
        </w:rPr>
      </w:pPr>
      <w:r w:rsidRPr="009D01C1">
        <w:rPr>
          <w:rFonts w:asciiTheme="minorHAnsi" w:hAnsiTheme="minorHAnsi" w:cstheme="minorHAnsi"/>
          <w:b/>
          <w:sz w:val="24"/>
          <w:szCs w:val="24"/>
        </w:rPr>
        <w:t>K</w:t>
      </w:r>
      <w:r w:rsidRPr="009D01C1">
        <w:rPr>
          <w:rFonts w:asciiTheme="minorHAnsi" w:hAnsiTheme="minorHAnsi" w:cstheme="minorHAnsi"/>
          <w:b/>
          <w:sz w:val="24"/>
          <w:szCs w:val="24"/>
          <w:vertAlign w:val="subscript"/>
        </w:rPr>
        <w:t>o</w:t>
      </w:r>
      <w:r w:rsidR="009708B5" w:rsidRPr="009D01C1">
        <w:rPr>
          <w:rFonts w:asciiTheme="minorHAnsi" w:hAnsiTheme="minorHAnsi" w:cstheme="minorHAnsi"/>
          <w:b/>
          <w:sz w:val="24"/>
          <w:szCs w:val="24"/>
        </w:rPr>
        <w:t xml:space="preserve"> = C</w:t>
      </w:r>
      <w:r w:rsidR="005D174A" w:rsidRPr="009D01C1">
        <w:rPr>
          <w:rFonts w:asciiTheme="minorHAnsi" w:hAnsiTheme="minorHAnsi" w:cstheme="minorHAnsi"/>
          <w:b/>
          <w:sz w:val="24"/>
          <w:szCs w:val="24"/>
        </w:rPr>
        <w:t xml:space="preserve"> </w:t>
      </w:r>
      <w:r w:rsidR="009708B5" w:rsidRPr="009D01C1">
        <w:rPr>
          <w:rFonts w:asciiTheme="minorHAnsi" w:hAnsiTheme="minorHAnsi" w:cstheme="minorHAnsi"/>
          <w:b/>
          <w:sz w:val="24"/>
          <w:szCs w:val="24"/>
        </w:rPr>
        <w:t>+ G</w:t>
      </w:r>
    </w:p>
    <w:p w14:paraId="7A6F398F" w14:textId="4F66C121" w:rsidR="00460A63" w:rsidRPr="009D01C1" w:rsidRDefault="00460A63" w:rsidP="009477B7">
      <w:pPr>
        <w:tabs>
          <w:tab w:val="left" w:pos="1100"/>
        </w:tabs>
        <w:autoSpaceDE w:val="0"/>
        <w:autoSpaceDN w:val="0"/>
        <w:adjustRightInd w:val="0"/>
        <w:spacing w:line="276" w:lineRule="auto"/>
        <w:ind w:left="400"/>
        <w:rPr>
          <w:rFonts w:asciiTheme="minorHAnsi" w:hAnsiTheme="minorHAnsi" w:cstheme="minorHAnsi"/>
          <w:sz w:val="24"/>
          <w:szCs w:val="24"/>
        </w:rPr>
      </w:pPr>
      <w:r w:rsidRPr="009D01C1">
        <w:rPr>
          <w:rFonts w:asciiTheme="minorHAnsi" w:hAnsiTheme="minorHAnsi" w:cstheme="minorHAnsi"/>
          <w:sz w:val="24"/>
          <w:szCs w:val="24"/>
        </w:rPr>
        <w:t xml:space="preserve">gdzie: </w:t>
      </w:r>
      <w:r w:rsidRPr="009D01C1">
        <w:rPr>
          <w:rFonts w:asciiTheme="minorHAnsi" w:hAnsiTheme="minorHAnsi" w:cstheme="minorHAnsi"/>
          <w:sz w:val="24"/>
          <w:szCs w:val="24"/>
        </w:rPr>
        <w:tab/>
        <w:t>K</w:t>
      </w:r>
      <w:r w:rsidRPr="009D01C1">
        <w:rPr>
          <w:rFonts w:asciiTheme="minorHAnsi" w:hAnsiTheme="minorHAnsi" w:cstheme="minorHAnsi"/>
          <w:sz w:val="24"/>
          <w:szCs w:val="24"/>
          <w:vertAlign w:val="subscript"/>
        </w:rPr>
        <w:t>o</w:t>
      </w:r>
      <w:r w:rsidRPr="009D01C1">
        <w:rPr>
          <w:rFonts w:asciiTheme="minorHAnsi" w:hAnsiTheme="minorHAnsi" w:cstheme="minorHAnsi"/>
          <w:sz w:val="24"/>
          <w:szCs w:val="24"/>
        </w:rPr>
        <w:t xml:space="preserve">– łączna </w:t>
      </w:r>
      <w:r w:rsidR="00F708F3" w:rsidRPr="009D01C1">
        <w:rPr>
          <w:rFonts w:asciiTheme="minorHAnsi" w:hAnsiTheme="minorHAnsi" w:cstheme="minorHAnsi"/>
          <w:sz w:val="24"/>
          <w:szCs w:val="24"/>
        </w:rPr>
        <w:t xml:space="preserve">liczba </w:t>
      </w:r>
      <w:r w:rsidRPr="009D01C1">
        <w:rPr>
          <w:rFonts w:asciiTheme="minorHAnsi" w:hAnsiTheme="minorHAnsi" w:cstheme="minorHAnsi"/>
          <w:sz w:val="24"/>
          <w:szCs w:val="24"/>
        </w:rPr>
        <w:t>punktów dla ocenianej oferty</w:t>
      </w:r>
    </w:p>
    <w:p w14:paraId="18002F98" w14:textId="06CB3906" w:rsidR="00460A63" w:rsidRPr="009D01C1" w:rsidRDefault="00460A63" w:rsidP="009477B7">
      <w:pPr>
        <w:autoSpaceDE w:val="0"/>
        <w:autoSpaceDN w:val="0"/>
        <w:adjustRightInd w:val="0"/>
        <w:spacing w:line="276" w:lineRule="auto"/>
        <w:ind w:left="1100"/>
        <w:rPr>
          <w:rFonts w:asciiTheme="minorHAnsi" w:hAnsiTheme="minorHAnsi" w:cstheme="minorHAnsi"/>
          <w:sz w:val="24"/>
          <w:szCs w:val="24"/>
        </w:rPr>
      </w:pPr>
      <w:r w:rsidRPr="009D01C1">
        <w:rPr>
          <w:rFonts w:asciiTheme="minorHAnsi" w:hAnsiTheme="minorHAnsi" w:cstheme="minorHAnsi"/>
          <w:sz w:val="24"/>
          <w:szCs w:val="24"/>
        </w:rPr>
        <w:t xml:space="preserve">C – liczba punktów przyznana ofercie ocenianej w kryterium </w:t>
      </w:r>
      <w:r w:rsidR="009708B5" w:rsidRPr="009D01C1">
        <w:rPr>
          <w:rFonts w:asciiTheme="minorHAnsi" w:hAnsiTheme="minorHAnsi" w:cstheme="minorHAnsi"/>
          <w:sz w:val="24"/>
          <w:szCs w:val="24"/>
        </w:rPr>
        <w:t>„</w:t>
      </w:r>
      <w:r w:rsidR="00D05E95" w:rsidRPr="009D01C1">
        <w:rPr>
          <w:rFonts w:asciiTheme="minorHAnsi" w:hAnsiTheme="minorHAnsi" w:cstheme="minorHAnsi"/>
          <w:sz w:val="24"/>
          <w:szCs w:val="24"/>
        </w:rPr>
        <w:t>C</w:t>
      </w:r>
      <w:r w:rsidRPr="009D01C1">
        <w:rPr>
          <w:rFonts w:asciiTheme="minorHAnsi" w:hAnsiTheme="minorHAnsi" w:cstheme="minorHAnsi"/>
          <w:sz w:val="24"/>
          <w:szCs w:val="24"/>
        </w:rPr>
        <w:t>ena</w:t>
      </w:r>
      <w:r w:rsidR="009708B5" w:rsidRPr="009D01C1">
        <w:rPr>
          <w:rFonts w:asciiTheme="minorHAnsi" w:hAnsiTheme="minorHAnsi" w:cstheme="minorHAnsi"/>
          <w:sz w:val="24"/>
          <w:szCs w:val="24"/>
        </w:rPr>
        <w:t>”</w:t>
      </w:r>
    </w:p>
    <w:p w14:paraId="5A2E8B72" w14:textId="66B8D70D" w:rsidR="00967C22" w:rsidRPr="009D01C1" w:rsidRDefault="00460A63" w:rsidP="009477B7">
      <w:pPr>
        <w:autoSpaceDE w:val="0"/>
        <w:autoSpaceDN w:val="0"/>
        <w:adjustRightInd w:val="0"/>
        <w:spacing w:line="276" w:lineRule="auto"/>
        <w:ind w:left="1418" w:hanging="318"/>
        <w:rPr>
          <w:rFonts w:asciiTheme="minorHAnsi" w:hAnsiTheme="minorHAnsi" w:cstheme="minorHAnsi"/>
          <w:sz w:val="24"/>
          <w:szCs w:val="24"/>
        </w:rPr>
      </w:pPr>
      <w:r w:rsidRPr="009D01C1">
        <w:rPr>
          <w:rFonts w:asciiTheme="minorHAnsi" w:hAnsiTheme="minorHAnsi" w:cstheme="minorHAnsi"/>
          <w:sz w:val="24"/>
          <w:szCs w:val="24"/>
        </w:rPr>
        <w:t>G – liczba punktów przyznana ofercie ocenianej w kryterium „</w:t>
      </w:r>
      <w:r w:rsidR="00F708F3" w:rsidRPr="009D01C1">
        <w:rPr>
          <w:rFonts w:asciiTheme="minorHAnsi" w:hAnsiTheme="minorHAnsi" w:cstheme="minorHAnsi"/>
          <w:sz w:val="24"/>
          <w:szCs w:val="24"/>
        </w:rPr>
        <w:t xml:space="preserve">Okres </w:t>
      </w:r>
      <w:r w:rsidRPr="009D01C1">
        <w:rPr>
          <w:rFonts w:asciiTheme="minorHAnsi" w:hAnsiTheme="minorHAnsi" w:cstheme="minorHAnsi"/>
          <w:sz w:val="24"/>
          <w:szCs w:val="24"/>
        </w:rPr>
        <w:t>gwarancji</w:t>
      </w:r>
      <w:r w:rsidR="00D05E95" w:rsidRPr="009D01C1">
        <w:rPr>
          <w:rFonts w:asciiTheme="minorHAnsi" w:hAnsiTheme="minorHAnsi" w:cstheme="minorHAnsi"/>
          <w:sz w:val="24"/>
          <w:szCs w:val="24"/>
        </w:rPr>
        <w:t xml:space="preserve"> i</w:t>
      </w:r>
      <w:r w:rsidR="00F708F3" w:rsidRPr="009D01C1">
        <w:rPr>
          <w:rFonts w:asciiTheme="minorHAnsi" w:hAnsiTheme="minorHAnsi" w:cstheme="minorHAnsi"/>
          <w:sz w:val="24"/>
          <w:szCs w:val="24"/>
        </w:rPr>
        <w:t> </w:t>
      </w:r>
      <w:r w:rsidR="00D05E95" w:rsidRPr="009D01C1">
        <w:rPr>
          <w:rFonts w:asciiTheme="minorHAnsi" w:hAnsiTheme="minorHAnsi" w:cstheme="minorHAnsi"/>
          <w:sz w:val="24"/>
          <w:szCs w:val="24"/>
        </w:rPr>
        <w:t>rękojmi</w:t>
      </w:r>
      <w:r w:rsidRPr="009D01C1">
        <w:rPr>
          <w:rFonts w:asciiTheme="minorHAnsi" w:hAnsiTheme="minorHAnsi" w:cstheme="minorHAnsi"/>
          <w:sz w:val="24"/>
          <w:szCs w:val="24"/>
        </w:rPr>
        <w:t>”</w:t>
      </w:r>
    </w:p>
    <w:p w14:paraId="27EF4165" w14:textId="390C873F" w:rsidR="00F708F3" w:rsidRPr="009D01C1" w:rsidRDefault="00F708F3" w:rsidP="009477B7">
      <w:pPr>
        <w:autoSpaceDE w:val="0"/>
        <w:autoSpaceDN w:val="0"/>
        <w:adjustRightInd w:val="0"/>
        <w:spacing w:before="120" w:line="276" w:lineRule="auto"/>
        <w:ind w:left="425"/>
        <w:rPr>
          <w:rFonts w:asciiTheme="minorHAnsi" w:hAnsiTheme="minorHAnsi" w:cstheme="minorHAnsi"/>
          <w:b/>
          <w:bCs/>
          <w:sz w:val="24"/>
          <w:szCs w:val="24"/>
        </w:rPr>
      </w:pPr>
      <w:r w:rsidRPr="009D01C1">
        <w:rPr>
          <w:rFonts w:asciiTheme="minorHAnsi" w:hAnsiTheme="minorHAnsi" w:cstheme="minorHAnsi"/>
          <w:b/>
          <w:bCs/>
          <w:sz w:val="24"/>
          <w:szCs w:val="24"/>
        </w:rPr>
        <w:t>Oferta może uzyskać maksymalnie 100 punktów w kryteriach oceny ofert.</w:t>
      </w:r>
    </w:p>
    <w:p w14:paraId="488BCEE9" w14:textId="77777777" w:rsidR="003C174E" w:rsidRPr="009D01C1" w:rsidRDefault="00715B93" w:rsidP="009477B7">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9D01C1">
        <w:rPr>
          <w:rFonts w:asciiTheme="minorHAnsi" w:hAnsiTheme="minorHAnsi" w:cstheme="minorHAnsi"/>
          <w:sz w:val="24"/>
          <w:szCs w:val="24"/>
        </w:rPr>
        <w:t xml:space="preserve">Punktacja przyznawana ofertom w poszczególnych kryteriach </w:t>
      </w:r>
      <w:r w:rsidR="003C174E" w:rsidRPr="009D01C1">
        <w:rPr>
          <w:rFonts w:asciiTheme="minorHAnsi" w:hAnsiTheme="minorHAnsi" w:cstheme="minorHAnsi"/>
          <w:sz w:val="24"/>
          <w:szCs w:val="24"/>
        </w:rPr>
        <w:t xml:space="preserve">oceny ofert </w:t>
      </w:r>
      <w:r w:rsidRPr="009D01C1">
        <w:rPr>
          <w:rFonts w:asciiTheme="minorHAnsi" w:hAnsiTheme="minorHAnsi" w:cstheme="minorHAnsi"/>
          <w:sz w:val="24"/>
          <w:szCs w:val="24"/>
        </w:rPr>
        <w:t>będzie liczona z</w:t>
      </w:r>
      <w:r w:rsidR="003C174E" w:rsidRPr="009D01C1">
        <w:rPr>
          <w:rFonts w:asciiTheme="minorHAnsi" w:hAnsiTheme="minorHAnsi" w:cstheme="minorHAnsi"/>
          <w:sz w:val="24"/>
          <w:szCs w:val="24"/>
        </w:rPr>
        <w:t> </w:t>
      </w:r>
      <w:r w:rsidRPr="009D01C1">
        <w:rPr>
          <w:rFonts w:asciiTheme="minorHAnsi" w:hAnsiTheme="minorHAnsi" w:cstheme="minorHAnsi"/>
          <w:sz w:val="24"/>
          <w:szCs w:val="24"/>
        </w:rPr>
        <w:t xml:space="preserve">dokładnością do dwóch miejsc po przecinku. </w:t>
      </w:r>
    </w:p>
    <w:p w14:paraId="368DA9FF" w14:textId="07981C04" w:rsidR="00620B4E" w:rsidRPr="009D01C1" w:rsidRDefault="003C174E" w:rsidP="009477B7">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9D01C1">
        <w:rPr>
          <w:rFonts w:asciiTheme="minorHAnsi" w:hAnsiTheme="minorHAnsi" w:cstheme="minorHAnsi"/>
          <w:sz w:val="24"/>
          <w:szCs w:val="24"/>
        </w:rPr>
        <w:t xml:space="preserve">W toku badania i oceny ofert Zamawiający może żądać </w:t>
      </w:r>
      <w:r w:rsidR="00F90EFD" w:rsidRPr="009D01C1">
        <w:rPr>
          <w:rFonts w:asciiTheme="minorHAnsi" w:hAnsiTheme="minorHAnsi" w:cstheme="minorHAnsi"/>
          <w:sz w:val="24"/>
          <w:szCs w:val="24"/>
        </w:rPr>
        <w:t xml:space="preserve">od Wykonawcy </w:t>
      </w:r>
      <w:r w:rsidR="00D16F19" w:rsidRPr="009D01C1">
        <w:rPr>
          <w:rFonts w:asciiTheme="minorHAnsi" w:hAnsiTheme="minorHAnsi" w:cstheme="minorHAnsi"/>
          <w:sz w:val="24"/>
          <w:szCs w:val="24"/>
        </w:rPr>
        <w:t>wyjaśnień</w:t>
      </w:r>
      <w:r w:rsidR="00F90EFD" w:rsidRPr="009D01C1">
        <w:rPr>
          <w:rFonts w:asciiTheme="minorHAnsi" w:hAnsiTheme="minorHAnsi" w:cstheme="minorHAnsi"/>
          <w:sz w:val="24"/>
          <w:szCs w:val="24"/>
        </w:rPr>
        <w:t xml:space="preserve"> dotyczących treści złożonej oferty, w tym zaoferowanej ceny.</w:t>
      </w:r>
    </w:p>
    <w:p w14:paraId="73BF5DF2" w14:textId="77777777" w:rsidR="00BA3581" w:rsidRPr="009D01C1" w:rsidRDefault="00560E9C" w:rsidP="009477B7">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9D01C1">
        <w:rPr>
          <w:rFonts w:asciiTheme="minorHAnsi" w:hAnsiTheme="minorHAnsi" w:cstheme="minorHAnsi"/>
          <w:sz w:val="24"/>
          <w:szCs w:val="24"/>
        </w:rPr>
        <w:t>Zamawiający udzieli zamówienia Wykonawcy, którego oferta zostanie</w:t>
      </w:r>
      <w:r w:rsidR="00423030" w:rsidRPr="009D01C1">
        <w:rPr>
          <w:rFonts w:asciiTheme="minorHAnsi" w:hAnsiTheme="minorHAnsi" w:cstheme="minorHAnsi"/>
          <w:sz w:val="24"/>
          <w:szCs w:val="24"/>
        </w:rPr>
        <w:t xml:space="preserve"> </w:t>
      </w:r>
      <w:r w:rsidR="00BA3581" w:rsidRPr="009D01C1">
        <w:rPr>
          <w:rFonts w:asciiTheme="minorHAnsi" w:hAnsiTheme="minorHAnsi" w:cstheme="minorHAnsi"/>
          <w:sz w:val="24"/>
          <w:szCs w:val="24"/>
        </w:rPr>
        <w:t>uznana za</w:t>
      </w:r>
      <w:r w:rsidRPr="009D01C1">
        <w:rPr>
          <w:rFonts w:asciiTheme="minorHAnsi" w:hAnsiTheme="minorHAnsi" w:cstheme="minorHAnsi"/>
          <w:sz w:val="24"/>
          <w:szCs w:val="24"/>
        </w:rPr>
        <w:t xml:space="preserve"> najkorzystniejsz</w:t>
      </w:r>
      <w:r w:rsidR="00BA3581" w:rsidRPr="009D01C1">
        <w:rPr>
          <w:rFonts w:asciiTheme="minorHAnsi" w:hAnsiTheme="minorHAnsi" w:cstheme="minorHAnsi"/>
          <w:sz w:val="24"/>
          <w:szCs w:val="24"/>
        </w:rPr>
        <w:t>ą.</w:t>
      </w:r>
    </w:p>
    <w:p w14:paraId="0F84039B" w14:textId="05E6A4ED" w:rsidR="00CA586C" w:rsidRPr="009D01C1" w:rsidRDefault="00E26A86" w:rsidP="009477B7">
      <w:pPr>
        <w:pStyle w:val="Nagwek1"/>
        <w:tabs>
          <w:tab w:val="left" w:pos="567"/>
        </w:tabs>
        <w:spacing w:line="276" w:lineRule="auto"/>
        <w:ind w:left="567" w:hanging="567"/>
        <w:rPr>
          <w:rFonts w:asciiTheme="minorHAnsi" w:hAnsiTheme="minorHAnsi" w:cstheme="minorHAnsi"/>
          <w:bCs w:val="0"/>
          <w:sz w:val="24"/>
          <w:szCs w:val="24"/>
        </w:rPr>
      </w:pPr>
      <w:bookmarkStart w:id="50" w:name="_Toc192496280"/>
      <w:bookmarkEnd w:id="49"/>
      <w:r w:rsidRPr="009D01C1">
        <w:rPr>
          <w:rFonts w:asciiTheme="minorHAnsi" w:hAnsiTheme="minorHAnsi" w:cstheme="minorHAnsi"/>
          <w:bCs w:val="0"/>
          <w:sz w:val="24"/>
          <w:szCs w:val="24"/>
        </w:rPr>
        <w:lastRenderedPageBreak/>
        <w:t>X</w:t>
      </w:r>
      <w:r w:rsidR="00BD079A" w:rsidRPr="009D01C1">
        <w:rPr>
          <w:rFonts w:asciiTheme="minorHAnsi" w:hAnsiTheme="minorHAnsi" w:cstheme="minorHAnsi"/>
          <w:bCs w:val="0"/>
          <w:sz w:val="24"/>
          <w:szCs w:val="24"/>
        </w:rPr>
        <w:t>X</w:t>
      </w:r>
      <w:r w:rsidRPr="009D01C1">
        <w:rPr>
          <w:rFonts w:asciiTheme="minorHAnsi" w:hAnsiTheme="minorHAnsi" w:cstheme="minorHAnsi"/>
          <w:bCs w:val="0"/>
          <w:sz w:val="24"/>
          <w:szCs w:val="24"/>
        </w:rPr>
        <w:t>I</w:t>
      </w:r>
      <w:r w:rsidR="00AF6FE0" w:rsidRPr="009D01C1">
        <w:rPr>
          <w:rFonts w:asciiTheme="minorHAnsi" w:hAnsiTheme="minorHAnsi" w:cstheme="minorHAnsi"/>
          <w:bCs w:val="0"/>
          <w:sz w:val="24"/>
          <w:szCs w:val="24"/>
        </w:rPr>
        <w:t>II</w:t>
      </w:r>
      <w:r w:rsidR="00B20AD0" w:rsidRPr="009D01C1">
        <w:rPr>
          <w:rFonts w:asciiTheme="minorHAnsi" w:hAnsiTheme="minorHAnsi" w:cstheme="minorHAnsi"/>
          <w:bCs w:val="0"/>
          <w:sz w:val="24"/>
          <w:szCs w:val="24"/>
        </w:rPr>
        <w:tab/>
      </w:r>
      <w:r w:rsidR="003F1392" w:rsidRPr="009D01C1">
        <w:rPr>
          <w:rFonts w:asciiTheme="minorHAnsi" w:hAnsiTheme="minorHAnsi" w:cstheme="minorHAnsi"/>
          <w:bCs w:val="0"/>
          <w:sz w:val="24"/>
          <w:szCs w:val="24"/>
        </w:rPr>
        <w:t>Informacje o formalnościach, jakie powinny zostać dopełnione po wyborze oferty</w:t>
      </w:r>
      <w:bookmarkEnd w:id="50"/>
    </w:p>
    <w:p w14:paraId="568AF9FE" w14:textId="594D7ACD" w:rsidR="00CA586C" w:rsidRPr="009D01C1" w:rsidRDefault="00CA586C" w:rsidP="009477B7">
      <w:pPr>
        <w:numPr>
          <w:ilvl w:val="0"/>
          <w:numId w:val="3"/>
        </w:numPr>
        <w:autoSpaceDE w:val="0"/>
        <w:autoSpaceDN w:val="0"/>
        <w:adjustRightInd w:val="0"/>
        <w:spacing w:before="120" w:line="276" w:lineRule="auto"/>
        <w:ind w:left="357" w:hanging="357"/>
        <w:rPr>
          <w:rFonts w:asciiTheme="minorHAnsi" w:hAnsiTheme="minorHAnsi" w:cstheme="minorHAnsi"/>
          <w:sz w:val="24"/>
          <w:szCs w:val="24"/>
        </w:rPr>
      </w:pPr>
      <w:r w:rsidRPr="009D01C1">
        <w:rPr>
          <w:rFonts w:asciiTheme="minorHAnsi" w:hAnsiTheme="minorHAnsi" w:cstheme="minorHAnsi"/>
          <w:sz w:val="24"/>
          <w:szCs w:val="24"/>
        </w:rPr>
        <w:t>Zamawiający zawiera umowę w sprawie zamówienia</w:t>
      </w:r>
      <w:r w:rsidR="00AC2D86" w:rsidRPr="009D01C1">
        <w:rPr>
          <w:rFonts w:asciiTheme="minorHAnsi" w:hAnsiTheme="minorHAnsi" w:cstheme="minorHAnsi"/>
          <w:sz w:val="24"/>
          <w:szCs w:val="24"/>
        </w:rPr>
        <w:t xml:space="preserve">, z uwzględnieniem art. 577 </w:t>
      </w:r>
      <w:r w:rsidR="00C97878" w:rsidRPr="009D01C1">
        <w:rPr>
          <w:rFonts w:asciiTheme="minorHAnsi" w:hAnsiTheme="minorHAnsi" w:cstheme="minorHAnsi"/>
          <w:sz w:val="24"/>
          <w:szCs w:val="24"/>
        </w:rPr>
        <w:t xml:space="preserve">ustawy </w:t>
      </w:r>
      <w:r w:rsidR="00AC2D86" w:rsidRPr="009D01C1">
        <w:rPr>
          <w:rFonts w:asciiTheme="minorHAnsi" w:hAnsiTheme="minorHAnsi" w:cstheme="minorHAnsi"/>
          <w:sz w:val="24"/>
          <w:szCs w:val="24"/>
        </w:rPr>
        <w:t>Pzp,</w:t>
      </w:r>
      <w:r w:rsidRPr="009D01C1">
        <w:rPr>
          <w:rFonts w:asciiTheme="minorHAnsi" w:hAnsiTheme="minorHAnsi" w:cstheme="minorHAnsi"/>
          <w:sz w:val="24"/>
          <w:szCs w:val="24"/>
        </w:rPr>
        <w:t xml:space="preserve"> w</w:t>
      </w:r>
      <w:r w:rsidR="00F708F3" w:rsidRPr="009D01C1">
        <w:rPr>
          <w:rFonts w:asciiTheme="minorHAnsi" w:hAnsiTheme="minorHAnsi" w:cstheme="minorHAnsi"/>
          <w:sz w:val="24"/>
          <w:szCs w:val="24"/>
        </w:rPr>
        <w:t> </w:t>
      </w:r>
      <w:r w:rsidRPr="009D01C1">
        <w:rPr>
          <w:rFonts w:asciiTheme="minorHAnsi" w:hAnsiTheme="minorHAnsi" w:cstheme="minorHAnsi"/>
          <w:sz w:val="24"/>
          <w:szCs w:val="24"/>
        </w:rPr>
        <w:t>terminie nie krótszym niż 5 dni od dnia przesłania zawiadomienia o wyborze najkorzystniejszej oferty.</w:t>
      </w:r>
    </w:p>
    <w:p w14:paraId="2CA57751" w14:textId="4E4F450B" w:rsidR="00CA586C" w:rsidRPr="009D01C1" w:rsidRDefault="00CA586C" w:rsidP="009477B7">
      <w:pPr>
        <w:numPr>
          <w:ilvl w:val="0"/>
          <w:numId w:val="3"/>
        </w:numPr>
        <w:autoSpaceDE w:val="0"/>
        <w:autoSpaceDN w:val="0"/>
        <w:adjustRightInd w:val="0"/>
        <w:spacing w:line="276" w:lineRule="auto"/>
        <w:rPr>
          <w:rFonts w:asciiTheme="minorHAnsi" w:hAnsiTheme="minorHAnsi" w:cstheme="minorHAnsi"/>
          <w:sz w:val="24"/>
          <w:szCs w:val="24"/>
        </w:rPr>
      </w:pPr>
      <w:r w:rsidRPr="009D01C1">
        <w:rPr>
          <w:rFonts w:asciiTheme="minorHAnsi" w:hAnsiTheme="minorHAnsi" w:cstheme="minorHAnsi"/>
          <w:sz w:val="24"/>
          <w:szCs w:val="24"/>
        </w:rPr>
        <w:t>Zamawiający może zawrzeć umowę w sprawie zamówienia przed upływem terminu, o</w:t>
      </w:r>
      <w:r w:rsidR="00F708F3" w:rsidRPr="009D01C1">
        <w:rPr>
          <w:rFonts w:asciiTheme="minorHAnsi" w:hAnsiTheme="minorHAnsi" w:cstheme="minorHAnsi"/>
          <w:sz w:val="24"/>
          <w:szCs w:val="24"/>
        </w:rPr>
        <w:t> </w:t>
      </w:r>
      <w:r w:rsidRPr="009D01C1">
        <w:rPr>
          <w:rFonts w:asciiTheme="minorHAnsi" w:hAnsiTheme="minorHAnsi" w:cstheme="minorHAnsi"/>
          <w:sz w:val="24"/>
          <w:szCs w:val="24"/>
        </w:rPr>
        <w:t>którym mowa w ust. 1, jeżeli w postępowaniu o udzielenie zamówienia prowadzonym w</w:t>
      </w:r>
      <w:r w:rsidR="004447E5" w:rsidRPr="009D01C1">
        <w:rPr>
          <w:rFonts w:asciiTheme="minorHAnsi" w:hAnsiTheme="minorHAnsi" w:cstheme="minorHAnsi"/>
          <w:sz w:val="24"/>
          <w:szCs w:val="24"/>
        </w:rPr>
        <w:t> </w:t>
      </w:r>
      <w:r w:rsidRPr="009D01C1">
        <w:rPr>
          <w:rFonts w:asciiTheme="minorHAnsi" w:hAnsiTheme="minorHAnsi" w:cstheme="minorHAnsi"/>
          <w:sz w:val="24"/>
          <w:szCs w:val="24"/>
        </w:rPr>
        <w:t>trybie podstawowym złożono tylko jedną ofertę.</w:t>
      </w:r>
    </w:p>
    <w:p w14:paraId="62DF236F" w14:textId="77FB285E" w:rsidR="00052911" w:rsidRPr="009D01C1" w:rsidRDefault="00AC2D86" w:rsidP="009477B7">
      <w:pPr>
        <w:numPr>
          <w:ilvl w:val="0"/>
          <w:numId w:val="3"/>
        </w:numPr>
        <w:autoSpaceDE w:val="0"/>
        <w:autoSpaceDN w:val="0"/>
        <w:adjustRightInd w:val="0"/>
        <w:spacing w:line="276" w:lineRule="auto"/>
        <w:rPr>
          <w:rFonts w:asciiTheme="minorHAnsi" w:hAnsiTheme="minorHAnsi" w:cstheme="minorHAnsi"/>
          <w:sz w:val="24"/>
          <w:szCs w:val="24"/>
        </w:rPr>
      </w:pPr>
      <w:r w:rsidRPr="009D01C1">
        <w:rPr>
          <w:rFonts w:asciiTheme="minorHAnsi" w:hAnsiTheme="minorHAnsi" w:cstheme="minorHAnsi"/>
          <w:sz w:val="24"/>
          <w:szCs w:val="24"/>
        </w:rPr>
        <w:t>Wykonawca, którego oferta zosta</w:t>
      </w:r>
      <w:r w:rsidR="00F90EFD" w:rsidRPr="009D01C1">
        <w:rPr>
          <w:rFonts w:asciiTheme="minorHAnsi" w:hAnsiTheme="minorHAnsi" w:cstheme="minorHAnsi"/>
          <w:sz w:val="24"/>
          <w:szCs w:val="24"/>
        </w:rPr>
        <w:t>nie</w:t>
      </w:r>
      <w:r w:rsidRPr="009D01C1">
        <w:rPr>
          <w:rFonts w:asciiTheme="minorHAnsi" w:hAnsiTheme="minorHAnsi" w:cstheme="minorHAnsi"/>
          <w:sz w:val="24"/>
          <w:szCs w:val="24"/>
        </w:rPr>
        <w:t xml:space="preserve"> wybrana </w:t>
      </w:r>
      <w:r w:rsidR="00F90EFD" w:rsidRPr="009D01C1">
        <w:rPr>
          <w:rFonts w:asciiTheme="minorHAnsi" w:hAnsiTheme="minorHAnsi" w:cstheme="minorHAnsi"/>
          <w:sz w:val="24"/>
          <w:szCs w:val="24"/>
        </w:rPr>
        <w:t xml:space="preserve">za </w:t>
      </w:r>
      <w:r w:rsidRPr="009D01C1">
        <w:rPr>
          <w:rFonts w:asciiTheme="minorHAnsi" w:hAnsiTheme="minorHAnsi" w:cstheme="minorHAnsi"/>
          <w:sz w:val="24"/>
          <w:szCs w:val="24"/>
        </w:rPr>
        <w:t>najkorzystniejsz</w:t>
      </w:r>
      <w:r w:rsidR="00F90EFD" w:rsidRPr="009D01C1">
        <w:rPr>
          <w:rFonts w:asciiTheme="minorHAnsi" w:hAnsiTheme="minorHAnsi" w:cstheme="minorHAnsi"/>
          <w:sz w:val="24"/>
          <w:szCs w:val="24"/>
        </w:rPr>
        <w:t>ą</w:t>
      </w:r>
      <w:r w:rsidRPr="009D01C1">
        <w:rPr>
          <w:rFonts w:asciiTheme="minorHAnsi" w:hAnsiTheme="minorHAnsi" w:cstheme="minorHAnsi"/>
          <w:sz w:val="24"/>
          <w:szCs w:val="24"/>
        </w:rPr>
        <w:t>, zostanie poinformowany przez Zamawiającego o miejscu i terminie podpisania umowy.</w:t>
      </w:r>
      <w:r w:rsidR="005B3F20" w:rsidRPr="009D01C1">
        <w:rPr>
          <w:rFonts w:asciiTheme="minorHAnsi" w:hAnsiTheme="minorHAnsi" w:cstheme="minorHAnsi"/>
          <w:sz w:val="24"/>
          <w:szCs w:val="24"/>
        </w:rPr>
        <w:t xml:space="preserve"> </w:t>
      </w:r>
      <w:r w:rsidR="00052911" w:rsidRPr="009D01C1">
        <w:rPr>
          <w:rFonts w:asciiTheme="minorHAnsi" w:hAnsiTheme="minorHAnsi" w:cstheme="minorHAnsi"/>
          <w:sz w:val="24"/>
          <w:szCs w:val="24"/>
        </w:rPr>
        <w:t>Zawarci</w:t>
      </w:r>
      <w:r w:rsidR="008700C6" w:rsidRPr="009D01C1">
        <w:rPr>
          <w:rFonts w:asciiTheme="minorHAnsi" w:hAnsiTheme="minorHAnsi" w:cstheme="minorHAnsi"/>
          <w:sz w:val="24"/>
          <w:szCs w:val="24"/>
        </w:rPr>
        <w:t>e</w:t>
      </w:r>
      <w:r w:rsidR="00052911" w:rsidRPr="009D01C1">
        <w:rPr>
          <w:rFonts w:asciiTheme="minorHAnsi" w:hAnsiTheme="minorHAnsi" w:cstheme="minorHAnsi"/>
          <w:sz w:val="24"/>
          <w:szCs w:val="24"/>
        </w:rPr>
        <w:t xml:space="preserve"> umowy w sprawie zamówienia nastąpi na warunkach określonych w </w:t>
      </w:r>
      <w:r w:rsidR="00F708F3" w:rsidRPr="009D01C1">
        <w:rPr>
          <w:rFonts w:asciiTheme="minorHAnsi" w:hAnsiTheme="minorHAnsi" w:cstheme="minorHAnsi"/>
          <w:sz w:val="24"/>
          <w:szCs w:val="24"/>
        </w:rPr>
        <w:t>PPU</w:t>
      </w:r>
      <w:r w:rsidR="00052911" w:rsidRPr="009D01C1">
        <w:rPr>
          <w:rFonts w:asciiTheme="minorHAnsi" w:hAnsiTheme="minorHAnsi" w:cstheme="minorHAnsi"/>
          <w:sz w:val="24"/>
          <w:szCs w:val="24"/>
        </w:rPr>
        <w:t xml:space="preserve">, które stanowią </w:t>
      </w:r>
      <w:r w:rsidR="00052911" w:rsidRPr="009D01C1">
        <w:rPr>
          <w:rFonts w:asciiTheme="minorHAnsi" w:hAnsiTheme="minorHAnsi" w:cstheme="minorHAnsi"/>
          <w:b/>
          <w:bCs/>
          <w:sz w:val="24"/>
          <w:szCs w:val="24"/>
        </w:rPr>
        <w:t xml:space="preserve">załącznik nr 1 do </w:t>
      </w:r>
      <w:r w:rsidR="00D05E95" w:rsidRPr="009D01C1">
        <w:rPr>
          <w:rFonts w:asciiTheme="minorHAnsi" w:hAnsiTheme="minorHAnsi" w:cstheme="minorHAnsi"/>
          <w:b/>
          <w:bCs/>
          <w:sz w:val="24"/>
          <w:szCs w:val="24"/>
        </w:rPr>
        <w:t>SWZ</w:t>
      </w:r>
      <w:r w:rsidR="00052911" w:rsidRPr="009D01C1">
        <w:rPr>
          <w:rFonts w:asciiTheme="minorHAnsi" w:hAnsiTheme="minorHAnsi" w:cstheme="minorHAnsi"/>
          <w:sz w:val="24"/>
          <w:szCs w:val="24"/>
        </w:rPr>
        <w:t>, uzupełnione o zapisy wynikające ze złożonej oferty.</w:t>
      </w:r>
    </w:p>
    <w:p w14:paraId="255F3E54" w14:textId="77777777" w:rsidR="009D16E0" w:rsidRPr="009D01C1" w:rsidRDefault="005B3F20" w:rsidP="009477B7">
      <w:pPr>
        <w:numPr>
          <w:ilvl w:val="0"/>
          <w:numId w:val="3"/>
        </w:numPr>
        <w:autoSpaceDE w:val="0"/>
        <w:autoSpaceDN w:val="0"/>
        <w:adjustRightInd w:val="0"/>
        <w:spacing w:line="276" w:lineRule="auto"/>
        <w:rPr>
          <w:rFonts w:asciiTheme="minorHAnsi" w:hAnsiTheme="minorHAnsi" w:cstheme="minorHAnsi"/>
          <w:sz w:val="24"/>
          <w:szCs w:val="24"/>
        </w:rPr>
      </w:pPr>
      <w:bookmarkStart w:id="51" w:name="_Hlk130304450"/>
      <w:bookmarkStart w:id="52" w:name="_Hlk129336380"/>
      <w:r w:rsidRPr="009D01C1">
        <w:rPr>
          <w:rFonts w:asciiTheme="minorHAnsi" w:hAnsiTheme="minorHAnsi" w:cstheme="minorHAnsi"/>
          <w:sz w:val="24"/>
          <w:szCs w:val="24"/>
        </w:rPr>
        <w:t xml:space="preserve">Wykonawca </w:t>
      </w:r>
      <w:r w:rsidR="00E35735" w:rsidRPr="009D01C1">
        <w:rPr>
          <w:rFonts w:asciiTheme="minorHAnsi" w:hAnsiTheme="minorHAnsi" w:cstheme="minorHAnsi"/>
          <w:sz w:val="24"/>
          <w:szCs w:val="24"/>
        </w:rPr>
        <w:t>zobowiązany będzie najpóźniej w dniu zawarcia umowy do</w:t>
      </w:r>
      <w:bookmarkEnd w:id="51"/>
      <w:r w:rsidR="009D16E0" w:rsidRPr="009D01C1">
        <w:rPr>
          <w:rFonts w:asciiTheme="minorHAnsi" w:hAnsiTheme="minorHAnsi" w:cstheme="minorHAnsi"/>
          <w:sz w:val="24"/>
          <w:szCs w:val="24"/>
        </w:rPr>
        <w:t>:</w:t>
      </w:r>
    </w:p>
    <w:p w14:paraId="49EF8472" w14:textId="4FE7C8B8" w:rsidR="00DE572D" w:rsidRPr="009D01C1" w:rsidRDefault="00DE572D" w:rsidP="009477B7">
      <w:pPr>
        <w:numPr>
          <w:ilvl w:val="1"/>
          <w:numId w:val="24"/>
        </w:numPr>
        <w:autoSpaceDE w:val="0"/>
        <w:autoSpaceDN w:val="0"/>
        <w:adjustRightInd w:val="0"/>
        <w:spacing w:line="276" w:lineRule="auto"/>
        <w:rPr>
          <w:rFonts w:asciiTheme="minorHAnsi" w:hAnsiTheme="minorHAnsi" w:cstheme="minorHAnsi"/>
          <w:sz w:val="24"/>
          <w:szCs w:val="24"/>
        </w:rPr>
      </w:pPr>
      <w:bookmarkStart w:id="53" w:name="_Hlk132114747"/>
      <w:bookmarkStart w:id="54" w:name="_Hlk101271841"/>
      <w:bookmarkStart w:id="55" w:name="_Hlk130304413"/>
      <w:bookmarkEnd w:id="52"/>
      <w:r w:rsidRPr="009D01C1">
        <w:rPr>
          <w:rFonts w:asciiTheme="minorHAnsi" w:hAnsiTheme="minorHAnsi" w:cstheme="minorHAnsi"/>
          <w:color w:val="000000"/>
          <w:sz w:val="24"/>
          <w:szCs w:val="24"/>
        </w:rPr>
        <w:t>wniesienia zabezpieczenia należytego wykonania umowy na warunkach określonych w rozdziale XXV niniejszej SWZ</w:t>
      </w:r>
      <w:bookmarkEnd w:id="53"/>
      <w:r w:rsidRPr="009D01C1">
        <w:rPr>
          <w:rFonts w:asciiTheme="minorHAnsi" w:hAnsiTheme="minorHAnsi" w:cstheme="minorHAnsi"/>
          <w:color w:val="000000"/>
          <w:sz w:val="24"/>
          <w:szCs w:val="24"/>
        </w:rPr>
        <w:t>;</w:t>
      </w:r>
    </w:p>
    <w:p w14:paraId="04B8DEFC" w14:textId="77777777" w:rsidR="00DE572D" w:rsidRPr="009D01C1" w:rsidRDefault="00DE572D" w:rsidP="009477B7">
      <w:pPr>
        <w:numPr>
          <w:ilvl w:val="1"/>
          <w:numId w:val="24"/>
        </w:numPr>
        <w:autoSpaceDE w:val="0"/>
        <w:autoSpaceDN w:val="0"/>
        <w:adjustRightInd w:val="0"/>
        <w:spacing w:line="276" w:lineRule="auto"/>
        <w:rPr>
          <w:rFonts w:asciiTheme="minorHAnsi" w:hAnsiTheme="minorHAnsi" w:cstheme="minorHAnsi"/>
          <w:sz w:val="24"/>
          <w:szCs w:val="24"/>
        </w:rPr>
      </w:pPr>
      <w:bookmarkStart w:id="56" w:name="_Hlk143865578"/>
      <w:r w:rsidRPr="009D01C1">
        <w:rPr>
          <w:rFonts w:asciiTheme="minorHAnsi" w:hAnsiTheme="minorHAnsi" w:cstheme="minorHAnsi"/>
          <w:sz w:val="24"/>
          <w:szCs w:val="24"/>
        </w:rPr>
        <w:t>przedłożenia Zamawiającemu kosztorysu ofertowego opracowanego metodą kalkulacji uproszczonej, który służył Wykonawcy do wyliczenia ceny oferty lub wyceny robót. Będzie on stanowił załącznik do umowy. Kosztorys będzie podstawą rozliczania robót dodatkowych, wykraczających poza określenie przedmiotu zamówienia podstawowego, lub zaniechanych w sytuacji gdy umowa zostanie zmieniona (aneksowana)</w:t>
      </w:r>
      <w:bookmarkEnd w:id="56"/>
      <w:r w:rsidRPr="009D01C1">
        <w:rPr>
          <w:rFonts w:asciiTheme="minorHAnsi" w:hAnsiTheme="minorHAnsi" w:cstheme="minorHAnsi"/>
          <w:sz w:val="24"/>
          <w:szCs w:val="24"/>
        </w:rPr>
        <w:t>;</w:t>
      </w:r>
    </w:p>
    <w:bookmarkEnd w:id="54"/>
    <w:p w14:paraId="000AB9A3" w14:textId="701849A6" w:rsidR="00E35735" w:rsidRPr="009D01C1" w:rsidRDefault="00E35735" w:rsidP="009477B7">
      <w:pPr>
        <w:numPr>
          <w:ilvl w:val="1"/>
          <w:numId w:val="24"/>
        </w:numPr>
        <w:autoSpaceDE w:val="0"/>
        <w:autoSpaceDN w:val="0"/>
        <w:adjustRightInd w:val="0"/>
        <w:spacing w:line="276" w:lineRule="auto"/>
        <w:rPr>
          <w:rFonts w:asciiTheme="minorHAnsi" w:hAnsiTheme="minorHAnsi" w:cstheme="minorHAnsi"/>
          <w:sz w:val="24"/>
          <w:szCs w:val="24"/>
        </w:rPr>
      </w:pPr>
      <w:r w:rsidRPr="009D01C1">
        <w:rPr>
          <w:rFonts w:asciiTheme="minorHAnsi" w:hAnsiTheme="minorHAnsi" w:cstheme="minorHAnsi"/>
          <w:sz w:val="24"/>
          <w:szCs w:val="24"/>
        </w:rPr>
        <w:t>dostarczenia dokumentów potwierdzających uprawnienia budowlane zgłoszonych w</w:t>
      </w:r>
      <w:r w:rsidR="00F708F3" w:rsidRPr="009D01C1">
        <w:rPr>
          <w:rFonts w:asciiTheme="minorHAnsi" w:hAnsiTheme="minorHAnsi" w:cstheme="minorHAnsi"/>
          <w:sz w:val="24"/>
          <w:szCs w:val="24"/>
        </w:rPr>
        <w:t> </w:t>
      </w:r>
      <w:r w:rsidRPr="009D01C1">
        <w:rPr>
          <w:rFonts w:asciiTheme="minorHAnsi" w:hAnsiTheme="minorHAnsi" w:cstheme="minorHAnsi"/>
          <w:sz w:val="24"/>
          <w:szCs w:val="24"/>
        </w:rPr>
        <w:t>ofercie osób oraz dokumentów potwierdzających ich przynależność do właściwej izby samorządu zawodowego;</w:t>
      </w:r>
    </w:p>
    <w:p w14:paraId="060A9C80" w14:textId="77B7A2D1" w:rsidR="00A108B0" w:rsidRPr="009D01C1" w:rsidRDefault="00820F3C" w:rsidP="009477B7">
      <w:pPr>
        <w:numPr>
          <w:ilvl w:val="1"/>
          <w:numId w:val="24"/>
        </w:numPr>
        <w:tabs>
          <w:tab w:val="clear" w:pos="860"/>
        </w:tabs>
        <w:autoSpaceDE w:val="0"/>
        <w:autoSpaceDN w:val="0"/>
        <w:adjustRightInd w:val="0"/>
        <w:spacing w:line="276" w:lineRule="auto"/>
        <w:ind w:left="851" w:hanging="351"/>
        <w:rPr>
          <w:rFonts w:asciiTheme="minorHAnsi" w:hAnsiTheme="minorHAnsi" w:cstheme="minorHAnsi"/>
          <w:sz w:val="24"/>
          <w:szCs w:val="24"/>
        </w:rPr>
      </w:pPr>
      <w:bookmarkStart w:id="57" w:name="_Hlk157772259"/>
      <w:r w:rsidRPr="009D01C1">
        <w:rPr>
          <w:rFonts w:asciiTheme="minorHAnsi" w:hAnsiTheme="minorHAnsi" w:cstheme="minorHAnsi"/>
          <w:color w:val="000000"/>
          <w:sz w:val="24"/>
          <w:szCs w:val="24"/>
        </w:rPr>
        <w:t>przedłożenia, w przypadku wyboru oferty złożonej przez Wykonawców wspólnie ubiegających się o udzielenie zamówienia, umowy regulującej współpracę tych Wykonawców. W przypadku konsorcjum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bookmarkEnd w:id="57"/>
      <w:r w:rsidR="00A108B0" w:rsidRPr="009D01C1">
        <w:rPr>
          <w:rFonts w:asciiTheme="minorHAnsi" w:hAnsiTheme="minorHAnsi" w:cstheme="minorHAnsi"/>
          <w:sz w:val="24"/>
          <w:szCs w:val="24"/>
        </w:rPr>
        <w:t>;</w:t>
      </w:r>
    </w:p>
    <w:p w14:paraId="5D207B04" w14:textId="2574A4AF" w:rsidR="00A108B0" w:rsidRPr="009D01C1" w:rsidRDefault="00820F3C" w:rsidP="009477B7">
      <w:pPr>
        <w:numPr>
          <w:ilvl w:val="1"/>
          <w:numId w:val="24"/>
        </w:numPr>
        <w:autoSpaceDE w:val="0"/>
        <w:autoSpaceDN w:val="0"/>
        <w:adjustRightInd w:val="0"/>
        <w:spacing w:line="276" w:lineRule="auto"/>
        <w:rPr>
          <w:rFonts w:asciiTheme="minorHAnsi" w:hAnsiTheme="minorHAnsi" w:cstheme="minorHAnsi"/>
          <w:sz w:val="24"/>
          <w:szCs w:val="24"/>
        </w:rPr>
      </w:pPr>
      <w:bookmarkStart w:id="58" w:name="_Hlk157772133"/>
      <w:r w:rsidRPr="009D01C1">
        <w:rPr>
          <w:rFonts w:asciiTheme="minorHAnsi" w:hAnsiTheme="minorHAnsi" w:cstheme="minorHAnsi"/>
          <w:color w:val="000000"/>
          <w:sz w:val="24"/>
          <w:szCs w:val="24"/>
        </w:rPr>
        <w:t>przekazania, o ile są już znani, nazw podwykonawców zaangażowanych w roboty budowlane</w:t>
      </w:r>
      <w:bookmarkEnd w:id="58"/>
      <w:r w:rsidRPr="009D01C1">
        <w:rPr>
          <w:rFonts w:asciiTheme="minorHAnsi" w:hAnsiTheme="minorHAnsi" w:cstheme="minorHAnsi"/>
          <w:color w:val="000000"/>
          <w:sz w:val="24"/>
          <w:szCs w:val="24"/>
        </w:rPr>
        <w:t>, w miejscu podlegającym bezpośredniemu nadzorowi Zamawiającego</w:t>
      </w:r>
      <w:r w:rsidR="00A108B0" w:rsidRPr="009D01C1">
        <w:rPr>
          <w:rFonts w:asciiTheme="minorHAnsi" w:hAnsiTheme="minorHAnsi" w:cstheme="minorHAnsi"/>
          <w:sz w:val="24"/>
          <w:szCs w:val="24"/>
        </w:rPr>
        <w:t>.</w:t>
      </w:r>
    </w:p>
    <w:bookmarkEnd w:id="55"/>
    <w:p w14:paraId="4CB423DB" w14:textId="77777777" w:rsidR="002E1DC0" w:rsidRPr="009D01C1" w:rsidRDefault="00052911" w:rsidP="009477B7">
      <w:pPr>
        <w:numPr>
          <w:ilvl w:val="0"/>
          <w:numId w:val="3"/>
        </w:numPr>
        <w:autoSpaceDE w:val="0"/>
        <w:autoSpaceDN w:val="0"/>
        <w:adjustRightInd w:val="0"/>
        <w:spacing w:line="276" w:lineRule="auto"/>
        <w:rPr>
          <w:rFonts w:asciiTheme="minorHAnsi" w:hAnsiTheme="minorHAnsi" w:cstheme="minorHAnsi"/>
          <w:sz w:val="24"/>
          <w:szCs w:val="24"/>
        </w:rPr>
      </w:pPr>
      <w:r w:rsidRPr="009D01C1">
        <w:rPr>
          <w:rFonts w:asciiTheme="minorHAnsi" w:hAnsiTheme="minorHAnsi" w:cstheme="minorHAnsi"/>
          <w:sz w:val="24"/>
          <w:szCs w:val="24"/>
        </w:rPr>
        <w:t xml:space="preserve">Niedopełnienie obowiązku podpisania umowy lub niedostarczenie </w:t>
      </w:r>
      <w:r w:rsidR="008700C6" w:rsidRPr="009D01C1">
        <w:rPr>
          <w:rFonts w:asciiTheme="minorHAnsi" w:hAnsiTheme="minorHAnsi" w:cstheme="minorHAnsi"/>
          <w:sz w:val="24"/>
          <w:szCs w:val="24"/>
        </w:rPr>
        <w:t xml:space="preserve">dokumentów określonych </w:t>
      </w:r>
      <w:r w:rsidRPr="009D01C1">
        <w:rPr>
          <w:rFonts w:asciiTheme="minorHAnsi" w:hAnsiTheme="minorHAnsi" w:cstheme="minorHAnsi"/>
          <w:sz w:val="24"/>
          <w:szCs w:val="24"/>
        </w:rPr>
        <w:t xml:space="preserve">w ust. </w:t>
      </w:r>
      <w:r w:rsidR="008700C6" w:rsidRPr="009D01C1">
        <w:rPr>
          <w:rFonts w:asciiTheme="minorHAnsi" w:hAnsiTheme="minorHAnsi" w:cstheme="minorHAnsi"/>
          <w:sz w:val="24"/>
          <w:szCs w:val="24"/>
        </w:rPr>
        <w:t>4</w:t>
      </w:r>
      <w:r w:rsidRPr="009D01C1">
        <w:rPr>
          <w:rFonts w:asciiTheme="minorHAnsi" w:hAnsiTheme="minorHAnsi" w:cstheme="minorHAnsi"/>
          <w:sz w:val="24"/>
          <w:szCs w:val="24"/>
        </w:rPr>
        <w:t xml:space="preserve"> uznane zostanie za uchylanie się od jej podpisania</w:t>
      </w:r>
      <w:r w:rsidR="008700C6" w:rsidRPr="009D01C1">
        <w:rPr>
          <w:rFonts w:asciiTheme="minorHAnsi" w:hAnsiTheme="minorHAnsi" w:cstheme="minorHAnsi"/>
          <w:sz w:val="24"/>
          <w:szCs w:val="24"/>
        </w:rPr>
        <w:t>.</w:t>
      </w:r>
    </w:p>
    <w:p w14:paraId="35D069D1" w14:textId="63655BBC" w:rsidR="005B3F20" w:rsidRPr="009D01C1" w:rsidRDefault="005B3F20" w:rsidP="009477B7">
      <w:pPr>
        <w:numPr>
          <w:ilvl w:val="0"/>
          <w:numId w:val="3"/>
        </w:numPr>
        <w:autoSpaceDE w:val="0"/>
        <w:autoSpaceDN w:val="0"/>
        <w:adjustRightInd w:val="0"/>
        <w:spacing w:line="276" w:lineRule="auto"/>
        <w:rPr>
          <w:rFonts w:asciiTheme="minorHAnsi" w:hAnsiTheme="minorHAnsi" w:cstheme="minorHAnsi"/>
          <w:sz w:val="24"/>
          <w:szCs w:val="24"/>
        </w:rPr>
      </w:pPr>
      <w:r w:rsidRPr="009D01C1">
        <w:rPr>
          <w:rFonts w:asciiTheme="minorHAnsi" w:hAnsiTheme="minorHAnsi" w:cstheme="minorHAnsi"/>
          <w:sz w:val="24"/>
          <w:szCs w:val="24"/>
        </w:rPr>
        <w:t>Jeżeli Wykonawca, którego oferta została wybrana jako najkorzystniejsza, uchyla się od zawarcia umowy</w:t>
      </w:r>
      <w:r w:rsidR="006A457F" w:rsidRPr="009D01C1">
        <w:rPr>
          <w:rFonts w:asciiTheme="minorHAnsi" w:hAnsiTheme="minorHAnsi" w:cstheme="minorHAnsi"/>
          <w:sz w:val="24"/>
          <w:szCs w:val="24"/>
        </w:rPr>
        <w:t>,</w:t>
      </w:r>
      <w:r w:rsidRPr="009D01C1">
        <w:rPr>
          <w:rFonts w:asciiTheme="minorHAnsi" w:hAnsiTheme="minorHAnsi" w:cstheme="minorHAnsi"/>
          <w:sz w:val="24"/>
          <w:szCs w:val="24"/>
        </w:rPr>
        <w:t xml:space="preserve"> Zamawiający może dokonać ponownego badania i oceny ofert spośród ofert pozostałych w post</w:t>
      </w:r>
      <w:r w:rsidR="006A457F" w:rsidRPr="009D01C1">
        <w:rPr>
          <w:rFonts w:asciiTheme="minorHAnsi" w:hAnsiTheme="minorHAnsi" w:cstheme="minorHAnsi"/>
          <w:sz w:val="24"/>
          <w:szCs w:val="24"/>
        </w:rPr>
        <w:t>ę</w:t>
      </w:r>
      <w:r w:rsidRPr="009D01C1">
        <w:rPr>
          <w:rFonts w:asciiTheme="minorHAnsi" w:hAnsiTheme="minorHAnsi" w:cstheme="minorHAnsi"/>
          <w:sz w:val="24"/>
          <w:szCs w:val="24"/>
        </w:rPr>
        <w:t>powaniu Wykonawców albo unieważnić postępowanie.</w:t>
      </w:r>
    </w:p>
    <w:p w14:paraId="177847ED" w14:textId="2C9DEE57" w:rsidR="004F37ED" w:rsidRPr="009D01C1" w:rsidRDefault="00554533" w:rsidP="009477B7">
      <w:pPr>
        <w:pStyle w:val="Default"/>
        <w:tabs>
          <w:tab w:val="left" w:pos="567"/>
        </w:tabs>
        <w:spacing w:before="120" w:line="276" w:lineRule="auto"/>
        <w:outlineLvl w:val="0"/>
        <w:rPr>
          <w:rFonts w:asciiTheme="minorHAnsi" w:hAnsiTheme="minorHAnsi" w:cstheme="minorHAnsi"/>
          <w:color w:val="auto"/>
        </w:rPr>
      </w:pPr>
      <w:bookmarkStart w:id="59" w:name="_Toc192496281"/>
      <w:r w:rsidRPr="009D01C1">
        <w:rPr>
          <w:rFonts w:asciiTheme="minorHAnsi" w:hAnsiTheme="minorHAnsi" w:cstheme="minorHAnsi"/>
          <w:b/>
          <w:bCs/>
          <w:color w:val="auto"/>
        </w:rPr>
        <w:t>XXI</w:t>
      </w:r>
      <w:r w:rsidR="00AF6FE0" w:rsidRPr="009D01C1">
        <w:rPr>
          <w:rFonts w:asciiTheme="minorHAnsi" w:hAnsiTheme="minorHAnsi" w:cstheme="minorHAnsi"/>
          <w:b/>
          <w:bCs/>
          <w:color w:val="auto"/>
        </w:rPr>
        <w:t>V</w:t>
      </w:r>
      <w:r w:rsidRPr="009D01C1">
        <w:rPr>
          <w:rFonts w:asciiTheme="minorHAnsi" w:hAnsiTheme="minorHAnsi" w:cstheme="minorHAnsi"/>
          <w:b/>
          <w:bCs/>
          <w:color w:val="auto"/>
        </w:rPr>
        <w:tab/>
      </w:r>
      <w:r w:rsidR="004F37ED" w:rsidRPr="009D01C1">
        <w:rPr>
          <w:rFonts w:asciiTheme="minorHAnsi" w:hAnsiTheme="minorHAnsi" w:cstheme="minorHAnsi"/>
          <w:b/>
          <w:bCs/>
          <w:color w:val="auto"/>
        </w:rPr>
        <w:t>Wymagania dotyczące wadium</w:t>
      </w:r>
      <w:bookmarkEnd w:id="59"/>
    </w:p>
    <w:p w14:paraId="7C6C1022" w14:textId="1314EC2B" w:rsidR="00D069B1" w:rsidRPr="009D01C1" w:rsidRDefault="00F90EFD" w:rsidP="009477B7">
      <w:pPr>
        <w:pStyle w:val="Akapitzlist"/>
        <w:numPr>
          <w:ilvl w:val="0"/>
          <w:numId w:val="30"/>
        </w:numPr>
        <w:spacing w:before="120" w:after="0"/>
        <w:ind w:left="425" w:right="6" w:hanging="425"/>
        <w:rPr>
          <w:rFonts w:asciiTheme="minorHAnsi" w:hAnsiTheme="minorHAnsi" w:cstheme="minorHAnsi"/>
          <w:b/>
          <w:bCs/>
          <w:sz w:val="24"/>
          <w:szCs w:val="24"/>
        </w:rPr>
      </w:pPr>
      <w:r w:rsidRPr="009D01C1">
        <w:rPr>
          <w:rFonts w:asciiTheme="minorHAnsi" w:hAnsiTheme="minorHAnsi" w:cstheme="minorHAnsi"/>
          <w:sz w:val="24"/>
          <w:szCs w:val="24"/>
        </w:rPr>
        <w:t>Wykonawca zobowiązany jest do zabezpieczenia swojej oferty wadium w wysokości</w:t>
      </w:r>
      <w:r w:rsidR="00D069B1" w:rsidRPr="009D01C1">
        <w:rPr>
          <w:rFonts w:asciiTheme="minorHAnsi" w:hAnsiTheme="minorHAnsi" w:cstheme="minorHAnsi"/>
          <w:sz w:val="24"/>
          <w:szCs w:val="24"/>
        </w:rPr>
        <w:t>:</w:t>
      </w:r>
      <w:r w:rsidR="004D29EA" w:rsidRPr="009D01C1">
        <w:rPr>
          <w:rFonts w:asciiTheme="minorHAnsi" w:hAnsiTheme="minorHAnsi" w:cstheme="minorHAnsi"/>
          <w:sz w:val="24"/>
          <w:szCs w:val="24"/>
        </w:rPr>
        <w:t xml:space="preserve"> </w:t>
      </w:r>
      <w:r w:rsidR="00DE572D" w:rsidRPr="009D01C1">
        <w:rPr>
          <w:rFonts w:asciiTheme="minorHAnsi" w:hAnsiTheme="minorHAnsi" w:cstheme="minorHAnsi"/>
          <w:b/>
          <w:bCs/>
          <w:sz w:val="24"/>
          <w:szCs w:val="24"/>
        </w:rPr>
        <w:t>50</w:t>
      </w:r>
      <w:r w:rsidR="00D069B1" w:rsidRPr="009D01C1">
        <w:rPr>
          <w:rFonts w:asciiTheme="minorHAnsi" w:hAnsiTheme="minorHAnsi" w:cstheme="minorHAnsi"/>
          <w:b/>
          <w:bCs/>
          <w:sz w:val="24"/>
          <w:szCs w:val="24"/>
        </w:rPr>
        <w:t>.</w:t>
      </w:r>
      <w:r w:rsidR="004702E6" w:rsidRPr="009D01C1">
        <w:rPr>
          <w:rFonts w:asciiTheme="minorHAnsi" w:hAnsiTheme="minorHAnsi" w:cstheme="minorHAnsi"/>
          <w:b/>
          <w:bCs/>
          <w:sz w:val="24"/>
          <w:szCs w:val="24"/>
        </w:rPr>
        <w:t>0</w:t>
      </w:r>
      <w:r w:rsidR="00D069B1" w:rsidRPr="009D01C1">
        <w:rPr>
          <w:rFonts w:asciiTheme="minorHAnsi" w:hAnsiTheme="minorHAnsi" w:cstheme="minorHAnsi"/>
          <w:b/>
          <w:bCs/>
          <w:sz w:val="24"/>
          <w:szCs w:val="24"/>
        </w:rPr>
        <w:t xml:space="preserve">00,00 </w:t>
      </w:r>
      <w:r w:rsidR="00B91FBE" w:rsidRPr="009D01C1">
        <w:rPr>
          <w:rFonts w:asciiTheme="minorHAnsi" w:hAnsiTheme="minorHAnsi" w:cstheme="minorHAnsi"/>
          <w:b/>
          <w:bCs/>
          <w:sz w:val="24"/>
          <w:szCs w:val="24"/>
        </w:rPr>
        <w:t xml:space="preserve">PLN </w:t>
      </w:r>
      <w:r w:rsidR="00D069B1" w:rsidRPr="009D01C1">
        <w:rPr>
          <w:rFonts w:asciiTheme="minorHAnsi" w:hAnsiTheme="minorHAnsi" w:cstheme="minorHAnsi"/>
          <w:b/>
          <w:bCs/>
          <w:sz w:val="24"/>
          <w:szCs w:val="24"/>
        </w:rPr>
        <w:t xml:space="preserve">(słownie: </w:t>
      </w:r>
      <w:r w:rsidR="00DE572D" w:rsidRPr="009D01C1">
        <w:rPr>
          <w:rFonts w:asciiTheme="minorHAnsi" w:hAnsiTheme="minorHAnsi" w:cstheme="minorHAnsi"/>
          <w:b/>
          <w:bCs/>
          <w:sz w:val="24"/>
          <w:szCs w:val="24"/>
        </w:rPr>
        <w:t>pięćdziesiąt</w:t>
      </w:r>
      <w:r w:rsidR="004702E6" w:rsidRPr="009D01C1">
        <w:rPr>
          <w:rFonts w:asciiTheme="minorHAnsi" w:hAnsiTheme="minorHAnsi" w:cstheme="minorHAnsi"/>
          <w:b/>
          <w:bCs/>
          <w:sz w:val="24"/>
          <w:szCs w:val="24"/>
        </w:rPr>
        <w:t xml:space="preserve"> tysięcy</w:t>
      </w:r>
      <w:r w:rsidR="000F333A" w:rsidRPr="009D01C1">
        <w:rPr>
          <w:rFonts w:asciiTheme="minorHAnsi" w:hAnsiTheme="minorHAnsi" w:cstheme="minorHAnsi"/>
          <w:b/>
          <w:bCs/>
          <w:sz w:val="24"/>
          <w:szCs w:val="24"/>
        </w:rPr>
        <w:t xml:space="preserve"> złotych</w:t>
      </w:r>
      <w:r w:rsidR="00D069B1" w:rsidRPr="009D01C1">
        <w:rPr>
          <w:rFonts w:asciiTheme="minorHAnsi" w:hAnsiTheme="minorHAnsi" w:cstheme="minorHAnsi"/>
          <w:b/>
          <w:bCs/>
          <w:sz w:val="24"/>
          <w:szCs w:val="24"/>
        </w:rPr>
        <w:t xml:space="preserve"> 00/100),</w:t>
      </w:r>
    </w:p>
    <w:p w14:paraId="58B3DBAA" w14:textId="77777777" w:rsidR="00D069B1" w:rsidRPr="009D01C1" w:rsidRDefault="004D29EA" w:rsidP="009477B7">
      <w:pPr>
        <w:pStyle w:val="Akapitzlist"/>
        <w:numPr>
          <w:ilvl w:val="0"/>
          <w:numId w:val="30"/>
        </w:numPr>
        <w:spacing w:after="0"/>
        <w:ind w:left="426" w:right="5" w:hanging="426"/>
        <w:rPr>
          <w:rFonts w:asciiTheme="minorHAnsi" w:hAnsiTheme="minorHAnsi" w:cstheme="minorHAnsi"/>
          <w:sz w:val="24"/>
          <w:szCs w:val="24"/>
        </w:rPr>
      </w:pPr>
      <w:r w:rsidRPr="009D01C1">
        <w:rPr>
          <w:rFonts w:asciiTheme="minorHAnsi" w:hAnsiTheme="minorHAnsi" w:cstheme="minorHAnsi"/>
          <w:kern w:val="3"/>
          <w:sz w:val="24"/>
          <w:szCs w:val="24"/>
          <w:lang w:eastAsia="zh-CN"/>
        </w:rPr>
        <w:t xml:space="preserve">Wadium wnosi się przed upływem terminu składania ofert. </w:t>
      </w:r>
    </w:p>
    <w:p w14:paraId="06FEF795" w14:textId="0C6CEA9C" w:rsidR="00D069B1" w:rsidRPr="009D01C1" w:rsidRDefault="00D069B1" w:rsidP="009477B7">
      <w:pPr>
        <w:pStyle w:val="Akapitzlist"/>
        <w:numPr>
          <w:ilvl w:val="0"/>
          <w:numId w:val="30"/>
        </w:numPr>
        <w:spacing w:after="0"/>
        <w:ind w:left="426" w:right="5" w:hanging="426"/>
        <w:rPr>
          <w:rFonts w:asciiTheme="minorHAnsi" w:hAnsiTheme="minorHAnsi" w:cstheme="minorHAnsi"/>
          <w:sz w:val="24"/>
          <w:szCs w:val="24"/>
        </w:rPr>
      </w:pPr>
      <w:r w:rsidRPr="009D01C1">
        <w:rPr>
          <w:rFonts w:asciiTheme="minorHAnsi" w:hAnsiTheme="minorHAnsi" w:cstheme="minorHAnsi"/>
          <w:sz w:val="24"/>
          <w:szCs w:val="24"/>
        </w:rPr>
        <w:lastRenderedPageBreak/>
        <w:t>Zgodnie z art. 97 ust. 7 pkt 1-4 u</w:t>
      </w:r>
      <w:r w:rsidR="00C97878" w:rsidRPr="009D01C1">
        <w:rPr>
          <w:rFonts w:asciiTheme="minorHAnsi" w:hAnsiTheme="minorHAnsi" w:cstheme="minorHAnsi"/>
          <w:sz w:val="24"/>
          <w:szCs w:val="24"/>
        </w:rPr>
        <w:t xml:space="preserve">stawy </w:t>
      </w:r>
      <w:r w:rsidRPr="009D01C1">
        <w:rPr>
          <w:rFonts w:asciiTheme="minorHAnsi" w:hAnsiTheme="minorHAnsi" w:cstheme="minorHAnsi"/>
          <w:sz w:val="24"/>
          <w:szCs w:val="24"/>
        </w:rPr>
        <w:t>Pzp wadium może być wnoszone w</w:t>
      </w:r>
      <w:r w:rsidR="004D29EA" w:rsidRPr="009D01C1">
        <w:rPr>
          <w:rFonts w:asciiTheme="minorHAnsi" w:hAnsiTheme="minorHAnsi" w:cstheme="minorHAnsi"/>
          <w:sz w:val="24"/>
          <w:szCs w:val="24"/>
        </w:rPr>
        <w:t> </w:t>
      </w:r>
      <w:r w:rsidRPr="009D01C1">
        <w:rPr>
          <w:rFonts w:asciiTheme="minorHAnsi" w:hAnsiTheme="minorHAnsi" w:cstheme="minorHAnsi"/>
          <w:sz w:val="24"/>
          <w:szCs w:val="24"/>
        </w:rPr>
        <w:t>jednej lub kilku następujących formach:</w:t>
      </w:r>
    </w:p>
    <w:p w14:paraId="7E6CB50A" w14:textId="77777777" w:rsidR="00D069B1" w:rsidRPr="009D01C1" w:rsidRDefault="00D069B1" w:rsidP="009477B7">
      <w:pPr>
        <w:pStyle w:val="Akapitzlist"/>
        <w:numPr>
          <w:ilvl w:val="0"/>
          <w:numId w:val="31"/>
        </w:numPr>
        <w:tabs>
          <w:tab w:val="left" w:pos="851"/>
        </w:tabs>
        <w:spacing w:after="0"/>
        <w:ind w:left="851" w:right="5" w:hanging="425"/>
        <w:rPr>
          <w:rFonts w:asciiTheme="minorHAnsi" w:hAnsiTheme="minorHAnsi" w:cstheme="minorHAnsi"/>
          <w:sz w:val="24"/>
          <w:szCs w:val="24"/>
        </w:rPr>
      </w:pPr>
      <w:r w:rsidRPr="009D01C1">
        <w:rPr>
          <w:rFonts w:asciiTheme="minorHAnsi" w:hAnsiTheme="minorHAnsi" w:cstheme="minorHAnsi"/>
          <w:sz w:val="24"/>
          <w:szCs w:val="24"/>
        </w:rPr>
        <w:t>pieniądzu</w:t>
      </w:r>
    </w:p>
    <w:p w14:paraId="2B6A3D64" w14:textId="77777777" w:rsidR="00D069B1" w:rsidRPr="009D01C1" w:rsidRDefault="00D069B1" w:rsidP="009477B7">
      <w:pPr>
        <w:pStyle w:val="Akapitzlist"/>
        <w:numPr>
          <w:ilvl w:val="0"/>
          <w:numId w:val="31"/>
        </w:numPr>
        <w:tabs>
          <w:tab w:val="left" w:pos="851"/>
        </w:tabs>
        <w:spacing w:after="0"/>
        <w:ind w:left="851" w:right="5" w:hanging="425"/>
        <w:rPr>
          <w:rFonts w:asciiTheme="minorHAnsi" w:hAnsiTheme="minorHAnsi" w:cstheme="minorHAnsi"/>
          <w:sz w:val="24"/>
          <w:szCs w:val="24"/>
        </w:rPr>
      </w:pPr>
      <w:r w:rsidRPr="009D01C1">
        <w:rPr>
          <w:rFonts w:asciiTheme="minorHAnsi" w:hAnsiTheme="minorHAnsi" w:cstheme="minorHAnsi"/>
          <w:sz w:val="24"/>
          <w:szCs w:val="24"/>
        </w:rPr>
        <w:t>gwarancjach bankowych</w:t>
      </w:r>
    </w:p>
    <w:p w14:paraId="25C1E971" w14:textId="77777777" w:rsidR="00D069B1" w:rsidRPr="009D01C1" w:rsidRDefault="00D069B1" w:rsidP="009477B7">
      <w:pPr>
        <w:pStyle w:val="Akapitzlist"/>
        <w:numPr>
          <w:ilvl w:val="0"/>
          <w:numId w:val="31"/>
        </w:numPr>
        <w:tabs>
          <w:tab w:val="left" w:pos="851"/>
        </w:tabs>
        <w:spacing w:after="0"/>
        <w:ind w:left="851" w:right="5" w:hanging="425"/>
        <w:rPr>
          <w:rFonts w:asciiTheme="minorHAnsi" w:hAnsiTheme="minorHAnsi" w:cstheme="minorHAnsi"/>
          <w:sz w:val="24"/>
          <w:szCs w:val="24"/>
        </w:rPr>
      </w:pPr>
      <w:r w:rsidRPr="009D01C1">
        <w:rPr>
          <w:rFonts w:asciiTheme="minorHAnsi" w:hAnsiTheme="minorHAnsi" w:cstheme="minorHAnsi"/>
          <w:sz w:val="24"/>
          <w:szCs w:val="24"/>
        </w:rPr>
        <w:t>gwarancjach ubezpieczeniowych</w:t>
      </w:r>
    </w:p>
    <w:p w14:paraId="1B254BCD" w14:textId="5218A344" w:rsidR="00D069B1" w:rsidRPr="009D01C1" w:rsidRDefault="00D069B1" w:rsidP="009477B7">
      <w:pPr>
        <w:pStyle w:val="Akapitzlist"/>
        <w:numPr>
          <w:ilvl w:val="0"/>
          <w:numId w:val="31"/>
        </w:numPr>
        <w:tabs>
          <w:tab w:val="left" w:pos="851"/>
        </w:tabs>
        <w:spacing w:after="0"/>
        <w:ind w:left="851" w:right="5" w:hanging="425"/>
        <w:rPr>
          <w:rFonts w:asciiTheme="minorHAnsi" w:hAnsiTheme="minorHAnsi" w:cstheme="minorHAnsi"/>
          <w:sz w:val="24"/>
          <w:szCs w:val="24"/>
        </w:rPr>
      </w:pPr>
      <w:r w:rsidRPr="009D01C1">
        <w:rPr>
          <w:rFonts w:asciiTheme="minorHAnsi" w:hAnsiTheme="minorHAnsi" w:cstheme="minorHAnsi"/>
          <w:sz w:val="24"/>
          <w:szCs w:val="24"/>
        </w:rPr>
        <w:t>poręczeniach udzielanych przez podmioty, o których mowa w art. 6b ust. 5 pkt 2 ustawy</w:t>
      </w:r>
      <w:r w:rsidR="00806B41" w:rsidRPr="009D01C1">
        <w:rPr>
          <w:rFonts w:asciiTheme="minorHAnsi" w:hAnsiTheme="minorHAnsi" w:cstheme="minorHAnsi"/>
          <w:sz w:val="24"/>
          <w:szCs w:val="24"/>
        </w:rPr>
        <w:t xml:space="preserve"> </w:t>
      </w:r>
      <w:r w:rsidRPr="009D01C1">
        <w:rPr>
          <w:rFonts w:asciiTheme="minorHAnsi" w:hAnsiTheme="minorHAnsi" w:cstheme="minorHAnsi"/>
          <w:sz w:val="24"/>
          <w:szCs w:val="24"/>
        </w:rPr>
        <w:t>z dnia 9</w:t>
      </w:r>
      <w:r w:rsidR="00806B41" w:rsidRPr="009D01C1">
        <w:rPr>
          <w:rFonts w:asciiTheme="minorHAnsi" w:hAnsiTheme="minorHAnsi" w:cstheme="minorHAnsi"/>
          <w:sz w:val="24"/>
          <w:szCs w:val="24"/>
        </w:rPr>
        <w:t> </w:t>
      </w:r>
      <w:r w:rsidRPr="009D01C1">
        <w:rPr>
          <w:rFonts w:asciiTheme="minorHAnsi" w:hAnsiTheme="minorHAnsi" w:cstheme="minorHAnsi"/>
          <w:sz w:val="24"/>
          <w:szCs w:val="24"/>
        </w:rPr>
        <w:t>listopada 2000 r. o utworzeniu Polskiej Agencji Rozwoju Przedsiębiorczości (</w:t>
      </w:r>
      <w:r w:rsidR="006A457F" w:rsidRPr="009D01C1">
        <w:rPr>
          <w:rFonts w:asciiTheme="minorHAnsi" w:hAnsiTheme="minorHAnsi" w:cstheme="minorHAnsi"/>
          <w:sz w:val="24"/>
          <w:szCs w:val="24"/>
        </w:rPr>
        <w:t>Dz. U z 202</w:t>
      </w:r>
      <w:r w:rsidR="00B7403A" w:rsidRPr="009D01C1">
        <w:rPr>
          <w:rFonts w:asciiTheme="minorHAnsi" w:hAnsiTheme="minorHAnsi" w:cstheme="minorHAnsi"/>
          <w:sz w:val="24"/>
          <w:szCs w:val="24"/>
        </w:rPr>
        <w:t>4</w:t>
      </w:r>
      <w:r w:rsidR="006A457F" w:rsidRPr="009D01C1">
        <w:rPr>
          <w:rFonts w:asciiTheme="minorHAnsi" w:hAnsiTheme="minorHAnsi" w:cstheme="minorHAnsi"/>
          <w:sz w:val="24"/>
          <w:szCs w:val="24"/>
        </w:rPr>
        <w:t>r., poz.</w:t>
      </w:r>
      <w:r w:rsidR="00B7403A" w:rsidRPr="009D01C1">
        <w:rPr>
          <w:rFonts w:asciiTheme="minorHAnsi" w:hAnsiTheme="minorHAnsi" w:cstheme="minorHAnsi"/>
          <w:sz w:val="24"/>
          <w:szCs w:val="24"/>
        </w:rPr>
        <w:t xml:space="preserve"> 419 z późn.zm.</w:t>
      </w:r>
      <w:r w:rsidRPr="009D01C1">
        <w:rPr>
          <w:rFonts w:asciiTheme="minorHAnsi" w:hAnsiTheme="minorHAnsi" w:cstheme="minorHAnsi"/>
          <w:sz w:val="24"/>
          <w:szCs w:val="24"/>
        </w:rPr>
        <w:t>)</w:t>
      </w:r>
    </w:p>
    <w:p w14:paraId="00D9B059" w14:textId="77777777" w:rsidR="0080139B" w:rsidRPr="009D01C1" w:rsidRDefault="004D29EA" w:rsidP="009477B7">
      <w:pPr>
        <w:pStyle w:val="Akapitzlist"/>
        <w:numPr>
          <w:ilvl w:val="0"/>
          <w:numId w:val="30"/>
        </w:numPr>
        <w:spacing w:after="0"/>
        <w:ind w:left="426" w:right="5" w:hanging="426"/>
        <w:rPr>
          <w:rFonts w:asciiTheme="minorHAnsi" w:hAnsiTheme="minorHAnsi" w:cstheme="minorHAnsi"/>
          <w:sz w:val="24"/>
          <w:szCs w:val="24"/>
        </w:rPr>
      </w:pPr>
      <w:r w:rsidRPr="009D01C1">
        <w:rPr>
          <w:rFonts w:asciiTheme="minorHAnsi" w:hAnsiTheme="minorHAnsi" w:cstheme="minorHAnsi"/>
          <w:sz w:val="24"/>
          <w:szCs w:val="24"/>
        </w:rPr>
        <w:t xml:space="preserve">Wadium </w:t>
      </w:r>
      <w:r w:rsidR="00F90EFD" w:rsidRPr="009D01C1">
        <w:rPr>
          <w:rFonts w:asciiTheme="minorHAnsi" w:hAnsiTheme="minorHAnsi" w:cstheme="minorHAnsi"/>
          <w:sz w:val="24"/>
          <w:szCs w:val="24"/>
        </w:rPr>
        <w:t xml:space="preserve">w formie </w:t>
      </w:r>
      <w:r w:rsidRPr="009D01C1">
        <w:rPr>
          <w:rFonts w:asciiTheme="minorHAnsi" w:hAnsiTheme="minorHAnsi" w:cstheme="minorHAnsi"/>
          <w:sz w:val="24"/>
          <w:szCs w:val="24"/>
        </w:rPr>
        <w:t>pieniądz</w:t>
      </w:r>
      <w:r w:rsidR="00F90EFD" w:rsidRPr="009D01C1">
        <w:rPr>
          <w:rFonts w:asciiTheme="minorHAnsi" w:hAnsiTheme="minorHAnsi" w:cstheme="minorHAnsi"/>
          <w:sz w:val="24"/>
          <w:szCs w:val="24"/>
        </w:rPr>
        <w:t>a</w:t>
      </w:r>
      <w:r w:rsidRPr="009D01C1">
        <w:rPr>
          <w:rFonts w:asciiTheme="minorHAnsi" w:hAnsiTheme="minorHAnsi" w:cstheme="minorHAnsi"/>
          <w:sz w:val="24"/>
          <w:szCs w:val="24"/>
        </w:rPr>
        <w:t xml:space="preserve"> należy </w:t>
      </w:r>
      <w:r w:rsidR="00F90EFD" w:rsidRPr="009D01C1">
        <w:rPr>
          <w:rFonts w:asciiTheme="minorHAnsi" w:hAnsiTheme="minorHAnsi" w:cstheme="minorHAnsi"/>
          <w:b/>
          <w:bCs/>
          <w:sz w:val="24"/>
          <w:szCs w:val="24"/>
        </w:rPr>
        <w:t>wnieść</w:t>
      </w:r>
      <w:r w:rsidRPr="009D01C1">
        <w:rPr>
          <w:rFonts w:asciiTheme="minorHAnsi" w:hAnsiTheme="minorHAnsi" w:cstheme="minorHAnsi"/>
          <w:b/>
          <w:bCs/>
          <w:sz w:val="24"/>
          <w:szCs w:val="24"/>
        </w:rPr>
        <w:t xml:space="preserve"> przelewem</w:t>
      </w:r>
      <w:r w:rsidRPr="009D01C1">
        <w:rPr>
          <w:rFonts w:asciiTheme="minorHAnsi" w:hAnsiTheme="minorHAnsi" w:cstheme="minorHAnsi"/>
          <w:sz w:val="24"/>
          <w:szCs w:val="24"/>
        </w:rPr>
        <w:t xml:space="preserve"> na </w:t>
      </w:r>
      <w:r w:rsidR="00F90EFD" w:rsidRPr="009D01C1">
        <w:rPr>
          <w:rFonts w:asciiTheme="minorHAnsi" w:hAnsiTheme="minorHAnsi" w:cstheme="minorHAnsi"/>
          <w:sz w:val="24"/>
          <w:szCs w:val="24"/>
        </w:rPr>
        <w:t xml:space="preserve">konto </w:t>
      </w:r>
      <w:r w:rsidRPr="009D01C1">
        <w:rPr>
          <w:rFonts w:asciiTheme="minorHAnsi" w:hAnsiTheme="minorHAnsi" w:cstheme="minorHAnsi"/>
          <w:sz w:val="24"/>
          <w:szCs w:val="24"/>
        </w:rPr>
        <w:t xml:space="preserve">w Banku Spółdzielczym w Krapkowicach nr: </w:t>
      </w:r>
      <w:r w:rsidRPr="009D01C1">
        <w:rPr>
          <w:rFonts w:asciiTheme="minorHAnsi" w:hAnsiTheme="minorHAnsi" w:cstheme="minorHAnsi"/>
          <w:b/>
          <w:bCs/>
          <w:sz w:val="24"/>
          <w:szCs w:val="24"/>
        </w:rPr>
        <w:t>04 8884 0004 2001 0000 0202 0132</w:t>
      </w:r>
      <w:r w:rsidRPr="009D01C1">
        <w:rPr>
          <w:rFonts w:asciiTheme="minorHAnsi" w:hAnsiTheme="minorHAnsi" w:cstheme="minorHAnsi"/>
          <w:sz w:val="24"/>
          <w:szCs w:val="24"/>
        </w:rPr>
        <w:t xml:space="preserve"> z dopiskiem „</w:t>
      </w:r>
      <w:r w:rsidRPr="009D01C1">
        <w:rPr>
          <w:rFonts w:asciiTheme="minorHAnsi" w:hAnsiTheme="minorHAnsi" w:cstheme="minorHAnsi"/>
          <w:b/>
          <w:bCs/>
          <w:sz w:val="24"/>
          <w:szCs w:val="24"/>
        </w:rPr>
        <w:t>Wadium</w:t>
      </w:r>
      <w:r w:rsidR="00F90EFD" w:rsidRPr="009D01C1">
        <w:rPr>
          <w:rFonts w:asciiTheme="minorHAnsi" w:hAnsiTheme="minorHAnsi" w:cstheme="minorHAnsi"/>
          <w:b/>
          <w:bCs/>
          <w:sz w:val="24"/>
          <w:szCs w:val="24"/>
        </w:rPr>
        <w:t xml:space="preserve"> </w:t>
      </w:r>
      <w:r w:rsidR="009D60B5" w:rsidRPr="009D01C1">
        <w:rPr>
          <w:rFonts w:asciiTheme="minorHAnsi" w:hAnsiTheme="minorHAnsi" w:cstheme="minorHAnsi"/>
          <w:b/>
          <w:bCs/>
          <w:sz w:val="24"/>
          <w:szCs w:val="24"/>
        </w:rPr>
        <w:t>-</w:t>
      </w:r>
      <w:r w:rsidR="00F90EFD" w:rsidRPr="009D01C1">
        <w:rPr>
          <w:rFonts w:asciiTheme="minorHAnsi" w:hAnsiTheme="minorHAnsi" w:cstheme="minorHAnsi"/>
          <w:b/>
          <w:bCs/>
          <w:sz w:val="24"/>
          <w:szCs w:val="24"/>
        </w:rPr>
        <w:t xml:space="preserve"> nr postępowania</w:t>
      </w:r>
      <w:r w:rsidRPr="009D01C1">
        <w:rPr>
          <w:rFonts w:asciiTheme="minorHAnsi" w:hAnsiTheme="minorHAnsi" w:cstheme="minorHAnsi"/>
          <w:b/>
          <w:bCs/>
          <w:sz w:val="24"/>
          <w:szCs w:val="24"/>
        </w:rPr>
        <w:t>”</w:t>
      </w:r>
    </w:p>
    <w:p w14:paraId="3A4EF4A3" w14:textId="7D559B3F" w:rsidR="004D29EA" w:rsidRPr="009D01C1" w:rsidRDefault="004D29EA" w:rsidP="009477B7">
      <w:pPr>
        <w:widowControl w:val="0"/>
        <w:autoSpaceDN w:val="0"/>
        <w:spacing w:line="276" w:lineRule="auto"/>
        <w:ind w:left="426"/>
        <w:rPr>
          <w:rFonts w:asciiTheme="minorHAnsi" w:hAnsiTheme="minorHAnsi" w:cstheme="minorHAnsi"/>
          <w:sz w:val="24"/>
          <w:szCs w:val="24"/>
        </w:rPr>
      </w:pPr>
      <w:r w:rsidRPr="009D01C1">
        <w:rPr>
          <w:rFonts w:asciiTheme="minorHAnsi" w:hAnsiTheme="minorHAnsi" w:cstheme="minorHAnsi"/>
          <w:sz w:val="24"/>
          <w:szCs w:val="24"/>
        </w:rPr>
        <w:t>Wykonawca zobowiązany jest podać w formularzu oferty nr rachunku bankowego</w:t>
      </w:r>
      <w:r w:rsidR="00B7403A" w:rsidRPr="009D01C1">
        <w:rPr>
          <w:rFonts w:asciiTheme="minorHAnsi" w:hAnsiTheme="minorHAnsi" w:cstheme="minorHAnsi"/>
          <w:sz w:val="24"/>
          <w:szCs w:val="24"/>
        </w:rPr>
        <w:t>,</w:t>
      </w:r>
      <w:r w:rsidRPr="009D01C1">
        <w:rPr>
          <w:rFonts w:asciiTheme="minorHAnsi" w:hAnsiTheme="minorHAnsi" w:cstheme="minorHAnsi"/>
          <w:sz w:val="24"/>
          <w:szCs w:val="24"/>
        </w:rPr>
        <w:t xml:space="preserve"> na które ma nastąpić zwrot wadium.</w:t>
      </w:r>
    </w:p>
    <w:p w14:paraId="020BF4CD" w14:textId="5535FF24" w:rsidR="004D29EA" w:rsidRPr="009D01C1" w:rsidRDefault="004D29EA" w:rsidP="009477B7">
      <w:pPr>
        <w:widowControl w:val="0"/>
        <w:numPr>
          <w:ilvl w:val="0"/>
          <w:numId w:val="30"/>
        </w:numPr>
        <w:autoSpaceDN w:val="0"/>
        <w:spacing w:line="276" w:lineRule="auto"/>
        <w:ind w:left="426" w:hanging="426"/>
        <w:rPr>
          <w:rFonts w:asciiTheme="minorHAnsi" w:hAnsiTheme="minorHAnsi" w:cstheme="minorHAnsi"/>
          <w:sz w:val="24"/>
          <w:szCs w:val="24"/>
        </w:rPr>
      </w:pPr>
      <w:r w:rsidRPr="009D01C1">
        <w:rPr>
          <w:rFonts w:asciiTheme="minorHAnsi" w:hAnsiTheme="minorHAnsi" w:cstheme="minorHAnsi"/>
          <w:kern w:val="3"/>
          <w:sz w:val="24"/>
          <w:szCs w:val="24"/>
          <w:lang w:eastAsia="zh-CN"/>
        </w:rPr>
        <w:t>Za skutecznie wniesione wadium w pieniądzu, Zamawiający uważa wadium, które w</w:t>
      </w:r>
      <w:r w:rsidR="006858D6" w:rsidRPr="009D01C1">
        <w:rPr>
          <w:rFonts w:asciiTheme="minorHAnsi" w:hAnsiTheme="minorHAnsi" w:cstheme="minorHAnsi"/>
          <w:kern w:val="3"/>
          <w:sz w:val="24"/>
          <w:szCs w:val="24"/>
          <w:lang w:eastAsia="zh-CN"/>
        </w:rPr>
        <w:t> </w:t>
      </w:r>
      <w:r w:rsidRPr="009D01C1">
        <w:rPr>
          <w:rFonts w:asciiTheme="minorHAnsi" w:hAnsiTheme="minorHAnsi" w:cstheme="minorHAnsi"/>
          <w:kern w:val="3"/>
          <w:sz w:val="24"/>
          <w:szCs w:val="24"/>
          <w:lang w:eastAsia="zh-CN"/>
        </w:rPr>
        <w:t xml:space="preserve">oznaczonym terminie (przed upływem terminu składania ofert) </w:t>
      </w:r>
      <w:r w:rsidR="00B7403A" w:rsidRPr="009D01C1">
        <w:rPr>
          <w:rFonts w:asciiTheme="minorHAnsi" w:hAnsiTheme="minorHAnsi" w:cstheme="minorHAnsi"/>
          <w:kern w:val="3"/>
          <w:sz w:val="24"/>
          <w:szCs w:val="24"/>
          <w:lang w:eastAsia="zh-CN"/>
        </w:rPr>
        <w:t xml:space="preserve">zostanie zaksięgowane </w:t>
      </w:r>
      <w:r w:rsidRPr="009D01C1">
        <w:rPr>
          <w:rFonts w:asciiTheme="minorHAnsi" w:hAnsiTheme="minorHAnsi" w:cstheme="minorHAnsi"/>
          <w:kern w:val="3"/>
          <w:sz w:val="24"/>
          <w:szCs w:val="24"/>
          <w:lang w:eastAsia="zh-CN"/>
        </w:rPr>
        <w:t>na rachunku bankowym Zamawiającego (decyduje data i godzina uznania rachunku Zamawiającego).</w:t>
      </w:r>
    </w:p>
    <w:p w14:paraId="1FBB0469" w14:textId="77777777" w:rsidR="003F3603" w:rsidRPr="009D01C1" w:rsidRDefault="00D069B1" w:rsidP="009477B7">
      <w:pPr>
        <w:pStyle w:val="Akapitzlist"/>
        <w:numPr>
          <w:ilvl w:val="0"/>
          <w:numId w:val="30"/>
        </w:numPr>
        <w:spacing w:after="0"/>
        <w:ind w:left="426" w:right="5" w:hanging="426"/>
        <w:rPr>
          <w:rFonts w:asciiTheme="minorHAnsi" w:hAnsiTheme="minorHAnsi" w:cstheme="minorHAnsi"/>
          <w:sz w:val="24"/>
          <w:szCs w:val="24"/>
        </w:rPr>
      </w:pPr>
      <w:r w:rsidRPr="009D01C1">
        <w:rPr>
          <w:rFonts w:asciiTheme="minorHAnsi" w:hAnsiTheme="minorHAnsi" w:cstheme="minorHAnsi"/>
          <w:sz w:val="24"/>
          <w:szCs w:val="24"/>
        </w:rPr>
        <w:t xml:space="preserve">Wadium </w:t>
      </w:r>
      <w:r w:rsidR="00F90EFD" w:rsidRPr="009D01C1">
        <w:rPr>
          <w:rFonts w:asciiTheme="minorHAnsi" w:hAnsiTheme="minorHAnsi" w:cstheme="minorHAnsi"/>
          <w:sz w:val="24"/>
          <w:szCs w:val="24"/>
        </w:rPr>
        <w:t xml:space="preserve">wnoszone </w:t>
      </w:r>
      <w:r w:rsidRPr="009D01C1">
        <w:rPr>
          <w:rFonts w:asciiTheme="minorHAnsi" w:hAnsiTheme="minorHAnsi" w:cstheme="minorHAnsi"/>
          <w:sz w:val="24"/>
          <w:szCs w:val="24"/>
        </w:rPr>
        <w:t>w formie gwarancji lub poręczenia</w:t>
      </w:r>
      <w:r w:rsidR="003F3603" w:rsidRPr="009D01C1">
        <w:rPr>
          <w:rFonts w:asciiTheme="minorHAnsi" w:hAnsiTheme="minorHAnsi" w:cstheme="minorHAnsi"/>
          <w:sz w:val="24"/>
          <w:szCs w:val="24"/>
        </w:rPr>
        <w:t xml:space="preserve"> musi być złożone jako oryginał gwarancji lub poręczenia w postaci elektronicznej i spełniać co najmniej poniższe wymagania:</w:t>
      </w:r>
    </w:p>
    <w:p w14:paraId="64A502DE" w14:textId="436D0CC4" w:rsidR="003F3603" w:rsidRPr="009D01C1" w:rsidRDefault="003F3603" w:rsidP="009477B7">
      <w:pPr>
        <w:numPr>
          <w:ilvl w:val="0"/>
          <w:numId w:val="45"/>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musi obejmować odpowiedzialność za wszystkie przypadki powodujące utratę wadium przez Wykonawcę określone w ustawie P</w:t>
      </w:r>
      <w:r w:rsidR="00C97878" w:rsidRPr="009D01C1">
        <w:rPr>
          <w:rFonts w:asciiTheme="minorHAnsi" w:hAnsiTheme="minorHAnsi" w:cstheme="minorHAnsi"/>
          <w:sz w:val="24"/>
          <w:szCs w:val="24"/>
        </w:rPr>
        <w:t>zp</w:t>
      </w:r>
      <w:r w:rsidR="00B7403A"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p>
    <w:p w14:paraId="296BDD82" w14:textId="77777777" w:rsidR="003F3603" w:rsidRPr="009D01C1" w:rsidRDefault="003F3603" w:rsidP="009477B7">
      <w:pPr>
        <w:numPr>
          <w:ilvl w:val="0"/>
          <w:numId w:val="45"/>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z jej treści powinno jednoznacznie wynikać zobowiązanie gwaranta do zapłaty całej kwoty wadium;</w:t>
      </w:r>
    </w:p>
    <w:p w14:paraId="2A1D9C6B" w14:textId="77777777" w:rsidR="003F3603" w:rsidRPr="009D01C1" w:rsidRDefault="003F3603" w:rsidP="009477B7">
      <w:pPr>
        <w:numPr>
          <w:ilvl w:val="0"/>
          <w:numId w:val="45"/>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powinno być nieodwołalne i bezwarunkowe oraz płatne na pierwsze żądanie;</w:t>
      </w:r>
    </w:p>
    <w:p w14:paraId="4D0686B1" w14:textId="4CA0D040" w:rsidR="003F3603" w:rsidRPr="009D01C1" w:rsidRDefault="003F3603" w:rsidP="009477B7">
      <w:pPr>
        <w:numPr>
          <w:ilvl w:val="0"/>
          <w:numId w:val="45"/>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termin obowiązywania poręczenia lub gwarancji nie może być krótszy niż termin związania ofertą (z zastrzeżeniem</w:t>
      </w:r>
      <w:r w:rsidR="00B7403A" w:rsidRPr="009D01C1">
        <w:rPr>
          <w:rFonts w:asciiTheme="minorHAnsi" w:hAnsiTheme="minorHAnsi" w:cstheme="minorHAnsi"/>
          <w:sz w:val="24"/>
          <w:szCs w:val="24"/>
        </w:rPr>
        <w:t>,</w:t>
      </w:r>
      <w:r w:rsidRPr="009D01C1">
        <w:rPr>
          <w:rFonts w:asciiTheme="minorHAnsi" w:hAnsiTheme="minorHAnsi" w:cstheme="minorHAnsi"/>
          <w:sz w:val="24"/>
          <w:szCs w:val="24"/>
        </w:rPr>
        <w:t xml:space="preserve"> iż pierwszym dniem związania ofertą jest dzień składania ofert); </w:t>
      </w:r>
    </w:p>
    <w:p w14:paraId="0E6A1BA1" w14:textId="77777777" w:rsidR="003F3603" w:rsidRPr="009D01C1" w:rsidRDefault="003F3603" w:rsidP="009477B7">
      <w:pPr>
        <w:numPr>
          <w:ilvl w:val="0"/>
          <w:numId w:val="45"/>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w treści poręczenia lub gwarancji powinna znaleźć się nazwa oraz numer przedmiotowego postępowania;</w:t>
      </w:r>
    </w:p>
    <w:p w14:paraId="17B2B579" w14:textId="0DA6B8EC" w:rsidR="003F3603" w:rsidRPr="009D01C1" w:rsidRDefault="003F3603" w:rsidP="009477B7">
      <w:pPr>
        <w:numPr>
          <w:ilvl w:val="0"/>
          <w:numId w:val="45"/>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beneficjentem poręczenia lub gwarancji jest: Powiat Krapkowicki</w:t>
      </w:r>
      <w:r w:rsidR="006858D6" w:rsidRPr="009D01C1">
        <w:rPr>
          <w:rFonts w:asciiTheme="minorHAnsi" w:hAnsiTheme="minorHAnsi" w:cstheme="minorHAnsi"/>
          <w:sz w:val="24"/>
          <w:szCs w:val="24"/>
        </w:rPr>
        <w:t>;</w:t>
      </w:r>
    </w:p>
    <w:p w14:paraId="3DE8AF76" w14:textId="226FCE87" w:rsidR="003F3603" w:rsidRPr="009D01C1" w:rsidRDefault="003F3603" w:rsidP="009477B7">
      <w:pPr>
        <w:numPr>
          <w:ilvl w:val="0"/>
          <w:numId w:val="45"/>
        </w:numPr>
        <w:tabs>
          <w:tab w:val="left" w:pos="851"/>
        </w:tabs>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w przypadku Wykonawców wspólnie ubiegających się o udzielenie zamówienia (art. 58 P</w:t>
      </w:r>
      <w:r w:rsidR="00C97878" w:rsidRPr="009D01C1">
        <w:rPr>
          <w:rFonts w:asciiTheme="minorHAnsi" w:hAnsiTheme="minorHAnsi" w:cstheme="minorHAnsi"/>
          <w:sz w:val="24"/>
          <w:szCs w:val="24"/>
        </w:rPr>
        <w:t>zp</w:t>
      </w:r>
      <w:r w:rsidRPr="009D01C1">
        <w:rPr>
          <w:rFonts w:asciiTheme="minorHAnsi" w:hAnsiTheme="minorHAnsi" w:cstheme="minorHAnsi"/>
          <w:sz w:val="24"/>
          <w:szCs w:val="24"/>
        </w:rPr>
        <w:t>), Zamawiający wymaga aby poręczenie lub gwarancja obejmowała swą treścią (tj. zobowiązanych z tytułu poręczenia lub gwarancji) wszystkich Wykonawców wspólnie ubiegających się o</w:t>
      </w:r>
      <w:r w:rsidR="00806B41" w:rsidRPr="009D01C1">
        <w:rPr>
          <w:rFonts w:asciiTheme="minorHAnsi" w:hAnsiTheme="minorHAnsi" w:cstheme="minorHAnsi"/>
          <w:sz w:val="24"/>
          <w:szCs w:val="24"/>
        </w:rPr>
        <w:t> </w:t>
      </w:r>
      <w:r w:rsidRPr="009D01C1">
        <w:rPr>
          <w:rFonts w:asciiTheme="minorHAnsi" w:hAnsiTheme="minorHAnsi" w:cstheme="minorHAnsi"/>
          <w:sz w:val="24"/>
          <w:szCs w:val="24"/>
        </w:rPr>
        <w:t>udzielenie zamówienia lub aby z jej treści wynikało, że zabezpiecza ofertę Wykonawców wspólnie ubiegających się o udzielenie zamówienia (konsorcjum)</w:t>
      </w:r>
      <w:r w:rsidR="00B7403A" w:rsidRPr="009D01C1">
        <w:rPr>
          <w:rFonts w:asciiTheme="minorHAnsi" w:hAnsiTheme="minorHAnsi" w:cstheme="minorHAnsi"/>
          <w:sz w:val="24"/>
          <w:szCs w:val="24"/>
        </w:rPr>
        <w:t>.</w:t>
      </w:r>
    </w:p>
    <w:p w14:paraId="22A006CE" w14:textId="12AD9E81" w:rsidR="003F3603" w:rsidRPr="009D01C1" w:rsidRDefault="003F3603" w:rsidP="009477B7">
      <w:pPr>
        <w:pStyle w:val="Akapitzlist"/>
        <w:numPr>
          <w:ilvl w:val="0"/>
          <w:numId w:val="30"/>
        </w:numPr>
        <w:spacing w:after="0"/>
        <w:ind w:left="426" w:right="5" w:hanging="426"/>
        <w:rPr>
          <w:rFonts w:asciiTheme="minorHAnsi" w:hAnsiTheme="minorHAnsi" w:cstheme="minorHAnsi"/>
          <w:sz w:val="24"/>
          <w:szCs w:val="24"/>
        </w:rPr>
      </w:pPr>
      <w:r w:rsidRPr="009D01C1">
        <w:rPr>
          <w:rFonts w:asciiTheme="minorHAnsi" w:hAnsiTheme="minorHAnsi" w:cstheme="minorHAnsi"/>
          <w:sz w:val="24"/>
          <w:szCs w:val="24"/>
        </w:rPr>
        <w:t>Oferta wykonawcy, który nie wniesie wadium, wniesie wadium w sposób nieprawidłowy lub nie utrzyma wadium nieprzerwanie do upływu terminu związania ofertą lub złoży wniosek o</w:t>
      </w:r>
      <w:r w:rsidR="006858D6" w:rsidRPr="009D01C1">
        <w:rPr>
          <w:rFonts w:asciiTheme="minorHAnsi" w:hAnsiTheme="minorHAnsi" w:cstheme="minorHAnsi"/>
          <w:sz w:val="24"/>
          <w:szCs w:val="24"/>
        </w:rPr>
        <w:t> </w:t>
      </w:r>
      <w:r w:rsidRPr="009D01C1">
        <w:rPr>
          <w:rFonts w:asciiTheme="minorHAnsi" w:hAnsiTheme="minorHAnsi" w:cstheme="minorHAnsi"/>
          <w:sz w:val="24"/>
          <w:szCs w:val="24"/>
        </w:rPr>
        <w:t xml:space="preserve">zwrot wadium w przypadku, o którym mowa w art. 98 ust. 2 pkt 3 </w:t>
      </w:r>
      <w:r w:rsidR="00C97878" w:rsidRPr="009D01C1">
        <w:rPr>
          <w:rFonts w:asciiTheme="minorHAnsi" w:hAnsiTheme="minorHAnsi" w:cstheme="minorHAnsi"/>
          <w:sz w:val="24"/>
          <w:szCs w:val="24"/>
        </w:rPr>
        <w:t>ustawy Pzp</w:t>
      </w:r>
      <w:r w:rsidRPr="009D01C1">
        <w:rPr>
          <w:rFonts w:asciiTheme="minorHAnsi" w:hAnsiTheme="minorHAnsi" w:cstheme="minorHAnsi"/>
          <w:b/>
          <w:sz w:val="24"/>
          <w:szCs w:val="24"/>
        </w:rPr>
        <w:t xml:space="preserve"> zostanie odrzucona</w:t>
      </w:r>
      <w:r w:rsidRPr="009D01C1">
        <w:rPr>
          <w:rFonts w:asciiTheme="minorHAnsi" w:hAnsiTheme="minorHAnsi" w:cstheme="minorHAnsi"/>
          <w:sz w:val="24"/>
          <w:szCs w:val="24"/>
          <w:vertAlign w:val="superscript"/>
        </w:rPr>
        <w:footnoteReference w:id="2"/>
      </w:r>
      <w:r w:rsidRPr="009D01C1">
        <w:rPr>
          <w:rFonts w:asciiTheme="minorHAnsi" w:hAnsiTheme="minorHAnsi" w:cstheme="minorHAnsi"/>
          <w:sz w:val="24"/>
          <w:szCs w:val="24"/>
        </w:rPr>
        <w:t>.</w:t>
      </w:r>
    </w:p>
    <w:p w14:paraId="7031C481" w14:textId="15C40736" w:rsidR="00AF6FE0" w:rsidRPr="009D01C1" w:rsidRDefault="003F3603" w:rsidP="009477B7">
      <w:pPr>
        <w:pStyle w:val="Akapitzlist"/>
        <w:numPr>
          <w:ilvl w:val="0"/>
          <w:numId w:val="30"/>
        </w:numPr>
        <w:spacing w:after="0"/>
        <w:ind w:left="426" w:right="5" w:hanging="426"/>
        <w:rPr>
          <w:rFonts w:asciiTheme="minorHAnsi" w:hAnsiTheme="minorHAnsi" w:cstheme="minorHAnsi"/>
          <w:sz w:val="24"/>
          <w:szCs w:val="24"/>
        </w:rPr>
      </w:pPr>
      <w:r w:rsidRPr="009D01C1">
        <w:rPr>
          <w:rFonts w:asciiTheme="minorHAnsi" w:hAnsiTheme="minorHAnsi" w:cstheme="minorHAnsi"/>
          <w:sz w:val="24"/>
          <w:szCs w:val="24"/>
        </w:rPr>
        <w:t xml:space="preserve">Zasady zwrotu oraz okoliczności zatrzymania wadium określa art. 98 </w:t>
      </w:r>
      <w:r w:rsidR="00C97878" w:rsidRPr="009D01C1">
        <w:rPr>
          <w:rFonts w:asciiTheme="minorHAnsi" w:hAnsiTheme="minorHAnsi" w:cstheme="minorHAnsi"/>
          <w:sz w:val="24"/>
          <w:szCs w:val="24"/>
        </w:rPr>
        <w:t>ustawy Pzp.</w:t>
      </w:r>
    </w:p>
    <w:p w14:paraId="404C877E" w14:textId="2CA0B71F" w:rsidR="00CA586C" w:rsidRPr="009D01C1" w:rsidRDefault="00CA586C" w:rsidP="009477B7">
      <w:pPr>
        <w:pStyle w:val="Nagwek1"/>
        <w:tabs>
          <w:tab w:val="left" w:pos="567"/>
        </w:tabs>
        <w:spacing w:line="276" w:lineRule="auto"/>
        <w:rPr>
          <w:rFonts w:asciiTheme="minorHAnsi" w:hAnsiTheme="minorHAnsi" w:cstheme="minorHAnsi"/>
          <w:bCs w:val="0"/>
          <w:sz w:val="24"/>
          <w:szCs w:val="24"/>
        </w:rPr>
      </w:pPr>
      <w:bookmarkStart w:id="60" w:name="_Toc192496282"/>
      <w:r w:rsidRPr="009D01C1">
        <w:rPr>
          <w:rFonts w:asciiTheme="minorHAnsi" w:hAnsiTheme="minorHAnsi" w:cstheme="minorHAnsi"/>
          <w:bCs w:val="0"/>
          <w:sz w:val="24"/>
          <w:szCs w:val="24"/>
        </w:rPr>
        <w:lastRenderedPageBreak/>
        <w:t>XX</w:t>
      </w:r>
      <w:r w:rsidR="00AF6FE0" w:rsidRPr="009D01C1">
        <w:rPr>
          <w:rFonts w:asciiTheme="minorHAnsi" w:hAnsiTheme="minorHAnsi" w:cstheme="minorHAnsi"/>
          <w:bCs w:val="0"/>
          <w:sz w:val="24"/>
          <w:szCs w:val="24"/>
        </w:rPr>
        <w:t>V</w:t>
      </w:r>
      <w:r w:rsidRPr="009D01C1">
        <w:rPr>
          <w:rFonts w:asciiTheme="minorHAnsi" w:hAnsiTheme="minorHAnsi" w:cstheme="minorHAnsi"/>
          <w:bCs w:val="0"/>
          <w:sz w:val="24"/>
          <w:szCs w:val="24"/>
        </w:rPr>
        <w:tab/>
        <w:t>Wymagania dotyczące zabezpieczenia należytego wykonania umowy</w:t>
      </w:r>
      <w:bookmarkEnd w:id="60"/>
    </w:p>
    <w:p w14:paraId="3C54C467" w14:textId="22E462F8"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bookmarkStart w:id="61" w:name="_Hlk101271877"/>
      <w:r w:rsidRPr="009D01C1">
        <w:rPr>
          <w:rFonts w:asciiTheme="minorHAnsi" w:hAnsiTheme="minorHAnsi" w:cstheme="minorHAnsi"/>
          <w:sz w:val="24"/>
          <w:szCs w:val="24"/>
        </w:rPr>
        <w:t>Wykonawca, którego oferta została wybrana zobowiązany jest do wniesienia zabezpieczenia  należytego wykonania umowy w wysokości 5 % ceny całkowitej podanej w ofercie albo maksymalnej wartości nominalnej zobowiązania Zamawiającego wynikającego z umowy.</w:t>
      </w:r>
    </w:p>
    <w:p w14:paraId="1AFF88E0"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Zabezpieczenie należytego wykonania umowy musi być wniesione przed zawarciem umowy.</w:t>
      </w:r>
    </w:p>
    <w:p w14:paraId="5832AA9A"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Zgodnie z art. 450 ustawy Pzp, zabezpieczenie może być wnoszone według wyboru wykonawcy w jednej lub kilku z następujących form:</w:t>
      </w:r>
    </w:p>
    <w:p w14:paraId="2AC7BCC0" w14:textId="77777777" w:rsidR="00E06564" w:rsidRPr="009D01C1" w:rsidRDefault="00E06564" w:rsidP="009477B7">
      <w:pPr>
        <w:pStyle w:val="Akapitzlist"/>
        <w:numPr>
          <w:ilvl w:val="0"/>
          <w:numId w:val="65"/>
        </w:numPr>
        <w:autoSpaceDE w:val="0"/>
        <w:autoSpaceDN w:val="0"/>
        <w:adjustRightInd w:val="0"/>
        <w:ind w:left="709" w:hanging="283"/>
        <w:rPr>
          <w:rFonts w:asciiTheme="minorHAnsi" w:hAnsiTheme="minorHAnsi" w:cstheme="minorHAnsi"/>
          <w:sz w:val="24"/>
          <w:szCs w:val="24"/>
        </w:rPr>
      </w:pPr>
      <w:r w:rsidRPr="009D01C1">
        <w:rPr>
          <w:rFonts w:asciiTheme="minorHAnsi" w:hAnsiTheme="minorHAnsi" w:cstheme="minorHAnsi"/>
          <w:sz w:val="24"/>
          <w:szCs w:val="24"/>
        </w:rPr>
        <w:t>pieniądzu,</w:t>
      </w:r>
    </w:p>
    <w:p w14:paraId="4BA0CD51" w14:textId="77777777" w:rsidR="00E06564" w:rsidRPr="009D01C1" w:rsidRDefault="00E06564" w:rsidP="009477B7">
      <w:pPr>
        <w:pStyle w:val="Akapitzlist"/>
        <w:numPr>
          <w:ilvl w:val="0"/>
          <w:numId w:val="65"/>
        </w:numPr>
        <w:autoSpaceDE w:val="0"/>
        <w:autoSpaceDN w:val="0"/>
        <w:adjustRightInd w:val="0"/>
        <w:ind w:left="709" w:hanging="283"/>
        <w:rPr>
          <w:rFonts w:asciiTheme="minorHAnsi" w:hAnsiTheme="minorHAnsi" w:cstheme="minorHAnsi"/>
          <w:sz w:val="24"/>
          <w:szCs w:val="24"/>
        </w:rPr>
      </w:pPr>
      <w:r w:rsidRPr="009D01C1">
        <w:rPr>
          <w:rFonts w:asciiTheme="minorHAnsi" w:hAnsiTheme="minorHAnsi" w:cstheme="minorHAnsi"/>
          <w:sz w:val="24"/>
          <w:szCs w:val="24"/>
        </w:rPr>
        <w:t>poręczeniach bankowych lub poręczeniach spółdzielczej kasy oszczędnościowo-kredytowej, z tym, że zobowiązanie kasy jest zawsze zobowiązaniem pieniężnym,</w:t>
      </w:r>
    </w:p>
    <w:p w14:paraId="72F185C6" w14:textId="77777777" w:rsidR="00E06564" w:rsidRPr="009D01C1" w:rsidRDefault="00E06564" w:rsidP="009477B7">
      <w:pPr>
        <w:pStyle w:val="Akapitzlist"/>
        <w:numPr>
          <w:ilvl w:val="0"/>
          <w:numId w:val="65"/>
        </w:numPr>
        <w:autoSpaceDE w:val="0"/>
        <w:autoSpaceDN w:val="0"/>
        <w:adjustRightInd w:val="0"/>
        <w:ind w:left="709" w:hanging="283"/>
        <w:rPr>
          <w:rFonts w:asciiTheme="minorHAnsi" w:hAnsiTheme="minorHAnsi" w:cstheme="minorHAnsi"/>
          <w:sz w:val="24"/>
          <w:szCs w:val="24"/>
        </w:rPr>
      </w:pPr>
      <w:r w:rsidRPr="009D01C1">
        <w:rPr>
          <w:rFonts w:asciiTheme="minorHAnsi" w:hAnsiTheme="minorHAnsi" w:cstheme="minorHAnsi"/>
          <w:sz w:val="24"/>
          <w:szCs w:val="24"/>
        </w:rPr>
        <w:t>gwarancjach bankowych,</w:t>
      </w:r>
    </w:p>
    <w:p w14:paraId="36A5E59B" w14:textId="77777777" w:rsidR="00E06564" w:rsidRPr="009D01C1" w:rsidRDefault="00E06564" w:rsidP="009477B7">
      <w:pPr>
        <w:pStyle w:val="Akapitzlist"/>
        <w:numPr>
          <w:ilvl w:val="0"/>
          <w:numId w:val="65"/>
        </w:numPr>
        <w:autoSpaceDE w:val="0"/>
        <w:autoSpaceDN w:val="0"/>
        <w:adjustRightInd w:val="0"/>
        <w:ind w:left="709" w:hanging="283"/>
        <w:rPr>
          <w:rFonts w:asciiTheme="minorHAnsi" w:hAnsiTheme="minorHAnsi" w:cstheme="minorHAnsi"/>
          <w:sz w:val="24"/>
          <w:szCs w:val="24"/>
        </w:rPr>
      </w:pPr>
      <w:r w:rsidRPr="009D01C1">
        <w:rPr>
          <w:rFonts w:asciiTheme="minorHAnsi" w:hAnsiTheme="minorHAnsi" w:cstheme="minorHAnsi"/>
          <w:sz w:val="24"/>
          <w:szCs w:val="24"/>
        </w:rPr>
        <w:t>gwarancjach ubezpieczeniowych,</w:t>
      </w:r>
    </w:p>
    <w:p w14:paraId="15663BB6" w14:textId="0A02158A" w:rsidR="00E06564" w:rsidRPr="009D01C1" w:rsidRDefault="00E06564" w:rsidP="009477B7">
      <w:pPr>
        <w:pStyle w:val="Akapitzlist"/>
        <w:numPr>
          <w:ilvl w:val="0"/>
          <w:numId w:val="65"/>
        </w:numPr>
        <w:autoSpaceDE w:val="0"/>
        <w:autoSpaceDN w:val="0"/>
        <w:adjustRightInd w:val="0"/>
        <w:ind w:left="709" w:hanging="283"/>
        <w:rPr>
          <w:rFonts w:asciiTheme="minorHAnsi" w:hAnsiTheme="minorHAnsi" w:cstheme="minorHAnsi"/>
          <w:sz w:val="24"/>
          <w:szCs w:val="24"/>
        </w:rPr>
      </w:pPr>
      <w:r w:rsidRPr="009D01C1">
        <w:rPr>
          <w:rFonts w:asciiTheme="minorHAnsi" w:hAnsiTheme="minorHAnsi" w:cstheme="minorHAnsi"/>
          <w:sz w:val="24"/>
          <w:szCs w:val="24"/>
        </w:rPr>
        <w:t>poręczeniach udzielanych przez podmioty, o których mowa w art. 6b ust.</w:t>
      </w:r>
      <w:r w:rsidR="00C97878" w:rsidRPr="009D01C1">
        <w:rPr>
          <w:rFonts w:asciiTheme="minorHAnsi" w:hAnsiTheme="minorHAnsi" w:cstheme="minorHAnsi"/>
          <w:sz w:val="24"/>
          <w:szCs w:val="24"/>
        </w:rPr>
        <w:t xml:space="preserve"> </w:t>
      </w:r>
      <w:r w:rsidRPr="009D01C1">
        <w:rPr>
          <w:rFonts w:asciiTheme="minorHAnsi" w:hAnsiTheme="minorHAnsi" w:cstheme="minorHAnsi"/>
          <w:sz w:val="24"/>
          <w:szCs w:val="24"/>
        </w:rPr>
        <w:t>5 pkt 2 ustawy z dnia 9 listopada 2000 roku o utworzeniu Polskiej Agencji Rozwoju Przedsiębiorczości,</w:t>
      </w:r>
    </w:p>
    <w:p w14:paraId="0E0D64C6"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Zamawiający nie wyraża zgody na wniesienie zabezpieczenia należytego wykonania umowy w formach wymienionych w art. 450 ust. 2 ustawy Pzp.</w:t>
      </w:r>
    </w:p>
    <w:p w14:paraId="32DFC77D"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color w:val="000000"/>
          <w:sz w:val="24"/>
          <w:szCs w:val="24"/>
        </w:rPr>
        <w:t>W przypadku wniesienia zabezpieczenia w pieniądzu Zamawiający przechowa je na oprocentowanym rachunku bankowym.</w:t>
      </w:r>
    </w:p>
    <w:p w14:paraId="4DF4CBCB" w14:textId="0D010815"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W trakcie realizacji umowy wykonawca może dokonać zmiany formy zabezpieczenia na jedną lub kilka form, o których mowa w art. 450 ust.</w:t>
      </w:r>
      <w:r w:rsidR="00C97878" w:rsidRPr="009D01C1">
        <w:rPr>
          <w:rFonts w:asciiTheme="minorHAnsi" w:hAnsiTheme="minorHAnsi" w:cstheme="minorHAnsi"/>
          <w:sz w:val="24"/>
          <w:szCs w:val="24"/>
        </w:rPr>
        <w:t xml:space="preserve"> </w:t>
      </w:r>
      <w:r w:rsidRPr="009D01C1">
        <w:rPr>
          <w:rFonts w:asciiTheme="minorHAnsi" w:hAnsiTheme="minorHAnsi" w:cstheme="minorHAnsi"/>
          <w:sz w:val="24"/>
          <w:szCs w:val="24"/>
        </w:rPr>
        <w:t>1 ustawy Pzp.</w:t>
      </w:r>
    </w:p>
    <w:p w14:paraId="433B0C3A" w14:textId="037DB4BA"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Zmiana formy zabezpieczenia jest dokonywana z zachowaniem ciągłości zabezpieczenia i bez zmniejszenia jego wysokości. </w:t>
      </w:r>
    </w:p>
    <w:p w14:paraId="4B50F2F9" w14:textId="15441108"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Jeżeli okres na jaki ma zostać wniesione zabezpieczenie przekracza 5 lat, zabezpieczenie w pieniądzu wnosi się na cały ten okres, a zabezpieczenie w innej formie wnosi się na okres nie krótszy niż 5 lat, </w:t>
      </w:r>
      <w:r w:rsidRPr="009D01C1">
        <w:rPr>
          <w:rFonts w:asciiTheme="minorHAnsi" w:hAnsiTheme="minorHAnsi" w:cstheme="minorHAnsi"/>
          <w:b/>
          <w:bCs/>
          <w:sz w:val="24"/>
          <w:szCs w:val="24"/>
        </w:rPr>
        <w:t xml:space="preserve">z jednoczesnym zobowiązaniem się wykonawcy do przedłużenia zabezpieczenia lub wniesienia nowego zabezpieczenia na kolejne okresy. </w:t>
      </w:r>
    </w:p>
    <w:p w14:paraId="7B86157E" w14:textId="7554E285" w:rsidR="00E06564" w:rsidRPr="009D01C1" w:rsidRDefault="00E06564" w:rsidP="009477B7">
      <w:pPr>
        <w:pStyle w:val="Akapitzlist"/>
        <w:autoSpaceDE w:val="0"/>
        <w:autoSpaceDN w:val="0"/>
        <w:adjustRightInd w:val="0"/>
        <w:ind w:left="426"/>
        <w:rPr>
          <w:rFonts w:asciiTheme="minorHAnsi" w:hAnsiTheme="minorHAnsi" w:cstheme="minorHAnsi"/>
          <w:sz w:val="24"/>
          <w:szCs w:val="24"/>
        </w:rPr>
      </w:pPr>
      <w:r w:rsidRPr="009D01C1">
        <w:rPr>
          <w:rFonts w:asciiTheme="minorHAnsi" w:hAnsiTheme="minorHAnsi" w:cstheme="minorHAnsi"/>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61F37736" w14:textId="7B9FC2E6"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Zamawiający zgodnie z art. 453 </w:t>
      </w:r>
      <w:r w:rsidR="00C97878" w:rsidRPr="009D01C1">
        <w:rPr>
          <w:rFonts w:asciiTheme="minorHAnsi" w:hAnsiTheme="minorHAnsi" w:cstheme="minorHAnsi"/>
          <w:sz w:val="24"/>
          <w:szCs w:val="24"/>
        </w:rPr>
        <w:t xml:space="preserve">ustawy Pzp </w:t>
      </w:r>
      <w:r w:rsidRPr="009D01C1">
        <w:rPr>
          <w:rFonts w:asciiTheme="minorHAnsi" w:hAnsiTheme="minorHAnsi" w:cstheme="minorHAnsi"/>
          <w:sz w:val="24"/>
          <w:szCs w:val="24"/>
        </w:rPr>
        <w:t>zwraca lub zwalnia zabezpieczenie w terminie 30 dni od dnia wykonania przedmiotu umowy i uznania przez Zamawiającego robót za należycie wykonane, co zostanie potwierdzone w formie protokołu odbioru przedmiotu umowy bez wad.</w:t>
      </w:r>
    </w:p>
    <w:p w14:paraId="543136F2"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Zamawiający pozostawia na zabezpieczenie roszczeń z tytułu rękojmi za wady lub gwarancji kwotę w wysokości równej 30 % zabezpieczenia.</w:t>
      </w:r>
    </w:p>
    <w:p w14:paraId="7F15C411" w14:textId="76FFD5EB"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sz w:val="24"/>
          <w:szCs w:val="24"/>
        </w:rPr>
        <w:t>Kwota, o której mowa w art. 453 ust. 2 ustawy Pzp, zostanie zwrócona nie później niż w 15 dniu po upływie okresu rękojmi za wady i gwarancji.</w:t>
      </w:r>
    </w:p>
    <w:p w14:paraId="010FBE6F"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color w:val="000000"/>
          <w:sz w:val="24"/>
          <w:szCs w:val="24"/>
        </w:rPr>
        <w:t>W przypadku, gdy zabezpieczenie, będzie wnoszone w formie innej niż pieniądz, Zamawiający zastrzega sobie prawo do akceptacji projektu ww. dokumentu. Zaleca się przesłanie wzoru gwarancji ubezpieczeniowej do akceptacji ze stosownym wyprzedzeniem.</w:t>
      </w:r>
    </w:p>
    <w:p w14:paraId="54095E59"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color w:val="000000"/>
          <w:sz w:val="24"/>
          <w:szCs w:val="24"/>
        </w:rPr>
        <w:lastRenderedPageBreak/>
        <w:t>Okoliczności i zasady zwrotu zabezpieczenia należytego wykonania umowy określa ustawa Pzp.</w:t>
      </w:r>
    </w:p>
    <w:p w14:paraId="067554C1" w14:textId="77777777" w:rsidR="00E06564" w:rsidRPr="009D01C1" w:rsidRDefault="00E06564" w:rsidP="009477B7">
      <w:pPr>
        <w:pStyle w:val="Akapitzlist"/>
        <w:numPr>
          <w:ilvl w:val="0"/>
          <w:numId w:val="64"/>
        </w:numPr>
        <w:autoSpaceDE w:val="0"/>
        <w:autoSpaceDN w:val="0"/>
        <w:adjustRightInd w:val="0"/>
        <w:ind w:left="426" w:hanging="426"/>
        <w:rPr>
          <w:rFonts w:asciiTheme="minorHAnsi" w:hAnsiTheme="minorHAnsi" w:cstheme="minorHAnsi"/>
          <w:sz w:val="24"/>
          <w:szCs w:val="24"/>
        </w:rPr>
      </w:pPr>
      <w:r w:rsidRPr="009D01C1">
        <w:rPr>
          <w:rFonts w:asciiTheme="minorHAnsi" w:hAnsiTheme="minorHAnsi" w:cstheme="minorHAnsi"/>
          <w:color w:val="000000"/>
          <w:sz w:val="24"/>
          <w:szCs w:val="24"/>
        </w:rPr>
        <w:t>W przypadku wydłużenia terminu realizacji umowy, Wykonawca zobowiązuje się przedłużyć ważność zabezpieczenia.</w:t>
      </w:r>
    </w:p>
    <w:p w14:paraId="600BC842" w14:textId="6B09408C" w:rsidR="003F3603" w:rsidRPr="009D01C1" w:rsidRDefault="00411E3C" w:rsidP="009477B7">
      <w:pPr>
        <w:pStyle w:val="Nagwek1"/>
        <w:tabs>
          <w:tab w:val="left" w:pos="567"/>
        </w:tabs>
        <w:spacing w:line="276" w:lineRule="auto"/>
        <w:rPr>
          <w:rFonts w:asciiTheme="minorHAnsi" w:hAnsiTheme="minorHAnsi" w:cstheme="minorHAnsi"/>
          <w:bCs w:val="0"/>
          <w:sz w:val="24"/>
          <w:szCs w:val="24"/>
        </w:rPr>
      </w:pPr>
      <w:bookmarkStart w:id="62" w:name="_Toc192496283"/>
      <w:bookmarkEnd w:id="61"/>
      <w:r w:rsidRPr="009D01C1">
        <w:rPr>
          <w:rFonts w:asciiTheme="minorHAnsi" w:hAnsiTheme="minorHAnsi" w:cstheme="minorHAnsi"/>
          <w:bCs w:val="0"/>
          <w:sz w:val="24"/>
          <w:szCs w:val="24"/>
        </w:rPr>
        <w:t>X</w:t>
      </w:r>
      <w:r w:rsidR="00561B67" w:rsidRPr="009D01C1">
        <w:rPr>
          <w:rFonts w:asciiTheme="minorHAnsi" w:hAnsiTheme="minorHAnsi" w:cstheme="minorHAnsi"/>
          <w:bCs w:val="0"/>
          <w:sz w:val="24"/>
          <w:szCs w:val="24"/>
        </w:rPr>
        <w:t>X</w:t>
      </w:r>
      <w:r w:rsidR="00554533" w:rsidRPr="009D01C1">
        <w:rPr>
          <w:rFonts w:asciiTheme="minorHAnsi" w:hAnsiTheme="minorHAnsi" w:cstheme="minorHAnsi"/>
          <w:bCs w:val="0"/>
          <w:sz w:val="24"/>
          <w:szCs w:val="24"/>
        </w:rPr>
        <w:t>V</w:t>
      </w:r>
      <w:r w:rsidR="00AF6FE0" w:rsidRPr="009D01C1">
        <w:rPr>
          <w:rFonts w:asciiTheme="minorHAnsi" w:hAnsiTheme="minorHAnsi" w:cstheme="minorHAnsi"/>
          <w:bCs w:val="0"/>
          <w:sz w:val="24"/>
          <w:szCs w:val="24"/>
        </w:rPr>
        <w:t>I</w:t>
      </w:r>
      <w:r w:rsidR="00B20AD0" w:rsidRPr="009D01C1">
        <w:rPr>
          <w:rFonts w:asciiTheme="minorHAnsi" w:hAnsiTheme="minorHAnsi" w:cstheme="minorHAnsi"/>
          <w:bCs w:val="0"/>
          <w:sz w:val="24"/>
          <w:szCs w:val="24"/>
        </w:rPr>
        <w:tab/>
      </w:r>
      <w:r w:rsidR="003F3603" w:rsidRPr="009D01C1">
        <w:rPr>
          <w:rFonts w:asciiTheme="minorHAnsi" w:hAnsiTheme="minorHAnsi" w:cstheme="minorHAnsi"/>
          <w:bCs w:val="0"/>
          <w:sz w:val="24"/>
          <w:szCs w:val="24"/>
        </w:rPr>
        <w:t>Informacje o treści zawieranej umowy oraz możliwości jej zmiany.</w:t>
      </w:r>
      <w:bookmarkEnd w:id="62"/>
    </w:p>
    <w:p w14:paraId="3F0E7075" w14:textId="379E7C75" w:rsidR="009B506E" w:rsidRPr="009D01C1" w:rsidRDefault="009B506E" w:rsidP="009477B7">
      <w:pPr>
        <w:numPr>
          <w:ilvl w:val="3"/>
          <w:numId w:val="46"/>
        </w:numPr>
        <w:spacing w:before="120" w:line="276" w:lineRule="auto"/>
        <w:ind w:left="425" w:hanging="425"/>
        <w:rPr>
          <w:rFonts w:asciiTheme="minorHAnsi" w:hAnsiTheme="minorHAnsi" w:cstheme="minorHAnsi"/>
          <w:sz w:val="24"/>
          <w:szCs w:val="24"/>
        </w:rPr>
      </w:pPr>
      <w:r w:rsidRPr="009D01C1">
        <w:rPr>
          <w:rFonts w:asciiTheme="minorHAnsi" w:hAnsiTheme="minorHAnsi" w:cstheme="minorHAnsi"/>
          <w:sz w:val="24"/>
          <w:szCs w:val="24"/>
        </w:rPr>
        <w:t>Wybrany Wykonawca jest zobowiązany do zawarcia umowy w sprawie zamówienia publicznego na warunkach określonych w</w:t>
      </w:r>
      <w:r w:rsidR="006858D6" w:rsidRPr="009D01C1">
        <w:rPr>
          <w:rFonts w:asciiTheme="minorHAnsi" w:hAnsiTheme="minorHAnsi" w:cstheme="minorHAnsi"/>
          <w:sz w:val="24"/>
          <w:szCs w:val="24"/>
        </w:rPr>
        <w:t xml:space="preserve"> PPU</w:t>
      </w:r>
      <w:r w:rsidRPr="009D01C1">
        <w:rPr>
          <w:rFonts w:asciiTheme="minorHAnsi" w:hAnsiTheme="minorHAnsi" w:cstheme="minorHAnsi"/>
          <w:sz w:val="24"/>
          <w:szCs w:val="24"/>
        </w:rPr>
        <w:t xml:space="preserve"> stanowiący</w:t>
      </w:r>
      <w:r w:rsidR="006858D6" w:rsidRPr="009D01C1">
        <w:rPr>
          <w:rFonts w:asciiTheme="minorHAnsi" w:hAnsiTheme="minorHAnsi" w:cstheme="minorHAnsi"/>
          <w:sz w:val="24"/>
          <w:szCs w:val="24"/>
        </w:rPr>
        <w:t>ch</w:t>
      </w:r>
      <w:r w:rsidRPr="009D01C1">
        <w:rPr>
          <w:rFonts w:asciiTheme="minorHAnsi" w:hAnsiTheme="minorHAnsi" w:cstheme="minorHAnsi"/>
          <w:sz w:val="24"/>
          <w:szCs w:val="24"/>
        </w:rPr>
        <w:t xml:space="preserve"> </w:t>
      </w:r>
      <w:r w:rsidRPr="009D01C1">
        <w:rPr>
          <w:rFonts w:asciiTheme="minorHAnsi" w:hAnsiTheme="minorHAnsi" w:cstheme="minorHAnsi"/>
          <w:b/>
          <w:sz w:val="24"/>
          <w:szCs w:val="24"/>
        </w:rPr>
        <w:t xml:space="preserve">Załącznik nr </w:t>
      </w:r>
      <w:r w:rsidRPr="009D01C1">
        <w:rPr>
          <w:rFonts w:asciiTheme="minorHAnsi" w:hAnsiTheme="minorHAnsi" w:cstheme="minorHAnsi"/>
          <w:b/>
          <w:bCs/>
          <w:sz w:val="24"/>
          <w:szCs w:val="24"/>
        </w:rPr>
        <w:t xml:space="preserve">1 </w:t>
      </w:r>
      <w:r w:rsidRPr="009D01C1">
        <w:rPr>
          <w:rFonts w:asciiTheme="minorHAnsi" w:hAnsiTheme="minorHAnsi" w:cstheme="minorHAnsi"/>
          <w:b/>
          <w:sz w:val="24"/>
          <w:szCs w:val="24"/>
        </w:rPr>
        <w:t xml:space="preserve">do </w:t>
      </w:r>
      <w:r w:rsidR="00A108B0" w:rsidRPr="009D01C1">
        <w:rPr>
          <w:rFonts w:asciiTheme="minorHAnsi" w:hAnsiTheme="minorHAnsi" w:cstheme="minorHAnsi"/>
          <w:b/>
          <w:sz w:val="24"/>
          <w:szCs w:val="24"/>
        </w:rPr>
        <w:t>SWZ</w:t>
      </w:r>
      <w:r w:rsidRPr="009D01C1">
        <w:rPr>
          <w:rFonts w:asciiTheme="minorHAnsi" w:hAnsiTheme="minorHAnsi" w:cstheme="minorHAnsi"/>
          <w:sz w:val="24"/>
          <w:szCs w:val="24"/>
        </w:rPr>
        <w:t>.</w:t>
      </w:r>
    </w:p>
    <w:p w14:paraId="27FD023C" w14:textId="595554FD" w:rsidR="009B506E" w:rsidRPr="009D01C1" w:rsidRDefault="009B506E" w:rsidP="009477B7">
      <w:pPr>
        <w:numPr>
          <w:ilvl w:val="3"/>
          <w:numId w:val="46"/>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Zakres świadczenia Wykonawcy wynikający z umowy jest tożsamy z jego zobowiązaniem zawartym w</w:t>
      </w:r>
      <w:r w:rsidR="00004DE3" w:rsidRPr="009D01C1">
        <w:rPr>
          <w:rFonts w:asciiTheme="minorHAnsi" w:hAnsiTheme="minorHAnsi" w:cstheme="minorHAnsi"/>
          <w:sz w:val="24"/>
          <w:szCs w:val="24"/>
        </w:rPr>
        <w:t> </w:t>
      </w:r>
      <w:r w:rsidRPr="009D01C1">
        <w:rPr>
          <w:rFonts w:asciiTheme="minorHAnsi" w:hAnsiTheme="minorHAnsi" w:cstheme="minorHAnsi"/>
          <w:sz w:val="24"/>
          <w:szCs w:val="24"/>
        </w:rPr>
        <w:t>ofercie.</w:t>
      </w:r>
    </w:p>
    <w:p w14:paraId="304B8772" w14:textId="48930799" w:rsidR="009B506E" w:rsidRPr="009D01C1" w:rsidRDefault="009B506E" w:rsidP="009477B7">
      <w:pPr>
        <w:numPr>
          <w:ilvl w:val="3"/>
          <w:numId w:val="46"/>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 xml:space="preserve">Zamawiający przewiduje możliwość zmiany zawartej umowy w stosunku do treści wybranej oferty w zakresie uregulowanym w art. 454-455 </w:t>
      </w:r>
      <w:r w:rsidR="00C97878" w:rsidRPr="009D01C1">
        <w:rPr>
          <w:rFonts w:asciiTheme="minorHAnsi" w:hAnsiTheme="minorHAnsi" w:cstheme="minorHAnsi"/>
          <w:sz w:val="24"/>
          <w:szCs w:val="24"/>
        </w:rPr>
        <w:t>ustawy Pzp</w:t>
      </w:r>
      <w:r w:rsidRPr="009D01C1">
        <w:rPr>
          <w:rFonts w:asciiTheme="minorHAnsi" w:hAnsiTheme="minorHAnsi" w:cstheme="minorHAnsi"/>
          <w:sz w:val="24"/>
          <w:szCs w:val="24"/>
        </w:rPr>
        <w:t xml:space="preserve"> oraz wskazanym w </w:t>
      </w:r>
      <w:r w:rsidR="006858D6" w:rsidRPr="009D01C1">
        <w:rPr>
          <w:rFonts w:asciiTheme="minorHAnsi" w:hAnsiTheme="minorHAnsi" w:cstheme="minorHAnsi"/>
          <w:sz w:val="24"/>
          <w:szCs w:val="24"/>
        </w:rPr>
        <w:t>PPU</w:t>
      </w:r>
      <w:r w:rsidRPr="009D01C1">
        <w:rPr>
          <w:rFonts w:asciiTheme="minorHAnsi" w:hAnsiTheme="minorHAnsi" w:cstheme="minorHAnsi"/>
          <w:sz w:val="24"/>
          <w:szCs w:val="24"/>
        </w:rPr>
        <w:t>, stanowiący</w:t>
      </w:r>
      <w:r w:rsidR="006858D6" w:rsidRPr="009D01C1">
        <w:rPr>
          <w:rFonts w:asciiTheme="minorHAnsi" w:hAnsiTheme="minorHAnsi" w:cstheme="minorHAnsi"/>
          <w:sz w:val="24"/>
          <w:szCs w:val="24"/>
        </w:rPr>
        <w:t>ch</w:t>
      </w:r>
      <w:r w:rsidRPr="009D01C1">
        <w:rPr>
          <w:rFonts w:asciiTheme="minorHAnsi" w:hAnsiTheme="minorHAnsi" w:cstheme="minorHAnsi"/>
          <w:sz w:val="24"/>
          <w:szCs w:val="24"/>
        </w:rPr>
        <w:t xml:space="preserve"> </w:t>
      </w:r>
      <w:r w:rsidRPr="009D01C1">
        <w:rPr>
          <w:rFonts w:asciiTheme="minorHAnsi" w:hAnsiTheme="minorHAnsi" w:cstheme="minorHAnsi"/>
          <w:b/>
          <w:sz w:val="24"/>
          <w:szCs w:val="24"/>
        </w:rPr>
        <w:t xml:space="preserve">Załącznik nr 1 do </w:t>
      </w:r>
      <w:r w:rsidR="00A108B0" w:rsidRPr="009D01C1">
        <w:rPr>
          <w:rFonts w:asciiTheme="minorHAnsi" w:hAnsiTheme="minorHAnsi" w:cstheme="minorHAnsi"/>
          <w:b/>
          <w:sz w:val="24"/>
          <w:szCs w:val="24"/>
        </w:rPr>
        <w:t>SWZ</w:t>
      </w:r>
      <w:r w:rsidRPr="009D01C1">
        <w:rPr>
          <w:rFonts w:asciiTheme="minorHAnsi" w:hAnsiTheme="minorHAnsi" w:cstheme="minorHAnsi"/>
          <w:sz w:val="24"/>
          <w:szCs w:val="24"/>
        </w:rPr>
        <w:t>.</w:t>
      </w:r>
    </w:p>
    <w:p w14:paraId="5C97FD79" w14:textId="77777777" w:rsidR="003F3603" w:rsidRPr="009D01C1" w:rsidRDefault="009B506E" w:rsidP="009477B7">
      <w:pPr>
        <w:numPr>
          <w:ilvl w:val="3"/>
          <w:numId w:val="46"/>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Zmiana umowy wymaga dla swej ważności, pod rygorem nieważności, zachowania formy pisemnej.</w:t>
      </w:r>
    </w:p>
    <w:p w14:paraId="4DE3FBB9" w14:textId="1FE1E9ED" w:rsidR="00C73FD2" w:rsidRPr="009D01C1" w:rsidRDefault="003F3603" w:rsidP="009477B7">
      <w:pPr>
        <w:pStyle w:val="Nagwek1"/>
        <w:tabs>
          <w:tab w:val="left" w:pos="709"/>
        </w:tabs>
        <w:spacing w:line="276" w:lineRule="auto"/>
        <w:rPr>
          <w:rFonts w:asciiTheme="minorHAnsi" w:hAnsiTheme="minorHAnsi" w:cstheme="minorHAnsi"/>
          <w:bCs w:val="0"/>
          <w:sz w:val="24"/>
          <w:szCs w:val="24"/>
        </w:rPr>
      </w:pPr>
      <w:bookmarkStart w:id="63" w:name="_Toc192496284"/>
      <w:r w:rsidRPr="009D01C1">
        <w:rPr>
          <w:rFonts w:asciiTheme="minorHAnsi" w:hAnsiTheme="minorHAnsi" w:cstheme="minorHAnsi"/>
          <w:bCs w:val="0"/>
          <w:sz w:val="24"/>
          <w:szCs w:val="24"/>
        </w:rPr>
        <w:t>XXVII</w:t>
      </w:r>
      <w:r w:rsidR="00B20AD0" w:rsidRPr="009D01C1">
        <w:rPr>
          <w:rFonts w:asciiTheme="minorHAnsi" w:hAnsiTheme="minorHAnsi" w:cstheme="minorHAnsi"/>
          <w:bCs w:val="0"/>
          <w:sz w:val="24"/>
          <w:szCs w:val="24"/>
        </w:rPr>
        <w:tab/>
      </w:r>
      <w:r w:rsidR="00FE0A07" w:rsidRPr="009D01C1">
        <w:rPr>
          <w:rFonts w:asciiTheme="minorHAnsi" w:hAnsiTheme="minorHAnsi" w:cstheme="minorHAnsi"/>
          <w:bCs w:val="0"/>
          <w:sz w:val="24"/>
          <w:szCs w:val="24"/>
        </w:rPr>
        <w:t>Pouczenie o śr</w:t>
      </w:r>
      <w:r w:rsidR="00606D7C" w:rsidRPr="009D01C1">
        <w:rPr>
          <w:rFonts w:asciiTheme="minorHAnsi" w:hAnsiTheme="minorHAnsi" w:cstheme="minorHAnsi"/>
          <w:bCs w:val="0"/>
          <w:sz w:val="24"/>
          <w:szCs w:val="24"/>
        </w:rPr>
        <w:t>odk</w:t>
      </w:r>
      <w:r w:rsidR="00561B67" w:rsidRPr="009D01C1">
        <w:rPr>
          <w:rFonts w:asciiTheme="minorHAnsi" w:hAnsiTheme="minorHAnsi" w:cstheme="minorHAnsi"/>
          <w:bCs w:val="0"/>
          <w:sz w:val="24"/>
          <w:szCs w:val="24"/>
        </w:rPr>
        <w:t>ach</w:t>
      </w:r>
      <w:r w:rsidR="00606D7C" w:rsidRPr="009D01C1">
        <w:rPr>
          <w:rFonts w:asciiTheme="minorHAnsi" w:hAnsiTheme="minorHAnsi" w:cstheme="minorHAnsi"/>
          <w:bCs w:val="0"/>
          <w:sz w:val="24"/>
          <w:szCs w:val="24"/>
        </w:rPr>
        <w:t xml:space="preserve"> </w:t>
      </w:r>
      <w:r w:rsidR="00A41CB6" w:rsidRPr="009D01C1">
        <w:rPr>
          <w:rFonts w:asciiTheme="minorHAnsi" w:hAnsiTheme="minorHAnsi" w:cstheme="minorHAnsi"/>
          <w:bCs w:val="0"/>
          <w:sz w:val="24"/>
          <w:szCs w:val="24"/>
        </w:rPr>
        <w:t>ochrony prawnej</w:t>
      </w:r>
      <w:r w:rsidR="00606D7C" w:rsidRPr="009D01C1">
        <w:rPr>
          <w:rFonts w:asciiTheme="minorHAnsi" w:hAnsiTheme="minorHAnsi" w:cstheme="minorHAnsi"/>
          <w:bCs w:val="0"/>
          <w:sz w:val="24"/>
          <w:szCs w:val="24"/>
        </w:rPr>
        <w:t xml:space="preserve"> przysługując</w:t>
      </w:r>
      <w:r w:rsidR="00561B67" w:rsidRPr="009D01C1">
        <w:rPr>
          <w:rFonts w:asciiTheme="minorHAnsi" w:hAnsiTheme="minorHAnsi" w:cstheme="minorHAnsi"/>
          <w:bCs w:val="0"/>
          <w:sz w:val="24"/>
          <w:szCs w:val="24"/>
        </w:rPr>
        <w:t>ych</w:t>
      </w:r>
      <w:r w:rsidR="00606D7C" w:rsidRPr="009D01C1">
        <w:rPr>
          <w:rFonts w:asciiTheme="minorHAnsi" w:hAnsiTheme="minorHAnsi" w:cstheme="minorHAnsi"/>
          <w:bCs w:val="0"/>
          <w:sz w:val="24"/>
          <w:szCs w:val="24"/>
        </w:rPr>
        <w:t xml:space="preserve"> Wykonawcy</w:t>
      </w:r>
      <w:r w:rsidR="00F52D56" w:rsidRPr="009D01C1">
        <w:rPr>
          <w:rFonts w:asciiTheme="minorHAnsi" w:hAnsiTheme="minorHAnsi" w:cstheme="minorHAnsi"/>
          <w:bCs w:val="0"/>
          <w:sz w:val="24"/>
          <w:szCs w:val="24"/>
        </w:rPr>
        <w:t>.</w:t>
      </w:r>
      <w:bookmarkEnd w:id="63"/>
    </w:p>
    <w:p w14:paraId="3E3CD035" w14:textId="08F3D762" w:rsidR="009B506E" w:rsidRPr="009D01C1" w:rsidRDefault="009B506E" w:rsidP="009477B7">
      <w:pPr>
        <w:numPr>
          <w:ilvl w:val="0"/>
          <w:numId w:val="48"/>
        </w:numPr>
        <w:spacing w:before="120" w:line="276" w:lineRule="auto"/>
        <w:ind w:left="357" w:hanging="357"/>
        <w:rPr>
          <w:rFonts w:asciiTheme="minorHAnsi" w:hAnsiTheme="minorHAnsi" w:cstheme="minorHAnsi"/>
          <w:sz w:val="24"/>
          <w:szCs w:val="24"/>
        </w:rPr>
      </w:pPr>
      <w:r w:rsidRPr="009D01C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C97878" w:rsidRPr="009D01C1">
        <w:rPr>
          <w:rFonts w:asciiTheme="minorHAnsi" w:hAnsiTheme="minorHAnsi" w:cstheme="minorHAnsi"/>
          <w:sz w:val="24"/>
          <w:szCs w:val="24"/>
        </w:rPr>
        <w:t>zp.</w:t>
      </w:r>
    </w:p>
    <w:p w14:paraId="3E0C5F97" w14:textId="798D8653" w:rsidR="009B506E" w:rsidRPr="009D01C1" w:rsidRDefault="009B506E" w:rsidP="009477B7">
      <w:pPr>
        <w:numPr>
          <w:ilvl w:val="0"/>
          <w:numId w:val="48"/>
        </w:numPr>
        <w:spacing w:line="276" w:lineRule="auto"/>
        <w:rPr>
          <w:rFonts w:asciiTheme="minorHAnsi" w:hAnsiTheme="minorHAnsi" w:cstheme="minorHAnsi"/>
          <w:sz w:val="24"/>
          <w:szCs w:val="24"/>
        </w:rPr>
      </w:pPr>
      <w:r w:rsidRPr="009D01C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C97878" w:rsidRPr="009D01C1">
        <w:rPr>
          <w:rFonts w:asciiTheme="minorHAnsi" w:hAnsiTheme="minorHAnsi" w:cstheme="minorHAnsi"/>
          <w:sz w:val="24"/>
          <w:szCs w:val="24"/>
        </w:rPr>
        <w:t>ustawy Pzp</w:t>
      </w:r>
      <w:r w:rsidRPr="009D01C1">
        <w:rPr>
          <w:rFonts w:asciiTheme="minorHAnsi" w:hAnsiTheme="minorHAnsi" w:cstheme="minorHAnsi"/>
          <w:sz w:val="24"/>
          <w:szCs w:val="24"/>
        </w:rPr>
        <w:t xml:space="preserve"> oraz Rzecznikowi Małych i Średnich Przedsiębiorców.</w:t>
      </w:r>
    </w:p>
    <w:p w14:paraId="7BBBF1A1" w14:textId="77777777" w:rsidR="009B506E" w:rsidRPr="009D01C1" w:rsidRDefault="009B506E" w:rsidP="009477B7">
      <w:pPr>
        <w:numPr>
          <w:ilvl w:val="0"/>
          <w:numId w:val="47"/>
        </w:numPr>
        <w:spacing w:line="276" w:lineRule="auto"/>
        <w:rPr>
          <w:rFonts w:asciiTheme="minorHAnsi" w:hAnsiTheme="minorHAnsi" w:cstheme="minorHAnsi"/>
          <w:sz w:val="24"/>
          <w:szCs w:val="24"/>
        </w:rPr>
      </w:pPr>
      <w:r w:rsidRPr="009D01C1">
        <w:rPr>
          <w:rFonts w:asciiTheme="minorHAnsi" w:hAnsiTheme="minorHAnsi" w:cstheme="minorHAnsi"/>
          <w:sz w:val="24"/>
          <w:szCs w:val="24"/>
        </w:rPr>
        <w:t>Odwołanie przysługuje na:</w:t>
      </w:r>
    </w:p>
    <w:p w14:paraId="74319C28" w14:textId="41EFC535" w:rsidR="009B506E" w:rsidRPr="009D01C1" w:rsidRDefault="009B506E" w:rsidP="009477B7">
      <w:pPr>
        <w:spacing w:line="276" w:lineRule="auto"/>
        <w:ind w:left="868" w:hanging="442"/>
        <w:rPr>
          <w:rFonts w:asciiTheme="minorHAnsi" w:hAnsiTheme="minorHAnsi" w:cstheme="minorHAnsi"/>
          <w:sz w:val="24"/>
          <w:szCs w:val="24"/>
        </w:rPr>
      </w:pPr>
      <w:r w:rsidRPr="009D01C1">
        <w:rPr>
          <w:rFonts w:asciiTheme="minorHAnsi" w:hAnsiTheme="minorHAnsi" w:cstheme="minorHAnsi"/>
          <w:sz w:val="24"/>
          <w:szCs w:val="24"/>
        </w:rPr>
        <w:t>1)</w:t>
      </w:r>
      <w:r w:rsidRPr="009D01C1">
        <w:rPr>
          <w:rFonts w:asciiTheme="minorHAnsi" w:hAnsiTheme="minorHAnsi" w:cstheme="minorHAnsi"/>
          <w:sz w:val="24"/>
          <w:szCs w:val="24"/>
        </w:rPr>
        <w:tab/>
        <w:t>niezgodną z przepisami ustawy czynność Zamawiającego, podjętą w postępowaniu o</w:t>
      </w:r>
      <w:r w:rsidR="006858D6" w:rsidRPr="009D01C1">
        <w:rPr>
          <w:rFonts w:asciiTheme="minorHAnsi" w:hAnsiTheme="minorHAnsi" w:cstheme="minorHAnsi"/>
          <w:sz w:val="24"/>
          <w:szCs w:val="24"/>
        </w:rPr>
        <w:t> </w:t>
      </w:r>
      <w:r w:rsidRPr="009D01C1">
        <w:rPr>
          <w:rFonts w:asciiTheme="minorHAnsi" w:hAnsiTheme="minorHAnsi" w:cstheme="minorHAnsi"/>
          <w:sz w:val="24"/>
          <w:szCs w:val="24"/>
        </w:rPr>
        <w:t>udzielenie zamówienia, w tym na projektowane postanowienie umowy;</w:t>
      </w:r>
    </w:p>
    <w:p w14:paraId="2E408F50" w14:textId="77777777" w:rsidR="009B506E" w:rsidRPr="009D01C1" w:rsidRDefault="009B506E" w:rsidP="009477B7">
      <w:pPr>
        <w:spacing w:line="276" w:lineRule="auto"/>
        <w:ind w:left="868" w:hanging="442"/>
        <w:rPr>
          <w:rFonts w:asciiTheme="minorHAnsi" w:hAnsiTheme="minorHAnsi" w:cstheme="minorHAnsi"/>
          <w:sz w:val="24"/>
          <w:szCs w:val="24"/>
        </w:rPr>
      </w:pPr>
      <w:r w:rsidRPr="009D01C1">
        <w:rPr>
          <w:rFonts w:asciiTheme="minorHAnsi" w:hAnsiTheme="minorHAnsi" w:cstheme="minorHAnsi"/>
          <w:sz w:val="24"/>
          <w:szCs w:val="24"/>
        </w:rPr>
        <w:t>2)</w:t>
      </w:r>
      <w:r w:rsidRPr="009D01C1">
        <w:rPr>
          <w:rFonts w:asciiTheme="minorHAnsi" w:hAnsiTheme="minorHAnsi" w:cstheme="minorHAnsi"/>
          <w:sz w:val="24"/>
          <w:szCs w:val="24"/>
        </w:rPr>
        <w:tab/>
        <w:t>zaniechanie czynności w postępowaniu o udzielenie zamówienia do której zamawiający był obowiązany na podstawie ustawy;</w:t>
      </w:r>
    </w:p>
    <w:p w14:paraId="7DC6AF60" w14:textId="77777777"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A42E25F" w14:textId="77777777"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Odwołanie wobec treści ogłoszenia lub treści SWZ wnosi się w terminie 5 dni od dnia zamieszczenia ogłoszenia w Biuletynie Zamówień Publicznych lub treści SWZ na stronie internetowej.</w:t>
      </w:r>
    </w:p>
    <w:p w14:paraId="02F330F4" w14:textId="77777777"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Odwołanie wnosi się w terminie:</w:t>
      </w:r>
    </w:p>
    <w:p w14:paraId="46A9BD55" w14:textId="77777777" w:rsidR="009B506E" w:rsidRPr="009D01C1" w:rsidRDefault="009B506E" w:rsidP="009477B7">
      <w:pPr>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1)</w:t>
      </w:r>
      <w:r w:rsidRPr="009D01C1">
        <w:rPr>
          <w:rFonts w:asciiTheme="minorHAnsi" w:hAnsiTheme="minorHAnsi" w:cstheme="minorHAnsi"/>
          <w:sz w:val="24"/>
          <w:szCs w:val="24"/>
        </w:rPr>
        <w:tab/>
        <w:t>5 dni od dnia przekazania informacji o czynności zamawiającego stanowiącej podstawę jego wniesienia, jeżeli informacja została przekazana przy użyciu środków komunikacji elektronicznej,</w:t>
      </w:r>
    </w:p>
    <w:p w14:paraId="78D144AA" w14:textId="77777777" w:rsidR="009B506E" w:rsidRPr="009D01C1" w:rsidRDefault="009B506E" w:rsidP="009477B7">
      <w:pPr>
        <w:spacing w:line="276" w:lineRule="auto"/>
        <w:ind w:left="851" w:hanging="425"/>
        <w:rPr>
          <w:rFonts w:asciiTheme="minorHAnsi" w:hAnsiTheme="minorHAnsi" w:cstheme="minorHAnsi"/>
          <w:sz w:val="24"/>
          <w:szCs w:val="24"/>
        </w:rPr>
      </w:pPr>
      <w:r w:rsidRPr="009D01C1">
        <w:rPr>
          <w:rFonts w:asciiTheme="minorHAnsi" w:hAnsiTheme="minorHAnsi" w:cstheme="minorHAnsi"/>
          <w:sz w:val="24"/>
          <w:szCs w:val="24"/>
        </w:rPr>
        <w:t>2)</w:t>
      </w:r>
      <w:r w:rsidRPr="009D01C1">
        <w:rPr>
          <w:rFonts w:asciiTheme="minorHAnsi" w:hAnsiTheme="minorHAnsi" w:cstheme="minorHAnsi"/>
          <w:sz w:val="24"/>
          <w:szCs w:val="24"/>
        </w:rPr>
        <w:tab/>
        <w:t>10 dni od dnia przekazania informacji o czynności zamawiającego stanowiącej podstawę jego wniesienia, jeżeli informacja została przekazana w sposób inny niż określony w pkt 1).</w:t>
      </w:r>
    </w:p>
    <w:p w14:paraId="0F4415FD" w14:textId="470E6234"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A12520" w:rsidRPr="009D01C1">
        <w:rPr>
          <w:rFonts w:asciiTheme="minorHAnsi" w:hAnsiTheme="minorHAnsi" w:cstheme="minorHAnsi"/>
          <w:sz w:val="24"/>
          <w:szCs w:val="24"/>
        </w:rPr>
        <w:t>.</w:t>
      </w:r>
    </w:p>
    <w:p w14:paraId="420C3180" w14:textId="1EB40A04"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Na orzeczenie Izby oraz postanowienie Prezesa Izby, o którym mowa w art. 519 ust. 1 ustawy P</w:t>
      </w:r>
      <w:r w:rsidR="00C97878" w:rsidRPr="009D01C1">
        <w:rPr>
          <w:rFonts w:asciiTheme="minorHAnsi" w:hAnsiTheme="minorHAnsi" w:cstheme="minorHAnsi"/>
          <w:sz w:val="24"/>
          <w:szCs w:val="24"/>
        </w:rPr>
        <w:t>zp</w:t>
      </w:r>
      <w:r w:rsidRPr="009D01C1">
        <w:rPr>
          <w:rFonts w:asciiTheme="minorHAnsi" w:hAnsiTheme="minorHAnsi" w:cstheme="minorHAnsi"/>
          <w:sz w:val="24"/>
          <w:szCs w:val="24"/>
        </w:rPr>
        <w:t>, stronom oraz uczestnikom postępowania odwoławczego przysługuje skarga do sądu.</w:t>
      </w:r>
    </w:p>
    <w:p w14:paraId="68D3C3E1" w14:textId="2E5A2AAB"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W postępowaniu toczącym się wskutek wniesienia skargi stosuje się odpowiednio przepisy ustawy z dnia 17 listopada 1964 r. - Kodeks postępowania cywilnego o apelacji, jeżeli przepisy rozdziału</w:t>
      </w:r>
      <w:r w:rsidR="00A12520" w:rsidRPr="009D01C1">
        <w:rPr>
          <w:rFonts w:asciiTheme="minorHAnsi" w:hAnsiTheme="minorHAnsi" w:cstheme="minorHAnsi"/>
          <w:sz w:val="24"/>
          <w:szCs w:val="24"/>
        </w:rPr>
        <w:t xml:space="preserve"> 3 Ustawy Pzp</w:t>
      </w:r>
      <w:r w:rsidRPr="009D01C1">
        <w:rPr>
          <w:rFonts w:asciiTheme="minorHAnsi" w:hAnsiTheme="minorHAnsi" w:cstheme="minorHAnsi"/>
          <w:sz w:val="24"/>
          <w:szCs w:val="24"/>
        </w:rPr>
        <w:t xml:space="preserve"> nie stanowią inaczej.</w:t>
      </w:r>
    </w:p>
    <w:p w14:paraId="270F5875" w14:textId="77777777" w:rsidR="00A12520"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Skargę wnosi się do Sądu Okręgowego w Warszawie - sądu zamówień publicznych, zwanego dalej „sądem zamówień publicznych”.</w:t>
      </w:r>
    </w:p>
    <w:p w14:paraId="097AE8A9" w14:textId="6495176F"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Skargę wnosi się za pośrednictwem Prezesa Izby, w terminie 14 dni od dnia doręczenia orzeczenia Izby lub postanowienia Prezesa Izby, o którym mowa w art. 519 ust. 1 ustawy P</w:t>
      </w:r>
      <w:r w:rsidR="00C97878" w:rsidRPr="009D01C1">
        <w:rPr>
          <w:rFonts w:asciiTheme="minorHAnsi" w:hAnsiTheme="minorHAnsi" w:cstheme="minorHAnsi"/>
          <w:sz w:val="24"/>
          <w:szCs w:val="24"/>
        </w:rPr>
        <w:t>zp</w:t>
      </w:r>
      <w:r w:rsidRPr="009D01C1">
        <w:rPr>
          <w:rFonts w:asciiTheme="minorHAnsi" w:hAnsiTheme="minorHAnsi" w:cstheme="minorHAnsi"/>
          <w:sz w:val="24"/>
          <w:szCs w:val="24"/>
        </w:rPr>
        <w:t>, przesyłając.</w:t>
      </w:r>
      <w:r w:rsidR="00A12520" w:rsidRPr="009D01C1">
        <w:rPr>
          <w:rFonts w:asciiTheme="minorHAnsi" w:hAnsiTheme="minorHAnsi" w:cstheme="minorHAnsi"/>
          <w:sz w:val="24"/>
          <w:szCs w:val="24"/>
        </w:rPr>
        <w:t xml:space="preserve"> jednocześnie jej odpis przeciwnikowi skargi. Złożenie skargi w placówce pocztowej operatora wyznaczonego w rozumieniu ustawy z dnia 23 listopada 2012 r. - Prawo pocztowe albo wysłanie na adres do doręczeń elektronicznych, o którym mowa w</w:t>
      </w:r>
      <w:r w:rsidR="004447E5" w:rsidRPr="009D01C1">
        <w:rPr>
          <w:rFonts w:asciiTheme="minorHAnsi" w:hAnsiTheme="minorHAnsi" w:cstheme="minorHAnsi"/>
          <w:sz w:val="24"/>
          <w:szCs w:val="24"/>
        </w:rPr>
        <w:t> </w:t>
      </w:r>
      <w:r w:rsidR="00A12520" w:rsidRPr="009D01C1">
        <w:rPr>
          <w:rFonts w:asciiTheme="minorHAnsi" w:hAnsiTheme="minorHAnsi" w:cstheme="minorHAnsi"/>
          <w:sz w:val="24"/>
          <w:szCs w:val="24"/>
        </w:rPr>
        <w:t>art. 2 pkt 1 ustawy z dnia 18 listopada 2020 r. o doręczeniach elektronicznych jest równoznaczne z jej wniesieniem.</w:t>
      </w:r>
    </w:p>
    <w:p w14:paraId="4B3C5F0E" w14:textId="38D7DB27" w:rsidR="009B506E" w:rsidRPr="009D01C1" w:rsidRDefault="009B506E" w:rsidP="009477B7">
      <w:pPr>
        <w:numPr>
          <w:ilvl w:val="0"/>
          <w:numId w:val="47"/>
        </w:numPr>
        <w:spacing w:line="276" w:lineRule="auto"/>
        <w:ind w:left="426" w:hanging="426"/>
        <w:rPr>
          <w:rFonts w:asciiTheme="minorHAnsi" w:hAnsiTheme="minorHAnsi" w:cstheme="minorHAnsi"/>
          <w:sz w:val="24"/>
          <w:szCs w:val="24"/>
        </w:rPr>
      </w:pPr>
      <w:r w:rsidRPr="009D01C1">
        <w:rPr>
          <w:rFonts w:asciiTheme="minorHAnsi" w:hAnsiTheme="minorHAnsi" w:cstheme="minorHAnsi"/>
          <w:sz w:val="24"/>
          <w:szCs w:val="24"/>
        </w:rPr>
        <w:t>Prezes Izby przekazuje skargę wraz z aktami postępowania odwoławczego do sądu zamówień publicznych w terminie 7 dni od dnia jej otrzymania.</w:t>
      </w:r>
    </w:p>
    <w:p w14:paraId="4BFF2788" w14:textId="77777777" w:rsidR="00B20AD0" w:rsidRPr="009D01C1" w:rsidRDefault="00B20AD0" w:rsidP="009477B7">
      <w:pPr>
        <w:spacing w:line="276" w:lineRule="auto"/>
        <w:rPr>
          <w:rFonts w:asciiTheme="minorHAnsi" w:hAnsiTheme="minorHAnsi" w:cstheme="minorHAnsi"/>
          <w:sz w:val="24"/>
          <w:szCs w:val="24"/>
        </w:rPr>
      </w:pPr>
    </w:p>
    <w:p w14:paraId="661776BF" w14:textId="77777777" w:rsidR="00623E53" w:rsidRPr="009D01C1" w:rsidRDefault="00623E53" w:rsidP="009477B7">
      <w:pPr>
        <w:autoSpaceDE w:val="0"/>
        <w:autoSpaceDN w:val="0"/>
        <w:adjustRightInd w:val="0"/>
        <w:spacing w:line="276" w:lineRule="auto"/>
        <w:ind w:left="1260" w:hanging="1260"/>
        <w:rPr>
          <w:rFonts w:asciiTheme="minorHAnsi" w:hAnsiTheme="minorHAnsi" w:cstheme="minorHAnsi"/>
          <w:b/>
          <w:bCs/>
          <w:sz w:val="24"/>
          <w:szCs w:val="24"/>
        </w:rPr>
      </w:pPr>
      <w:r w:rsidRPr="009D01C1">
        <w:rPr>
          <w:rFonts w:asciiTheme="minorHAnsi" w:hAnsiTheme="minorHAnsi" w:cstheme="minorHAnsi"/>
          <w:b/>
          <w:bCs/>
          <w:sz w:val="24"/>
          <w:szCs w:val="24"/>
        </w:rPr>
        <w:t xml:space="preserve">Załączniki: </w:t>
      </w:r>
    </w:p>
    <w:p w14:paraId="2D337559" w14:textId="269D14A1" w:rsidR="00FE0A07" w:rsidRPr="009D01C1" w:rsidRDefault="00623E53" w:rsidP="009477B7">
      <w:pPr>
        <w:widowControl w:val="0"/>
        <w:tabs>
          <w:tab w:val="left" w:pos="1701"/>
        </w:tabs>
        <w:suppressAutoHyphens/>
        <w:spacing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Załącznik nr 1</w:t>
      </w:r>
      <w:r w:rsidR="00FE0A07"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r w:rsidR="00FE0A07" w:rsidRPr="009D01C1">
        <w:rPr>
          <w:rFonts w:asciiTheme="minorHAnsi" w:hAnsiTheme="minorHAnsi" w:cstheme="minorHAnsi"/>
          <w:sz w:val="24"/>
          <w:szCs w:val="24"/>
        </w:rPr>
        <w:t>Projektowane postanowienia umowy</w:t>
      </w:r>
      <w:r w:rsidR="00D236C6" w:rsidRPr="009D01C1">
        <w:rPr>
          <w:rFonts w:asciiTheme="minorHAnsi" w:hAnsiTheme="minorHAnsi" w:cstheme="minorHAnsi"/>
          <w:sz w:val="24"/>
          <w:szCs w:val="24"/>
        </w:rPr>
        <w:t>;</w:t>
      </w:r>
    </w:p>
    <w:p w14:paraId="2A29A9C1" w14:textId="732D20A7" w:rsidR="00623E53" w:rsidRPr="009D01C1" w:rsidRDefault="00623E53" w:rsidP="009477B7">
      <w:pPr>
        <w:widowControl w:val="0"/>
        <w:tabs>
          <w:tab w:val="left" w:pos="1701"/>
        </w:tabs>
        <w:suppressAutoHyphens/>
        <w:spacing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Załącznik nr 2</w:t>
      </w:r>
      <w:r w:rsidR="00FE0A07"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Formularz oferty</w:t>
      </w:r>
      <w:r w:rsidR="00D236C6" w:rsidRPr="009D01C1">
        <w:rPr>
          <w:rFonts w:asciiTheme="minorHAnsi" w:hAnsiTheme="minorHAnsi" w:cstheme="minorHAnsi"/>
          <w:sz w:val="24"/>
          <w:szCs w:val="24"/>
        </w:rPr>
        <w:t>;</w:t>
      </w:r>
    </w:p>
    <w:p w14:paraId="1EF7313F" w14:textId="254AA167" w:rsidR="00623E53" w:rsidRPr="009D01C1" w:rsidRDefault="00623E53" w:rsidP="009477B7">
      <w:pPr>
        <w:widowControl w:val="0"/>
        <w:tabs>
          <w:tab w:val="left" w:pos="1701"/>
        </w:tabs>
        <w:suppressAutoHyphens/>
        <w:spacing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Załącznik nr 3</w:t>
      </w:r>
      <w:r w:rsidR="00FE0A07"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r w:rsidR="00FE0A07" w:rsidRPr="009D01C1">
        <w:rPr>
          <w:rFonts w:asciiTheme="minorHAnsi" w:hAnsiTheme="minorHAnsi" w:cstheme="minorHAnsi"/>
          <w:sz w:val="24"/>
          <w:szCs w:val="24"/>
        </w:rPr>
        <w:t>Oświadczenie wykonawcy o niepodleganiu wykluczeniu oraz spełnianiu warunków udziału w postępowaniu</w:t>
      </w:r>
      <w:r w:rsidR="00D236C6" w:rsidRPr="009D01C1">
        <w:rPr>
          <w:rFonts w:asciiTheme="minorHAnsi" w:hAnsiTheme="minorHAnsi" w:cstheme="minorHAnsi"/>
          <w:sz w:val="24"/>
          <w:szCs w:val="24"/>
        </w:rPr>
        <w:t>;</w:t>
      </w:r>
    </w:p>
    <w:p w14:paraId="1DF35E17" w14:textId="43E2E203" w:rsidR="00FE0A07" w:rsidRPr="009D01C1" w:rsidRDefault="00623E53" w:rsidP="009477B7">
      <w:pPr>
        <w:widowControl w:val="0"/>
        <w:tabs>
          <w:tab w:val="left" w:pos="1701"/>
        </w:tabs>
        <w:suppressAutoHyphens/>
        <w:spacing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Załącznik nr 4</w:t>
      </w:r>
      <w:r w:rsidR="00A60541"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r w:rsidR="00FE0A07" w:rsidRPr="009D01C1">
        <w:rPr>
          <w:rFonts w:asciiTheme="minorHAnsi" w:hAnsiTheme="minorHAnsi" w:cstheme="minorHAnsi"/>
          <w:sz w:val="24"/>
          <w:szCs w:val="24"/>
        </w:rPr>
        <w:t xml:space="preserve">Oświadczenie podmiotu udostępniającego swoje zasoby </w:t>
      </w:r>
      <w:r w:rsidR="00DF169B" w:rsidRPr="009D01C1">
        <w:rPr>
          <w:rFonts w:asciiTheme="minorHAnsi" w:hAnsiTheme="minorHAnsi" w:cstheme="minorHAnsi"/>
          <w:sz w:val="24"/>
          <w:szCs w:val="24"/>
        </w:rPr>
        <w:t xml:space="preserve">Wykonawcy </w:t>
      </w:r>
      <w:r w:rsidR="00FE0A07" w:rsidRPr="009D01C1">
        <w:rPr>
          <w:rFonts w:asciiTheme="minorHAnsi" w:hAnsiTheme="minorHAnsi" w:cstheme="minorHAnsi"/>
          <w:sz w:val="24"/>
          <w:szCs w:val="24"/>
        </w:rPr>
        <w:t>zamówienia o</w:t>
      </w:r>
      <w:r w:rsidR="00D236C6" w:rsidRPr="009D01C1">
        <w:rPr>
          <w:rFonts w:asciiTheme="minorHAnsi" w:hAnsiTheme="minorHAnsi" w:cstheme="minorHAnsi"/>
          <w:sz w:val="24"/>
          <w:szCs w:val="24"/>
        </w:rPr>
        <w:t> </w:t>
      </w:r>
      <w:r w:rsidR="00FE0A07" w:rsidRPr="009D01C1">
        <w:rPr>
          <w:rFonts w:asciiTheme="minorHAnsi" w:hAnsiTheme="minorHAnsi" w:cstheme="minorHAnsi"/>
          <w:sz w:val="24"/>
          <w:szCs w:val="24"/>
        </w:rPr>
        <w:t>niepodleganiu wykluczeniu oraz spełnianiu warunków udziału w</w:t>
      </w:r>
      <w:r w:rsidR="006858D6" w:rsidRPr="009D01C1">
        <w:rPr>
          <w:rFonts w:asciiTheme="minorHAnsi" w:hAnsiTheme="minorHAnsi" w:cstheme="minorHAnsi"/>
          <w:sz w:val="24"/>
          <w:szCs w:val="24"/>
        </w:rPr>
        <w:t> </w:t>
      </w:r>
      <w:r w:rsidR="00FE0A07" w:rsidRPr="009D01C1">
        <w:rPr>
          <w:rFonts w:asciiTheme="minorHAnsi" w:hAnsiTheme="minorHAnsi" w:cstheme="minorHAnsi"/>
          <w:sz w:val="24"/>
          <w:szCs w:val="24"/>
        </w:rPr>
        <w:t>postępowaniu</w:t>
      </w:r>
      <w:r w:rsidR="00D236C6" w:rsidRPr="009D01C1">
        <w:rPr>
          <w:rFonts w:asciiTheme="minorHAnsi" w:hAnsiTheme="minorHAnsi" w:cstheme="minorHAnsi"/>
          <w:sz w:val="24"/>
          <w:szCs w:val="24"/>
        </w:rPr>
        <w:t>;</w:t>
      </w:r>
      <w:r w:rsidR="00FE0A07" w:rsidRPr="009D01C1">
        <w:rPr>
          <w:rFonts w:asciiTheme="minorHAnsi" w:hAnsiTheme="minorHAnsi" w:cstheme="minorHAnsi"/>
          <w:sz w:val="24"/>
          <w:szCs w:val="24"/>
        </w:rPr>
        <w:t xml:space="preserve"> </w:t>
      </w:r>
    </w:p>
    <w:p w14:paraId="2CAEC641" w14:textId="72056547" w:rsidR="00FE0A07" w:rsidRPr="009D01C1" w:rsidRDefault="00623E53" w:rsidP="009477B7">
      <w:pPr>
        <w:widowControl w:val="0"/>
        <w:tabs>
          <w:tab w:val="left" w:pos="1701"/>
        </w:tabs>
        <w:suppressAutoHyphens/>
        <w:spacing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lang w:eastAsia="ar-SA"/>
        </w:rPr>
        <w:t>Załącznik nr 5</w:t>
      </w:r>
      <w:r w:rsidR="00A60541" w:rsidRPr="009D01C1">
        <w:rPr>
          <w:rFonts w:asciiTheme="minorHAnsi" w:hAnsiTheme="minorHAnsi" w:cstheme="minorHAnsi"/>
          <w:sz w:val="24"/>
          <w:szCs w:val="24"/>
          <w:lang w:eastAsia="ar-SA"/>
        </w:rPr>
        <w:tab/>
      </w:r>
      <w:r w:rsidR="004C32F9" w:rsidRPr="009D01C1">
        <w:rPr>
          <w:rFonts w:asciiTheme="minorHAnsi" w:hAnsiTheme="minorHAnsi" w:cstheme="minorHAnsi"/>
          <w:sz w:val="24"/>
          <w:szCs w:val="24"/>
          <w:lang w:eastAsia="ar-SA"/>
        </w:rPr>
        <w:t>-</w:t>
      </w:r>
      <w:r w:rsidRPr="009D01C1">
        <w:rPr>
          <w:rFonts w:asciiTheme="minorHAnsi" w:hAnsiTheme="minorHAnsi" w:cstheme="minorHAnsi"/>
          <w:sz w:val="24"/>
          <w:szCs w:val="24"/>
          <w:lang w:eastAsia="ar-SA"/>
        </w:rPr>
        <w:t xml:space="preserve"> </w:t>
      </w:r>
      <w:r w:rsidR="00FE0A07" w:rsidRPr="009D01C1">
        <w:rPr>
          <w:rFonts w:asciiTheme="minorHAnsi" w:hAnsiTheme="minorHAnsi" w:cstheme="minorHAnsi"/>
          <w:sz w:val="24"/>
          <w:szCs w:val="24"/>
        </w:rPr>
        <w:t>Zobowiązanie podmiotu udostępniającego zasoby do oddania do dyspozycji niezbędnych zasobów na potrzeby realizacji danego zamówienia</w:t>
      </w:r>
      <w:r w:rsidR="00D236C6" w:rsidRPr="009D01C1">
        <w:rPr>
          <w:rFonts w:asciiTheme="minorHAnsi" w:hAnsiTheme="minorHAnsi" w:cstheme="minorHAnsi"/>
          <w:sz w:val="24"/>
          <w:szCs w:val="24"/>
        </w:rPr>
        <w:t>;</w:t>
      </w:r>
    </w:p>
    <w:p w14:paraId="201F731D" w14:textId="540B4CFA" w:rsidR="00FE0A07" w:rsidRPr="009D01C1" w:rsidRDefault="00623E53" w:rsidP="009477B7">
      <w:pPr>
        <w:tabs>
          <w:tab w:val="left" w:pos="1701"/>
        </w:tabs>
        <w:autoSpaceDE w:val="0"/>
        <w:autoSpaceDN w:val="0"/>
        <w:adjustRightInd w:val="0"/>
        <w:spacing w:after="19"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lang w:eastAsia="ar-SA"/>
        </w:rPr>
        <w:t>Załącznik nr 6</w:t>
      </w:r>
      <w:r w:rsidR="00A60541" w:rsidRPr="009D01C1">
        <w:rPr>
          <w:rFonts w:asciiTheme="minorHAnsi" w:hAnsiTheme="minorHAnsi" w:cstheme="minorHAnsi"/>
          <w:sz w:val="24"/>
          <w:szCs w:val="24"/>
          <w:lang w:eastAsia="ar-SA"/>
        </w:rPr>
        <w:tab/>
      </w:r>
      <w:r w:rsidR="004C32F9" w:rsidRPr="009D01C1">
        <w:rPr>
          <w:rFonts w:asciiTheme="minorHAnsi" w:hAnsiTheme="minorHAnsi" w:cstheme="minorHAnsi"/>
          <w:sz w:val="24"/>
          <w:szCs w:val="24"/>
          <w:lang w:eastAsia="ar-SA"/>
        </w:rPr>
        <w:t>-</w:t>
      </w:r>
      <w:r w:rsidRPr="009D01C1">
        <w:rPr>
          <w:rFonts w:asciiTheme="minorHAnsi" w:hAnsiTheme="minorHAnsi" w:cstheme="minorHAnsi"/>
          <w:sz w:val="24"/>
          <w:szCs w:val="24"/>
          <w:lang w:eastAsia="ar-SA"/>
        </w:rPr>
        <w:t xml:space="preserve"> </w:t>
      </w:r>
      <w:r w:rsidR="00FE0A07" w:rsidRPr="009D01C1">
        <w:rPr>
          <w:rFonts w:asciiTheme="minorHAnsi" w:hAnsiTheme="minorHAnsi" w:cstheme="minorHAnsi"/>
          <w:sz w:val="24"/>
          <w:szCs w:val="24"/>
        </w:rPr>
        <w:t>Oświadczenie o przynależności lub braku przynależności do tej samej grupy kapitałowej</w:t>
      </w:r>
      <w:r w:rsidR="007821CC" w:rsidRPr="009D01C1">
        <w:rPr>
          <w:rFonts w:asciiTheme="minorHAnsi" w:hAnsiTheme="minorHAnsi" w:cstheme="minorHAnsi"/>
          <w:sz w:val="24"/>
          <w:szCs w:val="24"/>
        </w:rPr>
        <w:t xml:space="preserve"> </w:t>
      </w:r>
      <w:r w:rsidR="00FE0A07" w:rsidRPr="009D01C1">
        <w:rPr>
          <w:rFonts w:asciiTheme="minorHAnsi" w:hAnsiTheme="minorHAnsi" w:cstheme="minorHAnsi"/>
          <w:sz w:val="24"/>
          <w:szCs w:val="24"/>
        </w:rPr>
        <w:t xml:space="preserve">z </w:t>
      </w:r>
      <w:r w:rsidR="00D236C6" w:rsidRPr="009D01C1">
        <w:rPr>
          <w:rFonts w:asciiTheme="minorHAnsi" w:hAnsiTheme="minorHAnsi" w:cstheme="minorHAnsi"/>
          <w:sz w:val="24"/>
          <w:szCs w:val="24"/>
        </w:rPr>
        <w:t>Wykonawcą ;</w:t>
      </w:r>
    </w:p>
    <w:p w14:paraId="718FE418" w14:textId="5094FA25" w:rsidR="00FE0A07" w:rsidRPr="009D01C1" w:rsidRDefault="00623E53" w:rsidP="009477B7">
      <w:pPr>
        <w:widowControl w:val="0"/>
        <w:tabs>
          <w:tab w:val="left" w:pos="1701"/>
        </w:tabs>
        <w:suppressAutoHyphens/>
        <w:spacing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Załącznik nr 7</w:t>
      </w:r>
      <w:r w:rsidR="007A2BD3" w:rsidRPr="009D01C1">
        <w:rPr>
          <w:rFonts w:asciiTheme="minorHAnsi" w:hAnsiTheme="minorHAnsi" w:cstheme="minorHAnsi"/>
          <w:sz w:val="24"/>
          <w:szCs w:val="24"/>
        </w:rPr>
        <w:t>a</w:t>
      </w:r>
      <w:r w:rsidR="00A60541"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r w:rsidR="00FE0A07" w:rsidRPr="009D01C1">
        <w:rPr>
          <w:rFonts w:asciiTheme="minorHAnsi" w:hAnsiTheme="minorHAnsi" w:cstheme="minorHAnsi"/>
          <w:sz w:val="24"/>
          <w:szCs w:val="24"/>
        </w:rPr>
        <w:t>Wykaz robót budowlanych</w:t>
      </w:r>
      <w:r w:rsidR="00D236C6" w:rsidRPr="009D01C1">
        <w:rPr>
          <w:rFonts w:asciiTheme="minorHAnsi" w:hAnsiTheme="minorHAnsi" w:cstheme="minorHAnsi"/>
          <w:sz w:val="24"/>
          <w:szCs w:val="24"/>
        </w:rPr>
        <w:t>;</w:t>
      </w:r>
    </w:p>
    <w:p w14:paraId="382E4E47" w14:textId="15A63841" w:rsidR="007A2BD3" w:rsidRPr="009D01C1" w:rsidRDefault="007A2BD3" w:rsidP="009477B7">
      <w:pPr>
        <w:widowControl w:val="0"/>
        <w:tabs>
          <w:tab w:val="left" w:pos="1701"/>
        </w:tabs>
        <w:suppressAutoHyphens/>
        <w:spacing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Załącznik nr 7</w:t>
      </w:r>
      <w:r w:rsidR="00564327" w:rsidRPr="009D01C1">
        <w:rPr>
          <w:rFonts w:asciiTheme="minorHAnsi" w:hAnsiTheme="minorHAnsi" w:cstheme="minorHAnsi"/>
          <w:sz w:val="24"/>
          <w:szCs w:val="24"/>
        </w:rPr>
        <w:t>b</w:t>
      </w:r>
      <w:r w:rsidR="00A60541"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Wykaz osób</w:t>
      </w:r>
      <w:r w:rsidR="000420C3" w:rsidRPr="009D01C1">
        <w:rPr>
          <w:rFonts w:asciiTheme="minorHAnsi" w:hAnsiTheme="minorHAnsi" w:cstheme="minorHAnsi"/>
          <w:sz w:val="24"/>
          <w:szCs w:val="24"/>
        </w:rPr>
        <w:t xml:space="preserve"> skierowanych do realizacji zamówienia</w:t>
      </w:r>
      <w:r w:rsidRPr="009D01C1">
        <w:rPr>
          <w:rFonts w:asciiTheme="minorHAnsi" w:hAnsiTheme="minorHAnsi" w:cstheme="minorHAnsi"/>
          <w:sz w:val="24"/>
          <w:szCs w:val="24"/>
        </w:rPr>
        <w:t>;</w:t>
      </w:r>
    </w:p>
    <w:p w14:paraId="637DC073" w14:textId="46B0E64C" w:rsidR="00FE0A07" w:rsidRPr="009D01C1" w:rsidRDefault="00D236C6" w:rsidP="009477B7">
      <w:pPr>
        <w:tabs>
          <w:tab w:val="left" w:pos="1701"/>
        </w:tabs>
        <w:autoSpaceDE w:val="0"/>
        <w:autoSpaceDN w:val="0"/>
        <w:adjustRightInd w:val="0"/>
        <w:spacing w:after="19"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Załącznik nr 8</w:t>
      </w:r>
      <w:r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r w:rsidR="00FE0A07" w:rsidRPr="009D01C1">
        <w:rPr>
          <w:rFonts w:asciiTheme="minorHAnsi" w:hAnsiTheme="minorHAnsi" w:cstheme="minorHAnsi"/>
          <w:sz w:val="24"/>
          <w:szCs w:val="24"/>
        </w:rPr>
        <w:t xml:space="preserve">Oświadczenie, o którym mowa w art. 117 ust. 4 </w:t>
      </w:r>
      <w:r w:rsidR="00C97878" w:rsidRPr="009D01C1">
        <w:rPr>
          <w:rFonts w:asciiTheme="minorHAnsi" w:hAnsiTheme="minorHAnsi" w:cstheme="minorHAnsi"/>
          <w:sz w:val="24"/>
          <w:szCs w:val="24"/>
        </w:rPr>
        <w:t xml:space="preserve">ustawy </w:t>
      </w:r>
      <w:r w:rsidR="00FE0A07" w:rsidRPr="009D01C1">
        <w:rPr>
          <w:rFonts w:asciiTheme="minorHAnsi" w:hAnsiTheme="minorHAnsi" w:cstheme="minorHAnsi"/>
          <w:sz w:val="24"/>
          <w:szCs w:val="24"/>
        </w:rPr>
        <w:t>Pzp</w:t>
      </w:r>
      <w:r w:rsidRPr="009D01C1">
        <w:rPr>
          <w:rFonts w:asciiTheme="minorHAnsi" w:hAnsiTheme="minorHAnsi" w:cstheme="minorHAnsi"/>
          <w:sz w:val="24"/>
          <w:szCs w:val="24"/>
        </w:rPr>
        <w:t>;</w:t>
      </w:r>
    </w:p>
    <w:p w14:paraId="4C38D83C" w14:textId="02C30836" w:rsidR="004D67CC" w:rsidRPr="009D01C1" w:rsidRDefault="00D236C6" w:rsidP="009477B7">
      <w:pPr>
        <w:tabs>
          <w:tab w:val="left" w:pos="1701"/>
        </w:tabs>
        <w:autoSpaceDE w:val="0"/>
        <w:autoSpaceDN w:val="0"/>
        <w:adjustRightInd w:val="0"/>
        <w:spacing w:after="19" w:line="276" w:lineRule="auto"/>
        <w:ind w:left="1701" w:hanging="1701"/>
        <w:rPr>
          <w:rFonts w:asciiTheme="minorHAnsi" w:hAnsiTheme="minorHAnsi" w:cstheme="minorHAnsi"/>
          <w:sz w:val="24"/>
          <w:szCs w:val="24"/>
        </w:rPr>
      </w:pPr>
      <w:r w:rsidRPr="009D01C1">
        <w:rPr>
          <w:rFonts w:asciiTheme="minorHAnsi" w:hAnsiTheme="minorHAnsi" w:cstheme="minorHAnsi"/>
          <w:sz w:val="24"/>
          <w:szCs w:val="24"/>
        </w:rPr>
        <w:t xml:space="preserve">Załącznik nr </w:t>
      </w:r>
      <w:r w:rsidR="00BE23A5" w:rsidRPr="009D01C1">
        <w:rPr>
          <w:rFonts w:asciiTheme="minorHAnsi" w:hAnsiTheme="minorHAnsi" w:cstheme="minorHAnsi"/>
          <w:sz w:val="24"/>
          <w:szCs w:val="24"/>
        </w:rPr>
        <w:t>9</w:t>
      </w:r>
      <w:r w:rsidR="00A60541" w:rsidRPr="009D01C1">
        <w:rPr>
          <w:rFonts w:asciiTheme="minorHAnsi" w:hAnsiTheme="minorHAnsi" w:cstheme="minorHAnsi"/>
          <w:sz w:val="24"/>
          <w:szCs w:val="24"/>
        </w:rPr>
        <w:tab/>
      </w:r>
      <w:r w:rsidR="004C32F9" w:rsidRPr="009D01C1">
        <w:rPr>
          <w:rFonts w:asciiTheme="minorHAnsi" w:hAnsiTheme="minorHAnsi" w:cstheme="minorHAnsi"/>
          <w:sz w:val="24"/>
          <w:szCs w:val="24"/>
        </w:rPr>
        <w:t>-</w:t>
      </w:r>
      <w:r w:rsidRPr="009D01C1">
        <w:rPr>
          <w:rFonts w:asciiTheme="minorHAnsi" w:hAnsiTheme="minorHAnsi" w:cstheme="minorHAnsi"/>
          <w:sz w:val="24"/>
          <w:szCs w:val="24"/>
        </w:rPr>
        <w:t xml:space="preserve"> </w:t>
      </w:r>
      <w:r w:rsidR="00F63000" w:rsidRPr="009D01C1">
        <w:rPr>
          <w:rFonts w:asciiTheme="minorHAnsi" w:hAnsiTheme="minorHAnsi" w:cstheme="minorHAnsi"/>
          <w:sz w:val="24"/>
          <w:szCs w:val="24"/>
        </w:rPr>
        <w:t xml:space="preserve">Szczegółowy opis przedmiotu zamówienia </w:t>
      </w:r>
      <w:r w:rsidRPr="009D01C1">
        <w:rPr>
          <w:rFonts w:asciiTheme="minorHAnsi" w:hAnsiTheme="minorHAnsi" w:cstheme="minorHAnsi"/>
          <w:sz w:val="24"/>
          <w:szCs w:val="24"/>
        </w:rPr>
        <w:t>(OPZ) (</w:t>
      </w:r>
      <w:r w:rsidR="00F63000" w:rsidRPr="009D01C1">
        <w:rPr>
          <w:rFonts w:asciiTheme="minorHAnsi" w:hAnsiTheme="minorHAnsi" w:cstheme="minorHAnsi"/>
          <w:sz w:val="24"/>
          <w:szCs w:val="24"/>
        </w:rPr>
        <w:t xml:space="preserve">Specyfikacja techniczna wykonania i odbioru robót budowlanych oraz </w:t>
      </w:r>
      <w:r w:rsidRPr="009D01C1">
        <w:rPr>
          <w:rFonts w:asciiTheme="minorHAnsi" w:hAnsiTheme="minorHAnsi" w:cstheme="minorHAnsi"/>
          <w:sz w:val="24"/>
          <w:szCs w:val="24"/>
        </w:rPr>
        <w:t>Przedmiar robót</w:t>
      </w:r>
      <w:r w:rsidR="00F63000" w:rsidRPr="009D01C1">
        <w:rPr>
          <w:rFonts w:asciiTheme="minorHAnsi" w:hAnsiTheme="minorHAnsi" w:cstheme="minorHAnsi"/>
          <w:sz w:val="24"/>
          <w:szCs w:val="24"/>
        </w:rPr>
        <w:t>)</w:t>
      </w:r>
    </w:p>
    <w:sectPr w:rsidR="004D67CC" w:rsidRPr="009D01C1" w:rsidSect="00D16F19">
      <w:pgSz w:w="11906" w:h="16838"/>
      <w:pgMar w:top="1134" w:right="1206" w:bottom="1135" w:left="13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CA0EE" w14:textId="77777777" w:rsidR="007E43D7" w:rsidRDefault="007E43D7">
      <w:r>
        <w:separator/>
      </w:r>
    </w:p>
  </w:endnote>
  <w:endnote w:type="continuationSeparator" w:id="0">
    <w:p w14:paraId="61452CFC" w14:textId="77777777" w:rsidR="007E43D7" w:rsidRDefault="007E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ras Bold ITC">
    <w:charset w:val="00"/>
    <w:family w:val="swiss"/>
    <w:pitch w:val="variable"/>
    <w:sig w:usb0="00000003" w:usb1="00000000" w:usb2="00000000" w:usb3="00000000" w:csb0="00000001" w:csb1="00000000"/>
  </w:font>
  <w:font w:name="ITC Zapf Chancery">
    <w:panose1 w:val="030101010102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G Omega">
    <w:altName w:val="Candara"/>
    <w:panose1 w:val="020B0502050508020304"/>
    <w:charset w:val="00"/>
    <w:family w:val="swiss"/>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ygada 1918">
    <w:altName w:val="Calibri"/>
    <w:panose1 w:val="00000000000000000000"/>
    <w:charset w:val="00"/>
    <w:family w:val="modern"/>
    <w:notTrueType/>
    <w:pitch w:val="variable"/>
    <w:sig w:usb0="00000007" w:usb1="02000000" w:usb2="01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C9F95" w14:textId="1D7FA99A" w:rsidR="007E43D7" w:rsidRPr="00020E75" w:rsidRDefault="007E43D7" w:rsidP="00020E75">
    <w:pPr>
      <w:pStyle w:val="Stopka"/>
      <w:pBdr>
        <w:top w:val="single" w:sz="4" w:space="1" w:color="D9D9D9"/>
      </w:pBdr>
      <w:tabs>
        <w:tab w:val="clear" w:pos="4536"/>
        <w:tab w:val="clear" w:pos="9072"/>
        <w:tab w:val="left" w:pos="2925"/>
      </w:tabs>
      <w:rPr>
        <w:rFonts w:ascii="Calibri" w:hAnsi="Calibri"/>
        <w:b/>
        <w:bCs/>
      </w:rPr>
    </w:pPr>
    <w:r w:rsidRPr="00020E75">
      <w:rPr>
        <w:rFonts w:ascii="Calibri" w:hAnsi="Calibri"/>
      </w:rPr>
      <w:fldChar w:fldCharType="begin"/>
    </w:r>
    <w:r w:rsidRPr="00020E75">
      <w:rPr>
        <w:rFonts w:ascii="Calibri" w:hAnsi="Calibri"/>
      </w:rPr>
      <w:instrText>PAGE   \* MERGEFORMAT</w:instrText>
    </w:r>
    <w:r w:rsidRPr="00020E75">
      <w:rPr>
        <w:rFonts w:ascii="Calibri" w:hAnsi="Calibri"/>
      </w:rPr>
      <w:fldChar w:fldCharType="separate"/>
    </w:r>
    <w:r w:rsidR="00CE10E2" w:rsidRPr="00CE10E2">
      <w:rPr>
        <w:rFonts w:ascii="Calibri" w:hAnsi="Calibri"/>
        <w:b/>
        <w:bCs/>
        <w:noProof/>
      </w:rPr>
      <w:t>10</w:t>
    </w:r>
    <w:r w:rsidRPr="00020E75">
      <w:rPr>
        <w:rFonts w:ascii="Calibri" w:hAnsi="Calibri"/>
        <w:b/>
        <w:bCs/>
      </w:rPr>
      <w:fldChar w:fldCharType="end"/>
    </w:r>
    <w:r w:rsidRPr="00020E75">
      <w:rPr>
        <w:rFonts w:ascii="Calibri" w:hAnsi="Calibri"/>
        <w:b/>
        <w:bCs/>
      </w:rPr>
      <w:t xml:space="preserve"> | </w:t>
    </w:r>
    <w:r w:rsidRPr="00020E75">
      <w:rPr>
        <w:rFonts w:ascii="Calibri" w:hAnsi="Calibri"/>
        <w:color w:val="7F7F7F"/>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E57E" w14:textId="77777777" w:rsidR="007E43D7" w:rsidRDefault="007E43D7">
      <w:r>
        <w:separator/>
      </w:r>
    </w:p>
  </w:footnote>
  <w:footnote w:type="continuationSeparator" w:id="0">
    <w:p w14:paraId="157A2B87" w14:textId="77777777" w:rsidR="007E43D7" w:rsidRDefault="007E43D7">
      <w:r>
        <w:continuationSeparator/>
      </w:r>
    </w:p>
  </w:footnote>
  <w:footnote w:id="1">
    <w:p w14:paraId="2221ADC2" w14:textId="77777777" w:rsidR="007E43D7" w:rsidRPr="005D59BF" w:rsidRDefault="007E43D7" w:rsidP="00E74F39">
      <w:pPr>
        <w:jc w:val="both"/>
        <w:rPr>
          <w:rFonts w:asciiTheme="minorHAnsi" w:hAnsiTheme="minorHAnsi" w:cstheme="minorHAnsi"/>
          <w:sz w:val="24"/>
          <w:szCs w:val="24"/>
        </w:rPr>
      </w:pPr>
      <w:r w:rsidRPr="005D59BF">
        <w:rPr>
          <w:rFonts w:asciiTheme="minorHAnsi" w:hAnsiTheme="minorHAnsi" w:cstheme="minorHAnsi"/>
          <w:sz w:val="24"/>
          <w:szCs w:val="24"/>
          <w:vertAlign w:val="superscript"/>
        </w:rPr>
        <w:footnoteRef/>
      </w:r>
      <w:r w:rsidRPr="005D59BF">
        <w:rPr>
          <w:rFonts w:asciiTheme="minorHAnsi" w:hAnsiTheme="minorHAnsi" w:cstheme="minorHAnsi"/>
          <w:sz w:val="24"/>
          <w:szCs w:val="2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0113BE0D" w14:textId="127E1541" w:rsidR="007E43D7" w:rsidRDefault="007E43D7" w:rsidP="003F3603">
      <w:pPr>
        <w:rPr>
          <w:sz w:val="16"/>
          <w:szCs w:val="16"/>
        </w:rPr>
      </w:pPr>
      <w:r>
        <w:rPr>
          <w:vertAlign w:val="superscript"/>
        </w:rPr>
        <w:footnoteRef/>
      </w:r>
      <w:r>
        <w:rPr>
          <w:sz w:val="16"/>
          <w:szCs w:val="16"/>
        </w:rPr>
        <w:t xml:space="preserve"> Zgodnie z art. 226 ust. 1 pkt 14 </w:t>
      </w:r>
      <w:r w:rsidR="00C97878">
        <w:rPr>
          <w:sz w:val="16"/>
          <w:szCs w:val="16"/>
        </w:rPr>
        <w:t>ustawy Pzp</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8B7E" w14:textId="4BABD7D1" w:rsidR="007E43D7" w:rsidRPr="00020E75" w:rsidRDefault="007E43D7" w:rsidP="00AF6E68">
    <w:pPr>
      <w:pStyle w:val="Nagwek"/>
      <w:rPr>
        <w:rFonts w:ascii="Calibri" w:hAnsi="Calibri" w:cs="Calibri"/>
        <w:b/>
        <w:bCs/>
        <w:color w:val="808080"/>
        <w:sz w:val="24"/>
        <w:szCs w:val="24"/>
      </w:rPr>
    </w:pPr>
    <w:r w:rsidRPr="00020E75">
      <w:rPr>
        <w:rFonts w:ascii="Calibri" w:hAnsi="Calibri" w:cs="Arial"/>
        <w:b/>
        <w:bCs/>
        <w:color w:val="808080"/>
        <w:sz w:val="24"/>
        <w:szCs w:val="24"/>
      </w:rPr>
      <w:t>ZP.272.</w:t>
    </w:r>
    <w:r w:rsidR="004961D2">
      <w:rPr>
        <w:rFonts w:ascii="Calibri" w:hAnsi="Calibri" w:cs="Arial"/>
        <w:b/>
        <w:bCs/>
        <w:color w:val="808080"/>
        <w:sz w:val="24"/>
        <w:szCs w:val="24"/>
      </w:rPr>
      <w:t>3</w:t>
    </w:r>
    <w:r w:rsidRPr="00020E75">
      <w:rPr>
        <w:rFonts w:ascii="Calibri" w:hAnsi="Calibri" w:cs="Arial"/>
        <w:b/>
        <w:bCs/>
        <w:color w:val="808080"/>
        <w:sz w:val="24"/>
        <w:szCs w:val="24"/>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8C81F84"/>
    <w:name w:val="WW8Num6"/>
    <w:lvl w:ilvl="0">
      <w:start w:val="1"/>
      <w:numFmt w:val="bullet"/>
      <w:lvlText w:val=""/>
      <w:lvlJc w:val="left"/>
      <w:pPr>
        <w:ind w:left="720" w:hanging="360"/>
      </w:pPr>
      <w:rPr>
        <w:rFonts w:ascii="Symbol" w:hAnsi="Symbol" w:hint="default"/>
      </w:rPr>
    </w:lvl>
  </w:abstractNum>
  <w:abstractNum w:abstractNumId="1">
    <w:nsid w:val="00000003"/>
    <w:multiLevelType w:val="singleLevel"/>
    <w:tmpl w:val="8A2AFE62"/>
    <w:name w:val="WW8Num3"/>
    <w:lvl w:ilvl="0">
      <w:start w:val="1"/>
      <w:numFmt w:val="decimal"/>
      <w:lvlText w:val="%1."/>
      <w:lvlJc w:val="left"/>
      <w:pPr>
        <w:tabs>
          <w:tab w:val="num" w:pos="160"/>
        </w:tabs>
        <w:ind w:left="160" w:hanging="340"/>
      </w:pPr>
      <w:rPr>
        <w:rFonts w:ascii="Calibri" w:hAnsi="Calibri" w:hint="default"/>
        <w:sz w:val="22"/>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nsid w:val="00000009"/>
    <w:multiLevelType w:val="singleLevel"/>
    <w:tmpl w:val="A4446620"/>
    <w:name w:val="WW8Num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4">
    <w:nsid w:val="0000000B"/>
    <w:multiLevelType w:val="singleLevel"/>
    <w:tmpl w:val="927E70DC"/>
    <w:name w:val="WW8Num10"/>
    <w:lvl w:ilvl="0">
      <w:start w:val="1"/>
      <w:numFmt w:val="decimal"/>
      <w:lvlText w:val="%1."/>
      <w:lvlJc w:val="left"/>
      <w:pPr>
        <w:tabs>
          <w:tab w:val="num" w:pos="340"/>
        </w:tabs>
        <w:ind w:left="340" w:hanging="340"/>
      </w:pPr>
      <w:rPr>
        <w:rFonts w:ascii="Calibri" w:hAnsi="Calibri" w:hint="default"/>
        <w:b w:val="0"/>
        <w:i w:val="0"/>
        <w:sz w:val="22"/>
      </w:rPr>
    </w:lvl>
  </w:abstractNum>
  <w:abstractNum w:abstractNumId="5">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6">
    <w:nsid w:val="0000000E"/>
    <w:multiLevelType w:val="singleLevel"/>
    <w:tmpl w:val="0000000E"/>
    <w:name w:val="WW8Num13"/>
    <w:lvl w:ilvl="0">
      <w:start w:val="1"/>
      <w:numFmt w:val="decimal"/>
      <w:lvlText w:val="%1."/>
      <w:lvlJc w:val="left"/>
      <w:pPr>
        <w:tabs>
          <w:tab w:val="num" w:pos="720"/>
        </w:tabs>
        <w:ind w:left="720" w:hanging="360"/>
      </w:pPr>
    </w:lvl>
  </w:abstractNum>
  <w:abstractNum w:abstractNumId="7">
    <w:nsid w:val="0000000F"/>
    <w:multiLevelType w:val="multilevel"/>
    <w:tmpl w:val="146E3084"/>
    <w:name w:val="WW8Num15"/>
    <w:lvl w:ilvl="0">
      <w:start w:val="4"/>
      <w:numFmt w:val="decimal"/>
      <w:lvlText w:val="%1."/>
      <w:lvlJc w:val="left"/>
      <w:pPr>
        <w:tabs>
          <w:tab w:val="num" w:pos="340"/>
        </w:tabs>
        <w:ind w:left="340" w:hanging="340"/>
      </w:pPr>
      <w:rPr>
        <w:rFonts w:ascii="Calibri" w:hAnsi="Calibri" w:hint="default"/>
        <w:b w:val="0"/>
        <w:i w:val="0"/>
        <w:sz w:val="22"/>
      </w:rPr>
    </w:lvl>
    <w:lvl w:ilvl="1">
      <w:start w:val="1"/>
      <w:numFmt w:val="decimal"/>
      <w:lvlText w:val="%2)"/>
      <w:lvlJc w:val="left"/>
      <w:pPr>
        <w:tabs>
          <w:tab w:val="num" w:pos="397"/>
        </w:tabs>
        <w:ind w:left="397" w:hanging="397"/>
      </w:pPr>
    </w:lvl>
    <w:lvl w:ilvl="2">
      <w:start w:val="1"/>
      <w:numFmt w:val="lowerLetter"/>
      <w:lvlText w:val="%3)"/>
      <w:lvlJc w:val="left"/>
      <w:pPr>
        <w:tabs>
          <w:tab w:val="num" w:pos="340"/>
        </w:tabs>
        <w:ind w:left="340" w:hanging="340"/>
      </w:pPr>
      <w:rPr>
        <w:rFonts w:ascii="Calibri" w:hAnsi="Calibri" w:cs="Eras Bold ITC" w:hint="default"/>
        <w:b w:val="0"/>
        <w:i w:val="0"/>
        <w:sz w:val="22"/>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nsid w:val="00000011"/>
    <w:multiLevelType w:val="multilevel"/>
    <w:tmpl w:val="00000011"/>
    <w:name w:val="WW8Num17"/>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12"/>
    <w:multiLevelType w:val="multilevel"/>
    <w:tmpl w:val="00000012"/>
    <w:name w:val="WW8Num18"/>
    <w:lvl w:ilvl="0">
      <w:start w:val="2"/>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nsid w:val="00000013"/>
    <w:multiLevelType w:val="multilevel"/>
    <w:tmpl w:val="00000013"/>
    <w:name w:val="WW8Num19"/>
    <w:lvl w:ilvl="0">
      <w:start w:val="1"/>
      <w:numFmt w:val="decimal"/>
      <w:lvlText w:val="%1."/>
      <w:lvlJc w:val="left"/>
      <w:pPr>
        <w:tabs>
          <w:tab w:val="num" w:pos="360"/>
        </w:tabs>
        <w:ind w:left="283" w:hanging="283"/>
      </w:pPr>
    </w:lvl>
    <w:lvl w:ilvl="1">
      <w:start w:val="1"/>
      <w:numFmt w:val="bullet"/>
      <w:lvlText w:val=""/>
      <w:lvlJc w:val="left"/>
      <w:pPr>
        <w:tabs>
          <w:tab w:val="num" w:pos="1440"/>
        </w:tabs>
        <w:ind w:left="1364" w:hanging="284"/>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name w:val="WW8Num20"/>
    <w:lvl w:ilvl="0">
      <w:start w:val="1"/>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16"/>
    <w:multiLevelType w:val="multilevel"/>
    <w:tmpl w:val="00000016"/>
    <w:name w:val="WW8Num22"/>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7"/>
    <w:multiLevelType w:val="multilevel"/>
    <w:tmpl w:val="00000017"/>
    <w:name w:val="WW8Num23"/>
    <w:lvl w:ilvl="0">
      <w:start w:val="1"/>
      <w:numFmt w:val="lowerLetter"/>
      <w:lvlText w:val="%1)"/>
      <w:lvlJc w:val="left"/>
      <w:pPr>
        <w:tabs>
          <w:tab w:val="num" w:pos="1418"/>
        </w:tabs>
        <w:ind w:left="1418"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8"/>
    <w:multiLevelType w:val="singleLevel"/>
    <w:tmpl w:val="00000018"/>
    <w:name w:val="WW8Num24"/>
    <w:lvl w:ilvl="0">
      <w:start w:val="7"/>
      <w:numFmt w:val="decimal"/>
      <w:lvlText w:val="%1)"/>
      <w:lvlJc w:val="left"/>
      <w:pPr>
        <w:tabs>
          <w:tab w:val="num" w:pos="2069"/>
        </w:tabs>
        <w:ind w:left="2069" w:hanging="397"/>
      </w:pPr>
      <w:rPr>
        <w:rFonts w:ascii="Calibri" w:hAnsi="Calibri"/>
        <w:b w:val="0"/>
        <w:i w:val="0"/>
        <w:sz w:val="22"/>
      </w:rPr>
    </w:lvl>
  </w:abstractNum>
  <w:abstractNum w:abstractNumId="17">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B"/>
    <w:multiLevelType w:val="singleLevel"/>
    <w:tmpl w:val="C2F6FAD2"/>
    <w:name w:val="WW8Num26"/>
    <w:lvl w:ilvl="0">
      <w:start w:val="1"/>
      <w:numFmt w:val="decimal"/>
      <w:lvlText w:val="%1."/>
      <w:lvlJc w:val="left"/>
      <w:pPr>
        <w:tabs>
          <w:tab w:val="num" w:pos="1612"/>
        </w:tabs>
        <w:ind w:left="1612" w:hanging="340"/>
      </w:pPr>
      <w:rPr>
        <w:rFonts w:ascii="Calibri" w:hAnsi="Calibri" w:hint="default"/>
        <w:b w:val="0"/>
        <w:i w:val="0"/>
        <w:sz w:val="22"/>
        <w:szCs w:val="24"/>
      </w:rPr>
    </w:lvl>
  </w:abstractNum>
  <w:abstractNum w:abstractNumId="19">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0000001D"/>
    <w:multiLevelType w:val="multilevel"/>
    <w:tmpl w:val="0000001D"/>
    <w:name w:val="WW8Num2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F"/>
    <w:multiLevelType w:val="multilevel"/>
    <w:tmpl w:val="EC6A4BFC"/>
    <w:name w:val="WW8Num30"/>
    <w:lvl w:ilvl="0">
      <w:start w:val="1"/>
      <w:numFmt w:val="decimal"/>
      <w:lvlText w:val="%1)"/>
      <w:lvlJc w:val="left"/>
      <w:pPr>
        <w:tabs>
          <w:tab w:val="num" w:pos="397"/>
        </w:tabs>
        <w:ind w:left="397" w:hanging="397"/>
      </w:pPr>
      <w:rPr>
        <w:rFonts w:ascii="Calibri" w:hAnsi="Calibri" w:hint="default"/>
        <w:b w:val="0"/>
        <w:i w:val="0"/>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00000020"/>
    <w:multiLevelType w:val="multilevel"/>
    <w:tmpl w:val="00000020"/>
    <w:name w:val="WW8Num3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4">
    <w:nsid w:val="00000022"/>
    <w:multiLevelType w:val="singleLevel"/>
    <w:tmpl w:val="00000022"/>
    <w:name w:val="WW8Num33"/>
    <w:lvl w:ilvl="0">
      <w:start w:val="1"/>
      <w:numFmt w:val="decimal"/>
      <w:lvlText w:val="%1."/>
      <w:lvlJc w:val="left"/>
      <w:pPr>
        <w:tabs>
          <w:tab w:val="num" w:pos="720"/>
        </w:tabs>
        <w:ind w:left="720" w:hanging="360"/>
      </w:pPr>
    </w:lvl>
  </w:abstractNum>
  <w:abstractNum w:abstractNumId="25">
    <w:nsid w:val="00000023"/>
    <w:multiLevelType w:val="singleLevel"/>
    <w:tmpl w:val="0612648E"/>
    <w:name w:val="WW8Num34"/>
    <w:lvl w:ilvl="0">
      <w:start w:val="1"/>
      <w:numFmt w:val="decimal"/>
      <w:lvlText w:val="%1."/>
      <w:lvlJc w:val="left"/>
      <w:pPr>
        <w:tabs>
          <w:tab w:val="num" w:pos="340"/>
        </w:tabs>
        <w:ind w:left="340" w:hanging="340"/>
      </w:pPr>
      <w:rPr>
        <w:rFonts w:ascii="Calibri" w:hAnsi="Calibri" w:hint="default"/>
        <w:b w:val="0"/>
        <w:i w:val="0"/>
        <w:sz w:val="22"/>
        <w:szCs w:val="24"/>
      </w:rPr>
    </w:lvl>
  </w:abstractNum>
  <w:abstractNum w:abstractNumId="26">
    <w:nsid w:val="00000025"/>
    <w:multiLevelType w:val="singleLevel"/>
    <w:tmpl w:val="00000025"/>
    <w:name w:val="WW8Num36"/>
    <w:lvl w:ilvl="0">
      <w:start w:val="1"/>
      <w:numFmt w:val="lowerLetter"/>
      <w:lvlText w:val="%1)"/>
      <w:lvlJc w:val="left"/>
      <w:pPr>
        <w:tabs>
          <w:tab w:val="num" w:pos="0"/>
        </w:tabs>
        <w:ind w:left="720" w:hanging="360"/>
      </w:pPr>
    </w:lvl>
  </w:abstractNum>
  <w:abstractNum w:abstractNumId="27">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b w:val="0"/>
        <w:i w:val="0"/>
        <w:sz w:val="22"/>
      </w:rPr>
    </w:lvl>
    <w:lvl w:ilvl="1">
      <w:start w:val="1"/>
      <w:numFmt w:val="lowerLetter"/>
      <w:lvlText w:val="%2)"/>
      <w:lvlJc w:val="left"/>
      <w:pPr>
        <w:tabs>
          <w:tab w:val="num" w:pos="1477"/>
        </w:tabs>
        <w:ind w:left="1477" w:hanging="397"/>
      </w:pPr>
      <w:rPr>
        <w:rFonts w:ascii="Calibri" w:hAnsi="Calibri"/>
        <w:b w:val="0"/>
        <w:i w:val="0"/>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27"/>
    <w:multiLevelType w:val="singleLevel"/>
    <w:tmpl w:val="00000027"/>
    <w:name w:val="WW8Num39"/>
    <w:lvl w:ilvl="0">
      <w:start w:val="1"/>
      <w:numFmt w:val="decimal"/>
      <w:lvlText w:val="%1."/>
      <w:lvlJc w:val="left"/>
      <w:pPr>
        <w:tabs>
          <w:tab w:val="num" w:pos="700"/>
        </w:tabs>
        <w:ind w:left="700" w:hanging="340"/>
      </w:pPr>
      <w:rPr>
        <w:rFonts w:ascii="Calibri" w:hAnsi="Calibri"/>
        <w:b w:val="0"/>
        <w:i w:val="0"/>
        <w:sz w:val="22"/>
      </w:rPr>
    </w:lvl>
  </w:abstractNum>
  <w:abstractNum w:abstractNumId="29">
    <w:nsid w:val="00000029"/>
    <w:multiLevelType w:val="multilevel"/>
    <w:tmpl w:val="00000029"/>
    <w:name w:val="WW8Num41"/>
    <w:lvl w:ilvl="0">
      <w:start w:val="1"/>
      <w:numFmt w:val="lowerLetter"/>
      <w:lvlText w:val="%1)"/>
      <w:lvlJc w:val="left"/>
      <w:pPr>
        <w:tabs>
          <w:tab w:val="num" w:pos="964"/>
        </w:tabs>
        <w:ind w:left="907" w:hanging="34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0000002A"/>
    <w:multiLevelType w:val="multilevel"/>
    <w:tmpl w:val="422CEFF2"/>
    <w:name w:val="WW8Num42"/>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rPr>
        <w:rFonts w:hint="default"/>
      </w:rPr>
    </w:lvl>
    <w:lvl w:ilvl="2">
      <w:start w:val="1"/>
      <w:numFmt w:val="bullet"/>
      <w:lvlText w:val="-"/>
      <w:lvlJc w:val="left"/>
      <w:pPr>
        <w:tabs>
          <w:tab w:val="num" w:pos="2740"/>
        </w:tabs>
        <w:ind w:left="2740" w:hanging="360"/>
      </w:pPr>
      <w:rPr>
        <w:rFonts w:ascii="Times New Roman" w:hAnsi="Times New Roman" w:cs="Times New Roman"/>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1">
    <w:nsid w:val="0000002C"/>
    <w:multiLevelType w:val="singleLevel"/>
    <w:tmpl w:val="0000002C"/>
    <w:name w:val="WW8Num44"/>
    <w:lvl w:ilvl="0">
      <w:start w:val="2"/>
      <w:numFmt w:val="decimal"/>
      <w:lvlText w:val="%1."/>
      <w:lvlJc w:val="left"/>
      <w:pPr>
        <w:tabs>
          <w:tab w:val="num" w:pos="0"/>
        </w:tabs>
        <w:ind w:left="700" w:hanging="360"/>
      </w:pPr>
    </w:lvl>
  </w:abstractNum>
  <w:abstractNum w:abstractNumId="32">
    <w:nsid w:val="0000002D"/>
    <w:multiLevelType w:val="multilevel"/>
    <w:tmpl w:val="0000002D"/>
    <w:name w:val="WW8Num45"/>
    <w:lvl w:ilvl="0">
      <w:start w:val="1"/>
      <w:numFmt w:val="decimal"/>
      <w:lvlText w:val="%1)"/>
      <w:lvlJc w:val="left"/>
      <w:pPr>
        <w:tabs>
          <w:tab w:val="num" w:pos="1097"/>
        </w:tabs>
        <w:ind w:left="1097" w:hanging="397"/>
      </w:pPr>
    </w:lvl>
    <w:lvl w:ilvl="1">
      <w:start w:val="1"/>
      <w:numFmt w:val="lowerLetter"/>
      <w:lvlText w:val="%2)"/>
      <w:lvlJc w:val="left"/>
      <w:pPr>
        <w:tabs>
          <w:tab w:val="num" w:pos="997"/>
        </w:tabs>
        <w:ind w:left="99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3">
    <w:nsid w:val="0000002E"/>
    <w:multiLevelType w:val="multilevel"/>
    <w:tmpl w:val="0000002E"/>
    <w:name w:val="WW8Num46"/>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Times New Roman"/>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2DA0E13"/>
    <w:multiLevelType w:val="hybridMultilevel"/>
    <w:tmpl w:val="45400322"/>
    <w:name w:val="WW8Num322222223"/>
    <w:lvl w:ilvl="0" w:tplc="6C14953A">
      <w:start w:val="1"/>
      <w:numFmt w:val="decimal"/>
      <w:lvlText w:val="%1)"/>
      <w:lvlJc w:val="left"/>
      <w:pPr>
        <w:tabs>
          <w:tab w:val="num" w:pos="2780"/>
        </w:tabs>
        <w:ind w:left="2780" w:hanging="397"/>
      </w:pPr>
      <w:rPr>
        <w:rFonts w:ascii="Calibri" w:hAnsi="Calibri" w:cs="ITC Zapf Chancery" w:hint="default"/>
        <w:b w:val="0"/>
        <w:bCs w:val="0"/>
        <w:i w:val="0"/>
        <w:sz w:val="22"/>
      </w:rPr>
    </w:lvl>
    <w:lvl w:ilvl="1" w:tplc="04150019">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35">
    <w:nsid w:val="03CE1877"/>
    <w:multiLevelType w:val="hybridMultilevel"/>
    <w:tmpl w:val="7F94DD1C"/>
    <w:name w:val="WW8Num632"/>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3E357FB"/>
    <w:multiLevelType w:val="multilevel"/>
    <w:tmpl w:val="108A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06187097"/>
    <w:multiLevelType w:val="hybridMultilevel"/>
    <w:tmpl w:val="53EC12A6"/>
    <w:name w:val="WW8Num104"/>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76C57B9"/>
    <w:multiLevelType w:val="hybridMultilevel"/>
    <w:tmpl w:val="323C6DE4"/>
    <w:lvl w:ilvl="0" w:tplc="E97E1224">
      <w:start w:val="1"/>
      <w:numFmt w:val="decimal"/>
      <w:lvlText w:val="%1."/>
      <w:lvlJc w:val="left"/>
      <w:pPr>
        <w:tabs>
          <w:tab w:val="num" w:pos="1800"/>
        </w:tabs>
        <w:ind w:left="1800" w:hanging="360"/>
      </w:pPr>
    </w:lvl>
    <w:lvl w:ilvl="1" w:tplc="942AA292">
      <w:start w:val="1"/>
      <w:numFmt w:val="decimal"/>
      <w:lvlText w:val="%2)"/>
      <w:lvlJc w:val="left"/>
      <w:pPr>
        <w:tabs>
          <w:tab w:val="num" w:pos="2520"/>
        </w:tabs>
        <w:ind w:left="2520" w:hanging="360"/>
      </w:pPr>
      <w:rPr>
        <w:rFonts w:ascii="Calibri" w:hAnsi="Calibri" w:hint="default"/>
        <w:b w:val="0"/>
        <w:i w:val="0"/>
        <w:sz w:val="22"/>
      </w:rPr>
    </w:lvl>
    <w:lvl w:ilvl="2" w:tplc="45E284BC" w:tentative="1">
      <w:start w:val="1"/>
      <w:numFmt w:val="lowerRoman"/>
      <w:lvlText w:val="%3."/>
      <w:lvlJc w:val="right"/>
      <w:pPr>
        <w:tabs>
          <w:tab w:val="num" w:pos="3240"/>
        </w:tabs>
        <w:ind w:left="3240" w:hanging="180"/>
      </w:pPr>
    </w:lvl>
    <w:lvl w:ilvl="3" w:tplc="91781380" w:tentative="1">
      <w:start w:val="1"/>
      <w:numFmt w:val="decimal"/>
      <w:lvlText w:val="%4."/>
      <w:lvlJc w:val="left"/>
      <w:pPr>
        <w:tabs>
          <w:tab w:val="num" w:pos="3960"/>
        </w:tabs>
        <w:ind w:left="3960" w:hanging="360"/>
      </w:pPr>
    </w:lvl>
    <w:lvl w:ilvl="4" w:tplc="58FAEC9C" w:tentative="1">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224400A6" w:tentative="1">
      <w:start w:val="1"/>
      <w:numFmt w:val="decimal"/>
      <w:lvlText w:val="%7."/>
      <w:lvlJc w:val="left"/>
      <w:pPr>
        <w:tabs>
          <w:tab w:val="num" w:pos="6120"/>
        </w:tabs>
        <w:ind w:left="6120" w:hanging="360"/>
      </w:p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39">
    <w:nsid w:val="082E6A4B"/>
    <w:multiLevelType w:val="multilevel"/>
    <w:tmpl w:val="E8DA9F6E"/>
    <w:lvl w:ilvl="0">
      <w:start w:val="1"/>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08543F05"/>
    <w:multiLevelType w:val="hybridMultilevel"/>
    <w:tmpl w:val="C8E6B824"/>
    <w:name w:val="WW8Num192"/>
    <w:lvl w:ilvl="0" w:tplc="D918F8B8">
      <w:start w:val="1"/>
      <w:numFmt w:val="decimal"/>
      <w:lvlText w:val="%1)"/>
      <w:lvlJc w:val="left"/>
      <w:pPr>
        <w:tabs>
          <w:tab w:val="num" w:pos="340"/>
        </w:tabs>
        <w:ind w:left="34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A4B022B"/>
    <w:multiLevelType w:val="hybridMultilevel"/>
    <w:tmpl w:val="41887268"/>
    <w:name w:val="WW8Num1724"/>
    <w:lvl w:ilvl="0" w:tplc="6BC85EBE">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0A9D5187"/>
    <w:multiLevelType w:val="hybridMultilevel"/>
    <w:tmpl w:val="DF2C2E00"/>
    <w:name w:val="WW8Num133"/>
    <w:lvl w:ilvl="0" w:tplc="72E4F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CB40072"/>
    <w:multiLevelType w:val="hybridMultilevel"/>
    <w:tmpl w:val="6C22AD96"/>
    <w:name w:val="WW8Num172242"/>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0DD37EA0"/>
    <w:multiLevelType w:val="hybridMultilevel"/>
    <w:tmpl w:val="67940BFC"/>
    <w:lvl w:ilvl="0" w:tplc="2A1483FC">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nsid w:val="0E5D2893"/>
    <w:multiLevelType w:val="hybridMultilevel"/>
    <w:tmpl w:val="D2CA050E"/>
    <w:lvl w:ilvl="0" w:tplc="25AE1110">
      <w:start w:val="1"/>
      <w:numFmt w:val="lowerLetter"/>
      <w:lvlText w:val="%1)"/>
      <w:lvlJc w:val="left"/>
      <w:pPr>
        <w:ind w:left="1996" w:hanging="360"/>
      </w:pPr>
      <w:rPr>
        <w:rFonts w:ascii="Calibri" w:hAnsi="Calibri" w:cs="Arial" w:hint="default"/>
        <w:b w:val="0"/>
        <w:i w:val="0"/>
        <w:sz w:val="22"/>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nsid w:val="0FA157EB"/>
    <w:multiLevelType w:val="hybridMultilevel"/>
    <w:tmpl w:val="10A63790"/>
    <w:lvl w:ilvl="0" w:tplc="3AA66088">
      <w:start w:val="1"/>
      <w:numFmt w:val="bullet"/>
      <w:lvlText w:val="-"/>
      <w:lvlJc w:val="left"/>
      <w:pPr>
        <w:ind w:left="1440" w:hanging="360"/>
      </w:pPr>
      <w:rPr>
        <w:rFonts w:ascii="CG Omega" w:hAnsi="CG Omega" w:cs="CG Omega" w:hint="default"/>
        <w:b w:val="0"/>
        <w:i w:val="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nsid w:val="107C2A73"/>
    <w:multiLevelType w:val="hybridMultilevel"/>
    <w:tmpl w:val="87E609B6"/>
    <w:name w:val="WW8Num1223"/>
    <w:lvl w:ilvl="0" w:tplc="41D0269C">
      <w:start w:val="1"/>
      <w:numFmt w:val="decimal"/>
      <w:lvlText w:val="%1)"/>
      <w:lvlJc w:val="left"/>
      <w:pPr>
        <w:tabs>
          <w:tab w:val="num" w:pos="1871"/>
        </w:tabs>
        <w:ind w:left="1871" w:hanging="397"/>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8">
    <w:nsid w:val="11397473"/>
    <w:multiLevelType w:val="hybridMultilevel"/>
    <w:tmpl w:val="855A33DA"/>
    <w:lvl w:ilvl="0" w:tplc="FFFFFFFF">
      <w:start w:val="1"/>
      <w:numFmt w:val="lowerLetter"/>
      <w:lvlText w:val="%1)"/>
      <w:lvlJc w:val="left"/>
      <w:pPr>
        <w:ind w:left="1146" w:hanging="360"/>
      </w:pPr>
      <w:rPr>
        <w:rFonts w:ascii="Times New Roman" w:hAnsi="Times New Roman" w:cs="Arial" w:hint="default"/>
        <w:b w:val="0"/>
        <w:i w:val="0"/>
        <w:sz w:val="20"/>
      </w:rPr>
    </w:lvl>
    <w:lvl w:ilvl="1" w:tplc="04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9">
    <w:nsid w:val="11481FB8"/>
    <w:multiLevelType w:val="hybridMultilevel"/>
    <w:tmpl w:val="72966B98"/>
    <w:lvl w:ilvl="0" w:tplc="004A69B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2434203"/>
    <w:multiLevelType w:val="hybridMultilevel"/>
    <w:tmpl w:val="3D0ED268"/>
    <w:lvl w:ilvl="0" w:tplc="8B863822">
      <w:start w:val="1"/>
      <w:numFmt w:val="decimal"/>
      <w:lvlText w:val="%1)"/>
      <w:lvlJc w:val="left"/>
      <w:pPr>
        <w:tabs>
          <w:tab w:val="num" w:pos="720"/>
        </w:tabs>
        <w:ind w:left="720" w:hanging="360"/>
      </w:pPr>
      <w:rPr>
        <w:rFonts w:ascii="Calibri" w:hAnsi="Calibri"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129E67A6"/>
    <w:multiLevelType w:val="hybridMultilevel"/>
    <w:tmpl w:val="445E48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12E5131F"/>
    <w:multiLevelType w:val="hybridMultilevel"/>
    <w:tmpl w:val="761A54F2"/>
    <w:name w:val="WW8Num1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4A95D54"/>
    <w:multiLevelType w:val="hybridMultilevel"/>
    <w:tmpl w:val="50B6A53C"/>
    <w:lvl w:ilvl="0" w:tplc="556C75D8">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5244620"/>
    <w:multiLevelType w:val="hybridMultilevel"/>
    <w:tmpl w:val="EE5E37E6"/>
    <w:lvl w:ilvl="0" w:tplc="2D5C7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5800E2E"/>
    <w:multiLevelType w:val="multilevel"/>
    <w:tmpl w:val="4F3E8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1758455E"/>
    <w:multiLevelType w:val="hybridMultilevel"/>
    <w:tmpl w:val="C8863372"/>
    <w:lvl w:ilvl="0" w:tplc="DDB61EC8">
      <w:start w:val="5"/>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95A354C"/>
    <w:multiLevelType w:val="multilevel"/>
    <w:tmpl w:val="D6D06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19C8527E"/>
    <w:multiLevelType w:val="hybridMultilevel"/>
    <w:tmpl w:val="02FE1786"/>
    <w:lvl w:ilvl="0" w:tplc="228CD26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1A697171"/>
    <w:multiLevelType w:val="hybridMultilevel"/>
    <w:tmpl w:val="8AA42E36"/>
    <w:name w:val="WW8Num1052"/>
    <w:lvl w:ilvl="0" w:tplc="EFD2EC66">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BAC4523"/>
    <w:multiLevelType w:val="hybridMultilevel"/>
    <w:tmpl w:val="6A92C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C0240E4"/>
    <w:multiLevelType w:val="hybridMultilevel"/>
    <w:tmpl w:val="64687A42"/>
    <w:lvl w:ilvl="0" w:tplc="AECE9F2E">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C09342C"/>
    <w:multiLevelType w:val="hybridMultilevel"/>
    <w:tmpl w:val="27289994"/>
    <w:lvl w:ilvl="0" w:tplc="22FC8F58">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nsid w:val="1C953FDE"/>
    <w:multiLevelType w:val="hybridMultilevel"/>
    <w:tmpl w:val="D9A66B7C"/>
    <w:name w:val="WW8Num172223"/>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E06149A"/>
    <w:multiLevelType w:val="hybridMultilevel"/>
    <w:tmpl w:val="2E2EF1AA"/>
    <w:name w:val="WW8Num124"/>
    <w:lvl w:ilvl="0" w:tplc="BD8632B0">
      <w:start w:val="1"/>
      <w:numFmt w:val="decimal"/>
      <w:lvlText w:val="%1)"/>
      <w:lvlJc w:val="left"/>
      <w:pPr>
        <w:tabs>
          <w:tab w:val="num" w:pos="797"/>
        </w:tabs>
        <w:ind w:left="7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1E177FF0"/>
    <w:multiLevelType w:val="hybridMultilevel"/>
    <w:tmpl w:val="EB1E720C"/>
    <w:lvl w:ilvl="0" w:tplc="30FC868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680F81"/>
    <w:multiLevelType w:val="hybridMultilevel"/>
    <w:tmpl w:val="1F5094CC"/>
    <w:lvl w:ilvl="0" w:tplc="3F0E73A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EC232B"/>
    <w:multiLevelType w:val="hybridMultilevel"/>
    <w:tmpl w:val="8B4C7CBC"/>
    <w:lvl w:ilvl="0" w:tplc="EC12ECBC">
      <w:start w:val="1"/>
      <w:numFmt w:val="decimal"/>
      <w:lvlText w:val="%1."/>
      <w:lvlJc w:val="left"/>
      <w:pPr>
        <w:ind w:left="1146" w:hanging="360"/>
      </w:pPr>
      <w:rPr>
        <w:rFonts w:ascii="Calibri" w:hAnsi="Calibri"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211725A0"/>
    <w:multiLevelType w:val="hybridMultilevel"/>
    <w:tmpl w:val="5CD245E8"/>
    <w:name w:val="WW8Num152"/>
    <w:lvl w:ilvl="0" w:tplc="5E44F10E">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3330DB9"/>
    <w:multiLevelType w:val="hybridMultilevel"/>
    <w:tmpl w:val="F4065234"/>
    <w:name w:val="WW8Num65"/>
    <w:lvl w:ilvl="0" w:tplc="2AF4472E">
      <w:start w:val="4"/>
      <w:numFmt w:val="decimal"/>
      <w:lvlText w:val="%1."/>
      <w:lvlJc w:val="left"/>
      <w:pPr>
        <w:tabs>
          <w:tab w:val="num" w:pos="340"/>
        </w:tabs>
        <w:ind w:left="340" w:hanging="340"/>
      </w:pPr>
      <w:rPr>
        <w:rFonts w:ascii="Calibri" w:hAnsi="Calibri" w:hint="default"/>
        <w:b w:val="0"/>
        <w:i w:val="0"/>
        <w:sz w:val="22"/>
      </w:rPr>
    </w:lvl>
    <w:lvl w:ilvl="1" w:tplc="23C81AA2">
      <w:numFmt w:val="none"/>
      <w:lvlText w:val=""/>
      <w:lvlJc w:val="left"/>
      <w:pPr>
        <w:tabs>
          <w:tab w:val="num" w:pos="360"/>
        </w:tabs>
      </w:pPr>
    </w:lvl>
    <w:lvl w:ilvl="2" w:tplc="1B560B1A">
      <w:numFmt w:val="none"/>
      <w:lvlText w:val=""/>
      <w:lvlJc w:val="left"/>
      <w:pPr>
        <w:tabs>
          <w:tab w:val="num" w:pos="360"/>
        </w:tabs>
      </w:pPr>
    </w:lvl>
    <w:lvl w:ilvl="3" w:tplc="638A32E4">
      <w:numFmt w:val="none"/>
      <w:lvlText w:val=""/>
      <w:lvlJc w:val="left"/>
      <w:pPr>
        <w:tabs>
          <w:tab w:val="num" w:pos="360"/>
        </w:tabs>
      </w:pPr>
    </w:lvl>
    <w:lvl w:ilvl="4" w:tplc="D140195C">
      <w:numFmt w:val="none"/>
      <w:lvlText w:val=""/>
      <w:lvlJc w:val="left"/>
      <w:pPr>
        <w:tabs>
          <w:tab w:val="num" w:pos="360"/>
        </w:tabs>
      </w:pPr>
    </w:lvl>
    <w:lvl w:ilvl="5" w:tplc="5142D70C">
      <w:numFmt w:val="none"/>
      <w:lvlText w:val=""/>
      <w:lvlJc w:val="left"/>
      <w:pPr>
        <w:tabs>
          <w:tab w:val="num" w:pos="360"/>
        </w:tabs>
      </w:pPr>
    </w:lvl>
    <w:lvl w:ilvl="6" w:tplc="9E0EF316">
      <w:numFmt w:val="none"/>
      <w:lvlText w:val=""/>
      <w:lvlJc w:val="left"/>
      <w:pPr>
        <w:tabs>
          <w:tab w:val="num" w:pos="360"/>
        </w:tabs>
      </w:pPr>
    </w:lvl>
    <w:lvl w:ilvl="7" w:tplc="5614908C">
      <w:numFmt w:val="none"/>
      <w:lvlText w:val=""/>
      <w:lvlJc w:val="left"/>
      <w:pPr>
        <w:tabs>
          <w:tab w:val="num" w:pos="360"/>
        </w:tabs>
      </w:pPr>
    </w:lvl>
    <w:lvl w:ilvl="8" w:tplc="E26CE532">
      <w:numFmt w:val="none"/>
      <w:lvlText w:val=""/>
      <w:lvlJc w:val="left"/>
      <w:pPr>
        <w:tabs>
          <w:tab w:val="num" w:pos="360"/>
        </w:tabs>
      </w:pPr>
    </w:lvl>
  </w:abstractNum>
  <w:abstractNum w:abstractNumId="70">
    <w:nsid w:val="236E7CA7"/>
    <w:multiLevelType w:val="hybridMultilevel"/>
    <w:tmpl w:val="D494AA9E"/>
    <w:name w:val="WW8Num17222"/>
    <w:lvl w:ilvl="0" w:tplc="8FE02730">
      <w:start w:val="1"/>
      <w:numFmt w:val="lowerLetter"/>
      <w:lvlText w:val="%1)"/>
      <w:lvlJc w:val="left"/>
      <w:pPr>
        <w:tabs>
          <w:tab w:val="num" w:pos="1477"/>
        </w:tabs>
        <w:ind w:left="1477" w:hanging="397"/>
      </w:pPr>
      <w:rPr>
        <w:rFonts w:ascii="Calibri" w:hAnsi="Calibri" w:hint="default"/>
        <w:b w:val="0"/>
        <w:i w:val="0"/>
        <w:sz w:val="22"/>
      </w:rPr>
    </w:lvl>
    <w:lvl w:ilvl="1" w:tplc="F5F2D85E">
      <w:start w:val="1"/>
      <w:numFmt w:val="bullet"/>
      <w:lvlText w:val="-"/>
      <w:lvlJc w:val="left"/>
      <w:pPr>
        <w:tabs>
          <w:tab w:val="num" w:pos="1414"/>
        </w:tabs>
        <w:ind w:left="1414" w:hanging="334"/>
      </w:pPr>
      <w:rPr>
        <w:rFonts w:ascii="Arial" w:hAnsi="Arial" w:hint="default"/>
        <w:b w:val="0"/>
        <w:i w:val="0"/>
        <w:sz w:val="22"/>
      </w:rPr>
    </w:lvl>
    <w:lvl w:ilvl="2" w:tplc="A4C4890A">
      <w:start w:val="2"/>
      <w:numFmt w:val="decimal"/>
      <w:lvlText w:val="%3)"/>
      <w:lvlJc w:val="left"/>
      <w:pPr>
        <w:tabs>
          <w:tab w:val="num" w:pos="2377"/>
        </w:tabs>
        <w:ind w:left="2377" w:hanging="397"/>
      </w:pPr>
      <w:rPr>
        <w:rFonts w:ascii="Calibri" w:hAnsi="Calibri" w:cs="ITC Zapf Chancery" w:hint="default"/>
        <w:b w:val="0"/>
        <w:bCs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24F92D87"/>
    <w:multiLevelType w:val="hybridMultilevel"/>
    <w:tmpl w:val="9F64644C"/>
    <w:name w:val="WW8Num1722432"/>
    <w:lvl w:ilvl="0" w:tplc="8FE02730">
      <w:start w:val="1"/>
      <w:numFmt w:val="lowerLetter"/>
      <w:lvlText w:val="%1)"/>
      <w:lvlJc w:val="left"/>
      <w:pPr>
        <w:tabs>
          <w:tab w:val="num" w:pos="2177"/>
        </w:tabs>
        <w:ind w:left="2177" w:hanging="397"/>
      </w:pPr>
      <w:rPr>
        <w:rFonts w:ascii="Calibri" w:hAnsi="Calibri" w:hint="default"/>
        <w:b w:val="0"/>
        <w:i w:val="0"/>
        <w:sz w:val="22"/>
      </w:rPr>
    </w:lvl>
    <w:lvl w:ilvl="1" w:tplc="04150019" w:tentative="1">
      <w:start w:val="1"/>
      <w:numFmt w:val="lowerLetter"/>
      <w:lvlText w:val="%2."/>
      <w:lvlJc w:val="left"/>
      <w:pPr>
        <w:tabs>
          <w:tab w:val="num" w:pos="2140"/>
        </w:tabs>
        <w:ind w:left="2140" w:hanging="360"/>
      </w:pPr>
    </w:lvl>
    <w:lvl w:ilvl="2" w:tplc="0415001B" w:tentative="1">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72">
    <w:nsid w:val="24FA5641"/>
    <w:multiLevelType w:val="hybridMultilevel"/>
    <w:tmpl w:val="8342FDEC"/>
    <w:name w:val="WW8Num35"/>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253654C0"/>
    <w:multiLevelType w:val="hybridMultilevel"/>
    <w:tmpl w:val="4762F5E8"/>
    <w:lvl w:ilvl="0" w:tplc="44E8D286">
      <w:start w:val="4"/>
      <w:numFmt w:val="decimal"/>
      <w:lvlText w:val="%1."/>
      <w:lvlJc w:val="left"/>
      <w:pPr>
        <w:tabs>
          <w:tab w:val="num" w:pos="1996"/>
        </w:tabs>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766287D"/>
    <w:multiLevelType w:val="multilevel"/>
    <w:tmpl w:val="F232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27C5623E"/>
    <w:multiLevelType w:val="hybridMultilevel"/>
    <w:tmpl w:val="674EABF2"/>
    <w:name w:val="WW8Num1422"/>
    <w:lvl w:ilvl="0" w:tplc="E3BE9908">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E46003C"/>
    <w:multiLevelType w:val="hybridMultilevel"/>
    <w:tmpl w:val="E76A7134"/>
    <w:lvl w:ilvl="0" w:tplc="FBDA733A">
      <w:start w:val="1"/>
      <w:numFmt w:val="decimal"/>
      <w:lvlText w:val="%1."/>
      <w:lvlJc w:val="left"/>
      <w:pPr>
        <w:tabs>
          <w:tab w:val="num" w:pos="700"/>
        </w:tabs>
        <w:ind w:left="700" w:hanging="340"/>
      </w:pPr>
      <w:rPr>
        <w:rFonts w:hint="default"/>
      </w:rPr>
    </w:lvl>
    <w:lvl w:ilvl="1" w:tplc="81B20A1C">
      <w:start w:val="1"/>
      <w:numFmt w:val="lowerLetter"/>
      <w:lvlText w:val="%2)"/>
      <w:lvlJc w:val="left"/>
      <w:pPr>
        <w:tabs>
          <w:tab w:val="num" w:pos="1477"/>
        </w:tabs>
        <w:ind w:left="1477" w:hanging="397"/>
      </w:pPr>
      <w:rPr>
        <w:rFonts w:ascii="Calibri" w:hAnsi="Calibri" w:hint="default"/>
        <w:b w:val="0"/>
        <w:i w:val="0"/>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EF824C9"/>
    <w:multiLevelType w:val="hybridMultilevel"/>
    <w:tmpl w:val="C1BCF50C"/>
    <w:lvl w:ilvl="0" w:tplc="3BE07430">
      <w:start w:val="3"/>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FCD0090"/>
    <w:multiLevelType w:val="hybridMultilevel"/>
    <w:tmpl w:val="8F4CE146"/>
    <w:lvl w:ilvl="0" w:tplc="753C0F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FB7F37"/>
    <w:multiLevelType w:val="hybridMultilevel"/>
    <w:tmpl w:val="B2FABF52"/>
    <w:lvl w:ilvl="0" w:tplc="E97E1224">
      <w:start w:val="1"/>
      <w:numFmt w:val="decimal"/>
      <w:lvlText w:val="%1."/>
      <w:lvlJc w:val="left"/>
      <w:pPr>
        <w:tabs>
          <w:tab w:val="num" w:pos="1800"/>
        </w:tabs>
        <w:ind w:left="1800" w:hanging="360"/>
      </w:pPr>
    </w:lvl>
    <w:lvl w:ilvl="1" w:tplc="A1E2D79A">
      <w:start w:val="1"/>
      <w:numFmt w:val="decimal"/>
      <w:lvlText w:val="%2)"/>
      <w:lvlJc w:val="left"/>
      <w:pPr>
        <w:tabs>
          <w:tab w:val="num" w:pos="2520"/>
        </w:tabs>
        <w:ind w:left="2520" w:hanging="360"/>
      </w:pPr>
      <w:rPr>
        <w:rFonts w:ascii="Calibri" w:hAnsi="Calibri" w:hint="default"/>
        <w:b w:val="0"/>
        <w:i w:val="0"/>
        <w:sz w:val="22"/>
        <w:szCs w:val="24"/>
      </w:rPr>
    </w:lvl>
    <w:lvl w:ilvl="2" w:tplc="45E284BC">
      <w:start w:val="1"/>
      <w:numFmt w:val="lowerRoman"/>
      <w:lvlText w:val="%3."/>
      <w:lvlJc w:val="right"/>
      <w:pPr>
        <w:tabs>
          <w:tab w:val="num" w:pos="3240"/>
        </w:tabs>
        <w:ind w:left="3240" w:hanging="180"/>
      </w:pPr>
    </w:lvl>
    <w:lvl w:ilvl="3" w:tplc="91781380">
      <w:start w:val="1"/>
      <w:numFmt w:val="decimal"/>
      <w:lvlText w:val="%4."/>
      <w:lvlJc w:val="left"/>
      <w:pPr>
        <w:tabs>
          <w:tab w:val="num" w:pos="3960"/>
        </w:tabs>
        <w:ind w:left="3960" w:hanging="360"/>
      </w:pPr>
    </w:lvl>
    <w:lvl w:ilvl="4" w:tplc="58FAEC9C">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664495F2">
      <w:start w:val="1"/>
      <w:numFmt w:val="lowerLetter"/>
      <w:lvlText w:val="%7)"/>
      <w:lvlJc w:val="left"/>
      <w:pPr>
        <w:ind w:left="6120" w:hanging="360"/>
      </w:pPr>
      <w:rPr>
        <w:rFonts w:hint="default"/>
      </w:r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80">
    <w:nsid w:val="339A4610"/>
    <w:multiLevelType w:val="hybridMultilevel"/>
    <w:tmpl w:val="378EA172"/>
    <w:lvl w:ilvl="0" w:tplc="0415000F">
      <w:start w:val="1"/>
      <w:numFmt w:val="decimal"/>
      <w:lvlText w:val="%1."/>
      <w:lvlJc w:val="left"/>
      <w:pPr>
        <w:tabs>
          <w:tab w:val="num" w:pos="720"/>
        </w:tabs>
        <w:ind w:left="720" w:hanging="360"/>
      </w:pPr>
      <w:rPr>
        <w:rFonts w:hint="default"/>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33DC3E2E"/>
    <w:multiLevelType w:val="hybridMultilevel"/>
    <w:tmpl w:val="7E4A5212"/>
    <w:lvl w:ilvl="0" w:tplc="F9DE622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7184DA9"/>
    <w:multiLevelType w:val="hybridMultilevel"/>
    <w:tmpl w:val="203AC328"/>
    <w:name w:val="WW8Num322222224"/>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37707800"/>
    <w:multiLevelType w:val="hybridMultilevel"/>
    <w:tmpl w:val="CA98A962"/>
    <w:lvl w:ilvl="0" w:tplc="AF283452">
      <w:start w:val="1"/>
      <w:numFmt w:val="bullet"/>
      <w:lvlText w:val="-"/>
      <w:lvlJc w:val="left"/>
      <w:pPr>
        <w:ind w:left="720" w:hanging="360"/>
      </w:pPr>
      <w:rPr>
        <w:rFonts w:ascii="CG Omega" w:hAnsi="CG Omega" w:cs="CG Omega"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8B54001"/>
    <w:multiLevelType w:val="hybridMultilevel"/>
    <w:tmpl w:val="68608DFA"/>
    <w:name w:val="WW8Num4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8D21846"/>
    <w:multiLevelType w:val="hybridMultilevel"/>
    <w:tmpl w:val="98603DAC"/>
    <w:name w:val="WW8Num8222"/>
    <w:lvl w:ilvl="0" w:tplc="927E70DC">
      <w:start w:val="1"/>
      <w:numFmt w:val="decimal"/>
      <w:lvlText w:val="%1."/>
      <w:lvlJc w:val="left"/>
      <w:pPr>
        <w:tabs>
          <w:tab w:val="num" w:pos="340"/>
        </w:tabs>
        <w:ind w:left="340" w:hanging="340"/>
      </w:pPr>
      <w:rPr>
        <w:rFonts w:ascii="Calibri" w:hAnsi="Calibri" w:hint="default"/>
        <w:b w:val="0"/>
        <w:i w:val="0"/>
        <w:sz w:val="22"/>
      </w:rPr>
    </w:lvl>
    <w:lvl w:ilvl="1" w:tplc="D3E6C650">
      <w:start w:val="13"/>
      <w:numFmt w:val="decimal"/>
      <w:lvlText w:val="%2."/>
      <w:lvlJc w:val="left"/>
      <w:pPr>
        <w:tabs>
          <w:tab w:val="num" w:pos="340"/>
        </w:tabs>
        <w:ind w:left="340" w:hanging="340"/>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39F0657F"/>
    <w:multiLevelType w:val="hybridMultilevel"/>
    <w:tmpl w:val="8A0A3DE6"/>
    <w:lvl w:ilvl="0" w:tplc="6FC08FF0">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39FB11A6"/>
    <w:multiLevelType w:val="hybridMultilevel"/>
    <w:tmpl w:val="B8DA30FC"/>
    <w:lvl w:ilvl="0" w:tplc="942AA292">
      <w:start w:val="1"/>
      <w:numFmt w:val="decimal"/>
      <w:lvlText w:val="%1)"/>
      <w:lvlJc w:val="left"/>
      <w:pPr>
        <w:ind w:left="1145" w:hanging="360"/>
      </w:pPr>
      <w:rPr>
        <w:rFonts w:ascii="Calibri" w:hAnsi="Calibri" w:hint="default"/>
        <w:b w:val="0"/>
        <w:i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8">
    <w:nsid w:val="3A6D252C"/>
    <w:multiLevelType w:val="multilevel"/>
    <w:tmpl w:val="FC4C8910"/>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hint="default"/>
        <w:b w:val="0"/>
        <w:i w:val="0"/>
        <w:sz w:val="22"/>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nsid w:val="3B934542"/>
    <w:multiLevelType w:val="hybridMultilevel"/>
    <w:tmpl w:val="89FE7AFA"/>
    <w:name w:val="WW8Num17223"/>
    <w:lvl w:ilvl="0" w:tplc="1EF62384">
      <w:start w:val="1"/>
      <w:numFmt w:val="decimal"/>
      <w:lvlText w:val="%1)"/>
      <w:lvlJc w:val="left"/>
      <w:pPr>
        <w:tabs>
          <w:tab w:val="num" w:pos="3177"/>
        </w:tabs>
        <w:ind w:left="3177" w:hanging="397"/>
      </w:pPr>
      <w:rPr>
        <w:rFonts w:ascii="Calibri" w:hAnsi="Calibri" w:cs="ITC Zapf Chancery" w:hint="default"/>
        <w:b w:val="0"/>
        <w:bCs w:val="0"/>
        <w:i w:val="0"/>
        <w:sz w:val="22"/>
      </w:rPr>
    </w:lvl>
    <w:lvl w:ilvl="1" w:tplc="04150019" w:tentative="1">
      <w:start w:val="1"/>
      <w:numFmt w:val="lowerLetter"/>
      <w:lvlText w:val="%2."/>
      <w:lvlJc w:val="left"/>
      <w:pPr>
        <w:tabs>
          <w:tab w:val="num" w:pos="3880"/>
        </w:tabs>
        <w:ind w:left="3880" w:hanging="360"/>
      </w:pPr>
    </w:lvl>
    <w:lvl w:ilvl="2" w:tplc="0415001B" w:tentative="1">
      <w:start w:val="1"/>
      <w:numFmt w:val="lowerRoman"/>
      <w:lvlText w:val="%3."/>
      <w:lvlJc w:val="right"/>
      <w:pPr>
        <w:tabs>
          <w:tab w:val="num" w:pos="4600"/>
        </w:tabs>
        <w:ind w:left="4600" w:hanging="180"/>
      </w:pPr>
    </w:lvl>
    <w:lvl w:ilvl="3" w:tplc="0415000F" w:tentative="1">
      <w:start w:val="1"/>
      <w:numFmt w:val="decimal"/>
      <w:lvlText w:val="%4."/>
      <w:lvlJc w:val="left"/>
      <w:pPr>
        <w:tabs>
          <w:tab w:val="num" w:pos="5320"/>
        </w:tabs>
        <w:ind w:left="5320" w:hanging="360"/>
      </w:pPr>
    </w:lvl>
    <w:lvl w:ilvl="4" w:tplc="04150019" w:tentative="1">
      <w:start w:val="1"/>
      <w:numFmt w:val="lowerLetter"/>
      <w:lvlText w:val="%5."/>
      <w:lvlJc w:val="left"/>
      <w:pPr>
        <w:tabs>
          <w:tab w:val="num" w:pos="6040"/>
        </w:tabs>
        <w:ind w:left="6040" w:hanging="360"/>
      </w:pPr>
    </w:lvl>
    <w:lvl w:ilvl="5" w:tplc="0415001B" w:tentative="1">
      <w:start w:val="1"/>
      <w:numFmt w:val="lowerRoman"/>
      <w:lvlText w:val="%6."/>
      <w:lvlJc w:val="right"/>
      <w:pPr>
        <w:tabs>
          <w:tab w:val="num" w:pos="6760"/>
        </w:tabs>
        <w:ind w:left="6760" w:hanging="180"/>
      </w:pPr>
    </w:lvl>
    <w:lvl w:ilvl="6" w:tplc="0415000F" w:tentative="1">
      <w:start w:val="1"/>
      <w:numFmt w:val="decimal"/>
      <w:lvlText w:val="%7."/>
      <w:lvlJc w:val="left"/>
      <w:pPr>
        <w:tabs>
          <w:tab w:val="num" w:pos="7480"/>
        </w:tabs>
        <w:ind w:left="7480" w:hanging="360"/>
      </w:pPr>
    </w:lvl>
    <w:lvl w:ilvl="7" w:tplc="04150019" w:tentative="1">
      <w:start w:val="1"/>
      <w:numFmt w:val="lowerLetter"/>
      <w:lvlText w:val="%8."/>
      <w:lvlJc w:val="left"/>
      <w:pPr>
        <w:tabs>
          <w:tab w:val="num" w:pos="8200"/>
        </w:tabs>
        <w:ind w:left="8200" w:hanging="360"/>
      </w:pPr>
    </w:lvl>
    <w:lvl w:ilvl="8" w:tplc="0415001B" w:tentative="1">
      <w:start w:val="1"/>
      <w:numFmt w:val="lowerRoman"/>
      <w:lvlText w:val="%9."/>
      <w:lvlJc w:val="right"/>
      <w:pPr>
        <w:tabs>
          <w:tab w:val="num" w:pos="8920"/>
        </w:tabs>
        <w:ind w:left="8920" w:hanging="180"/>
      </w:pPr>
    </w:lvl>
  </w:abstractNum>
  <w:abstractNum w:abstractNumId="90">
    <w:nsid w:val="3D3A0CA3"/>
    <w:multiLevelType w:val="hybridMultilevel"/>
    <w:tmpl w:val="19D0AB80"/>
    <w:lvl w:ilvl="0" w:tplc="FFFFFFFF">
      <w:start w:val="1"/>
      <w:numFmt w:val="decimal"/>
      <w:lvlText w:val="%1)"/>
      <w:lvlJc w:val="center"/>
      <w:pPr>
        <w:ind w:left="720" w:hanging="360"/>
      </w:pPr>
      <w:rPr>
        <w:rFonts w:ascii="Calibri" w:hAnsi="Calibri" w:hint="default"/>
        <w:b w:val="0"/>
        <w:i w:val="0"/>
        <w:color w:val="auto"/>
        <w:sz w:val="22"/>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3D7A2DDB"/>
    <w:multiLevelType w:val="hybridMultilevel"/>
    <w:tmpl w:val="3B6637AA"/>
    <w:name w:val="WW8Num3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6C14953A">
      <w:start w:val="1"/>
      <w:numFmt w:val="decimal"/>
      <w:lvlText w:val="%2)"/>
      <w:lvlJc w:val="left"/>
      <w:pPr>
        <w:tabs>
          <w:tab w:val="num" w:pos="1477"/>
        </w:tabs>
        <w:ind w:left="1477" w:hanging="397"/>
      </w:pPr>
      <w:rPr>
        <w:rFonts w:ascii="Calibri" w:hAnsi="Calibri" w:cs="ITC Zapf Chancery" w:hint="default"/>
        <w:b w:val="0"/>
        <w:bCs w:val="0"/>
        <w:i w:val="0"/>
        <w:sz w:val="22"/>
      </w:rPr>
    </w:lvl>
    <w:lvl w:ilvl="2" w:tplc="2BA01F52">
      <w:numFmt w:val="bullet"/>
      <w:lvlText w:val=""/>
      <w:lvlJc w:val="left"/>
      <w:pPr>
        <w:tabs>
          <w:tab w:val="num" w:pos="2340"/>
        </w:tabs>
        <w:ind w:left="2340" w:hanging="360"/>
      </w:pPr>
      <w:rPr>
        <w:rFonts w:ascii="Symbol" w:eastAsia="Batang" w:hAnsi="Symbol" w:cs="Times New Roman"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3FEC067A"/>
    <w:multiLevelType w:val="multilevel"/>
    <w:tmpl w:val="1994856E"/>
    <w:name w:val="WW8Num232"/>
    <w:lvl w:ilvl="0">
      <w:start w:val="2"/>
      <w:numFmt w:val="decimal"/>
      <w:lvlText w:val="%1."/>
      <w:lvlJc w:val="left"/>
      <w:pPr>
        <w:tabs>
          <w:tab w:val="num" w:pos="0"/>
        </w:tabs>
        <w:ind w:left="360" w:hanging="360"/>
      </w:pPr>
      <w:rPr>
        <w:rFonts w:hint="default"/>
      </w:rPr>
    </w:lvl>
    <w:lvl w:ilvl="1">
      <w:start w:val="1"/>
      <w:numFmt w:val="decimal"/>
      <w:lvlText w:val="3.%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93">
    <w:nsid w:val="401366C2"/>
    <w:multiLevelType w:val="hybridMultilevel"/>
    <w:tmpl w:val="BDF4D722"/>
    <w:lvl w:ilvl="0" w:tplc="9E48C608">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1E2D79A">
      <w:start w:val="1"/>
      <w:numFmt w:val="decimal"/>
      <w:lvlText w:val="%4)"/>
      <w:lvlJc w:val="left"/>
      <w:pPr>
        <w:ind w:left="2880" w:hanging="360"/>
      </w:pPr>
      <w:rPr>
        <w:rFonts w:ascii="Calibri" w:hAnsi="Calibri" w:hint="default"/>
        <w:b w:val="0"/>
        <w:i w:val="0"/>
        <w:sz w:val="22"/>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2ED3491"/>
    <w:multiLevelType w:val="hybridMultilevel"/>
    <w:tmpl w:val="AF2801D6"/>
    <w:name w:val="WW8Num105"/>
    <w:lvl w:ilvl="0" w:tplc="927E70DC">
      <w:start w:val="1"/>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42F030DB"/>
    <w:multiLevelType w:val="hybridMultilevel"/>
    <w:tmpl w:val="B4887332"/>
    <w:lvl w:ilvl="0" w:tplc="456225B6">
      <w:start w:val="1"/>
      <w:numFmt w:val="decimal"/>
      <w:lvlText w:val="%1)"/>
      <w:lvlJc w:val="left"/>
      <w:pPr>
        <w:ind w:left="720" w:hanging="360"/>
      </w:pPr>
      <w:rPr>
        <w:rFonts w:ascii="Calibri" w:hAnsi="Calibri" w:hint="default"/>
        <w:b w:val="0"/>
        <w:i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44F5809"/>
    <w:multiLevelType w:val="hybridMultilevel"/>
    <w:tmpl w:val="2B54B97A"/>
    <w:name w:val="WW8Num12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856300"/>
    <w:multiLevelType w:val="hybridMultilevel"/>
    <w:tmpl w:val="06705EC2"/>
    <w:name w:val="WW8Num62"/>
    <w:lvl w:ilvl="0" w:tplc="F9A61A90">
      <w:start w:val="17"/>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98">
    <w:nsid w:val="44885626"/>
    <w:multiLevelType w:val="hybridMultilevel"/>
    <w:tmpl w:val="91EEF444"/>
    <w:lvl w:ilvl="0" w:tplc="9BE672C0">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4D433AB"/>
    <w:multiLevelType w:val="hybridMultilevel"/>
    <w:tmpl w:val="C50C0564"/>
    <w:name w:val="WW8Num1242"/>
    <w:lvl w:ilvl="0" w:tplc="BD8632B0">
      <w:start w:val="1"/>
      <w:numFmt w:val="decimal"/>
      <w:lvlText w:val="%1)"/>
      <w:lvlJc w:val="left"/>
      <w:pPr>
        <w:tabs>
          <w:tab w:val="num" w:pos="1157"/>
        </w:tabs>
        <w:ind w:left="1157" w:hanging="39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0">
    <w:nsid w:val="44E1384F"/>
    <w:multiLevelType w:val="hybridMultilevel"/>
    <w:tmpl w:val="5C104B2A"/>
    <w:name w:val="WW8Num122"/>
    <w:lvl w:ilvl="0" w:tplc="DAF81C04">
      <w:start w:val="1"/>
      <w:numFmt w:val="decimal"/>
      <w:lvlText w:val="%1)"/>
      <w:lvlJc w:val="left"/>
      <w:pPr>
        <w:tabs>
          <w:tab w:val="num" w:pos="737"/>
        </w:tabs>
        <w:ind w:left="737" w:hanging="397"/>
      </w:pPr>
      <w:rPr>
        <w:rFonts w:ascii="Calibri" w:hAnsi="Calibri" w:hint="default"/>
        <w:b w:val="0"/>
        <w:i w:val="0"/>
        <w:sz w:val="22"/>
      </w:rPr>
    </w:lvl>
    <w:lvl w:ilvl="1" w:tplc="4CA4C4AE">
      <w:start w:val="1"/>
      <w:numFmt w:val="decimal"/>
      <w:lvlText w:val="%2)"/>
      <w:lvlJc w:val="left"/>
      <w:pPr>
        <w:tabs>
          <w:tab w:val="num" w:pos="737"/>
        </w:tabs>
        <w:ind w:left="73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452E4506"/>
    <w:multiLevelType w:val="hybridMultilevel"/>
    <w:tmpl w:val="81C622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nsid w:val="45807B26"/>
    <w:multiLevelType w:val="multilevel"/>
    <w:tmpl w:val="31804168"/>
    <w:lvl w:ilvl="0">
      <w:start w:val="1"/>
      <w:numFmt w:val="decimal"/>
      <w:lvlText w:val="%1)"/>
      <w:lvlJc w:val="left"/>
      <w:pPr>
        <w:ind w:left="1146" w:hanging="360"/>
      </w:pPr>
      <w:rPr>
        <w:rFonts w:ascii="Calibri" w:hAnsi="Calibri" w:hint="default"/>
        <w:b w:val="0"/>
        <w:i w:val="0"/>
        <w:color w:val="auto"/>
        <w:sz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3">
    <w:nsid w:val="45A3545E"/>
    <w:multiLevelType w:val="hybridMultilevel"/>
    <w:tmpl w:val="9AD0B33E"/>
    <w:lvl w:ilvl="0" w:tplc="3AA66088">
      <w:start w:val="1"/>
      <w:numFmt w:val="bullet"/>
      <w:lvlText w:val="-"/>
      <w:lvlJc w:val="left"/>
      <w:pPr>
        <w:ind w:left="1996" w:hanging="360"/>
      </w:pPr>
      <w:rPr>
        <w:rFonts w:ascii="CG Omega" w:hAnsi="CG Omega" w:cs="CG Omega" w:hint="default"/>
        <w:b w:val="0"/>
        <w:i w:val="0"/>
        <w:sz w:val="22"/>
        <w:szCs w:val="22"/>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04">
    <w:nsid w:val="46FB602F"/>
    <w:multiLevelType w:val="hybridMultilevel"/>
    <w:tmpl w:val="0074A6B8"/>
    <w:lvl w:ilvl="0" w:tplc="141CEF0A">
      <w:start w:val="1"/>
      <w:numFmt w:val="decimal"/>
      <w:lvlText w:val="%1."/>
      <w:lvlJc w:val="left"/>
      <w:pPr>
        <w:ind w:left="1440" w:hanging="360"/>
      </w:pPr>
      <w:rPr>
        <w:rFonts w:ascii="Calibri" w:hAnsi="Calibri" w:hint="default"/>
        <w:b w:val="0"/>
        <w:i w:val="0"/>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47803E40"/>
    <w:multiLevelType w:val="hybridMultilevel"/>
    <w:tmpl w:val="B9D839F8"/>
    <w:name w:val="WW8Num102"/>
    <w:lvl w:ilvl="0" w:tplc="4BA66D9C">
      <w:start w:val="3"/>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47B2290D"/>
    <w:multiLevelType w:val="hybridMultilevel"/>
    <w:tmpl w:val="3B48913C"/>
    <w:name w:val="WW8Num1722222"/>
    <w:lvl w:ilvl="0" w:tplc="F5F2D85E">
      <w:start w:val="1"/>
      <w:numFmt w:val="bullet"/>
      <w:lvlText w:val="-"/>
      <w:lvlJc w:val="left"/>
      <w:pPr>
        <w:tabs>
          <w:tab w:val="num" w:pos="2437"/>
        </w:tabs>
        <w:ind w:left="2437" w:hanging="334"/>
      </w:pPr>
      <w:rPr>
        <w:rFonts w:ascii="Arial" w:hAnsi="Arial" w:hint="default"/>
      </w:rPr>
    </w:lvl>
    <w:lvl w:ilvl="1" w:tplc="04150003" w:tentative="1">
      <w:start w:val="1"/>
      <w:numFmt w:val="bullet"/>
      <w:lvlText w:val="o"/>
      <w:lvlJc w:val="left"/>
      <w:pPr>
        <w:tabs>
          <w:tab w:val="num" w:pos="3140"/>
        </w:tabs>
        <w:ind w:left="3140" w:hanging="360"/>
      </w:pPr>
      <w:rPr>
        <w:rFonts w:ascii="Courier New" w:hAnsi="Courier New" w:cs="Courier New" w:hint="default"/>
      </w:rPr>
    </w:lvl>
    <w:lvl w:ilvl="2" w:tplc="04150005" w:tentative="1">
      <w:start w:val="1"/>
      <w:numFmt w:val="bullet"/>
      <w:lvlText w:val=""/>
      <w:lvlJc w:val="left"/>
      <w:pPr>
        <w:tabs>
          <w:tab w:val="num" w:pos="3860"/>
        </w:tabs>
        <w:ind w:left="3860" w:hanging="360"/>
      </w:pPr>
      <w:rPr>
        <w:rFonts w:ascii="Wingdings" w:hAnsi="Wingdings" w:hint="default"/>
      </w:rPr>
    </w:lvl>
    <w:lvl w:ilvl="3" w:tplc="04150001" w:tentative="1">
      <w:start w:val="1"/>
      <w:numFmt w:val="bullet"/>
      <w:lvlText w:val=""/>
      <w:lvlJc w:val="left"/>
      <w:pPr>
        <w:tabs>
          <w:tab w:val="num" w:pos="4580"/>
        </w:tabs>
        <w:ind w:left="4580" w:hanging="360"/>
      </w:pPr>
      <w:rPr>
        <w:rFonts w:ascii="Symbol" w:hAnsi="Symbol" w:hint="default"/>
      </w:rPr>
    </w:lvl>
    <w:lvl w:ilvl="4" w:tplc="04150003" w:tentative="1">
      <w:start w:val="1"/>
      <w:numFmt w:val="bullet"/>
      <w:lvlText w:val="o"/>
      <w:lvlJc w:val="left"/>
      <w:pPr>
        <w:tabs>
          <w:tab w:val="num" w:pos="5300"/>
        </w:tabs>
        <w:ind w:left="5300" w:hanging="360"/>
      </w:pPr>
      <w:rPr>
        <w:rFonts w:ascii="Courier New" w:hAnsi="Courier New" w:cs="Courier New" w:hint="default"/>
      </w:rPr>
    </w:lvl>
    <w:lvl w:ilvl="5" w:tplc="04150005" w:tentative="1">
      <w:start w:val="1"/>
      <w:numFmt w:val="bullet"/>
      <w:lvlText w:val=""/>
      <w:lvlJc w:val="left"/>
      <w:pPr>
        <w:tabs>
          <w:tab w:val="num" w:pos="6020"/>
        </w:tabs>
        <w:ind w:left="6020" w:hanging="360"/>
      </w:pPr>
      <w:rPr>
        <w:rFonts w:ascii="Wingdings" w:hAnsi="Wingdings" w:hint="default"/>
      </w:rPr>
    </w:lvl>
    <w:lvl w:ilvl="6" w:tplc="04150001" w:tentative="1">
      <w:start w:val="1"/>
      <w:numFmt w:val="bullet"/>
      <w:lvlText w:val=""/>
      <w:lvlJc w:val="left"/>
      <w:pPr>
        <w:tabs>
          <w:tab w:val="num" w:pos="6740"/>
        </w:tabs>
        <w:ind w:left="6740" w:hanging="360"/>
      </w:pPr>
      <w:rPr>
        <w:rFonts w:ascii="Symbol" w:hAnsi="Symbol" w:hint="default"/>
      </w:rPr>
    </w:lvl>
    <w:lvl w:ilvl="7" w:tplc="04150003" w:tentative="1">
      <w:start w:val="1"/>
      <w:numFmt w:val="bullet"/>
      <w:lvlText w:val="o"/>
      <w:lvlJc w:val="left"/>
      <w:pPr>
        <w:tabs>
          <w:tab w:val="num" w:pos="7460"/>
        </w:tabs>
        <w:ind w:left="7460" w:hanging="360"/>
      </w:pPr>
      <w:rPr>
        <w:rFonts w:ascii="Courier New" w:hAnsi="Courier New" w:cs="Courier New" w:hint="default"/>
      </w:rPr>
    </w:lvl>
    <w:lvl w:ilvl="8" w:tplc="04150005" w:tentative="1">
      <w:start w:val="1"/>
      <w:numFmt w:val="bullet"/>
      <w:lvlText w:val=""/>
      <w:lvlJc w:val="left"/>
      <w:pPr>
        <w:tabs>
          <w:tab w:val="num" w:pos="8180"/>
        </w:tabs>
        <w:ind w:left="8180" w:hanging="360"/>
      </w:pPr>
      <w:rPr>
        <w:rFonts w:ascii="Wingdings" w:hAnsi="Wingdings" w:hint="default"/>
      </w:rPr>
    </w:lvl>
  </w:abstractNum>
  <w:abstractNum w:abstractNumId="107">
    <w:nsid w:val="490464EE"/>
    <w:multiLevelType w:val="hybridMultilevel"/>
    <w:tmpl w:val="A0A44084"/>
    <w:name w:val="WW8Num392"/>
    <w:lvl w:ilvl="0" w:tplc="A7585E50">
      <w:start w:val="1"/>
      <w:numFmt w:val="lowerLetter"/>
      <w:lvlText w:val="%1)"/>
      <w:lvlJc w:val="left"/>
      <w:pPr>
        <w:tabs>
          <w:tab w:val="num" w:pos="700"/>
        </w:tabs>
        <w:ind w:left="700" w:hanging="340"/>
      </w:pPr>
      <w:rPr>
        <w:rFonts w:ascii="Calibri" w:hAnsi="Calibri" w:cs="Eras Bold ITC"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C064B43"/>
    <w:multiLevelType w:val="multilevel"/>
    <w:tmpl w:val="F81C1384"/>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860"/>
        </w:tabs>
        <w:ind w:left="860" w:hanging="360"/>
      </w:pPr>
      <w:rPr>
        <w:rFonts w:ascii="Calibri" w:hAnsi="Calibri" w:cs="Times New Roman" w:hint="default"/>
        <w:b w:val="0"/>
        <w:i w:val="0"/>
        <w:sz w:val="22"/>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109">
    <w:nsid w:val="4C367D5C"/>
    <w:multiLevelType w:val="hybridMultilevel"/>
    <w:tmpl w:val="1B0E2A62"/>
    <w:name w:val="WW8Num1722223"/>
    <w:lvl w:ilvl="0" w:tplc="F5F2D85E">
      <w:start w:val="1"/>
      <w:numFmt w:val="bullet"/>
      <w:lvlText w:val="-"/>
      <w:lvlJc w:val="left"/>
      <w:pPr>
        <w:tabs>
          <w:tab w:val="num" w:pos="1446"/>
        </w:tabs>
        <w:ind w:left="1446" w:hanging="334"/>
      </w:pPr>
      <w:rPr>
        <w:rFonts w:ascii="Arial" w:hAnsi="Aria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10">
    <w:nsid w:val="4F3724B0"/>
    <w:multiLevelType w:val="hybridMultilevel"/>
    <w:tmpl w:val="669AA1CE"/>
    <w:lvl w:ilvl="0" w:tplc="3F0E73A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0963F68"/>
    <w:multiLevelType w:val="hybridMultilevel"/>
    <w:tmpl w:val="86B0A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0A632BC"/>
    <w:multiLevelType w:val="multilevel"/>
    <w:tmpl w:val="631C8A0C"/>
    <w:name w:val="WW8Num423"/>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nsid w:val="50B16DEB"/>
    <w:multiLevelType w:val="hybridMultilevel"/>
    <w:tmpl w:val="69FC48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nsid w:val="54D066E2"/>
    <w:multiLevelType w:val="hybridMultilevel"/>
    <w:tmpl w:val="8B500A34"/>
    <w:lvl w:ilvl="0" w:tplc="4FC6B662">
      <w:start w:val="1"/>
      <w:numFmt w:val="decimal"/>
      <w:lvlText w:val="%1."/>
      <w:lvlJc w:val="left"/>
      <w:pPr>
        <w:ind w:left="720" w:hanging="360"/>
      </w:pPr>
      <w:rPr>
        <w:rFonts w:ascii="Calibri" w:hAnsi="Calibri"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5340186"/>
    <w:multiLevelType w:val="multilevel"/>
    <w:tmpl w:val="35C4FCF8"/>
    <w:name w:val="WW8Num284"/>
    <w:lvl w:ilvl="0">
      <w:start w:val="1"/>
      <w:numFmt w:val="decimal"/>
      <w:lvlText w:val="%1."/>
      <w:lvlJc w:val="left"/>
      <w:pPr>
        <w:tabs>
          <w:tab w:val="num" w:pos="720"/>
        </w:tabs>
        <w:ind w:left="720" w:hanging="360"/>
      </w:pPr>
      <w:rPr>
        <w:rFonts w:ascii="Brygada 1918" w:hAnsi="Brygada 1918" w:cs="Arial" w:hint="default"/>
        <w:b w:val="0"/>
        <w:bCs w:val="0"/>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6">
    <w:nsid w:val="55CA63D6"/>
    <w:multiLevelType w:val="hybridMultilevel"/>
    <w:tmpl w:val="932EDDDC"/>
    <w:lvl w:ilvl="0" w:tplc="FFFFFFFF">
      <w:start w:val="1"/>
      <w:numFmt w:val="decimal"/>
      <w:lvlText w:val="%1)"/>
      <w:lvlJc w:val="center"/>
      <w:pPr>
        <w:ind w:left="720" w:hanging="360"/>
      </w:pPr>
      <w:rPr>
        <w:rFonts w:ascii="Calibri" w:hAnsi="Calibri" w:hint="default"/>
        <w:b w:val="0"/>
        <w:i w:val="0"/>
        <w:sz w:val="22"/>
        <w:szCs w:val="24"/>
      </w:rPr>
    </w:lvl>
    <w:lvl w:ilvl="1" w:tplc="41EC4E82">
      <w:start w:val="1"/>
      <w:numFmt w:val="lowerLetter"/>
      <w:lvlText w:val="%2)"/>
      <w:lvlJc w:val="left"/>
      <w:pPr>
        <w:ind w:left="720" w:hanging="360"/>
      </w:pPr>
      <w:rPr>
        <w:rFonts w:ascii="Calibri" w:hAnsi="Calibri" w:hint="default"/>
        <w:b w:val="0"/>
        <w:i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560F4F36"/>
    <w:multiLevelType w:val="multilevel"/>
    <w:tmpl w:val="369A3B1A"/>
    <w:name w:val="WW8Num4223"/>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8">
    <w:nsid w:val="57180CED"/>
    <w:multiLevelType w:val="multilevel"/>
    <w:tmpl w:val="14D695E2"/>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9">
    <w:nsid w:val="589B78C8"/>
    <w:multiLevelType w:val="multilevel"/>
    <w:tmpl w:val="FF5AB8E4"/>
    <w:name w:val="WW8Num82"/>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nsid w:val="58E05624"/>
    <w:multiLevelType w:val="singleLevel"/>
    <w:tmpl w:val="BD24BA4C"/>
    <w:lvl w:ilvl="0">
      <w:start w:val="1"/>
      <w:numFmt w:val="bullet"/>
      <w:pStyle w:val="Styl1"/>
      <w:lvlText w:val=""/>
      <w:lvlJc w:val="left"/>
      <w:pPr>
        <w:tabs>
          <w:tab w:val="num" w:pos="360"/>
        </w:tabs>
        <w:ind w:left="360" w:hanging="360"/>
      </w:pPr>
      <w:rPr>
        <w:rFonts w:ascii="Symbol" w:hAnsi="Symbol" w:hint="default"/>
      </w:rPr>
    </w:lvl>
  </w:abstractNum>
  <w:abstractNum w:abstractNumId="121">
    <w:nsid w:val="597360F5"/>
    <w:multiLevelType w:val="hybridMultilevel"/>
    <w:tmpl w:val="D61A1F74"/>
    <w:name w:val="WW8Num4222"/>
    <w:lvl w:ilvl="0" w:tplc="04150001">
      <w:start w:val="1"/>
      <w:numFmt w:val="decimal"/>
      <w:lvlText w:val="%1)"/>
      <w:lvlJc w:val="left"/>
      <w:pPr>
        <w:tabs>
          <w:tab w:val="num" w:pos="1097"/>
        </w:tabs>
        <w:ind w:left="1097" w:hanging="397"/>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2">
    <w:nsid w:val="5C685AB1"/>
    <w:multiLevelType w:val="hybridMultilevel"/>
    <w:tmpl w:val="4A7E2B20"/>
    <w:name w:val="WW8Num32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5DED16DC"/>
    <w:multiLevelType w:val="hybridMultilevel"/>
    <w:tmpl w:val="3C7A88DE"/>
    <w:lvl w:ilvl="0" w:tplc="41EC4E82">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ECB6414"/>
    <w:multiLevelType w:val="hybridMultilevel"/>
    <w:tmpl w:val="01E62ABA"/>
    <w:name w:val="WW8Num142"/>
    <w:lvl w:ilvl="0" w:tplc="6BF89AE6">
      <w:start w:val="4"/>
      <w:numFmt w:val="decimal"/>
      <w:lvlText w:val="%1."/>
      <w:lvlJc w:val="left"/>
      <w:pPr>
        <w:tabs>
          <w:tab w:val="num" w:pos="340"/>
        </w:tabs>
        <w:ind w:left="340" w:hanging="340"/>
      </w:pPr>
      <w:rPr>
        <w:rFonts w:ascii="Calibri" w:hAnsi="Calibri" w:hint="default"/>
        <w:b w:val="0"/>
        <w:i w:val="0"/>
        <w:sz w:val="22"/>
      </w:rPr>
    </w:lvl>
    <w:lvl w:ilvl="1" w:tplc="05FE5BAE">
      <w:numFmt w:val="none"/>
      <w:lvlText w:val=""/>
      <w:lvlJc w:val="left"/>
      <w:pPr>
        <w:tabs>
          <w:tab w:val="num" w:pos="360"/>
        </w:tabs>
      </w:pPr>
    </w:lvl>
    <w:lvl w:ilvl="2" w:tplc="76201E42">
      <w:numFmt w:val="none"/>
      <w:lvlText w:val=""/>
      <w:lvlJc w:val="left"/>
      <w:pPr>
        <w:tabs>
          <w:tab w:val="num" w:pos="360"/>
        </w:tabs>
      </w:pPr>
    </w:lvl>
    <w:lvl w:ilvl="3" w:tplc="3B5E0AD8">
      <w:numFmt w:val="none"/>
      <w:lvlText w:val=""/>
      <w:lvlJc w:val="left"/>
      <w:pPr>
        <w:tabs>
          <w:tab w:val="num" w:pos="360"/>
        </w:tabs>
      </w:pPr>
    </w:lvl>
    <w:lvl w:ilvl="4" w:tplc="82D0DB84">
      <w:numFmt w:val="none"/>
      <w:lvlText w:val=""/>
      <w:lvlJc w:val="left"/>
      <w:pPr>
        <w:tabs>
          <w:tab w:val="num" w:pos="360"/>
        </w:tabs>
      </w:pPr>
    </w:lvl>
    <w:lvl w:ilvl="5" w:tplc="0E90F4B8">
      <w:numFmt w:val="none"/>
      <w:lvlText w:val=""/>
      <w:lvlJc w:val="left"/>
      <w:pPr>
        <w:tabs>
          <w:tab w:val="num" w:pos="360"/>
        </w:tabs>
      </w:pPr>
    </w:lvl>
    <w:lvl w:ilvl="6" w:tplc="E64CAF94">
      <w:numFmt w:val="none"/>
      <w:lvlText w:val=""/>
      <w:lvlJc w:val="left"/>
      <w:pPr>
        <w:tabs>
          <w:tab w:val="num" w:pos="360"/>
        </w:tabs>
      </w:pPr>
    </w:lvl>
    <w:lvl w:ilvl="7" w:tplc="4720F4DA">
      <w:numFmt w:val="none"/>
      <w:lvlText w:val=""/>
      <w:lvlJc w:val="left"/>
      <w:pPr>
        <w:tabs>
          <w:tab w:val="num" w:pos="360"/>
        </w:tabs>
      </w:pPr>
    </w:lvl>
    <w:lvl w:ilvl="8" w:tplc="FCFC124C">
      <w:numFmt w:val="none"/>
      <w:lvlText w:val=""/>
      <w:lvlJc w:val="left"/>
      <w:pPr>
        <w:tabs>
          <w:tab w:val="num" w:pos="360"/>
        </w:tabs>
      </w:pPr>
    </w:lvl>
  </w:abstractNum>
  <w:abstractNum w:abstractNumId="125">
    <w:nsid w:val="5F191C05"/>
    <w:multiLevelType w:val="hybridMultilevel"/>
    <w:tmpl w:val="0BE2600E"/>
    <w:name w:val="WW8Num8223"/>
    <w:lvl w:ilvl="0" w:tplc="25CED6D4">
      <w:start w:val="1"/>
      <w:numFmt w:val="decimal"/>
      <w:lvlText w:val="%1)"/>
      <w:lvlJc w:val="left"/>
      <w:pPr>
        <w:tabs>
          <w:tab w:val="num" w:pos="1477"/>
        </w:tabs>
        <w:ind w:left="1477" w:hanging="397"/>
      </w:pPr>
      <w:rPr>
        <w:rFonts w:ascii="Calibri" w:hAnsi="Calibri" w:hint="default"/>
        <w:b w:val="0"/>
        <w:i w:val="0"/>
        <w:sz w:val="22"/>
      </w:rPr>
    </w:lvl>
    <w:lvl w:ilvl="1" w:tplc="EE446268">
      <w:start w:val="1"/>
      <w:numFmt w:val="decimal"/>
      <w:lvlText w:val="%2)"/>
      <w:lvlJc w:val="left"/>
      <w:pPr>
        <w:tabs>
          <w:tab w:val="num" w:pos="2217"/>
        </w:tabs>
        <w:ind w:left="2217" w:hanging="397"/>
      </w:pPr>
      <w:rPr>
        <w:rFonts w:ascii="Calibri" w:hAnsi="Calibri" w:hint="default"/>
        <w:b w:val="0"/>
        <w:i w:val="0"/>
        <w:sz w:val="22"/>
      </w:rPr>
    </w:lvl>
    <w:lvl w:ilvl="2" w:tplc="0415001B" w:tentative="1">
      <w:start w:val="1"/>
      <w:numFmt w:val="lowerRoman"/>
      <w:lvlText w:val="%3."/>
      <w:lvlJc w:val="right"/>
      <w:pPr>
        <w:tabs>
          <w:tab w:val="num" w:pos="2900"/>
        </w:tabs>
        <w:ind w:left="2900" w:hanging="180"/>
      </w:pPr>
    </w:lvl>
    <w:lvl w:ilvl="3" w:tplc="0415000F" w:tentative="1">
      <w:start w:val="1"/>
      <w:numFmt w:val="decimal"/>
      <w:lvlText w:val="%4."/>
      <w:lvlJc w:val="left"/>
      <w:pPr>
        <w:tabs>
          <w:tab w:val="num" w:pos="3620"/>
        </w:tabs>
        <w:ind w:left="3620" w:hanging="360"/>
      </w:pPr>
    </w:lvl>
    <w:lvl w:ilvl="4" w:tplc="04150019" w:tentative="1">
      <w:start w:val="1"/>
      <w:numFmt w:val="lowerLetter"/>
      <w:lvlText w:val="%5."/>
      <w:lvlJc w:val="left"/>
      <w:pPr>
        <w:tabs>
          <w:tab w:val="num" w:pos="4340"/>
        </w:tabs>
        <w:ind w:left="4340" w:hanging="360"/>
      </w:pPr>
    </w:lvl>
    <w:lvl w:ilvl="5" w:tplc="0415001B" w:tentative="1">
      <w:start w:val="1"/>
      <w:numFmt w:val="lowerRoman"/>
      <w:lvlText w:val="%6."/>
      <w:lvlJc w:val="right"/>
      <w:pPr>
        <w:tabs>
          <w:tab w:val="num" w:pos="5060"/>
        </w:tabs>
        <w:ind w:left="5060" w:hanging="180"/>
      </w:pPr>
    </w:lvl>
    <w:lvl w:ilvl="6" w:tplc="0415000F" w:tentative="1">
      <w:start w:val="1"/>
      <w:numFmt w:val="decimal"/>
      <w:lvlText w:val="%7."/>
      <w:lvlJc w:val="left"/>
      <w:pPr>
        <w:tabs>
          <w:tab w:val="num" w:pos="5780"/>
        </w:tabs>
        <w:ind w:left="5780" w:hanging="360"/>
      </w:pPr>
    </w:lvl>
    <w:lvl w:ilvl="7" w:tplc="04150019" w:tentative="1">
      <w:start w:val="1"/>
      <w:numFmt w:val="lowerLetter"/>
      <w:lvlText w:val="%8."/>
      <w:lvlJc w:val="left"/>
      <w:pPr>
        <w:tabs>
          <w:tab w:val="num" w:pos="6500"/>
        </w:tabs>
        <w:ind w:left="6500" w:hanging="360"/>
      </w:pPr>
    </w:lvl>
    <w:lvl w:ilvl="8" w:tplc="0415001B" w:tentative="1">
      <w:start w:val="1"/>
      <w:numFmt w:val="lowerRoman"/>
      <w:lvlText w:val="%9."/>
      <w:lvlJc w:val="right"/>
      <w:pPr>
        <w:tabs>
          <w:tab w:val="num" w:pos="7220"/>
        </w:tabs>
        <w:ind w:left="7220" w:hanging="180"/>
      </w:pPr>
    </w:lvl>
  </w:abstractNum>
  <w:abstractNum w:abstractNumId="126">
    <w:nsid w:val="5FA91CDD"/>
    <w:multiLevelType w:val="hybridMultilevel"/>
    <w:tmpl w:val="09FA19CC"/>
    <w:name w:val="WW8Num172243"/>
    <w:lvl w:ilvl="0" w:tplc="8FE02730">
      <w:start w:val="1"/>
      <w:numFmt w:val="lowerLetter"/>
      <w:lvlText w:val="%1)"/>
      <w:lvlJc w:val="left"/>
      <w:pPr>
        <w:tabs>
          <w:tab w:val="num" w:pos="1477"/>
        </w:tabs>
        <w:ind w:left="1477" w:hanging="397"/>
      </w:pPr>
      <w:rPr>
        <w:rFonts w:ascii="Calibri" w:hAnsi="Calibri" w:hint="default"/>
        <w:b w:val="0"/>
        <w:i w:val="0"/>
        <w:sz w:val="22"/>
      </w:rPr>
    </w:lvl>
    <w:lvl w:ilvl="1" w:tplc="6CFC9B04">
      <w:start w:val="2"/>
      <w:numFmt w:val="decimal"/>
      <w:lvlText w:val="%2)"/>
      <w:lvlJc w:val="left"/>
      <w:pPr>
        <w:tabs>
          <w:tab w:val="num" w:pos="1477"/>
        </w:tabs>
        <w:ind w:left="1477" w:hanging="397"/>
      </w:pPr>
      <w:rPr>
        <w:rFonts w:ascii="Calibri" w:hAnsi="Calibri" w:cs="ITC Zapf Chancery" w:hint="default"/>
        <w:b w:val="0"/>
        <w:bCs w:val="0"/>
        <w:i w:val="0"/>
        <w:sz w:val="22"/>
      </w:rPr>
    </w:lvl>
    <w:lvl w:ilvl="2" w:tplc="8FE02730">
      <w:start w:val="1"/>
      <w:numFmt w:val="lowerLetter"/>
      <w:lvlText w:val="%3)"/>
      <w:lvlJc w:val="left"/>
      <w:pPr>
        <w:tabs>
          <w:tab w:val="num" w:pos="2377"/>
        </w:tabs>
        <w:ind w:left="2377" w:hanging="397"/>
      </w:pPr>
      <w:rPr>
        <w:rFonts w:ascii="Calibri" w:hAnsi="Calibri"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60A034C4"/>
    <w:multiLevelType w:val="hybridMultilevel"/>
    <w:tmpl w:val="26C262E6"/>
    <w:name w:val="WW8Num82222"/>
    <w:lvl w:ilvl="0" w:tplc="3050CA04">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14E30E9"/>
    <w:multiLevelType w:val="multilevel"/>
    <w:tmpl w:val="27A8A7CA"/>
    <w:lvl w:ilvl="0">
      <w:start w:val="1"/>
      <w:numFmt w:val="decimal"/>
      <w:lvlText w:val="%1."/>
      <w:lvlJc w:val="left"/>
      <w:pPr>
        <w:tabs>
          <w:tab w:val="num" w:pos="360"/>
        </w:tabs>
        <w:ind w:left="360" w:hanging="360"/>
      </w:pPr>
      <w:rPr>
        <w:rFonts w:cs="Times New Roman"/>
        <w:b w:val="0"/>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9">
    <w:nsid w:val="641D7979"/>
    <w:multiLevelType w:val="hybridMultilevel"/>
    <w:tmpl w:val="4156CB54"/>
    <w:name w:val="WW8Num1722"/>
    <w:lvl w:ilvl="0" w:tplc="E73C80F8">
      <w:start w:val="1"/>
      <w:numFmt w:val="lowerLetter"/>
      <w:lvlText w:val="%1)"/>
      <w:lvlJc w:val="left"/>
      <w:pPr>
        <w:tabs>
          <w:tab w:val="num" w:pos="3177"/>
        </w:tabs>
        <w:ind w:left="3177" w:hanging="397"/>
      </w:pPr>
      <w:rPr>
        <w:rFonts w:ascii="Calibri" w:hAnsi="Calibri" w:hint="default"/>
        <w:b w:val="0"/>
        <w:bCs w:val="0"/>
        <w:i w:val="0"/>
        <w:strike w:val="0"/>
        <w:color w:val="auto"/>
        <w:sz w:val="22"/>
      </w:rPr>
    </w:lvl>
    <w:lvl w:ilvl="1" w:tplc="0464E078">
      <w:start w:val="4"/>
      <w:numFmt w:val="decimal"/>
      <w:lvlText w:val="%2."/>
      <w:lvlJc w:val="left"/>
      <w:pPr>
        <w:tabs>
          <w:tab w:val="num" w:pos="340"/>
        </w:tabs>
        <w:ind w:left="340" w:hanging="340"/>
      </w:pPr>
      <w:rPr>
        <w:rFonts w:ascii="Calibri" w:hAnsi="Calibri" w:hint="default"/>
        <w:b w:val="0"/>
        <w:i w:val="0"/>
        <w:sz w:val="22"/>
      </w:rPr>
    </w:lvl>
    <w:lvl w:ilvl="2" w:tplc="0415001B">
      <w:start w:val="1"/>
      <w:numFmt w:val="lowerRoman"/>
      <w:lvlText w:val="%3."/>
      <w:lvlJc w:val="right"/>
      <w:pPr>
        <w:tabs>
          <w:tab w:val="num" w:pos="2160"/>
        </w:tabs>
        <w:ind w:left="2160" w:hanging="180"/>
      </w:pPr>
    </w:lvl>
    <w:lvl w:ilvl="3" w:tplc="B57873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45731D4"/>
    <w:multiLevelType w:val="multilevel"/>
    <w:tmpl w:val="F120E194"/>
    <w:lvl w:ilvl="0">
      <w:start w:val="3"/>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1">
    <w:nsid w:val="64711858"/>
    <w:multiLevelType w:val="hybridMultilevel"/>
    <w:tmpl w:val="D0A60666"/>
    <w:lvl w:ilvl="0" w:tplc="41EC4E82">
      <w:start w:val="1"/>
      <w:numFmt w:val="lowerLetter"/>
      <w:lvlText w:val="%1)"/>
      <w:lvlJc w:val="left"/>
      <w:pPr>
        <w:ind w:left="1429" w:hanging="360"/>
      </w:pPr>
      <w:rPr>
        <w:rFonts w:ascii="Calibri" w:hAnsi="Calibri" w:hint="default"/>
        <w:b w:val="0"/>
        <w:i w:val="0"/>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2">
    <w:nsid w:val="650072F1"/>
    <w:multiLevelType w:val="hybridMultilevel"/>
    <w:tmpl w:val="70E81244"/>
    <w:lvl w:ilvl="0" w:tplc="1D5254BE">
      <w:start w:val="1"/>
      <w:numFmt w:val="decimal"/>
      <w:lvlText w:val="%1."/>
      <w:lvlJc w:val="left"/>
      <w:pPr>
        <w:ind w:left="720" w:hanging="360"/>
      </w:pPr>
      <w:rPr>
        <w:rFonts w:ascii="Calibri" w:hAnsi="Calibri"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6794777A"/>
    <w:multiLevelType w:val="hybridMultilevel"/>
    <w:tmpl w:val="74E26480"/>
    <w:lvl w:ilvl="0" w:tplc="942AA292">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89D131E"/>
    <w:multiLevelType w:val="hybridMultilevel"/>
    <w:tmpl w:val="A3C2D148"/>
    <w:lvl w:ilvl="0" w:tplc="9D7E8488">
      <w:start w:val="1"/>
      <w:numFmt w:val="decimal"/>
      <w:lvlText w:val="%1)"/>
      <w:lvlJc w:val="left"/>
      <w:pPr>
        <w:ind w:left="720" w:hanging="360"/>
      </w:pPr>
      <w:rPr>
        <w:rFonts w:ascii="Calibri" w:hAnsi="Calibri" w:cs="Times New Roman" w:hint="default"/>
        <w:b w:val="0"/>
        <w:i w:val="0"/>
        <w:sz w:val="22"/>
      </w:rPr>
    </w:lvl>
    <w:lvl w:ilvl="1" w:tplc="06D09C4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C281968"/>
    <w:multiLevelType w:val="hybridMultilevel"/>
    <w:tmpl w:val="F850C9C4"/>
    <w:name w:val="WW8Num172"/>
    <w:lvl w:ilvl="0" w:tplc="C5CCC570">
      <w:start w:val="2"/>
      <w:numFmt w:val="decimal"/>
      <w:lvlText w:val="%1)"/>
      <w:lvlJc w:val="left"/>
      <w:pPr>
        <w:tabs>
          <w:tab w:val="num" w:pos="737"/>
        </w:tabs>
        <w:ind w:left="737" w:hanging="397"/>
      </w:pPr>
      <w:rPr>
        <w:rFonts w:ascii="Calibri" w:hAnsi="Calibri" w:hint="default"/>
        <w:b w:val="0"/>
        <w:i w:val="0"/>
        <w:sz w:val="22"/>
      </w:rPr>
    </w:lvl>
    <w:lvl w:ilvl="1" w:tplc="9F4CAA16">
      <w:start w:val="1"/>
      <w:numFmt w:val="lowerLetter"/>
      <w:lvlText w:val="%2)"/>
      <w:lvlJc w:val="left"/>
      <w:pPr>
        <w:tabs>
          <w:tab w:val="num" w:pos="1591"/>
        </w:tabs>
        <w:ind w:left="1591" w:hanging="511"/>
      </w:pPr>
      <w:rPr>
        <w:rFonts w:ascii="Calibri" w:hAnsi="Calibri" w:hint="default"/>
        <w:b w:val="0"/>
        <w:i w:val="0"/>
        <w:sz w:val="22"/>
      </w:rPr>
    </w:lvl>
    <w:lvl w:ilvl="2" w:tplc="6142BBF2">
      <w:start w:val="3"/>
      <w:numFmt w:val="decimal"/>
      <w:lvlText w:val="%3)"/>
      <w:lvlJc w:val="left"/>
      <w:pPr>
        <w:tabs>
          <w:tab w:val="num" w:pos="2320"/>
        </w:tabs>
        <w:ind w:left="2320" w:hanging="340"/>
      </w:pPr>
      <w:rPr>
        <w:rFonts w:ascii="Calibri" w:hAnsi="Calibri" w:cs="ITC Zapf Chancery" w:hint="default"/>
        <w:b w:val="0"/>
        <w:bCs w:val="0"/>
        <w:i w:val="0"/>
        <w:sz w:val="22"/>
      </w:rPr>
    </w:lvl>
    <w:lvl w:ilvl="3" w:tplc="6DDCEC8C">
      <w:start w:val="1"/>
      <w:numFmt w:val="lowerLetter"/>
      <w:lvlText w:val="%4)"/>
      <w:lvlJc w:val="left"/>
      <w:pPr>
        <w:tabs>
          <w:tab w:val="num" w:pos="3031"/>
        </w:tabs>
        <w:ind w:left="3031" w:hanging="511"/>
      </w:pPr>
      <w:rPr>
        <w:rFonts w:ascii="Calibri" w:hAnsi="Calibri" w:hint="default"/>
        <w:b w:val="0"/>
        <w:i w:val="0"/>
        <w:sz w:val="22"/>
      </w:rPr>
    </w:lvl>
    <w:lvl w:ilvl="4" w:tplc="D30AC4B6">
      <w:start w:val="4"/>
      <w:numFmt w:val="decimal"/>
      <w:lvlText w:val="%5."/>
      <w:lvlJc w:val="left"/>
      <w:pPr>
        <w:tabs>
          <w:tab w:val="num" w:pos="340"/>
        </w:tabs>
        <w:ind w:left="340" w:hanging="340"/>
      </w:pPr>
      <w:rPr>
        <w:rFonts w:ascii="Calibri" w:hAnsi="Calibri" w:cs="Helvetica" w:hint="default"/>
        <w:b w:val="0"/>
        <w:i w:val="0"/>
        <w:sz w:val="22"/>
        <w:szCs w:val="20"/>
      </w:rPr>
    </w:lvl>
    <w:lvl w:ilvl="5" w:tplc="8188DE26">
      <w:start w:val="5"/>
      <w:numFmt w:val="decimal"/>
      <w:lvlText w:val="%6."/>
      <w:lvlJc w:val="left"/>
      <w:pPr>
        <w:tabs>
          <w:tab w:val="num" w:pos="340"/>
        </w:tabs>
        <w:ind w:left="340" w:hanging="340"/>
      </w:pPr>
      <w:rPr>
        <w:rFonts w:ascii="Calibri" w:hAnsi="Calibri" w:cs="Tahoma" w:hint="default"/>
        <w:b w:val="0"/>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6ED65ECB"/>
    <w:multiLevelType w:val="hybridMultilevel"/>
    <w:tmpl w:val="B8B8057A"/>
    <w:name w:val="WW8Num172222"/>
    <w:lvl w:ilvl="0" w:tplc="F5F2D85E">
      <w:start w:val="1"/>
      <w:numFmt w:val="bullet"/>
      <w:lvlText w:val="-"/>
      <w:lvlJc w:val="left"/>
      <w:pPr>
        <w:tabs>
          <w:tab w:val="num" w:pos="2837"/>
        </w:tabs>
        <w:ind w:left="2837" w:hanging="334"/>
      </w:pPr>
      <w:rPr>
        <w:rFonts w:ascii="Arial" w:hAnsi="Arial" w:hint="default"/>
      </w:rPr>
    </w:lvl>
    <w:lvl w:ilvl="1" w:tplc="04150003">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137">
    <w:nsid w:val="6FE61E97"/>
    <w:multiLevelType w:val="hybridMultilevel"/>
    <w:tmpl w:val="664CD908"/>
    <w:name w:val="WW8Num422"/>
    <w:lvl w:ilvl="0" w:tplc="22E051E6">
      <w:start w:val="1"/>
      <w:numFmt w:val="bullet"/>
      <w:lvlText w:val="-"/>
      <w:lvlJc w:val="left"/>
      <w:pPr>
        <w:tabs>
          <w:tab w:val="num" w:pos="1380"/>
        </w:tabs>
        <w:ind w:left="1380" w:hanging="323"/>
      </w:pPr>
      <w:rPr>
        <w:rFonts w:ascii="CG Omega" w:hAnsi="CG Omega" w:cs="CG Omega" w:hint="default"/>
        <w:b w:val="0"/>
        <w:i w:val="0"/>
        <w:sz w:val="22"/>
        <w:szCs w:val="22"/>
      </w:rPr>
    </w:lvl>
    <w:lvl w:ilvl="1" w:tplc="04150019" w:tentative="1">
      <w:start w:val="1"/>
      <w:numFmt w:val="bullet"/>
      <w:lvlText w:val="o"/>
      <w:lvlJc w:val="left"/>
      <w:pPr>
        <w:tabs>
          <w:tab w:val="num" w:pos="2140"/>
        </w:tabs>
        <w:ind w:left="2140" w:hanging="360"/>
      </w:pPr>
      <w:rPr>
        <w:rFonts w:ascii="Courier New" w:hAnsi="Courier New" w:cs="Courier New" w:hint="default"/>
      </w:rPr>
    </w:lvl>
    <w:lvl w:ilvl="2" w:tplc="0415001B" w:tentative="1">
      <w:start w:val="1"/>
      <w:numFmt w:val="bullet"/>
      <w:lvlText w:val=""/>
      <w:lvlJc w:val="left"/>
      <w:pPr>
        <w:tabs>
          <w:tab w:val="num" w:pos="2860"/>
        </w:tabs>
        <w:ind w:left="2860" w:hanging="360"/>
      </w:pPr>
      <w:rPr>
        <w:rFonts w:ascii="Wingdings" w:hAnsi="Wingdings" w:hint="default"/>
      </w:rPr>
    </w:lvl>
    <w:lvl w:ilvl="3" w:tplc="0415000F" w:tentative="1">
      <w:start w:val="1"/>
      <w:numFmt w:val="bullet"/>
      <w:lvlText w:val=""/>
      <w:lvlJc w:val="left"/>
      <w:pPr>
        <w:tabs>
          <w:tab w:val="num" w:pos="3580"/>
        </w:tabs>
        <w:ind w:left="3580" w:hanging="360"/>
      </w:pPr>
      <w:rPr>
        <w:rFonts w:ascii="Symbol" w:hAnsi="Symbol" w:hint="default"/>
      </w:rPr>
    </w:lvl>
    <w:lvl w:ilvl="4" w:tplc="816A61EC" w:tentative="1">
      <w:start w:val="1"/>
      <w:numFmt w:val="bullet"/>
      <w:lvlText w:val="o"/>
      <w:lvlJc w:val="left"/>
      <w:pPr>
        <w:tabs>
          <w:tab w:val="num" w:pos="4300"/>
        </w:tabs>
        <w:ind w:left="4300" w:hanging="360"/>
      </w:pPr>
      <w:rPr>
        <w:rFonts w:ascii="Courier New" w:hAnsi="Courier New" w:cs="Courier New" w:hint="default"/>
      </w:rPr>
    </w:lvl>
    <w:lvl w:ilvl="5" w:tplc="04150001" w:tentative="1">
      <w:start w:val="1"/>
      <w:numFmt w:val="bullet"/>
      <w:lvlText w:val=""/>
      <w:lvlJc w:val="left"/>
      <w:pPr>
        <w:tabs>
          <w:tab w:val="num" w:pos="5020"/>
        </w:tabs>
        <w:ind w:left="5020" w:hanging="360"/>
      </w:pPr>
      <w:rPr>
        <w:rFonts w:ascii="Wingdings" w:hAnsi="Wingdings" w:hint="default"/>
      </w:rPr>
    </w:lvl>
    <w:lvl w:ilvl="6" w:tplc="0415000F" w:tentative="1">
      <w:start w:val="1"/>
      <w:numFmt w:val="bullet"/>
      <w:lvlText w:val=""/>
      <w:lvlJc w:val="left"/>
      <w:pPr>
        <w:tabs>
          <w:tab w:val="num" w:pos="5740"/>
        </w:tabs>
        <w:ind w:left="5740" w:hanging="360"/>
      </w:pPr>
      <w:rPr>
        <w:rFonts w:ascii="Symbol" w:hAnsi="Symbol" w:hint="default"/>
      </w:rPr>
    </w:lvl>
    <w:lvl w:ilvl="7" w:tplc="04150019" w:tentative="1">
      <w:start w:val="1"/>
      <w:numFmt w:val="bullet"/>
      <w:lvlText w:val="o"/>
      <w:lvlJc w:val="left"/>
      <w:pPr>
        <w:tabs>
          <w:tab w:val="num" w:pos="6460"/>
        </w:tabs>
        <w:ind w:left="6460" w:hanging="360"/>
      </w:pPr>
      <w:rPr>
        <w:rFonts w:ascii="Courier New" w:hAnsi="Courier New" w:cs="Courier New" w:hint="default"/>
      </w:rPr>
    </w:lvl>
    <w:lvl w:ilvl="8" w:tplc="0415001B" w:tentative="1">
      <w:start w:val="1"/>
      <w:numFmt w:val="bullet"/>
      <w:lvlText w:val=""/>
      <w:lvlJc w:val="left"/>
      <w:pPr>
        <w:tabs>
          <w:tab w:val="num" w:pos="7180"/>
        </w:tabs>
        <w:ind w:left="7180" w:hanging="360"/>
      </w:pPr>
      <w:rPr>
        <w:rFonts w:ascii="Wingdings" w:hAnsi="Wingdings" w:hint="default"/>
      </w:rPr>
    </w:lvl>
  </w:abstractNum>
  <w:abstractNum w:abstractNumId="138">
    <w:nsid w:val="71522888"/>
    <w:multiLevelType w:val="hybridMultilevel"/>
    <w:tmpl w:val="EDD6CBA0"/>
    <w:lvl w:ilvl="0" w:tplc="92F663AC">
      <w:start w:val="1"/>
      <w:numFmt w:val="decimal"/>
      <w:lvlText w:val="%1)"/>
      <w:lvlJc w:val="left"/>
      <w:pPr>
        <w:tabs>
          <w:tab w:val="num" w:pos="743"/>
        </w:tabs>
        <w:ind w:left="743" w:hanging="340"/>
      </w:pPr>
      <w:rPr>
        <w:rFonts w:ascii="Calibri" w:hAnsi="Calibri" w:cs="ITC Zapf Chancery" w:hint="default"/>
        <w:b w:val="0"/>
        <w:bCs w:val="0"/>
        <w:i w:val="0"/>
        <w:sz w:val="24"/>
      </w:rPr>
    </w:lvl>
    <w:lvl w:ilvl="1" w:tplc="04150019" w:tentative="1">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139">
    <w:nsid w:val="71AF1BD1"/>
    <w:multiLevelType w:val="hybridMultilevel"/>
    <w:tmpl w:val="CECAC520"/>
    <w:name w:val="WW8Num17224"/>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724648EE"/>
    <w:multiLevelType w:val="hybridMultilevel"/>
    <w:tmpl w:val="34B432D2"/>
    <w:name w:val="WW8Num63"/>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41">
    <w:nsid w:val="72CF33CD"/>
    <w:multiLevelType w:val="hybridMultilevel"/>
    <w:tmpl w:val="FE268B14"/>
    <w:name w:val="WW8Num3222222"/>
    <w:lvl w:ilvl="0" w:tplc="F4E6A37A">
      <w:start w:val="1"/>
      <w:numFmt w:val="decimal"/>
      <w:lvlText w:val="%1."/>
      <w:lvlJc w:val="left"/>
      <w:pPr>
        <w:tabs>
          <w:tab w:val="num" w:pos="340"/>
        </w:tabs>
        <w:ind w:left="340" w:hanging="340"/>
      </w:pPr>
      <w:rPr>
        <w:rFonts w:ascii="Calibri" w:hAnsi="Calibri" w:cs="Tahoma" w:hint="default"/>
        <w:b w:val="0"/>
        <w:i w:val="0"/>
        <w:sz w:val="22"/>
      </w:rPr>
    </w:lvl>
    <w:lvl w:ilvl="1" w:tplc="060C3646">
      <w:numFmt w:val="none"/>
      <w:lvlText w:val=""/>
      <w:lvlJc w:val="left"/>
      <w:pPr>
        <w:tabs>
          <w:tab w:val="num" w:pos="360"/>
        </w:tabs>
      </w:pPr>
    </w:lvl>
    <w:lvl w:ilvl="2" w:tplc="8806ED7C">
      <w:numFmt w:val="none"/>
      <w:lvlText w:val=""/>
      <w:lvlJc w:val="left"/>
      <w:pPr>
        <w:tabs>
          <w:tab w:val="num" w:pos="360"/>
        </w:tabs>
      </w:pPr>
    </w:lvl>
    <w:lvl w:ilvl="3" w:tplc="6BD664CA">
      <w:numFmt w:val="none"/>
      <w:lvlText w:val=""/>
      <w:lvlJc w:val="left"/>
      <w:pPr>
        <w:tabs>
          <w:tab w:val="num" w:pos="360"/>
        </w:tabs>
      </w:pPr>
    </w:lvl>
    <w:lvl w:ilvl="4" w:tplc="3002416E">
      <w:numFmt w:val="none"/>
      <w:lvlText w:val=""/>
      <w:lvlJc w:val="left"/>
      <w:pPr>
        <w:tabs>
          <w:tab w:val="num" w:pos="360"/>
        </w:tabs>
      </w:pPr>
    </w:lvl>
    <w:lvl w:ilvl="5" w:tplc="8C3E95FA">
      <w:numFmt w:val="none"/>
      <w:lvlText w:val=""/>
      <w:lvlJc w:val="left"/>
      <w:pPr>
        <w:tabs>
          <w:tab w:val="num" w:pos="360"/>
        </w:tabs>
      </w:pPr>
    </w:lvl>
    <w:lvl w:ilvl="6" w:tplc="3B7EDC82">
      <w:numFmt w:val="none"/>
      <w:lvlText w:val=""/>
      <w:lvlJc w:val="left"/>
      <w:pPr>
        <w:tabs>
          <w:tab w:val="num" w:pos="360"/>
        </w:tabs>
      </w:pPr>
    </w:lvl>
    <w:lvl w:ilvl="7" w:tplc="21D40B1C">
      <w:numFmt w:val="none"/>
      <w:lvlText w:val=""/>
      <w:lvlJc w:val="left"/>
      <w:pPr>
        <w:tabs>
          <w:tab w:val="num" w:pos="360"/>
        </w:tabs>
      </w:pPr>
    </w:lvl>
    <w:lvl w:ilvl="8" w:tplc="7514225A">
      <w:numFmt w:val="none"/>
      <w:lvlText w:val=""/>
      <w:lvlJc w:val="left"/>
      <w:pPr>
        <w:tabs>
          <w:tab w:val="num" w:pos="360"/>
        </w:tabs>
      </w:pPr>
    </w:lvl>
  </w:abstractNum>
  <w:abstractNum w:abstractNumId="142">
    <w:nsid w:val="7329437C"/>
    <w:multiLevelType w:val="hybridMultilevel"/>
    <w:tmpl w:val="687A8826"/>
    <w:lvl w:ilvl="0" w:tplc="CAFA9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3E979BE"/>
    <w:multiLevelType w:val="multilevel"/>
    <w:tmpl w:val="86C0E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4">
    <w:nsid w:val="77595673"/>
    <w:multiLevelType w:val="hybridMultilevel"/>
    <w:tmpl w:val="5E1E3FDC"/>
    <w:name w:val="WW8Num103"/>
    <w:lvl w:ilvl="0" w:tplc="9702D0D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775F3E22"/>
    <w:multiLevelType w:val="hybridMultilevel"/>
    <w:tmpl w:val="5F98A1E8"/>
    <w:lvl w:ilvl="0" w:tplc="712621B8">
      <w:start w:val="1"/>
      <w:numFmt w:val="decimal"/>
      <w:lvlText w:val="%1."/>
      <w:lvlJc w:val="left"/>
      <w:pPr>
        <w:tabs>
          <w:tab w:val="num" w:pos="720"/>
        </w:tabs>
        <w:ind w:left="720" w:hanging="360"/>
      </w:pPr>
      <w:rPr>
        <w:rFonts w:hint="default"/>
      </w:rPr>
    </w:lvl>
    <w:lvl w:ilvl="1" w:tplc="56F45B56">
      <w:start w:val="1"/>
      <w:numFmt w:val="decimal"/>
      <w:lvlText w:val="%2)"/>
      <w:lvlJc w:val="left"/>
      <w:pPr>
        <w:ind w:left="1440" w:hanging="360"/>
      </w:pPr>
      <w:rPr>
        <w:rFonts w:ascii="Calibri" w:hAnsi="Calibri" w:cs="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78908F4"/>
    <w:multiLevelType w:val="hybridMultilevel"/>
    <w:tmpl w:val="F4A0486A"/>
    <w:lvl w:ilvl="0" w:tplc="527CD9D2">
      <w:start w:val="1"/>
      <w:numFmt w:val="decimal"/>
      <w:lvlText w:val="%1."/>
      <w:lvlJc w:val="left"/>
      <w:pPr>
        <w:tabs>
          <w:tab w:val="num" w:pos="720"/>
        </w:tabs>
        <w:ind w:left="720" w:hanging="360"/>
      </w:pPr>
      <w:rPr>
        <w:rFonts w:ascii="Calibri" w:hAnsi="Calibri"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7A0150A"/>
    <w:multiLevelType w:val="hybridMultilevel"/>
    <w:tmpl w:val="204C7288"/>
    <w:name w:val="WW8Num82223"/>
    <w:lvl w:ilvl="0" w:tplc="E6E45D12">
      <w:start w:val="1"/>
      <w:numFmt w:val="decimal"/>
      <w:lvlText w:val="%1."/>
      <w:lvlJc w:val="left"/>
      <w:pPr>
        <w:tabs>
          <w:tab w:val="num" w:pos="340"/>
        </w:tabs>
        <w:ind w:left="340" w:hanging="340"/>
      </w:pPr>
      <w:rPr>
        <w:rFonts w:ascii="Calibri" w:hAnsi="Calibri" w:hint="default"/>
        <w:b w:val="0"/>
        <w:i w:val="0"/>
        <w:sz w:val="22"/>
      </w:rPr>
    </w:lvl>
    <w:lvl w:ilvl="1" w:tplc="72F47D1E">
      <w:start w:val="1"/>
      <w:numFmt w:val="decimal"/>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786D39B3"/>
    <w:multiLevelType w:val="hybridMultilevel"/>
    <w:tmpl w:val="574EDA1A"/>
    <w:lvl w:ilvl="0" w:tplc="CE6200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8C2749A"/>
    <w:multiLevelType w:val="hybridMultilevel"/>
    <w:tmpl w:val="CD54A20A"/>
    <w:name w:val="WW8Num64"/>
    <w:lvl w:ilvl="0" w:tplc="F426DD50">
      <w:start w:val="1"/>
      <w:numFmt w:val="decimal"/>
      <w:lvlText w:val="%1)"/>
      <w:lvlJc w:val="left"/>
      <w:pPr>
        <w:tabs>
          <w:tab w:val="num" w:pos="757"/>
        </w:tabs>
        <w:ind w:left="757" w:hanging="397"/>
      </w:pPr>
      <w:rPr>
        <w:rFonts w:ascii="Calibri" w:hAnsi="Calibri" w:hint="default"/>
        <w:b w:val="0"/>
        <w:i w:val="0"/>
        <w:sz w:val="22"/>
      </w:rPr>
    </w:lvl>
    <w:lvl w:ilvl="1" w:tplc="202209C0">
      <w:start w:val="1"/>
      <w:numFmt w:val="decimal"/>
      <w:lvlText w:val="%2)"/>
      <w:lvlJc w:val="left"/>
      <w:pPr>
        <w:tabs>
          <w:tab w:val="num" w:pos="737"/>
        </w:tabs>
        <w:ind w:left="737" w:hanging="397"/>
      </w:pPr>
      <w:rPr>
        <w:rFonts w:ascii="Calibri" w:hAnsi="Calibri" w:hint="default"/>
        <w:b w:val="0"/>
        <w:i w:val="0"/>
        <w:sz w:val="22"/>
      </w:rPr>
    </w:lvl>
    <w:lvl w:ilvl="2" w:tplc="3B967ADE">
      <w:start w:val="3"/>
      <w:numFmt w:val="decimal"/>
      <w:lvlText w:val="%3."/>
      <w:lvlJc w:val="left"/>
      <w:pPr>
        <w:tabs>
          <w:tab w:val="num" w:pos="340"/>
        </w:tabs>
        <w:ind w:left="340" w:hanging="340"/>
      </w:pPr>
      <w:rPr>
        <w:rFonts w:ascii="Calibri" w:hAnsi="Calibri" w:hint="default"/>
        <w:b w:val="0"/>
        <w:i w:val="0"/>
        <w:sz w:val="22"/>
      </w:rPr>
    </w:lvl>
    <w:lvl w:ilvl="3" w:tplc="043E04D0">
      <w:start w:val="1"/>
      <w:numFmt w:val="decimal"/>
      <w:lvlText w:val="%4)"/>
      <w:lvlJc w:val="left"/>
      <w:pPr>
        <w:tabs>
          <w:tab w:val="num" w:pos="2917"/>
        </w:tabs>
        <w:ind w:left="2917" w:hanging="397"/>
      </w:pPr>
      <w:rPr>
        <w:rFonts w:ascii="Calibri" w:hAnsi="Calibri" w:hint="default"/>
        <w:b w:val="0"/>
        <w:i w:val="0"/>
        <w:sz w:val="22"/>
      </w:rPr>
    </w:lvl>
    <w:lvl w:ilvl="4" w:tplc="A93CCE7A">
      <w:start w:val="1"/>
      <w:numFmt w:val="decimal"/>
      <w:lvlText w:val="%5."/>
      <w:lvlJc w:val="left"/>
      <w:pPr>
        <w:tabs>
          <w:tab w:val="num" w:pos="3580"/>
        </w:tabs>
        <w:ind w:left="3580" w:hanging="340"/>
      </w:pPr>
      <w:rPr>
        <w:rFonts w:ascii="Calibri" w:hAnsi="Calibri" w:hint="default"/>
        <w:b w:val="0"/>
        <w:i w:val="0"/>
        <w:sz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798E1398"/>
    <w:multiLevelType w:val="hybridMultilevel"/>
    <w:tmpl w:val="CA7203B6"/>
    <w:name w:val="WW8Num822232"/>
    <w:lvl w:ilvl="0" w:tplc="043E04D0">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7B716DF3"/>
    <w:multiLevelType w:val="hybridMultilevel"/>
    <w:tmpl w:val="A754E89A"/>
    <w:name w:val="WW8Num1723"/>
    <w:lvl w:ilvl="0" w:tplc="1E8076B2">
      <w:start w:val="1"/>
      <w:numFmt w:val="decimal"/>
      <w:lvlText w:val="%1)"/>
      <w:lvlJc w:val="left"/>
      <w:pPr>
        <w:tabs>
          <w:tab w:val="num" w:pos="2680"/>
        </w:tabs>
        <w:ind w:left="268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7C2605CE"/>
    <w:multiLevelType w:val="hybridMultilevel"/>
    <w:tmpl w:val="AF1C35F6"/>
    <w:name w:val="WW8Num352"/>
    <w:lvl w:ilvl="0" w:tplc="6B52A928">
      <w:start w:val="2"/>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7D4E6CFC"/>
    <w:multiLevelType w:val="multilevel"/>
    <w:tmpl w:val="E0F23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num w:numId="1">
    <w:abstractNumId w:val="120"/>
  </w:num>
  <w:num w:numId="2">
    <w:abstractNumId w:val="80"/>
  </w:num>
  <w:num w:numId="3">
    <w:abstractNumId w:val="153"/>
  </w:num>
  <w:num w:numId="4">
    <w:abstractNumId w:val="76"/>
  </w:num>
  <w:num w:numId="5">
    <w:abstractNumId w:val="129"/>
  </w:num>
  <w:num w:numId="6">
    <w:abstractNumId w:val="138"/>
  </w:num>
  <w:num w:numId="7">
    <w:abstractNumId w:val="38"/>
  </w:num>
  <w:num w:numId="8">
    <w:abstractNumId w:val="87"/>
  </w:num>
  <w:num w:numId="9">
    <w:abstractNumId w:val="79"/>
  </w:num>
  <w:num w:numId="10">
    <w:abstractNumId w:val="128"/>
  </w:num>
  <w:num w:numId="11">
    <w:abstractNumId w:val="133"/>
  </w:num>
  <w:num w:numId="12">
    <w:abstractNumId w:val="66"/>
  </w:num>
  <w:num w:numId="13">
    <w:abstractNumId w:val="49"/>
  </w:num>
  <w:num w:numId="14">
    <w:abstractNumId w:val="146"/>
  </w:num>
  <w:num w:numId="15">
    <w:abstractNumId w:val="54"/>
  </w:num>
  <w:num w:numId="16">
    <w:abstractNumId w:val="145"/>
  </w:num>
  <w:num w:numId="17">
    <w:abstractNumId w:val="110"/>
  </w:num>
  <w:num w:numId="18">
    <w:abstractNumId w:val="65"/>
  </w:num>
  <w:num w:numId="19">
    <w:abstractNumId w:val="134"/>
  </w:num>
  <w:num w:numId="20">
    <w:abstractNumId w:val="60"/>
  </w:num>
  <w:num w:numId="21">
    <w:abstractNumId w:val="61"/>
  </w:num>
  <w:num w:numId="22">
    <w:abstractNumId w:val="104"/>
  </w:num>
  <w:num w:numId="23">
    <w:abstractNumId w:val="93"/>
  </w:num>
  <w:num w:numId="24">
    <w:abstractNumId w:val="108"/>
  </w:num>
  <w:num w:numId="25">
    <w:abstractNumId w:val="67"/>
  </w:num>
  <w:num w:numId="26">
    <w:abstractNumId w:val="81"/>
  </w:num>
  <w:num w:numId="27">
    <w:abstractNumId w:val="83"/>
  </w:num>
  <w:num w:numId="28">
    <w:abstractNumId w:val="45"/>
  </w:num>
  <w:num w:numId="29">
    <w:abstractNumId w:val="111"/>
  </w:num>
  <w:num w:numId="30">
    <w:abstractNumId w:val="113"/>
  </w:num>
  <w:num w:numId="31">
    <w:abstractNumId w:val="44"/>
  </w:num>
  <w:num w:numId="32">
    <w:abstractNumId w:val="48"/>
  </w:num>
  <w:num w:numId="33">
    <w:abstractNumId w:val="101"/>
  </w:num>
  <w:num w:numId="34">
    <w:abstractNumId w:val="98"/>
  </w:num>
  <w:num w:numId="35">
    <w:abstractNumId w:val="78"/>
  </w:num>
  <w:num w:numId="36">
    <w:abstractNumId w:val="142"/>
  </w:num>
  <w:num w:numId="37">
    <w:abstractNumId w:val="74"/>
  </w:num>
  <w:num w:numId="38">
    <w:abstractNumId w:val="88"/>
  </w:num>
  <w:num w:numId="39">
    <w:abstractNumId w:val="143"/>
  </w:num>
  <w:num w:numId="40">
    <w:abstractNumId w:val="36"/>
  </w:num>
  <w:num w:numId="41">
    <w:abstractNumId w:val="55"/>
  </w:num>
  <w:num w:numId="42">
    <w:abstractNumId w:val="118"/>
  </w:num>
  <w:num w:numId="43">
    <w:abstractNumId w:val="57"/>
  </w:num>
  <w:num w:numId="44">
    <w:abstractNumId w:val="90"/>
  </w:num>
  <w:num w:numId="45">
    <w:abstractNumId w:val="102"/>
  </w:num>
  <w:num w:numId="46">
    <w:abstractNumId w:val="114"/>
  </w:num>
  <w:num w:numId="47">
    <w:abstractNumId w:val="130"/>
  </w:num>
  <w:num w:numId="48">
    <w:abstractNumId w:val="39"/>
  </w:num>
  <w:num w:numId="49">
    <w:abstractNumId w:val="53"/>
  </w:num>
  <w:num w:numId="50">
    <w:abstractNumId w:val="132"/>
  </w:num>
  <w:num w:numId="51">
    <w:abstractNumId w:val="62"/>
  </w:num>
  <w:num w:numId="52">
    <w:abstractNumId w:val="86"/>
  </w:num>
  <w:num w:numId="53">
    <w:abstractNumId w:val="131"/>
  </w:num>
  <w:num w:numId="54">
    <w:abstractNumId w:val="77"/>
  </w:num>
  <w:num w:numId="55">
    <w:abstractNumId w:val="123"/>
  </w:num>
  <w:num w:numId="56">
    <w:abstractNumId w:val="95"/>
  </w:num>
  <w:num w:numId="57">
    <w:abstractNumId w:val="46"/>
  </w:num>
  <w:num w:numId="58">
    <w:abstractNumId w:val="116"/>
  </w:num>
  <w:num w:numId="59">
    <w:abstractNumId w:val="103"/>
  </w:num>
  <w:num w:numId="60">
    <w:abstractNumId w:val="56"/>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num>
  <w:num w:numId="63">
    <w:abstractNumId w:val="58"/>
  </w:num>
  <w:num w:numId="64">
    <w:abstractNumId w:val="148"/>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3B"/>
    <w:rsid w:val="00000134"/>
    <w:rsid w:val="00001682"/>
    <w:rsid w:val="0000184D"/>
    <w:rsid w:val="00001EC0"/>
    <w:rsid w:val="000020BE"/>
    <w:rsid w:val="0000301D"/>
    <w:rsid w:val="000030D7"/>
    <w:rsid w:val="000033D4"/>
    <w:rsid w:val="00003FE3"/>
    <w:rsid w:val="00004DE3"/>
    <w:rsid w:val="00005688"/>
    <w:rsid w:val="000056E9"/>
    <w:rsid w:val="00005890"/>
    <w:rsid w:val="00007384"/>
    <w:rsid w:val="000073AE"/>
    <w:rsid w:val="00010046"/>
    <w:rsid w:val="000102FF"/>
    <w:rsid w:val="000103DB"/>
    <w:rsid w:val="000105EA"/>
    <w:rsid w:val="00010BB3"/>
    <w:rsid w:val="0001104E"/>
    <w:rsid w:val="000110D4"/>
    <w:rsid w:val="00011793"/>
    <w:rsid w:val="00012453"/>
    <w:rsid w:val="00013ABC"/>
    <w:rsid w:val="00013E8D"/>
    <w:rsid w:val="00014167"/>
    <w:rsid w:val="00014D5B"/>
    <w:rsid w:val="00015940"/>
    <w:rsid w:val="00016535"/>
    <w:rsid w:val="00016677"/>
    <w:rsid w:val="000169A8"/>
    <w:rsid w:val="00016AA7"/>
    <w:rsid w:val="00016DD2"/>
    <w:rsid w:val="00017208"/>
    <w:rsid w:val="00017327"/>
    <w:rsid w:val="0001794F"/>
    <w:rsid w:val="000208F1"/>
    <w:rsid w:val="00020E75"/>
    <w:rsid w:val="0002122F"/>
    <w:rsid w:val="0002123B"/>
    <w:rsid w:val="000217C5"/>
    <w:rsid w:val="00021918"/>
    <w:rsid w:val="00021DC1"/>
    <w:rsid w:val="000221FB"/>
    <w:rsid w:val="00023441"/>
    <w:rsid w:val="000244DE"/>
    <w:rsid w:val="000245B4"/>
    <w:rsid w:val="0002478C"/>
    <w:rsid w:val="0002563C"/>
    <w:rsid w:val="00025C51"/>
    <w:rsid w:val="00026521"/>
    <w:rsid w:val="00027004"/>
    <w:rsid w:val="000279D2"/>
    <w:rsid w:val="00027AFD"/>
    <w:rsid w:val="000303C1"/>
    <w:rsid w:val="00030A59"/>
    <w:rsid w:val="00030B4E"/>
    <w:rsid w:val="000311D9"/>
    <w:rsid w:val="0003145D"/>
    <w:rsid w:val="00031747"/>
    <w:rsid w:val="00031774"/>
    <w:rsid w:val="00032A44"/>
    <w:rsid w:val="00032A71"/>
    <w:rsid w:val="00032E16"/>
    <w:rsid w:val="00033861"/>
    <w:rsid w:val="00034745"/>
    <w:rsid w:val="000352A3"/>
    <w:rsid w:val="000356F6"/>
    <w:rsid w:val="00035756"/>
    <w:rsid w:val="00035CA8"/>
    <w:rsid w:val="000360FA"/>
    <w:rsid w:val="00036956"/>
    <w:rsid w:val="00036E1F"/>
    <w:rsid w:val="00036F2B"/>
    <w:rsid w:val="00037A8C"/>
    <w:rsid w:val="00037E4A"/>
    <w:rsid w:val="000412C7"/>
    <w:rsid w:val="000420C3"/>
    <w:rsid w:val="0004223B"/>
    <w:rsid w:val="000424B8"/>
    <w:rsid w:val="000430C0"/>
    <w:rsid w:val="00043C06"/>
    <w:rsid w:val="00043E42"/>
    <w:rsid w:val="00043F05"/>
    <w:rsid w:val="00044AFC"/>
    <w:rsid w:val="0004514A"/>
    <w:rsid w:val="000456B5"/>
    <w:rsid w:val="00045D85"/>
    <w:rsid w:val="000468C8"/>
    <w:rsid w:val="00047D49"/>
    <w:rsid w:val="0005034D"/>
    <w:rsid w:val="000509B3"/>
    <w:rsid w:val="000519C4"/>
    <w:rsid w:val="0005237C"/>
    <w:rsid w:val="00052911"/>
    <w:rsid w:val="00052F82"/>
    <w:rsid w:val="000536E9"/>
    <w:rsid w:val="00053C91"/>
    <w:rsid w:val="00054823"/>
    <w:rsid w:val="00055227"/>
    <w:rsid w:val="000559EC"/>
    <w:rsid w:val="000559FA"/>
    <w:rsid w:val="0005612D"/>
    <w:rsid w:val="000574F2"/>
    <w:rsid w:val="000610B9"/>
    <w:rsid w:val="00061745"/>
    <w:rsid w:val="0006277F"/>
    <w:rsid w:val="00063282"/>
    <w:rsid w:val="00063595"/>
    <w:rsid w:val="0006359C"/>
    <w:rsid w:val="00064788"/>
    <w:rsid w:val="00064F6B"/>
    <w:rsid w:val="00065CFB"/>
    <w:rsid w:val="00066986"/>
    <w:rsid w:val="00066B18"/>
    <w:rsid w:val="00067B3F"/>
    <w:rsid w:val="0007129C"/>
    <w:rsid w:val="00071951"/>
    <w:rsid w:val="00072115"/>
    <w:rsid w:val="00072F30"/>
    <w:rsid w:val="00073635"/>
    <w:rsid w:val="00074079"/>
    <w:rsid w:val="000740B4"/>
    <w:rsid w:val="00075452"/>
    <w:rsid w:val="00075CA4"/>
    <w:rsid w:val="00076781"/>
    <w:rsid w:val="00077B29"/>
    <w:rsid w:val="00080614"/>
    <w:rsid w:val="00080885"/>
    <w:rsid w:val="00080C07"/>
    <w:rsid w:val="00082FCF"/>
    <w:rsid w:val="000830B1"/>
    <w:rsid w:val="00083161"/>
    <w:rsid w:val="000838A8"/>
    <w:rsid w:val="00084C7E"/>
    <w:rsid w:val="00084F34"/>
    <w:rsid w:val="00085050"/>
    <w:rsid w:val="00085BFE"/>
    <w:rsid w:val="00090D65"/>
    <w:rsid w:val="00091517"/>
    <w:rsid w:val="000931E6"/>
    <w:rsid w:val="00094804"/>
    <w:rsid w:val="000950FF"/>
    <w:rsid w:val="00095B16"/>
    <w:rsid w:val="00095BCD"/>
    <w:rsid w:val="00095FF9"/>
    <w:rsid w:val="0009656E"/>
    <w:rsid w:val="00096E45"/>
    <w:rsid w:val="0009723A"/>
    <w:rsid w:val="00097C61"/>
    <w:rsid w:val="00097CE8"/>
    <w:rsid w:val="000A0562"/>
    <w:rsid w:val="000A0AB4"/>
    <w:rsid w:val="000A15D9"/>
    <w:rsid w:val="000A199B"/>
    <w:rsid w:val="000A1D67"/>
    <w:rsid w:val="000A2ED2"/>
    <w:rsid w:val="000A3336"/>
    <w:rsid w:val="000A3411"/>
    <w:rsid w:val="000A3414"/>
    <w:rsid w:val="000A359F"/>
    <w:rsid w:val="000A3A20"/>
    <w:rsid w:val="000A3F1F"/>
    <w:rsid w:val="000A4840"/>
    <w:rsid w:val="000A5364"/>
    <w:rsid w:val="000A5CDE"/>
    <w:rsid w:val="000A6592"/>
    <w:rsid w:val="000A6807"/>
    <w:rsid w:val="000A7C3A"/>
    <w:rsid w:val="000B0CFC"/>
    <w:rsid w:val="000B1145"/>
    <w:rsid w:val="000B2944"/>
    <w:rsid w:val="000B3B84"/>
    <w:rsid w:val="000B422F"/>
    <w:rsid w:val="000B4408"/>
    <w:rsid w:val="000B544E"/>
    <w:rsid w:val="000B743F"/>
    <w:rsid w:val="000C0C9B"/>
    <w:rsid w:val="000C2FE7"/>
    <w:rsid w:val="000C3AB7"/>
    <w:rsid w:val="000C3BCA"/>
    <w:rsid w:val="000C50C6"/>
    <w:rsid w:val="000C5970"/>
    <w:rsid w:val="000C5985"/>
    <w:rsid w:val="000C67E1"/>
    <w:rsid w:val="000C72FC"/>
    <w:rsid w:val="000C7730"/>
    <w:rsid w:val="000D1D7D"/>
    <w:rsid w:val="000D1FA5"/>
    <w:rsid w:val="000D2F63"/>
    <w:rsid w:val="000D3050"/>
    <w:rsid w:val="000D378F"/>
    <w:rsid w:val="000D3C6A"/>
    <w:rsid w:val="000D3CFC"/>
    <w:rsid w:val="000D4AF3"/>
    <w:rsid w:val="000D5522"/>
    <w:rsid w:val="000D5A5D"/>
    <w:rsid w:val="000D78D3"/>
    <w:rsid w:val="000D78FA"/>
    <w:rsid w:val="000E0043"/>
    <w:rsid w:val="000E0437"/>
    <w:rsid w:val="000E0E4D"/>
    <w:rsid w:val="000E0F93"/>
    <w:rsid w:val="000E1748"/>
    <w:rsid w:val="000E2E0A"/>
    <w:rsid w:val="000E3CCA"/>
    <w:rsid w:val="000E4BE2"/>
    <w:rsid w:val="000E51BB"/>
    <w:rsid w:val="000E5E50"/>
    <w:rsid w:val="000E5E9C"/>
    <w:rsid w:val="000E7838"/>
    <w:rsid w:val="000E79B5"/>
    <w:rsid w:val="000F0128"/>
    <w:rsid w:val="000F1CD4"/>
    <w:rsid w:val="000F2270"/>
    <w:rsid w:val="000F2F41"/>
    <w:rsid w:val="000F3152"/>
    <w:rsid w:val="000F333A"/>
    <w:rsid w:val="000F3803"/>
    <w:rsid w:val="000F557F"/>
    <w:rsid w:val="000F572E"/>
    <w:rsid w:val="000F576B"/>
    <w:rsid w:val="000F5ABA"/>
    <w:rsid w:val="000F5D10"/>
    <w:rsid w:val="000F5ED5"/>
    <w:rsid w:val="000F67C2"/>
    <w:rsid w:val="000F7132"/>
    <w:rsid w:val="000F7B5C"/>
    <w:rsid w:val="000F7E51"/>
    <w:rsid w:val="0010085A"/>
    <w:rsid w:val="0010099D"/>
    <w:rsid w:val="00100A41"/>
    <w:rsid w:val="00101A6E"/>
    <w:rsid w:val="00102DF9"/>
    <w:rsid w:val="00102FD1"/>
    <w:rsid w:val="00103224"/>
    <w:rsid w:val="00103263"/>
    <w:rsid w:val="001036D6"/>
    <w:rsid w:val="0010381F"/>
    <w:rsid w:val="0010420A"/>
    <w:rsid w:val="001048C4"/>
    <w:rsid w:val="0010492B"/>
    <w:rsid w:val="00104D67"/>
    <w:rsid w:val="001064C0"/>
    <w:rsid w:val="00107988"/>
    <w:rsid w:val="001103B5"/>
    <w:rsid w:val="00110FF8"/>
    <w:rsid w:val="00111B79"/>
    <w:rsid w:val="00111FAF"/>
    <w:rsid w:val="00112C9B"/>
    <w:rsid w:val="0011307E"/>
    <w:rsid w:val="001133D5"/>
    <w:rsid w:val="001136CC"/>
    <w:rsid w:val="00113E2E"/>
    <w:rsid w:val="00113FCA"/>
    <w:rsid w:val="001142CD"/>
    <w:rsid w:val="001146CD"/>
    <w:rsid w:val="001146D4"/>
    <w:rsid w:val="0011624D"/>
    <w:rsid w:val="0011635F"/>
    <w:rsid w:val="001167BD"/>
    <w:rsid w:val="00116B15"/>
    <w:rsid w:val="00117F1D"/>
    <w:rsid w:val="0012063D"/>
    <w:rsid w:val="001206E9"/>
    <w:rsid w:val="00121DF2"/>
    <w:rsid w:val="00122041"/>
    <w:rsid w:val="00122585"/>
    <w:rsid w:val="00122A3E"/>
    <w:rsid w:val="00122A57"/>
    <w:rsid w:val="00122E15"/>
    <w:rsid w:val="00122FF3"/>
    <w:rsid w:val="00124278"/>
    <w:rsid w:val="00124B9F"/>
    <w:rsid w:val="00124E81"/>
    <w:rsid w:val="001250BD"/>
    <w:rsid w:val="00125411"/>
    <w:rsid w:val="00127303"/>
    <w:rsid w:val="001278DB"/>
    <w:rsid w:val="001303B9"/>
    <w:rsid w:val="00130944"/>
    <w:rsid w:val="001311DF"/>
    <w:rsid w:val="0013165A"/>
    <w:rsid w:val="00131ABD"/>
    <w:rsid w:val="00132473"/>
    <w:rsid w:val="0013296B"/>
    <w:rsid w:val="001333B9"/>
    <w:rsid w:val="0013342E"/>
    <w:rsid w:val="00133751"/>
    <w:rsid w:val="0013375B"/>
    <w:rsid w:val="00133BC1"/>
    <w:rsid w:val="00134872"/>
    <w:rsid w:val="00134B50"/>
    <w:rsid w:val="001351A4"/>
    <w:rsid w:val="00135EE9"/>
    <w:rsid w:val="00136F54"/>
    <w:rsid w:val="00137339"/>
    <w:rsid w:val="00140470"/>
    <w:rsid w:val="00140618"/>
    <w:rsid w:val="00140654"/>
    <w:rsid w:val="0014180A"/>
    <w:rsid w:val="00141D8B"/>
    <w:rsid w:val="0014234E"/>
    <w:rsid w:val="001429AC"/>
    <w:rsid w:val="00142CB3"/>
    <w:rsid w:val="00142E4D"/>
    <w:rsid w:val="001436FB"/>
    <w:rsid w:val="001444B7"/>
    <w:rsid w:val="0014585E"/>
    <w:rsid w:val="00145C36"/>
    <w:rsid w:val="00145C70"/>
    <w:rsid w:val="00145CDC"/>
    <w:rsid w:val="00145DC3"/>
    <w:rsid w:val="00147595"/>
    <w:rsid w:val="001477F4"/>
    <w:rsid w:val="001502F9"/>
    <w:rsid w:val="0015075C"/>
    <w:rsid w:val="00150A89"/>
    <w:rsid w:val="00151CE9"/>
    <w:rsid w:val="001521E9"/>
    <w:rsid w:val="00152E12"/>
    <w:rsid w:val="00152F71"/>
    <w:rsid w:val="00152FFA"/>
    <w:rsid w:val="00153AB5"/>
    <w:rsid w:val="00153E84"/>
    <w:rsid w:val="00154519"/>
    <w:rsid w:val="001546E8"/>
    <w:rsid w:val="00155305"/>
    <w:rsid w:val="00155A0E"/>
    <w:rsid w:val="00155A71"/>
    <w:rsid w:val="0015654C"/>
    <w:rsid w:val="001579D3"/>
    <w:rsid w:val="00157AB4"/>
    <w:rsid w:val="00157CA9"/>
    <w:rsid w:val="00157CBA"/>
    <w:rsid w:val="00160002"/>
    <w:rsid w:val="001600F5"/>
    <w:rsid w:val="001602F4"/>
    <w:rsid w:val="001611F3"/>
    <w:rsid w:val="00162296"/>
    <w:rsid w:val="00162BB5"/>
    <w:rsid w:val="00163B60"/>
    <w:rsid w:val="0016418F"/>
    <w:rsid w:val="0016462C"/>
    <w:rsid w:val="00164738"/>
    <w:rsid w:val="00164743"/>
    <w:rsid w:val="00165546"/>
    <w:rsid w:val="00165764"/>
    <w:rsid w:val="001667C8"/>
    <w:rsid w:val="00167672"/>
    <w:rsid w:val="00167B91"/>
    <w:rsid w:val="001705F5"/>
    <w:rsid w:val="001709AF"/>
    <w:rsid w:val="00171435"/>
    <w:rsid w:val="001717A4"/>
    <w:rsid w:val="00171ED7"/>
    <w:rsid w:val="001726A5"/>
    <w:rsid w:val="00173C2A"/>
    <w:rsid w:val="00173DF7"/>
    <w:rsid w:val="0018031B"/>
    <w:rsid w:val="001818AB"/>
    <w:rsid w:val="00182B19"/>
    <w:rsid w:val="00183701"/>
    <w:rsid w:val="0018413D"/>
    <w:rsid w:val="00184746"/>
    <w:rsid w:val="001848EF"/>
    <w:rsid w:val="00184ED1"/>
    <w:rsid w:val="001854C8"/>
    <w:rsid w:val="001854CC"/>
    <w:rsid w:val="001867BC"/>
    <w:rsid w:val="001872AD"/>
    <w:rsid w:val="0018731B"/>
    <w:rsid w:val="00187950"/>
    <w:rsid w:val="00187E68"/>
    <w:rsid w:val="001904C1"/>
    <w:rsid w:val="0019121B"/>
    <w:rsid w:val="00191C20"/>
    <w:rsid w:val="00192726"/>
    <w:rsid w:val="001929DB"/>
    <w:rsid w:val="00193093"/>
    <w:rsid w:val="00193CE9"/>
    <w:rsid w:val="00194528"/>
    <w:rsid w:val="0019596B"/>
    <w:rsid w:val="0019673D"/>
    <w:rsid w:val="0019738E"/>
    <w:rsid w:val="00197872"/>
    <w:rsid w:val="001A0DAC"/>
    <w:rsid w:val="001A174E"/>
    <w:rsid w:val="001A31FB"/>
    <w:rsid w:val="001A4CDB"/>
    <w:rsid w:val="001A4F07"/>
    <w:rsid w:val="001A5F95"/>
    <w:rsid w:val="001A5FC0"/>
    <w:rsid w:val="001A6807"/>
    <w:rsid w:val="001A69BA"/>
    <w:rsid w:val="001B050A"/>
    <w:rsid w:val="001B0624"/>
    <w:rsid w:val="001B109E"/>
    <w:rsid w:val="001B1FD3"/>
    <w:rsid w:val="001B2267"/>
    <w:rsid w:val="001B2C24"/>
    <w:rsid w:val="001B2E88"/>
    <w:rsid w:val="001B39B0"/>
    <w:rsid w:val="001B3A5B"/>
    <w:rsid w:val="001B3C28"/>
    <w:rsid w:val="001B4655"/>
    <w:rsid w:val="001B4B42"/>
    <w:rsid w:val="001B56F8"/>
    <w:rsid w:val="001B5864"/>
    <w:rsid w:val="001B6863"/>
    <w:rsid w:val="001B6CF4"/>
    <w:rsid w:val="001B6EC7"/>
    <w:rsid w:val="001B6FCD"/>
    <w:rsid w:val="001B70F0"/>
    <w:rsid w:val="001B741F"/>
    <w:rsid w:val="001B750A"/>
    <w:rsid w:val="001C09A6"/>
    <w:rsid w:val="001C0B65"/>
    <w:rsid w:val="001C0D56"/>
    <w:rsid w:val="001C1807"/>
    <w:rsid w:val="001C1CB2"/>
    <w:rsid w:val="001C20D7"/>
    <w:rsid w:val="001C2712"/>
    <w:rsid w:val="001C3886"/>
    <w:rsid w:val="001C38F5"/>
    <w:rsid w:val="001C3A2C"/>
    <w:rsid w:val="001C3D46"/>
    <w:rsid w:val="001C4BCA"/>
    <w:rsid w:val="001C4CDD"/>
    <w:rsid w:val="001C50B2"/>
    <w:rsid w:val="001C59CB"/>
    <w:rsid w:val="001C5CFE"/>
    <w:rsid w:val="001C6BF8"/>
    <w:rsid w:val="001D0CC1"/>
    <w:rsid w:val="001D1262"/>
    <w:rsid w:val="001D1500"/>
    <w:rsid w:val="001D1A0D"/>
    <w:rsid w:val="001D1BD0"/>
    <w:rsid w:val="001D2A1D"/>
    <w:rsid w:val="001D2E99"/>
    <w:rsid w:val="001D2F7A"/>
    <w:rsid w:val="001D32D4"/>
    <w:rsid w:val="001D4592"/>
    <w:rsid w:val="001D4E9A"/>
    <w:rsid w:val="001D558C"/>
    <w:rsid w:val="001D5C63"/>
    <w:rsid w:val="001D5E1B"/>
    <w:rsid w:val="001D6E0B"/>
    <w:rsid w:val="001D75E3"/>
    <w:rsid w:val="001D798D"/>
    <w:rsid w:val="001D7FAC"/>
    <w:rsid w:val="001E0080"/>
    <w:rsid w:val="001E00D9"/>
    <w:rsid w:val="001E06D5"/>
    <w:rsid w:val="001E07A7"/>
    <w:rsid w:val="001E0901"/>
    <w:rsid w:val="001E0B10"/>
    <w:rsid w:val="001E1411"/>
    <w:rsid w:val="001E1CA9"/>
    <w:rsid w:val="001E21AA"/>
    <w:rsid w:val="001E2F88"/>
    <w:rsid w:val="001E3184"/>
    <w:rsid w:val="001E3675"/>
    <w:rsid w:val="001E3DD0"/>
    <w:rsid w:val="001E3EAC"/>
    <w:rsid w:val="001E4872"/>
    <w:rsid w:val="001E4CC4"/>
    <w:rsid w:val="001E4D6A"/>
    <w:rsid w:val="001E50EF"/>
    <w:rsid w:val="001E57D5"/>
    <w:rsid w:val="001E5A0B"/>
    <w:rsid w:val="001E5CC7"/>
    <w:rsid w:val="001E7E44"/>
    <w:rsid w:val="001F0106"/>
    <w:rsid w:val="001F0DD2"/>
    <w:rsid w:val="001F15F1"/>
    <w:rsid w:val="001F28DD"/>
    <w:rsid w:val="001F40B6"/>
    <w:rsid w:val="001F412F"/>
    <w:rsid w:val="001F45D7"/>
    <w:rsid w:val="001F4DA2"/>
    <w:rsid w:val="001F4F28"/>
    <w:rsid w:val="001F5F10"/>
    <w:rsid w:val="001F5F22"/>
    <w:rsid w:val="001F64DD"/>
    <w:rsid w:val="001F71D4"/>
    <w:rsid w:val="001F7FDD"/>
    <w:rsid w:val="00200BF6"/>
    <w:rsid w:val="00200EE2"/>
    <w:rsid w:val="002014F3"/>
    <w:rsid w:val="002015E7"/>
    <w:rsid w:val="00201B81"/>
    <w:rsid w:val="0020267C"/>
    <w:rsid w:val="002030D9"/>
    <w:rsid w:val="0020364B"/>
    <w:rsid w:val="00204009"/>
    <w:rsid w:val="00205260"/>
    <w:rsid w:val="0020546F"/>
    <w:rsid w:val="00206A5A"/>
    <w:rsid w:val="00206A69"/>
    <w:rsid w:val="00206A9C"/>
    <w:rsid w:val="00207044"/>
    <w:rsid w:val="00207F64"/>
    <w:rsid w:val="0021063F"/>
    <w:rsid w:val="00210978"/>
    <w:rsid w:val="00212451"/>
    <w:rsid w:val="0021274B"/>
    <w:rsid w:val="0021302E"/>
    <w:rsid w:val="00213382"/>
    <w:rsid w:val="00213EB8"/>
    <w:rsid w:val="002140B8"/>
    <w:rsid w:val="002152BF"/>
    <w:rsid w:val="002171FF"/>
    <w:rsid w:val="002178B6"/>
    <w:rsid w:val="00221456"/>
    <w:rsid w:val="00221457"/>
    <w:rsid w:val="00221497"/>
    <w:rsid w:val="00221981"/>
    <w:rsid w:val="00222188"/>
    <w:rsid w:val="002225EA"/>
    <w:rsid w:val="00222693"/>
    <w:rsid w:val="002229EB"/>
    <w:rsid w:val="00222A2F"/>
    <w:rsid w:val="00222A92"/>
    <w:rsid w:val="00223897"/>
    <w:rsid w:val="002247D6"/>
    <w:rsid w:val="00224C8D"/>
    <w:rsid w:val="00224DA7"/>
    <w:rsid w:val="0022506B"/>
    <w:rsid w:val="0022517D"/>
    <w:rsid w:val="00225CD1"/>
    <w:rsid w:val="00225D04"/>
    <w:rsid w:val="002271BD"/>
    <w:rsid w:val="00227312"/>
    <w:rsid w:val="00227DAB"/>
    <w:rsid w:val="002312E5"/>
    <w:rsid w:val="00231536"/>
    <w:rsid w:val="0023160B"/>
    <w:rsid w:val="00231A15"/>
    <w:rsid w:val="00233FCF"/>
    <w:rsid w:val="00234780"/>
    <w:rsid w:val="00234A43"/>
    <w:rsid w:val="00235080"/>
    <w:rsid w:val="00236736"/>
    <w:rsid w:val="00236DB3"/>
    <w:rsid w:val="002375D4"/>
    <w:rsid w:val="0023767E"/>
    <w:rsid w:val="002379D6"/>
    <w:rsid w:val="00240D5D"/>
    <w:rsid w:val="0024130F"/>
    <w:rsid w:val="00241D9A"/>
    <w:rsid w:val="00242320"/>
    <w:rsid w:val="00242485"/>
    <w:rsid w:val="00243D5D"/>
    <w:rsid w:val="00243DB4"/>
    <w:rsid w:val="00243DED"/>
    <w:rsid w:val="002443B6"/>
    <w:rsid w:val="0024541F"/>
    <w:rsid w:val="00246260"/>
    <w:rsid w:val="00246ECE"/>
    <w:rsid w:val="0025126F"/>
    <w:rsid w:val="00251BE8"/>
    <w:rsid w:val="00251DC8"/>
    <w:rsid w:val="00252EF9"/>
    <w:rsid w:val="00253334"/>
    <w:rsid w:val="00253445"/>
    <w:rsid w:val="002536A2"/>
    <w:rsid w:val="00253865"/>
    <w:rsid w:val="00253AF3"/>
    <w:rsid w:val="0025465A"/>
    <w:rsid w:val="00254F94"/>
    <w:rsid w:val="00256BC7"/>
    <w:rsid w:val="002573E6"/>
    <w:rsid w:val="00257C04"/>
    <w:rsid w:val="00257D20"/>
    <w:rsid w:val="00257E27"/>
    <w:rsid w:val="00260235"/>
    <w:rsid w:val="002603E3"/>
    <w:rsid w:val="00260A1E"/>
    <w:rsid w:val="00260B32"/>
    <w:rsid w:val="002616F1"/>
    <w:rsid w:val="002624BE"/>
    <w:rsid w:val="00262DC3"/>
    <w:rsid w:val="00262F28"/>
    <w:rsid w:val="00263BC6"/>
    <w:rsid w:val="002644DC"/>
    <w:rsid w:val="002644E0"/>
    <w:rsid w:val="00264D03"/>
    <w:rsid w:val="0026530F"/>
    <w:rsid w:val="00265616"/>
    <w:rsid w:val="0026587C"/>
    <w:rsid w:val="00266176"/>
    <w:rsid w:val="002669DA"/>
    <w:rsid w:val="00266A36"/>
    <w:rsid w:val="00266BF7"/>
    <w:rsid w:val="00267CDA"/>
    <w:rsid w:val="00267DA3"/>
    <w:rsid w:val="00270861"/>
    <w:rsid w:val="002715D4"/>
    <w:rsid w:val="00272008"/>
    <w:rsid w:val="002727DE"/>
    <w:rsid w:val="00272A73"/>
    <w:rsid w:val="00272ACE"/>
    <w:rsid w:val="00272C17"/>
    <w:rsid w:val="00272E38"/>
    <w:rsid w:val="00274DEC"/>
    <w:rsid w:val="00275CC8"/>
    <w:rsid w:val="0027654F"/>
    <w:rsid w:val="002765D9"/>
    <w:rsid w:val="002767A1"/>
    <w:rsid w:val="00276C98"/>
    <w:rsid w:val="00276E04"/>
    <w:rsid w:val="00277589"/>
    <w:rsid w:val="00277B76"/>
    <w:rsid w:val="00277E92"/>
    <w:rsid w:val="00280429"/>
    <w:rsid w:val="002806F9"/>
    <w:rsid w:val="00280EA2"/>
    <w:rsid w:val="00281AAE"/>
    <w:rsid w:val="002829DA"/>
    <w:rsid w:val="00283D1C"/>
    <w:rsid w:val="00283F23"/>
    <w:rsid w:val="00284AEE"/>
    <w:rsid w:val="00284B52"/>
    <w:rsid w:val="0028604E"/>
    <w:rsid w:val="00286CFB"/>
    <w:rsid w:val="00287A36"/>
    <w:rsid w:val="00287CF0"/>
    <w:rsid w:val="002904D4"/>
    <w:rsid w:val="00290DC9"/>
    <w:rsid w:val="00291866"/>
    <w:rsid w:val="0029193A"/>
    <w:rsid w:val="0029328A"/>
    <w:rsid w:val="00293D4D"/>
    <w:rsid w:val="002943D8"/>
    <w:rsid w:val="0029464A"/>
    <w:rsid w:val="00295093"/>
    <w:rsid w:val="002958E5"/>
    <w:rsid w:val="00295D48"/>
    <w:rsid w:val="00295ECD"/>
    <w:rsid w:val="00296B24"/>
    <w:rsid w:val="00297996"/>
    <w:rsid w:val="00297DE3"/>
    <w:rsid w:val="002A06B7"/>
    <w:rsid w:val="002A096E"/>
    <w:rsid w:val="002A0BDF"/>
    <w:rsid w:val="002A1605"/>
    <w:rsid w:val="002A3688"/>
    <w:rsid w:val="002A3A50"/>
    <w:rsid w:val="002A4DF1"/>
    <w:rsid w:val="002A5194"/>
    <w:rsid w:val="002A5395"/>
    <w:rsid w:val="002A57BA"/>
    <w:rsid w:val="002A5906"/>
    <w:rsid w:val="002A5ADA"/>
    <w:rsid w:val="002A619A"/>
    <w:rsid w:val="002A62C0"/>
    <w:rsid w:val="002A677F"/>
    <w:rsid w:val="002A67FF"/>
    <w:rsid w:val="002A69DD"/>
    <w:rsid w:val="002A751D"/>
    <w:rsid w:val="002A7D1D"/>
    <w:rsid w:val="002B00A8"/>
    <w:rsid w:val="002B07CA"/>
    <w:rsid w:val="002B0885"/>
    <w:rsid w:val="002B2A18"/>
    <w:rsid w:val="002B3D3D"/>
    <w:rsid w:val="002B42CC"/>
    <w:rsid w:val="002B4B7B"/>
    <w:rsid w:val="002B5754"/>
    <w:rsid w:val="002B61C9"/>
    <w:rsid w:val="002B67FA"/>
    <w:rsid w:val="002B7E18"/>
    <w:rsid w:val="002B7F2A"/>
    <w:rsid w:val="002C021E"/>
    <w:rsid w:val="002C08BA"/>
    <w:rsid w:val="002C16B2"/>
    <w:rsid w:val="002C2038"/>
    <w:rsid w:val="002C2968"/>
    <w:rsid w:val="002C3178"/>
    <w:rsid w:val="002C3653"/>
    <w:rsid w:val="002C38AF"/>
    <w:rsid w:val="002C46B7"/>
    <w:rsid w:val="002C4B30"/>
    <w:rsid w:val="002C4C66"/>
    <w:rsid w:val="002C543E"/>
    <w:rsid w:val="002C55D3"/>
    <w:rsid w:val="002C5E19"/>
    <w:rsid w:val="002C62CC"/>
    <w:rsid w:val="002C65BE"/>
    <w:rsid w:val="002C75C7"/>
    <w:rsid w:val="002C7E8C"/>
    <w:rsid w:val="002C7F30"/>
    <w:rsid w:val="002D09E4"/>
    <w:rsid w:val="002D13D2"/>
    <w:rsid w:val="002D285C"/>
    <w:rsid w:val="002D2CC5"/>
    <w:rsid w:val="002D3C45"/>
    <w:rsid w:val="002D5672"/>
    <w:rsid w:val="002D592C"/>
    <w:rsid w:val="002D7184"/>
    <w:rsid w:val="002D7765"/>
    <w:rsid w:val="002D7AE7"/>
    <w:rsid w:val="002E0089"/>
    <w:rsid w:val="002E0255"/>
    <w:rsid w:val="002E1313"/>
    <w:rsid w:val="002E1A4E"/>
    <w:rsid w:val="002E1DC0"/>
    <w:rsid w:val="002E20E6"/>
    <w:rsid w:val="002E220A"/>
    <w:rsid w:val="002E24DD"/>
    <w:rsid w:val="002E2960"/>
    <w:rsid w:val="002E29E8"/>
    <w:rsid w:val="002E2B0A"/>
    <w:rsid w:val="002E2C28"/>
    <w:rsid w:val="002E318A"/>
    <w:rsid w:val="002E3A01"/>
    <w:rsid w:val="002E3A36"/>
    <w:rsid w:val="002E535B"/>
    <w:rsid w:val="002E56CA"/>
    <w:rsid w:val="002E6C26"/>
    <w:rsid w:val="002E6D6A"/>
    <w:rsid w:val="002E73C4"/>
    <w:rsid w:val="002E7824"/>
    <w:rsid w:val="002F00B7"/>
    <w:rsid w:val="002F062E"/>
    <w:rsid w:val="002F0AD2"/>
    <w:rsid w:val="002F0B62"/>
    <w:rsid w:val="002F1439"/>
    <w:rsid w:val="002F1741"/>
    <w:rsid w:val="002F1900"/>
    <w:rsid w:val="002F1D09"/>
    <w:rsid w:val="002F1D6D"/>
    <w:rsid w:val="002F467D"/>
    <w:rsid w:val="002F49AD"/>
    <w:rsid w:val="002F533C"/>
    <w:rsid w:val="002F5344"/>
    <w:rsid w:val="002F63E4"/>
    <w:rsid w:val="002F690B"/>
    <w:rsid w:val="002F6DD5"/>
    <w:rsid w:val="00301420"/>
    <w:rsid w:val="00302324"/>
    <w:rsid w:val="0030308F"/>
    <w:rsid w:val="0030413E"/>
    <w:rsid w:val="003046BD"/>
    <w:rsid w:val="00304E4D"/>
    <w:rsid w:val="00305049"/>
    <w:rsid w:val="00306045"/>
    <w:rsid w:val="00307670"/>
    <w:rsid w:val="003106A5"/>
    <w:rsid w:val="00311241"/>
    <w:rsid w:val="00311312"/>
    <w:rsid w:val="00312D11"/>
    <w:rsid w:val="0031300C"/>
    <w:rsid w:val="00313733"/>
    <w:rsid w:val="00313981"/>
    <w:rsid w:val="003149B5"/>
    <w:rsid w:val="00314E7A"/>
    <w:rsid w:val="0031518C"/>
    <w:rsid w:val="00316098"/>
    <w:rsid w:val="00316802"/>
    <w:rsid w:val="00317DE6"/>
    <w:rsid w:val="00320CAE"/>
    <w:rsid w:val="0032109C"/>
    <w:rsid w:val="0032143D"/>
    <w:rsid w:val="00322044"/>
    <w:rsid w:val="0032208E"/>
    <w:rsid w:val="00322B46"/>
    <w:rsid w:val="00323510"/>
    <w:rsid w:val="00324A5C"/>
    <w:rsid w:val="00325061"/>
    <w:rsid w:val="003250D6"/>
    <w:rsid w:val="003255F7"/>
    <w:rsid w:val="00326244"/>
    <w:rsid w:val="003262D1"/>
    <w:rsid w:val="00326E48"/>
    <w:rsid w:val="00327618"/>
    <w:rsid w:val="00330860"/>
    <w:rsid w:val="00332800"/>
    <w:rsid w:val="00333015"/>
    <w:rsid w:val="003335E6"/>
    <w:rsid w:val="00333909"/>
    <w:rsid w:val="00333FED"/>
    <w:rsid w:val="00334E9F"/>
    <w:rsid w:val="0033545F"/>
    <w:rsid w:val="00335D34"/>
    <w:rsid w:val="00336D55"/>
    <w:rsid w:val="00336EA6"/>
    <w:rsid w:val="00337226"/>
    <w:rsid w:val="00340197"/>
    <w:rsid w:val="0034067F"/>
    <w:rsid w:val="00341856"/>
    <w:rsid w:val="003419BE"/>
    <w:rsid w:val="00341CF8"/>
    <w:rsid w:val="00342B78"/>
    <w:rsid w:val="003435EE"/>
    <w:rsid w:val="00344489"/>
    <w:rsid w:val="00344B03"/>
    <w:rsid w:val="00344C8A"/>
    <w:rsid w:val="003456AD"/>
    <w:rsid w:val="00346017"/>
    <w:rsid w:val="0034611B"/>
    <w:rsid w:val="003463CE"/>
    <w:rsid w:val="003468BA"/>
    <w:rsid w:val="00346AD9"/>
    <w:rsid w:val="00346AF5"/>
    <w:rsid w:val="00346D47"/>
    <w:rsid w:val="00346D99"/>
    <w:rsid w:val="00347850"/>
    <w:rsid w:val="00347C41"/>
    <w:rsid w:val="00347C4F"/>
    <w:rsid w:val="00347E9D"/>
    <w:rsid w:val="003516A6"/>
    <w:rsid w:val="00351F75"/>
    <w:rsid w:val="00352A99"/>
    <w:rsid w:val="003534A2"/>
    <w:rsid w:val="00354385"/>
    <w:rsid w:val="00354542"/>
    <w:rsid w:val="00354756"/>
    <w:rsid w:val="003548DA"/>
    <w:rsid w:val="00354A66"/>
    <w:rsid w:val="0035514F"/>
    <w:rsid w:val="00355760"/>
    <w:rsid w:val="00355941"/>
    <w:rsid w:val="003560D8"/>
    <w:rsid w:val="003561FA"/>
    <w:rsid w:val="00356264"/>
    <w:rsid w:val="00356CCE"/>
    <w:rsid w:val="00357FB5"/>
    <w:rsid w:val="00360085"/>
    <w:rsid w:val="0036085B"/>
    <w:rsid w:val="00360976"/>
    <w:rsid w:val="0036161E"/>
    <w:rsid w:val="00361675"/>
    <w:rsid w:val="003618E6"/>
    <w:rsid w:val="00361A0F"/>
    <w:rsid w:val="00361DDF"/>
    <w:rsid w:val="003622B6"/>
    <w:rsid w:val="00363A99"/>
    <w:rsid w:val="00363AFA"/>
    <w:rsid w:val="00364BE3"/>
    <w:rsid w:val="00364E43"/>
    <w:rsid w:val="00365517"/>
    <w:rsid w:val="003656AB"/>
    <w:rsid w:val="00366BF3"/>
    <w:rsid w:val="00366F3E"/>
    <w:rsid w:val="00367203"/>
    <w:rsid w:val="00367376"/>
    <w:rsid w:val="0037024B"/>
    <w:rsid w:val="0037055D"/>
    <w:rsid w:val="00370769"/>
    <w:rsid w:val="003707F1"/>
    <w:rsid w:val="00370B3D"/>
    <w:rsid w:val="00371203"/>
    <w:rsid w:val="003714C5"/>
    <w:rsid w:val="00371D56"/>
    <w:rsid w:val="00371D7D"/>
    <w:rsid w:val="0037233D"/>
    <w:rsid w:val="0037280F"/>
    <w:rsid w:val="003731D3"/>
    <w:rsid w:val="003738E9"/>
    <w:rsid w:val="00373A0C"/>
    <w:rsid w:val="00375C6C"/>
    <w:rsid w:val="00376B2B"/>
    <w:rsid w:val="00376DE2"/>
    <w:rsid w:val="003771B2"/>
    <w:rsid w:val="0038029E"/>
    <w:rsid w:val="003803D8"/>
    <w:rsid w:val="00380B10"/>
    <w:rsid w:val="00380C12"/>
    <w:rsid w:val="003815A3"/>
    <w:rsid w:val="00381898"/>
    <w:rsid w:val="0038287B"/>
    <w:rsid w:val="003834FC"/>
    <w:rsid w:val="003838ED"/>
    <w:rsid w:val="00383F13"/>
    <w:rsid w:val="003844EC"/>
    <w:rsid w:val="00384B6D"/>
    <w:rsid w:val="00385D71"/>
    <w:rsid w:val="0038675B"/>
    <w:rsid w:val="00390058"/>
    <w:rsid w:val="0039052F"/>
    <w:rsid w:val="003905C7"/>
    <w:rsid w:val="003906DE"/>
    <w:rsid w:val="0039213D"/>
    <w:rsid w:val="003930BB"/>
    <w:rsid w:val="0039336D"/>
    <w:rsid w:val="00393C03"/>
    <w:rsid w:val="00394952"/>
    <w:rsid w:val="003953D2"/>
    <w:rsid w:val="00395465"/>
    <w:rsid w:val="00395519"/>
    <w:rsid w:val="00395C27"/>
    <w:rsid w:val="0039601E"/>
    <w:rsid w:val="00396089"/>
    <w:rsid w:val="00396BEB"/>
    <w:rsid w:val="00396E81"/>
    <w:rsid w:val="003A043D"/>
    <w:rsid w:val="003A10C5"/>
    <w:rsid w:val="003A12CA"/>
    <w:rsid w:val="003A2090"/>
    <w:rsid w:val="003A30E9"/>
    <w:rsid w:val="003A3CF0"/>
    <w:rsid w:val="003A3E4E"/>
    <w:rsid w:val="003A4128"/>
    <w:rsid w:val="003A4B58"/>
    <w:rsid w:val="003A4E7E"/>
    <w:rsid w:val="003A5C73"/>
    <w:rsid w:val="003A5EDB"/>
    <w:rsid w:val="003A613D"/>
    <w:rsid w:val="003A7D29"/>
    <w:rsid w:val="003A7D6A"/>
    <w:rsid w:val="003B08AD"/>
    <w:rsid w:val="003B0E86"/>
    <w:rsid w:val="003B12DA"/>
    <w:rsid w:val="003B14BF"/>
    <w:rsid w:val="003B2457"/>
    <w:rsid w:val="003B2499"/>
    <w:rsid w:val="003B4161"/>
    <w:rsid w:val="003B429A"/>
    <w:rsid w:val="003B50EC"/>
    <w:rsid w:val="003B5990"/>
    <w:rsid w:val="003B7123"/>
    <w:rsid w:val="003B7FCA"/>
    <w:rsid w:val="003C174E"/>
    <w:rsid w:val="003C1F9B"/>
    <w:rsid w:val="003C288C"/>
    <w:rsid w:val="003C2D23"/>
    <w:rsid w:val="003C403B"/>
    <w:rsid w:val="003C4223"/>
    <w:rsid w:val="003C4245"/>
    <w:rsid w:val="003C44D3"/>
    <w:rsid w:val="003C4705"/>
    <w:rsid w:val="003C4B22"/>
    <w:rsid w:val="003C53DB"/>
    <w:rsid w:val="003C598F"/>
    <w:rsid w:val="003C5C1F"/>
    <w:rsid w:val="003C68D3"/>
    <w:rsid w:val="003C76F3"/>
    <w:rsid w:val="003C7D67"/>
    <w:rsid w:val="003C7F39"/>
    <w:rsid w:val="003D0200"/>
    <w:rsid w:val="003D0D00"/>
    <w:rsid w:val="003D19F7"/>
    <w:rsid w:val="003D1B26"/>
    <w:rsid w:val="003D2D7E"/>
    <w:rsid w:val="003D3690"/>
    <w:rsid w:val="003D5F09"/>
    <w:rsid w:val="003D6515"/>
    <w:rsid w:val="003D67A2"/>
    <w:rsid w:val="003D67C1"/>
    <w:rsid w:val="003D6B2C"/>
    <w:rsid w:val="003D717B"/>
    <w:rsid w:val="003E069B"/>
    <w:rsid w:val="003E08EF"/>
    <w:rsid w:val="003E1497"/>
    <w:rsid w:val="003E1A09"/>
    <w:rsid w:val="003E239F"/>
    <w:rsid w:val="003E2629"/>
    <w:rsid w:val="003E2899"/>
    <w:rsid w:val="003E2C8A"/>
    <w:rsid w:val="003E304D"/>
    <w:rsid w:val="003E3EB6"/>
    <w:rsid w:val="003E3FDA"/>
    <w:rsid w:val="003E51C0"/>
    <w:rsid w:val="003E5C41"/>
    <w:rsid w:val="003E5C79"/>
    <w:rsid w:val="003E608E"/>
    <w:rsid w:val="003E75BD"/>
    <w:rsid w:val="003E773A"/>
    <w:rsid w:val="003E7DDF"/>
    <w:rsid w:val="003E7FDA"/>
    <w:rsid w:val="003F02B7"/>
    <w:rsid w:val="003F04A8"/>
    <w:rsid w:val="003F04D2"/>
    <w:rsid w:val="003F1392"/>
    <w:rsid w:val="003F24C6"/>
    <w:rsid w:val="003F27FE"/>
    <w:rsid w:val="003F2F49"/>
    <w:rsid w:val="003F323A"/>
    <w:rsid w:val="003F3603"/>
    <w:rsid w:val="003F3AE0"/>
    <w:rsid w:val="003F3DAF"/>
    <w:rsid w:val="003F42E6"/>
    <w:rsid w:val="003F4550"/>
    <w:rsid w:val="003F490B"/>
    <w:rsid w:val="003F4BF7"/>
    <w:rsid w:val="003F500A"/>
    <w:rsid w:val="003F6081"/>
    <w:rsid w:val="003F677C"/>
    <w:rsid w:val="003F6C36"/>
    <w:rsid w:val="003F6E08"/>
    <w:rsid w:val="003F6EEB"/>
    <w:rsid w:val="003F720A"/>
    <w:rsid w:val="003F724D"/>
    <w:rsid w:val="003F73E6"/>
    <w:rsid w:val="00400199"/>
    <w:rsid w:val="0040082F"/>
    <w:rsid w:val="00400BF9"/>
    <w:rsid w:val="00401238"/>
    <w:rsid w:val="00401E51"/>
    <w:rsid w:val="0040250B"/>
    <w:rsid w:val="00402654"/>
    <w:rsid w:val="00403009"/>
    <w:rsid w:val="004034DE"/>
    <w:rsid w:val="0040379C"/>
    <w:rsid w:val="00404E69"/>
    <w:rsid w:val="00405081"/>
    <w:rsid w:val="00405107"/>
    <w:rsid w:val="00405958"/>
    <w:rsid w:val="00405B03"/>
    <w:rsid w:val="004061FC"/>
    <w:rsid w:val="00406814"/>
    <w:rsid w:val="00406B39"/>
    <w:rsid w:val="004070E2"/>
    <w:rsid w:val="00407760"/>
    <w:rsid w:val="0041017B"/>
    <w:rsid w:val="004101EE"/>
    <w:rsid w:val="00410BA9"/>
    <w:rsid w:val="004113BF"/>
    <w:rsid w:val="004115AD"/>
    <w:rsid w:val="0041199D"/>
    <w:rsid w:val="00411E3C"/>
    <w:rsid w:val="00412316"/>
    <w:rsid w:val="004125A5"/>
    <w:rsid w:val="00413A8F"/>
    <w:rsid w:val="00413BDC"/>
    <w:rsid w:val="00413E0A"/>
    <w:rsid w:val="00414C7E"/>
    <w:rsid w:val="00414FEF"/>
    <w:rsid w:val="0041503D"/>
    <w:rsid w:val="00415D03"/>
    <w:rsid w:val="00416917"/>
    <w:rsid w:val="00416CDB"/>
    <w:rsid w:val="004173C0"/>
    <w:rsid w:val="00417C21"/>
    <w:rsid w:val="00417EA2"/>
    <w:rsid w:val="004204C5"/>
    <w:rsid w:val="00420511"/>
    <w:rsid w:val="00420727"/>
    <w:rsid w:val="004213BC"/>
    <w:rsid w:val="00421706"/>
    <w:rsid w:val="00421F66"/>
    <w:rsid w:val="00423030"/>
    <w:rsid w:val="00423183"/>
    <w:rsid w:val="004238C4"/>
    <w:rsid w:val="00423EC6"/>
    <w:rsid w:val="004240B0"/>
    <w:rsid w:val="0042437E"/>
    <w:rsid w:val="00425985"/>
    <w:rsid w:val="0042699F"/>
    <w:rsid w:val="00430D85"/>
    <w:rsid w:val="004319BC"/>
    <w:rsid w:val="0043211A"/>
    <w:rsid w:val="00433677"/>
    <w:rsid w:val="00433706"/>
    <w:rsid w:val="00433D7F"/>
    <w:rsid w:val="00434327"/>
    <w:rsid w:val="00434430"/>
    <w:rsid w:val="004348FD"/>
    <w:rsid w:val="0043498C"/>
    <w:rsid w:val="00435208"/>
    <w:rsid w:val="00435858"/>
    <w:rsid w:val="004370BC"/>
    <w:rsid w:val="0043754B"/>
    <w:rsid w:val="00440508"/>
    <w:rsid w:val="004409A0"/>
    <w:rsid w:val="004411F9"/>
    <w:rsid w:val="00441FAE"/>
    <w:rsid w:val="00442B44"/>
    <w:rsid w:val="00443685"/>
    <w:rsid w:val="00443EC0"/>
    <w:rsid w:val="004440A8"/>
    <w:rsid w:val="004444D0"/>
    <w:rsid w:val="004447E5"/>
    <w:rsid w:val="00444A6D"/>
    <w:rsid w:val="00445367"/>
    <w:rsid w:val="00445C35"/>
    <w:rsid w:val="004460AD"/>
    <w:rsid w:val="00446C01"/>
    <w:rsid w:val="004471E7"/>
    <w:rsid w:val="00450338"/>
    <w:rsid w:val="0045056A"/>
    <w:rsid w:val="00450CFD"/>
    <w:rsid w:val="00451310"/>
    <w:rsid w:val="004516BE"/>
    <w:rsid w:val="00452163"/>
    <w:rsid w:val="00453177"/>
    <w:rsid w:val="00453634"/>
    <w:rsid w:val="004536A3"/>
    <w:rsid w:val="00453A2E"/>
    <w:rsid w:val="00455D93"/>
    <w:rsid w:val="00455E13"/>
    <w:rsid w:val="0045655B"/>
    <w:rsid w:val="00456C67"/>
    <w:rsid w:val="00456D33"/>
    <w:rsid w:val="0045719C"/>
    <w:rsid w:val="004574F8"/>
    <w:rsid w:val="0045780B"/>
    <w:rsid w:val="00457EB3"/>
    <w:rsid w:val="00460A63"/>
    <w:rsid w:val="00460F2C"/>
    <w:rsid w:val="0046179C"/>
    <w:rsid w:val="00461C21"/>
    <w:rsid w:val="00461EB2"/>
    <w:rsid w:val="00461EF7"/>
    <w:rsid w:val="00461F50"/>
    <w:rsid w:val="004624A7"/>
    <w:rsid w:val="00463448"/>
    <w:rsid w:val="004634C0"/>
    <w:rsid w:val="00463988"/>
    <w:rsid w:val="00464005"/>
    <w:rsid w:val="00466141"/>
    <w:rsid w:val="00466F57"/>
    <w:rsid w:val="00467418"/>
    <w:rsid w:val="00467F81"/>
    <w:rsid w:val="004702E6"/>
    <w:rsid w:val="0047077E"/>
    <w:rsid w:val="004714BF"/>
    <w:rsid w:val="00471FBE"/>
    <w:rsid w:val="004733F1"/>
    <w:rsid w:val="00473440"/>
    <w:rsid w:val="0047383D"/>
    <w:rsid w:val="004747DB"/>
    <w:rsid w:val="00474E33"/>
    <w:rsid w:val="004752F9"/>
    <w:rsid w:val="004756E8"/>
    <w:rsid w:val="00475BDD"/>
    <w:rsid w:val="00475D04"/>
    <w:rsid w:val="00476436"/>
    <w:rsid w:val="004773D6"/>
    <w:rsid w:val="004778A2"/>
    <w:rsid w:val="004803CD"/>
    <w:rsid w:val="00480917"/>
    <w:rsid w:val="00480B2A"/>
    <w:rsid w:val="0048199A"/>
    <w:rsid w:val="0048207D"/>
    <w:rsid w:val="00482C41"/>
    <w:rsid w:val="00482EAE"/>
    <w:rsid w:val="00482F02"/>
    <w:rsid w:val="004831C4"/>
    <w:rsid w:val="004835FE"/>
    <w:rsid w:val="00483A76"/>
    <w:rsid w:val="00483BED"/>
    <w:rsid w:val="00484590"/>
    <w:rsid w:val="0048473A"/>
    <w:rsid w:val="00484BD9"/>
    <w:rsid w:val="00484C16"/>
    <w:rsid w:val="004854B3"/>
    <w:rsid w:val="0048588A"/>
    <w:rsid w:val="00485F09"/>
    <w:rsid w:val="00486CD2"/>
    <w:rsid w:val="00490649"/>
    <w:rsid w:val="00490819"/>
    <w:rsid w:val="00491085"/>
    <w:rsid w:val="00491111"/>
    <w:rsid w:val="00492CFF"/>
    <w:rsid w:val="004947D6"/>
    <w:rsid w:val="004954BD"/>
    <w:rsid w:val="00495752"/>
    <w:rsid w:val="0049583E"/>
    <w:rsid w:val="004961D2"/>
    <w:rsid w:val="00496939"/>
    <w:rsid w:val="00496CDD"/>
    <w:rsid w:val="00496DEC"/>
    <w:rsid w:val="004972F8"/>
    <w:rsid w:val="00497785"/>
    <w:rsid w:val="004978E4"/>
    <w:rsid w:val="004A087C"/>
    <w:rsid w:val="004A0A97"/>
    <w:rsid w:val="004A0B88"/>
    <w:rsid w:val="004A0BAC"/>
    <w:rsid w:val="004A1A4F"/>
    <w:rsid w:val="004A2E41"/>
    <w:rsid w:val="004A2E55"/>
    <w:rsid w:val="004A4F21"/>
    <w:rsid w:val="004A57EF"/>
    <w:rsid w:val="004A5916"/>
    <w:rsid w:val="004A6CD1"/>
    <w:rsid w:val="004A7049"/>
    <w:rsid w:val="004A71C6"/>
    <w:rsid w:val="004A73BA"/>
    <w:rsid w:val="004A7B3C"/>
    <w:rsid w:val="004A7EC3"/>
    <w:rsid w:val="004B02CE"/>
    <w:rsid w:val="004B1A62"/>
    <w:rsid w:val="004B1B4B"/>
    <w:rsid w:val="004B2004"/>
    <w:rsid w:val="004B27BB"/>
    <w:rsid w:val="004B32D0"/>
    <w:rsid w:val="004B45BD"/>
    <w:rsid w:val="004B4D75"/>
    <w:rsid w:val="004B70A1"/>
    <w:rsid w:val="004B73BC"/>
    <w:rsid w:val="004C0B49"/>
    <w:rsid w:val="004C10F0"/>
    <w:rsid w:val="004C32F9"/>
    <w:rsid w:val="004C41DD"/>
    <w:rsid w:val="004C4CA5"/>
    <w:rsid w:val="004C4EC7"/>
    <w:rsid w:val="004C57FF"/>
    <w:rsid w:val="004C5CCD"/>
    <w:rsid w:val="004C6B4B"/>
    <w:rsid w:val="004C6C8C"/>
    <w:rsid w:val="004C6CD9"/>
    <w:rsid w:val="004C79B0"/>
    <w:rsid w:val="004C79CE"/>
    <w:rsid w:val="004C7C36"/>
    <w:rsid w:val="004D0A9A"/>
    <w:rsid w:val="004D11F5"/>
    <w:rsid w:val="004D1A2A"/>
    <w:rsid w:val="004D1ADD"/>
    <w:rsid w:val="004D2949"/>
    <w:rsid w:val="004D29EA"/>
    <w:rsid w:val="004D3463"/>
    <w:rsid w:val="004D4F37"/>
    <w:rsid w:val="004D5CFA"/>
    <w:rsid w:val="004D622C"/>
    <w:rsid w:val="004D67CC"/>
    <w:rsid w:val="004D6D79"/>
    <w:rsid w:val="004D6E49"/>
    <w:rsid w:val="004D76CB"/>
    <w:rsid w:val="004D7F5C"/>
    <w:rsid w:val="004E0111"/>
    <w:rsid w:val="004E015B"/>
    <w:rsid w:val="004E1635"/>
    <w:rsid w:val="004E2DFC"/>
    <w:rsid w:val="004E44E4"/>
    <w:rsid w:val="004E479C"/>
    <w:rsid w:val="004E5BDA"/>
    <w:rsid w:val="004E6918"/>
    <w:rsid w:val="004E69E5"/>
    <w:rsid w:val="004E6AC7"/>
    <w:rsid w:val="004E79FF"/>
    <w:rsid w:val="004E7C9E"/>
    <w:rsid w:val="004F00F8"/>
    <w:rsid w:val="004F202B"/>
    <w:rsid w:val="004F2447"/>
    <w:rsid w:val="004F31C4"/>
    <w:rsid w:val="004F37ED"/>
    <w:rsid w:val="004F393A"/>
    <w:rsid w:val="004F44C9"/>
    <w:rsid w:val="004F47D0"/>
    <w:rsid w:val="004F4F6B"/>
    <w:rsid w:val="004F5909"/>
    <w:rsid w:val="004F60C3"/>
    <w:rsid w:val="004F6994"/>
    <w:rsid w:val="004F77DA"/>
    <w:rsid w:val="004F783B"/>
    <w:rsid w:val="00501E18"/>
    <w:rsid w:val="00502C86"/>
    <w:rsid w:val="0050322E"/>
    <w:rsid w:val="00504EF5"/>
    <w:rsid w:val="00504F86"/>
    <w:rsid w:val="00505D5B"/>
    <w:rsid w:val="00506556"/>
    <w:rsid w:val="00506CF4"/>
    <w:rsid w:val="00507D62"/>
    <w:rsid w:val="00510513"/>
    <w:rsid w:val="00511DEC"/>
    <w:rsid w:val="00511F63"/>
    <w:rsid w:val="00512077"/>
    <w:rsid w:val="00512117"/>
    <w:rsid w:val="00512136"/>
    <w:rsid w:val="005126C2"/>
    <w:rsid w:val="005128E9"/>
    <w:rsid w:val="00512EF7"/>
    <w:rsid w:val="00513493"/>
    <w:rsid w:val="00514017"/>
    <w:rsid w:val="00514788"/>
    <w:rsid w:val="00514A73"/>
    <w:rsid w:val="00514DA2"/>
    <w:rsid w:val="00514DDC"/>
    <w:rsid w:val="005154A1"/>
    <w:rsid w:val="005155FC"/>
    <w:rsid w:val="0051591A"/>
    <w:rsid w:val="00515E3B"/>
    <w:rsid w:val="00515F94"/>
    <w:rsid w:val="00516808"/>
    <w:rsid w:val="00516EA0"/>
    <w:rsid w:val="0051700E"/>
    <w:rsid w:val="00517226"/>
    <w:rsid w:val="00517702"/>
    <w:rsid w:val="00520009"/>
    <w:rsid w:val="005204E5"/>
    <w:rsid w:val="00520BF5"/>
    <w:rsid w:val="00520F5B"/>
    <w:rsid w:val="005217B6"/>
    <w:rsid w:val="00521830"/>
    <w:rsid w:val="00522AAC"/>
    <w:rsid w:val="00524D8F"/>
    <w:rsid w:val="00525191"/>
    <w:rsid w:val="00526BA8"/>
    <w:rsid w:val="00526DB3"/>
    <w:rsid w:val="00527044"/>
    <w:rsid w:val="005316AC"/>
    <w:rsid w:val="00531738"/>
    <w:rsid w:val="00531A92"/>
    <w:rsid w:val="00531E5A"/>
    <w:rsid w:val="00532B8A"/>
    <w:rsid w:val="005334B2"/>
    <w:rsid w:val="00534707"/>
    <w:rsid w:val="00534884"/>
    <w:rsid w:val="00534E2F"/>
    <w:rsid w:val="00535077"/>
    <w:rsid w:val="00535584"/>
    <w:rsid w:val="00536007"/>
    <w:rsid w:val="00536F91"/>
    <w:rsid w:val="005376AF"/>
    <w:rsid w:val="005377B6"/>
    <w:rsid w:val="00537D25"/>
    <w:rsid w:val="005404C0"/>
    <w:rsid w:val="00540C4B"/>
    <w:rsid w:val="0054121F"/>
    <w:rsid w:val="0054162C"/>
    <w:rsid w:val="00541780"/>
    <w:rsid w:val="0054215F"/>
    <w:rsid w:val="00542313"/>
    <w:rsid w:val="005423A5"/>
    <w:rsid w:val="00542BA7"/>
    <w:rsid w:val="00543739"/>
    <w:rsid w:val="00544318"/>
    <w:rsid w:val="00544416"/>
    <w:rsid w:val="00544442"/>
    <w:rsid w:val="0054447F"/>
    <w:rsid w:val="00544A4B"/>
    <w:rsid w:val="005455AF"/>
    <w:rsid w:val="00545C82"/>
    <w:rsid w:val="005460A2"/>
    <w:rsid w:val="005466C0"/>
    <w:rsid w:val="00547802"/>
    <w:rsid w:val="00547A73"/>
    <w:rsid w:val="00547AD9"/>
    <w:rsid w:val="00551060"/>
    <w:rsid w:val="005517E2"/>
    <w:rsid w:val="00551D3A"/>
    <w:rsid w:val="00551FF1"/>
    <w:rsid w:val="00552C5E"/>
    <w:rsid w:val="0055331D"/>
    <w:rsid w:val="0055368B"/>
    <w:rsid w:val="00554533"/>
    <w:rsid w:val="00554739"/>
    <w:rsid w:val="00554BDB"/>
    <w:rsid w:val="00554D1F"/>
    <w:rsid w:val="00554EE4"/>
    <w:rsid w:val="0055575E"/>
    <w:rsid w:val="00555ADC"/>
    <w:rsid w:val="00555DA9"/>
    <w:rsid w:val="0055640E"/>
    <w:rsid w:val="0055647C"/>
    <w:rsid w:val="00556B6A"/>
    <w:rsid w:val="00556F6F"/>
    <w:rsid w:val="00557A70"/>
    <w:rsid w:val="00557A98"/>
    <w:rsid w:val="00560533"/>
    <w:rsid w:val="00560E9C"/>
    <w:rsid w:val="005612D0"/>
    <w:rsid w:val="00561672"/>
    <w:rsid w:val="00561683"/>
    <w:rsid w:val="005619F9"/>
    <w:rsid w:val="00561B67"/>
    <w:rsid w:val="00561DDE"/>
    <w:rsid w:val="005625BC"/>
    <w:rsid w:val="00562CA9"/>
    <w:rsid w:val="00563020"/>
    <w:rsid w:val="005639FB"/>
    <w:rsid w:val="00564327"/>
    <w:rsid w:val="00565B87"/>
    <w:rsid w:val="00566C93"/>
    <w:rsid w:val="00566E07"/>
    <w:rsid w:val="0056717B"/>
    <w:rsid w:val="0056729E"/>
    <w:rsid w:val="005672EE"/>
    <w:rsid w:val="005673DA"/>
    <w:rsid w:val="0057045D"/>
    <w:rsid w:val="00570924"/>
    <w:rsid w:val="00571382"/>
    <w:rsid w:val="00571B84"/>
    <w:rsid w:val="005725A9"/>
    <w:rsid w:val="0057358F"/>
    <w:rsid w:val="00573733"/>
    <w:rsid w:val="0057374C"/>
    <w:rsid w:val="00574F0A"/>
    <w:rsid w:val="00575839"/>
    <w:rsid w:val="00576379"/>
    <w:rsid w:val="005769B6"/>
    <w:rsid w:val="00576C4A"/>
    <w:rsid w:val="00576E3A"/>
    <w:rsid w:val="00576F8F"/>
    <w:rsid w:val="0057789D"/>
    <w:rsid w:val="005779DD"/>
    <w:rsid w:val="00577CAE"/>
    <w:rsid w:val="00580E1D"/>
    <w:rsid w:val="0058120E"/>
    <w:rsid w:val="00581481"/>
    <w:rsid w:val="0058170E"/>
    <w:rsid w:val="00581A02"/>
    <w:rsid w:val="005823D4"/>
    <w:rsid w:val="0058254F"/>
    <w:rsid w:val="0058289C"/>
    <w:rsid w:val="005833F7"/>
    <w:rsid w:val="00584071"/>
    <w:rsid w:val="005847AB"/>
    <w:rsid w:val="00584875"/>
    <w:rsid w:val="00585302"/>
    <w:rsid w:val="005863A3"/>
    <w:rsid w:val="005865D3"/>
    <w:rsid w:val="005866FD"/>
    <w:rsid w:val="0058687D"/>
    <w:rsid w:val="0058696A"/>
    <w:rsid w:val="00586D97"/>
    <w:rsid w:val="00586FA5"/>
    <w:rsid w:val="005873C2"/>
    <w:rsid w:val="00587728"/>
    <w:rsid w:val="00590C1A"/>
    <w:rsid w:val="00590F37"/>
    <w:rsid w:val="005913AC"/>
    <w:rsid w:val="005917B3"/>
    <w:rsid w:val="00591B31"/>
    <w:rsid w:val="00591E90"/>
    <w:rsid w:val="00592053"/>
    <w:rsid w:val="00592A7D"/>
    <w:rsid w:val="0059366D"/>
    <w:rsid w:val="0059413A"/>
    <w:rsid w:val="0059678E"/>
    <w:rsid w:val="00596900"/>
    <w:rsid w:val="0059735F"/>
    <w:rsid w:val="00597CAC"/>
    <w:rsid w:val="005A02A7"/>
    <w:rsid w:val="005A070C"/>
    <w:rsid w:val="005A120C"/>
    <w:rsid w:val="005A13C2"/>
    <w:rsid w:val="005A22CF"/>
    <w:rsid w:val="005A23B8"/>
    <w:rsid w:val="005A342C"/>
    <w:rsid w:val="005A351C"/>
    <w:rsid w:val="005A35F4"/>
    <w:rsid w:val="005A420C"/>
    <w:rsid w:val="005A4C8A"/>
    <w:rsid w:val="005A513E"/>
    <w:rsid w:val="005A52BD"/>
    <w:rsid w:val="005A5524"/>
    <w:rsid w:val="005A575D"/>
    <w:rsid w:val="005A6B59"/>
    <w:rsid w:val="005B0923"/>
    <w:rsid w:val="005B143C"/>
    <w:rsid w:val="005B1B81"/>
    <w:rsid w:val="005B338C"/>
    <w:rsid w:val="005B33F2"/>
    <w:rsid w:val="005B38B6"/>
    <w:rsid w:val="005B3A77"/>
    <w:rsid w:val="005B3B46"/>
    <w:rsid w:val="005B3F20"/>
    <w:rsid w:val="005B427B"/>
    <w:rsid w:val="005B461A"/>
    <w:rsid w:val="005B482C"/>
    <w:rsid w:val="005B48AA"/>
    <w:rsid w:val="005B4AFF"/>
    <w:rsid w:val="005B4F4B"/>
    <w:rsid w:val="005C1037"/>
    <w:rsid w:val="005C19B4"/>
    <w:rsid w:val="005C27AA"/>
    <w:rsid w:val="005C27E9"/>
    <w:rsid w:val="005C3F9F"/>
    <w:rsid w:val="005C465E"/>
    <w:rsid w:val="005C4747"/>
    <w:rsid w:val="005C475C"/>
    <w:rsid w:val="005C5769"/>
    <w:rsid w:val="005C5851"/>
    <w:rsid w:val="005C65A8"/>
    <w:rsid w:val="005C6C1F"/>
    <w:rsid w:val="005C7674"/>
    <w:rsid w:val="005C7AAF"/>
    <w:rsid w:val="005C7E2A"/>
    <w:rsid w:val="005C7FCC"/>
    <w:rsid w:val="005D02EF"/>
    <w:rsid w:val="005D083E"/>
    <w:rsid w:val="005D0B0A"/>
    <w:rsid w:val="005D0E92"/>
    <w:rsid w:val="005D174A"/>
    <w:rsid w:val="005D2B94"/>
    <w:rsid w:val="005D4230"/>
    <w:rsid w:val="005D5437"/>
    <w:rsid w:val="005D59BF"/>
    <w:rsid w:val="005D5AA5"/>
    <w:rsid w:val="005D60D3"/>
    <w:rsid w:val="005D6E73"/>
    <w:rsid w:val="005E08A2"/>
    <w:rsid w:val="005E093E"/>
    <w:rsid w:val="005E1097"/>
    <w:rsid w:val="005E162C"/>
    <w:rsid w:val="005E1FC9"/>
    <w:rsid w:val="005E25D9"/>
    <w:rsid w:val="005E26D9"/>
    <w:rsid w:val="005E3AF7"/>
    <w:rsid w:val="005E4295"/>
    <w:rsid w:val="005E5085"/>
    <w:rsid w:val="005E5436"/>
    <w:rsid w:val="005E5C66"/>
    <w:rsid w:val="005E5D3A"/>
    <w:rsid w:val="005E6082"/>
    <w:rsid w:val="005E656D"/>
    <w:rsid w:val="005E7776"/>
    <w:rsid w:val="005F06EB"/>
    <w:rsid w:val="005F1686"/>
    <w:rsid w:val="005F1E98"/>
    <w:rsid w:val="005F2586"/>
    <w:rsid w:val="005F3031"/>
    <w:rsid w:val="005F306D"/>
    <w:rsid w:val="005F45B9"/>
    <w:rsid w:val="005F4616"/>
    <w:rsid w:val="005F48F4"/>
    <w:rsid w:val="005F4BCB"/>
    <w:rsid w:val="005F533D"/>
    <w:rsid w:val="005F615D"/>
    <w:rsid w:val="005F6332"/>
    <w:rsid w:val="005F7076"/>
    <w:rsid w:val="0060057B"/>
    <w:rsid w:val="006009A9"/>
    <w:rsid w:val="00600F19"/>
    <w:rsid w:val="00600FEA"/>
    <w:rsid w:val="0060125F"/>
    <w:rsid w:val="006016FE"/>
    <w:rsid w:val="006029F3"/>
    <w:rsid w:val="00602E7C"/>
    <w:rsid w:val="00602FA5"/>
    <w:rsid w:val="006031C3"/>
    <w:rsid w:val="006035A0"/>
    <w:rsid w:val="00603902"/>
    <w:rsid w:val="00603983"/>
    <w:rsid w:val="00604C71"/>
    <w:rsid w:val="00605414"/>
    <w:rsid w:val="00605CA3"/>
    <w:rsid w:val="00606A0E"/>
    <w:rsid w:val="00606D7C"/>
    <w:rsid w:val="00607631"/>
    <w:rsid w:val="006078CA"/>
    <w:rsid w:val="006109C2"/>
    <w:rsid w:val="006111BE"/>
    <w:rsid w:val="00611700"/>
    <w:rsid w:val="006121ED"/>
    <w:rsid w:val="006122E1"/>
    <w:rsid w:val="00613912"/>
    <w:rsid w:val="00613B21"/>
    <w:rsid w:val="006140DF"/>
    <w:rsid w:val="006149A1"/>
    <w:rsid w:val="00614D9D"/>
    <w:rsid w:val="00615FD4"/>
    <w:rsid w:val="006163E9"/>
    <w:rsid w:val="00616787"/>
    <w:rsid w:val="00616AE7"/>
    <w:rsid w:val="00617A59"/>
    <w:rsid w:val="00617EEF"/>
    <w:rsid w:val="00620A6C"/>
    <w:rsid w:val="00620A87"/>
    <w:rsid w:val="00620B4E"/>
    <w:rsid w:val="00620BBE"/>
    <w:rsid w:val="00622A69"/>
    <w:rsid w:val="00623665"/>
    <w:rsid w:val="0062373B"/>
    <w:rsid w:val="006239EC"/>
    <w:rsid w:val="00623E53"/>
    <w:rsid w:val="006241F4"/>
    <w:rsid w:val="00624543"/>
    <w:rsid w:val="006248C3"/>
    <w:rsid w:val="00625291"/>
    <w:rsid w:val="00625309"/>
    <w:rsid w:val="00625E05"/>
    <w:rsid w:val="00626056"/>
    <w:rsid w:val="006262D2"/>
    <w:rsid w:val="00626532"/>
    <w:rsid w:val="00626D19"/>
    <w:rsid w:val="00627167"/>
    <w:rsid w:val="00627789"/>
    <w:rsid w:val="00630019"/>
    <w:rsid w:val="006300CC"/>
    <w:rsid w:val="00630EE5"/>
    <w:rsid w:val="00631FE6"/>
    <w:rsid w:val="006320B7"/>
    <w:rsid w:val="0063215D"/>
    <w:rsid w:val="0063226D"/>
    <w:rsid w:val="00633AC0"/>
    <w:rsid w:val="00633B41"/>
    <w:rsid w:val="00634100"/>
    <w:rsid w:val="006341EA"/>
    <w:rsid w:val="0063531C"/>
    <w:rsid w:val="006358ED"/>
    <w:rsid w:val="00635EC4"/>
    <w:rsid w:val="00635F47"/>
    <w:rsid w:val="0063613F"/>
    <w:rsid w:val="00636147"/>
    <w:rsid w:val="00636EE8"/>
    <w:rsid w:val="00637176"/>
    <w:rsid w:val="00637633"/>
    <w:rsid w:val="006377BE"/>
    <w:rsid w:val="00637C17"/>
    <w:rsid w:val="0064044C"/>
    <w:rsid w:val="006404BC"/>
    <w:rsid w:val="00640D93"/>
    <w:rsid w:val="006416F9"/>
    <w:rsid w:val="00641AE1"/>
    <w:rsid w:val="00641C81"/>
    <w:rsid w:val="00643246"/>
    <w:rsid w:val="006432FD"/>
    <w:rsid w:val="006433AA"/>
    <w:rsid w:val="006433F4"/>
    <w:rsid w:val="006435E4"/>
    <w:rsid w:val="00643AF8"/>
    <w:rsid w:val="00645FC1"/>
    <w:rsid w:val="00646AB9"/>
    <w:rsid w:val="00647B45"/>
    <w:rsid w:val="00647D43"/>
    <w:rsid w:val="00647F4B"/>
    <w:rsid w:val="006507B0"/>
    <w:rsid w:val="00650E6C"/>
    <w:rsid w:val="00650E75"/>
    <w:rsid w:val="00652020"/>
    <w:rsid w:val="006524F7"/>
    <w:rsid w:val="006527FE"/>
    <w:rsid w:val="00652B58"/>
    <w:rsid w:val="00652F7A"/>
    <w:rsid w:val="00652F91"/>
    <w:rsid w:val="006536E0"/>
    <w:rsid w:val="00654210"/>
    <w:rsid w:val="00654794"/>
    <w:rsid w:val="0065527E"/>
    <w:rsid w:val="00655298"/>
    <w:rsid w:val="0065554D"/>
    <w:rsid w:val="00655643"/>
    <w:rsid w:val="00656410"/>
    <w:rsid w:val="00656B65"/>
    <w:rsid w:val="00656BE7"/>
    <w:rsid w:val="006570BF"/>
    <w:rsid w:val="0065725D"/>
    <w:rsid w:val="006575A1"/>
    <w:rsid w:val="00657611"/>
    <w:rsid w:val="0065767E"/>
    <w:rsid w:val="00657782"/>
    <w:rsid w:val="006577E1"/>
    <w:rsid w:val="0065790C"/>
    <w:rsid w:val="00660322"/>
    <w:rsid w:val="006618D7"/>
    <w:rsid w:val="00661D9D"/>
    <w:rsid w:val="00662B8F"/>
    <w:rsid w:val="00662CA7"/>
    <w:rsid w:val="006630EE"/>
    <w:rsid w:val="00663311"/>
    <w:rsid w:val="006640F1"/>
    <w:rsid w:val="00664781"/>
    <w:rsid w:val="00665322"/>
    <w:rsid w:val="0066583D"/>
    <w:rsid w:val="006658BD"/>
    <w:rsid w:val="006705C7"/>
    <w:rsid w:val="0067075F"/>
    <w:rsid w:val="00670EF9"/>
    <w:rsid w:val="00671276"/>
    <w:rsid w:val="006714D3"/>
    <w:rsid w:val="00672069"/>
    <w:rsid w:val="006722F1"/>
    <w:rsid w:val="00673142"/>
    <w:rsid w:val="00673AE7"/>
    <w:rsid w:val="006743B7"/>
    <w:rsid w:val="00674586"/>
    <w:rsid w:val="00674863"/>
    <w:rsid w:val="00674DF6"/>
    <w:rsid w:val="0067501D"/>
    <w:rsid w:val="006752C3"/>
    <w:rsid w:val="00675762"/>
    <w:rsid w:val="00675D3A"/>
    <w:rsid w:val="00676080"/>
    <w:rsid w:val="00677138"/>
    <w:rsid w:val="00677140"/>
    <w:rsid w:val="00677288"/>
    <w:rsid w:val="006778F7"/>
    <w:rsid w:val="00677A0F"/>
    <w:rsid w:val="00677D59"/>
    <w:rsid w:val="00680167"/>
    <w:rsid w:val="00680FBF"/>
    <w:rsid w:val="006810C5"/>
    <w:rsid w:val="0068161E"/>
    <w:rsid w:val="00683EB1"/>
    <w:rsid w:val="00684226"/>
    <w:rsid w:val="0068567A"/>
    <w:rsid w:val="006858D6"/>
    <w:rsid w:val="00685C86"/>
    <w:rsid w:val="00686049"/>
    <w:rsid w:val="006861ED"/>
    <w:rsid w:val="00686522"/>
    <w:rsid w:val="006877B5"/>
    <w:rsid w:val="00691204"/>
    <w:rsid w:val="0069197F"/>
    <w:rsid w:val="00691D65"/>
    <w:rsid w:val="00693342"/>
    <w:rsid w:val="00693B3D"/>
    <w:rsid w:val="00693D8B"/>
    <w:rsid w:val="00694618"/>
    <w:rsid w:val="00694987"/>
    <w:rsid w:val="00694DDA"/>
    <w:rsid w:val="006958A8"/>
    <w:rsid w:val="00695C53"/>
    <w:rsid w:val="00696085"/>
    <w:rsid w:val="006966B6"/>
    <w:rsid w:val="00696C66"/>
    <w:rsid w:val="00697E15"/>
    <w:rsid w:val="006A02B7"/>
    <w:rsid w:val="006A0C40"/>
    <w:rsid w:val="006A10B7"/>
    <w:rsid w:val="006A136C"/>
    <w:rsid w:val="006A1D37"/>
    <w:rsid w:val="006A2163"/>
    <w:rsid w:val="006A232D"/>
    <w:rsid w:val="006A25E7"/>
    <w:rsid w:val="006A2630"/>
    <w:rsid w:val="006A2C46"/>
    <w:rsid w:val="006A36B4"/>
    <w:rsid w:val="006A3FB2"/>
    <w:rsid w:val="006A457F"/>
    <w:rsid w:val="006A47F2"/>
    <w:rsid w:val="006A4E4D"/>
    <w:rsid w:val="006A4ED5"/>
    <w:rsid w:val="006A5831"/>
    <w:rsid w:val="006A5B05"/>
    <w:rsid w:val="006A5FE0"/>
    <w:rsid w:val="006A677C"/>
    <w:rsid w:val="006B08BB"/>
    <w:rsid w:val="006B0AF5"/>
    <w:rsid w:val="006B10B2"/>
    <w:rsid w:val="006B122D"/>
    <w:rsid w:val="006B1451"/>
    <w:rsid w:val="006B2361"/>
    <w:rsid w:val="006B25C0"/>
    <w:rsid w:val="006B26E6"/>
    <w:rsid w:val="006B2AC7"/>
    <w:rsid w:val="006B2B46"/>
    <w:rsid w:val="006B2CF1"/>
    <w:rsid w:val="006B3454"/>
    <w:rsid w:val="006B35BB"/>
    <w:rsid w:val="006B5837"/>
    <w:rsid w:val="006B5A0F"/>
    <w:rsid w:val="006B5E97"/>
    <w:rsid w:val="006B660C"/>
    <w:rsid w:val="006B6D52"/>
    <w:rsid w:val="006B6EAA"/>
    <w:rsid w:val="006C0A43"/>
    <w:rsid w:val="006C0E1C"/>
    <w:rsid w:val="006C2324"/>
    <w:rsid w:val="006C2A28"/>
    <w:rsid w:val="006C2F33"/>
    <w:rsid w:val="006C40E3"/>
    <w:rsid w:val="006C443A"/>
    <w:rsid w:val="006C449D"/>
    <w:rsid w:val="006C46A4"/>
    <w:rsid w:val="006C5F24"/>
    <w:rsid w:val="006C5FB4"/>
    <w:rsid w:val="006C716C"/>
    <w:rsid w:val="006C738E"/>
    <w:rsid w:val="006C7E03"/>
    <w:rsid w:val="006C7E7D"/>
    <w:rsid w:val="006D07F7"/>
    <w:rsid w:val="006D07FA"/>
    <w:rsid w:val="006D10B5"/>
    <w:rsid w:val="006D1F35"/>
    <w:rsid w:val="006D2018"/>
    <w:rsid w:val="006D2F4E"/>
    <w:rsid w:val="006D31E5"/>
    <w:rsid w:val="006D360E"/>
    <w:rsid w:val="006D3B11"/>
    <w:rsid w:val="006D4473"/>
    <w:rsid w:val="006D44F6"/>
    <w:rsid w:val="006D5D60"/>
    <w:rsid w:val="006D5F62"/>
    <w:rsid w:val="006D61C1"/>
    <w:rsid w:val="006D64E1"/>
    <w:rsid w:val="006D64EA"/>
    <w:rsid w:val="006D6F28"/>
    <w:rsid w:val="006D722E"/>
    <w:rsid w:val="006D79B4"/>
    <w:rsid w:val="006D7A56"/>
    <w:rsid w:val="006E1C4C"/>
    <w:rsid w:val="006E2317"/>
    <w:rsid w:val="006E2604"/>
    <w:rsid w:val="006E263D"/>
    <w:rsid w:val="006E2A04"/>
    <w:rsid w:val="006E2EE5"/>
    <w:rsid w:val="006E3112"/>
    <w:rsid w:val="006E3A1A"/>
    <w:rsid w:val="006E43CF"/>
    <w:rsid w:val="006E4701"/>
    <w:rsid w:val="006E4DC6"/>
    <w:rsid w:val="006E5111"/>
    <w:rsid w:val="006E5515"/>
    <w:rsid w:val="006E5864"/>
    <w:rsid w:val="006E5C21"/>
    <w:rsid w:val="006E66BB"/>
    <w:rsid w:val="006E6D9F"/>
    <w:rsid w:val="006E7EF0"/>
    <w:rsid w:val="006F038A"/>
    <w:rsid w:val="006F09DD"/>
    <w:rsid w:val="006F11F1"/>
    <w:rsid w:val="006F1698"/>
    <w:rsid w:val="006F190B"/>
    <w:rsid w:val="006F2D59"/>
    <w:rsid w:val="006F33B2"/>
    <w:rsid w:val="006F3934"/>
    <w:rsid w:val="006F509E"/>
    <w:rsid w:val="006F516B"/>
    <w:rsid w:val="006F54AF"/>
    <w:rsid w:val="006F6C86"/>
    <w:rsid w:val="006F7453"/>
    <w:rsid w:val="006F7E89"/>
    <w:rsid w:val="00700191"/>
    <w:rsid w:val="007005CB"/>
    <w:rsid w:val="00701CE6"/>
    <w:rsid w:val="0070253B"/>
    <w:rsid w:val="00702A3B"/>
    <w:rsid w:val="0070364A"/>
    <w:rsid w:val="007040DC"/>
    <w:rsid w:val="00704654"/>
    <w:rsid w:val="00706154"/>
    <w:rsid w:val="007061E1"/>
    <w:rsid w:val="00706253"/>
    <w:rsid w:val="00706752"/>
    <w:rsid w:val="007103E1"/>
    <w:rsid w:val="00710C19"/>
    <w:rsid w:val="00711AE3"/>
    <w:rsid w:val="007126DE"/>
    <w:rsid w:val="00712720"/>
    <w:rsid w:val="00712A11"/>
    <w:rsid w:val="00713271"/>
    <w:rsid w:val="00713673"/>
    <w:rsid w:val="0071377D"/>
    <w:rsid w:val="00713EF4"/>
    <w:rsid w:val="00714A51"/>
    <w:rsid w:val="0071510D"/>
    <w:rsid w:val="007152E1"/>
    <w:rsid w:val="00715B93"/>
    <w:rsid w:val="007165C0"/>
    <w:rsid w:val="00717621"/>
    <w:rsid w:val="00717D2E"/>
    <w:rsid w:val="00722426"/>
    <w:rsid w:val="0072258C"/>
    <w:rsid w:val="007232EA"/>
    <w:rsid w:val="00723724"/>
    <w:rsid w:val="00723A9F"/>
    <w:rsid w:val="0072512B"/>
    <w:rsid w:val="00725EE1"/>
    <w:rsid w:val="0072600E"/>
    <w:rsid w:val="00726293"/>
    <w:rsid w:val="007274DC"/>
    <w:rsid w:val="00730120"/>
    <w:rsid w:val="007302AF"/>
    <w:rsid w:val="0073163F"/>
    <w:rsid w:val="007316C8"/>
    <w:rsid w:val="0073172F"/>
    <w:rsid w:val="00731F6F"/>
    <w:rsid w:val="00732370"/>
    <w:rsid w:val="0073354F"/>
    <w:rsid w:val="007338A7"/>
    <w:rsid w:val="00733A8D"/>
    <w:rsid w:val="0073415F"/>
    <w:rsid w:val="00734501"/>
    <w:rsid w:val="007347C3"/>
    <w:rsid w:val="007349B6"/>
    <w:rsid w:val="00734A2A"/>
    <w:rsid w:val="007350F3"/>
    <w:rsid w:val="00735E6A"/>
    <w:rsid w:val="00735F5D"/>
    <w:rsid w:val="00736BC0"/>
    <w:rsid w:val="007373E3"/>
    <w:rsid w:val="00740DF2"/>
    <w:rsid w:val="00741655"/>
    <w:rsid w:val="00742077"/>
    <w:rsid w:val="00742420"/>
    <w:rsid w:val="00742461"/>
    <w:rsid w:val="00742AA2"/>
    <w:rsid w:val="007433BC"/>
    <w:rsid w:val="007437BB"/>
    <w:rsid w:val="00743918"/>
    <w:rsid w:val="00744466"/>
    <w:rsid w:val="00745130"/>
    <w:rsid w:val="00745A3F"/>
    <w:rsid w:val="00745B1C"/>
    <w:rsid w:val="007462D1"/>
    <w:rsid w:val="00747B40"/>
    <w:rsid w:val="00750497"/>
    <w:rsid w:val="00750582"/>
    <w:rsid w:val="00750D4D"/>
    <w:rsid w:val="007517A9"/>
    <w:rsid w:val="007517DA"/>
    <w:rsid w:val="00751997"/>
    <w:rsid w:val="00751CC1"/>
    <w:rsid w:val="00752237"/>
    <w:rsid w:val="0075239E"/>
    <w:rsid w:val="00752D9C"/>
    <w:rsid w:val="00752E7C"/>
    <w:rsid w:val="007537E1"/>
    <w:rsid w:val="00753C08"/>
    <w:rsid w:val="00753EDF"/>
    <w:rsid w:val="00755740"/>
    <w:rsid w:val="007564D7"/>
    <w:rsid w:val="00756C05"/>
    <w:rsid w:val="0076104D"/>
    <w:rsid w:val="00761A07"/>
    <w:rsid w:val="00761FFB"/>
    <w:rsid w:val="007621B3"/>
    <w:rsid w:val="007629D3"/>
    <w:rsid w:val="00762BDB"/>
    <w:rsid w:val="00762D20"/>
    <w:rsid w:val="00763228"/>
    <w:rsid w:val="0076455F"/>
    <w:rsid w:val="007645AF"/>
    <w:rsid w:val="00765096"/>
    <w:rsid w:val="007658F5"/>
    <w:rsid w:val="007659F6"/>
    <w:rsid w:val="00765D31"/>
    <w:rsid w:val="00765E7D"/>
    <w:rsid w:val="007661CC"/>
    <w:rsid w:val="0076626C"/>
    <w:rsid w:val="00766CF6"/>
    <w:rsid w:val="007676FB"/>
    <w:rsid w:val="00767B7C"/>
    <w:rsid w:val="007701D0"/>
    <w:rsid w:val="0077111B"/>
    <w:rsid w:val="00771CF9"/>
    <w:rsid w:val="00771FDF"/>
    <w:rsid w:val="0077248F"/>
    <w:rsid w:val="00772EBE"/>
    <w:rsid w:val="0077307C"/>
    <w:rsid w:val="00773397"/>
    <w:rsid w:val="00773A78"/>
    <w:rsid w:val="00773CD5"/>
    <w:rsid w:val="00774D71"/>
    <w:rsid w:val="0077542F"/>
    <w:rsid w:val="00775D12"/>
    <w:rsid w:val="007762D1"/>
    <w:rsid w:val="00776367"/>
    <w:rsid w:val="00776913"/>
    <w:rsid w:val="00776D96"/>
    <w:rsid w:val="007775E9"/>
    <w:rsid w:val="007807ED"/>
    <w:rsid w:val="00780D1B"/>
    <w:rsid w:val="00780E0B"/>
    <w:rsid w:val="00781DCE"/>
    <w:rsid w:val="007821CC"/>
    <w:rsid w:val="0078644B"/>
    <w:rsid w:val="007869C6"/>
    <w:rsid w:val="00786A5E"/>
    <w:rsid w:val="007909E9"/>
    <w:rsid w:val="0079201D"/>
    <w:rsid w:val="00792274"/>
    <w:rsid w:val="00792F03"/>
    <w:rsid w:val="00793CB9"/>
    <w:rsid w:val="0079428B"/>
    <w:rsid w:val="007948C0"/>
    <w:rsid w:val="00794C3B"/>
    <w:rsid w:val="00794D0E"/>
    <w:rsid w:val="00795575"/>
    <w:rsid w:val="00795A87"/>
    <w:rsid w:val="0079637E"/>
    <w:rsid w:val="007A0916"/>
    <w:rsid w:val="007A0BFA"/>
    <w:rsid w:val="007A25DA"/>
    <w:rsid w:val="007A2BD3"/>
    <w:rsid w:val="007A2CC8"/>
    <w:rsid w:val="007A326F"/>
    <w:rsid w:val="007A33EE"/>
    <w:rsid w:val="007A3B19"/>
    <w:rsid w:val="007A4D38"/>
    <w:rsid w:val="007A512F"/>
    <w:rsid w:val="007A6854"/>
    <w:rsid w:val="007A6B7B"/>
    <w:rsid w:val="007A6CD4"/>
    <w:rsid w:val="007A79BB"/>
    <w:rsid w:val="007A7C40"/>
    <w:rsid w:val="007A7CD2"/>
    <w:rsid w:val="007B045B"/>
    <w:rsid w:val="007B1712"/>
    <w:rsid w:val="007B38D0"/>
    <w:rsid w:val="007B3DAF"/>
    <w:rsid w:val="007B406B"/>
    <w:rsid w:val="007B4D66"/>
    <w:rsid w:val="007B504F"/>
    <w:rsid w:val="007B5B66"/>
    <w:rsid w:val="007B68A4"/>
    <w:rsid w:val="007B7BC3"/>
    <w:rsid w:val="007C1358"/>
    <w:rsid w:val="007C16F9"/>
    <w:rsid w:val="007C19FC"/>
    <w:rsid w:val="007C1E06"/>
    <w:rsid w:val="007C289A"/>
    <w:rsid w:val="007C2D9E"/>
    <w:rsid w:val="007C2DCA"/>
    <w:rsid w:val="007C3130"/>
    <w:rsid w:val="007C4836"/>
    <w:rsid w:val="007C4B6D"/>
    <w:rsid w:val="007C4C7C"/>
    <w:rsid w:val="007C5665"/>
    <w:rsid w:val="007C5F1B"/>
    <w:rsid w:val="007C697F"/>
    <w:rsid w:val="007C6DE3"/>
    <w:rsid w:val="007C726C"/>
    <w:rsid w:val="007C7A4C"/>
    <w:rsid w:val="007C7D16"/>
    <w:rsid w:val="007C7FBB"/>
    <w:rsid w:val="007D0172"/>
    <w:rsid w:val="007D0E36"/>
    <w:rsid w:val="007D1776"/>
    <w:rsid w:val="007D218E"/>
    <w:rsid w:val="007D3B35"/>
    <w:rsid w:val="007D4378"/>
    <w:rsid w:val="007D7813"/>
    <w:rsid w:val="007E0018"/>
    <w:rsid w:val="007E0143"/>
    <w:rsid w:val="007E04EE"/>
    <w:rsid w:val="007E07A1"/>
    <w:rsid w:val="007E0880"/>
    <w:rsid w:val="007E0F63"/>
    <w:rsid w:val="007E1048"/>
    <w:rsid w:val="007E12A7"/>
    <w:rsid w:val="007E1566"/>
    <w:rsid w:val="007E1EF3"/>
    <w:rsid w:val="007E22BE"/>
    <w:rsid w:val="007E43D7"/>
    <w:rsid w:val="007E4C55"/>
    <w:rsid w:val="007E565A"/>
    <w:rsid w:val="007E5B4B"/>
    <w:rsid w:val="007E5FAF"/>
    <w:rsid w:val="007E6DF7"/>
    <w:rsid w:val="007E7235"/>
    <w:rsid w:val="007E7AFA"/>
    <w:rsid w:val="007F0241"/>
    <w:rsid w:val="007F09E0"/>
    <w:rsid w:val="007F0C96"/>
    <w:rsid w:val="007F1337"/>
    <w:rsid w:val="007F38B5"/>
    <w:rsid w:val="007F4DB7"/>
    <w:rsid w:val="007F5173"/>
    <w:rsid w:val="007F5C34"/>
    <w:rsid w:val="007F67D2"/>
    <w:rsid w:val="007F784A"/>
    <w:rsid w:val="00800B2A"/>
    <w:rsid w:val="00800BD0"/>
    <w:rsid w:val="00800FCC"/>
    <w:rsid w:val="008010DF"/>
    <w:rsid w:val="0080139B"/>
    <w:rsid w:val="008025FB"/>
    <w:rsid w:val="0080276C"/>
    <w:rsid w:val="00804120"/>
    <w:rsid w:val="00805990"/>
    <w:rsid w:val="00806B41"/>
    <w:rsid w:val="00806B43"/>
    <w:rsid w:val="00807721"/>
    <w:rsid w:val="00807E35"/>
    <w:rsid w:val="008107F8"/>
    <w:rsid w:val="0081116A"/>
    <w:rsid w:val="00811B1D"/>
    <w:rsid w:val="00812AB5"/>
    <w:rsid w:val="00812CD6"/>
    <w:rsid w:val="008139FD"/>
    <w:rsid w:val="00813D85"/>
    <w:rsid w:val="008142D2"/>
    <w:rsid w:val="008147CD"/>
    <w:rsid w:val="00814CC8"/>
    <w:rsid w:val="0081500A"/>
    <w:rsid w:val="008152FB"/>
    <w:rsid w:val="008153D0"/>
    <w:rsid w:val="00815660"/>
    <w:rsid w:val="00815F67"/>
    <w:rsid w:val="00816D45"/>
    <w:rsid w:val="00817DAC"/>
    <w:rsid w:val="00820102"/>
    <w:rsid w:val="008204D2"/>
    <w:rsid w:val="00820F3C"/>
    <w:rsid w:val="00821DFD"/>
    <w:rsid w:val="00821F60"/>
    <w:rsid w:val="00822227"/>
    <w:rsid w:val="00822B6D"/>
    <w:rsid w:val="00822D5E"/>
    <w:rsid w:val="00823156"/>
    <w:rsid w:val="0082337A"/>
    <w:rsid w:val="008236CD"/>
    <w:rsid w:val="00824094"/>
    <w:rsid w:val="0082446F"/>
    <w:rsid w:val="00825B28"/>
    <w:rsid w:val="00825DA5"/>
    <w:rsid w:val="0082678D"/>
    <w:rsid w:val="00826F7F"/>
    <w:rsid w:val="0082757E"/>
    <w:rsid w:val="00827588"/>
    <w:rsid w:val="00830630"/>
    <w:rsid w:val="00830870"/>
    <w:rsid w:val="00830DAC"/>
    <w:rsid w:val="00830E40"/>
    <w:rsid w:val="00830ED4"/>
    <w:rsid w:val="0083187E"/>
    <w:rsid w:val="00831E28"/>
    <w:rsid w:val="00831FEE"/>
    <w:rsid w:val="008321E6"/>
    <w:rsid w:val="0083296C"/>
    <w:rsid w:val="008331ED"/>
    <w:rsid w:val="0083395F"/>
    <w:rsid w:val="008343DF"/>
    <w:rsid w:val="00834E17"/>
    <w:rsid w:val="00834F7A"/>
    <w:rsid w:val="00834FCD"/>
    <w:rsid w:val="00835C5D"/>
    <w:rsid w:val="00835C8E"/>
    <w:rsid w:val="00836D9C"/>
    <w:rsid w:val="00836F57"/>
    <w:rsid w:val="00840A09"/>
    <w:rsid w:val="008416C4"/>
    <w:rsid w:val="00841DC2"/>
    <w:rsid w:val="00842195"/>
    <w:rsid w:val="008428CC"/>
    <w:rsid w:val="00843372"/>
    <w:rsid w:val="0084368E"/>
    <w:rsid w:val="00843A59"/>
    <w:rsid w:val="00843C3E"/>
    <w:rsid w:val="00843D9A"/>
    <w:rsid w:val="0084533E"/>
    <w:rsid w:val="00845AFA"/>
    <w:rsid w:val="00845EFE"/>
    <w:rsid w:val="00846162"/>
    <w:rsid w:val="008464ED"/>
    <w:rsid w:val="00847D34"/>
    <w:rsid w:val="00850FEE"/>
    <w:rsid w:val="0085101A"/>
    <w:rsid w:val="00851BEA"/>
    <w:rsid w:val="00851D05"/>
    <w:rsid w:val="0085255D"/>
    <w:rsid w:val="00852728"/>
    <w:rsid w:val="00852B56"/>
    <w:rsid w:val="0085302D"/>
    <w:rsid w:val="00853704"/>
    <w:rsid w:val="00853774"/>
    <w:rsid w:val="00853BC2"/>
    <w:rsid w:val="008541AF"/>
    <w:rsid w:val="00854747"/>
    <w:rsid w:val="00854D5E"/>
    <w:rsid w:val="00855E99"/>
    <w:rsid w:val="00856057"/>
    <w:rsid w:val="0085641F"/>
    <w:rsid w:val="00856AD7"/>
    <w:rsid w:val="00856BFA"/>
    <w:rsid w:val="00857228"/>
    <w:rsid w:val="00857A74"/>
    <w:rsid w:val="008607B0"/>
    <w:rsid w:val="00860D77"/>
    <w:rsid w:val="008611B2"/>
    <w:rsid w:val="00861749"/>
    <w:rsid w:val="00862171"/>
    <w:rsid w:val="00862223"/>
    <w:rsid w:val="0086288F"/>
    <w:rsid w:val="0086296C"/>
    <w:rsid w:val="00862F8B"/>
    <w:rsid w:val="00863120"/>
    <w:rsid w:val="00863BCB"/>
    <w:rsid w:val="00863CFC"/>
    <w:rsid w:val="0086438F"/>
    <w:rsid w:val="00866464"/>
    <w:rsid w:val="008665DE"/>
    <w:rsid w:val="00866AB0"/>
    <w:rsid w:val="00866C7B"/>
    <w:rsid w:val="00867057"/>
    <w:rsid w:val="00867B64"/>
    <w:rsid w:val="008700C6"/>
    <w:rsid w:val="008710BE"/>
    <w:rsid w:val="00871C67"/>
    <w:rsid w:val="0087254D"/>
    <w:rsid w:val="00873483"/>
    <w:rsid w:val="00873823"/>
    <w:rsid w:val="00873A82"/>
    <w:rsid w:val="00873D5A"/>
    <w:rsid w:val="00874EF9"/>
    <w:rsid w:val="0087538F"/>
    <w:rsid w:val="00876C5F"/>
    <w:rsid w:val="00876D52"/>
    <w:rsid w:val="008771F0"/>
    <w:rsid w:val="008801D1"/>
    <w:rsid w:val="008807E0"/>
    <w:rsid w:val="008809F8"/>
    <w:rsid w:val="00881911"/>
    <w:rsid w:val="00881F4E"/>
    <w:rsid w:val="008821AA"/>
    <w:rsid w:val="0088246A"/>
    <w:rsid w:val="00882486"/>
    <w:rsid w:val="00883BBD"/>
    <w:rsid w:val="008846D2"/>
    <w:rsid w:val="00884854"/>
    <w:rsid w:val="008857C8"/>
    <w:rsid w:val="00891DE7"/>
    <w:rsid w:val="00892C1F"/>
    <w:rsid w:val="00892C4F"/>
    <w:rsid w:val="00893989"/>
    <w:rsid w:val="00895B79"/>
    <w:rsid w:val="00895EE3"/>
    <w:rsid w:val="008960E0"/>
    <w:rsid w:val="0089667C"/>
    <w:rsid w:val="00896796"/>
    <w:rsid w:val="00897D2D"/>
    <w:rsid w:val="008A1E3F"/>
    <w:rsid w:val="008A235A"/>
    <w:rsid w:val="008A3301"/>
    <w:rsid w:val="008A33D7"/>
    <w:rsid w:val="008A39C7"/>
    <w:rsid w:val="008A473A"/>
    <w:rsid w:val="008A4FF7"/>
    <w:rsid w:val="008A5277"/>
    <w:rsid w:val="008A5699"/>
    <w:rsid w:val="008A5E07"/>
    <w:rsid w:val="008A5E36"/>
    <w:rsid w:val="008A71F8"/>
    <w:rsid w:val="008A7C3D"/>
    <w:rsid w:val="008A7D40"/>
    <w:rsid w:val="008A7D5A"/>
    <w:rsid w:val="008A7FA0"/>
    <w:rsid w:val="008B1C3D"/>
    <w:rsid w:val="008B1C8A"/>
    <w:rsid w:val="008B2213"/>
    <w:rsid w:val="008B3039"/>
    <w:rsid w:val="008B4331"/>
    <w:rsid w:val="008B4819"/>
    <w:rsid w:val="008B4DE4"/>
    <w:rsid w:val="008B4F71"/>
    <w:rsid w:val="008B527B"/>
    <w:rsid w:val="008B5D71"/>
    <w:rsid w:val="008B64AA"/>
    <w:rsid w:val="008B6D58"/>
    <w:rsid w:val="008C0E4D"/>
    <w:rsid w:val="008C0E6F"/>
    <w:rsid w:val="008C10E3"/>
    <w:rsid w:val="008C19EF"/>
    <w:rsid w:val="008C22B8"/>
    <w:rsid w:val="008C290F"/>
    <w:rsid w:val="008C2926"/>
    <w:rsid w:val="008C2A04"/>
    <w:rsid w:val="008C42D3"/>
    <w:rsid w:val="008C4C1E"/>
    <w:rsid w:val="008C52A0"/>
    <w:rsid w:val="008C57A3"/>
    <w:rsid w:val="008C5BA7"/>
    <w:rsid w:val="008C611F"/>
    <w:rsid w:val="008C725A"/>
    <w:rsid w:val="008D07A4"/>
    <w:rsid w:val="008D0DBD"/>
    <w:rsid w:val="008D26B6"/>
    <w:rsid w:val="008D2738"/>
    <w:rsid w:val="008D5299"/>
    <w:rsid w:val="008D58A9"/>
    <w:rsid w:val="008D5EBC"/>
    <w:rsid w:val="008D617E"/>
    <w:rsid w:val="008D719C"/>
    <w:rsid w:val="008D72FB"/>
    <w:rsid w:val="008D776C"/>
    <w:rsid w:val="008D7839"/>
    <w:rsid w:val="008E0CB6"/>
    <w:rsid w:val="008E1104"/>
    <w:rsid w:val="008E15B8"/>
    <w:rsid w:val="008E1E18"/>
    <w:rsid w:val="008E2F89"/>
    <w:rsid w:val="008E33BA"/>
    <w:rsid w:val="008E35E5"/>
    <w:rsid w:val="008E36A8"/>
    <w:rsid w:val="008E4097"/>
    <w:rsid w:val="008E4A57"/>
    <w:rsid w:val="008E5652"/>
    <w:rsid w:val="008E588E"/>
    <w:rsid w:val="008E5A45"/>
    <w:rsid w:val="008E6142"/>
    <w:rsid w:val="008E6409"/>
    <w:rsid w:val="008E66EC"/>
    <w:rsid w:val="008E68E4"/>
    <w:rsid w:val="008E694C"/>
    <w:rsid w:val="008E756D"/>
    <w:rsid w:val="008E7D0D"/>
    <w:rsid w:val="008F0B24"/>
    <w:rsid w:val="008F0F02"/>
    <w:rsid w:val="008F1129"/>
    <w:rsid w:val="008F1DBA"/>
    <w:rsid w:val="008F2572"/>
    <w:rsid w:val="008F2BCC"/>
    <w:rsid w:val="008F30AB"/>
    <w:rsid w:val="008F35E3"/>
    <w:rsid w:val="008F5162"/>
    <w:rsid w:val="008F5712"/>
    <w:rsid w:val="008F63AC"/>
    <w:rsid w:val="008F6783"/>
    <w:rsid w:val="008F6F8F"/>
    <w:rsid w:val="008F71E6"/>
    <w:rsid w:val="008F7DB2"/>
    <w:rsid w:val="008F7E43"/>
    <w:rsid w:val="009001BE"/>
    <w:rsid w:val="0090241E"/>
    <w:rsid w:val="00903104"/>
    <w:rsid w:val="0090335C"/>
    <w:rsid w:val="00903D08"/>
    <w:rsid w:val="00904235"/>
    <w:rsid w:val="00904268"/>
    <w:rsid w:val="00904BE7"/>
    <w:rsid w:val="00904FC5"/>
    <w:rsid w:val="009052E7"/>
    <w:rsid w:val="009054A0"/>
    <w:rsid w:val="009055A6"/>
    <w:rsid w:val="00906675"/>
    <w:rsid w:val="00910116"/>
    <w:rsid w:val="00910402"/>
    <w:rsid w:val="00910667"/>
    <w:rsid w:val="009109F6"/>
    <w:rsid w:val="00910A7B"/>
    <w:rsid w:val="009123B3"/>
    <w:rsid w:val="00912491"/>
    <w:rsid w:val="009125DE"/>
    <w:rsid w:val="00912B3C"/>
    <w:rsid w:val="009138B4"/>
    <w:rsid w:val="00913947"/>
    <w:rsid w:val="00914273"/>
    <w:rsid w:val="009146E5"/>
    <w:rsid w:val="00915520"/>
    <w:rsid w:val="009155F0"/>
    <w:rsid w:val="00915B63"/>
    <w:rsid w:val="00915C8E"/>
    <w:rsid w:val="0091644D"/>
    <w:rsid w:val="00916769"/>
    <w:rsid w:val="00916851"/>
    <w:rsid w:val="00916C29"/>
    <w:rsid w:val="009170A0"/>
    <w:rsid w:val="009214DF"/>
    <w:rsid w:val="009215FE"/>
    <w:rsid w:val="009217A3"/>
    <w:rsid w:val="00921A8B"/>
    <w:rsid w:val="00921AAE"/>
    <w:rsid w:val="00921D8C"/>
    <w:rsid w:val="009229D4"/>
    <w:rsid w:val="009232DE"/>
    <w:rsid w:val="009241C5"/>
    <w:rsid w:val="0092442F"/>
    <w:rsid w:val="00924902"/>
    <w:rsid w:val="0092492B"/>
    <w:rsid w:val="00924BA6"/>
    <w:rsid w:val="009253A5"/>
    <w:rsid w:val="0092689A"/>
    <w:rsid w:val="00926944"/>
    <w:rsid w:val="009269DD"/>
    <w:rsid w:val="00926E9F"/>
    <w:rsid w:val="00926FE2"/>
    <w:rsid w:val="00927432"/>
    <w:rsid w:val="00927762"/>
    <w:rsid w:val="009302CE"/>
    <w:rsid w:val="00930912"/>
    <w:rsid w:val="0093115A"/>
    <w:rsid w:val="009316C4"/>
    <w:rsid w:val="00931A25"/>
    <w:rsid w:val="00931F7F"/>
    <w:rsid w:val="0093201E"/>
    <w:rsid w:val="009329EC"/>
    <w:rsid w:val="0093328D"/>
    <w:rsid w:val="00933365"/>
    <w:rsid w:val="00933AE7"/>
    <w:rsid w:val="009344C5"/>
    <w:rsid w:val="009346FF"/>
    <w:rsid w:val="00934980"/>
    <w:rsid w:val="00935B37"/>
    <w:rsid w:val="00935C2F"/>
    <w:rsid w:val="00936064"/>
    <w:rsid w:val="009367E5"/>
    <w:rsid w:val="00936E2B"/>
    <w:rsid w:val="009377E4"/>
    <w:rsid w:val="009405DE"/>
    <w:rsid w:val="00942047"/>
    <w:rsid w:val="009422BC"/>
    <w:rsid w:val="00942A0D"/>
    <w:rsid w:val="00942AE9"/>
    <w:rsid w:val="00942F0F"/>
    <w:rsid w:val="0094317D"/>
    <w:rsid w:val="00943416"/>
    <w:rsid w:val="009441A8"/>
    <w:rsid w:val="0094436A"/>
    <w:rsid w:val="00944412"/>
    <w:rsid w:val="00944768"/>
    <w:rsid w:val="00945166"/>
    <w:rsid w:val="00945CA2"/>
    <w:rsid w:val="00945CB5"/>
    <w:rsid w:val="009477B7"/>
    <w:rsid w:val="00947817"/>
    <w:rsid w:val="0095031A"/>
    <w:rsid w:val="00950627"/>
    <w:rsid w:val="009507AD"/>
    <w:rsid w:val="00953092"/>
    <w:rsid w:val="0095354A"/>
    <w:rsid w:val="00953712"/>
    <w:rsid w:val="0095428B"/>
    <w:rsid w:val="009544AF"/>
    <w:rsid w:val="00954684"/>
    <w:rsid w:val="00956326"/>
    <w:rsid w:val="00956989"/>
    <w:rsid w:val="0095753C"/>
    <w:rsid w:val="0096086C"/>
    <w:rsid w:val="0096099A"/>
    <w:rsid w:val="00960C44"/>
    <w:rsid w:val="009612F8"/>
    <w:rsid w:val="00961A99"/>
    <w:rsid w:val="009621BB"/>
    <w:rsid w:val="00963449"/>
    <w:rsid w:val="00964188"/>
    <w:rsid w:val="00964F6D"/>
    <w:rsid w:val="009669AE"/>
    <w:rsid w:val="00967C22"/>
    <w:rsid w:val="00967DBD"/>
    <w:rsid w:val="009708B5"/>
    <w:rsid w:val="009708D2"/>
    <w:rsid w:val="00970BAC"/>
    <w:rsid w:val="00971209"/>
    <w:rsid w:val="009718D1"/>
    <w:rsid w:val="00971BFD"/>
    <w:rsid w:val="00972780"/>
    <w:rsid w:val="0097287C"/>
    <w:rsid w:val="00972948"/>
    <w:rsid w:val="009731B7"/>
    <w:rsid w:val="00975D29"/>
    <w:rsid w:val="00976683"/>
    <w:rsid w:val="00976774"/>
    <w:rsid w:val="0097797D"/>
    <w:rsid w:val="00980544"/>
    <w:rsid w:val="00981491"/>
    <w:rsid w:val="00981843"/>
    <w:rsid w:val="009819F7"/>
    <w:rsid w:val="00982C08"/>
    <w:rsid w:val="009830AF"/>
    <w:rsid w:val="00983234"/>
    <w:rsid w:val="009838F6"/>
    <w:rsid w:val="00983C64"/>
    <w:rsid w:val="0098426F"/>
    <w:rsid w:val="009844E5"/>
    <w:rsid w:val="00984CD5"/>
    <w:rsid w:val="009866C8"/>
    <w:rsid w:val="0098683D"/>
    <w:rsid w:val="009871F6"/>
    <w:rsid w:val="0098756A"/>
    <w:rsid w:val="00987B11"/>
    <w:rsid w:val="00990C05"/>
    <w:rsid w:val="00991A68"/>
    <w:rsid w:val="0099342B"/>
    <w:rsid w:val="009943CC"/>
    <w:rsid w:val="009965A6"/>
    <w:rsid w:val="00997F46"/>
    <w:rsid w:val="009A05B5"/>
    <w:rsid w:val="009A061C"/>
    <w:rsid w:val="009A073F"/>
    <w:rsid w:val="009A0DD9"/>
    <w:rsid w:val="009A1467"/>
    <w:rsid w:val="009A1F34"/>
    <w:rsid w:val="009A25D5"/>
    <w:rsid w:val="009A346D"/>
    <w:rsid w:val="009A3514"/>
    <w:rsid w:val="009A35BF"/>
    <w:rsid w:val="009A43CE"/>
    <w:rsid w:val="009A5587"/>
    <w:rsid w:val="009A56FC"/>
    <w:rsid w:val="009A5FFE"/>
    <w:rsid w:val="009A6504"/>
    <w:rsid w:val="009A682B"/>
    <w:rsid w:val="009A6FC3"/>
    <w:rsid w:val="009A7C6F"/>
    <w:rsid w:val="009B0694"/>
    <w:rsid w:val="009B0DE7"/>
    <w:rsid w:val="009B285F"/>
    <w:rsid w:val="009B28EF"/>
    <w:rsid w:val="009B2D06"/>
    <w:rsid w:val="009B2D6A"/>
    <w:rsid w:val="009B2F22"/>
    <w:rsid w:val="009B3688"/>
    <w:rsid w:val="009B45CA"/>
    <w:rsid w:val="009B47FB"/>
    <w:rsid w:val="009B506E"/>
    <w:rsid w:val="009B548D"/>
    <w:rsid w:val="009B60D7"/>
    <w:rsid w:val="009B626A"/>
    <w:rsid w:val="009B7797"/>
    <w:rsid w:val="009B7A44"/>
    <w:rsid w:val="009B7ABD"/>
    <w:rsid w:val="009C00B9"/>
    <w:rsid w:val="009C0CDF"/>
    <w:rsid w:val="009C0E09"/>
    <w:rsid w:val="009C1A70"/>
    <w:rsid w:val="009C3A23"/>
    <w:rsid w:val="009C3B89"/>
    <w:rsid w:val="009C3EDC"/>
    <w:rsid w:val="009C4913"/>
    <w:rsid w:val="009C4BF3"/>
    <w:rsid w:val="009C4F16"/>
    <w:rsid w:val="009C52C6"/>
    <w:rsid w:val="009C53B1"/>
    <w:rsid w:val="009C6AD5"/>
    <w:rsid w:val="009C6EC4"/>
    <w:rsid w:val="009D01C1"/>
    <w:rsid w:val="009D079E"/>
    <w:rsid w:val="009D0D9C"/>
    <w:rsid w:val="009D16E0"/>
    <w:rsid w:val="009D2090"/>
    <w:rsid w:val="009D22AA"/>
    <w:rsid w:val="009D3708"/>
    <w:rsid w:val="009D3BAC"/>
    <w:rsid w:val="009D4BDF"/>
    <w:rsid w:val="009D550F"/>
    <w:rsid w:val="009D60B5"/>
    <w:rsid w:val="009D6C00"/>
    <w:rsid w:val="009D6D7E"/>
    <w:rsid w:val="009D743C"/>
    <w:rsid w:val="009D7A2E"/>
    <w:rsid w:val="009D7C2A"/>
    <w:rsid w:val="009D7DB2"/>
    <w:rsid w:val="009E0016"/>
    <w:rsid w:val="009E0120"/>
    <w:rsid w:val="009E0DA2"/>
    <w:rsid w:val="009E125A"/>
    <w:rsid w:val="009E12EB"/>
    <w:rsid w:val="009E22DC"/>
    <w:rsid w:val="009E38BB"/>
    <w:rsid w:val="009E3B8C"/>
    <w:rsid w:val="009E3F18"/>
    <w:rsid w:val="009E4D0B"/>
    <w:rsid w:val="009E54F2"/>
    <w:rsid w:val="009E6140"/>
    <w:rsid w:val="009E63D6"/>
    <w:rsid w:val="009E68CB"/>
    <w:rsid w:val="009E6B11"/>
    <w:rsid w:val="009E734E"/>
    <w:rsid w:val="009E764E"/>
    <w:rsid w:val="009E7F34"/>
    <w:rsid w:val="009F038F"/>
    <w:rsid w:val="009F0585"/>
    <w:rsid w:val="009F07AB"/>
    <w:rsid w:val="009F1948"/>
    <w:rsid w:val="009F2855"/>
    <w:rsid w:val="009F28B3"/>
    <w:rsid w:val="009F28D1"/>
    <w:rsid w:val="009F2AC0"/>
    <w:rsid w:val="009F33D2"/>
    <w:rsid w:val="009F3ABB"/>
    <w:rsid w:val="009F4AA6"/>
    <w:rsid w:val="009F4FC5"/>
    <w:rsid w:val="009F5638"/>
    <w:rsid w:val="009F5C87"/>
    <w:rsid w:val="009F656B"/>
    <w:rsid w:val="009F7345"/>
    <w:rsid w:val="009F778D"/>
    <w:rsid w:val="00A00379"/>
    <w:rsid w:val="00A004C5"/>
    <w:rsid w:val="00A00605"/>
    <w:rsid w:val="00A006AF"/>
    <w:rsid w:val="00A01750"/>
    <w:rsid w:val="00A01CDE"/>
    <w:rsid w:val="00A01EA2"/>
    <w:rsid w:val="00A02B7F"/>
    <w:rsid w:val="00A04012"/>
    <w:rsid w:val="00A04D14"/>
    <w:rsid w:val="00A04EC7"/>
    <w:rsid w:val="00A053FC"/>
    <w:rsid w:val="00A056F7"/>
    <w:rsid w:val="00A05830"/>
    <w:rsid w:val="00A069D9"/>
    <w:rsid w:val="00A076A5"/>
    <w:rsid w:val="00A07B0D"/>
    <w:rsid w:val="00A07E5F"/>
    <w:rsid w:val="00A106BD"/>
    <w:rsid w:val="00A106C8"/>
    <w:rsid w:val="00A108B0"/>
    <w:rsid w:val="00A10C5F"/>
    <w:rsid w:val="00A11332"/>
    <w:rsid w:val="00A1154F"/>
    <w:rsid w:val="00A116DA"/>
    <w:rsid w:val="00A11E0B"/>
    <w:rsid w:val="00A12520"/>
    <w:rsid w:val="00A12823"/>
    <w:rsid w:val="00A128F9"/>
    <w:rsid w:val="00A1418B"/>
    <w:rsid w:val="00A144F4"/>
    <w:rsid w:val="00A14B35"/>
    <w:rsid w:val="00A14CFE"/>
    <w:rsid w:val="00A14F6E"/>
    <w:rsid w:val="00A154E4"/>
    <w:rsid w:val="00A15B8A"/>
    <w:rsid w:val="00A15F1F"/>
    <w:rsid w:val="00A1726F"/>
    <w:rsid w:val="00A17339"/>
    <w:rsid w:val="00A17792"/>
    <w:rsid w:val="00A2070A"/>
    <w:rsid w:val="00A20ACF"/>
    <w:rsid w:val="00A20CE5"/>
    <w:rsid w:val="00A21488"/>
    <w:rsid w:val="00A2250B"/>
    <w:rsid w:val="00A22FE5"/>
    <w:rsid w:val="00A231E8"/>
    <w:rsid w:val="00A24366"/>
    <w:rsid w:val="00A24917"/>
    <w:rsid w:val="00A24A27"/>
    <w:rsid w:val="00A2558D"/>
    <w:rsid w:val="00A255E9"/>
    <w:rsid w:val="00A25949"/>
    <w:rsid w:val="00A25E7F"/>
    <w:rsid w:val="00A26A70"/>
    <w:rsid w:val="00A26B03"/>
    <w:rsid w:val="00A30720"/>
    <w:rsid w:val="00A30E07"/>
    <w:rsid w:val="00A31C16"/>
    <w:rsid w:val="00A31C49"/>
    <w:rsid w:val="00A329BA"/>
    <w:rsid w:val="00A338E4"/>
    <w:rsid w:val="00A3437F"/>
    <w:rsid w:val="00A34861"/>
    <w:rsid w:val="00A34C79"/>
    <w:rsid w:val="00A359E7"/>
    <w:rsid w:val="00A35E84"/>
    <w:rsid w:val="00A35ECF"/>
    <w:rsid w:val="00A35FC8"/>
    <w:rsid w:val="00A36418"/>
    <w:rsid w:val="00A36907"/>
    <w:rsid w:val="00A36F53"/>
    <w:rsid w:val="00A375FC"/>
    <w:rsid w:val="00A376C9"/>
    <w:rsid w:val="00A3772B"/>
    <w:rsid w:val="00A37997"/>
    <w:rsid w:val="00A37A96"/>
    <w:rsid w:val="00A37DB6"/>
    <w:rsid w:val="00A37DCB"/>
    <w:rsid w:val="00A403B1"/>
    <w:rsid w:val="00A40400"/>
    <w:rsid w:val="00A40851"/>
    <w:rsid w:val="00A40872"/>
    <w:rsid w:val="00A41CB6"/>
    <w:rsid w:val="00A429A6"/>
    <w:rsid w:val="00A42B72"/>
    <w:rsid w:val="00A42C94"/>
    <w:rsid w:val="00A45657"/>
    <w:rsid w:val="00A45663"/>
    <w:rsid w:val="00A458E7"/>
    <w:rsid w:val="00A46B0F"/>
    <w:rsid w:val="00A478DA"/>
    <w:rsid w:val="00A47EF6"/>
    <w:rsid w:val="00A51835"/>
    <w:rsid w:val="00A519D9"/>
    <w:rsid w:val="00A51B89"/>
    <w:rsid w:val="00A52028"/>
    <w:rsid w:val="00A52031"/>
    <w:rsid w:val="00A520C7"/>
    <w:rsid w:val="00A52C70"/>
    <w:rsid w:val="00A53DEA"/>
    <w:rsid w:val="00A5500A"/>
    <w:rsid w:val="00A5538D"/>
    <w:rsid w:val="00A553A6"/>
    <w:rsid w:val="00A55629"/>
    <w:rsid w:val="00A55A7B"/>
    <w:rsid w:val="00A56D57"/>
    <w:rsid w:val="00A57255"/>
    <w:rsid w:val="00A5756F"/>
    <w:rsid w:val="00A603D9"/>
    <w:rsid w:val="00A60541"/>
    <w:rsid w:val="00A60F74"/>
    <w:rsid w:val="00A6108F"/>
    <w:rsid w:val="00A611E4"/>
    <w:rsid w:val="00A6163B"/>
    <w:rsid w:val="00A62B4C"/>
    <w:rsid w:val="00A62FE6"/>
    <w:rsid w:val="00A634CE"/>
    <w:rsid w:val="00A63D95"/>
    <w:rsid w:val="00A64068"/>
    <w:rsid w:val="00A655F2"/>
    <w:rsid w:val="00A65990"/>
    <w:rsid w:val="00A65C76"/>
    <w:rsid w:val="00A66C21"/>
    <w:rsid w:val="00A67478"/>
    <w:rsid w:val="00A67862"/>
    <w:rsid w:val="00A67865"/>
    <w:rsid w:val="00A67B0F"/>
    <w:rsid w:val="00A67DD7"/>
    <w:rsid w:val="00A7045C"/>
    <w:rsid w:val="00A709C8"/>
    <w:rsid w:val="00A7212F"/>
    <w:rsid w:val="00A72161"/>
    <w:rsid w:val="00A72216"/>
    <w:rsid w:val="00A72247"/>
    <w:rsid w:val="00A73488"/>
    <w:rsid w:val="00A74465"/>
    <w:rsid w:val="00A74640"/>
    <w:rsid w:val="00A74AFE"/>
    <w:rsid w:val="00A74DF4"/>
    <w:rsid w:val="00A75F53"/>
    <w:rsid w:val="00A76018"/>
    <w:rsid w:val="00A776AD"/>
    <w:rsid w:val="00A8039B"/>
    <w:rsid w:val="00A80A8C"/>
    <w:rsid w:val="00A8133B"/>
    <w:rsid w:val="00A81A57"/>
    <w:rsid w:val="00A8200B"/>
    <w:rsid w:val="00A8212B"/>
    <w:rsid w:val="00A8234A"/>
    <w:rsid w:val="00A82E33"/>
    <w:rsid w:val="00A834C8"/>
    <w:rsid w:val="00A83609"/>
    <w:rsid w:val="00A83816"/>
    <w:rsid w:val="00A839F7"/>
    <w:rsid w:val="00A83E5C"/>
    <w:rsid w:val="00A83F45"/>
    <w:rsid w:val="00A8458D"/>
    <w:rsid w:val="00A8560A"/>
    <w:rsid w:val="00A857AB"/>
    <w:rsid w:val="00A85A20"/>
    <w:rsid w:val="00A865FD"/>
    <w:rsid w:val="00A8675B"/>
    <w:rsid w:val="00A8680A"/>
    <w:rsid w:val="00A87153"/>
    <w:rsid w:val="00A87B52"/>
    <w:rsid w:val="00A918AE"/>
    <w:rsid w:val="00A922C6"/>
    <w:rsid w:val="00A93953"/>
    <w:rsid w:val="00A93BBE"/>
    <w:rsid w:val="00A94D1B"/>
    <w:rsid w:val="00A97B95"/>
    <w:rsid w:val="00AA0682"/>
    <w:rsid w:val="00AA0D52"/>
    <w:rsid w:val="00AA1988"/>
    <w:rsid w:val="00AA2086"/>
    <w:rsid w:val="00AA306A"/>
    <w:rsid w:val="00AA551C"/>
    <w:rsid w:val="00AA5569"/>
    <w:rsid w:val="00AA56C8"/>
    <w:rsid w:val="00AA61E4"/>
    <w:rsid w:val="00AA6292"/>
    <w:rsid w:val="00AA6D47"/>
    <w:rsid w:val="00AA79F6"/>
    <w:rsid w:val="00AB134B"/>
    <w:rsid w:val="00AB1AA7"/>
    <w:rsid w:val="00AB1DF0"/>
    <w:rsid w:val="00AB40AF"/>
    <w:rsid w:val="00AB4670"/>
    <w:rsid w:val="00AB5180"/>
    <w:rsid w:val="00AB56C4"/>
    <w:rsid w:val="00AB6000"/>
    <w:rsid w:val="00AB6CBD"/>
    <w:rsid w:val="00AB7CE8"/>
    <w:rsid w:val="00AB7D25"/>
    <w:rsid w:val="00AC109A"/>
    <w:rsid w:val="00AC11E8"/>
    <w:rsid w:val="00AC1952"/>
    <w:rsid w:val="00AC2D86"/>
    <w:rsid w:val="00AC314B"/>
    <w:rsid w:val="00AC3204"/>
    <w:rsid w:val="00AC3C06"/>
    <w:rsid w:val="00AC45FA"/>
    <w:rsid w:val="00AC4707"/>
    <w:rsid w:val="00AC498B"/>
    <w:rsid w:val="00AC549A"/>
    <w:rsid w:val="00AC5C21"/>
    <w:rsid w:val="00AD00DE"/>
    <w:rsid w:val="00AD0245"/>
    <w:rsid w:val="00AD02FF"/>
    <w:rsid w:val="00AD066D"/>
    <w:rsid w:val="00AD0E2F"/>
    <w:rsid w:val="00AD1189"/>
    <w:rsid w:val="00AD2296"/>
    <w:rsid w:val="00AD2622"/>
    <w:rsid w:val="00AD37CE"/>
    <w:rsid w:val="00AD3DAD"/>
    <w:rsid w:val="00AD3DBF"/>
    <w:rsid w:val="00AD45FD"/>
    <w:rsid w:val="00AD4786"/>
    <w:rsid w:val="00AD5295"/>
    <w:rsid w:val="00AD5788"/>
    <w:rsid w:val="00AD591B"/>
    <w:rsid w:val="00AD595D"/>
    <w:rsid w:val="00AD5F52"/>
    <w:rsid w:val="00AD60DF"/>
    <w:rsid w:val="00AE11BD"/>
    <w:rsid w:val="00AE229F"/>
    <w:rsid w:val="00AE24C3"/>
    <w:rsid w:val="00AE2C4B"/>
    <w:rsid w:val="00AE2D79"/>
    <w:rsid w:val="00AE30F4"/>
    <w:rsid w:val="00AE3FA2"/>
    <w:rsid w:val="00AE40C1"/>
    <w:rsid w:val="00AE4D20"/>
    <w:rsid w:val="00AE4E75"/>
    <w:rsid w:val="00AE5377"/>
    <w:rsid w:val="00AE6049"/>
    <w:rsid w:val="00AE6423"/>
    <w:rsid w:val="00AE7678"/>
    <w:rsid w:val="00AF09FD"/>
    <w:rsid w:val="00AF1790"/>
    <w:rsid w:val="00AF2DB0"/>
    <w:rsid w:val="00AF2F74"/>
    <w:rsid w:val="00AF4291"/>
    <w:rsid w:val="00AF4434"/>
    <w:rsid w:val="00AF5363"/>
    <w:rsid w:val="00AF55CA"/>
    <w:rsid w:val="00AF5800"/>
    <w:rsid w:val="00AF621B"/>
    <w:rsid w:val="00AF6B8A"/>
    <w:rsid w:val="00AF6E68"/>
    <w:rsid w:val="00AF6FE0"/>
    <w:rsid w:val="00AF7183"/>
    <w:rsid w:val="00AF7DAD"/>
    <w:rsid w:val="00B00065"/>
    <w:rsid w:val="00B00DBA"/>
    <w:rsid w:val="00B011C2"/>
    <w:rsid w:val="00B01BA5"/>
    <w:rsid w:val="00B020FC"/>
    <w:rsid w:val="00B02581"/>
    <w:rsid w:val="00B027BC"/>
    <w:rsid w:val="00B02D9E"/>
    <w:rsid w:val="00B02F91"/>
    <w:rsid w:val="00B04085"/>
    <w:rsid w:val="00B04C79"/>
    <w:rsid w:val="00B052F6"/>
    <w:rsid w:val="00B05CD2"/>
    <w:rsid w:val="00B05F0E"/>
    <w:rsid w:val="00B06A38"/>
    <w:rsid w:val="00B070E9"/>
    <w:rsid w:val="00B07D44"/>
    <w:rsid w:val="00B10B9F"/>
    <w:rsid w:val="00B10C46"/>
    <w:rsid w:val="00B10D81"/>
    <w:rsid w:val="00B11A23"/>
    <w:rsid w:val="00B12610"/>
    <w:rsid w:val="00B12BBF"/>
    <w:rsid w:val="00B13B4D"/>
    <w:rsid w:val="00B13D15"/>
    <w:rsid w:val="00B1445E"/>
    <w:rsid w:val="00B147FA"/>
    <w:rsid w:val="00B14D6F"/>
    <w:rsid w:val="00B15094"/>
    <w:rsid w:val="00B20377"/>
    <w:rsid w:val="00B2088E"/>
    <w:rsid w:val="00B20AD0"/>
    <w:rsid w:val="00B21504"/>
    <w:rsid w:val="00B21A39"/>
    <w:rsid w:val="00B21F6F"/>
    <w:rsid w:val="00B22AE7"/>
    <w:rsid w:val="00B24331"/>
    <w:rsid w:val="00B24891"/>
    <w:rsid w:val="00B24BF7"/>
    <w:rsid w:val="00B25090"/>
    <w:rsid w:val="00B2585A"/>
    <w:rsid w:val="00B269F7"/>
    <w:rsid w:val="00B277DA"/>
    <w:rsid w:val="00B3030C"/>
    <w:rsid w:val="00B30861"/>
    <w:rsid w:val="00B30A0A"/>
    <w:rsid w:val="00B30E29"/>
    <w:rsid w:val="00B31483"/>
    <w:rsid w:val="00B31641"/>
    <w:rsid w:val="00B31B24"/>
    <w:rsid w:val="00B3262E"/>
    <w:rsid w:val="00B32DA8"/>
    <w:rsid w:val="00B34206"/>
    <w:rsid w:val="00B3456B"/>
    <w:rsid w:val="00B345A1"/>
    <w:rsid w:val="00B34641"/>
    <w:rsid w:val="00B3465D"/>
    <w:rsid w:val="00B350F1"/>
    <w:rsid w:val="00B35900"/>
    <w:rsid w:val="00B36672"/>
    <w:rsid w:val="00B377FD"/>
    <w:rsid w:val="00B37BCE"/>
    <w:rsid w:val="00B400C8"/>
    <w:rsid w:val="00B4014C"/>
    <w:rsid w:val="00B40499"/>
    <w:rsid w:val="00B40939"/>
    <w:rsid w:val="00B40DDC"/>
    <w:rsid w:val="00B410B2"/>
    <w:rsid w:val="00B41447"/>
    <w:rsid w:val="00B41AAB"/>
    <w:rsid w:val="00B422A9"/>
    <w:rsid w:val="00B438E2"/>
    <w:rsid w:val="00B43C1D"/>
    <w:rsid w:val="00B44665"/>
    <w:rsid w:val="00B44F39"/>
    <w:rsid w:val="00B4502F"/>
    <w:rsid w:val="00B454D7"/>
    <w:rsid w:val="00B45FCB"/>
    <w:rsid w:val="00B462BB"/>
    <w:rsid w:val="00B46B62"/>
    <w:rsid w:val="00B471B9"/>
    <w:rsid w:val="00B474ED"/>
    <w:rsid w:val="00B479ED"/>
    <w:rsid w:val="00B50371"/>
    <w:rsid w:val="00B51553"/>
    <w:rsid w:val="00B5270C"/>
    <w:rsid w:val="00B52A46"/>
    <w:rsid w:val="00B52AD3"/>
    <w:rsid w:val="00B52B0B"/>
    <w:rsid w:val="00B53625"/>
    <w:rsid w:val="00B549A6"/>
    <w:rsid w:val="00B551B2"/>
    <w:rsid w:val="00B559BD"/>
    <w:rsid w:val="00B55EBE"/>
    <w:rsid w:val="00B566E4"/>
    <w:rsid w:val="00B56896"/>
    <w:rsid w:val="00B56BBE"/>
    <w:rsid w:val="00B57374"/>
    <w:rsid w:val="00B57661"/>
    <w:rsid w:val="00B57CA9"/>
    <w:rsid w:val="00B61426"/>
    <w:rsid w:val="00B61C6A"/>
    <w:rsid w:val="00B620C6"/>
    <w:rsid w:val="00B64BEF"/>
    <w:rsid w:val="00B65362"/>
    <w:rsid w:val="00B653BC"/>
    <w:rsid w:val="00B66257"/>
    <w:rsid w:val="00B6653D"/>
    <w:rsid w:val="00B6666B"/>
    <w:rsid w:val="00B672BF"/>
    <w:rsid w:val="00B672E4"/>
    <w:rsid w:val="00B67322"/>
    <w:rsid w:val="00B67466"/>
    <w:rsid w:val="00B679EF"/>
    <w:rsid w:val="00B67CDE"/>
    <w:rsid w:val="00B7078B"/>
    <w:rsid w:val="00B7116F"/>
    <w:rsid w:val="00B715BD"/>
    <w:rsid w:val="00B71CB4"/>
    <w:rsid w:val="00B726DF"/>
    <w:rsid w:val="00B72816"/>
    <w:rsid w:val="00B7395B"/>
    <w:rsid w:val="00B73A95"/>
    <w:rsid w:val="00B7403A"/>
    <w:rsid w:val="00B744BB"/>
    <w:rsid w:val="00B74DCD"/>
    <w:rsid w:val="00B75BE1"/>
    <w:rsid w:val="00B763D3"/>
    <w:rsid w:val="00B76428"/>
    <w:rsid w:val="00B76887"/>
    <w:rsid w:val="00B7704E"/>
    <w:rsid w:val="00B774C0"/>
    <w:rsid w:val="00B775CD"/>
    <w:rsid w:val="00B7798C"/>
    <w:rsid w:val="00B77A60"/>
    <w:rsid w:val="00B806F2"/>
    <w:rsid w:val="00B80DD9"/>
    <w:rsid w:val="00B80F1C"/>
    <w:rsid w:val="00B81858"/>
    <w:rsid w:val="00B8225B"/>
    <w:rsid w:val="00B82F97"/>
    <w:rsid w:val="00B83680"/>
    <w:rsid w:val="00B8370A"/>
    <w:rsid w:val="00B840DD"/>
    <w:rsid w:val="00B84BD4"/>
    <w:rsid w:val="00B84C1D"/>
    <w:rsid w:val="00B853EC"/>
    <w:rsid w:val="00B8553E"/>
    <w:rsid w:val="00B86D11"/>
    <w:rsid w:val="00B8719F"/>
    <w:rsid w:val="00B87964"/>
    <w:rsid w:val="00B90483"/>
    <w:rsid w:val="00B90C48"/>
    <w:rsid w:val="00B9147E"/>
    <w:rsid w:val="00B919CF"/>
    <w:rsid w:val="00B91FBE"/>
    <w:rsid w:val="00B92EFC"/>
    <w:rsid w:val="00B930AC"/>
    <w:rsid w:val="00B93609"/>
    <w:rsid w:val="00B93EA8"/>
    <w:rsid w:val="00B95180"/>
    <w:rsid w:val="00B95953"/>
    <w:rsid w:val="00B96128"/>
    <w:rsid w:val="00B962B0"/>
    <w:rsid w:val="00B9642B"/>
    <w:rsid w:val="00B971AF"/>
    <w:rsid w:val="00B97527"/>
    <w:rsid w:val="00B97EAD"/>
    <w:rsid w:val="00BA15B8"/>
    <w:rsid w:val="00BA1B3B"/>
    <w:rsid w:val="00BA1E7C"/>
    <w:rsid w:val="00BA1EDA"/>
    <w:rsid w:val="00BA24D8"/>
    <w:rsid w:val="00BA292A"/>
    <w:rsid w:val="00BA2935"/>
    <w:rsid w:val="00BA29C3"/>
    <w:rsid w:val="00BA3581"/>
    <w:rsid w:val="00BA3762"/>
    <w:rsid w:val="00BA385C"/>
    <w:rsid w:val="00BA3F5C"/>
    <w:rsid w:val="00BA407E"/>
    <w:rsid w:val="00BA4565"/>
    <w:rsid w:val="00BA51E0"/>
    <w:rsid w:val="00BA5B21"/>
    <w:rsid w:val="00BA5BBE"/>
    <w:rsid w:val="00BA6105"/>
    <w:rsid w:val="00BA7BCD"/>
    <w:rsid w:val="00BB0A36"/>
    <w:rsid w:val="00BB0FF7"/>
    <w:rsid w:val="00BB1101"/>
    <w:rsid w:val="00BB15A8"/>
    <w:rsid w:val="00BB22D8"/>
    <w:rsid w:val="00BB269D"/>
    <w:rsid w:val="00BB3A2D"/>
    <w:rsid w:val="00BB3C79"/>
    <w:rsid w:val="00BB3D3D"/>
    <w:rsid w:val="00BB3D99"/>
    <w:rsid w:val="00BB454D"/>
    <w:rsid w:val="00BB5ACB"/>
    <w:rsid w:val="00BB637F"/>
    <w:rsid w:val="00BB672F"/>
    <w:rsid w:val="00BB6DA5"/>
    <w:rsid w:val="00BC0CFC"/>
    <w:rsid w:val="00BC2436"/>
    <w:rsid w:val="00BC253D"/>
    <w:rsid w:val="00BC2886"/>
    <w:rsid w:val="00BC30B5"/>
    <w:rsid w:val="00BC36CD"/>
    <w:rsid w:val="00BC4E16"/>
    <w:rsid w:val="00BC58F8"/>
    <w:rsid w:val="00BC63CF"/>
    <w:rsid w:val="00BD013B"/>
    <w:rsid w:val="00BD079A"/>
    <w:rsid w:val="00BD07A8"/>
    <w:rsid w:val="00BD11DD"/>
    <w:rsid w:val="00BD1347"/>
    <w:rsid w:val="00BD1349"/>
    <w:rsid w:val="00BD1899"/>
    <w:rsid w:val="00BD277D"/>
    <w:rsid w:val="00BD29A6"/>
    <w:rsid w:val="00BD2E0C"/>
    <w:rsid w:val="00BD2E83"/>
    <w:rsid w:val="00BD3118"/>
    <w:rsid w:val="00BD3D8D"/>
    <w:rsid w:val="00BD3E8A"/>
    <w:rsid w:val="00BD4139"/>
    <w:rsid w:val="00BD4723"/>
    <w:rsid w:val="00BD4AF1"/>
    <w:rsid w:val="00BD51EA"/>
    <w:rsid w:val="00BD51F4"/>
    <w:rsid w:val="00BD5259"/>
    <w:rsid w:val="00BD56A9"/>
    <w:rsid w:val="00BD6033"/>
    <w:rsid w:val="00BD6A1E"/>
    <w:rsid w:val="00BD719B"/>
    <w:rsid w:val="00BD7FB7"/>
    <w:rsid w:val="00BE1481"/>
    <w:rsid w:val="00BE23A5"/>
    <w:rsid w:val="00BE24F9"/>
    <w:rsid w:val="00BE3836"/>
    <w:rsid w:val="00BE3B6A"/>
    <w:rsid w:val="00BE3F42"/>
    <w:rsid w:val="00BE43D1"/>
    <w:rsid w:val="00BE4F38"/>
    <w:rsid w:val="00BE5B0A"/>
    <w:rsid w:val="00BF0376"/>
    <w:rsid w:val="00BF0D0D"/>
    <w:rsid w:val="00BF122B"/>
    <w:rsid w:val="00BF1892"/>
    <w:rsid w:val="00BF1BFC"/>
    <w:rsid w:val="00BF2373"/>
    <w:rsid w:val="00BF2824"/>
    <w:rsid w:val="00BF2F99"/>
    <w:rsid w:val="00BF3784"/>
    <w:rsid w:val="00BF3A3A"/>
    <w:rsid w:val="00BF3A78"/>
    <w:rsid w:val="00BF4789"/>
    <w:rsid w:val="00BF4B7E"/>
    <w:rsid w:val="00BF5430"/>
    <w:rsid w:val="00BF5C65"/>
    <w:rsid w:val="00BF6AB4"/>
    <w:rsid w:val="00BF6BA3"/>
    <w:rsid w:val="00BF6EC5"/>
    <w:rsid w:val="00BF6FB5"/>
    <w:rsid w:val="00BF7E10"/>
    <w:rsid w:val="00C002B9"/>
    <w:rsid w:val="00C00CD9"/>
    <w:rsid w:val="00C00E03"/>
    <w:rsid w:val="00C024AE"/>
    <w:rsid w:val="00C02BD0"/>
    <w:rsid w:val="00C03FCF"/>
    <w:rsid w:val="00C04AC3"/>
    <w:rsid w:val="00C04E23"/>
    <w:rsid w:val="00C070A3"/>
    <w:rsid w:val="00C07377"/>
    <w:rsid w:val="00C07661"/>
    <w:rsid w:val="00C07955"/>
    <w:rsid w:val="00C105EF"/>
    <w:rsid w:val="00C1149D"/>
    <w:rsid w:val="00C1154D"/>
    <w:rsid w:val="00C115B4"/>
    <w:rsid w:val="00C12ED7"/>
    <w:rsid w:val="00C13731"/>
    <w:rsid w:val="00C1540D"/>
    <w:rsid w:val="00C16692"/>
    <w:rsid w:val="00C1689A"/>
    <w:rsid w:val="00C168BA"/>
    <w:rsid w:val="00C17A48"/>
    <w:rsid w:val="00C203E4"/>
    <w:rsid w:val="00C2077D"/>
    <w:rsid w:val="00C23EB5"/>
    <w:rsid w:val="00C246C7"/>
    <w:rsid w:val="00C24752"/>
    <w:rsid w:val="00C24C53"/>
    <w:rsid w:val="00C251E8"/>
    <w:rsid w:val="00C25421"/>
    <w:rsid w:val="00C2688D"/>
    <w:rsid w:val="00C26DA5"/>
    <w:rsid w:val="00C2781C"/>
    <w:rsid w:val="00C27E90"/>
    <w:rsid w:val="00C30311"/>
    <w:rsid w:val="00C30754"/>
    <w:rsid w:val="00C30DFC"/>
    <w:rsid w:val="00C32714"/>
    <w:rsid w:val="00C3277F"/>
    <w:rsid w:val="00C32A05"/>
    <w:rsid w:val="00C32A12"/>
    <w:rsid w:val="00C337CF"/>
    <w:rsid w:val="00C343B1"/>
    <w:rsid w:val="00C346B0"/>
    <w:rsid w:val="00C34CB8"/>
    <w:rsid w:val="00C35567"/>
    <w:rsid w:val="00C3705F"/>
    <w:rsid w:val="00C37856"/>
    <w:rsid w:val="00C37C79"/>
    <w:rsid w:val="00C400E3"/>
    <w:rsid w:val="00C40DDB"/>
    <w:rsid w:val="00C4173B"/>
    <w:rsid w:val="00C4201F"/>
    <w:rsid w:val="00C4282A"/>
    <w:rsid w:val="00C43CB6"/>
    <w:rsid w:val="00C441F9"/>
    <w:rsid w:val="00C4454D"/>
    <w:rsid w:val="00C44D36"/>
    <w:rsid w:val="00C46150"/>
    <w:rsid w:val="00C468E9"/>
    <w:rsid w:val="00C46E09"/>
    <w:rsid w:val="00C4768A"/>
    <w:rsid w:val="00C47783"/>
    <w:rsid w:val="00C47AEA"/>
    <w:rsid w:val="00C5025C"/>
    <w:rsid w:val="00C50790"/>
    <w:rsid w:val="00C50C66"/>
    <w:rsid w:val="00C50CC5"/>
    <w:rsid w:val="00C5187B"/>
    <w:rsid w:val="00C51E7A"/>
    <w:rsid w:val="00C53BEC"/>
    <w:rsid w:val="00C542EE"/>
    <w:rsid w:val="00C5443E"/>
    <w:rsid w:val="00C54554"/>
    <w:rsid w:val="00C547B1"/>
    <w:rsid w:val="00C54FBA"/>
    <w:rsid w:val="00C55060"/>
    <w:rsid w:val="00C55E70"/>
    <w:rsid w:val="00C569C4"/>
    <w:rsid w:val="00C56A87"/>
    <w:rsid w:val="00C5777E"/>
    <w:rsid w:val="00C600FD"/>
    <w:rsid w:val="00C60E43"/>
    <w:rsid w:val="00C61BFC"/>
    <w:rsid w:val="00C61F28"/>
    <w:rsid w:val="00C61F35"/>
    <w:rsid w:val="00C62169"/>
    <w:rsid w:val="00C62192"/>
    <w:rsid w:val="00C625D8"/>
    <w:rsid w:val="00C635E1"/>
    <w:rsid w:val="00C63E1A"/>
    <w:rsid w:val="00C64035"/>
    <w:rsid w:val="00C64322"/>
    <w:rsid w:val="00C64952"/>
    <w:rsid w:val="00C65458"/>
    <w:rsid w:val="00C667BA"/>
    <w:rsid w:val="00C66857"/>
    <w:rsid w:val="00C67791"/>
    <w:rsid w:val="00C67AA6"/>
    <w:rsid w:val="00C70D02"/>
    <w:rsid w:val="00C71AB2"/>
    <w:rsid w:val="00C7331A"/>
    <w:rsid w:val="00C7365F"/>
    <w:rsid w:val="00C73FD2"/>
    <w:rsid w:val="00C748D4"/>
    <w:rsid w:val="00C74914"/>
    <w:rsid w:val="00C76A56"/>
    <w:rsid w:val="00C772B8"/>
    <w:rsid w:val="00C77D11"/>
    <w:rsid w:val="00C80180"/>
    <w:rsid w:val="00C806B4"/>
    <w:rsid w:val="00C806CC"/>
    <w:rsid w:val="00C80985"/>
    <w:rsid w:val="00C818CF"/>
    <w:rsid w:val="00C8197C"/>
    <w:rsid w:val="00C83AF8"/>
    <w:rsid w:val="00C84058"/>
    <w:rsid w:val="00C849B3"/>
    <w:rsid w:val="00C84CDE"/>
    <w:rsid w:val="00C85071"/>
    <w:rsid w:val="00C855C0"/>
    <w:rsid w:val="00C85A30"/>
    <w:rsid w:val="00C85B5D"/>
    <w:rsid w:val="00C864F9"/>
    <w:rsid w:val="00C8697A"/>
    <w:rsid w:val="00C86C98"/>
    <w:rsid w:val="00C8771C"/>
    <w:rsid w:val="00C900F7"/>
    <w:rsid w:val="00C9014D"/>
    <w:rsid w:val="00C916BA"/>
    <w:rsid w:val="00C91D33"/>
    <w:rsid w:val="00C92010"/>
    <w:rsid w:val="00C9223F"/>
    <w:rsid w:val="00C92B4C"/>
    <w:rsid w:val="00C92F37"/>
    <w:rsid w:val="00C93398"/>
    <w:rsid w:val="00C9374A"/>
    <w:rsid w:val="00C93F1A"/>
    <w:rsid w:val="00C94FDE"/>
    <w:rsid w:val="00C95A08"/>
    <w:rsid w:val="00C964BF"/>
    <w:rsid w:val="00C96ECA"/>
    <w:rsid w:val="00C97439"/>
    <w:rsid w:val="00C97878"/>
    <w:rsid w:val="00C97914"/>
    <w:rsid w:val="00CA01D5"/>
    <w:rsid w:val="00CA03FD"/>
    <w:rsid w:val="00CA160E"/>
    <w:rsid w:val="00CA2307"/>
    <w:rsid w:val="00CA4174"/>
    <w:rsid w:val="00CA49B0"/>
    <w:rsid w:val="00CA4A50"/>
    <w:rsid w:val="00CA564A"/>
    <w:rsid w:val="00CA57A3"/>
    <w:rsid w:val="00CA586C"/>
    <w:rsid w:val="00CA588D"/>
    <w:rsid w:val="00CA5963"/>
    <w:rsid w:val="00CA59F6"/>
    <w:rsid w:val="00CA6020"/>
    <w:rsid w:val="00CA65F8"/>
    <w:rsid w:val="00CA6D11"/>
    <w:rsid w:val="00CA7C01"/>
    <w:rsid w:val="00CB0354"/>
    <w:rsid w:val="00CB0F52"/>
    <w:rsid w:val="00CB27E1"/>
    <w:rsid w:val="00CB2F19"/>
    <w:rsid w:val="00CB2F3F"/>
    <w:rsid w:val="00CB327B"/>
    <w:rsid w:val="00CB32BC"/>
    <w:rsid w:val="00CB3D9A"/>
    <w:rsid w:val="00CB4B1F"/>
    <w:rsid w:val="00CB56E6"/>
    <w:rsid w:val="00CB5765"/>
    <w:rsid w:val="00CB642B"/>
    <w:rsid w:val="00CB6B61"/>
    <w:rsid w:val="00CC09A0"/>
    <w:rsid w:val="00CC2286"/>
    <w:rsid w:val="00CC2350"/>
    <w:rsid w:val="00CC26CD"/>
    <w:rsid w:val="00CC27F9"/>
    <w:rsid w:val="00CC2E35"/>
    <w:rsid w:val="00CC3498"/>
    <w:rsid w:val="00CC3F35"/>
    <w:rsid w:val="00CC4DBE"/>
    <w:rsid w:val="00CC4DD7"/>
    <w:rsid w:val="00CC5A64"/>
    <w:rsid w:val="00CC5F71"/>
    <w:rsid w:val="00CC60E5"/>
    <w:rsid w:val="00CC6347"/>
    <w:rsid w:val="00CC74E1"/>
    <w:rsid w:val="00CC7BE0"/>
    <w:rsid w:val="00CD0EBC"/>
    <w:rsid w:val="00CD1354"/>
    <w:rsid w:val="00CD2726"/>
    <w:rsid w:val="00CD2FBA"/>
    <w:rsid w:val="00CD3127"/>
    <w:rsid w:val="00CD3348"/>
    <w:rsid w:val="00CD350E"/>
    <w:rsid w:val="00CD361D"/>
    <w:rsid w:val="00CD3BF8"/>
    <w:rsid w:val="00CD3CFB"/>
    <w:rsid w:val="00CD5C2F"/>
    <w:rsid w:val="00CD5CC4"/>
    <w:rsid w:val="00CD6895"/>
    <w:rsid w:val="00CD6BF6"/>
    <w:rsid w:val="00CE01ED"/>
    <w:rsid w:val="00CE100C"/>
    <w:rsid w:val="00CE10E2"/>
    <w:rsid w:val="00CE121F"/>
    <w:rsid w:val="00CE127F"/>
    <w:rsid w:val="00CE2759"/>
    <w:rsid w:val="00CE2B6D"/>
    <w:rsid w:val="00CE35E4"/>
    <w:rsid w:val="00CE4560"/>
    <w:rsid w:val="00CE4880"/>
    <w:rsid w:val="00CE5FC6"/>
    <w:rsid w:val="00CE6850"/>
    <w:rsid w:val="00CE6CED"/>
    <w:rsid w:val="00CE7E9C"/>
    <w:rsid w:val="00CF04AF"/>
    <w:rsid w:val="00CF08AB"/>
    <w:rsid w:val="00CF08BB"/>
    <w:rsid w:val="00CF0B0A"/>
    <w:rsid w:val="00CF1640"/>
    <w:rsid w:val="00CF2962"/>
    <w:rsid w:val="00CF2B42"/>
    <w:rsid w:val="00CF32A9"/>
    <w:rsid w:val="00CF3662"/>
    <w:rsid w:val="00CF3967"/>
    <w:rsid w:val="00CF3A83"/>
    <w:rsid w:val="00CF44FD"/>
    <w:rsid w:val="00CF54CB"/>
    <w:rsid w:val="00CF5628"/>
    <w:rsid w:val="00CF5977"/>
    <w:rsid w:val="00CF5F6C"/>
    <w:rsid w:val="00CF6B22"/>
    <w:rsid w:val="00CF7104"/>
    <w:rsid w:val="00CF767A"/>
    <w:rsid w:val="00D018F0"/>
    <w:rsid w:val="00D01D01"/>
    <w:rsid w:val="00D0336A"/>
    <w:rsid w:val="00D03E16"/>
    <w:rsid w:val="00D044D1"/>
    <w:rsid w:val="00D04A9D"/>
    <w:rsid w:val="00D04D38"/>
    <w:rsid w:val="00D04F96"/>
    <w:rsid w:val="00D05E95"/>
    <w:rsid w:val="00D05F97"/>
    <w:rsid w:val="00D069B1"/>
    <w:rsid w:val="00D06A41"/>
    <w:rsid w:val="00D06DE6"/>
    <w:rsid w:val="00D07161"/>
    <w:rsid w:val="00D07978"/>
    <w:rsid w:val="00D07A31"/>
    <w:rsid w:val="00D10545"/>
    <w:rsid w:val="00D11BDE"/>
    <w:rsid w:val="00D12323"/>
    <w:rsid w:val="00D13453"/>
    <w:rsid w:val="00D13F7F"/>
    <w:rsid w:val="00D1477E"/>
    <w:rsid w:val="00D147B4"/>
    <w:rsid w:val="00D15119"/>
    <w:rsid w:val="00D157B9"/>
    <w:rsid w:val="00D15E48"/>
    <w:rsid w:val="00D16F19"/>
    <w:rsid w:val="00D2002C"/>
    <w:rsid w:val="00D203C8"/>
    <w:rsid w:val="00D2049F"/>
    <w:rsid w:val="00D20B0D"/>
    <w:rsid w:val="00D2169D"/>
    <w:rsid w:val="00D22C5E"/>
    <w:rsid w:val="00D2325D"/>
    <w:rsid w:val="00D236C6"/>
    <w:rsid w:val="00D237CD"/>
    <w:rsid w:val="00D24525"/>
    <w:rsid w:val="00D25583"/>
    <w:rsid w:val="00D260D1"/>
    <w:rsid w:val="00D261DA"/>
    <w:rsid w:val="00D264DB"/>
    <w:rsid w:val="00D2663A"/>
    <w:rsid w:val="00D2717E"/>
    <w:rsid w:val="00D274D3"/>
    <w:rsid w:val="00D31A8D"/>
    <w:rsid w:val="00D31AFE"/>
    <w:rsid w:val="00D323DC"/>
    <w:rsid w:val="00D33D0B"/>
    <w:rsid w:val="00D346F6"/>
    <w:rsid w:val="00D35108"/>
    <w:rsid w:val="00D35330"/>
    <w:rsid w:val="00D35CAF"/>
    <w:rsid w:val="00D35F0A"/>
    <w:rsid w:val="00D36E5D"/>
    <w:rsid w:val="00D373F2"/>
    <w:rsid w:val="00D37921"/>
    <w:rsid w:val="00D37922"/>
    <w:rsid w:val="00D37D17"/>
    <w:rsid w:val="00D37D67"/>
    <w:rsid w:val="00D37ED0"/>
    <w:rsid w:val="00D41301"/>
    <w:rsid w:val="00D41C8C"/>
    <w:rsid w:val="00D42426"/>
    <w:rsid w:val="00D424D4"/>
    <w:rsid w:val="00D42D55"/>
    <w:rsid w:val="00D43256"/>
    <w:rsid w:val="00D43336"/>
    <w:rsid w:val="00D43495"/>
    <w:rsid w:val="00D435CB"/>
    <w:rsid w:val="00D43C53"/>
    <w:rsid w:val="00D441D2"/>
    <w:rsid w:val="00D45D53"/>
    <w:rsid w:val="00D460E4"/>
    <w:rsid w:val="00D46743"/>
    <w:rsid w:val="00D467FE"/>
    <w:rsid w:val="00D477AB"/>
    <w:rsid w:val="00D5051A"/>
    <w:rsid w:val="00D5106C"/>
    <w:rsid w:val="00D5147D"/>
    <w:rsid w:val="00D519D2"/>
    <w:rsid w:val="00D52071"/>
    <w:rsid w:val="00D5242F"/>
    <w:rsid w:val="00D528B7"/>
    <w:rsid w:val="00D52F0F"/>
    <w:rsid w:val="00D5310E"/>
    <w:rsid w:val="00D53AB0"/>
    <w:rsid w:val="00D542B5"/>
    <w:rsid w:val="00D54467"/>
    <w:rsid w:val="00D5468C"/>
    <w:rsid w:val="00D548CA"/>
    <w:rsid w:val="00D54B7E"/>
    <w:rsid w:val="00D55A4A"/>
    <w:rsid w:val="00D55AEA"/>
    <w:rsid w:val="00D56375"/>
    <w:rsid w:val="00D601E5"/>
    <w:rsid w:val="00D60C2F"/>
    <w:rsid w:val="00D60C3D"/>
    <w:rsid w:val="00D60FC4"/>
    <w:rsid w:val="00D61C75"/>
    <w:rsid w:val="00D62055"/>
    <w:rsid w:val="00D6279C"/>
    <w:rsid w:val="00D62C8A"/>
    <w:rsid w:val="00D62E27"/>
    <w:rsid w:val="00D6356D"/>
    <w:rsid w:val="00D63A34"/>
    <w:rsid w:val="00D63F9E"/>
    <w:rsid w:val="00D643A5"/>
    <w:rsid w:val="00D64B00"/>
    <w:rsid w:val="00D655AA"/>
    <w:rsid w:val="00D6636C"/>
    <w:rsid w:val="00D66EF7"/>
    <w:rsid w:val="00D67465"/>
    <w:rsid w:val="00D6751E"/>
    <w:rsid w:val="00D67AE2"/>
    <w:rsid w:val="00D70C9E"/>
    <w:rsid w:val="00D70F9E"/>
    <w:rsid w:val="00D70FBC"/>
    <w:rsid w:val="00D7102C"/>
    <w:rsid w:val="00D72B33"/>
    <w:rsid w:val="00D737EB"/>
    <w:rsid w:val="00D73C6E"/>
    <w:rsid w:val="00D74B93"/>
    <w:rsid w:val="00D755F6"/>
    <w:rsid w:val="00D75627"/>
    <w:rsid w:val="00D7589D"/>
    <w:rsid w:val="00D763E5"/>
    <w:rsid w:val="00D7775E"/>
    <w:rsid w:val="00D77BC3"/>
    <w:rsid w:val="00D77FF4"/>
    <w:rsid w:val="00D8092B"/>
    <w:rsid w:val="00D80B78"/>
    <w:rsid w:val="00D80E3B"/>
    <w:rsid w:val="00D81DDD"/>
    <w:rsid w:val="00D81FFA"/>
    <w:rsid w:val="00D8358E"/>
    <w:rsid w:val="00D83889"/>
    <w:rsid w:val="00D83936"/>
    <w:rsid w:val="00D8433E"/>
    <w:rsid w:val="00D8435F"/>
    <w:rsid w:val="00D84DCA"/>
    <w:rsid w:val="00D85630"/>
    <w:rsid w:val="00D85CC7"/>
    <w:rsid w:val="00D85D49"/>
    <w:rsid w:val="00D85D7E"/>
    <w:rsid w:val="00D86148"/>
    <w:rsid w:val="00D90474"/>
    <w:rsid w:val="00D90727"/>
    <w:rsid w:val="00D90B73"/>
    <w:rsid w:val="00D910CB"/>
    <w:rsid w:val="00D91256"/>
    <w:rsid w:val="00D93725"/>
    <w:rsid w:val="00D9397C"/>
    <w:rsid w:val="00D94A80"/>
    <w:rsid w:val="00D94C3E"/>
    <w:rsid w:val="00D95283"/>
    <w:rsid w:val="00D95719"/>
    <w:rsid w:val="00D959D1"/>
    <w:rsid w:val="00D96845"/>
    <w:rsid w:val="00D97915"/>
    <w:rsid w:val="00DA0B94"/>
    <w:rsid w:val="00DA0D26"/>
    <w:rsid w:val="00DA0F07"/>
    <w:rsid w:val="00DA1212"/>
    <w:rsid w:val="00DA121F"/>
    <w:rsid w:val="00DA1849"/>
    <w:rsid w:val="00DA2884"/>
    <w:rsid w:val="00DA291F"/>
    <w:rsid w:val="00DA2978"/>
    <w:rsid w:val="00DA2CD6"/>
    <w:rsid w:val="00DA2DA4"/>
    <w:rsid w:val="00DA449E"/>
    <w:rsid w:val="00DA4782"/>
    <w:rsid w:val="00DA4F99"/>
    <w:rsid w:val="00DA66BD"/>
    <w:rsid w:val="00DB29FC"/>
    <w:rsid w:val="00DB2D89"/>
    <w:rsid w:val="00DB3112"/>
    <w:rsid w:val="00DB31AA"/>
    <w:rsid w:val="00DB33E1"/>
    <w:rsid w:val="00DB35AF"/>
    <w:rsid w:val="00DB35D0"/>
    <w:rsid w:val="00DB3F43"/>
    <w:rsid w:val="00DB3F78"/>
    <w:rsid w:val="00DB41D1"/>
    <w:rsid w:val="00DB4457"/>
    <w:rsid w:val="00DB488C"/>
    <w:rsid w:val="00DB4B92"/>
    <w:rsid w:val="00DB63BE"/>
    <w:rsid w:val="00DB63FC"/>
    <w:rsid w:val="00DC01E0"/>
    <w:rsid w:val="00DC083A"/>
    <w:rsid w:val="00DC0841"/>
    <w:rsid w:val="00DC0A78"/>
    <w:rsid w:val="00DC25AE"/>
    <w:rsid w:val="00DC27F0"/>
    <w:rsid w:val="00DC30B0"/>
    <w:rsid w:val="00DC3F02"/>
    <w:rsid w:val="00DC5025"/>
    <w:rsid w:val="00DC5BAE"/>
    <w:rsid w:val="00DC5D58"/>
    <w:rsid w:val="00DC723C"/>
    <w:rsid w:val="00DC7513"/>
    <w:rsid w:val="00DD0A3E"/>
    <w:rsid w:val="00DD0B6B"/>
    <w:rsid w:val="00DD19F9"/>
    <w:rsid w:val="00DD1B2C"/>
    <w:rsid w:val="00DD2AD7"/>
    <w:rsid w:val="00DD2EF5"/>
    <w:rsid w:val="00DD35B1"/>
    <w:rsid w:val="00DD38B7"/>
    <w:rsid w:val="00DD3D41"/>
    <w:rsid w:val="00DD41CB"/>
    <w:rsid w:val="00DD4538"/>
    <w:rsid w:val="00DD4CC3"/>
    <w:rsid w:val="00DD516A"/>
    <w:rsid w:val="00DD5D6A"/>
    <w:rsid w:val="00DD64AE"/>
    <w:rsid w:val="00DD689D"/>
    <w:rsid w:val="00DD75C8"/>
    <w:rsid w:val="00DD76CB"/>
    <w:rsid w:val="00DE0437"/>
    <w:rsid w:val="00DE1643"/>
    <w:rsid w:val="00DE2B0A"/>
    <w:rsid w:val="00DE305C"/>
    <w:rsid w:val="00DE3634"/>
    <w:rsid w:val="00DE3E01"/>
    <w:rsid w:val="00DE3F82"/>
    <w:rsid w:val="00DE4028"/>
    <w:rsid w:val="00DE428B"/>
    <w:rsid w:val="00DE46FC"/>
    <w:rsid w:val="00DE53FC"/>
    <w:rsid w:val="00DE572D"/>
    <w:rsid w:val="00DE5ADB"/>
    <w:rsid w:val="00DE7012"/>
    <w:rsid w:val="00DE78C1"/>
    <w:rsid w:val="00DE7D08"/>
    <w:rsid w:val="00DE7EAF"/>
    <w:rsid w:val="00DF102F"/>
    <w:rsid w:val="00DF169B"/>
    <w:rsid w:val="00DF24B0"/>
    <w:rsid w:val="00DF256C"/>
    <w:rsid w:val="00DF36A9"/>
    <w:rsid w:val="00DF3A95"/>
    <w:rsid w:val="00DF4A71"/>
    <w:rsid w:val="00DF5281"/>
    <w:rsid w:val="00DF5297"/>
    <w:rsid w:val="00DF52E4"/>
    <w:rsid w:val="00DF536C"/>
    <w:rsid w:val="00DF5730"/>
    <w:rsid w:val="00DF59CC"/>
    <w:rsid w:val="00DF6E68"/>
    <w:rsid w:val="00DF7034"/>
    <w:rsid w:val="00DF7843"/>
    <w:rsid w:val="00E00D43"/>
    <w:rsid w:val="00E00FD4"/>
    <w:rsid w:val="00E0110D"/>
    <w:rsid w:val="00E01917"/>
    <w:rsid w:val="00E01AE9"/>
    <w:rsid w:val="00E01B2F"/>
    <w:rsid w:val="00E020B2"/>
    <w:rsid w:val="00E02715"/>
    <w:rsid w:val="00E0356D"/>
    <w:rsid w:val="00E039C2"/>
    <w:rsid w:val="00E03C7D"/>
    <w:rsid w:val="00E046AD"/>
    <w:rsid w:val="00E05309"/>
    <w:rsid w:val="00E05D78"/>
    <w:rsid w:val="00E06174"/>
    <w:rsid w:val="00E06564"/>
    <w:rsid w:val="00E06CBB"/>
    <w:rsid w:val="00E077B8"/>
    <w:rsid w:val="00E07AE6"/>
    <w:rsid w:val="00E10727"/>
    <w:rsid w:val="00E11192"/>
    <w:rsid w:val="00E115ED"/>
    <w:rsid w:val="00E115F7"/>
    <w:rsid w:val="00E11714"/>
    <w:rsid w:val="00E121B3"/>
    <w:rsid w:val="00E124F5"/>
    <w:rsid w:val="00E12B28"/>
    <w:rsid w:val="00E12F0F"/>
    <w:rsid w:val="00E143F2"/>
    <w:rsid w:val="00E1568B"/>
    <w:rsid w:val="00E15EC0"/>
    <w:rsid w:val="00E1642D"/>
    <w:rsid w:val="00E17C43"/>
    <w:rsid w:val="00E200E4"/>
    <w:rsid w:val="00E2136F"/>
    <w:rsid w:val="00E2152A"/>
    <w:rsid w:val="00E22295"/>
    <w:rsid w:val="00E23425"/>
    <w:rsid w:val="00E2344F"/>
    <w:rsid w:val="00E24294"/>
    <w:rsid w:val="00E253EC"/>
    <w:rsid w:val="00E25CC3"/>
    <w:rsid w:val="00E26A86"/>
    <w:rsid w:val="00E27509"/>
    <w:rsid w:val="00E27BE7"/>
    <w:rsid w:val="00E3142F"/>
    <w:rsid w:val="00E320F3"/>
    <w:rsid w:val="00E32550"/>
    <w:rsid w:val="00E3289D"/>
    <w:rsid w:val="00E337C1"/>
    <w:rsid w:val="00E339DB"/>
    <w:rsid w:val="00E33AA9"/>
    <w:rsid w:val="00E33EF5"/>
    <w:rsid w:val="00E34062"/>
    <w:rsid w:val="00E34568"/>
    <w:rsid w:val="00E346D6"/>
    <w:rsid w:val="00E34A14"/>
    <w:rsid w:val="00E35388"/>
    <w:rsid w:val="00E35735"/>
    <w:rsid w:val="00E360A3"/>
    <w:rsid w:val="00E36478"/>
    <w:rsid w:val="00E36C9B"/>
    <w:rsid w:val="00E37296"/>
    <w:rsid w:val="00E37359"/>
    <w:rsid w:val="00E404D1"/>
    <w:rsid w:val="00E4057A"/>
    <w:rsid w:val="00E40987"/>
    <w:rsid w:val="00E41AEC"/>
    <w:rsid w:val="00E42AC0"/>
    <w:rsid w:val="00E42D8D"/>
    <w:rsid w:val="00E45C86"/>
    <w:rsid w:val="00E463B4"/>
    <w:rsid w:val="00E46D37"/>
    <w:rsid w:val="00E475EB"/>
    <w:rsid w:val="00E47A85"/>
    <w:rsid w:val="00E47E1C"/>
    <w:rsid w:val="00E50117"/>
    <w:rsid w:val="00E50A67"/>
    <w:rsid w:val="00E51104"/>
    <w:rsid w:val="00E51AA2"/>
    <w:rsid w:val="00E52215"/>
    <w:rsid w:val="00E53604"/>
    <w:rsid w:val="00E53D93"/>
    <w:rsid w:val="00E5411B"/>
    <w:rsid w:val="00E54749"/>
    <w:rsid w:val="00E56036"/>
    <w:rsid w:val="00E56C64"/>
    <w:rsid w:val="00E56EF4"/>
    <w:rsid w:val="00E60A97"/>
    <w:rsid w:val="00E6111D"/>
    <w:rsid w:val="00E6314B"/>
    <w:rsid w:val="00E64030"/>
    <w:rsid w:val="00E6403C"/>
    <w:rsid w:val="00E65A43"/>
    <w:rsid w:val="00E65BD6"/>
    <w:rsid w:val="00E65F1F"/>
    <w:rsid w:val="00E6723E"/>
    <w:rsid w:val="00E71AAB"/>
    <w:rsid w:val="00E72497"/>
    <w:rsid w:val="00E725ED"/>
    <w:rsid w:val="00E72682"/>
    <w:rsid w:val="00E731B7"/>
    <w:rsid w:val="00E73346"/>
    <w:rsid w:val="00E74773"/>
    <w:rsid w:val="00E74F39"/>
    <w:rsid w:val="00E750DF"/>
    <w:rsid w:val="00E75105"/>
    <w:rsid w:val="00E75203"/>
    <w:rsid w:val="00E7589B"/>
    <w:rsid w:val="00E75F95"/>
    <w:rsid w:val="00E766C7"/>
    <w:rsid w:val="00E77643"/>
    <w:rsid w:val="00E8039E"/>
    <w:rsid w:val="00E80958"/>
    <w:rsid w:val="00E80BDF"/>
    <w:rsid w:val="00E80FCC"/>
    <w:rsid w:val="00E81064"/>
    <w:rsid w:val="00E81E21"/>
    <w:rsid w:val="00E82D97"/>
    <w:rsid w:val="00E82E87"/>
    <w:rsid w:val="00E8370E"/>
    <w:rsid w:val="00E83931"/>
    <w:rsid w:val="00E83FEE"/>
    <w:rsid w:val="00E85105"/>
    <w:rsid w:val="00E85597"/>
    <w:rsid w:val="00E857B2"/>
    <w:rsid w:val="00E85C21"/>
    <w:rsid w:val="00E85C2B"/>
    <w:rsid w:val="00E85D5F"/>
    <w:rsid w:val="00E86371"/>
    <w:rsid w:val="00E86741"/>
    <w:rsid w:val="00E86F60"/>
    <w:rsid w:val="00E876AC"/>
    <w:rsid w:val="00E90394"/>
    <w:rsid w:val="00E90CE8"/>
    <w:rsid w:val="00E90F46"/>
    <w:rsid w:val="00E91270"/>
    <w:rsid w:val="00E916C0"/>
    <w:rsid w:val="00E917B7"/>
    <w:rsid w:val="00E9264C"/>
    <w:rsid w:val="00E934CC"/>
    <w:rsid w:val="00E94223"/>
    <w:rsid w:val="00E94755"/>
    <w:rsid w:val="00E949A0"/>
    <w:rsid w:val="00E9527F"/>
    <w:rsid w:val="00E956A7"/>
    <w:rsid w:val="00E95C82"/>
    <w:rsid w:val="00E95E1E"/>
    <w:rsid w:val="00E96B7D"/>
    <w:rsid w:val="00E97321"/>
    <w:rsid w:val="00E977DA"/>
    <w:rsid w:val="00EA0702"/>
    <w:rsid w:val="00EA0E98"/>
    <w:rsid w:val="00EA1A24"/>
    <w:rsid w:val="00EA1C33"/>
    <w:rsid w:val="00EA1CF1"/>
    <w:rsid w:val="00EA217C"/>
    <w:rsid w:val="00EA226A"/>
    <w:rsid w:val="00EA25C6"/>
    <w:rsid w:val="00EA2C51"/>
    <w:rsid w:val="00EA2EF5"/>
    <w:rsid w:val="00EA37D3"/>
    <w:rsid w:val="00EA4C4B"/>
    <w:rsid w:val="00EA53C0"/>
    <w:rsid w:val="00EA53DF"/>
    <w:rsid w:val="00EA5F30"/>
    <w:rsid w:val="00EA686A"/>
    <w:rsid w:val="00EA6CE7"/>
    <w:rsid w:val="00EB0103"/>
    <w:rsid w:val="00EB0159"/>
    <w:rsid w:val="00EB0EEC"/>
    <w:rsid w:val="00EB133D"/>
    <w:rsid w:val="00EB34D6"/>
    <w:rsid w:val="00EB3CB4"/>
    <w:rsid w:val="00EB3D13"/>
    <w:rsid w:val="00EB4959"/>
    <w:rsid w:val="00EB55A4"/>
    <w:rsid w:val="00EB5B7D"/>
    <w:rsid w:val="00EB5EA9"/>
    <w:rsid w:val="00EB6C1A"/>
    <w:rsid w:val="00EB6F3F"/>
    <w:rsid w:val="00EB7AA4"/>
    <w:rsid w:val="00EB7C49"/>
    <w:rsid w:val="00EB7ED1"/>
    <w:rsid w:val="00EC0740"/>
    <w:rsid w:val="00EC07E3"/>
    <w:rsid w:val="00EC0DD5"/>
    <w:rsid w:val="00EC0E9D"/>
    <w:rsid w:val="00EC1984"/>
    <w:rsid w:val="00EC20FD"/>
    <w:rsid w:val="00EC26D2"/>
    <w:rsid w:val="00EC363B"/>
    <w:rsid w:val="00EC3872"/>
    <w:rsid w:val="00EC3977"/>
    <w:rsid w:val="00EC3A25"/>
    <w:rsid w:val="00EC3FEE"/>
    <w:rsid w:val="00EC4013"/>
    <w:rsid w:val="00EC5036"/>
    <w:rsid w:val="00EC5C72"/>
    <w:rsid w:val="00EC6691"/>
    <w:rsid w:val="00EC7321"/>
    <w:rsid w:val="00ED0583"/>
    <w:rsid w:val="00ED0D11"/>
    <w:rsid w:val="00ED12EF"/>
    <w:rsid w:val="00ED2A36"/>
    <w:rsid w:val="00ED2C47"/>
    <w:rsid w:val="00ED4437"/>
    <w:rsid w:val="00ED49DA"/>
    <w:rsid w:val="00ED4D13"/>
    <w:rsid w:val="00ED5853"/>
    <w:rsid w:val="00ED796A"/>
    <w:rsid w:val="00ED7EA7"/>
    <w:rsid w:val="00EE00DB"/>
    <w:rsid w:val="00EE0CCB"/>
    <w:rsid w:val="00EE0F24"/>
    <w:rsid w:val="00EE1FF0"/>
    <w:rsid w:val="00EE2BB8"/>
    <w:rsid w:val="00EE412D"/>
    <w:rsid w:val="00EE44E9"/>
    <w:rsid w:val="00EE4B62"/>
    <w:rsid w:val="00EE4B7A"/>
    <w:rsid w:val="00EE4E0F"/>
    <w:rsid w:val="00EE6CB6"/>
    <w:rsid w:val="00EE6EAC"/>
    <w:rsid w:val="00EE7B54"/>
    <w:rsid w:val="00EE7FAD"/>
    <w:rsid w:val="00EF0297"/>
    <w:rsid w:val="00EF0B32"/>
    <w:rsid w:val="00EF0C51"/>
    <w:rsid w:val="00EF0F27"/>
    <w:rsid w:val="00EF1446"/>
    <w:rsid w:val="00EF2D23"/>
    <w:rsid w:val="00EF3928"/>
    <w:rsid w:val="00EF3BD5"/>
    <w:rsid w:val="00EF3C47"/>
    <w:rsid w:val="00EF3FD7"/>
    <w:rsid w:val="00EF43B1"/>
    <w:rsid w:val="00EF4527"/>
    <w:rsid w:val="00EF453E"/>
    <w:rsid w:val="00EF4F93"/>
    <w:rsid w:val="00EF5623"/>
    <w:rsid w:val="00EF585B"/>
    <w:rsid w:val="00EF6C79"/>
    <w:rsid w:val="00EF70FD"/>
    <w:rsid w:val="00EF79BB"/>
    <w:rsid w:val="00EF7AD8"/>
    <w:rsid w:val="00EF7CAD"/>
    <w:rsid w:val="00EF7D0A"/>
    <w:rsid w:val="00F00008"/>
    <w:rsid w:val="00F00153"/>
    <w:rsid w:val="00F00457"/>
    <w:rsid w:val="00F009A1"/>
    <w:rsid w:val="00F02552"/>
    <w:rsid w:val="00F0337D"/>
    <w:rsid w:val="00F0379E"/>
    <w:rsid w:val="00F041F8"/>
    <w:rsid w:val="00F04315"/>
    <w:rsid w:val="00F04A8F"/>
    <w:rsid w:val="00F04D2D"/>
    <w:rsid w:val="00F04F7A"/>
    <w:rsid w:val="00F05214"/>
    <w:rsid w:val="00F0601D"/>
    <w:rsid w:val="00F062D8"/>
    <w:rsid w:val="00F06910"/>
    <w:rsid w:val="00F076DA"/>
    <w:rsid w:val="00F07BB4"/>
    <w:rsid w:val="00F10BBB"/>
    <w:rsid w:val="00F11015"/>
    <w:rsid w:val="00F11E1A"/>
    <w:rsid w:val="00F12682"/>
    <w:rsid w:val="00F12B6F"/>
    <w:rsid w:val="00F12C39"/>
    <w:rsid w:val="00F12CE6"/>
    <w:rsid w:val="00F13448"/>
    <w:rsid w:val="00F14146"/>
    <w:rsid w:val="00F1437A"/>
    <w:rsid w:val="00F14C62"/>
    <w:rsid w:val="00F15257"/>
    <w:rsid w:val="00F1538F"/>
    <w:rsid w:val="00F15487"/>
    <w:rsid w:val="00F1582A"/>
    <w:rsid w:val="00F16914"/>
    <w:rsid w:val="00F17C72"/>
    <w:rsid w:val="00F20218"/>
    <w:rsid w:val="00F208F5"/>
    <w:rsid w:val="00F2090E"/>
    <w:rsid w:val="00F21962"/>
    <w:rsid w:val="00F21BDA"/>
    <w:rsid w:val="00F220FE"/>
    <w:rsid w:val="00F2239B"/>
    <w:rsid w:val="00F22925"/>
    <w:rsid w:val="00F22AE6"/>
    <w:rsid w:val="00F2330E"/>
    <w:rsid w:val="00F248AC"/>
    <w:rsid w:val="00F2553A"/>
    <w:rsid w:val="00F25822"/>
    <w:rsid w:val="00F25FD0"/>
    <w:rsid w:val="00F26A72"/>
    <w:rsid w:val="00F26F0F"/>
    <w:rsid w:val="00F27011"/>
    <w:rsid w:val="00F30B1A"/>
    <w:rsid w:val="00F30B9C"/>
    <w:rsid w:val="00F315CD"/>
    <w:rsid w:val="00F315DC"/>
    <w:rsid w:val="00F32409"/>
    <w:rsid w:val="00F32804"/>
    <w:rsid w:val="00F32D51"/>
    <w:rsid w:val="00F33842"/>
    <w:rsid w:val="00F33CCF"/>
    <w:rsid w:val="00F34AAE"/>
    <w:rsid w:val="00F350E6"/>
    <w:rsid w:val="00F36681"/>
    <w:rsid w:val="00F36915"/>
    <w:rsid w:val="00F36D16"/>
    <w:rsid w:val="00F37E65"/>
    <w:rsid w:val="00F409B2"/>
    <w:rsid w:val="00F415E8"/>
    <w:rsid w:val="00F42D07"/>
    <w:rsid w:val="00F440E3"/>
    <w:rsid w:val="00F44987"/>
    <w:rsid w:val="00F44FEB"/>
    <w:rsid w:val="00F4541A"/>
    <w:rsid w:val="00F457A3"/>
    <w:rsid w:val="00F45C02"/>
    <w:rsid w:val="00F46505"/>
    <w:rsid w:val="00F473F3"/>
    <w:rsid w:val="00F476B8"/>
    <w:rsid w:val="00F47EA1"/>
    <w:rsid w:val="00F506A2"/>
    <w:rsid w:val="00F51375"/>
    <w:rsid w:val="00F5219C"/>
    <w:rsid w:val="00F52654"/>
    <w:rsid w:val="00F5295F"/>
    <w:rsid w:val="00F52D56"/>
    <w:rsid w:val="00F5354C"/>
    <w:rsid w:val="00F541E7"/>
    <w:rsid w:val="00F548A0"/>
    <w:rsid w:val="00F54F59"/>
    <w:rsid w:val="00F550F6"/>
    <w:rsid w:val="00F5524B"/>
    <w:rsid w:val="00F55677"/>
    <w:rsid w:val="00F55BA6"/>
    <w:rsid w:val="00F57AE1"/>
    <w:rsid w:val="00F60975"/>
    <w:rsid w:val="00F60CE8"/>
    <w:rsid w:val="00F6111B"/>
    <w:rsid w:val="00F619A9"/>
    <w:rsid w:val="00F62247"/>
    <w:rsid w:val="00F62E1C"/>
    <w:rsid w:val="00F63000"/>
    <w:rsid w:val="00F63769"/>
    <w:rsid w:val="00F63EFE"/>
    <w:rsid w:val="00F64C75"/>
    <w:rsid w:val="00F650BE"/>
    <w:rsid w:val="00F6596B"/>
    <w:rsid w:val="00F65BD7"/>
    <w:rsid w:val="00F65E11"/>
    <w:rsid w:val="00F66336"/>
    <w:rsid w:val="00F667CB"/>
    <w:rsid w:val="00F6683A"/>
    <w:rsid w:val="00F6684C"/>
    <w:rsid w:val="00F66D8E"/>
    <w:rsid w:val="00F679E5"/>
    <w:rsid w:val="00F708F3"/>
    <w:rsid w:val="00F709D7"/>
    <w:rsid w:val="00F70DDC"/>
    <w:rsid w:val="00F72153"/>
    <w:rsid w:val="00F72711"/>
    <w:rsid w:val="00F736FC"/>
    <w:rsid w:val="00F737E0"/>
    <w:rsid w:val="00F740E0"/>
    <w:rsid w:val="00F74F7D"/>
    <w:rsid w:val="00F74FA9"/>
    <w:rsid w:val="00F75BD0"/>
    <w:rsid w:val="00F76855"/>
    <w:rsid w:val="00F76D88"/>
    <w:rsid w:val="00F76E25"/>
    <w:rsid w:val="00F77572"/>
    <w:rsid w:val="00F80007"/>
    <w:rsid w:val="00F804BC"/>
    <w:rsid w:val="00F80DB4"/>
    <w:rsid w:val="00F81463"/>
    <w:rsid w:val="00F82560"/>
    <w:rsid w:val="00F834E9"/>
    <w:rsid w:val="00F836AA"/>
    <w:rsid w:val="00F841DC"/>
    <w:rsid w:val="00F84E3E"/>
    <w:rsid w:val="00F85428"/>
    <w:rsid w:val="00F85BAA"/>
    <w:rsid w:val="00F86557"/>
    <w:rsid w:val="00F86D47"/>
    <w:rsid w:val="00F86EE1"/>
    <w:rsid w:val="00F8718B"/>
    <w:rsid w:val="00F87BB2"/>
    <w:rsid w:val="00F904C5"/>
    <w:rsid w:val="00F90814"/>
    <w:rsid w:val="00F90A28"/>
    <w:rsid w:val="00F90EF6"/>
    <w:rsid w:val="00F90EFD"/>
    <w:rsid w:val="00F91D70"/>
    <w:rsid w:val="00F92107"/>
    <w:rsid w:val="00F92C90"/>
    <w:rsid w:val="00F93981"/>
    <w:rsid w:val="00F93AEB"/>
    <w:rsid w:val="00F94359"/>
    <w:rsid w:val="00F94482"/>
    <w:rsid w:val="00F946C0"/>
    <w:rsid w:val="00F94B41"/>
    <w:rsid w:val="00F94DEC"/>
    <w:rsid w:val="00F94EE2"/>
    <w:rsid w:val="00F96076"/>
    <w:rsid w:val="00F96809"/>
    <w:rsid w:val="00F9686A"/>
    <w:rsid w:val="00F96EE8"/>
    <w:rsid w:val="00F97130"/>
    <w:rsid w:val="00FA15D9"/>
    <w:rsid w:val="00FA1625"/>
    <w:rsid w:val="00FA17BB"/>
    <w:rsid w:val="00FA2286"/>
    <w:rsid w:val="00FA2B44"/>
    <w:rsid w:val="00FA2EB5"/>
    <w:rsid w:val="00FA3D76"/>
    <w:rsid w:val="00FA4677"/>
    <w:rsid w:val="00FA4781"/>
    <w:rsid w:val="00FA49C6"/>
    <w:rsid w:val="00FA50C6"/>
    <w:rsid w:val="00FA61C4"/>
    <w:rsid w:val="00FA67F4"/>
    <w:rsid w:val="00FA6C67"/>
    <w:rsid w:val="00FB040F"/>
    <w:rsid w:val="00FB0B2A"/>
    <w:rsid w:val="00FB10C6"/>
    <w:rsid w:val="00FB1A80"/>
    <w:rsid w:val="00FB1D0A"/>
    <w:rsid w:val="00FB2796"/>
    <w:rsid w:val="00FB2A95"/>
    <w:rsid w:val="00FB34E6"/>
    <w:rsid w:val="00FB411A"/>
    <w:rsid w:val="00FB4423"/>
    <w:rsid w:val="00FB461F"/>
    <w:rsid w:val="00FB502D"/>
    <w:rsid w:val="00FB5323"/>
    <w:rsid w:val="00FB78F8"/>
    <w:rsid w:val="00FC01D6"/>
    <w:rsid w:val="00FC0EBC"/>
    <w:rsid w:val="00FC1959"/>
    <w:rsid w:val="00FC2E0F"/>
    <w:rsid w:val="00FC5FBE"/>
    <w:rsid w:val="00FC6437"/>
    <w:rsid w:val="00FC7739"/>
    <w:rsid w:val="00FD0205"/>
    <w:rsid w:val="00FD05BF"/>
    <w:rsid w:val="00FD075F"/>
    <w:rsid w:val="00FD0770"/>
    <w:rsid w:val="00FD0838"/>
    <w:rsid w:val="00FD08A5"/>
    <w:rsid w:val="00FD0B7F"/>
    <w:rsid w:val="00FD2049"/>
    <w:rsid w:val="00FD2571"/>
    <w:rsid w:val="00FD2757"/>
    <w:rsid w:val="00FD2DDC"/>
    <w:rsid w:val="00FD3417"/>
    <w:rsid w:val="00FD4095"/>
    <w:rsid w:val="00FD4E0C"/>
    <w:rsid w:val="00FD4F97"/>
    <w:rsid w:val="00FD51A5"/>
    <w:rsid w:val="00FD5A4B"/>
    <w:rsid w:val="00FD6786"/>
    <w:rsid w:val="00FD68C4"/>
    <w:rsid w:val="00FD6C22"/>
    <w:rsid w:val="00FD6D01"/>
    <w:rsid w:val="00FD71FA"/>
    <w:rsid w:val="00FD7404"/>
    <w:rsid w:val="00FD75CE"/>
    <w:rsid w:val="00FD7936"/>
    <w:rsid w:val="00FD7CC7"/>
    <w:rsid w:val="00FE0089"/>
    <w:rsid w:val="00FE0A07"/>
    <w:rsid w:val="00FE0B0B"/>
    <w:rsid w:val="00FE1BA6"/>
    <w:rsid w:val="00FE1F17"/>
    <w:rsid w:val="00FE2453"/>
    <w:rsid w:val="00FE2EE5"/>
    <w:rsid w:val="00FE35FF"/>
    <w:rsid w:val="00FE4453"/>
    <w:rsid w:val="00FE4A81"/>
    <w:rsid w:val="00FE53C5"/>
    <w:rsid w:val="00FE550D"/>
    <w:rsid w:val="00FE660E"/>
    <w:rsid w:val="00FE73C8"/>
    <w:rsid w:val="00FE7432"/>
    <w:rsid w:val="00FE784E"/>
    <w:rsid w:val="00FE7E50"/>
    <w:rsid w:val="00FF06C3"/>
    <w:rsid w:val="00FF25B9"/>
    <w:rsid w:val="00FF28DC"/>
    <w:rsid w:val="00FF30E0"/>
    <w:rsid w:val="00FF3579"/>
    <w:rsid w:val="00FF360D"/>
    <w:rsid w:val="00FF5070"/>
    <w:rsid w:val="00FF7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7B9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uiPriority w:val="99"/>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val="0"/>
      <w:color w:val="2F5496"/>
      <w:kern w:val="0"/>
    </w:rPr>
  </w:style>
  <w:style w:type="paragraph" w:styleId="Spistreci1">
    <w:name w:val="toc 1"/>
    <w:basedOn w:val="Normalny"/>
    <w:next w:val="Normalny"/>
    <w:autoRedefine/>
    <w:uiPriority w:val="39"/>
    <w:rsid w:val="00B6653D"/>
    <w:pPr>
      <w:tabs>
        <w:tab w:val="left" w:pos="440"/>
        <w:tab w:val="right" w:leader="dot" w:pos="9390"/>
      </w:tabs>
      <w:spacing w:line="276" w:lineRule="auto"/>
      <w:ind w:left="426" w:hanging="426"/>
    </w:pPr>
    <w:rPr>
      <w:rFonts w:ascii="Calibri" w:hAnsi="Calibri" w:cs="Calibri"/>
      <w:b/>
      <w:bCs/>
      <w:noProof/>
    </w:rPr>
  </w:style>
  <w:style w:type="character" w:customStyle="1" w:styleId="hgkelc">
    <w:name w:val="hgkelc"/>
    <w:basedOn w:val="Domylnaczcionkaakapitu"/>
    <w:rsid w:val="009C6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uiPriority w:val="99"/>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val="0"/>
      <w:color w:val="2F5496"/>
      <w:kern w:val="0"/>
    </w:rPr>
  </w:style>
  <w:style w:type="paragraph" w:styleId="Spistreci1">
    <w:name w:val="toc 1"/>
    <w:basedOn w:val="Normalny"/>
    <w:next w:val="Normalny"/>
    <w:autoRedefine/>
    <w:uiPriority w:val="39"/>
    <w:rsid w:val="00B6653D"/>
    <w:pPr>
      <w:tabs>
        <w:tab w:val="left" w:pos="440"/>
        <w:tab w:val="right" w:leader="dot" w:pos="9390"/>
      </w:tabs>
      <w:spacing w:line="276" w:lineRule="auto"/>
      <w:ind w:left="426" w:hanging="426"/>
    </w:pPr>
    <w:rPr>
      <w:rFonts w:ascii="Calibri" w:hAnsi="Calibri" w:cs="Calibri"/>
      <w:b/>
      <w:bCs/>
      <w:noProof/>
    </w:rPr>
  </w:style>
  <w:style w:type="character" w:customStyle="1" w:styleId="hgkelc">
    <w:name w:val="hgkelc"/>
    <w:basedOn w:val="Domylnaczcionkaakapitu"/>
    <w:rsid w:val="009C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7009">
      <w:bodyDiv w:val="1"/>
      <w:marLeft w:val="0"/>
      <w:marRight w:val="0"/>
      <w:marTop w:val="0"/>
      <w:marBottom w:val="0"/>
      <w:divBdr>
        <w:top w:val="none" w:sz="0" w:space="0" w:color="auto"/>
        <w:left w:val="none" w:sz="0" w:space="0" w:color="auto"/>
        <w:bottom w:val="none" w:sz="0" w:space="0" w:color="auto"/>
        <w:right w:val="none" w:sz="0" w:space="0" w:color="auto"/>
      </w:divBdr>
    </w:div>
    <w:div w:id="92825311">
      <w:bodyDiv w:val="1"/>
      <w:marLeft w:val="0"/>
      <w:marRight w:val="0"/>
      <w:marTop w:val="0"/>
      <w:marBottom w:val="0"/>
      <w:divBdr>
        <w:top w:val="none" w:sz="0" w:space="0" w:color="auto"/>
        <w:left w:val="none" w:sz="0" w:space="0" w:color="auto"/>
        <w:bottom w:val="none" w:sz="0" w:space="0" w:color="auto"/>
        <w:right w:val="none" w:sz="0" w:space="0" w:color="auto"/>
      </w:divBdr>
      <w:divsChild>
        <w:div w:id="1779444215">
          <w:marLeft w:val="0"/>
          <w:marRight w:val="0"/>
          <w:marTop w:val="0"/>
          <w:marBottom w:val="0"/>
          <w:divBdr>
            <w:top w:val="none" w:sz="0" w:space="0" w:color="auto"/>
            <w:left w:val="none" w:sz="0" w:space="0" w:color="auto"/>
            <w:bottom w:val="none" w:sz="0" w:space="0" w:color="auto"/>
            <w:right w:val="none" w:sz="0" w:space="0" w:color="auto"/>
          </w:divBdr>
        </w:div>
        <w:div w:id="2084132793">
          <w:marLeft w:val="0"/>
          <w:marRight w:val="0"/>
          <w:marTop w:val="0"/>
          <w:marBottom w:val="0"/>
          <w:divBdr>
            <w:top w:val="none" w:sz="0" w:space="0" w:color="auto"/>
            <w:left w:val="none" w:sz="0" w:space="0" w:color="auto"/>
            <w:bottom w:val="none" w:sz="0" w:space="0" w:color="auto"/>
            <w:right w:val="none" w:sz="0" w:space="0" w:color="auto"/>
          </w:divBdr>
        </w:div>
      </w:divsChild>
    </w:div>
    <w:div w:id="411396681">
      <w:bodyDiv w:val="1"/>
      <w:marLeft w:val="0"/>
      <w:marRight w:val="0"/>
      <w:marTop w:val="0"/>
      <w:marBottom w:val="0"/>
      <w:divBdr>
        <w:top w:val="none" w:sz="0" w:space="0" w:color="auto"/>
        <w:left w:val="none" w:sz="0" w:space="0" w:color="auto"/>
        <w:bottom w:val="none" w:sz="0" w:space="0" w:color="auto"/>
        <w:right w:val="none" w:sz="0" w:space="0" w:color="auto"/>
      </w:divBdr>
    </w:div>
    <w:div w:id="490563514">
      <w:bodyDiv w:val="1"/>
      <w:marLeft w:val="0"/>
      <w:marRight w:val="0"/>
      <w:marTop w:val="0"/>
      <w:marBottom w:val="0"/>
      <w:divBdr>
        <w:top w:val="none" w:sz="0" w:space="0" w:color="auto"/>
        <w:left w:val="none" w:sz="0" w:space="0" w:color="auto"/>
        <w:bottom w:val="none" w:sz="0" w:space="0" w:color="auto"/>
        <w:right w:val="none" w:sz="0" w:space="0" w:color="auto"/>
      </w:divBdr>
    </w:div>
    <w:div w:id="509369227">
      <w:bodyDiv w:val="1"/>
      <w:marLeft w:val="0"/>
      <w:marRight w:val="0"/>
      <w:marTop w:val="0"/>
      <w:marBottom w:val="0"/>
      <w:divBdr>
        <w:top w:val="none" w:sz="0" w:space="0" w:color="auto"/>
        <w:left w:val="none" w:sz="0" w:space="0" w:color="auto"/>
        <w:bottom w:val="none" w:sz="0" w:space="0" w:color="auto"/>
        <w:right w:val="none" w:sz="0" w:space="0" w:color="auto"/>
      </w:divBdr>
      <w:divsChild>
        <w:div w:id="193470838">
          <w:marLeft w:val="0"/>
          <w:marRight w:val="0"/>
          <w:marTop w:val="0"/>
          <w:marBottom w:val="0"/>
          <w:divBdr>
            <w:top w:val="none" w:sz="0" w:space="0" w:color="auto"/>
            <w:left w:val="none" w:sz="0" w:space="0" w:color="auto"/>
            <w:bottom w:val="none" w:sz="0" w:space="0" w:color="auto"/>
            <w:right w:val="none" w:sz="0" w:space="0" w:color="auto"/>
          </w:divBdr>
        </w:div>
        <w:div w:id="444426501">
          <w:marLeft w:val="0"/>
          <w:marRight w:val="0"/>
          <w:marTop w:val="0"/>
          <w:marBottom w:val="0"/>
          <w:divBdr>
            <w:top w:val="none" w:sz="0" w:space="0" w:color="auto"/>
            <w:left w:val="none" w:sz="0" w:space="0" w:color="auto"/>
            <w:bottom w:val="none" w:sz="0" w:space="0" w:color="auto"/>
            <w:right w:val="none" w:sz="0" w:space="0" w:color="auto"/>
          </w:divBdr>
        </w:div>
        <w:div w:id="503327162">
          <w:marLeft w:val="0"/>
          <w:marRight w:val="0"/>
          <w:marTop w:val="0"/>
          <w:marBottom w:val="0"/>
          <w:divBdr>
            <w:top w:val="none" w:sz="0" w:space="0" w:color="auto"/>
            <w:left w:val="none" w:sz="0" w:space="0" w:color="auto"/>
            <w:bottom w:val="none" w:sz="0" w:space="0" w:color="auto"/>
            <w:right w:val="none" w:sz="0" w:space="0" w:color="auto"/>
          </w:divBdr>
        </w:div>
        <w:div w:id="733238018">
          <w:marLeft w:val="0"/>
          <w:marRight w:val="0"/>
          <w:marTop w:val="0"/>
          <w:marBottom w:val="0"/>
          <w:divBdr>
            <w:top w:val="none" w:sz="0" w:space="0" w:color="auto"/>
            <w:left w:val="none" w:sz="0" w:space="0" w:color="auto"/>
            <w:bottom w:val="none" w:sz="0" w:space="0" w:color="auto"/>
            <w:right w:val="none" w:sz="0" w:space="0" w:color="auto"/>
          </w:divBdr>
        </w:div>
        <w:div w:id="1066143330">
          <w:marLeft w:val="0"/>
          <w:marRight w:val="0"/>
          <w:marTop w:val="0"/>
          <w:marBottom w:val="0"/>
          <w:divBdr>
            <w:top w:val="none" w:sz="0" w:space="0" w:color="auto"/>
            <w:left w:val="none" w:sz="0" w:space="0" w:color="auto"/>
            <w:bottom w:val="none" w:sz="0" w:space="0" w:color="auto"/>
            <w:right w:val="none" w:sz="0" w:space="0" w:color="auto"/>
          </w:divBdr>
        </w:div>
        <w:div w:id="1080449955">
          <w:marLeft w:val="0"/>
          <w:marRight w:val="0"/>
          <w:marTop w:val="0"/>
          <w:marBottom w:val="0"/>
          <w:divBdr>
            <w:top w:val="none" w:sz="0" w:space="0" w:color="auto"/>
            <w:left w:val="none" w:sz="0" w:space="0" w:color="auto"/>
            <w:bottom w:val="none" w:sz="0" w:space="0" w:color="auto"/>
            <w:right w:val="none" w:sz="0" w:space="0" w:color="auto"/>
          </w:divBdr>
        </w:div>
        <w:div w:id="1226183289">
          <w:marLeft w:val="0"/>
          <w:marRight w:val="0"/>
          <w:marTop w:val="0"/>
          <w:marBottom w:val="0"/>
          <w:divBdr>
            <w:top w:val="none" w:sz="0" w:space="0" w:color="auto"/>
            <w:left w:val="none" w:sz="0" w:space="0" w:color="auto"/>
            <w:bottom w:val="none" w:sz="0" w:space="0" w:color="auto"/>
            <w:right w:val="none" w:sz="0" w:space="0" w:color="auto"/>
          </w:divBdr>
        </w:div>
        <w:div w:id="1232231735">
          <w:marLeft w:val="0"/>
          <w:marRight w:val="0"/>
          <w:marTop w:val="0"/>
          <w:marBottom w:val="0"/>
          <w:divBdr>
            <w:top w:val="none" w:sz="0" w:space="0" w:color="auto"/>
            <w:left w:val="none" w:sz="0" w:space="0" w:color="auto"/>
            <w:bottom w:val="none" w:sz="0" w:space="0" w:color="auto"/>
            <w:right w:val="none" w:sz="0" w:space="0" w:color="auto"/>
          </w:divBdr>
        </w:div>
        <w:div w:id="1441756666">
          <w:marLeft w:val="0"/>
          <w:marRight w:val="0"/>
          <w:marTop w:val="0"/>
          <w:marBottom w:val="0"/>
          <w:divBdr>
            <w:top w:val="none" w:sz="0" w:space="0" w:color="auto"/>
            <w:left w:val="none" w:sz="0" w:space="0" w:color="auto"/>
            <w:bottom w:val="none" w:sz="0" w:space="0" w:color="auto"/>
            <w:right w:val="none" w:sz="0" w:space="0" w:color="auto"/>
          </w:divBdr>
        </w:div>
        <w:div w:id="1792017623">
          <w:marLeft w:val="0"/>
          <w:marRight w:val="0"/>
          <w:marTop w:val="0"/>
          <w:marBottom w:val="0"/>
          <w:divBdr>
            <w:top w:val="none" w:sz="0" w:space="0" w:color="auto"/>
            <w:left w:val="none" w:sz="0" w:space="0" w:color="auto"/>
            <w:bottom w:val="none" w:sz="0" w:space="0" w:color="auto"/>
            <w:right w:val="none" w:sz="0" w:space="0" w:color="auto"/>
          </w:divBdr>
        </w:div>
      </w:divsChild>
    </w:div>
    <w:div w:id="511186147">
      <w:bodyDiv w:val="1"/>
      <w:marLeft w:val="0"/>
      <w:marRight w:val="0"/>
      <w:marTop w:val="0"/>
      <w:marBottom w:val="0"/>
      <w:divBdr>
        <w:top w:val="none" w:sz="0" w:space="0" w:color="auto"/>
        <w:left w:val="none" w:sz="0" w:space="0" w:color="auto"/>
        <w:bottom w:val="none" w:sz="0" w:space="0" w:color="auto"/>
        <w:right w:val="none" w:sz="0" w:space="0" w:color="auto"/>
      </w:divBdr>
      <w:divsChild>
        <w:div w:id="2629291">
          <w:marLeft w:val="0"/>
          <w:marRight w:val="0"/>
          <w:marTop w:val="0"/>
          <w:marBottom w:val="0"/>
          <w:divBdr>
            <w:top w:val="none" w:sz="0" w:space="0" w:color="auto"/>
            <w:left w:val="none" w:sz="0" w:space="0" w:color="auto"/>
            <w:bottom w:val="none" w:sz="0" w:space="0" w:color="auto"/>
            <w:right w:val="none" w:sz="0" w:space="0" w:color="auto"/>
          </w:divBdr>
        </w:div>
        <w:div w:id="44499336">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175965978">
          <w:marLeft w:val="0"/>
          <w:marRight w:val="0"/>
          <w:marTop w:val="0"/>
          <w:marBottom w:val="0"/>
          <w:divBdr>
            <w:top w:val="none" w:sz="0" w:space="0" w:color="auto"/>
            <w:left w:val="none" w:sz="0" w:space="0" w:color="auto"/>
            <w:bottom w:val="none" w:sz="0" w:space="0" w:color="auto"/>
            <w:right w:val="none" w:sz="0" w:space="0" w:color="auto"/>
          </w:divBdr>
        </w:div>
        <w:div w:id="183830605">
          <w:marLeft w:val="0"/>
          <w:marRight w:val="0"/>
          <w:marTop w:val="0"/>
          <w:marBottom w:val="0"/>
          <w:divBdr>
            <w:top w:val="none" w:sz="0" w:space="0" w:color="auto"/>
            <w:left w:val="none" w:sz="0" w:space="0" w:color="auto"/>
            <w:bottom w:val="none" w:sz="0" w:space="0" w:color="auto"/>
            <w:right w:val="none" w:sz="0" w:space="0" w:color="auto"/>
          </w:divBdr>
        </w:div>
        <w:div w:id="202209145">
          <w:marLeft w:val="0"/>
          <w:marRight w:val="0"/>
          <w:marTop w:val="0"/>
          <w:marBottom w:val="0"/>
          <w:divBdr>
            <w:top w:val="none" w:sz="0" w:space="0" w:color="auto"/>
            <w:left w:val="none" w:sz="0" w:space="0" w:color="auto"/>
            <w:bottom w:val="none" w:sz="0" w:space="0" w:color="auto"/>
            <w:right w:val="none" w:sz="0" w:space="0" w:color="auto"/>
          </w:divBdr>
        </w:div>
        <w:div w:id="259460594">
          <w:marLeft w:val="0"/>
          <w:marRight w:val="0"/>
          <w:marTop w:val="0"/>
          <w:marBottom w:val="0"/>
          <w:divBdr>
            <w:top w:val="none" w:sz="0" w:space="0" w:color="auto"/>
            <w:left w:val="none" w:sz="0" w:space="0" w:color="auto"/>
            <w:bottom w:val="none" w:sz="0" w:space="0" w:color="auto"/>
            <w:right w:val="none" w:sz="0" w:space="0" w:color="auto"/>
          </w:divBdr>
        </w:div>
        <w:div w:id="273902080">
          <w:marLeft w:val="0"/>
          <w:marRight w:val="0"/>
          <w:marTop w:val="0"/>
          <w:marBottom w:val="0"/>
          <w:divBdr>
            <w:top w:val="none" w:sz="0" w:space="0" w:color="auto"/>
            <w:left w:val="none" w:sz="0" w:space="0" w:color="auto"/>
            <w:bottom w:val="none" w:sz="0" w:space="0" w:color="auto"/>
            <w:right w:val="none" w:sz="0" w:space="0" w:color="auto"/>
          </w:divBdr>
        </w:div>
        <w:div w:id="357781947">
          <w:marLeft w:val="0"/>
          <w:marRight w:val="0"/>
          <w:marTop w:val="0"/>
          <w:marBottom w:val="0"/>
          <w:divBdr>
            <w:top w:val="none" w:sz="0" w:space="0" w:color="auto"/>
            <w:left w:val="none" w:sz="0" w:space="0" w:color="auto"/>
            <w:bottom w:val="none" w:sz="0" w:space="0" w:color="auto"/>
            <w:right w:val="none" w:sz="0" w:space="0" w:color="auto"/>
          </w:divBdr>
        </w:div>
        <w:div w:id="401803241">
          <w:marLeft w:val="0"/>
          <w:marRight w:val="0"/>
          <w:marTop w:val="0"/>
          <w:marBottom w:val="0"/>
          <w:divBdr>
            <w:top w:val="none" w:sz="0" w:space="0" w:color="auto"/>
            <w:left w:val="none" w:sz="0" w:space="0" w:color="auto"/>
            <w:bottom w:val="none" w:sz="0" w:space="0" w:color="auto"/>
            <w:right w:val="none" w:sz="0" w:space="0" w:color="auto"/>
          </w:divBdr>
        </w:div>
        <w:div w:id="495925000">
          <w:marLeft w:val="0"/>
          <w:marRight w:val="0"/>
          <w:marTop w:val="0"/>
          <w:marBottom w:val="0"/>
          <w:divBdr>
            <w:top w:val="none" w:sz="0" w:space="0" w:color="auto"/>
            <w:left w:val="none" w:sz="0" w:space="0" w:color="auto"/>
            <w:bottom w:val="none" w:sz="0" w:space="0" w:color="auto"/>
            <w:right w:val="none" w:sz="0" w:space="0" w:color="auto"/>
          </w:divBdr>
        </w:div>
        <w:div w:id="674695622">
          <w:marLeft w:val="0"/>
          <w:marRight w:val="0"/>
          <w:marTop w:val="0"/>
          <w:marBottom w:val="0"/>
          <w:divBdr>
            <w:top w:val="none" w:sz="0" w:space="0" w:color="auto"/>
            <w:left w:val="none" w:sz="0" w:space="0" w:color="auto"/>
            <w:bottom w:val="none" w:sz="0" w:space="0" w:color="auto"/>
            <w:right w:val="none" w:sz="0" w:space="0" w:color="auto"/>
          </w:divBdr>
        </w:div>
        <w:div w:id="724833411">
          <w:marLeft w:val="0"/>
          <w:marRight w:val="0"/>
          <w:marTop w:val="0"/>
          <w:marBottom w:val="0"/>
          <w:divBdr>
            <w:top w:val="none" w:sz="0" w:space="0" w:color="auto"/>
            <w:left w:val="none" w:sz="0" w:space="0" w:color="auto"/>
            <w:bottom w:val="none" w:sz="0" w:space="0" w:color="auto"/>
            <w:right w:val="none" w:sz="0" w:space="0" w:color="auto"/>
          </w:divBdr>
        </w:div>
        <w:div w:id="95324562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1006782244">
          <w:marLeft w:val="0"/>
          <w:marRight w:val="0"/>
          <w:marTop w:val="0"/>
          <w:marBottom w:val="0"/>
          <w:divBdr>
            <w:top w:val="none" w:sz="0" w:space="0" w:color="auto"/>
            <w:left w:val="none" w:sz="0" w:space="0" w:color="auto"/>
            <w:bottom w:val="none" w:sz="0" w:space="0" w:color="auto"/>
            <w:right w:val="none" w:sz="0" w:space="0" w:color="auto"/>
          </w:divBdr>
        </w:div>
        <w:div w:id="1011371607">
          <w:marLeft w:val="0"/>
          <w:marRight w:val="0"/>
          <w:marTop w:val="0"/>
          <w:marBottom w:val="0"/>
          <w:divBdr>
            <w:top w:val="none" w:sz="0" w:space="0" w:color="auto"/>
            <w:left w:val="none" w:sz="0" w:space="0" w:color="auto"/>
            <w:bottom w:val="none" w:sz="0" w:space="0" w:color="auto"/>
            <w:right w:val="none" w:sz="0" w:space="0" w:color="auto"/>
          </w:divBdr>
        </w:div>
        <w:div w:id="1131290085">
          <w:marLeft w:val="0"/>
          <w:marRight w:val="0"/>
          <w:marTop w:val="0"/>
          <w:marBottom w:val="0"/>
          <w:divBdr>
            <w:top w:val="none" w:sz="0" w:space="0" w:color="auto"/>
            <w:left w:val="none" w:sz="0" w:space="0" w:color="auto"/>
            <w:bottom w:val="none" w:sz="0" w:space="0" w:color="auto"/>
            <w:right w:val="none" w:sz="0" w:space="0" w:color="auto"/>
          </w:divBdr>
        </w:div>
        <w:div w:id="1210259791">
          <w:marLeft w:val="0"/>
          <w:marRight w:val="0"/>
          <w:marTop w:val="0"/>
          <w:marBottom w:val="0"/>
          <w:divBdr>
            <w:top w:val="none" w:sz="0" w:space="0" w:color="auto"/>
            <w:left w:val="none" w:sz="0" w:space="0" w:color="auto"/>
            <w:bottom w:val="none" w:sz="0" w:space="0" w:color="auto"/>
            <w:right w:val="none" w:sz="0" w:space="0" w:color="auto"/>
          </w:divBdr>
        </w:div>
        <w:div w:id="1218473243">
          <w:marLeft w:val="0"/>
          <w:marRight w:val="0"/>
          <w:marTop w:val="0"/>
          <w:marBottom w:val="0"/>
          <w:divBdr>
            <w:top w:val="none" w:sz="0" w:space="0" w:color="auto"/>
            <w:left w:val="none" w:sz="0" w:space="0" w:color="auto"/>
            <w:bottom w:val="none" w:sz="0" w:space="0" w:color="auto"/>
            <w:right w:val="none" w:sz="0" w:space="0" w:color="auto"/>
          </w:divBdr>
        </w:div>
        <w:div w:id="1241939962">
          <w:marLeft w:val="0"/>
          <w:marRight w:val="0"/>
          <w:marTop w:val="0"/>
          <w:marBottom w:val="0"/>
          <w:divBdr>
            <w:top w:val="none" w:sz="0" w:space="0" w:color="auto"/>
            <w:left w:val="none" w:sz="0" w:space="0" w:color="auto"/>
            <w:bottom w:val="none" w:sz="0" w:space="0" w:color="auto"/>
            <w:right w:val="none" w:sz="0" w:space="0" w:color="auto"/>
          </w:divBdr>
        </w:div>
        <w:div w:id="1295596905">
          <w:marLeft w:val="0"/>
          <w:marRight w:val="0"/>
          <w:marTop w:val="0"/>
          <w:marBottom w:val="0"/>
          <w:divBdr>
            <w:top w:val="none" w:sz="0" w:space="0" w:color="auto"/>
            <w:left w:val="none" w:sz="0" w:space="0" w:color="auto"/>
            <w:bottom w:val="none" w:sz="0" w:space="0" w:color="auto"/>
            <w:right w:val="none" w:sz="0" w:space="0" w:color="auto"/>
          </w:divBdr>
        </w:div>
        <w:div w:id="1381780683">
          <w:marLeft w:val="0"/>
          <w:marRight w:val="0"/>
          <w:marTop w:val="0"/>
          <w:marBottom w:val="0"/>
          <w:divBdr>
            <w:top w:val="none" w:sz="0" w:space="0" w:color="auto"/>
            <w:left w:val="none" w:sz="0" w:space="0" w:color="auto"/>
            <w:bottom w:val="none" w:sz="0" w:space="0" w:color="auto"/>
            <w:right w:val="none" w:sz="0" w:space="0" w:color="auto"/>
          </w:divBdr>
        </w:div>
        <w:div w:id="1476483837">
          <w:marLeft w:val="0"/>
          <w:marRight w:val="0"/>
          <w:marTop w:val="0"/>
          <w:marBottom w:val="0"/>
          <w:divBdr>
            <w:top w:val="none" w:sz="0" w:space="0" w:color="auto"/>
            <w:left w:val="none" w:sz="0" w:space="0" w:color="auto"/>
            <w:bottom w:val="none" w:sz="0" w:space="0" w:color="auto"/>
            <w:right w:val="none" w:sz="0" w:space="0" w:color="auto"/>
          </w:divBdr>
        </w:div>
        <w:div w:id="1480227286">
          <w:marLeft w:val="0"/>
          <w:marRight w:val="0"/>
          <w:marTop w:val="0"/>
          <w:marBottom w:val="0"/>
          <w:divBdr>
            <w:top w:val="none" w:sz="0" w:space="0" w:color="auto"/>
            <w:left w:val="none" w:sz="0" w:space="0" w:color="auto"/>
            <w:bottom w:val="none" w:sz="0" w:space="0" w:color="auto"/>
            <w:right w:val="none" w:sz="0" w:space="0" w:color="auto"/>
          </w:divBdr>
        </w:div>
        <w:div w:id="1531606636">
          <w:marLeft w:val="0"/>
          <w:marRight w:val="0"/>
          <w:marTop w:val="0"/>
          <w:marBottom w:val="0"/>
          <w:divBdr>
            <w:top w:val="none" w:sz="0" w:space="0" w:color="auto"/>
            <w:left w:val="none" w:sz="0" w:space="0" w:color="auto"/>
            <w:bottom w:val="none" w:sz="0" w:space="0" w:color="auto"/>
            <w:right w:val="none" w:sz="0" w:space="0" w:color="auto"/>
          </w:divBdr>
        </w:div>
        <w:div w:id="1641181534">
          <w:marLeft w:val="0"/>
          <w:marRight w:val="0"/>
          <w:marTop w:val="0"/>
          <w:marBottom w:val="0"/>
          <w:divBdr>
            <w:top w:val="none" w:sz="0" w:space="0" w:color="auto"/>
            <w:left w:val="none" w:sz="0" w:space="0" w:color="auto"/>
            <w:bottom w:val="none" w:sz="0" w:space="0" w:color="auto"/>
            <w:right w:val="none" w:sz="0" w:space="0" w:color="auto"/>
          </w:divBdr>
        </w:div>
        <w:div w:id="1816296879">
          <w:marLeft w:val="0"/>
          <w:marRight w:val="0"/>
          <w:marTop w:val="0"/>
          <w:marBottom w:val="0"/>
          <w:divBdr>
            <w:top w:val="none" w:sz="0" w:space="0" w:color="auto"/>
            <w:left w:val="none" w:sz="0" w:space="0" w:color="auto"/>
            <w:bottom w:val="none" w:sz="0" w:space="0" w:color="auto"/>
            <w:right w:val="none" w:sz="0" w:space="0" w:color="auto"/>
          </w:divBdr>
        </w:div>
        <w:div w:id="1884903405">
          <w:marLeft w:val="0"/>
          <w:marRight w:val="0"/>
          <w:marTop w:val="0"/>
          <w:marBottom w:val="0"/>
          <w:divBdr>
            <w:top w:val="none" w:sz="0" w:space="0" w:color="auto"/>
            <w:left w:val="none" w:sz="0" w:space="0" w:color="auto"/>
            <w:bottom w:val="none" w:sz="0" w:space="0" w:color="auto"/>
            <w:right w:val="none" w:sz="0" w:space="0" w:color="auto"/>
          </w:divBdr>
        </w:div>
        <w:div w:id="2001347885">
          <w:marLeft w:val="0"/>
          <w:marRight w:val="0"/>
          <w:marTop w:val="0"/>
          <w:marBottom w:val="0"/>
          <w:divBdr>
            <w:top w:val="none" w:sz="0" w:space="0" w:color="auto"/>
            <w:left w:val="none" w:sz="0" w:space="0" w:color="auto"/>
            <w:bottom w:val="none" w:sz="0" w:space="0" w:color="auto"/>
            <w:right w:val="none" w:sz="0" w:space="0" w:color="auto"/>
          </w:divBdr>
        </w:div>
        <w:div w:id="2068452310">
          <w:marLeft w:val="0"/>
          <w:marRight w:val="0"/>
          <w:marTop w:val="0"/>
          <w:marBottom w:val="0"/>
          <w:divBdr>
            <w:top w:val="none" w:sz="0" w:space="0" w:color="auto"/>
            <w:left w:val="none" w:sz="0" w:space="0" w:color="auto"/>
            <w:bottom w:val="none" w:sz="0" w:space="0" w:color="auto"/>
            <w:right w:val="none" w:sz="0" w:space="0" w:color="auto"/>
          </w:divBdr>
        </w:div>
        <w:div w:id="2137094089">
          <w:marLeft w:val="0"/>
          <w:marRight w:val="0"/>
          <w:marTop w:val="0"/>
          <w:marBottom w:val="0"/>
          <w:divBdr>
            <w:top w:val="none" w:sz="0" w:space="0" w:color="auto"/>
            <w:left w:val="none" w:sz="0" w:space="0" w:color="auto"/>
            <w:bottom w:val="none" w:sz="0" w:space="0" w:color="auto"/>
            <w:right w:val="none" w:sz="0" w:space="0" w:color="auto"/>
          </w:divBdr>
        </w:div>
      </w:divsChild>
    </w:div>
    <w:div w:id="611324694">
      <w:bodyDiv w:val="1"/>
      <w:marLeft w:val="0"/>
      <w:marRight w:val="0"/>
      <w:marTop w:val="0"/>
      <w:marBottom w:val="0"/>
      <w:divBdr>
        <w:top w:val="none" w:sz="0" w:space="0" w:color="auto"/>
        <w:left w:val="none" w:sz="0" w:space="0" w:color="auto"/>
        <w:bottom w:val="none" w:sz="0" w:space="0" w:color="auto"/>
        <w:right w:val="none" w:sz="0" w:space="0" w:color="auto"/>
      </w:divBdr>
    </w:div>
    <w:div w:id="859516635">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sChild>
        <w:div w:id="27995525">
          <w:marLeft w:val="0"/>
          <w:marRight w:val="0"/>
          <w:marTop w:val="0"/>
          <w:marBottom w:val="0"/>
          <w:divBdr>
            <w:top w:val="none" w:sz="0" w:space="0" w:color="auto"/>
            <w:left w:val="none" w:sz="0" w:space="0" w:color="auto"/>
            <w:bottom w:val="none" w:sz="0" w:space="0" w:color="auto"/>
            <w:right w:val="none" w:sz="0" w:space="0" w:color="auto"/>
          </w:divBdr>
        </w:div>
        <w:div w:id="230622121">
          <w:marLeft w:val="0"/>
          <w:marRight w:val="0"/>
          <w:marTop w:val="0"/>
          <w:marBottom w:val="0"/>
          <w:divBdr>
            <w:top w:val="none" w:sz="0" w:space="0" w:color="auto"/>
            <w:left w:val="none" w:sz="0" w:space="0" w:color="auto"/>
            <w:bottom w:val="none" w:sz="0" w:space="0" w:color="auto"/>
            <w:right w:val="none" w:sz="0" w:space="0" w:color="auto"/>
          </w:divBdr>
        </w:div>
        <w:div w:id="510923226">
          <w:marLeft w:val="0"/>
          <w:marRight w:val="0"/>
          <w:marTop w:val="0"/>
          <w:marBottom w:val="0"/>
          <w:divBdr>
            <w:top w:val="none" w:sz="0" w:space="0" w:color="auto"/>
            <w:left w:val="none" w:sz="0" w:space="0" w:color="auto"/>
            <w:bottom w:val="none" w:sz="0" w:space="0" w:color="auto"/>
            <w:right w:val="none" w:sz="0" w:space="0" w:color="auto"/>
          </w:divBdr>
        </w:div>
        <w:div w:id="516579349">
          <w:marLeft w:val="0"/>
          <w:marRight w:val="0"/>
          <w:marTop w:val="0"/>
          <w:marBottom w:val="0"/>
          <w:divBdr>
            <w:top w:val="none" w:sz="0" w:space="0" w:color="auto"/>
            <w:left w:val="none" w:sz="0" w:space="0" w:color="auto"/>
            <w:bottom w:val="none" w:sz="0" w:space="0" w:color="auto"/>
            <w:right w:val="none" w:sz="0" w:space="0" w:color="auto"/>
          </w:divBdr>
        </w:div>
        <w:div w:id="535852984">
          <w:marLeft w:val="0"/>
          <w:marRight w:val="0"/>
          <w:marTop w:val="0"/>
          <w:marBottom w:val="0"/>
          <w:divBdr>
            <w:top w:val="none" w:sz="0" w:space="0" w:color="auto"/>
            <w:left w:val="none" w:sz="0" w:space="0" w:color="auto"/>
            <w:bottom w:val="none" w:sz="0" w:space="0" w:color="auto"/>
            <w:right w:val="none" w:sz="0" w:space="0" w:color="auto"/>
          </w:divBdr>
        </w:div>
        <w:div w:id="548956659">
          <w:marLeft w:val="0"/>
          <w:marRight w:val="0"/>
          <w:marTop w:val="0"/>
          <w:marBottom w:val="0"/>
          <w:divBdr>
            <w:top w:val="none" w:sz="0" w:space="0" w:color="auto"/>
            <w:left w:val="none" w:sz="0" w:space="0" w:color="auto"/>
            <w:bottom w:val="none" w:sz="0" w:space="0" w:color="auto"/>
            <w:right w:val="none" w:sz="0" w:space="0" w:color="auto"/>
          </w:divBdr>
        </w:div>
        <w:div w:id="604504722">
          <w:marLeft w:val="0"/>
          <w:marRight w:val="0"/>
          <w:marTop w:val="0"/>
          <w:marBottom w:val="0"/>
          <w:divBdr>
            <w:top w:val="none" w:sz="0" w:space="0" w:color="auto"/>
            <w:left w:val="none" w:sz="0" w:space="0" w:color="auto"/>
            <w:bottom w:val="none" w:sz="0" w:space="0" w:color="auto"/>
            <w:right w:val="none" w:sz="0" w:space="0" w:color="auto"/>
          </w:divBdr>
        </w:div>
        <w:div w:id="646516995">
          <w:marLeft w:val="0"/>
          <w:marRight w:val="0"/>
          <w:marTop w:val="0"/>
          <w:marBottom w:val="0"/>
          <w:divBdr>
            <w:top w:val="none" w:sz="0" w:space="0" w:color="auto"/>
            <w:left w:val="none" w:sz="0" w:space="0" w:color="auto"/>
            <w:bottom w:val="none" w:sz="0" w:space="0" w:color="auto"/>
            <w:right w:val="none" w:sz="0" w:space="0" w:color="auto"/>
          </w:divBdr>
        </w:div>
        <w:div w:id="743375955">
          <w:marLeft w:val="0"/>
          <w:marRight w:val="0"/>
          <w:marTop w:val="0"/>
          <w:marBottom w:val="0"/>
          <w:divBdr>
            <w:top w:val="none" w:sz="0" w:space="0" w:color="auto"/>
            <w:left w:val="none" w:sz="0" w:space="0" w:color="auto"/>
            <w:bottom w:val="none" w:sz="0" w:space="0" w:color="auto"/>
            <w:right w:val="none" w:sz="0" w:space="0" w:color="auto"/>
          </w:divBdr>
        </w:div>
        <w:div w:id="858544092">
          <w:marLeft w:val="0"/>
          <w:marRight w:val="0"/>
          <w:marTop w:val="0"/>
          <w:marBottom w:val="0"/>
          <w:divBdr>
            <w:top w:val="none" w:sz="0" w:space="0" w:color="auto"/>
            <w:left w:val="none" w:sz="0" w:space="0" w:color="auto"/>
            <w:bottom w:val="none" w:sz="0" w:space="0" w:color="auto"/>
            <w:right w:val="none" w:sz="0" w:space="0" w:color="auto"/>
          </w:divBdr>
        </w:div>
        <w:div w:id="1188181354">
          <w:marLeft w:val="0"/>
          <w:marRight w:val="0"/>
          <w:marTop w:val="0"/>
          <w:marBottom w:val="0"/>
          <w:divBdr>
            <w:top w:val="none" w:sz="0" w:space="0" w:color="auto"/>
            <w:left w:val="none" w:sz="0" w:space="0" w:color="auto"/>
            <w:bottom w:val="none" w:sz="0" w:space="0" w:color="auto"/>
            <w:right w:val="none" w:sz="0" w:space="0" w:color="auto"/>
          </w:divBdr>
        </w:div>
        <w:div w:id="1391228092">
          <w:marLeft w:val="0"/>
          <w:marRight w:val="0"/>
          <w:marTop w:val="0"/>
          <w:marBottom w:val="0"/>
          <w:divBdr>
            <w:top w:val="none" w:sz="0" w:space="0" w:color="auto"/>
            <w:left w:val="none" w:sz="0" w:space="0" w:color="auto"/>
            <w:bottom w:val="none" w:sz="0" w:space="0" w:color="auto"/>
            <w:right w:val="none" w:sz="0" w:space="0" w:color="auto"/>
          </w:divBdr>
        </w:div>
        <w:div w:id="1602954694">
          <w:marLeft w:val="0"/>
          <w:marRight w:val="0"/>
          <w:marTop w:val="0"/>
          <w:marBottom w:val="0"/>
          <w:divBdr>
            <w:top w:val="none" w:sz="0" w:space="0" w:color="auto"/>
            <w:left w:val="none" w:sz="0" w:space="0" w:color="auto"/>
            <w:bottom w:val="none" w:sz="0" w:space="0" w:color="auto"/>
            <w:right w:val="none" w:sz="0" w:space="0" w:color="auto"/>
          </w:divBdr>
        </w:div>
        <w:div w:id="1618947988">
          <w:marLeft w:val="0"/>
          <w:marRight w:val="0"/>
          <w:marTop w:val="0"/>
          <w:marBottom w:val="0"/>
          <w:divBdr>
            <w:top w:val="none" w:sz="0" w:space="0" w:color="auto"/>
            <w:left w:val="none" w:sz="0" w:space="0" w:color="auto"/>
            <w:bottom w:val="none" w:sz="0" w:space="0" w:color="auto"/>
            <w:right w:val="none" w:sz="0" w:space="0" w:color="auto"/>
          </w:divBdr>
        </w:div>
        <w:div w:id="1772629780">
          <w:marLeft w:val="0"/>
          <w:marRight w:val="0"/>
          <w:marTop w:val="0"/>
          <w:marBottom w:val="0"/>
          <w:divBdr>
            <w:top w:val="none" w:sz="0" w:space="0" w:color="auto"/>
            <w:left w:val="none" w:sz="0" w:space="0" w:color="auto"/>
            <w:bottom w:val="none" w:sz="0" w:space="0" w:color="auto"/>
            <w:right w:val="none" w:sz="0" w:space="0" w:color="auto"/>
          </w:divBdr>
        </w:div>
        <w:div w:id="1821265189">
          <w:marLeft w:val="0"/>
          <w:marRight w:val="0"/>
          <w:marTop w:val="0"/>
          <w:marBottom w:val="0"/>
          <w:divBdr>
            <w:top w:val="none" w:sz="0" w:space="0" w:color="auto"/>
            <w:left w:val="none" w:sz="0" w:space="0" w:color="auto"/>
            <w:bottom w:val="none" w:sz="0" w:space="0" w:color="auto"/>
            <w:right w:val="none" w:sz="0" w:space="0" w:color="auto"/>
          </w:divBdr>
        </w:div>
        <w:div w:id="1941790449">
          <w:marLeft w:val="0"/>
          <w:marRight w:val="0"/>
          <w:marTop w:val="0"/>
          <w:marBottom w:val="0"/>
          <w:divBdr>
            <w:top w:val="none" w:sz="0" w:space="0" w:color="auto"/>
            <w:left w:val="none" w:sz="0" w:space="0" w:color="auto"/>
            <w:bottom w:val="none" w:sz="0" w:space="0" w:color="auto"/>
            <w:right w:val="none" w:sz="0" w:space="0" w:color="auto"/>
          </w:divBdr>
        </w:div>
        <w:div w:id="2051152688">
          <w:marLeft w:val="0"/>
          <w:marRight w:val="0"/>
          <w:marTop w:val="0"/>
          <w:marBottom w:val="0"/>
          <w:divBdr>
            <w:top w:val="none" w:sz="0" w:space="0" w:color="auto"/>
            <w:left w:val="none" w:sz="0" w:space="0" w:color="auto"/>
            <w:bottom w:val="none" w:sz="0" w:space="0" w:color="auto"/>
            <w:right w:val="none" w:sz="0" w:space="0" w:color="auto"/>
          </w:divBdr>
        </w:div>
      </w:divsChild>
    </w:div>
    <w:div w:id="1130903015">
      <w:bodyDiv w:val="1"/>
      <w:marLeft w:val="0"/>
      <w:marRight w:val="0"/>
      <w:marTop w:val="0"/>
      <w:marBottom w:val="0"/>
      <w:divBdr>
        <w:top w:val="none" w:sz="0" w:space="0" w:color="auto"/>
        <w:left w:val="none" w:sz="0" w:space="0" w:color="auto"/>
        <w:bottom w:val="none" w:sz="0" w:space="0" w:color="auto"/>
        <w:right w:val="none" w:sz="0" w:space="0" w:color="auto"/>
      </w:divBdr>
      <w:divsChild>
        <w:div w:id="958487265">
          <w:marLeft w:val="0"/>
          <w:marRight w:val="0"/>
          <w:marTop w:val="0"/>
          <w:marBottom w:val="0"/>
          <w:divBdr>
            <w:top w:val="none" w:sz="0" w:space="0" w:color="auto"/>
            <w:left w:val="none" w:sz="0" w:space="0" w:color="auto"/>
            <w:bottom w:val="none" w:sz="0" w:space="0" w:color="auto"/>
            <w:right w:val="none" w:sz="0" w:space="0" w:color="auto"/>
          </w:divBdr>
        </w:div>
        <w:div w:id="1016232448">
          <w:marLeft w:val="0"/>
          <w:marRight w:val="0"/>
          <w:marTop w:val="0"/>
          <w:marBottom w:val="0"/>
          <w:divBdr>
            <w:top w:val="none" w:sz="0" w:space="0" w:color="auto"/>
            <w:left w:val="none" w:sz="0" w:space="0" w:color="auto"/>
            <w:bottom w:val="none" w:sz="0" w:space="0" w:color="auto"/>
            <w:right w:val="none" w:sz="0" w:space="0" w:color="auto"/>
          </w:divBdr>
        </w:div>
        <w:div w:id="1859462969">
          <w:marLeft w:val="0"/>
          <w:marRight w:val="0"/>
          <w:marTop w:val="100"/>
          <w:marBottom w:val="100"/>
          <w:divBdr>
            <w:top w:val="none" w:sz="0" w:space="0" w:color="auto"/>
            <w:left w:val="none" w:sz="0" w:space="0" w:color="auto"/>
            <w:bottom w:val="none" w:sz="0" w:space="0" w:color="auto"/>
            <w:right w:val="none" w:sz="0" w:space="0" w:color="auto"/>
          </w:divBdr>
        </w:div>
        <w:div w:id="2093238572">
          <w:marLeft w:val="0"/>
          <w:marRight w:val="0"/>
          <w:marTop w:val="100"/>
          <w:marBottom w:val="100"/>
          <w:divBdr>
            <w:top w:val="none" w:sz="0" w:space="0" w:color="auto"/>
            <w:left w:val="none" w:sz="0" w:space="0" w:color="auto"/>
            <w:bottom w:val="none" w:sz="0" w:space="0" w:color="auto"/>
            <w:right w:val="none" w:sz="0" w:space="0" w:color="auto"/>
          </w:divBdr>
        </w:div>
      </w:divsChild>
    </w:div>
    <w:div w:id="1217009926">
      <w:bodyDiv w:val="1"/>
      <w:marLeft w:val="0"/>
      <w:marRight w:val="0"/>
      <w:marTop w:val="0"/>
      <w:marBottom w:val="0"/>
      <w:divBdr>
        <w:top w:val="none" w:sz="0" w:space="0" w:color="auto"/>
        <w:left w:val="none" w:sz="0" w:space="0" w:color="auto"/>
        <w:bottom w:val="none" w:sz="0" w:space="0" w:color="auto"/>
        <w:right w:val="none" w:sz="0" w:space="0" w:color="auto"/>
      </w:divBdr>
    </w:div>
    <w:div w:id="1224103044">
      <w:bodyDiv w:val="1"/>
      <w:marLeft w:val="0"/>
      <w:marRight w:val="0"/>
      <w:marTop w:val="0"/>
      <w:marBottom w:val="0"/>
      <w:divBdr>
        <w:top w:val="none" w:sz="0" w:space="0" w:color="auto"/>
        <w:left w:val="none" w:sz="0" w:space="0" w:color="auto"/>
        <w:bottom w:val="none" w:sz="0" w:space="0" w:color="auto"/>
        <w:right w:val="none" w:sz="0" w:space="0" w:color="auto"/>
      </w:divBdr>
    </w:div>
    <w:div w:id="1295213152">
      <w:bodyDiv w:val="1"/>
      <w:marLeft w:val="0"/>
      <w:marRight w:val="0"/>
      <w:marTop w:val="0"/>
      <w:marBottom w:val="0"/>
      <w:divBdr>
        <w:top w:val="none" w:sz="0" w:space="0" w:color="auto"/>
        <w:left w:val="none" w:sz="0" w:space="0" w:color="auto"/>
        <w:bottom w:val="none" w:sz="0" w:space="0" w:color="auto"/>
        <w:right w:val="none" w:sz="0" w:space="0" w:color="auto"/>
      </w:divBdr>
    </w:div>
    <w:div w:id="1353385228">
      <w:bodyDiv w:val="1"/>
      <w:marLeft w:val="0"/>
      <w:marRight w:val="0"/>
      <w:marTop w:val="0"/>
      <w:marBottom w:val="0"/>
      <w:divBdr>
        <w:top w:val="none" w:sz="0" w:space="0" w:color="auto"/>
        <w:left w:val="none" w:sz="0" w:space="0" w:color="auto"/>
        <w:bottom w:val="none" w:sz="0" w:space="0" w:color="auto"/>
        <w:right w:val="none" w:sz="0" w:space="0" w:color="auto"/>
      </w:divBdr>
    </w:div>
    <w:div w:id="1523469416">
      <w:bodyDiv w:val="1"/>
      <w:marLeft w:val="0"/>
      <w:marRight w:val="0"/>
      <w:marTop w:val="0"/>
      <w:marBottom w:val="0"/>
      <w:divBdr>
        <w:top w:val="none" w:sz="0" w:space="0" w:color="auto"/>
        <w:left w:val="none" w:sz="0" w:space="0" w:color="auto"/>
        <w:bottom w:val="none" w:sz="0" w:space="0" w:color="auto"/>
        <w:right w:val="none" w:sz="0" w:space="0" w:color="auto"/>
      </w:divBdr>
    </w:div>
    <w:div w:id="1694644541">
      <w:bodyDiv w:val="1"/>
      <w:marLeft w:val="0"/>
      <w:marRight w:val="0"/>
      <w:marTop w:val="0"/>
      <w:marBottom w:val="0"/>
      <w:divBdr>
        <w:top w:val="none" w:sz="0" w:space="0" w:color="auto"/>
        <w:left w:val="none" w:sz="0" w:space="0" w:color="auto"/>
        <w:bottom w:val="none" w:sz="0" w:space="0" w:color="auto"/>
        <w:right w:val="none" w:sz="0" w:space="0" w:color="auto"/>
      </w:divBdr>
    </w:div>
    <w:div w:id="1713143602">
      <w:bodyDiv w:val="1"/>
      <w:marLeft w:val="0"/>
      <w:marRight w:val="0"/>
      <w:marTop w:val="0"/>
      <w:marBottom w:val="0"/>
      <w:divBdr>
        <w:top w:val="none" w:sz="0" w:space="0" w:color="auto"/>
        <w:left w:val="none" w:sz="0" w:space="0" w:color="auto"/>
        <w:bottom w:val="none" w:sz="0" w:space="0" w:color="auto"/>
        <w:right w:val="none" w:sz="0" w:space="0" w:color="auto"/>
      </w:divBdr>
    </w:div>
    <w:div w:id="1723597702">
      <w:bodyDiv w:val="1"/>
      <w:marLeft w:val="0"/>
      <w:marRight w:val="0"/>
      <w:marTop w:val="0"/>
      <w:marBottom w:val="0"/>
      <w:divBdr>
        <w:top w:val="none" w:sz="0" w:space="0" w:color="auto"/>
        <w:left w:val="none" w:sz="0" w:space="0" w:color="auto"/>
        <w:bottom w:val="none" w:sz="0" w:space="0" w:color="auto"/>
        <w:right w:val="none" w:sz="0" w:space="0" w:color="auto"/>
      </w:divBdr>
    </w:div>
    <w:div w:id="1745684000">
      <w:bodyDiv w:val="1"/>
      <w:marLeft w:val="0"/>
      <w:marRight w:val="0"/>
      <w:marTop w:val="0"/>
      <w:marBottom w:val="0"/>
      <w:divBdr>
        <w:top w:val="none" w:sz="0" w:space="0" w:color="auto"/>
        <w:left w:val="none" w:sz="0" w:space="0" w:color="auto"/>
        <w:bottom w:val="none" w:sz="0" w:space="0" w:color="auto"/>
        <w:right w:val="none" w:sz="0" w:space="0" w:color="auto"/>
      </w:divBdr>
    </w:div>
    <w:div w:id="1747258826">
      <w:bodyDiv w:val="1"/>
      <w:marLeft w:val="0"/>
      <w:marRight w:val="0"/>
      <w:marTop w:val="0"/>
      <w:marBottom w:val="0"/>
      <w:divBdr>
        <w:top w:val="none" w:sz="0" w:space="0" w:color="auto"/>
        <w:left w:val="none" w:sz="0" w:space="0" w:color="auto"/>
        <w:bottom w:val="none" w:sz="0" w:space="0" w:color="auto"/>
        <w:right w:val="none" w:sz="0" w:space="0" w:color="auto"/>
      </w:divBdr>
      <w:divsChild>
        <w:div w:id="1373381397">
          <w:marLeft w:val="0"/>
          <w:marRight w:val="0"/>
          <w:marTop w:val="0"/>
          <w:marBottom w:val="0"/>
          <w:divBdr>
            <w:top w:val="none" w:sz="0" w:space="0" w:color="auto"/>
            <w:left w:val="none" w:sz="0" w:space="0" w:color="auto"/>
            <w:bottom w:val="none" w:sz="0" w:space="0" w:color="auto"/>
            <w:right w:val="none" w:sz="0" w:space="0" w:color="auto"/>
          </w:divBdr>
          <w:divsChild>
            <w:div w:id="404693677">
              <w:marLeft w:val="0"/>
              <w:marRight w:val="0"/>
              <w:marTop w:val="0"/>
              <w:marBottom w:val="0"/>
              <w:divBdr>
                <w:top w:val="none" w:sz="0" w:space="0" w:color="auto"/>
                <w:left w:val="none" w:sz="0" w:space="0" w:color="auto"/>
                <w:bottom w:val="none" w:sz="0" w:space="0" w:color="auto"/>
                <w:right w:val="none" w:sz="0" w:space="0" w:color="auto"/>
              </w:divBdr>
              <w:divsChild>
                <w:div w:id="1637835567">
                  <w:marLeft w:val="0"/>
                  <w:marRight w:val="0"/>
                  <w:marTop w:val="0"/>
                  <w:marBottom w:val="0"/>
                  <w:divBdr>
                    <w:top w:val="none" w:sz="0" w:space="0" w:color="auto"/>
                    <w:left w:val="none" w:sz="0" w:space="0" w:color="auto"/>
                    <w:bottom w:val="none" w:sz="0" w:space="0" w:color="auto"/>
                    <w:right w:val="none" w:sz="0" w:space="0" w:color="auto"/>
                  </w:divBdr>
                  <w:divsChild>
                    <w:div w:id="1523007225">
                      <w:marLeft w:val="0"/>
                      <w:marRight w:val="0"/>
                      <w:marTop w:val="0"/>
                      <w:marBottom w:val="0"/>
                      <w:divBdr>
                        <w:top w:val="none" w:sz="0" w:space="0" w:color="auto"/>
                        <w:left w:val="none" w:sz="0" w:space="0" w:color="auto"/>
                        <w:bottom w:val="none" w:sz="0" w:space="0" w:color="auto"/>
                        <w:right w:val="none" w:sz="0" w:space="0" w:color="auto"/>
                      </w:divBdr>
                      <w:divsChild>
                        <w:div w:id="1315379651">
                          <w:marLeft w:val="0"/>
                          <w:marRight w:val="0"/>
                          <w:marTop w:val="0"/>
                          <w:marBottom w:val="0"/>
                          <w:divBdr>
                            <w:top w:val="none" w:sz="0" w:space="0" w:color="auto"/>
                            <w:left w:val="none" w:sz="0" w:space="0" w:color="auto"/>
                            <w:bottom w:val="none" w:sz="0" w:space="0" w:color="auto"/>
                            <w:right w:val="none" w:sz="0" w:space="0" w:color="auto"/>
                          </w:divBdr>
                          <w:divsChild>
                            <w:div w:id="6403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0053">
      <w:bodyDiv w:val="1"/>
      <w:marLeft w:val="0"/>
      <w:marRight w:val="0"/>
      <w:marTop w:val="0"/>
      <w:marBottom w:val="0"/>
      <w:divBdr>
        <w:top w:val="none" w:sz="0" w:space="0" w:color="auto"/>
        <w:left w:val="none" w:sz="0" w:space="0" w:color="auto"/>
        <w:bottom w:val="none" w:sz="0" w:space="0" w:color="auto"/>
        <w:right w:val="none" w:sz="0" w:space="0" w:color="auto"/>
      </w:divBdr>
    </w:div>
    <w:div w:id="20847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powiat_krapkowick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wiatkrapkowicki.pl/" TargetMode="External"/><Relationship Id="rId17" Type="http://schemas.openxmlformats.org/officeDocument/2006/relationships/hyperlink" Target="mailto:zamowienia@powiatkrapkowicki.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owiat_krapkowicki"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owiatkrapkowicki.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drozdz@powiatkrapkowicki.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powiat_krapkowicki"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D534-472F-4AAB-AA72-33FDA691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31</Pages>
  <Words>10674</Words>
  <Characters>72554</Characters>
  <Application>Microsoft Office Word</Application>
  <DocSecurity>0</DocSecurity>
  <Lines>604</Lines>
  <Paragraphs>166</Paragraphs>
  <ScaleCrop>false</ScaleCrop>
  <HeadingPairs>
    <vt:vector size="2" baseType="variant">
      <vt:variant>
        <vt:lpstr>Tytuł</vt:lpstr>
      </vt:variant>
      <vt:variant>
        <vt:i4>1</vt:i4>
      </vt:variant>
    </vt:vector>
  </HeadingPairs>
  <TitlesOfParts>
    <vt:vector size="1" baseType="lpstr">
      <vt:lpstr>           </vt:lpstr>
    </vt:vector>
  </TitlesOfParts>
  <Company>Starostwo</Company>
  <LinksUpToDate>false</LinksUpToDate>
  <CharactersWithSpaces>83062</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1114152</vt:i4>
      </vt:variant>
      <vt:variant>
        <vt:i4>15</vt:i4>
      </vt:variant>
      <vt:variant>
        <vt:i4>0</vt:i4>
      </vt:variant>
      <vt:variant>
        <vt:i4>5</vt:i4>
      </vt:variant>
      <vt:variant>
        <vt:lpwstr>mailto:zamowienia@powiatkrapkowicki.pl</vt:lpwstr>
      </vt:variant>
      <vt:variant>
        <vt:lpwstr/>
      </vt:variant>
      <vt:variant>
        <vt:i4>7209049</vt:i4>
      </vt:variant>
      <vt:variant>
        <vt:i4>12</vt:i4>
      </vt:variant>
      <vt:variant>
        <vt:i4>0</vt:i4>
      </vt:variant>
      <vt:variant>
        <vt:i4>5</vt:i4>
      </vt:variant>
      <vt:variant>
        <vt:lpwstr>https://platformazakupowa.pl/pn/powiat_krapkowicki</vt:lpwstr>
      </vt:variant>
      <vt:variant>
        <vt:lpwstr/>
      </vt:variant>
      <vt:variant>
        <vt:i4>7209049</vt:i4>
      </vt:variant>
      <vt:variant>
        <vt:i4>9</vt:i4>
      </vt:variant>
      <vt:variant>
        <vt:i4>0</vt:i4>
      </vt:variant>
      <vt:variant>
        <vt:i4>5</vt:i4>
      </vt:variant>
      <vt:variant>
        <vt:lpwstr>https://platformazakupowa.pl/pn/powiat_krapkowicki</vt:lpwstr>
      </vt:variant>
      <vt:variant>
        <vt:lpwstr/>
      </vt:variant>
      <vt:variant>
        <vt:i4>655390</vt:i4>
      </vt:variant>
      <vt:variant>
        <vt:i4>6</vt:i4>
      </vt:variant>
      <vt:variant>
        <vt:i4>0</vt:i4>
      </vt:variant>
      <vt:variant>
        <vt:i4>5</vt:i4>
      </vt:variant>
      <vt:variant>
        <vt:lpwstr>http://www.platformazakupowa.pl/</vt:lpwstr>
      </vt:variant>
      <vt:variant>
        <vt:lpwstr/>
      </vt:variant>
      <vt:variant>
        <vt:i4>917519</vt:i4>
      </vt:variant>
      <vt:variant>
        <vt:i4>3</vt:i4>
      </vt:variant>
      <vt:variant>
        <vt:i4>0</vt:i4>
      </vt:variant>
      <vt:variant>
        <vt:i4>5</vt:i4>
      </vt:variant>
      <vt:variant>
        <vt:lpwstr>http://www.powiatkrapkowicki.pl/</vt:lpwstr>
      </vt:variant>
      <vt:variant>
        <vt:lpwstr/>
      </vt:variant>
      <vt:variant>
        <vt:i4>1114152</vt:i4>
      </vt:variant>
      <vt:variant>
        <vt:i4>0</vt:i4>
      </vt:variant>
      <vt:variant>
        <vt:i4>0</vt:i4>
      </vt:variant>
      <vt:variant>
        <vt:i4>5</vt:i4>
      </vt:variant>
      <vt:variant>
        <vt:lpwstr>mailto:zamowienia@powiatkrapkowicki.pl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Iwona Kręcichwost</dc:creator>
  <cp:keywords/>
  <dc:description/>
  <cp:lastModifiedBy>Agnieszka Janyk</cp:lastModifiedBy>
  <cp:revision>26</cp:revision>
  <cp:lastPrinted>2024-02-13T08:06:00Z</cp:lastPrinted>
  <dcterms:created xsi:type="dcterms:W3CDTF">2025-03-07T12:37:00Z</dcterms:created>
  <dcterms:modified xsi:type="dcterms:W3CDTF">2025-04-01T10:57:00Z</dcterms:modified>
  <cp:version>1</cp:version>
</cp:coreProperties>
</file>