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6DC95BB" w14:textId="77777777" w:rsidR="00A27FA1" w:rsidRDefault="00A27FA1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D6D15DB" w14:textId="2F8E1EAA" w:rsid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  <w:r w:rsidRPr="00A27FA1">
        <w:rPr>
          <w:rFonts w:ascii="Cambria" w:hAnsi="Cambria" w:cs="Times New Roman"/>
          <w:b/>
          <w:color w:val="767171" w:themeColor="background2" w:themeShade="80"/>
        </w:rPr>
        <w:t xml:space="preserve">                                         Załącznik nr 7 do SWZ</w:t>
      </w:r>
    </w:p>
    <w:p w14:paraId="50581F82" w14:textId="77777777" w:rsidR="00A27FA1" w:rsidRP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496D95E9" w:rsidR="004E148D" w:rsidRPr="007E17EB" w:rsidRDefault="00501E56" w:rsidP="007E17EB">
      <w:pPr>
        <w:pStyle w:val="Nagwek1"/>
        <w:jc w:val="center"/>
        <w:rPr>
          <w:rFonts w:ascii="Cambria" w:hAnsi="Cambria" w:cs="Cambria"/>
          <w:sz w:val="24"/>
          <w:szCs w:val="24"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="007E17EB" w:rsidRPr="007E17EB">
        <w:rPr>
          <w:rFonts w:ascii="Cambria" w:hAnsi="Cambria" w:cs="Cambria"/>
          <w:b/>
          <w:bCs/>
          <w:sz w:val="24"/>
          <w:szCs w:val="24"/>
        </w:rPr>
        <w:t>PN 38/25 – DOSTAWA LEKÓW, ANTYBIOTYKÓW, SZCZEPIONEK, LEKÓW RECEPTUROWYCH, ALBUMIN I IMMUNOGLOBULIN POZA PROGRAMEM LEKOWYM i innych – uzupełnienie I</w:t>
      </w:r>
      <w:r w:rsidR="00257471">
        <w:rPr>
          <w:rFonts w:ascii="Cambria" w:hAnsi="Cambria" w:cs="Cambria"/>
          <w:b/>
          <w:bCs/>
          <w:iCs/>
        </w:rPr>
        <w:t xml:space="preserve">, </w:t>
      </w:r>
      <w:r w:rsidRPr="00257471">
        <w:rPr>
          <w:rFonts w:ascii="Cambria" w:hAnsi="Cambria"/>
        </w:rPr>
        <w:t>jako Wykonawca ubiegający się</w:t>
      </w:r>
      <w:r w:rsidR="004F2DF2" w:rsidRPr="00257471">
        <w:rPr>
          <w:rFonts w:ascii="Cambria" w:hAnsi="Cambria"/>
        </w:rPr>
        <w:t xml:space="preserve"> </w:t>
      </w:r>
      <w:r w:rsidR="007E17EB">
        <w:rPr>
          <w:rFonts w:ascii="Cambria" w:hAnsi="Cambria"/>
        </w:rPr>
        <w:t xml:space="preserve">                       </w:t>
      </w:r>
      <w:r w:rsidRPr="00257471">
        <w:rPr>
          <w:rFonts w:ascii="Cambria" w:hAnsi="Cambria"/>
        </w:rPr>
        <w:t>o udzieleni</w:t>
      </w:r>
      <w:r w:rsidR="004E148D" w:rsidRPr="00257471">
        <w:rPr>
          <w:rFonts w:ascii="Cambria" w:hAnsi="Cambria"/>
        </w:rPr>
        <w:t xml:space="preserve">e </w:t>
      </w:r>
      <w:r w:rsidRPr="00257471">
        <w:rPr>
          <w:rFonts w:ascii="Cambria" w:hAnsi="Cambria"/>
        </w:rPr>
        <w:t>zamówienia</w:t>
      </w:r>
    </w:p>
    <w:p w14:paraId="5C15464D" w14:textId="77777777" w:rsidR="00257471" w:rsidRPr="00257471" w:rsidRDefault="00257471" w:rsidP="00257471">
      <w:pPr>
        <w:ind w:left="720"/>
        <w:jc w:val="both"/>
        <w:rPr>
          <w:rFonts w:ascii="Cambria" w:hAnsi="Cambria" w:cs="Cambria"/>
          <w:b/>
          <w:bCs/>
          <w:iCs/>
        </w:rPr>
      </w:pPr>
    </w:p>
    <w:p w14:paraId="54446A2F" w14:textId="43F59CA3" w:rsidR="00DE57B6" w:rsidRDefault="00501E56" w:rsidP="004E148D">
      <w:pPr>
        <w:jc w:val="center"/>
        <w:rPr>
          <w:rFonts w:ascii="Cambria" w:hAnsi="Cambria"/>
        </w:rPr>
      </w:pPr>
      <w:r w:rsidRPr="004E148D">
        <w:rPr>
          <w:rFonts w:ascii="Cambria" w:hAnsi="Cambria"/>
        </w:rPr>
        <w:t>………………………………</w:t>
      </w:r>
      <w:r w:rsidR="00257471">
        <w:rPr>
          <w:rFonts w:ascii="Cambria" w:hAnsi="Cambria"/>
        </w:rPr>
        <w:t>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2620F799" w14:textId="77777777" w:rsidR="002C7D05" w:rsidRPr="004E148D" w:rsidRDefault="002C7D05" w:rsidP="004E148D">
      <w:pPr>
        <w:jc w:val="center"/>
        <w:rPr>
          <w:rFonts w:ascii="Cambria" w:eastAsia="NSimSun" w:hAnsi="Cambria" w:cs="Times New Roman"/>
        </w:rPr>
      </w:pP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BE55" w14:textId="20FF5D34" w:rsidR="007E17EB" w:rsidRPr="00947AD5" w:rsidRDefault="00EF421A" w:rsidP="007E17EB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</w:t>
    </w:r>
    <w:bookmarkStart w:id="1" w:name="_Hlk195258819"/>
    <w:r w:rsidR="007E17EB" w:rsidRPr="00947AD5">
      <w:rPr>
        <w:rFonts w:ascii="Cambria" w:hAnsi="Cambria" w:cs="Cambria"/>
        <w:sz w:val="24"/>
        <w:szCs w:val="24"/>
      </w:rPr>
      <w:t xml:space="preserve">PN </w:t>
    </w:r>
    <w:r w:rsidR="007E17EB">
      <w:rPr>
        <w:rFonts w:ascii="Cambria" w:hAnsi="Cambria" w:cs="Cambria"/>
        <w:sz w:val="24"/>
        <w:szCs w:val="24"/>
      </w:rPr>
      <w:t>38</w:t>
    </w:r>
    <w:r w:rsidR="007E17EB" w:rsidRPr="00947AD5">
      <w:rPr>
        <w:rFonts w:ascii="Cambria" w:hAnsi="Cambria" w:cs="Cambria"/>
        <w:sz w:val="24"/>
        <w:szCs w:val="24"/>
      </w:rPr>
      <w:t>/25</w:t>
    </w:r>
    <w:r w:rsidR="007E17EB">
      <w:rPr>
        <w:rFonts w:ascii="Cambria" w:hAnsi="Cambria" w:cs="Cambria"/>
        <w:sz w:val="24"/>
        <w:szCs w:val="24"/>
      </w:rPr>
      <w:t xml:space="preserve"> – DOSTAWA LEKÓW, ANTYBIOTYKÓW, SZCZEPIONEK, LEKÓW RECEPTUROWYCH, ALBUMIN I IMMUNOGLOBULIN POZA PROGRAMEM LEKOWYM i innych – uzupełnienie I</w:t>
    </w:r>
  </w:p>
  <w:bookmarkEnd w:id="1"/>
  <w:p w14:paraId="361DFB7D" w14:textId="42B71FE2" w:rsidR="00A27FA1" w:rsidRPr="003F6B46" w:rsidRDefault="00A27FA1" w:rsidP="00A27FA1">
    <w:pPr>
      <w:jc w:val="both"/>
      <w:rPr>
        <w:rFonts w:ascii="Cambria" w:hAnsi="Cambria" w:cs="Cambria"/>
        <w:b/>
        <w:bCs/>
        <w:iCs/>
      </w:rPr>
    </w:pPr>
  </w:p>
  <w:p w14:paraId="0A9FEECA" w14:textId="5B506420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0576F5"/>
    <w:rsid w:val="00126B31"/>
    <w:rsid w:val="001609BF"/>
    <w:rsid w:val="0017116C"/>
    <w:rsid w:val="001E0592"/>
    <w:rsid w:val="00257471"/>
    <w:rsid w:val="002C7D05"/>
    <w:rsid w:val="004E148D"/>
    <w:rsid w:val="004F2DF2"/>
    <w:rsid w:val="004F7B21"/>
    <w:rsid w:val="00501E56"/>
    <w:rsid w:val="00580F49"/>
    <w:rsid w:val="006A3D1A"/>
    <w:rsid w:val="00772A91"/>
    <w:rsid w:val="007E17EB"/>
    <w:rsid w:val="009E4105"/>
    <w:rsid w:val="00A27FA1"/>
    <w:rsid w:val="00B84D35"/>
    <w:rsid w:val="00C21AD9"/>
    <w:rsid w:val="00C35781"/>
    <w:rsid w:val="00DA6ED8"/>
    <w:rsid w:val="00DE57B6"/>
    <w:rsid w:val="00E13807"/>
    <w:rsid w:val="00E33B1E"/>
    <w:rsid w:val="00EF421A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qFormat/>
    <w:rsid w:val="002C7D05"/>
    <w:rPr>
      <w:rFonts w:ascii="Times New Roman" w:eastAsia="Times New Roman" w:hAnsi="Times New Roman" w:cs="Times New Roman"/>
      <w:color w:val="222222"/>
    </w:rPr>
  </w:style>
  <w:style w:type="paragraph" w:customStyle="1" w:styleId="Nagwek1">
    <w:name w:val="Nagłówek1"/>
    <w:basedOn w:val="Normalny"/>
    <w:next w:val="Tekstpodstawowy"/>
    <w:qFormat/>
    <w:rsid w:val="00E13807"/>
    <w:pPr>
      <w:widowControl/>
      <w:suppressLineNumbers/>
      <w:tabs>
        <w:tab w:val="center" w:pos="4819"/>
        <w:tab w:val="right" w:pos="9638"/>
      </w:tabs>
      <w:autoSpaceDN/>
      <w:spacing w:line="276" w:lineRule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3807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380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14</cp:revision>
  <dcterms:created xsi:type="dcterms:W3CDTF">2023-12-13T13:11:00Z</dcterms:created>
  <dcterms:modified xsi:type="dcterms:W3CDTF">2025-04-11T10:42:00Z</dcterms:modified>
</cp:coreProperties>
</file>