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0F" w:rsidRDefault="00B87AD9">
      <w:r>
        <w:t>Formularz kalkulacyjny</w:t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</w:r>
      <w:r w:rsidR="00676CC5">
        <w:tab/>
        <w:t>Załącznik nr 6 do SWZ</w:t>
      </w:r>
    </w:p>
    <w:tbl>
      <w:tblPr>
        <w:tblW w:w="148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4"/>
        <w:gridCol w:w="2920"/>
        <w:gridCol w:w="640"/>
        <w:gridCol w:w="2200"/>
        <w:gridCol w:w="1840"/>
        <w:gridCol w:w="1360"/>
        <w:gridCol w:w="5400"/>
      </w:tblGrid>
      <w:tr w:rsidR="00E513D1" w:rsidRPr="00E513D1" w:rsidTr="00E513D1">
        <w:trPr>
          <w:trHeight w:val="255"/>
        </w:trPr>
        <w:tc>
          <w:tcPr>
            <w:tcW w:w="14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D82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13D1" w:rsidRPr="00E513D1" w:rsidTr="00E513D1">
        <w:trPr>
          <w:trHeight w:val="255"/>
        </w:trPr>
        <w:tc>
          <w:tcPr>
            <w:tcW w:w="14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"</w:t>
            </w:r>
            <w:r w:rsidR="008931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elektryczne - </w:t>
            </w: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Konserwacja oświetlenia ulicznego wraz z montażem oświetlenia</w:t>
            </w:r>
            <w:r w:rsidR="008931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świątecznego</w:t>
            </w: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"</w:t>
            </w:r>
          </w:p>
        </w:tc>
      </w:tr>
      <w:tr w:rsidR="00E513D1" w:rsidRPr="00E513D1" w:rsidTr="00E513D1">
        <w:trPr>
          <w:trHeight w:val="255"/>
        </w:trPr>
        <w:tc>
          <w:tcPr>
            <w:tcW w:w="1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NAPRAWY AWARYJNE</w:t>
            </w:r>
          </w:p>
        </w:tc>
      </w:tr>
      <w:tr w:rsidR="00E513D1" w:rsidRPr="00E513D1" w:rsidTr="00E513D1">
        <w:trPr>
          <w:trHeight w:val="15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usługi/czynności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jedn.</w:t>
            </w: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(za cały okres)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proofErr w:type="spellStart"/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ryczału</w:t>
            </w:r>
            <w:proofErr w:type="spellEnd"/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netto (zł/szt.)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całkowita </w:t>
            </w: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za cały okres</w:t>
            </w: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netto ( zł )</w:t>
            </w: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iloczyn</w:t>
            </w: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poz.4 x poz.5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E513D1" w:rsidRPr="00E513D1" w:rsidTr="00E513D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</w:tr>
      <w:tr w:rsidR="00E513D1" w:rsidRPr="00E513D1" w:rsidTr="00E513D1">
        <w:trPr>
          <w:trHeight w:val="38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Naprawy awaryjne oświetlenia ulicznego / ryczałt za jeden punkt oświetleniowy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054AA9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Ryczał za utrzymanie sprawności </w:t>
            </w:r>
            <w:r w:rsidR="00054A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485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opraw świetlnych przez </w:t>
            </w:r>
            <w:r w:rsidR="00054A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miesięcy w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daje łą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czną wartość </w:t>
            </w:r>
            <w:r w:rsidR="00054A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485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</w:t>
            </w:r>
            <w:r w:rsidR="00054A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= </w:t>
            </w:r>
            <w:r w:rsidR="00054A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11 640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jednostek. Ryczałt obejmuje: - wymianę uszkodzonych / zużytych źródeł światła w oprawach oświetleniowych, - wymianę / naprawę uszkodzonych układów stabilizująco-zapłonowych (stateczników, zapłonników), - wymianę wkładek bezpiecznikowych w / na słupie oświetleniowym  i w szafie zasilającej oświetlenia ulicznego, - wymianę uszkodzonych opraw bezpiecznikowych w / na słupie oświetleniowym i w szafie zasilającej oświetlenia ulicznego, - wymianę / naprawę uszkodzonych złącz słupowych, - wymianę / naprawę uszkodzonych złącz bezpiecznikowych, fazowych i zerowych, - naprawę / wymianę uszkodzonych przewodów zasilających oprawę w słupie oświetleniowym, -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prawę uszkodzonych drzwiczek wnę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 słupowych, - usunięcie uszkodzenia układu zasilania i sterowania w szafach zasilających oświetlenia ulicznego, - wyk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onywanie nastaw urządzeń sterują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cych oświetleniem, - naprawę uszkodzonej oprawy oświetleniow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ej, - naprawę uszkodzonego wysię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gnika.               </w:t>
            </w:r>
          </w:p>
        </w:tc>
      </w:tr>
      <w:tr w:rsidR="00E513D1" w:rsidRPr="00E513D1" w:rsidTr="00E513D1">
        <w:trPr>
          <w:trHeight w:val="3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Naprawy awaryjne oświetlenia ulicznego na sieci </w:t>
            </w:r>
            <w:proofErr w:type="spellStart"/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</w:t>
            </w:r>
            <w:proofErr w:type="spellEnd"/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ryczał za jeden punkt oświetleniowy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</w:t>
            </w:r>
            <w:r w:rsidR="002E5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Ryczał za utrzymanie sprawności 2</w:t>
            </w:r>
            <w:r w:rsidR="002E56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opraw świetln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 przez 24 miesięcy co daje łą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czną wartość 2</w:t>
            </w:r>
            <w:r w:rsidR="002E56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24 = 6 </w:t>
            </w:r>
            <w:r w:rsidR="002E56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624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jednostek. Ryczałt obejmuje: - wymianę uszkodzonych / zużytych źródeł światła w oprawach oświetleniowych, - wymianę / naprawę uszkodzonych układów stabilizująco-zapłonowych (stateczników, zapłonników),  - wymianę wkładek bezpiecznikowych na słupie oświetleniowym i w szafie zasilającej oświetlenia ulicznego, - wymianę uszkodzonych opraw bezpiecznikowych na słupie oświetleniowym i w szafie zasilającej oświetlenia ulicznego, - naprawę / wymianę uszkodzonych przewodów zasilających oprawę oświetleniową, - usunięcie uszkodzenia układu zasilania i sterowania w szafach zasilających oświetlenia ulicznego, - wyk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onywanie nastaw urządzeń sterują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cych oświetleniem, - naprawę uszkodzonej oprawy oświetleniowej, - naprawę uszkodzonego wysięgnika.               </w:t>
            </w:r>
          </w:p>
        </w:tc>
      </w:tr>
      <w:tr w:rsidR="00E513D1" w:rsidRPr="00E513D1" w:rsidTr="00E513D1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uszkodzonej oprawy oświetleniowej/zabudowa dodatkowej oprawy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2E5627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obejmuje  wymianę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podłączenie oprawy oświetleniowej (oprawę dostarcza zamawiający) i podłączenie jej pod napięcie oprawy oświetleniowej oraz zagospodarowanie odpadów (oprawy oświetleniowej, źródła światła,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osprzętu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E513D1" w:rsidRPr="00E513D1" w:rsidTr="00E513D1">
        <w:trPr>
          <w:trHeight w:val="15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Usunięcie uszkodzonego słupa oświetlenia ulicznego wraz z jego utylizacją, zabezpieczeniem przewodów elektrycznych i uporządkowaniem terenu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2E5627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obejmuje usunięcie uszkodzonych słupów (bet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nowych, metalowych i z tworzywa sztucznego) oświetlenia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ulicznego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(np. po kolizji drogowej, dewastacji, wichurze), zabezpieczenie przewodów elektrycznych przed ingerencją osób postronnych, utylizacji powstałych odpadów oraz uporządkowanie </w:t>
            </w:r>
            <w:r w:rsidR="00D820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 (w razie konieczności).  </w:t>
            </w:r>
          </w:p>
        </w:tc>
      </w:tr>
      <w:tr w:rsidR="00E513D1" w:rsidRPr="00E513D1" w:rsidTr="00E513D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Naprawa awaryjna opraw oświetleniowych typu LED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Usługa obejmuje demontaż oprawy LED, montaż tymczasowej oprawy zastępczej np. sodowej (oprawę dostarcza Wykonawca), naprawę oprawy typu LED oraz ponowny jej montaż. </w:t>
            </w:r>
          </w:p>
        </w:tc>
      </w:tr>
      <w:tr w:rsidR="00E513D1" w:rsidRPr="00E513D1" w:rsidTr="00E513D1">
        <w:trPr>
          <w:trHeight w:val="255"/>
        </w:trPr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naprawy awaryjne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82029" w:rsidRPr="00E513D1" w:rsidRDefault="00D82029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513D1" w:rsidRPr="00E513D1" w:rsidTr="00E513D1">
        <w:trPr>
          <w:trHeight w:val="255"/>
        </w:trPr>
        <w:tc>
          <w:tcPr>
            <w:tcW w:w="1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13D1" w:rsidRPr="00E513D1" w:rsidTr="00E513D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</w:tr>
      <w:tr w:rsidR="00E513D1" w:rsidRPr="00E513D1" w:rsidTr="00E513D1">
        <w:trPr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Czyszczenie oprawy oświetleniowej wraz z kloszem i wysięgnikiem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Czynność obejmuje oczyszczenie za pomocą środków chemicznych oprawy oświetleniowej  i oczyszczenie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wysięgnika</w:t>
            </w:r>
          </w:p>
        </w:tc>
      </w:tr>
      <w:tr w:rsidR="00E513D1" w:rsidRPr="00E513D1" w:rsidTr="00E513D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="002E5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Prostowanie słupów o wysokości do 4,0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czynność obejmuje naprostowanie przekrzywionego słupa oświetlenia ulicznego wraz z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ewentualnym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odkopaniem i naprostowaniem fundamentu</w:t>
            </w:r>
          </w:p>
        </w:tc>
      </w:tr>
      <w:tr w:rsidR="00E513D1" w:rsidRPr="00E513D1" w:rsidTr="00E513D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="002E5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Prostowanie słupów o wysokości powyżej 4,0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czynność obejmuje naprostowanie przekrzywionego słupa oświetlenia ulicznego wraz z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ewentualnym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odkopaniem i naprostowaniem fundamentu</w:t>
            </w:r>
          </w:p>
        </w:tc>
      </w:tr>
      <w:tr w:rsidR="00E513D1" w:rsidRPr="00E513D1" w:rsidTr="00E513D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</w:t>
            </w:r>
            <w:r w:rsidR="002E5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 uszkodzonych drzwiczek wnęki słupowej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Czynność obejmuje dostawę i wymianę uszkodzonych / uzupełnienie brakujących drzwiczek wnęki słupowej lub  (dla słupów starego typu, nie produkowanych), zabudowę osłony izolacyjnej wnęki słupa </w:t>
            </w:r>
          </w:p>
        </w:tc>
      </w:tr>
      <w:tr w:rsidR="00E513D1" w:rsidRPr="00E513D1" w:rsidTr="00E513D1">
        <w:trPr>
          <w:trHeight w:val="255"/>
        </w:trPr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usługi konserwacyjne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82029" w:rsidRPr="00E513D1" w:rsidRDefault="00D82029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513D1" w:rsidRPr="00E513D1" w:rsidTr="00E513D1">
        <w:trPr>
          <w:trHeight w:val="255"/>
        </w:trPr>
        <w:tc>
          <w:tcPr>
            <w:tcW w:w="1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 POZOSTAŁE</w:t>
            </w:r>
          </w:p>
        </w:tc>
      </w:tr>
      <w:tr w:rsidR="00E513D1" w:rsidRPr="00E513D1" w:rsidTr="00E513D1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Przegląd nocny sieci oświetlenia ulicznego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Czynność obejmuje przeprowadzenie jednego objazdu nocnego całej sieci oświetleniowej wraz z przedstawicielem Zamawiającego (samochód i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kierowcę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objazdu zapewnia Wykonawca)</w:t>
            </w:r>
          </w:p>
        </w:tc>
      </w:tr>
      <w:tr w:rsidR="00E513D1" w:rsidRPr="00E513D1" w:rsidTr="00E513D1">
        <w:trPr>
          <w:trHeight w:val="11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odbiorach technicznych i końcowych nowych lub wyremontowanych instalacji oświetlenia ulicznego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Czynność obejmuje udział (po wcześniejszym wezwaniu przez Zamawiającego) w odbiorach technicznych i końcowych instalacji oświetlenia ulicznego oraz zgłaszanie ewentualnych uwag pod kątem przyszłej konserwacji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oświetlenia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ulicznego, wizualna kontrola stanu   technicznego instalacji.</w:t>
            </w:r>
          </w:p>
        </w:tc>
      </w:tr>
      <w:tr w:rsidR="00E513D1" w:rsidRPr="00E513D1" w:rsidTr="00E513D1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flag na słupach oświetleniowych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Czynność obejmuje montaż flag (flagi dostarcza Zamawiający) na słupach oświetlenia ulicznego (słupy przystosowane do montażu flag) na jeden dzień roboczy przed uroczystościami  i ich demontaż na następny dzień roboczy po zakończeniu uroczystości.</w:t>
            </w:r>
          </w:p>
        </w:tc>
      </w:tr>
      <w:tr w:rsidR="00E513D1" w:rsidRPr="00E513D1" w:rsidTr="00E513D1">
        <w:trPr>
          <w:trHeight w:val="255"/>
        </w:trPr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usługi pozostałe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82029" w:rsidRPr="00E513D1" w:rsidRDefault="00D82029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513D1" w:rsidRPr="00E513D1" w:rsidTr="00E513D1">
        <w:trPr>
          <w:trHeight w:val="255"/>
        </w:trPr>
        <w:tc>
          <w:tcPr>
            <w:tcW w:w="1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MONTAŻ, KONSERWACJA I DEMONTAŻ OŚWIETLENIA ŚWIĄTECZNEGO</w:t>
            </w:r>
          </w:p>
        </w:tc>
      </w:tr>
      <w:tr w:rsidR="00E513D1" w:rsidRPr="00E513D1" w:rsidTr="00E513D1">
        <w:trPr>
          <w:trHeight w:val="14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Przegląd elementów oświetlenia świątecznego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Czynność obejmuje wykonanie przeglądu elementów oświetlenia świątecznego w ilości do 180 szt</w:t>
            </w:r>
            <w:r w:rsidR="00D820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/rok pod kątem ich </w:t>
            </w:r>
            <w:r w:rsidR="00D82029"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prawidłowego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działania (świecenia) oraz w razie potrzeb dokonanie napraw uszkodzonych elementów (wymiana żarówek, wymiana węży LED, wymiana bezpieczników, poprawa mocować przewodów, itp.)</w:t>
            </w:r>
          </w:p>
        </w:tc>
      </w:tr>
      <w:tr w:rsidR="00E513D1" w:rsidRPr="00E513D1" w:rsidTr="00E513D1">
        <w:trPr>
          <w:trHeight w:val="15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oświetlenie świątecznego na słupach oświetleniowych i budynku UM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2E5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Czynność obejmuje wy</w:t>
            </w:r>
            <w:r w:rsidR="00D820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konanie montażu elementów oświetlenia 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świątecznego na słupach oświetl</w:t>
            </w:r>
            <w:r w:rsidR="00D820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niowych na sieci</w:t>
            </w:r>
            <w:r w:rsidR="00D820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wydzielonej jak i na słupach oś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wietleniowych na sieci skojarzonej. Montaż elementów na słupach za pomocą stalowych opasek zaciskowych (min. 3 na każdy element). Wykonawca zapewnia osprzęt </w:t>
            </w:r>
            <w:r w:rsidR="00D820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okablowanie niezbędne do podłą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czenia elementów pod napięcie </w:t>
            </w:r>
          </w:p>
        </w:tc>
      </w:tr>
      <w:tr w:rsidR="00E513D1" w:rsidRPr="00E513D1" w:rsidTr="00E513D1">
        <w:trPr>
          <w:trHeight w:val="9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oświetlenia świątecznego na choinkach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Czynność obejmuje wykonanie montażu elementów oświetlenia świątecznego na choinkach oraz podłączenie tych elementów do sieci oświetlenia ulicznego</w:t>
            </w:r>
          </w:p>
        </w:tc>
      </w:tr>
      <w:tr w:rsidR="00E513D1" w:rsidRPr="00E513D1" w:rsidTr="00E513D1">
        <w:trPr>
          <w:trHeight w:val="9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  <w:r w:rsidR="002E5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Konserwacja </w:t>
            </w:r>
            <w:proofErr w:type="spellStart"/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oświtelnia</w:t>
            </w:r>
            <w:proofErr w:type="spellEnd"/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świątecznego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Czynność obejmuje ś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wiadczenie usług serwisu i konserwacji zamontowanego oświetlenia świątecznego polegającego na naprawie elementów, które przestały działać lub działają nieprawidłowo</w:t>
            </w:r>
          </w:p>
        </w:tc>
      </w:tr>
      <w:tr w:rsidR="00E513D1" w:rsidRPr="00E513D1" w:rsidTr="00E513D1">
        <w:trPr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  <w:r w:rsidR="002E5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oświetlenia świątecznego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Czynność obejmuje wykonanie demontażu elementów oświetlenia świątecznego, jego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transport do magazynu Zamawiają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cego i właściwe zmagazynowanie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zgodnie z wytycznymi Zamawiają</w:t>
            </w: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cego</w:t>
            </w:r>
          </w:p>
        </w:tc>
      </w:tr>
      <w:tr w:rsidR="00E513D1" w:rsidRPr="00E513D1" w:rsidTr="00E513D1">
        <w:trPr>
          <w:trHeight w:val="420"/>
        </w:trPr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montaż, konserwacja i demontaż oświetlenia świątecznego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513D1" w:rsidRPr="00E513D1" w:rsidTr="00E513D1">
        <w:trPr>
          <w:trHeight w:val="8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  <w:r w:rsidRPr="00E513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naprawy awaryjne + konserwacja + usługi pozostałe + montaż, konserwacja i demontaż oświetlenia świątecznego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D1" w:rsidRPr="00E513D1" w:rsidRDefault="00E513D1" w:rsidP="00E51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B07D25" w:rsidRDefault="002943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9.25pt;margin-top:22.2pt;width:279.25pt;height:109.7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B07D25" w:rsidRDefault="00B07D25"/>
                <w:p w:rsidR="00B07D25" w:rsidRDefault="00B07D25"/>
                <w:p w:rsidR="00B07D25" w:rsidRDefault="00B07D25">
                  <w:r>
                    <w:t>.................................................................................</w:t>
                  </w:r>
                </w:p>
                <w:p w:rsidR="00B07D25" w:rsidRDefault="00E513D1">
                  <w:r>
                    <w:t xml:space="preserve">                               </w:t>
                  </w:r>
                  <w:r w:rsidR="0089315E">
                    <w:t>Plik należy podpisać podpisem kwalifikowanym, podpisem zaufanym lub podpisem osobistym</w:t>
                  </w:r>
                </w:p>
              </w:txbxContent>
            </v:textbox>
          </v:shape>
        </w:pict>
      </w:r>
    </w:p>
    <w:p w:rsidR="00E513D1" w:rsidRDefault="00E513D1">
      <w:pPr>
        <w:rPr>
          <w:b/>
        </w:rPr>
      </w:pPr>
    </w:p>
    <w:p w:rsidR="00B87AD9" w:rsidRDefault="00B07D25">
      <w:r w:rsidRPr="00B07D25">
        <w:rPr>
          <w:b/>
        </w:rPr>
        <w:t xml:space="preserve">Podatek VAT (23%) (od wartości z pozycji </w:t>
      </w:r>
      <w:r w:rsidR="00E513D1">
        <w:rPr>
          <w:b/>
        </w:rPr>
        <w:t>5</w:t>
      </w:r>
      <w:r w:rsidRPr="00B07D25">
        <w:rPr>
          <w:b/>
        </w:rPr>
        <w:t>):</w:t>
      </w:r>
      <w:r>
        <w:t>........................................ zł</w:t>
      </w:r>
    </w:p>
    <w:p w:rsidR="00B07D25" w:rsidRDefault="00B07D25">
      <w:pPr>
        <w:rPr>
          <w:b/>
        </w:rPr>
      </w:pPr>
    </w:p>
    <w:p w:rsidR="00B07D25" w:rsidRDefault="00B07D25">
      <w:r w:rsidRPr="00B07D25">
        <w:rPr>
          <w:b/>
        </w:rPr>
        <w:t>Wartość brutto:</w:t>
      </w:r>
      <w:r>
        <w:t xml:space="preserve"> ............................................... zł </w:t>
      </w:r>
    </w:p>
    <w:p w:rsidR="00B07D25" w:rsidRDefault="00B07D25"/>
    <w:sectPr w:rsidR="00B07D25" w:rsidSect="00E513D1">
      <w:pgSz w:w="16838" w:h="11906" w:orient="landscape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7AD9"/>
    <w:rsid w:val="00054AA9"/>
    <w:rsid w:val="00294368"/>
    <w:rsid w:val="002A1ED4"/>
    <w:rsid w:val="002C162B"/>
    <w:rsid w:val="002E5627"/>
    <w:rsid w:val="003E670F"/>
    <w:rsid w:val="00676CC5"/>
    <w:rsid w:val="006A23DD"/>
    <w:rsid w:val="0070294B"/>
    <w:rsid w:val="0089315E"/>
    <w:rsid w:val="00910181"/>
    <w:rsid w:val="009B74E9"/>
    <w:rsid w:val="009F794C"/>
    <w:rsid w:val="00A932AF"/>
    <w:rsid w:val="00B07D25"/>
    <w:rsid w:val="00B62744"/>
    <w:rsid w:val="00B75759"/>
    <w:rsid w:val="00B87AD9"/>
    <w:rsid w:val="00B93566"/>
    <w:rsid w:val="00BA3649"/>
    <w:rsid w:val="00C7542D"/>
    <w:rsid w:val="00CD56F1"/>
    <w:rsid w:val="00D82029"/>
    <w:rsid w:val="00DD296D"/>
    <w:rsid w:val="00E513D1"/>
    <w:rsid w:val="00E86DFA"/>
    <w:rsid w:val="00F8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tomasz.pawlus</dc:creator>
  <cp:lastModifiedBy>katarzyna.plewniok</cp:lastModifiedBy>
  <cp:revision>8</cp:revision>
  <cp:lastPrinted>2021-09-23T10:01:00Z</cp:lastPrinted>
  <dcterms:created xsi:type="dcterms:W3CDTF">2016-11-03T13:47:00Z</dcterms:created>
  <dcterms:modified xsi:type="dcterms:W3CDTF">2021-09-23T10:03:00Z</dcterms:modified>
</cp:coreProperties>
</file>