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26670" w14:textId="77777777" w:rsidR="00E94428" w:rsidRDefault="00E94428" w:rsidP="00E9442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C2621D3" w14:textId="73042D7F" w:rsidR="00E94428" w:rsidRDefault="00E94428" w:rsidP="00E9442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OPIS TECHNICZNY</w:t>
      </w:r>
    </w:p>
    <w:p w14:paraId="1DEC7ABD" w14:textId="77777777" w:rsidR="00E94428" w:rsidRDefault="00E94428" w:rsidP="00E9442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42D6B65" w14:textId="77777777" w:rsidR="00E94428" w:rsidRDefault="00E94428" w:rsidP="00E9442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1.Dane ogólne</w:t>
      </w:r>
    </w:p>
    <w:p w14:paraId="2D7DC727" w14:textId="77777777" w:rsidR="00E94428" w:rsidRDefault="00E94428" w:rsidP="00E9442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1.1 Przedmiot opracowania</w:t>
      </w:r>
    </w:p>
    <w:p w14:paraId="375A6C7B" w14:textId="7C3753BE" w:rsidR="00E94428" w:rsidRPr="002C67A5" w:rsidRDefault="00E94428" w:rsidP="00E94428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NewRomanPSMT" w:hAnsi="TimesNewRomanPSMT" w:cs="TimesNewRomanPSMT"/>
        </w:rPr>
        <w:t xml:space="preserve">Przedmiotem opracowania jest opis wykonania </w:t>
      </w:r>
      <w:r>
        <w:rPr>
          <w:rFonts w:ascii="TimesNewRomanPS-BoldItalicMT" w:hAnsi="TimesNewRomanPS-BoldItalicMT" w:cs="TimesNewRomanPS-BoldItalicMT"/>
          <w:b/>
          <w:bCs/>
          <w:i/>
          <w:iCs/>
        </w:rPr>
        <w:t>„</w:t>
      </w:r>
      <w:r w:rsidRPr="002C67A5">
        <w:rPr>
          <w:rFonts w:ascii="Times New Roman" w:hAnsi="Times New Roman" w:cs="Times New Roman"/>
          <w:b/>
          <w:bCs/>
        </w:rPr>
        <w:t>Remont</w:t>
      </w:r>
      <w:r>
        <w:rPr>
          <w:rFonts w:ascii="Times New Roman" w:hAnsi="Times New Roman" w:cs="Times New Roman"/>
          <w:b/>
          <w:bCs/>
        </w:rPr>
        <w:t>u</w:t>
      </w:r>
      <w:r w:rsidRPr="002C67A5">
        <w:rPr>
          <w:rFonts w:ascii="Times New Roman" w:hAnsi="Times New Roman" w:cs="Times New Roman"/>
          <w:b/>
          <w:bCs/>
        </w:rPr>
        <w:t xml:space="preserve"> cząstkow</w:t>
      </w:r>
      <w:r>
        <w:rPr>
          <w:rFonts w:ascii="Times New Roman" w:hAnsi="Times New Roman" w:cs="Times New Roman"/>
          <w:b/>
          <w:bCs/>
        </w:rPr>
        <w:t>ego</w:t>
      </w:r>
      <w:r w:rsidRPr="002C67A5">
        <w:rPr>
          <w:rFonts w:ascii="Times New Roman" w:hAnsi="Times New Roman" w:cs="Times New Roman"/>
          <w:b/>
          <w:bCs/>
        </w:rPr>
        <w:t xml:space="preserve"> dróg wewnętrznych na terenie Gminy Warta Bolesławiecka</w:t>
      </w:r>
    </w:p>
    <w:p w14:paraId="4D4DE541" w14:textId="7194A6AB" w:rsidR="00E94428" w:rsidRDefault="00E94428" w:rsidP="00E9442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</w:p>
    <w:p w14:paraId="106E1926" w14:textId="77777777" w:rsidR="00DA2FFA" w:rsidRDefault="00DA2FFA" w:rsidP="00E9442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5D278E1A" w14:textId="77777777" w:rsidR="00E94428" w:rsidRDefault="00E94428" w:rsidP="00E9442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1.2 Cel i zakres opracowania</w:t>
      </w:r>
    </w:p>
    <w:p w14:paraId="51836C5D" w14:textId="228EA59F" w:rsidR="00E94428" w:rsidRDefault="00E94428" w:rsidP="00E9442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Celem niniejszego opracowania jest podanie wartości kosztorysowej remontu cząstkowego dróg wewnętrznych oraz ustalenie zasadniczych parametrów z podaniem sposobu wykonania oraz zakresu niezbędnych robót budowlanych dla wykonania remontu.</w:t>
      </w:r>
    </w:p>
    <w:p w14:paraId="560FB973" w14:textId="55748AF8" w:rsidR="00652F32" w:rsidRPr="002C67A5" w:rsidRDefault="00652F32" w:rsidP="00E94428">
      <w:pPr>
        <w:pStyle w:val="Default"/>
        <w:rPr>
          <w:rFonts w:ascii="Times New Roman" w:hAnsi="Times New Roman" w:cs="Times New Roman"/>
          <w:b/>
          <w:bCs/>
        </w:rPr>
      </w:pPr>
    </w:p>
    <w:p w14:paraId="215D9C7D" w14:textId="77777777" w:rsidR="00E94428" w:rsidRDefault="00E94428" w:rsidP="00E9442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1.3 Podstawa opracowania</w:t>
      </w:r>
    </w:p>
    <w:p w14:paraId="1F492DB2" w14:textId="77777777" w:rsidR="00E94428" w:rsidRDefault="00E94428" w:rsidP="00E9442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Przy sporządzaniu opisu wykorzystano następujące materiały:</w:t>
      </w:r>
    </w:p>
    <w:p w14:paraId="7C7B12A8" w14:textId="77777777" w:rsidR="00E94428" w:rsidRDefault="00E94428" w:rsidP="00E9442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OpenSymbol" w:eastAsia="OpenSymbol" w:hAnsi="TimesNewRomanPS-BoldMT" w:cs="OpenSymbol" w:hint="eastAsia"/>
          <w:sz w:val="24"/>
          <w:szCs w:val="24"/>
        </w:rPr>
        <w:t>•</w:t>
      </w:r>
      <w:r>
        <w:rPr>
          <w:rFonts w:ascii="OpenSymbol" w:eastAsia="OpenSymbol" w:hAnsi="TimesNewRomanPS-BoldMT" w:cs="OpenSymbol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ustalenia z Inwestorem wymagań dotyczących przedmiotu zadania oraz zakresu prac</w:t>
      </w:r>
    </w:p>
    <w:p w14:paraId="1887BCEE" w14:textId="77777777" w:rsidR="00E94428" w:rsidRDefault="00E94428" w:rsidP="00E9442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OpenSymbol" w:eastAsia="OpenSymbol" w:hAnsi="TimesNewRomanPS-BoldMT" w:cs="OpenSymbol" w:hint="eastAsia"/>
          <w:sz w:val="24"/>
          <w:szCs w:val="24"/>
        </w:rPr>
        <w:t>•</w:t>
      </w:r>
      <w:r>
        <w:rPr>
          <w:rFonts w:ascii="OpenSymbol" w:eastAsia="OpenSymbol" w:hAnsi="TimesNewRomanPS-BoldMT" w:cs="OpenSymbol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pomiary w terenie</w:t>
      </w:r>
    </w:p>
    <w:p w14:paraId="2A67C0B7" w14:textId="77777777" w:rsidR="00E94428" w:rsidRDefault="00E94428" w:rsidP="00E9442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OpenSymbol" w:eastAsia="OpenSymbol" w:hAnsi="TimesNewRomanPS-BoldMT" w:cs="OpenSymbol" w:hint="eastAsia"/>
          <w:sz w:val="24"/>
          <w:szCs w:val="24"/>
        </w:rPr>
        <w:t>•</w:t>
      </w:r>
      <w:r>
        <w:rPr>
          <w:rFonts w:ascii="OpenSymbol" w:eastAsia="OpenSymbol" w:hAnsi="TimesNewRomanPS-BoldMT" w:cs="OpenSymbol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Rozporządzenie Ministra Transportu i Gospodarki Morskiej z dn. 2 marca 1999r. w sprawie warunków technicznych, jakim powinny odpowiadać drogi publiczne i ich usytuowanie.</w:t>
      </w:r>
    </w:p>
    <w:p w14:paraId="43F11998" w14:textId="3C59CFA3" w:rsidR="0009784F" w:rsidRPr="0009784F" w:rsidRDefault="00E94428" w:rsidP="000978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1.4 </w:t>
      </w:r>
      <w:r w:rsidR="0009784F" w:rsidRPr="0009784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Zakres robót: </w:t>
      </w:r>
    </w:p>
    <w:p w14:paraId="630339D1" w14:textId="741F54DC" w:rsidR="005E5A9E" w:rsidRPr="005E5A9E" w:rsidRDefault="005E5A9E" w:rsidP="00866F5C">
      <w:pPr>
        <w:tabs>
          <w:tab w:val="num" w:pos="72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Arial"/>
          <w:bCs/>
          <w:sz w:val="24"/>
          <w:szCs w:val="24"/>
          <w:lang w:val="x-none" w:eastAsia="pl-PL"/>
        </w:rPr>
      </w:pPr>
      <w:r>
        <w:rPr>
          <w:rFonts w:ascii="Times New Roman" w:eastAsia="Times New Roman" w:hAnsi="Times New Roman" w:cs="Arial"/>
          <w:sz w:val="24"/>
          <w:szCs w:val="24"/>
          <w:lang w:eastAsia="pl-PL"/>
        </w:rPr>
        <w:t>R</w:t>
      </w:r>
      <w:r w:rsidRPr="0009784F">
        <w:rPr>
          <w:rFonts w:ascii="Times New Roman" w:eastAsia="Times New Roman" w:hAnsi="Times New Roman" w:cs="Arial"/>
          <w:sz w:val="24"/>
          <w:szCs w:val="24"/>
          <w:lang w:val="x-none" w:eastAsia="pl-PL"/>
        </w:rPr>
        <w:t>emont</w:t>
      </w:r>
      <w:r w:rsidR="0009784F" w:rsidRPr="0009784F">
        <w:rPr>
          <w:rFonts w:ascii="Times New Roman" w:eastAsia="Times New Roman" w:hAnsi="Times New Roman" w:cs="Arial"/>
          <w:sz w:val="24"/>
          <w:szCs w:val="24"/>
          <w:lang w:val="x-none" w:eastAsia="pl-PL"/>
        </w:rPr>
        <w:t xml:space="preserve"> cząstkow</w:t>
      </w:r>
      <w:r w:rsidR="000E06E4">
        <w:rPr>
          <w:rFonts w:ascii="Times New Roman" w:eastAsia="Times New Roman" w:hAnsi="Times New Roman" w:cs="Arial"/>
          <w:sz w:val="24"/>
          <w:szCs w:val="24"/>
          <w:lang w:eastAsia="pl-PL"/>
        </w:rPr>
        <w:t>y</w:t>
      </w:r>
      <w:r w:rsidR="0009784F" w:rsidRPr="0009784F">
        <w:rPr>
          <w:rFonts w:ascii="Times New Roman" w:eastAsia="Times New Roman" w:hAnsi="Times New Roman" w:cs="Arial"/>
          <w:sz w:val="24"/>
          <w:szCs w:val="24"/>
          <w:lang w:val="x-none" w:eastAsia="pl-PL"/>
        </w:rPr>
        <w:t xml:space="preserve"> na drogach </w:t>
      </w:r>
      <w:r w:rsidR="0009784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wewnętrznych </w:t>
      </w:r>
      <w:r w:rsidR="0009784F" w:rsidRPr="0009784F">
        <w:rPr>
          <w:rFonts w:ascii="Times New Roman" w:eastAsia="Times New Roman" w:hAnsi="Times New Roman" w:cs="Arial"/>
          <w:sz w:val="24"/>
          <w:szCs w:val="24"/>
          <w:lang w:val="x-none" w:eastAsia="pl-PL"/>
        </w:rPr>
        <w:t xml:space="preserve">na terenie Gminy </w:t>
      </w:r>
      <w:r w:rsidR="0009784F">
        <w:rPr>
          <w:rFonts w:ascii="Times New Roman" w:eastAsia="Times New Roman" w:hAnsi="Times New Roman" w:cs="Arial"/>
          <w:sz w:val="24"/>
          <w:szCs w:val="24"/>
          <w:lang w:eastAsia="pl-PL"/>
        </w:rPr>
        <w:t>Warta Bolesławiecka</w:t>
      </w:r>
      <w:r w:rsidR="000E06E4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</w:t>
      </w:r>
      <w:r w:rsidR="00866F5C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łącznej </w:t>
      </w:r>
      <w:r w:rsidR="000E06E4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ilości </w:t>
      </w:r>
      <w:r w:rsidR="00866F5C">
        <w:rPr>
          <w:rFonts w:ascii="Times New Roman" w:eastAsia="Times New Roman" w:hAnsi="Times New Roman" w:cs="Arial"/>
          <w:sz w:val="24"/>
          <w:szCs w:val="24"/>
          <w:lang w:eastAsia="pl-PL"/>
        </w:rPr>
        <w:t>do 264</w:t>
      </w:r>
      <w:r w:rsidR="000E06E4">
        <w:rPr>
          <w:rFonts w:ascii="Times New Roman" w:eastAsia="Times New Roman" w:hAnsi="Times New Roman" w:cs="Arial"/>
          <w:sz w:val="24"/>
          <w:szCs w:val="24"/>
          <w:lang w:eastAsia="pl-PL"/>
        </w:rPr>
        <w:t>m2</w:t>
      </w:r>
      <w:r w:rsidR="0009784F" w:rsidRPr="0009784F">
        <w:rPr>
          <w:rFonts w:ascii="Times New Roman" w:eastAsia="Times New Roman" w:hAnsi="Times New Roman" w:cs="Arial"/>
          <w:sz w:val="24"/>
          <w:szCs w:val="24"/>
          <w:lang w:val="x-none" w:eastAsia="pl-PL"/>
        </w:rPr>
        <w:t>. Zamawiający dopuszcza możliwość zmiany wartości zamówienia poprzez zmniejszenie ilości zamawianego remontu</w:t>
      </w:r>
      <w:r w:rsidR="005C5BBD">
        <w:rPr>
          <w:rFonts w:ascii="Times New Roman" w:eastAsia="Times New Roman" w:hAnsi="Times New Roman" w:cs="Arial"/>
          <w:sz w:val="24"/>
          <w:szCs w:val="24"/>
          <w:lang w:val="x-none" w:eastAsia="pl-PL"/>
        </w:rPr>
        <w:t xml:space="preserve"> określonego</w:t>
      </w:r>
      <w:r w:rsidR="007A7B03">
        <w:rPr>
          <w:rFonts w:ascii="Times New Roman" w:eastAsia="Times New Roman" w:hAnsi="Times New Roman" w:cs="Arial"/>
          <w:sz w:val="24"/>
          <w:szCs w:val="24"/>
          <w:lang w:val="x-none" w:eastAsia="pl-PL"/>
        </w:rPr>
        <w:t xml:space="preserve"> dla</w:t>
      </w:r>
      <w:r w:rsidR="00C713B8">
        <w:rPr>
          <w:rFonts w:ascii="Times New Roman" w:eastAsia="Times New Roman" w:hAnsi="Times New Roman" w:cs="Arial"/>
          <w:sz w:val="24"/>
          <w:szCs w:val="24"/>
          <w:lang w:val="x-none" w:eastAsia="pl-PL"/>
        </w:rPr>
        <w:t xml:space="preserve"> </w:t>
      </w:r>
      <w:r w:rsidR="005C5BBD">
        <w:rPr>
          <w:rFonts w:ascii="Times New Roman" w:eastAsia="Times New Roman" w:hAnsi="Times New Roman" w:cs="Arial"/>
          <w:sz w:val="24"/>
          <w:szCs w:val="24"/>
          <w:lang w:val="x-none" w:eastAsia="pl-PL"/>
        </w:rPr>
        <w:t>części II</w:t>
      </w:r>
      <w:r w:rsidR="0009784F" w:rsidRPr="0009784F">
        <w:rPr>
          <w:rFonts w:ascii="Times New Roman" w:eastAsia="Times New Roman" w:hAnsi="Times New Roman" w:cs="Arial"/>
          <w:sz w:val="24"/>
          <w:szCs w:val="24"/>
          <w:lang w:val="x-none" w:eastAsia="pl-PL"/>
        </w:rPr>
        <w:t xml:space="preserve">, uzasadnionego mniejszymi ubytkami nawierzchni niż szacowana ilość. </w:t>
      </w:r>
      <w:r w:rsidR="0009784F" w:rsidRPr="0009784F">
        <w:rPr>
          <w:rFonts w:ascii="Times New Roman" w:eastAsia="Times New Roman" w:hAnsi="Times New Roman" w:cs="Arial"/>
          <w:bCs/>
          <w:sz w:val="24"/>
          <w:szCs w:val="24"/>
          <w:lang w:val="x-none" w:eastAsia="pl-PL"/>
        </w:rPr>
        <w:t>Mniejsza ilość i</w:t>
      </w:r>
      <w:r w:rsidR="0009784F" w:rsidRPr="0009784F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 </w:t>
      </w:r>
      <w:r w:rsidR="0009784F" w:rsidRPr="0009784F">
        <w:rPr>
          <w:rFonts w:ascii="Times New Roman" w:eastAsia="Times New Roman" w:hAnsi="Times New Roman" w:cs="Arial"/>
          <w:bCs/>
          <w:sz w:val="24"/>
          <w:szCs w:val="24"/>
          <w:lang w:val="x-none" w:eastAsia="pl-PL"/>
        </w:rPr>
        <w:t xml:space="preserve">wartość zamówienia nie będzie stanowić żadnych podstaw do roszczeń w stosunku do </w:t>
      </w:r>
      <w:r w:rsidR="0009784F" w:rsidRPr="005E5A9E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Zamawiającego.</w:t>
      </w:r>
      <w:r w:rsidRPr="005E5A9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5E5A9E">
        <w:rPr>
          <w:rFonts w:ascii="Times New Roman" w:hAnsi="Times New Roman" w:cs="Times New Roman"/>
          <w:color w:val="000000"/>
        </w:rPr>
        <w:t>Wynagrodzenie zostanie ustalone na podstawie obmiaru rzeczywiście wykonanego zakresu robót i jednostkowych cen ryczałtowych i w sumie nie może przekroczyć kwoty brutto określonej w ofercie Wykonawcy.</w:t>
      </w:r>
    </w:p>
    <w:p w14:paraId="2CA547BE" w14:textId="252B1460" w:rsidR="00616286" w:rsidRDefault="0009784F" w:rsidP="00F3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84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2. Opis ogólny przedmiotu zamówienia:</w:t>
      </w:r>
      <w:r w:rsidRPr="000978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0B97794" w14:textId="77777777" w:rsidR="00616286" w:rsidRDefault="00616286" w:rsidP="00F3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0890AC" w14:textId="2A38E1BA" w:rsidR="00866F5C" w:rsidRPr="00866F5C" w:rsidRDefault="00866F5C" w:rsidP="00F35C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2.1. Cz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866F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ść I</w:t>
      </w:r>
    </w:p>
    <w:p w14:paraId="04E84FB8" w14:textId="7F2F24F4" w:rsidR="00866F5C" w:rsidRPr="00866F5C" w:rsidRDefault="006179D8" w:rsidP="00866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r</w:t>
      </w:r>
      <w:r w:rsidR="00866F5C"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emont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866F5C"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poprzez: </w:t>
      </w: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sfrezowanie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istniejącej nawierzchni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6F5C"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wyrównanie istniejącej podbudowy warstwą kruszywa łamanego,</w:t>
      </w:r>
      <w:r w:rsid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6F5C"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ułożenie warstwy asfaltowej ścieralnej oraz poboczy z niesortu kamiennego.</w:t>
      </w:r>
    </w:p>
    <w:p w14:paraId="671FA283" w14:textId="77777777" w:rsid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7CFCD3F" w14:textId="08E87461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2.1.1. </w:t>
      </w:r>
      <w:r w:rsidRPr="00866F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Konstrukcje nawierzchni</w:t>
      </w:r>
    </w:p>
    <w:p w14:paraId="3A01B1AB" w14:textId="77777777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Konstrukcja nawierzchni jezdni:</w:t>
      </w:r>
    </w:p>
    <w:p w14:paraId="6E09C768" w14:textId="77777777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-warstwa ścieralna – beton asfaltowy AC 11 S – gr. 5 cm</w:t>
      </w:r>
    </w:p>
    <w:p w14:paraId="0833DC44" w14:textId="77777777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-wyrównanie istniejącej podbudowy o grubości warstwy do 5 cm kruszywem łamanym 0/31,5</w:t>
      </w:r>
    </w:p>
    <w:p w14:paraId="4895DD5E" w14:textId="07CC6584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mm stabilizowanym mechanicznie, Is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≥</w:t>
      </w: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1,0; E2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≥</w:t>
      </w: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130 MPa</w:t>
      </w:r>
    </w:p>
    <w:p w14:paraId="385A2F9F" w14:textId="77777777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-istniejąca nawierzchnia bitumiczna po sfrezowaniu</w:t>
      </w:r>
    </w:p>
    <w:p w14:paraId="76E1C3BF" w14:textId="79310C75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2.1.2.</w:t>
      </w:r>
      <w:r w:rsidRPr="00866F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Podstawowe parametry techniczne:</w:t>
      </w:r>
    </w:p>
    <w:p w14:paraId="4E1F602F" w14:textId="1CE10109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◦ </w:t>
      </w:r>
      <w:r w:rsidR="006179D8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powierzchnia 214m2</w:t>
      </w:r>
    </w:p>
    <w:p w14:paraId="24B9D733" w14:textId="77777777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◦ spadek poprzeczny – istniejący</w:t>
      </w:r>
    </w:p>
    <w:p w14:paraId="08817721" w14:textId="77777777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◦ szerokość poboczy – 0,5 m</w:t>
      </w:r>
    </w:p>
    <w:p w14:paraId="69C3D7EC" w14:textId="77777777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◦ spadek poprzeczny poboczy – 6 %</w:t>
      </w:r>
    </w:p>
    <w:p w14:paraId="193F55A6" w14:textId="0FAC10CC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2.1.3</w:t>
      </w:r>
      <w:r w:rsidRPr="00866F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Pobocza</w:t>
      </w:r>
    </w:p>
    <w:p w14:paraId="2DC57DC6" w14:textId="77777777" w:rsidR="00866F5C" w:rsidRP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Przewiduje się wykonanie poboczy o grubości warstwy 5 cm z kruszywa łamanego frakcji</w:t>
      </w:r>
    </w:p>
    <w:p w14:paraId="543DC201" w14:textId="0C76DED0" w:rsidR="00866F5C" w:rsidRDefault="00866F5C" w:rsidP="00866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sz w:val="24"/>
          <w:szCs w:val="24"/>
          <w:lang w:eastAsia="pl-PL"/>
        </w:rPr>
        <w:t>0/31,5 o szerokości 0,5 m i spadku poprzecznym 6%.</w:t>
      </w:r>
    </w:p>
    <w:p w14:paraId="03348080" w14:textId="77777777" w:rsidR="00866F5C" w:rsidRDefault="00866F5C" w:rsidP="00F3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15124A" w14:textId="636FA8AD" w:rsidR="00866F5C" w:rsidRPr="00866F5C" w:rsidRDefault="00866F5C" w:rsidP="00F35C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66F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 Część II</w:t>
      </w:r>
    </w:p>
    <w:p w14:paraId="0F20954F" w14:textId="3F950DEE" w:rsidR="006179D8" w:rsidRDefault="0009784F" w:rsidP="006179D8">
      <w:pPr>
        <w:tabs>
          <w:tab w:val="num" w:pos="720"/>
        </w:tabs>
        <w:spacing w:after="0" w:line="240" w:lineRule="auto"/>
        <w:jc w:val="both"/>
        <w:outlineLvl w:val="2"/>
        <w:rPr>
          <w:rFonts w:ascii="Times New Roman" w:eastAsia="Batang" w:hAnsi="Times New Roman" w:cs="Times New Roman"/>
          <w:bCs/>
          <w:sz w:val="24"/>
          <w:szCs w:val="24"/>
          <w:lang w:val="x-none" w:eastAsia="pl-PL"/>
        </w:rPr>
      </w:pPr>
      <w:r w:rsidRPr="0009784F">
        <w:rPr>
          <w:rFonts w:ascii="Times New Roman" w:eastAsia="Batang" w:hAnsi="Times New Roman" w:cs="Times New Roman"/>
          <w:bCs/>
          <w:sz w:val="24"/>
          <w:szCs w:val="24"/>
          <w:lang w:val="x-none" w:eastAsia="pl-PL"/>
        </w:rPr>
        <w:t>Remont cząstkow</w:t>
      </w:r>
      <w:r w:rsidR="000E06E4">
        <w:rPr>
          <w:rFonts w:ascii="Times New Roman" w:eastAsia="Batang" w:hAnsi="Times New Roman" w:cs="Times New Roman"/>
          <w:bCs/>
          <w:sz w:val="24"/>
          <w:szCs w:val="24"/>
          <w:lang w:eastAsia="pl-PL"/>
        </w:rPr>
        <w:t>y</w:t>
      </w:r>
      <w:r w:rsidRPr="0009784F">
        <w:rPr>
          <w:rFonts w:ascii="Times New Roman" w:eastAsia="Batang" w:hAnsi="Times New Roman" w:cs="Times New Roman"/>
          <w:bCs/>
          <w:sz w:val="24"/>
          <w:szCs w:val="24"/>
          <w:lang w:val="x-none" w:eastAsia="pl-PL"/>
        </w:rPr>
        <w:t xml:space="preserve"> dróg wewnętrznych na terenie Gminy </w:t>
      </w:r>
      <w:r>
        <w:rPr>
          <w:rFonts w:ascii="Times New Roman" w:eastAsia="Batang" w:hAnsi="Times New Roman" w:cs="Times New Roman"/>
          <w:bCs/>
          <w:sz w:val="24"/>
          <w:szCs w:val="24"/>
          <w:lang w:eastAsia="pl-PL"/>
        </w:rPr>
        <w:t>Warta Bolesławiecka</w:t>
      </w:r>
      <w:r w:rsidRPr="0009784F">
        <w:rPr>
          <w:rFonts w:ascii="Times New Roman" w:eastAsia="Batang" w:hAnsi="Times New Roman" w:cs="Times New Roman"/>
          <w:bCs/>
          <w:sz w:val="24"/>
          <w:szCs w:val="24"/>
          <w:lang w:val="x-none" w:eastAsia="pl-PL"/>
        </w:rPr>
        <w:t xml:space="preserve"> </w:t>
      </w:r>
      <w:r w:rsidR="006179D8">
        <w:rPr>
          <w:rFonts w:ascii="Times New Roman" w:eastAsia="Batang" w:hAnsi="Times New Roman" w:cs="Times New Roman"/>
          <w:bCs/>
          <w:sz w:val="24"/>
          <w:szCs w:val="24"/>
          <w:lang w:val="x-none" w:eastAsia="pl-PL"/>
        </w:rPr>
        <w:t>w ilości do 50m2</w:t>
      </w:r>
    </w:p>
    <w:p w14:paraId="1A781524" w14:textId="5654B656" w:rsidR="0009784F" w:rsidRPr="0009784F" w:rsidRDefault="006179D8" w:rsidP="006179D8">
      <w:pPr>
        <w:tabs>
          <w:tab w:val="num" w:pos="72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Batang" w:hAnsi="Times New Roman" w:cs="Times New Roman"/>
          <w:bCs/>
          <w:sz w:val="24"/>
          <w:szCs w:val="24"/>
          <w:lang w:val="x-none" w:eastAsia="pl-PL"/>
        </w:rPr>
        <w:t xml:space="preserve">Remont </w:t>
      </w:r>
      <w:r w:rsidR="0009784F" w:rsidRPr="0009784F">
        <w:rPr>
          <w:rFonts w:ascii="Times New Roman" w:eastAsia="Batang" w:hAnsi="Times New Roman" w:cs="Times New Roman"/>
          <w:bCs/>
          <w:sz w:val="24"/>
          <w:szCs w:val="24"/>
          <w:lang w:val="x-none" w:eastAsia="pl-PL"/>
        </w:rPr>
        <w:t>polega na:</w:t>
      </w:r>
    </w:p>
    <w:p w14:paraId="0BCFB68F" w14:textId="2846314C" w:rsidR="0009784F" w:rsidRPr="0015219A" w:rsidRDefault="0015219A" w:rsidP="00F35CDB">
      <w:pPr>
        <w:pStyle w:val="Akapitzlist"/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219A">
        <w:rPr>
          <w:rFonts w:ascii="Times New Roman" w:hAnsi="Times New Roman" w:cs="Times New Roman"/>
          <w:sz w:val="24"/>
          <w:szCs w:val="24"/>
        </w:rPr>
        <w:t>wykonaniu otworu o regularnych krawędziach poprzez mechaniczne nacięcie lub sfrezowanie zniszczonej nawierzchni</w:t>
      </w:r>
      <w:r w:rsidR="0009784F" w:rsidRPr="0015219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A9B536E" w14:textId="4F927B9D" w:rsidR="0009784F" w:rsidRPr="000E06E4" w:rsidRDefault="0009784F" w:rsidP="000E06E4">
      <w:pPr>
        <w:pStyle w:val="Akapitzlist"/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06E4"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>wykuciu zniszczonej nawierzchni bitumicznej,</w:t>
      </w:r>
    </w:p>
    <w:p w14:paraId="6E504343" w14:textId="39D42255" w:rsidR="0009784F" w:rsidRPr="0015219A" w:rsidRDefault="0009784F" w:rsidP="000E06E4">
      <w:pPr>
        <w:pStyle w:val="Akapitzlist"/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21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dokładnym oczyszczeniu </w:t>
      </w:r>
      <w:r w:rsidR="0015219A" w:rsidRPr="0015219A">
        <w:rPr>
          <w:rFonts w:ascii="Times New Roman" w:hAnsi="Times New Roman" w:cs="Times New Roman"/>
          <w:sz w:val="24"/>
          <w:szCs w:val="24"/>
        </w:rPr>
        <w:t>oraz pogłębieniu  naprawianego miejsca do głębokości minimum 4 cm,</w:t>
      </w:r>
    </w:p>
    <w:p w14:paraId="183146DF" w14:textId="19F93683" w:rsidR="0009784F" w:rsidRPr="000E06E4" w:rsidRDefault="0009784F" w:rsidP="000E06E4">
      <w:pPr>
        <w:pStyle w:val="Akapitzlist"/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06E4">
        <w:rPr>
          <w:rFonts w:ascii="Times New Roman" w:eastAsia="Times New Roman" w:hAnsi="Times New Roman" w:cs="Arial"/>
          <w:sz w:val="24"/>
          <w:szCs w:val="24"/>
          <w:lang w:eastAsia="pl-PL"/>
        </w:rPr>
        <w:t>zagruntowaniu dna i brzegów ubytku emulsją asfaltową,</w:t>
      </w:r>
    </w:p>
    <w:p w14:paraId="35789149" w14:textId="589AFA26" w:rsidR="0009784F" w:rsidRPr="000E06E4" w:rsidRDefault="0009784F" w:rsidP="000E06E4">
      <w:pPr>
        <w:pStyle w:val="Akapitzlist"/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06E4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odtworzeniu nawierzchni </w:t>
      </w:r>
      <w:r w:rsidRPr="006162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bitumicznej masą mineralno-asfaltową </w:t>
      </w:r>
      <w:r w:rsidRPr="00616286">
        <w:rPr>
          <w:rFonts w:ascii="Times New Roman" w:hAnsi="Times New Roman" w:cs="Times New Roman"/>
          <w:sz w:val="24"/>
          <w:szCs w:val="24"/>
        </w:rPr>
        <w:t xml:space="preserve">o grubości </w:t>
      </w:r>
      <w:r w:rsidR="0015219A">
        <w:rPr>
          <w:rFonts w:ascii="Times New Roman" w:hAnsi="Times New Roman" w:cs="Times New Roman"/>
          <w:sz w:val="24"/>
          <w:szCs w:val="24"/>
        </w:rPr>
        <w:t>min</w:t>
      </w:r>
      <w:r w:rsidR="00B62A54">
        <w:rPr>
          <w:rFonts w:ascii="Times New Roman" w:hAnsi="Times New Roman" w:cs="Times New Roman"/>
          <w:sz w:val="24"/>
          <w:szCs w:val="24"/>
        </w:rPr>
        <w:t>.</w:t>
      </w:r>
      <w:r w:rsidR="000E06E4" w:rsidRPr="00616286">
        <w:rPr>
          <w:rFonts w:ascii="Times New Roman" w:hAnsi="Times New Roman" w:cs="Times New Roman"/>
          <w:sz w:val="24"/>
          <w:szCs w:val="24"/>
        </w:rPr>
        <w:t xml:space="preserve"> </w:t>
      </w:r>
      <w:r w:rsidR="0015219A">
        <w:rPr>
          <w:rFonts w:ascii="Times New Roman" w:hAnsi="Times New Roman" w:cs="Times New Roman"/>
          <w:sz w:val="24"/>
          <w:szCs w:val="24"/>
        </w:rPr>
        <w:t>4</w:t>
      </w:r>
      <w:r w:rsidRPr="00616286">
        <w:rPr>
          <w:rFonts w:ascii="Times New Roman" w:hAnsi="Times New Roman" w:cs="Times New Roman"/>
          <w:sz w:val="24"/>
          <w:szCs w:val="24"/>
        </w:rPr>
        <w:t>cm (warstwa ścieralna AC 11S),</w:t>
      </w:r>
      <w:r w:rsidRPr="006162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zagęszczeniem wbudowanego</w:t>
      </w:r>
      <w:r w:rsidRPr="000E06E4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materiału walcem lub zagęszczarką płytową,</w:t>
      </w:r>
    </w:p>
    <w:p w14:paraId="6D6A60CD" w14:textId="45B00C55" w:rsidR="0009784F" w:rsidRPr="000E06E4" w:rsidRDefault="0009784F" w:rsidP="000E06E4">
      <w:pPr>
        <w:pStyle w:val="Akapitzlist"/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06E4">
        <w:rPr>
          <w:rFonts w:ascii="Times New Roman" w:eastAsia="Times New Roman" w:hAnsi="Times New Roman" w:cs="Arial"/>
          <w:sz w:val="24"/>
          <w:szCs w:val="24"/>
          <w:lang w:eastAsia="pl-PL"/>
        </w:rPr>
        <w:t>uszczelnieniu połączenia łaty z istniejącą krawędzią od góry emulsją asfaltową i posypanie krawędzi grysem,</w:t>
      </w:r>
    </w:p>
    <w:p w14:paraId="25109D06" w14:textId="4C308621" w:rsidR="0009784F" w:rsidRPr="000E06E4" w:rsidRDefault="0009784F" w:rsidP="000E06E4">
      <w:pPr>
        <w:pStyle w:val="Akapitzlist"/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06E4">
        <w:rPr>
          <w:rFonts w:ascii="Times New Roman" w:eastAsia="Times New Roman" w:hAnsi="Times New Roman" w:cs="Arial"/>
          <w:sz w:val="24"/>
          <w:szCs w:val="24"/>
          <w:lang w:eastAsia="pl-PL"/>
        </w:rPr>
        <w:t>uprzątnięciu i</w:t>
      </w:r>
      <w:r w:rsidR="000E06E4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0E06E4">
        <w:rPr>
          <w:rFonts w:ascii="Times New Roman" w:eastAsia="Times New Roman" w:hAnsi="Times New Roman" w:cs="Arial"/>
          <w:sz w:val="24"/>
          <w:szCs w:val="24"/>
          <w:lang w:eastAsia="pl-PL"/>
        </w:rPr>
        <w:t>uporządkowani</w:t>
      </w:r>
      <w:r w:rsidR="000E06E4">
        <w:rPr>
          <w:rFonts w:ascii="Times New Roman" w:eastAsia="Times New Roman" w:hAnsi="Times New Roman" w:cs="Arial"/>
          <w:sz w:val="24"/>
          <w:szCs w:val="24"/>
          <w:lang w:eastAsia="pl-PL"/>
        </w:rPr>
        <w:t>u</w:t>
      </w:r>
      <w:r w:rsidRPr="000E06E4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terenu po robotach. </w:t>
      </w:r>
    </w:p>
    <w:p w14:paraId="3E593157" w14:textId="63387908" w:rsidR="00DA2FFA" w:rsidRPr="00866F5C" w:rsidRDefault="0009784F" w:rsidP="006179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09784F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 xml:space="preserve">Remont należy wykonać z masy mineralno-asfaltowej na gorąco. </w:t>
      </w:r>
      <w:r w:rsidRPr="0009784F">
        <w:rPr>
          <w:rFonts w:ascii="Times New Roman" w:eastAsia="Times New Roman" w:hAnsi="Times New Roman" w:cs="Arial"/>
          <w:sz w:val="24"/>
          <w:szCs w:val="24"/>
          <w:lang w:eastAsia="pl-PL"/>
        </w:rPr>
        <w:t>Wykonawca dostarczy na miejsce robót materiały niezbędne do ich wykonania własnym transportem, na własny koszt i ryzyko. Wykonawca zobowiązuje się wykonać przedmiot niniejszej umowy z  własnych</w:t>
      </w:r>
      <w:r w:rsidR="00863D33" w:rsidRPr="00863D3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863D33" w:rsidRPr="0009784F">
        <w:rPr>
          <w:rFonts w:ascii="Times New Roman" w:eastAsia="Times New Roman" w:hAnsi="Times New Roman" w:cs="Arial"/>
          <w:sz w:val="24"/>
          <w:szCs w:val="24"/>
          <w:lang w:eastAsia="pl-PL"/>
        </w:rPr>
        <w:t>materiałów</w:t>
      </w:r>
      <w:r w:rsidRPr="0009784F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  <w:r w:rsidR="00E94428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0E06E4" w:rsidRPr="002C67A5">
        <w:rPr>
          <w:rFonts w:ascii="Times New Roman" w:hAnsi="Times New Roman" w:cs="Times New Roman"/>
          <w:color w:val="000000"/>
        </w:rPr>
        <w:t xml:space="preserve">Zakres robót i miejsca wykonania remontu cząstkowego zostaną określone protokołem typowania robót sporządzonym przez przedstawicieli Zamawiającego i Wykonawcy. </w:t>
      </w:r>
    </w:p>
    <w:p w14:paraId="28F2C580" w14:textId="77777777" w:rsidR="00DA2FFA" w:rsidRDefault="00DA2FFA" w:rsidP="00E9442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96A2DB8" w14:textId="7EC6BAA2" w:rsidR="00E94428" w:rsidRDefault="00F35CDB" w:rsidP="00E9442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 w:rsidR="00E94428">
        <w:rPr>
          <w:rFonts w:ascii="TimesNewRomanPS-BoldMT" w:hAnsi="TimesNewRomanPS-BoldMT" w:cs="TimesNewRomanPS-BoldMT"/>
          <w:b/>
          <w:bCs/>
          <w:sz w:val="24"/>
          <w:szCs w:val="24"/>
        </w:rPr>
        <w:t>. Uwagi końcowe</w:t>
      </w:r>
    </w:p>
    <w:p w14:paraId="697C40E5" w14:textId="77777777" w:rsidR="00616286" w:rsidRDefault="00616286" w:rsidP="00E9442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968AAB6" w14:textId="77777777" w:rsidR="00E94428" w:rsidRDefault="00E94428" w:rsidP="00E9442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Wszystkie zastosowane materiały powinny posiadać niezbędne atesty lub świadectwa dopuszczenia wydane przez IBDiM, potwierdzające ich cechy i jakość.</w:t>
      </w:r>
    </w:p>
    <w:p w14:paraId="5F69CACD" w14:textId="5E24F02D" w:rsidR="00E94428" w:rsidRPr="00DB0B6A" w:rsidRDefault="00E94428" w:rsidP="00E9442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W przypadku stwierdzenia po dokonaniu rozbiórek znaczących niezgodności dla przyjętych rozwiązań zgłosić Zamawiającemu. Wszystkie zmiany i dodatkowe roboty należy uzgodnić z Zamawiającym. Wykonawca we własnym zakresie wykona konieczne projekty oznakowania, projekty technologiczne.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Projekt tymczasowej organizacji ruchu należy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opracować zgodnie z obowiązującymi przepisami (zgodnie z rozporządzeniem Ministra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Infrastruktury z dnia 23 września 2003 r. Dz. U. Nr 177, poz. 1729).</w:t>
      </w:r>
    </w:p>
    <w:p w14:paraId="6C086727" w14:textId="77777777" w:rsidR="00E94428" w:rsidRDefault="00E94428" w:rsidP="002C67A5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</w:p>
    <w:p w14:paraId="338DCB7D" w14:textId="61C43F0B" w:rsidR="0009784F" w:rsidRDefault="0009784F" w:rsidP="00652F32">
      <w:pPr>
        <w:pStyle w:val="Default"/>
        <w:rPr>
          <w:sz w:val="22"/>
          <w:szCs w:val="22"/>
        </w:rPr>
      </w:pPr>
    </w:p>
    <w:p w14:paraId="40B37185" w14:textId="77777777" w:rsidR="0009784F" w:rsidRDefault="0009784F" w:rsidP="00652F32">
      <w:pPr>
        <w:pStyle w:val="Default"/>
        <w:rPr>
          <w:sz w:val="22"/>
          <w:szCs w:val="22"/>
        </w:rPr>
      </w:pPr>
    </w:p>
    <w:p w14:paraId="344A4599" w14:textId="77777777" w:rsidR="00652F32" w:rsidRDefault="00652F32" w:rsidP="00652F32">
      <w:pPr>
        <w:pStyle w:val="Default"/>
        <w:rPr>
          <w:sz w:val="22"/>
          <w:szCs w:val="22"/>
        </w:rPr>
      </w:pPr>
    </w:p>
    <w:p w14:paraId="13ACB1FF" w14:textId="036FEE66" w:rsidR="00340DC9" w:rsidRDefault="00340DC9"/>
    <w:p w14:paraId="78196531" w14:textId="014BF41A" w:rsidR="00D61011" w:rsidRDefault="00D61011"/>
    <w:p w14:paraId="59E0411E" w14:textId="0B2EF42B" w:rsidR="00D61011" w:rsidRDefault="00D61011"/>
    <w:p w14:paraId="3D7F7B66" w14:textId="77777777" w:rsidR="00D61011" w:rsidRPr="00D61011" w:rsidRDefault="00D61011" w:rsidP="00D6101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14:paraId="5EADD125" w14:textId="49FC10AF" w:rsidR="00D61011" w:rsidRPr="00D61011" w:rsidRDefault="00D61011" w:rsidP="00D6101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</w:p>
    <w:p w14:paraId="4D3D5128" w14:textId="77777777" w:rsidR="00D61011" w:rsidRPr="00D61011" w:rsidRDefault="00D61011" w:rsidP="00D6101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</w:p>
    <w:p w14:paraId="2359D384" w14:textId="77777777" w:rsidR="00D61011" w:rsidRDefault="00D61011"/>
    <w:sectPr w:rsidR="00D61011" w:rsidSect="009D24AA">
      <w:pgSz w:w="11906" w:h="17338"/>
      <w:pgMar w:top="850" w:right="900" w:bottom="149" w:left="96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B9BD8"/>
    <w:multiLevelType w:val="hybridMultilevel"/>
    <w:tmpl w:val="0D7C62C8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753A49"/>
    <w:multiLevelType w:val="hybridMultilevel"/>
    <w:tmpl w:val="9F808F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530837">
    <w:abstractNumId w:val="0"/>
  </w:num>
  <w:num w:numId="2" w16cid:durableId="548685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DC9"/>
    <w:rsid w:val="0000366B"/>
    <w:rsid w:val="0009784F"/>
    <w:rsid w:val="000E06E4"/>
    <w:rsid w:val="0015219A"/>
    <w:rsid w:val="00170CDE"/>
    <w:rsid w:val="002C67A5"/>
    <w:rsid w:val="00340DC9"/>
    <w:rsid w:val="004E7F15"/>
    <w:rsid w:val="005C5BBD"/>
    <w:rsid w:val="005E5A9E"/>
    <w:rsid w:val="00616286"/>
    <w:rsid w:val="006179D8"/>
    <w:rsid w:val="00652F32"/>
    <w:rsid w:val="00773378"/>
    <w:rsid w:val="007A7B03"/>
    <w:rsid w:val="00863D33"/>
    <w:rsid w:val="00866F5C"/>
    <w:rsid w:val="00A63F7E"/>
    <w:rsid w:val="00B62A54"/>
    <w:rsid w:val="00B9159D"/>
    <w:rsid w:val="00C250F6"/>
    <w:rsid w:val="00C713B8"/>
    <w:rsid w:val="00D61011"/>
    <w:rsid w:val="00DA029E"/>
    <w:rsid w:val="00DA2FFA"/>
    <w:rsid w:val="00E20861"/>
    <w:rsid w:val="00E94428"/>
    <w:rsid w:val="00F35CDB"/>
    <w:rsid w:val="00FA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4EFB"/>
  <w15:chartTrackingRefBased/>
  <w15:docId w15:val="{6BC6DF04-AA16-44DB-8F8E-A0893EB9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2F3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9784F"/>
    <w:rPr>
      <w:b/>
      <w:bCs/>
    </w:rPr>
  </w:style>
  <w:style w:type="paragraph" w:styleId="Akapitzlist">
    <w:name w:val="List Paragraph"/>
    <w:basedOn w:val="Normalny"/>
    <w:uiPriority w:val="34"/>
    <w:qFormat/>
    <w:rsid w:val="000E0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4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Marnicki Maciej</dc:creator>
  <cp:keywords/>
  <dc:description/>
  <cp:lastModifiedBy>UGWB</cp:lastModifiedBy>
  <cp:revision>18</cp:revision>
  <dcterms:created xsi:type="dcterms:W3CDTF">2021-12-30T11:59:00Z</dcterms:created>
  <dcterms:modified xsi:type="dcterms:W3CDTF">2025-01-17T06:48:00Z</dcterms:modified>
</cp:coreProperties>
</file>