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54CD7" w:rsidRDefault="00B54CD7">
      <w:pPr>
        <w:pStyle w:val="Tekstkomentarza1"/>
        <w:ind w:left="6372" w:hanging="72"/>
        <w:jc w:val="right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lang w:val="pl-PL"/>
        </w:rPr>
        <w:t xml:space="preserve">Załącznik nr </w:t>
      </w:r>
      <w:r w:rsidR="001C77D6">
        <w:rPr>
          <w:rFonts w:ascii="Tahoma" w:hAnsi="Tahoma" w:cs="Tahoma"/>
          <w:lang w:val="pl-PL"/>
        </w:rPr>
        <w:t>2a</w:t>
      </w:r>
      <w:r>
        <w:rPr>
          <w:rFonts w:ascii="Tahoma" w:hAnsi="Tahoma" w:cs="Tahoma"/>
          <w:lang w:val="pl-PL"/>
        </w:rPr>
        <w:t xml:space="preserve"> do SIWZ</w:t>
      </w:r>
    </w:p>
    <w:p w:rsidR="00B54CD7" w:rsidRDefault="00B54CD7">
      <w:pPr>
        <w:shd w:val="clear" w:color="auto" w:fill="FFFFFF"/>
        <w:spacing w:line="504" w:lineRule="exact"/>
        <w:ind w:left="586"/>
        <w:jc w:val="center"/>
        <w:rPr>
          <w:b/>
          <w:sz w:val="32"/>
        </w:rPr>
      </w:pPr>
      <w:bookmarkStart w:id="0" w:name="_Hlk527715938"/>
      <w:r>
        <w:rPr>
          <w:rFonts w:ascii="Tahoma" w:hAnsi="Tahoma" w:cs="Tahoma"/>
          <w:b/>
          <w:bCs/>
          <w:sz w:val="32"/>
          <w:szCs w:val="32"/>
        </w:rPr>
        <w:t xml:space="preserve">SZCZEGÓŁOWY OPIS </w:t>
      </w:r>
      <w:bookmarkEnd w:id="0"/>
      <w:r w:rsidR="006E5277">
        <w:rPr>
          <w:rFonts w:ascii="Tahoma" w:hAnsi="Tahoma" w:cs="Tahoma"/>
          <w:b/>
          <w:bCs/>
          <w:sz w:val="32"/>
          <w:szCs w:val="32"/>
        </w:rPr>
        <w:t>PRZEDMIOTU ZAMÓWIENIA</w:t>
      </w:r>
    </w:p>
    <w:p w:rsidR="00B54CD7" w:rsidRDefault="00B54CD7">
      <w:pPr>
        <w:shd w:val="clear" w:color="auto" w:fill="FFFFFF"/>
        <w:spacing w:before="10" w:line="504" w:lineRule="exact"/>
        <w:rPr>
          <w:b/>
          <w:sz w:val="32"/>
        </w:rPr>
      </w:pPr>
    </w:p>
    <w:p w:rsidR="00B54CD7" w:rsidRPr="006E5277" w:rsidRDefault="005B2659">
      <w:pPr>
        <w:shd w:val="clear" w:color="auto" w:fill="FFFFFF"/>
        <w:spacing w:before="10" w:line="504" w:lineRule="exact"/>
        <w:ind w:left="284"/>
        <w:jc w:val="both"/>
        <w:rPr>
          <w:sz w:val="22"/>
          <w:szCs w:val="22"/>
        </w:rPr>
      </w:pPr>
      <w:r w:rsidRPr="005B2659">
        <w:rPr>
          <w:b/>
          <w:sz w:val="32"/>
        </w:rPr>
        <w:t>SYSTEM ERGOSPIROMETRYCZNY</w:t>
      </w:r>
      <w:r>
        <w:rPr>
          <w:b/>
          <w:sz w:val="32"/>
        </w:rPr>
        <w:t xml:space="preserve"> </w:t>
      </w:r>
      <w:r w:rsidRPr="005B2659">
        <w:rPr>
          <w:sz w:val="32"/>
        </w:rPr>
        <w:t>(system monitorowania treningu fizjoterapeutycznego)</w:t>
      </w:r>
      <w:r w:rsidR="00B54CD7" w:rsidRPr="006E5277">
        <w:rPr>
          <w:b/>
          <w:sz w:val="32"/>
        </w:rPr>
        <w:t xml:space="preserve"> - 1 zestaw</w:t>
      </w:r>
    </w:p>
    <w:p w:rsidR="00B54CD7" w:rsidRDefault="00B54CD7">
      <w:pPr>
        <w:shd w:val="clear" w:color="auto" w:fill="FFFFFF"/>
        <w:spacing w:line="504" w:lineRule="exact"/>
        <w:ind w:left="581" w:right="2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handlowa produktu: …………………………………………………………………</w:t>
      </w:r>
    </w:p>
    <w:p w:rsidR="00B54CD7" w:rsidRDefault="00B54CD7">
      <w:pPr>
        <w:shd w:val="clear" w:color="auto" w:fill="FFFFFF"/>
        <w:spacing w:line="504" w:lineRule="exact"/>
        <w:ind w:left="581" w:right="2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Producent/firma: .....................................................................................................................</w:t>
      </w:r>
    </w:p>
    <w:p w:rsidR="00B54CD7" w:rsidRDefault="00B54CD7">
      <w:pPr>
        <w:shd w:val="clear" w:color="auto" w:fill="FFFFFF"/>
        <w:spacing w:line="504" w:lineRule="exact"/>
        <w:ind w:left="581" w:right="2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Kraj pochodzenia: .........................................................</w:t>
      </w:r>
    </w:p>
    <w:p w:rsidR="00B54CD7" w:rsidRDefault="00B54CD7">
      <w:pPr>
        <w:shd w:val="clear" w:color="auto" w:fill="FFFFFF"/>
        <w:spacing w:line="504" w:lineRule="exact"/>
        <w:ind w:left="581" w:right="2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Marka i model: .........................................................</w:t>
      </w:r>
    </w:p>
    <w:p w:rsidR="00B54CD7" w:rsidRDefault="00B54CD7">
      <w:pPr>
        <w:shd w:val="clear" w:color="auto" w:fill="FFFFFF"/>
        <w:spacing w:line="504" w:lineRule="exact"/>
        <w:ind w:left="581" w:right="28"/>
        <w:rPr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 xml:space="preserve">Rok produkcji: </w:t>
      </w:r>
      <w:r w:rsidR="00FB6C96">
        <w:rPr>
          <w:color w:val="000000"/>
          <w:sz w:val="22"/>
          <w:szCs w:val="22"/>
        </w:rPr>
        <w:t>201</w:t>
      </w:r>
      <w:r w:rsidR="00252C34">
        <w:rPr>
          <w:color w:val="000000"/>
          <w:sz w:val="22"/>
          <w:szCs w:val="22"/>
        </w:rPr>
        <w:t>9</w:t>
      </w:r>
    </w:p>
    <w:p w:rsidR="00B54CD7" w:rsidRDefault="00B54CD7">
      <w:pPr>
        <w:shd w:val="clear" w:color="auto" w:fill="FFFFFF"/>
        <w:spacing w:line="504" w:lineRule="exact"/>
        <w:ind w:left="581" w:right="28"/>
        <w:rPr>
          <w:color w:val="000000"/>
          <w:spacing w:val="-2"/>
          <w:sz w:val="22"/>
          <w:szCs w:val="22"/>
        </w:rPr>
      </w:pPr>
    </w:p>
    <w:p w:rsidR="00B54CD7" w:rsidRDefault="00B54CD7">
      <w:pPr>
        <w:shd w:val="clear" w:color="auto" w:fill="FFFFFF"/>
        <w:ind w:left="578" w:right="28"/>
      </w:pPr>
      <w:r>
        <w:rPr>
          <w:rFonts w:ascii="Tahoma" w:hAnsi="Tahoma" w:cs="Tahoma"/>
          <w:u w:val="single"/>
        </w:rPr>
        <w:t>Uwaga:</w:t>
      </w:r>
      <w:r>
        <w:rPr>
          <w:rFonts w:ascii="Tahoma" w:hAnsi="Tahoma" w:cs="Tahoma"/>
        </w:rPr>
        <w:t xml:space="preserve"> w kolumnie „WYMOGI GRANICZNE” TAK – oznacza bezwzględny wymóg, brak żądanej opcji lub niewypełnienie pola „PARAMETRY OFEROWANE” spowoduje odrzucenie oferty.</w:t>
      </w:r>
    </w:p>
    <w:p w:rsidR="00B54CD7" w:rsidRDefault="00B54CD7">
      <w:pPr>
        <w:shd w:val="clear" w:color="auto" w:fill="FFFFFF"/>
        <w:ind w:left="578" w:right="28"/>
      </w:pPr>
    </w:p>
    <w:tbl>
      <w:tblPr>
        <w:tblW w:w="104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677"/>
        <w:gridCol w:w="18"/>
        <w:gridCol w:w="1116"/>
        <w:gridCol w:w="17"/>
        <w:gridCol w:w="4163"/>
        <w:gridCol w:w="7"/>
      </w:tblGrid>
      <w:tr w:rsidR="00B54CD7" w:rsidRPr="00DA6956" w:rsidTr="005C5AE9">
        <w:trPr>
          <w:gridAfter w:val="1"/>
          <w:wAfter w:w="7" w:type="dxa"/>
          <w:cantSplit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4CD7" w:rsidRPr="00DA6956" w:rsidRDefault="00B54CD7">
            <w:pPr>
              <w:shd w:val="clear" w:color="auto" w:fill="FFFFFF"/>
              <w:rPr>
                <w:b/>
                <w:bCs/>
              </w:rPr>
            </w:pPr>
            <w:r w:rsidRPr="00DA6956">
              <w:rPr>
                <w:b/>
                <w:bCs/>
                <w:color w:val="000000"/>
              </w:rPr>
              <w:t>LP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4CD7" w:rsidRPr="00DA6956" w:rsidRDefault="00B54CD7">
            <w:pPr>
              <w:jc w:val="center"/>
              <w:rPr>
                <w:b/>
                <w:bCs/>
              </w:rPr>
            </w:pPr>
            <w:r w:rsidRPr="00DA6956">
              <w:rPr>
                <w:b/>
                <w:bCs/>
              </w:rPr>
              <w:t>OPIS WYMAGANYCH PARAMETRÓW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4CD7" w:rsidRPr="00DA6956" w:rsidRDefault="00B54CD7">
            <w:pPr>
              <w:jc w:val="center"/>
              <w:rPr>
                <w:b/>
                <w:bCs/>
              </w:rPr>
            </w:pPr>
            <w:r w:rsidRPr="00DA6956">
              <w:rPr>
                <w:b/>
                <w:bCs/>
              </w:rPr>
              <w:t>WYMOGI GRANICZNE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4CD7" w:rsidRPr="00DA6956" w:rsidRDefault="00B54CD7">
            <w:pPr>
              <w:jc w:val="center"/>
              <w:rPr>
                <w:b/>
                <w:bCs/>
              </w:rPr>
            </w:pPr>
            <w:r w:rsidRPr="00DA6956">
              <w:rPr>
                <w:b/>
                <w:bCs/>
              </w:rPr>
              <w:t>PARAMETRY OFEROWANE</w:t>
            </w:r>
          </w:p>
          <w:p w:rsidR="00B54CD7" w:rsidRPr="00DA6956" w:rsidRDefault="00B54CD7">
            <w:pPr>
              <w:jc w:val="center"/>
            </w:pPr>
            <w:r w:rsidRPr="00DA6956">
              <w:rPr>
                <w:b/>
                <w:bCs/>
              </w:rPr>
              <w:t>(Opisać, podać zakres)</w:t>
            </w:r>
          </w:p>
        </w:tc>
      </w:tr>
      <w:tr w:rsidR="009D2953" w:rsidRPr="00DA6956" w:rsidTr="005C5AE9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953" w:rsidRPr="00DA6956" w:rsidRDefault="009D2953" w:rsidP="000562E4">
            <w:pPr>
              <w:shd w:val="clear" w:color="auto" w:fill="FFFFFF"/>
              <w:snapToGrid w:val="0"/>
              <w:ind w:left="97"/>
              <w:jc w:val="right"/>
              <w:rPr>
                <w:b/>
                <w:bCs/>
                <w:color w:val="000000"/>
              </w:rPr>
            </w:pPr>
            <w:r w:rsidRPr="00DA6956">
              <w:rPr>
                <w:b/>
                <w:bCs/>
                <w:color w:val="000000"/>
              </w:rPr>
              <w:t>I</w:t>
            </w:r>
          </w:p>
        </w:tc>
        <w:tc>
          <w:tcPr>
            <w:tcW w:w="9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53" w:rsidRPr="00DA6956" w:rsidRDefault="009D2953">
            <w:pPr>
              <w:shd w:val="clear" w:color="auto" w:fill="FFFFFF"/>
              <w:snapToGrid w:val="0"/>
              <w:spacing w:line="230" w:lineRule="exact"/>
              <w:ind w:right="322" w:hanging="5"/>
              <w:rPr>
                <w:b/>
              </w:rPr>
            </w:pPr>
            <w:r w:rsidRPr="00DA6956">
              <w:rPr>
                <w:b/>
              </w:rPr>
              <w:t>Kryteria oceny:</w:t>
            </w:r>
          </w:p>
        </w:tc>
      </w:tr>
      <w:tr w:rsidR="009D2953" w:rsidRPr="00DA6956" w:rsidTr="00733F85">
        <w:trPr>
          <w:gridAfter w:val="1"/>
          <w:wAfter w:w="7" w:type="dxa"/>
          <w:cantSplit/>
          <w:trHeight w:val="2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953" w:rsidRPr="00DA6956" w:rsidRDefault="009D2953" w:rsidP="00733F85">
            <w:pPr>
              <w:shd w:val="clear" w:color="auto" w:fill="FFFFFF"/>
              <w:snapToGrid w:val="0"/>
              <w:ind w:left="97"/>
              <w:jc w:val="right"/>
              <w:rPr>
                <w:b/>
                <w:u w:val="single"/>
              </w:rPr>
            </w:pPr>
          </w:p>
        </w:tc>
        <w:tc>
          <w:tcPr>
            <w:tcW w:w="9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53" w:rsidRPr="00DA6956" w:rsidRDefault="009D2953" w:rsidP="00733F85">
            <w:pPr>
              <w:keepNext/>
              <w:shd w:val="clear" w:color="auto" w:fill="FFFFFF"/>
              <w:rPr>
                <w:b/>
                <w:u w:val="single"/>
              </w:rPr>
            </w:pPr>
            <w:r w:rsidRPr="00DA6956">
              <w:rPr>
                <w:b/>
              </w:rPr>
              <w:t>Kryterium 2 -</w:t>
            </w:r>
            <w:r w:rsidRPr="00DA6956">
              <w:rPr>
                <w:b/>
                <w:u w:val="single"/>
              </w:rPr>
              <w:t>okres gwarancji</w:t>
            </w:r>
          </w:p>
        </w:tc>
      </w:tr>
      <w:tr w:rsidR="009D2953" w:rsidRPr="00DA6956" w:rsidTr="00733F8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953" w:rsidRPr="00DA6956" w:rsidRDefault="009D2953" w:rsidP="00733F85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953" w:rsidRPr="00DA6956" w:rsidRDefault="00A72BE9" w:rsidP="00733F85">
            <w:r w:rsidRPr="00DA6956">
              <w:t>Okres g</w:t>
            </w:r>
            <w:r w:rsidR="009D2953" w:rsidRPr="00DA6956">
              <w:t xml:space="preserve">warancja minimum </w:t>
            </w:r>
            <w:r w:rsidR="001C77D6" w:rsidRPr="00DA6956">
              <w:t>24</w:t>
            </w:r>
            <w:r w:rsidR="009D2953" w:rsidRPr="00DA6956">
              <w:t xml:space="preserve"> miesiące</w:t>
            </w:r>
          </w:p>
          <w:p w:rsidR="009D2953" w:rsidRPr="00DA6956" w:rsidRDefault="009D2953" w:rsidP="00733F85">
            <w:r w:rsidRPr="00DA6956">
              <w:t>•</w:t>
            </w:r>
            <w:r w:rsidRPr="00DA6956">
              <w:tab/>
              <w:t xml:space="preserve">Okres gwarancyjny </w:t>
            </w:r>
            <w:r w:rsidR="001C77D6" w:rsidRPr="00DA6956">
              <w:t>24</w:t>
            </w:r>
            <w:r w:rsidRPr="00DA6956">
              <w:t xml:space="preserve"> miesiące – 0 pkt.</w:t>
            </w:r>
          </w:p>
          <w:p w:rsidR="009D2953" w:rsidRPr="00DA6956" w:rsidRDefault="009D2953" w:rsidP="00733F85">
            <w:r w:rsidRPr="00DA6956">
              <w:t>•</w:t>
            </w:r>
            <w:r w:rsidRPr="00DA6956">
              <w:tab/>
              <w:t xml:space="preserve">Okres gwarancyjny </w:t>
            </w:r>
            <w:r w:rsidR="001C77D6" w:rsidRPr="00DA6956">
              <w:t>36</w:t>
            </w:r>
            <w:r w:rsidRPr="00DA6956">
              <w:t xml:space="preserve"> miesiące – 10 pkt.</w:t>
            </w:r>
          </w:p>
          <w:p w:rsidR="009D2953" w:rsidRPr="00DA6956" w:rsidRDefault="009D2953" w:rsidP="00733F85">
            <w:r w:rsidRPr="00DA6956">
              <w:t>•</w:t>
            </w:r>
            <w:r w:rsidRPr="00DA6956">
              <w:tab/>
              <w:t xml:space="preserve">Okres gwarancyjny </w:t>
            </w:r>
            <w:r w:rsidR="001C77D6" w:rsidRPr="00DA6956">
              <w:t>48</w:t>
            </w:r>
            <w:r w:rsidRPr="00DA6956">
              <w:t xml:space="preserve"> miesiące – 20 pkt.</w:t>
            </w:r>
          </w:p>
          <w:p w:rsidR="009D2953" w:rsidRPr="00DA6956" w:rsidRDefault="009D2953" w:rsidP="001C77D6">
            <w:r w:rsidRPr="00DA6956">
              <w:t>•</w:t>
            </w:r>
            <w:r w:rsidRPr="00DA6956">
              <w:tab/>
              <w:t xml:space="preserve">Okres gwarancyjny </w:t>
            </w:r>
            <w:r w:rsidR="001C77D6" w:rsidRPr="00DA6956">
              <w:t>60</w:t>
            </w:r>
            <w:r w:rsidRPr="00DA6956">
              <w:t xml:space="preserve"> miesiące – 25 pkt.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953" w:rsidRPr="00DA6956" w:rsidRDefault="009D2953" w:rsidP="00733F85">
            <w:pPr>
              <w:shd w:val="clear" w:color="auto" w:fill="FFFFFF"/>
              <w:jc w:val="center"/>
            </w:pPr>
            <w:r w:rsidRPr="00DA6956">
              <w:t>Należy</w:t>
            </w:r>
          </w:p>
          <w:p w:rsidR="009D2953" w:rsidRPr="00DA6956" w:rsidRDefault="009D2953" w:rsidP="00733F85">
            <w:pPr>
              <w:shd w:val="clear" w:color="auto" w:fill="FFFFFF"/>
              <w:jc w:val="center"/>
            </w:pPr>
            <w:r w:rsidRPr="00DA6956">
              <w:t>podać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953" w:rsidRPr="00DA6956" w:rsidRDefault="00452B59" w:rsidP="00733F85">
            <w:pPr>
              <w:keepNext/>
              <w:shd w:val="clear" w:color="auto" w:fill="FFFFFF"/>
              <w:spacing w:line="480" w:lineRule="auto"/>
            </w:pPr>
            <w:r w:rsidRPr="00DA6956">
              <w:t>Okres gwarancji (minimum 24</w:t>
            </w:r>
            <w:r w:rsidR="009D2953" w:rsidRPr="00DA6956">
              <w:t xml:space="preserve"> miesiące) </w:t>
            </w:r>
          </w:p>
          <w:p w:rsidR="009D2953" w:rsidRPr="00DA6956" w:rsidRDefault="009D2953" w:rsidP="00733F85">
            <w:pPr>
              <w:shd w:val="clear" w:color="auto" w:fill="FFFFFF"/>
              <w:snapToGrid w:val="0"/>
              <w:spacing w:line="230" w:lineRule="exact"/>
              <w:ind w:right="322" w:hanging="5"/>
            </w:pPr>
            <w:r w:rsidRPr="00DA6956">
              <w:t>………… miesięcy</w:t>
            </w:r>
          </w:p>
        </w:tc>
      </w:tr>
      <w:tr w:rsidR="00E228A6" w:rsidRPr="00DA6956" w:rsidTr="005C5AE9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28A6" w:rsidRPr="00DA6956" w:rsidRDefault="00E228A6" w:rsidP="000562E4">
            <w:pPr>
              <w:shd w:val="clear" w:color="auto" w:fill="FFFFFF"/>
              <w:snapToGrid w:val="0"/>
              <w:ind w:left="97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8A6" w:rsidRPr="00DA6956" w:rsidRDefault="009D2953">
            <w:pPr>
              <w:shd w:val="clear" w:color="auto" w:fill="FFFFFF"/>
              <w:snapToGrid w:val="0"/>
              <w:spacing w:line="230" w:lineRule="exact"/>
              <w:ind w:right="322" w:hanging="5"/>
              <w:rPr>
                <w:b/>
              </w:rPr>
            </w:pPr>
            <w:r w:rsidRPr="00DA6956">
              <w:rPr>
                <w:b/>
              </w:rPr>
              <w:t>K</w:t>
            </w:r>
            <w:r w:rsidR="000562E4" w:rsidRPr="00DA6956">
              <w:rPr>
                <w:b/>
              </w:rPr>
              <w:t>ryterium</w:t>
            </w:r>
            <w:r w:rsidRPr="00DA6956">
              <w:rPr>
                <w:b/>
              </w:rPr>
              <w:t xml:space="preserve"> 3 </w:t>
            </w:r>
            <w:r w:rsidR="001F2F7F" w:rsidRPr="00DA6956">
              <w:rPr>
                <w:b/>
              </w:rPr>
              <w:t>–</w:t>
            </w:r>
            <w:r w:rsidR="005C5AE9" w:rsidRPr="00DA6956">
              <w:rPr>
                <w:b/>
                <w:u w:val="single"/>
              </w:rPr>
              <w:t>parametry</w:t>
            </w:r>
            <w:r w:rsidR="00DA6956" w:rsidRPr="00DA6956">
              <w:rPr>
                <w:b/>
                <w:u w:val="single"/>
              </w:rPr>
              <w:t xml:space="preserve"> </w:t>
            </w:r>
            <w:r w:rsidRPr="00DA6956">
              <w:rPr>
                <w:b/>
                <w:u w:val="single"/>
              </w:rPr>
              <w:t>techniczne</w:t>
            </w:r>
          </w:p>
        </w:tc>
      </w:tr>
      <w:tr w:rsidR="00B54CD7" w:rsidRPr="00DA6956" w:rsidTr="005C5AE9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4CD7" w:rsidRPr="00DA6956" w:rsidRDefault="00B54CD7" w:rsidP="000562E4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5AF" w:rsidRPr="00DA6956" w:rsidRDefault="005213AE" w:rsidP="004B32CD">
            <w:r w:rsidRPr="00DA6956">
              <w:t>Maska rozmiar L oraz pasek na głowę do maski rozmiaru</w:t>
            </w:r>
            <w:r w:rsidR="005B2659" w:rsidRPr="00DA6956">
              <w:t> </w:t>
            </w:r>
            <w:r w:rsidRPr="00DA6956">
              <w:t>L:</w:t>
            </w:r>
          </w:p>
          <w:p w:rsidR="005213AE" w:rsidRPr="00DA6956" w:rsidRDefault="005213AE" w:rsidP="004B32CD">
            <w:r w:rsidRPr="00DA6956">
              <w:t>- brak – 0 pkt</w:t>
            </w:r>
          </w:p>
          <w:p w:rsidR="005213AE" w:rsidRPr="00DA6956" w:rsidRDefault="005213AE" w:rsidP="004B32CD">
            <w:r w:rsidRPr="00DA6956">
              <w:t>- jest – 20 pkt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2C34" w:rsidRPr="00DA6956" w:rsidRDefault="00252C34" w:rsidP="00252C34">
            <w:pPr>
              <w:shd w:val="clear" w:color="auto" w:fill="FFFFFF"/>
              <w:jc w:val="center"/>
            </w:pPr>
            <w:r w:rsidRPr="00DA6956">
              <w:t>Należy</w:t>
            </w:r>
          </w:p>
          <w:p w:rsidR="00B54CD7" w:rsidRPr="00DA6956" w:rsidRDefault="00252C34" w:rsidP="00252C34">
            <w:pPr>
              <w:shd w:val="clear" w:color="auto" w:fill="FFFFFF"/>
              <w:jc w:val="center"/>
            </w:pPr>
            <w:r w:rsidRPr="00DA6956">
              <w:t>podać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CD7" w:rsidRPr="00DA6956" w:rsidRDefault="00B54CD7">
            <w:pPr>
              <w:shd w:val="clear" w:color="auto" w:fill="FFFFFF"/>
              <w:snapToGrid w:val="0"/>
              <w:spacing w:line="230" w:lineRule="exact"/>
              <w:ind w:right="322" w:hanging="5"/>
            </w:pPr>
          </w:p>
        </w:tc>
      </w:tr>
      <w:tr w:rsidR="004F0A04" w:rsidRPr="00DA6956" w:rsidTr="005C5AE9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A04" w:rsidRPr="00DA6956" w:rsidRDefault="004F0A04" w:rsidP="000562E4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A04" w:rsidRPr="00DA6956" w:rsidRDefault="005B2659" w:rsidP="004F0A04">
            <w:r w:rsidRPr="00DA6956">
              <w:t>D</w:t>
            </w:r>
            <w:r w:rsidR="005213AE" w:rsidRPr="00DA6956">
              <w:t>odatkowy przepływomierz:</w:t>
            </w:r>
          </w:p>
          <w:p w:rsidR="005213AE" w:rsidRPr="00DA6956" w:rsidRDefault="005213AE" w:rsidP="005213AE">
            <w:r w:rsidRPr="00DA6956">
              <w:t>- brak – 0 pkt</w:t>
            </w:r>
          </w:p>
          <w:p w:rsidR="005213AE" w:rsidRPr="00DA6956" w:rsidRDefault="005213AE" w:rsidP="005213AE">
            <w:r w:rsidRPr="00DA6956">
              <w:t>- jest –  30 pkt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A04" w:rsidRPr="00DA6956" w:rsidRDefault="004F0A04" w:rsidP="004F0A04">
            <w:pPr>
              <w:shd w:val="clear" w:color="auto" w:fill="FFFFFF"/>
              <w:jc w:val="center"/>
            </w:pPr>
            <w:r w:rsidRPr="00DA6956">
              <w:t>Należy</w:t>
            </w:r>
          </w:p>
          <w:p w:rsidR="004F0A04" w:rsidRPr="00DA6956" w:rsidRDefault="004F0A04" w:rsidP="004F0A04">
            <w:pPr>
              <w:shd w:val="clear" w:color="auto" w:fill="FFFFFF"/>
              <w:jc w:val="center"/>
            </w:pPr>
            <w:r w:rsidRPr="00DA6956">
              <w:t>podać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A04" w:rsidRPr="00DA6956" w:rsidRDefault="004F0A04">
            <w:pPr>
              <w:shd w:val="clear" w:color="auto" w:fill="FFFFFF"/>
              <w:snapToGrid w:val="0"/>
              <w:spacing w:line="230" w:lineRule="exact"/>
              <w:ind w:right="322" w:hanging="5"/>
            </w:pPr>
          </w:p>
        </w:tc>
      </w:tr>
      <w:tr w:rsidR="000562E4" w:rsidRPr="00DA6956" w:rsidTr="005C5AE9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2E4" w:rsidRPr="00DA6956" w:rsidRDefault="000562E4" w:rsidP="000562E4">
            <w:pPr>
              <w:shd w:val="clear" w:color="auto" w:fill="FFFFFF"/>
              <w:snapToGrid w:val="0"/>
              <w:ind w:left="97"/>
              <w:jc w:val="right"/>
              <w:rPr>
                <w:b/>
                <w:bCs/>
                <w:color w:val="000000"/>
              </w:rPr>
            </w:pPr>
            <w:r w:rsidRPr="00DA6956">
              <w:rPr>
                <w:b/>
                <w:bCs/>
                <w:color w:val="000000"/>
              </w:rPr>
              <w:t>II</w:t>
            </w:r>
          </w:p>
        </w:tc>
        <w:tc>
          <w:tcPr>
            <w:tcW w:w="9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2E4" w:rsidRPr="00DA6956" w:rsidRDefault="00A92A75">
            <w:pPr>
              <w:shd w:val="clear" w:color="auto" w:fill="FFFFFF"/>
              <w:snapToGrid w:val="0"/>
              <w:spacing w:line="230" w:lineRule="exact"/>
              <w:ind w:right="322" w:hanging="5"/>
              <w:rPr>
                <w:b/>
              </w:rPr>
            </w:pPr>
            <w:r w:rsidRPr="00DA6956">
              <w:rPr>
                <w:b/>
              </w:rPr>
              <w:t>Zakres zamówienia</w:t>
            </w:r>
          </w:p>
        </w:tc>
      </w:tr>
      <w:tr w:rsidR="00EF1A70" w:rsidRPr="00DA6956" w:rsidTr="00502867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1A70" w:rsidRPr="00DA6956" w:rsidRDefault="00EF1A70" w:rsidP="00EF1A70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A70" w:rsidRPr="00DA6956" w:rsidRDefault="008B6B7F">
            <w:pPr>
              <w:shd w:val="clear" w:color="auto" w:fill="FFFFFF"/>
              <w:snapToGrid w:val="0"/>
              <w:spacing w:line="230" w:lineRule="exact"/>
              <w:ind w:right="322" w:hanging="5"/>
            </w:pPr>
            <w:r w:rsidRPr="00DA6956">
              <w:t>Dostawa i montaż urządzenia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A70" w:rsidRPr="00DA6956" w:rsidRDefault="00502867" w:rsidP="00502867">
            <w:pPr>
              <w:shd w:val="clear" w:color="auto" w:fill="FFFFFF"/>
              <w:snapToGrid w:val="0"/>
              <w:spacing w:line="230" w:lineRule="exact"/>
              <w:ind w:right="99" w:hanging="5"/>
              <w:jc w:val="center"/>
            </w:pPr>
            <w:r w:rsidRPr="00DA6956">
              <w:t>TAK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A70" w:rsidRPr="00DA6956" w:rsidRDefault="00EF1A70">
            <w:pPr>
              <w:shd w:val="clear" w:color="auto" w:fill="FFFFFF"/>
              <w:snapToGrid w:val="0"/>
              <w:spacing w:line="230" w:lineRule="exact"/>
              <w:ind w:right="322" w:hanging="5"/>
            </w:pPr>
          </w:p>
        </w:tc>
      </w:tr>
      <w:tr w:rsidR="00B94C96" w:rsidRPr="00DA6956" w:rsidTr="00502867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C96" w:rsidRPr="00DA6956" w:rsidRDefault="00B94C96" w:rsidP="00B94C96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C96" w:rsidRPr="00DA6956" w:rsidRDefault="00B94C96" w:rsidP="00B94C96">
            <w:pPr>
              <w:shd w:val="clear" w:color="auto" w:fill="FFFFFF"/>
              <w:snapToGrid w:val="0"/>
              <w:spacing w:line="230" w:lineRule="exact"/>
              <w:ind w:right="322" w:hanging="5"/>
            </w:pPr>
            <w:r w:rsidRPr="00DA6956">
              <w:t>Podłączenie i uruchomienie urządzenia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C96" w:rsidRPr="00DA6956" w:rsidRDefault="00B94C96" w:rsidP="00B94C96">
            <w:pPr>
              <w:shd w:val="clear" w:color="auto" w:fill="FFFFFF"/>
              <w:snapToGrid w:val="0"/>
              <w:spacing w:line="230" w:lineRule="exact"/>
              <w:ind w:right="99" w:hanging="5"/>
              <w:jc w:val="center"/>
            </w:pPr>
            <w:r w:rsidRPr="00DA6956">
              <w:t>TAK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C96" w:rsidRPr="00DA6956" w:rsidRDefault="00B94C96" w:rsidP="00B94C96">
            <w:pPr>
              <w:shd w:val="clear" w:color="auto" w:fill="FFFFFF"/>
              <w:snapToGrid w:val="0"/>
              <w:spacing w:line="230" w:lineRule="exact"/>
              <w:ind w:right="322" w:hanging="5"/>
            </w:pPr>
          </w:p>
        </w:tc>
      </w:tr>
      <w:tr w:rsidR="00B94C96" w:rsidRPr="00DA6956" w:rsidTr="005C5AE9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C96" w:rsidRPr="00DA6956" w:rsidRDefault="00B94C96" w:rsidP="00B94C96">
            <w:pPr>
              <w:keepNext/>
              <w:shd w:val="clear" w:color="auto" w:fill="FFFFFF"/>
              <w:snapToGrid w:val="0"/>
              <w:ind w:left="97"/>
              <w:jc w:val="right"/>
              <w:rPr>
                <w:b/>
                <w:bCs/>
                <w:color w:val="000000"/>
              </w:rPr>
            </w:pPr>
            <w:r w:rsidRPr="00DA6956">
              <w:rPr>
                <w:b/>
                <w:bCs/>
                <w:color w:val="000000"/>
              </w:rPr>
              <w:t>III</w:t>
            </w:r>
          </w:p>
        </w:tc>
        <w:tc>
          <w:tcPr>
            <w:tcW w:w="9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C96" w:rsidRPr="00DA6956" w:rsidRDefault="00B94C96" w:rsidP="00B94C96">
            <w:pPr>
              <w:keepNext/>
              <w:shd w:val="clear" w:color="auto" w:fill="FFFFFF"/>
              <w:snapToGrid w:val="0"/>
              <w:spacing w:line="230" w:lineRule="exact"/>
              <w:ind w:right="322" w:hanging="5"/>
              <w:rPr>
                <w:b/>
              </w:rPr>
            </w:pPr>
            <w:r w:rsidRPr="00DA6956">
              <w:rPr>
                <w:b/>
              </w:rPr>
              <w:t>Opis wymaganych parametrów urządzenia</w:t>
            </w:r>
          </w:p>
        </w:tc>
      </w:tr>
      <w:tr w:rsidR="005213AE" w:rsidRPr="00DA6956" w:rsidTr="003C0FE3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pStyle w:val="Standard"/>
              <w:spacing w:line="270" w:lineRule="exact"/>
              <w:jc w:val="both"/>
              <w:rPr>
                <w:rFonts w:ascii="Times New Roman" w:hAnsi="Times New Roman" w:cs="Times New Roman"/>
              </w:rPr>
            </w:pPr>
            <w:r w:rsidRPr="00DA6956">
              <w:rPr>
                <w:rFonts w:ascii="Times New Roman" w:eastAsia="Calibri" w:hAnsi="Times New Roman" w:cs="Times New Roman"/>
                <w:sz w:val="22"/>
                <w:shd w:val="clear" w:color="auto" w:fill="FFFFFF"/>
              </w:rPr>
              <w:t>Możliwość komunikacji urządzenia z posiadanym przez Zamawiającego oprogramowaniem do 12 kanałowego EKG wysiłkowego BTL CARDIOPOINT-ERGO wchodzącym w skład platformy medycznej ze wspólną bazą danych w jednej aplikacji bez dodatkowych programów integrujących (</w:t>
            </w:r>
            <w:proofErr w:type="spellStart"/>
            <w:r w:rsidRPr="00DA6956">
              <w:rPr>
                <w:rFonts w:ascii="Times New Roman" w:eastAsia="Calibri" w:hAnsi="Times New Roman" w:cs="Times New Roman"/>
                <w:sz w:val="22"/>
                <w:shd w:val="clear" w:color="auto" w:fill="FFFFFF"/>
              </w:rPr>
              <w:t>holter</w:t>
            </w:r>
            <w:proofErr w:type="spellEnd"/>
            <w:r w:rsidRPr="00DA6956">
              <w:rPr>
                <w:rFonts w:ascii="Times New Roman" w:eastAsia="Calibri" w:hAnsi="Times New Roman" w:cs="Times New Roman"/>
                <w:sz w:val="22"/>
                <w:shd w:val="clear" w:color="auto" w:fill="FFFFFF"/>
              </w:rPr>
              <w:t xml:space="preserve"> </w:t>
            </w:r>
            <w:proofErr w:type="spellStart"/>
            <w:r w:rsidRPr="00DA6956">
              <w:rPr>
                <w:rFonts w:ascii="Times New Roman" w:eastAsia="Calibri" w:hAnsi="Times New Roman" w:cs="Times New Roman"/>
                <w:sz w:val="22"/>
                <w:shd w:val="clear" w:color="auto" w:fill="FFFFFF"/>
              </w:rPr>
              <w:t>ekg</w:t>
            </w:r>
            <w:proofErr w:type="spellEnd"/>
            <w:r w:rsidRPr="00DA6956">
              <w:rPr>
                <w:rFonts w:ascii="Times New Roman" w:eastAsia="Calibri" w:hAnsi="Times New Roman" w:cs="Times New Roman"/>
                <w:sz w:val="22"/>
                <w:shd w:val="clear" w:color="auto" w:fill="FFFFFF"/>
              </w:rPr>
              <w:t xml:space="preserve">, </w:t>
            </w:r>
            <w:proofErr w:type="spellStart"/>
            <w:r w:rsidRPr="00DA6956">
              <w:rPr>
                <w:rFonts w:ascii="Times New Roman" w:eastAsia="Calibri" w:hAnsi="Times New Roman" w:cs="Times New Roman"/>
                <w:sz w:val="22"/>
                <w:shd w:val="clear" w:color="auto" w:fill="FFFFFF"/>
              </w:rPr>
              <w:t>holter</w:t>
            </w:r>
            <w:proofErr w:type="spellEnd"/>
            <w:r w:rsidRPr="00DA6956">
              <w:rPr>
                <w:rFonts w:ascii="Times New Roman" w:eastAsia="Calibri" w:hAnsi="Times New Roman" w:cs="Times New Roman"/>
                <w:sz w:val="22"/>
                <w:shd w:val="clear" w:color="auto" w:fill="FFFFFF"/>
              </w:rPr>
              <w:t xml:space="preserve"> RR, próba wysiłkowa, spirometria komputerowa, </w:t>
            </w:r>
            <w:proofErr w:type="spellStart"/>
            <w:r w:rsidRPr="00DA6956">
              <w:rPr>
                <w:rFonts w:ascii="Times New Roman" w:eastAsia="Calibri" w:hAnsi="Times New Roman" w:cs="Times New Roman"/>
                <w:sz w:val="22"/>
                <w:shd w:val="clear" w:color="auto" w:fill="FFFFFF"/>
              </w:rPr>
              <w:t>ergospirometria</w:t>
            </w:r>
            <w:proofErr w:type="spellEnd"/>
            <w:r w:rsidRPr="00DA6956">
              <w:rPr>
                <w:rFonts w:ascii="Times New Roman" w:eastAsia="Calibri" w:hAnsi="Times New Roman" w:cs="Times New Roman"/>
                <w:sz w:val="22"/>
                <w:shd w:val="clear" w:color="auto" w:fill="FFFFFF"/>
              </w:rPr>
              <w:t>).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shd w:val="clear" w:color="auto" w:fill="FFFFFF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5213AE">
            <w:pPr>
              <w:shd w:val="clear" w:color="auto" w:fill="FFFFFF"/>
              <w:snapToGrid w:val="0"/>
              <w:spacing w:line="230" w:lineRule="exact"/>
              <w:ind w:right="322" w:hanging="5"/>
            </w:pPr>
          </w:p>
        </w:tc>
      </w:tr>
      <w:tr w:rsidR="005213AE" w:rsidRPr="00DA6956" w:rsidTr="003C0FE3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pStyle w:val="Standard"/>
              <w:spacing w:line="270" w:lineRule="exact"/>
              <w:jc w:val="both"/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</w:pPr>
            <w:r w:rsidRPr="00DA6956"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  <w:t>Wózek z miejscem przeznaczenia na każdy z elementów systemu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shd w:val="clear" w:color="auto" w:fill="FFFFFF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5213AE">
            <w:pPr>
              <w:shd w:val="clear" w:color="auto" w:fill="FFFFFF"/>
            </w:pPr>
            <w:r w:rsidRPr="00DA6956">
              <w:t>`</w:t>
            </w:r>
          </w:p>
        </w:tc>
      </w:tr>
      <w:tr w:rsidR="005213AE" w:rsidRPr="00DA6956" w:rsidTr="003C0FE3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pStyle w:val="Standard"/>
              <w:spacing w:line="270" w:lineRule="exact"/>
              <w:jc w:val="both"/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</w:pPr>
            <w:r w:rsidRPr="00DA6956"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  <w:t>Mocowanie analizatora na ruchomym ramieniu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shd w:val="clear" w:color="auto" w:fill="FFFFFF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5213AE">
            <w:pPr>
              <w:shd w:val="clear" w:color="auto" w:fill="FFFFFF"/>
            </w:pPr>
          </w:p>
        </w:tc>
      </w:tr>
      <w:tr w:rsidR="005213AE" w:rsidRPr="00DA6956" w:rsidTr="003C0FE3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13AE" w:rsidRPr="00DA6956" w:rsidRDefault="005213AE" w:rsidP="005213AE">
            <w:pPr>
              <w:pStyle w:val="Standard"/>
              <w:tabs>
                <w:tab w:val="left" w:pos="3480"/>
              </w:tabs>
              <w:spacing w:line="240" w:lineRule="exact"/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</w:pPr>
            <w:r w:rsidRPr="00DA6956"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  <w:t>Mocowanie butli z gazem o poj. 2l,5l ,10l,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shd w:val="clear" w:color="auto" w:fill="FFFFFF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5213AE">
            <w:pPr>
              <w:shd w:val="clear" w:color="auto" w:fill="FFFFFF"/>
              <w:snapToGrid w:val="0"/>
            </w:pPr>
          </w:p>
        </w:tc>
      </w:tr>
      <w:tr w:rsidR="005213AE" w:rsidRPr="00DA6956" w:rsidTr="003C0FE3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pStyle w:val="Standard"/>
              <w:spacing w:line="270" w:lineRule="exact"/>
              <w:jc w:val="both"/>
              <w:rPr>
                <w:rFonts w:ascii="Times New Roman" w:hAnsi="Times New Roman" w:cs="Times New Roman"/>
              </w:rPr>
            </w:pPr>
            <w:r w:rsidRPr="00DA6956">
              <w:rPr>
                <w:rFonts w:ascii="Times New Roman" w:eastAsia="Times New Roman" w:hAnsi="Times New Roman" w:cs="Times New Roman"/>
                <w:shd w:val="clear" w:color="auto" w:fill="FFFFFF"/>
              </w:rPr>
              <w:t>Kalibracja przepływów za pomocą stabilnie zamocowanej  pompy (do wózka)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shd w:val="clear" w:color="auto" w:fill="FFFFFF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5213AE">
            <w:pPr>
              <w:shd w:val="clear" w:color="auto" w:fill="FFFFFF"/>
              <w:snapToGrid w:val="0"/>
            </w:pPr>
          </w:p>
        </w:tc>
      </w:tr>
      <w:tr w:rsidR="005213AE" w:rsidRPr="00DA6956" w:rsidTr="003C0FE3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13AE" w:rsidRPr="00DA6956" w:rsidRDefault="005213AE" w:rsidP="005213AE">
            <w:pPr>
              <w:pStyle w:val="Standard"/>
              <w:spacing w:line="240" w:lineRule="exact"/>
              <w:rPr>
                <w:rFonts w:ascii="Times New Roman" w:hAnsi="Times New Roman" w:cs="Times New Roman"/>
              </w:rPr>
            </w:pPr>
            <w:r w:rsidRPr="00DA6956">
              <w:rPr>
                <w:rFonts w:ascii="Times New Roman" w:hAnsi="Times New Roman" w:cs="Times New Roman"/>
              </w:rPr>
              <w:t>Dwukierunkowy przepływomierz bez ruchomych części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shd w:val="clear" w:color="auto" w:fill="FFFFFF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5213AE">
            <w:pPr>
              <w:shd w:val="clear" w:color="auto" w:fill="FFFFFF"/>
              <w:snapToGrid w:val="0"/>
            </w:pPr>
          </w:p>
        </w:tc>
      </w:tr>
      <w:tr w:rsidR="005213AE" w:rsidRPr="00DA6956" w:rsidTr="003C0FE3">
        <w:trPr>
          <w:gridAfter w:val="1"/>
          <w:wAfter w:w="7" w:type="dxa"/>
          <w:cantSplit/>
          <w:trHeight w:val="2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13AE" w:rsidRPr="00DA6956" w:rsidRDefault="005213AE" w:rsidP="005213AE">
            <w:pPr>
              <w:pStyle w:val="Standard"/>
              <w:spacing w:line="240" w:lineRule="exact"/>
              <w:rPr>
                <w:rFonts w:ascii="Times New Roman" w:hAnsi="Times New Roman" w:cs="Times New Roman"/>
              </w:rPr>
            </w:pPr>
            <w:r w:rsidRPr="00DA6956">
              <w:rPr>
                <w:rFonts w:ascii="Times New Roman" w:hAnsi="Times New Roman" w:cs="Times New Roman"/>
              </w:rPr>
              <w:t>Przepływomierz wielorazowego użytku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shd w:val="clear" w:color="auto" w:fill="FFFFFF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5213AE">
            <w:pPr>
              <w:snapToGrid w:val="0"/>
            </w:pPr>
          </w:p>
        </w:tc>
      </w:tr>
      <w:tr w:rsidR="005213AE" w:rsidRPr="00DA6956" w:rsidTr="003C0FE3">
        <w:trPr>
          <w:gridAfter w:val="1"/>
          <w:wAfter w:w="7" w:type="dxa"/>
          <w:cantSplit/>
          <w:trHeight w:val="2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13AE" w:rsidRPr="00DA6956" w:rsidRDefault="005213AE" w:rsidP="005213AE">
            <w:pPr>
              <w:pStyle w:val="Standard"/>
              <w:spacing w:line="240" w:lineRule="exact"/>
              <w:rPr>
                <w:rFonts w:ascii="Times New Roman" w:hAnsi="Times New Roman" w:cs="Times New Roman"/>
              </w:rPr>
            </w:pPr>
            <w:r w:rsidRPr="00DA6956">
              <w:rPr>
                <w:rFonts w:ascii="Times New Roman" w:hAnsi="Times New Roman" w:cs="Times New Roman"/>
              </w:rPr>
              <w:t>Zakres przepływu min. ok 18 l/s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shd w:val="clear" w:color="auto" w:fill="FFFFFF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5213AE">
            <w:pPr>
              <w:snapToGrid w:val="0"/>
            </w:pPr>
          </w:p>
        </w:tc>
      </w:tr>
      <w:tr w:rsidR="005213AE" w:rsidRPr="00DA6956" w:rsidTr="003C0FE3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</w:rPr>
            </w:pPr>
          </w:p>
        </w:tc>
        <w:tc>
          <w:tcPr>
            <w:tcW w:w="46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13AE" w:rsidRPr="00DA6956" w:rsidRDefault="005213AE" w:rsidP="005213AE">
            <w:pPr>
              <w:pStyle w:val="Standard"/>
              <w:spacing w:line="240" w:lineRule="exact"/>
              <w:rPr>
                <w:rFonts w:ascii="Times New Roman" w:hAnsi="Times New Roman" w:cs="Times New Roman"/>
              </w:rPr>
            </w:pPr>
            <w:r w:rsidRPr="00DA6956">
              <w:rPr>
                <w:rFonts w:ascii="Times New Roman" w:hAnsi="Times New Roman" w:cs="Times New Roman"/>
              </w:rPr>
              <w:t>Dokładność pomiaru przepływu: min +/- 2% lub 50 ml/s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shd w:val="clear" w:color="auto" w:fill="FFFFFF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5213AE">
            <w:pPr>
              <w:snapToGrid w:val="0"/>
            </w:pPr>
          </w:p>
        </w:tc>
      </w:tr>
      <w:tr w:rsidR="005213AE" w:rsidRPr="00DA6956" w:rsidTr="003C0FE3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13AE" w:rsidRPr="00DA6956" w:rsidRDefault="005213AE" w:rsidP="005213AE">
            <w:pPr>
              <w:pStyle w:val="Standard"/>
              <w:spacing w:line="240" w:lineRule="exact"/>
              <w:rPr>
                <w:rFonts w:ascii="Times New Roman" w:hAnsi="Times New Roman" w:cs="Times New Roman"/>
              </w:rPr>
            </w:pPr>
            <w:r w:rsidRPr="00DA6956">
              <w:rPr>
                <w:rFonts w:ascii="Times New Roman" w:hAnsi="Times New Roman" w:cs="Times New Roman"/>
              </w:rPr>
              <w:t>Max. opór czujnika: 60Pa/l/s przy 15 l/s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shd w:val="clear" w:color="auto" w:fill="FFFFFF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5213AE">
            <w:pPr>
              <w:snapToGrid w:val="0"/>
            </w:pPr>
          </w:p>
        </w:tc>
      </w:tr>
      <w:tr w:rsidR="005213AE" w:rsidRPr="00DA6956" w:rsidTr="003C0FE3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13AE" w:rsidRPr="00DA6956" w:rsidRDefault="005213AE" w:rsidP="005213AE">
            <w:pPr>
              <w:pStyle w:val="Standard"/>
              <w:spacing w:line="240" w:lineRule="exact"/>
              <w:rPr>
                <w:rFonts w:ascii="Times New Roman" w:hAnsi="Times New Roman" w:cs="Times New Roman"/>
              </w:rPr>
            </w:pPr>
            <w:r w:rsidRPr="00DA6956">
              <w:rPr>
                <w:rFonts w:ascii="Times New Roman" w:hAnsi="Times New Roman" w:cs="Times New Roman"/>
              </w:rPr>
              <w:t>Zakres objętości</w:t>
            </w:r>
          </w:p>
          <w:p w:rsidR="005213AE" w:rsidRPr="00DA6956" w:rsidRDefault="005213AE" w:rsidP="005213AE">
            <w:pPr>
              <w:pStyle w:val="Standard"/>
              <w:spacing w:line="240" w:lineRule="exact"/>
              <w:rPr>
                <w:rFonts w:ascii="Times New Roman" w:hAnsi="Times New Roman" w:cs="Times New Roman"/>
              </w:rPr>
            </w:pPr>
            <w:r w:rsidRPr="00DA6956">
              <w:rPr>
                <w:rFonts w:ascii="Times New Roman" w:hAnsi="Times New Roman" w:cs="Times New Roman"/>
              </w:rPr>
              <w:t>nie mniejszy niż 15l.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shd w:val="clear" w:color="auto" w:fill="FFFFFF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5213AE">
            <w:pPr>
              <w:shd w:val="clear" w:color="auto" w:fill="FFFFFF"/>
              <w:snapToGrid w:val="0"/>
            </w:pPr>
          </w:p>
        </w:tc>
      </w:tr>
      <w:tr w:rsidR="005213AE" w:rsidRPr="00DA6956" w:rsidTr="003C0FE3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13AE" w:rsidRPr="00DA6956" w:rsidRDefault="005213AE" w:rsidP="005213AE">
            <w:pPr>
              <w:pStyle w:val="Standard"/>
              <w:spacing w:line="240" w:lineRule="exact"/>
              <w:rPr>
                <w:rFonts w:ascii="Times New Roman" w:hAnsi="Times New Roman" w:cs="Times New Roman"/>
              </w:rPr>
            </w:pPr>
            <w:r w:rsidRPr="00DA6956">
              <w:rPr>
                <w:rFonts w:ascii="Times New Roman" w:hAnsi="Times New Roman" w:cs="Times New Roman"/>
              </w:rPr>
              <w:t>Dokładność pomiaru objętości min +/- 2% lub 50 ml/s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AE" w:rsidRPr="00DA6956" w:rsidRDefault="005213AE" w:rsidP="005213AE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5213AE">
            <w:pPr>
              <w:shd w:val="clear" w:color="auto" w:fill="FFFFFF"/>
              <w:snapToGrid w:val="0"/>
            </w:pPr>
          </w:p>
        </w:tc>
      </w:tr>
      <w:tr w:rsidR="005213AE" w:rsidRPr="00DA6956" w:rsidTr="003C0FE3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13AE" w:rsidRPr="00DA6956" w:rsidRDefault="005213AE" w:rsidP="005213AE">
            <w:pPr>
              <w:pStyle w:val="Standard"/>
              <w:spacing w:line="240" w:lineRule="exact"/>
              <w:rPr>
                <w:rFonts w:ascii="Times New Roman" w:hAnsi="Times New Roman" w:cs="Times New Roman"/>
              </w:rPr>
            </w:pPr>
            <w:r w:rsidRPr="00DA6956">
              <w:rPr>
                <w:rFonts w:ascii="Times New Roman" w:hAnsi="Times New Roman" w:cs="Times New Roman"/>
              </w:rPr>
              <w:t>Zakres pomiaru CO2 min.0-10%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AE" w:rsidRPr="00DA6956" w:rsidRDefault="005213AE" w:rsidP="005213AE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5213AE">
            <w:pPr>
              <w:shd w:val="clear" w:color="auto" w:fill="FFFFFF"/>
              <w:snapToGrid w:val="0"/>
            </w:pPr>
          </w:p>
        </w:tc>
      </w:tr>
      <w:tr w:rsidR="005213AE" w:rsidRPr="00DA6956" w:rsidTr="003C0FE3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13AE" w:rsidRPr="00DA6956" w:rsidRDefault="005213AE" w:rsidP="005213AE">
            <w:pPr>
              <w:pStyle w:val="Standard"/>
              <w:spacing w:line="240" w:lineRule="exact"/>
              <w:rPr>
                <w:rFonts w:ascii="Times New Roman" w:hAnsi="Times New Roman" w:cs="Times New Roman"/>
              </w:rPr>
            </w:pPr>
            <w:r w:rsidRPr="00DA6956">
              <w:rPr>
                <w:rFonts w:ascii="Times New Roman" w:hAnsi="Times New Roman" w:cs="Times New Roman"/>
              </w:rPr>
              <w:t>Dokładny pomiar CO2 MIN 0,05%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AE" w:rsidRPr="00DA6956" w:rsidRDefault="005213AE" w:rsidP="005213AE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5213AE">
            <w:pPr>
              <w:shd w:val="clear" w:color="auto" w:fill="FFFFFF"/>
              <w:snapToGrid w:val="0"/>
            </w:pPr>
          </w:p>
        </w:tc>
      </w:tr>
      <w:tr w:rsidR="005213AE" w:rsidRPr="00DA6956" w:rsidTr="003C0FE3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13AE" w:rsidRPr="00DA6956" w:rsidRDefault="005213AE" w:rsidP="005213AE">
            <w:pPr>
              <w:pStyle w:val="Standard"/>
              <w:spacing w:line="240" w:lineRule="exact"/>
              <w:rPr>
                <w:rFonts w:ascii="Times New Roman" w:hAnsi="Times New Roman" w:cs="Times New Roman"/>
              </w:rPr>
            </w:pPr>
            <w:r w:rsidRPr="00DA6956">
              <w:rPr>
                <w:rFonts w:ascii="Times New Roman" w:hAnsi="Times New Roman" w:cs="Times New Roman"/>
              </w:rPr>
              <w:t>Minimalny czas odpowiedzi T90: 130ms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AE" w:rsidRPr="00DA6956" w:rsidRDefault="005213AE" w:rsidP="005213AE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5213AE">
            <w:pPr>
              <w:shd w:val="clear" w:color="auto" w:fill="FFFFFF"/>
              <w:snapToGrid w:val="0"/>
            </w:pPr>
          </w:p>
        </w:tc>
      </w:tr>
      <w:tr w:rsidR="005213AE" w:rsidRPr="00DA6956" w:rsidTr="003C0FE3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13AE" w:rsidRPr="00DA6956" w:rsidRDefault="005213AE" w:rsidP="005213AE">
            <w:pPr>
              <w:pStyle w:val="Standard"/>
              <w:spacing w:line="240" w:lineRule="exact"/>
              <w:rPr>
                <w:rFonts w:ascii="Times New Roman" w:hAnsi="Times New Roman" w:cs="Times New Roman"/>
              </w:rPr>
            </w:pPr>
            <w:r w:rsidRPr="00DA6956">
              <w:rPr>
                <w:rFonts w:ascii="Times New Roman" w:hAnsi="Times New Roman" w:cs="Times New Roman"/>
              </w:rPr>
              <w:t>Pomiar stężenia CO2 w otoczeniu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AE" w:rsidRPr="00DA6956" w:rsidRDefault="005213AE" w:rsidP="005213AE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5213AE">
            <w:pPr>
              <w:shd w:val="clear" w:color="auto" w:fill="FFFFFF"/>
              <w:snapToGrid w:val="0"/>
            </w:pPr>
          </w:p>
        </w:tc>
      </w:tr>
      <w:tr w:rsidR="005213AE" w:rsidRPr="00DA6956" w:rsidTr="003C0FE3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6956" w:rsidRPr="00DA6956" w:rsidRDefault="005213AE" w:rsidP="00DA6956">
            <w:pPr>
              <w:pStyle w:val="Standard"/>
              <w:spacing w:line="240" w:lineRule="exact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 w:rsidRPr="00DA6956">
              <w:rPr>
                <w:rFonts w:ascii="Times New Roman" w:hAnsi="Times New Roman" w:cs="Times New Roman"/>
              </w:rPr>
              <w:t>Wyposażenie sensora O2 w bardzo szybki czujnik elektrochemiczny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AE" w:rsidRPr="00DA6956" w:rsidRDefault="005213AE" w:rsidP="005213AE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5213AE">
            <w:pPr>
              <w:shd w:val="clear" w:color="auto" w:fill="FFFFFF"/>
              <w:snapToGrid w:val="0"/>
            </w:pPr>
          </w:p>
        </w:tc>
      </w:tr>
      <w:tr w:rsidR="005213AE" w:rsidRPr="00DA6956" w:rsidTr="003C0FE3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6956" w:rsidRPr="00DA6956" w:rsidRDefault="005213AE" w:rsidP="00DA6956">
            <w:pPr>
              <w:pStyle w:val="Standard"/>
              <w:spacing w:line="240" w:lineRule="exact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 w:rsidRPr="00DA6956">
              <w:rPr>
                <w:rFonts w:ascii="Times New Roman" w:hAnsi="Times New Roman" w:cs="Times New Roman"/>
              </w:rPr>
              <w:t>Minimalny zakres pomiaru O2: 0-100%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AE" w:rsidRPr="00DA6956" w:rsidRDefault="005213AE" w:rsidP="005213AE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5213AE">
            <w:pPr>
              <w:shd w:val="clear" w:color="auto" w:fill="FFFFFF"/>
              <w:snapToGrid w:val="0"/>
            </w:pPr>
          </w:p>
        </w:tc>
      </w:tr>
      <w:tr w:rsidR="005213AE" w:rsidRPr="00DA6956" w:rsidTr="003C0FE3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6956" w:rsidRPr="00DA6956" w:rsidRDefault="005213AE" w:rsidP="00DA6956">
            <w:pPr>
              <w:pStyle w:val="Standard"/>
              <w:spacing w:line="240" w:lineRule="exact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 w:rsidRPr="00DA6956">
              <w:rPr>
                <w:rFonts w:ascii="Times New Roman" w:hAnsi="Times New Roman" w:cs="Times New Roman"/>
              </w:rPr>
              <w:t>Dokładny pomiar O2 (min 0,05%)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AE" w:rsidRPr="00DA6956" w:rsidRDefault="005213AE" w:rsidP="005213AE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5213AE">
            <w:pPr>
              <w:shd w:val="clear" w:color="auto" w:fill="FFFFFF"/>
              <w:snapToGrid w:val="0"/>
            </w:pPr>
          </w:p>
        </w:tc>
      </w:tr>
      <w:tr w:rsidR="005213AE" w:rsidRPr="00DA6956" w:rsidTr="003C0FE3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6956" w:rsidRPr="00DA6956" w:rsidRDefault="005213AE" w:rsidP="00DA6956">
            <w:pPr>
              <w:pStyle w:val="Standard"/>
              <w:spacing w:line="240" w:lineRule="exact"/>
              <w:rPr>
                <w:rFonts w:ascii="Times New Roman" w:hAnsi="Times New Roman" w:cs="Times New Roman"/>
              </w:rPr>
            </w:pPr>
            <w:r w:rsidRPr="00DA6956">
              <w:rPr>
                <w:rFonts w:ascii="Times New Roman" w:hAnsi="Times New Roman" w:cs="Times New Roman"/>
              </w:rPr>
              <w:t>Możliwość ustawienia zerowego poziomu CO2 w trakcie kalibracji przy użyciu wapna sodowego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AE" w:rsidRPr="00DA6956" w:rsidRDefault="005213AE" w:rsidP="005213AE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5213AE">
            <w:pPr>
              <w:shd w:val="clear" w:color="auto" w:fill="FFFFFF"/>
              <w:snapToGrid w:val="0"/>
            </w:pPr>
          </w:p>
        </w:tc>
      </w:tr>
      <w:tr w:rsidR="005213AE" w:rsidRPr="00DA6956" w:rsidTr="003C0FE3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6956" w:rsidRPr="00DA6956" w:rsidRDefault="005213AE" w:rsidP="00DA6956">
            <w:pPr>
              <w:pStyle w:val="Standard"/>
              <w:spacing w:line="240" w:lineRule="exact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 w:rsidRPr="00DA6956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Oprogramowanie kompatybilne z bezprzewodowym modułem do rejestracji </w:t>
            </w:r>
            <w:proofErr w:type="spellStart"/>
            <w:r w:rsidRPr="00DA6956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ekg</w:t>
            </w:r>
            <w:proofErr w:type="spellEnd"/>
            <w:r w:rsidRPr="00DA6956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AE" w:rsidRPr="00DA6956" w:rsidRDefault="005213AE" w:rsidP="005213AE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5213AE">
            <w:pPr>
              <w:shd w:val="clear" w:color="auto" w:fill="FFFFFF"/>
              <w:snapToGrid w:val="0"/>
            </w:pPr>
          </w:p>
        </w:tc>
      </w:tr>
      <w:tr w:rsidR="005213AE" w:rsidRPr="00DA6956" w:rsidTr="00DA6956">
        <w:trPr>
          <w:gridAfter w:val="1"/>
          <w:wAfter w:w="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DA6956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  <w:bookmarkStart w:id="1" w:name="_GoBack"/>
            <w:bookmarkEnd w:id="1"/>
          </w:p>
        </w:tc>
        <w:tc>
          <w:tcPr>
            <w:tcW w:w="4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6956" w:rsidRPr="00DA6956" w:rsidRDefault="00DA6956" w:rsidP="00DA6956">
            <w:pPr>
              <w:pStyle w:val="Standard"/>
              <w:spacing w:line="240" w:lineRule="exact"/>
              <w:rPr>
                <w:rFonts w:ascii="Times New Roman" w:hAnsi="Times New Roman" w:cs="Times New Roman"/>
              </w:rPr>
            </w:pPr>
            <w:r w:rsidRPr="00DA6956">
              <w:rPr>
                <w:rFonts w:ascii="Times New Roman" w:eastAsia="Times New Roman" w:hAnsi="Times New Roman" w:cs="Times New Roman"/>
                <w:b/>
                <w:bCs/>
                <w:color w:val="00000A"/>
                <w:shd w:val="clear" w:color="auto" w:fill="FFFFFF"/>
              </w:rPr>
              <w:t>POMIARY -PARAMETRY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:</w:t>
            </w:r>
          </w:p>
          <w:p w:rsidR="005213AE" w:rsidRPr="00DA6956" w:rsidRDefault="005213AE" w:rsidP="00DA6956">
            <w:pPr>
              <w:pStyle w:val="Standard"/>
              <w:numPr>
                <w:ilvl w:val="0"/>
                <w:numId w:val="13"/>
              </w:numPr>
              <w:spacing w:line="240" w:lineRule="exact"/>
              <w:rPr>
                <w:rFonts w:ascii="Times New Roman" w:hAnsi="Times New Roman" w:cs="Times New Roman"/>
              </w:rPr>
            </w:pPr>
            <w:r w:rsidRPr="00DA6956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HR -tętno</w:t>
            </w:r>
          </w:p>
          <w:p w:rsidR="005213AE" w:rsidRPr="00DA6956" w:rsidRDefault="005213AE" w:rsidP="00DA6956">
            <w:pPr>
              <w:pStyle w:val="Standard"/>
              <w:numPr>
                <w:ilvl w:val="0"/>
                <w:numId w:val="13"/>
              </w:numPr>
              <w:spacing w:line="240" w:lineRule="exact"/>
              <w:rPr>
                <w:rFonts w:ascii="Times New Roman" w:hAnsi="Times New Roman" w:cs="Times New Roman"/>
              </w:rPr>
            </w:pPr>
            <w:r w:rsidRPr="00DA6956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MET -równoważnik metaboliczny</w:t>
            </w:r>
          </w:p>
          <w:p w:rsidR="005213AE" w:rsidRPr="00DA6956" w:rsidRDefault="005213AE" w:rsidP="00DA6956">
            <w:pPr>
              <w:pStyle w:val="Standard"/>
              <w:numPr>
                <w:ilvl w:val="0"/>
                <w:numId w:val="13"/>
              </w:numPr>
              <w:spacing w:line="240" w:lineRule="exact"/>
              <w:rPr>
                <w:rFonts w:ascii="Times New Roman" w:hAnsi="Times New Roman" w:cs="Times New Roman"/>
              </w:rPr>
            </w:pPr>
            <w:r w:rsidRPr="00DA6956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VE – wentylacja minutowa</w:t>
            </w:r>
          </w:p>
          <w:p w:rsidR="005213AE" w:rsidRPr="00DA6956" w:rsidRDefault="005213AE" w:rsidP="00DA6956">
            <w:pPr>
              <w:pStyle w:val="Standard"/>
              <w:numPr>
                <w:ilvl w:val="0"/>
                <w:numId w:val="13"/>
              </w:numPr>
              <w:spacing w:line="240" w:lineRule="exact"/>
              <w:rPr>
                <w:rFonts w:ascii="Times New Roman" w:hAnsi="Times New Roman" w:cs="Times New Roman"/>
              </w:rPr>
            </w:pPr>
            <w:r w:rsidRPr="00DA6956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VT – objętość oddechowa</w:t>
            </w:r>
          </w:p>
          <w:p w:rsidR="005213AE" w:rsidRPr="00DA6956" w:rsidRDefault="005213AE" w:rsidP="00DA6956">
            <w:pPr>
              <w:pStyle w:val="Standard"/>
              <w:numPr>
                <w:ilvl w:val="0"/>
                <w:numId w:val="13"/>
              </w:numPr>
              <w:spacing w:line="240" w:lineRule="exact"/>
              <w:rPr>
                <w:rFonts w:ascii="Times New Roman" w:hAnsi="Times New Roman" w:cs="Times New Roman"/>
              </w:rPr>
            </w:pPr>
            <w:r w:rsidRPr="00DA6956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VO2 -zużycie tlenu</w:t>
            </w:r>
          </w:p>
          <w:p w:rsidR="005213AE" w:rsidRPr="00DA6956" w:rsidRDefault="005213AE" w:rsidP="00DA6956">
            <w:pPr>
              <w:pStyle w:val="Standard"/>
              <w:numPr>
                <w:ilvl w:val="0"/>
                <w:numId w:val="13"/>
              </w:numPr>
              <w:spacing w:line="240" w:lineRule="exact"/>
              <w:rPr>
                <w:rFonts w:ascii="Times New Roman" w:hAnsi="Times New Roman" w:cs="Times New Roman"/>
              </w:rPr>
            </w:pPr>
            <w:r w:rsidRPr="00DA6956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VO2 max -max. zużycie tlenu</w:t>
            </w:r>
          </w:p>
          <w:p w:rsidR="005213AE" w:rsidRPr="00DA6956" w:rsidRDefault="005213AE" w:rsidP="00DA6956">
            <w:pPr>
              <w:pStyle w:val="Standard"/>
              <w:numPr>
                <w:ilvl w:val="0"/>
                <w:numId w:val="13"/>
              </w:numPr>
              <w:spacing w:line="240" w:lineRule="exact"/>
              <w:rPr>
                <w:rFonts w:ascii="Times New Roman" w:hAnsi="Times New Roman" w:cs="Times New Roman"/>
              </w:rPr>
            </w:pPr>
            <w:r w:rsidRPr="00DA6956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VO2 max/kg – max. zużycie tlenu na masę ciała</w:t>
            </w:r>
          </w:p>
          <w:p w:rsidR="005213AE" w:rsidRPr="00DA6956" w:rsidRDefault="005213AE" w:rsidP="00DA6956">
            <w:pPr>
              <w:pStyle w:val="Standard"/>
              <w:numPr>
                <w:ilvl w:val="0"/>
                <w:numId w:val="13"/>
              </w:numPr>
              <w:spacing w:line="240" w:lineRule="exact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 w:rsidRPr="00DA6956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VCO2 max.</w:t>
            </w:r>
          </w:p>
          <w:p w:rsidR="005213AE" w:rsidRPr="00DA6956" w:rsidRDefault="005213AE" w:rsidP="00DA6956">
            <w:pPr>
              <w:pStyle w:val="Standard"/>
              <w:numPr>
                <w:ilvl w:val="0"/>
                <w:numId w:val="13"/>
              </w:numPr>
              <w:spacing w:line="240" w:lineRule="exact"/>
              <w:rPr>
                <w:rFonts w:ascii="Times New Roman" w:hAnsi="Times New Roman" w:cs="Times New Roman"/>
              </w:rPr>
            </w:pPr>
            <w:r w:rsidRPr="00DA6956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  <w:proofErr w:type="spellStart"/>
            <w:r w:rsidRPr="00DA6956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fR</w:t>
            </w:r>
            <w:proofErr w:type="spellEnd"/>
            <w:r w:rsidRPr="00DA6956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– częstotliwość oddechu</w:t>
            </w:r>
          </w:p>
          <w:p w:rsidR="005213AE" w:rsidRPr="00DA6956" w:rsidRDefault="005213AE" w:rsidP="00DA6956">
            <w:pPr>
              <w:pStyle w:val="Standard"/>
              <w:numPr>
                <w:ilvl w:val="0"/>
                <w:numId w:val="13"/>
              </w:numPr>
              <w:spacing w:line="240" w:lineRule="exact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 w:rsidRPr="00DA6956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RER- współczynnik wymiany oddechowej,</w:t>
            </w:r>
          </w:p>
          <w:p w:rsidR="005213AE" w:rsidRPr="00DA6956" w:rsidRDefault="005213AE" w:rsidP="00DA6956">
            <w:pPr>
              <w:pStyle w:val="Standard"/>
              <w:numPr>
                <w:ilvl w:val="0"/>
                <w:numId w:val="13"/>
              </w:numPr>
              <w:spacing w:line="240" w:lineRule="exact"/>
              <w:rPr>
                <w:rFonts w:ascii="Times New Roman" w:hAnsi="Times New Roman" w:cs="Times New Roman"/>
              </w:rPr>
            </w:pPr>
            <w:r w:rsidRPr="00DA6956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EE -zużycie energii ,</w:t>
            </w:r>
          </w:p>
          <w:p w:rsidR="005213AE" w:rsidRPr="00DA6956" w:rsidRDefault="005213AE" w:rsidP="00DA6956">
            <w:pPr>
              <w:pStyle w:val="Standard"/>
              <w:numPr>
                <w:ilvl w:val="0"/>
                <w:numId w:val="13"/>
              </w:numPr>
              <w:spacing w:line="240" w:lineRule="exact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 w:rsidRPr="00DA6956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REE -zużycie energii podczas spoczynku,</w:t>
            </w:r>
          </w:p>
          <w:p w:rsidR="005213AE" w:rsidRPr="00DA6956" w:rsidRDefault="005213AE" w:rsidP="00DA6956">
            <w:pPr>
              <w:pStyle w:val="Standard"/>
              <w:numPr>
                <w:ilvl w:val="0"/>
                <w:numId w:val="13"/>
              </w:numPr>
              <w:spacing w:line="240" w:lineRule="exact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 w:rsidRPr="00DA6956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pO2  stężenie O2,</w:t>
            </w:r>
          </w:p>
          <w:p w:rsidR="005213AE" w:rsidRPr="00DA6956" w:rsidRDefault="005213AE" w:rsidP="00DA6956">
            <w:pPr>
              <w:pStyle w:val="Standard"/>
              <w:numPr>
                <w:ilvl w:val="0"/>
                <w:numId w:val="13"/>
              </w:numPr>
              <w:spacing w:line="240" w:lineRule="exact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 w:rsidRPr="00DA6956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PCO2- stężenie CO2,</w:t>
            </w:r>
          </w:p>
          <w:p w:rsidR="005213AE" w:rsidRPr="00DA6956" w:rsidRDefault="005213AE" w:rsidP="00DA6956">
            <w:pPr>
              <w:pStyle w:val="Standard"/>
              <w:numPr>
                <w:ilvl w:val="0"/>
                <w:numId w:val="13"/>
              </w:numPr>
              <w:spacing w:line="240" w:lineRule="exact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 w:rsidRPr="00DA6956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PETO2 -końcowo- wydechowe ciśnienie parcjalne O2,</w:t>
            </w:r>
          </w:p>
          <w:p w:rsidR="005213AE" w:rsidRPr="00DA6956" w:rsidRDefault="005213AE" w:rsidP="00DA6956">
            <w:pPr>
              <w:pStyle w:val="Standard"/>
              <w:numPr>
                <w:ilvl w:val="0"/>
                <w:numId w:val="13"/>
              </w:numPr>
              <w:spacing w:line="240" w:lineRule="exact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 w:rsidRPr="00DA6956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PETCO2-  końcowo-wydechowe ciśnienie parcjalne CO2,</w:t>
            </w:r>
          </w:p>
          <w:p w:rsidR="005213AE" w:rsidRPr="00DA6956" w:rsidRDefault="005213AE" w:rsidP="00DA6956">
            <w:pPr>
              <w:pStyle w:val="Standard"/>
              <w:numPr>
                <w:ilvl w:val="0"/>
                <w:numId w:val="13"/>
              </w:numPr>
              <w:spacing w:line="240" w:lineRule="exact"/>
              <w:rPr>
                <w:rFonts w:ascii="Times New Roman" w:hAnsi="Times New Roman" w:cs="Times New Roman"/>
              </w:rPr>
            </w:pPr>
            <w:r w:rsidRPr="00DA6956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FVC natężona pojemność życiowa</w:t>
            </w:r>
          </w:p>
          <w:p w:rsidR="005213AE" w:rsidRPr="00DA6956" w:rsidRDefault="005213AE" w:rsidP="00DA6956">
            <w:pPr>
              <w:pStyle w:val="Standard"/>
              <w:numPr>
                <w:ilvl w:val="0"/>
                <w:numId w:val="13"/>
              </w:numPr>
              <w:spacing w:line="240" w:lineRule="exact"/>
              <w:rPr>
                <w:rFonts w:ascii="Times New Roman" w:hAnsi="Times New Roman" w:cs="Times New Roman"/>
              </w:rPr>
            </w:pPr>
            <w:r w:rsidRPr="00DA6956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lastRenderedPageBreak/>
              <w:t>SVC swobodna pojemność życiowa</w:t>
            </w:r>
          </w:p>
          <w:p w:rsidR="005213AE" w:rsidRPr="00DA6956" w:rsidRDefault="005213AE" w:rsidP="00DA6956">
            <w:pPr>
              <w:pStyle w:val="Standard"/>
              <w:numPr>
                <w:ilvl w:val="0"/>
                <w:numId w:val="13"/>
              </w:numPr>
              <w:spacing w:line="240" w:lineRule="exact"/>
              <w:rPr>
                <w:rFonts w:ascii="Times New Roman" w:hAnsi="Times New Roman" w:cs="Times New Roman"/>
              </w:rPr>
            </w:pPr>
            <w:r w:rsidRPr="00DA6956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MVV  max. wentylacja dowolna</w:t>
            </w:r>
          </w:p>
          <w:p w:rsidR="005213AE" w:rsidRPr="00DA6956" w:rsidRDefault="005213AE" w:rsidP="00DA6956">
            <w:pPr>
              <w:pStyle w:val="Standard"/>
              <w:numPr>
                <w:ilvl w:val="0"/>
                <w:numId w:val="13"/>
              </w:numPr>
              <w:spacing w:line="240" w:lineRule="exact"/>
              <w:rPr>
                <w:rFonts w:ascii="Times New Roman" w:hAnsi="Times New Roman" w:cs="Times New Roman"/>
              </w:rPr>
            </w:pPr>
            <w:r w:rsidRPr="00DA6956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IC pojemność wdechowa płuc podczas wysiłku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AE" w:rsidRPr="00DA6956" w:rsidRDefault="005213AE" w:rsidP="00DA6956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 w:rsidRPr="00DA6956">
              <w:lastRenderedPageBreak/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DA6956">
            <w:pPr>
              <w:shd w:val="clear" w:color="auto" w:fill="FFFFFF"/>
              <w:snapToGrid w:val="0"/>
            </w:pPr>
          </w:p>
        </w:tc>
      </w:tr>
      <w:tr w:rsidR="005213AE" w:rsidRPr="00DA6956" w:rsidTr="00DA6956">
        <w:trPr>
          <w:gridAfter w:val="1"/>
          <w:wAfter w:w="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DA6956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13AE" w:rsidRPr="00DA6956" w:rsidRDefault="005213AE" w:rsidP="00DA6956">
            <w:pPr>
              <w:pStyle w:val="Standard"/>
              <w:spacing w:line="240" w:lineRule="exact"/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</w:pPr>
            <w:r w:rsidRPr="00DA6956"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  <w:t>Określenie progu beztlenowego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AE" w:rsidRPr="00DA6956" w:rsidRDefault="005213AE" w:rsidP="00DA6956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DA6956">
            <w:pPr>
              <w:shd w:val="clear" w:color="auto" w:fill="FFFFFF"/>
              <w:snapToGrid w:val="0"/>
            </w:pPr>
          </w:p>
        </w:tc>
      </w:tr>
      <w:tr w:rsidR="005213AE" w:rsidRPr="00DA6956" w:rsidTr="00DA6956">
        <w:trPr>
          <w:gridAfter w:val="1"/>
          <w:wAfter w:w="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DA6956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13AE" w:rsidRPr="00DA6956" w:rsidRDefault="005213AE" w:rsidP="00DA6956">
            <w:pPr>
              <w:pStyle w:val="Standard"/>
              <w:spacing w:line="240" w:lineRule="exact"/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</w:pPr>
            <w:r w:rsidRPr="00DA6956"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  <w:t>Sterowanie za pomocą bieżni i ergometru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AE" w:rsidRPr="00DA6956" w:rsidRDefault="005213AE" w:rsidP="00DA6956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DA6956">
            <w:pPr>
              <w:shd w:val="clear" w:color="auto" w:fill="FFFFFF"/>
              <w:snapToGrid w:val="0"/>
            </w:pPr>
          </w:p>
        </w:tc>
      </w:tr>
      <w:tr w:rsidR="005213AE" w:rsidRPr="00DA6956" w:rsidTr="00DA6956">
        <w:trPr>
          <w:gridAfter w:val="1"/>
          <w:wAfter w:w="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DA6956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13AE" w:rsidRPr="00DA6956" w:rsidRDefault="005213AE" w:rsidP="00DA6956">
            <w:pPr>
              <w:pStyle w:val="Standard"/>
              <w:spacing w:line="240" w:lineRule="exact"/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</w:pPr>
            <w:r w:rsidRPr="00DA6956"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  <w:t>Komunikacja z bieżnią lub ergometrem poprzez port RS232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AE" w:rsidRPr="00DA6956" w:rsidRDefault="005213AE" w:rsidP="00DA6956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DA6956">
            <w:pPr>
              <w:shd w:val="clear" w:color="auto" w:fill="FFFFFF"/>
              <w:snapToGrid w:val="0"/>
            </w:pPr>
          </w:p>
        </w:tc>
      </w:tr>
      <w:tr w:rsidR="005213AE" w:rsidRPr="00DA6956" w:rsidTr="00DA6956">
        <w:trPr>
          <w:gridAfter w:val="1"/>
          <w:wAfter w:w="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DA6956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13AE" w:rsidRPr="00DA6956" w:rsidRDefault="005213AE" w:rsidP="00DA6956">
            <w:pPr>
              <w:pStyle w:val="Standard"/>
              <w:spacing w:line="240" w:lineRule="exact"/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</w:pPr>
            <w:r w:rsidRPr="00DA6956"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  <w:t>Podgląd danych online podczas badania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AE" w:rsidRPr="00DA6956" w:rsidRDefault="005213AE" w:rsidP="00DA6956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DA6956">
            <w:pPr>
              <w:shd w:val="clear" w:color="auto" w:fill="FFFFFF"/>
              <w:snapToGrid w:val="0"/>
            </w:pPr>
          </w:p>
        </w:tc>
      </w:tr>
      <w:tr w:rsidR="005213AE" w:rsidRPr="00DA6956" w:rsidTr="00DA6956">
        <w:trPr>
          <w:gridAfter w:val="1"/>
          <w:wAfter w:w="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DA6956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13AE" w:rsidRPr="00DA6956" w:rsidRDefault="005213AE" w:rsidP="00DA6956">
            <w:pPr>
              <w:pStyle w:val="Standard"/>
              <w:spacing w:line="240" w:lineRule="exact"/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</w:pPr>
            <w:r w:rsidRPr="00DA6956"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  <w:t>Wykrywanie arytmii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AE" w:rsidRPr="00DA6956" w:rsidRDefault="005213AE" w:rsidP="00DA6956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DA6956">
            <w:pPr>
              <w:shd w:val="clear" w:color="auto" w:fill="FFFFFF"/>
              <w:snapToGrid w:val="0"/>
            </w:pPr>
          </w:p>
        </w:tc>
      </w:tr>
      <w:tr w:rsidR="005213AE" w:rsidRPr="00DA6956" w:rsidTr="00DA6956">
        <w:trPr>
          <w:gridAfter w:val="1"/>
          <w:wAfter w:w="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DA6956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13AE" w:rsidRPr="00DA6956" w:rsidRDefault="005213AE" w:rsidP="00DA6956">
            <w:pPr>
              <w:pStyle w:val="Standard"/>
              <w:spacing w:line="240" w:lineRule="exact"/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</w:pPr>
            <w:r w:rsidRPr="00DA6956"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  <w:t>Analiza zespołu długiego QT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AE" w:rsidRPr="00DA6956" w:rsidRDefault="005213AE" w:rsidP="00DA6956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DA6956">
            <w:pPr>
              <w:shd w:val="clear" w:color="auto" w:fill="FFFFFF"/>
              <w:snapToGrid w:val="0"/>
            </w:pPr>
          </w:p>
        </w:tc>
      </w:tr>
      <w:tr w:rsidR="005213AE" w:rsidRPr="00DA6956" w:rsidTr="00DA6956">
        <w:trPr>
          <w:gridAfter w:val="1"/>
          <w:wAfter w:w="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DA6956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13AE" w:rsidRPr="00DA6956" w:rsidRDefault="005213AE" w:rsidP="00DA6956">
            <w:pPr>
              <w:pStyle w:val="Standard"/>
              <w:spacing w:line="240" w:lineRule="exact"/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</w:pPr>
            <w:r w:rsidRPr="00DA6956"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  <w:t>Interpretacja  wydolności fizycznej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AE" w:rsidRPr="00DA6956" w:rsidRDefault="005213AE" w:rsidP="00DA6956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DA6956">
            <w:pPr>
              <w:shd w:val="clear" w:color="auto" w:fill="FFFFFF"/>
              <w:snapToGrid w:val="0"/>
            </w:pPr>
          </w:p>
        </w:tc>
      </w:tr>
      <w:tr w:rsidR="005213AE" w:rsidRPr="00DA6956" w:rsidTr="00DA6956">
        <w:trPr>
          <w:gridAfter w:val="1"/>
          <w:wAfter w:w="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DA6956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13AE" w:rsidRPr="00DA6956" w:rsidRDefault="005213AE" w:rsidP="00DA6956">
            <w:pPr>
              <w:pStyle w:val="Standard"/>
              <w:spacing w:line="240" w:lineRule="exact"/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</w:pPr>
            <w:r w:rsidRPr="00DA6956"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  <w:t>Wyznaczenie progu anaerobowego metodą RER,V-</w:t>
            </w:r>
            <w:proofErr w:type="spellStart"/>
            <w:r w:rsidRPr="00DA6956"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  <w:t>stope</w:t>
            </w:r>
            <w:proofErr w:type="spellEnd"/>
            <w:r w:rsidRPr="00DA6956"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  <w:t xml:space="preserve"> oraz VE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AE" w:rsidRPr="00DA6956" w:rsidRDefault="005213AE" w:rsidP="00DA6956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DA6956">
            <w:pPr>
              <w:shd w:val="clear" w:color="auto" w:fill="FFFFFF"/>
              <w:snapToGrid w:val="0"/>
            </w:pPr>
          </w:p>
        </w:tc>
      </w:tr>
      <w:tr w:rsidR="005213AE" w:rsidRPr="00DA6956" w:rsidTr="00DA6956">
        <w:trPr>
          <w:gridAfter w:val="1"/>
          <w:wAfter w:w="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DA6956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13AE" w:rsidRPr="00DA6956" w:rsidRDefault="005213AE" w:rsidP="00DA6956">
            <w:pPr>
              <w:pStyle w:val="Standard"/>
              <w:spacing w:line="240" w:lineRule="exact"/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</w:pPr>
            <w:r w:rsidRPr="00DA6956"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  <w:t>Gazometria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AE" w:rsidRPr="00DA6956" w:rsidRDefault="005213AE" w:rsidP="00DA6956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DA6956">
            <w:pPr>
              <w:shd w:val="clear" w:color="auto" w:fill="FFFFFF"/>
              <w:snapToGrid w:val="0"/>
            </w:pPr>
          </w:p>
        </w:tc>
      </w:tr>
      <w:tr w:rsidR="005213AE" w:rsidRPr="00DA6956" w:rsidTr="00DA6956">
        <w:trPr>
          <w:gridAfter w:val="1"/>
          <w:wAfter w:w="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DA6956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13AE" w:rsidRPr="00DA6956" w:rsidRDefault="005213AE" w:rsidP="00DA6956">
            <w:pPr>
              <w:pStyle w:val="Standard"/>
              <w:spacing w:line="240" w:lineRule="exact"/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</w:pPr>
            <w:r w:rsidRPr="00DA6956"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  <w:t>Możliwość rozbudowy o moduł SDS do analizy ryzyka nagłej śmierci według kryteriów Seattle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AE" w:rsidRPr="00DA6956" w:rsidRDefault="005213AE" w:rsidP="00DA6956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DA6956">
            <w:pPr>
              <w:shd w:val="clear" w:color="auto" w:fill="FFFFFF"/>
              <w:snapToGrid w:val="0"/>
            </w:pPr>
          </w:p>
        </w:tc>
      </w:tr>
      <w:tr w:rsidR="005213AE" w:rsidRPr="00DA6956" w:rsidTr="00DA6956">
        <w:trPr>
          <w:gridAfter w:val="1"/>
          <w:wAfter w:w="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DA6956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13AE" w:rsidRPr="00DA6956" w:rsidRDefault="005213AE" w:rsidP="00DA6956">
            <w:pPr>
              <w:pStyle w:val="Standard"/>
              <w:spacing w:line="240" w:lineRule="exact"/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</w:pPr>
            <w:r w:rsidRPr="00DA6956"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  <w:t>Pomiary przed/po podaniu leku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AE" w:rsidRPr="00DA6956" w:rsidRDefault="005213AE" w:rsidP="00DA6956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DA6956">
            <w:pPr>
              <w:shd w:val="clear" w:color="auto" w:fill="FFFFFF"/>
              <w:snapToGrid w:val="0"/>
            </w:pPr>
          </w:p>
        </w:tc>
      </w:tr>
      <w:tr w:rsidR="005213AE" w:rsidRPr="00DA6956" w:rsidTr="00DA6956">
        <w:trPr>
          <w:gridAfter w:val="1"/>
          <w:wAfter w:w="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DA6956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13AE" w:rsidRPr="00DA6956" w:rsidRDefault="005213AE" w:rsidP="00DA6956">
            <w:pPr>
              <w:pStyle w:val="Standard"/>
              <w:spacing w:line="240" w:lineRule="exact"/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</w:pPr>
            <w:r w:rsidRPr="00DA6956"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  <w:t>Kalorymetria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AE" w:rsidRPr="00DA6956" w:rsidRDefault="005213AE" w:rsidP="00DA6956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DA6956">
            <w:pPr>
              <w:shd w:val="clear" w:color="auto" w:fill="FFFFFF"/>
              <w:snapToGrid w:val="0"/>
            </w:pPr>
          </w:p>
        </w:tc>
      </w:tr>
      <w:tr w:rsidR="005213AE" w:rsidRPr="00DA6956" w:rsidTr="00DA6956">
        <w:trPr>
          <w:gridAfter w:val="1"/>
          <w:wAfter w:w="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DA6956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13AE" w:rsidRPr="00DA6956" w:rsidRDefault="005213AE" w:rsidP="00DA6956">
            <w:pPr>
              <w:pStyle w:val="Standard"/>
              <w:spacing w:line="240" w:lineRule="exact"/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</w:pPr>
            <w:r w:rsidRPr="00DA6956"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  <w:t>Mapy ST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AE" w:rsidRPr="00DA6956" w:rsidRDefault="005213AE" w:rsidP="00DA6956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DA6956">
            <w:pPr>
              <w:shd w:val="clear" w:color="auto" w:fill="FFFFFF"/>
              <w:snapToGrid w:val="0"/>
            </w:pPr>
          </w:p>
        </w:tc>
      </w:tr>
      <w:tr w:rsidR="005213AE" w:rsidRPr="00DA6956" w:rsidTr="00DA6956">
        <w:trPr>
          <w:gridAfter w:val="1"/>
          <w:wAfter w:w="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DA6956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13AE" w:rsidRPr="00DA6956" w:rsidRDefault="005213AE" w:rsidP="00DA6956">
            <w:pPr>
              <w:pStyle w:val="Standard"/>
              <w:spacing w:line="240" w:lineRule="exact"/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</w:pPr>
            <w:r w:rsidRPr="00DA6956"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  <w:t>Zestaw komputerowy z monitorami, drukarką i zainstalowanym systemem Windows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AE" w:rsidRPr="00DA6956" w:rsidRDefault="005213AE" w:rsidP="00DA6956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DA6956">
            <w:pPr>
              <w:shd w:val="clear" w:color="auto" w:fill="FFFFFF"/>
              <w:snapToGrid w:val="0"/>
            </w:pPr>
          </w:p>
        </w:tc>
      </w:tr>
      <w:tr w:rsidR="005213AE" w:rsidRPr="00DA6956" w:rsidTr="00DA6956">
        <w:trPr>
          <w:gridAfter w:val="1"/>
          <w:wAfter w:w="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DA6956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13AE" w:rsidRPr="00DA6956" w:rsidRDefault="005213AE" w:rsidP="00DA6956">
            <w:pPr>
              <w:pStyle w:val="Standard"/>
              <w:spacing w:line="240" w:lineRule="exact"/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</w:pPr>
            <w:r w:rsidRPr="00DA6956"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  <w:t>Przepływomierze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AE" w:rsidRPr="00DA6956" w:rsidRDefault="005213AE" w:rsidP="00DA6956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DA6956">
            <w:pPr>
              <w:shd w:val="clear" w:color="auto" w:fill="FFFFFF"/>
              <w:snapToGrid w:val="0"/>
            </w:pPr>
          </w:p>
        </w:tc>
      </w:tr>
      <w:tr w:rsidR="005213AE" w:rsidRPr="00DA6956" w:rsidTr="00DA6956">
        <w:trPr>
          <w:gridAfter w:val="1"/>
          <w:wAfter w:w="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DA6956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13AE" w:rsidRPr="00DA6956" w:rsidRDefault="005213AE" w:rsidP="00DA6956">
            <w:pPr>
              <w:pStyle w:val="Standard"/>
              <w:spacing w:line="240" w:lineRule="exact"/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</w:pPr>
            <w:r w:rsidRPr="00DA6956"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  <w:t>Adaptery do masek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AE" w:rsidRPr="00DA6956" w:rsidRDefault="005213AE" w:rsidP="00DA6956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DA6956">
            <w:pPr>
              <w:shd w:val="clear" w:color="auto" w:fill="FFFFFF"/>
              <w:snapToGrid w:val="0"/>
            </w:pPr>
          </w:p>
        </w:tc>
      </w:tr>
      <w:tr w:rsidR="005213AE" w:rsidRPr="00DA6956" w:rsidTr="00DA6956">
        <w:trPr>
          <w:gridAfter w:val="1"/>
          <w:wAfter w:w="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DA6956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13AE" w:rsidRPr="00DA6956" w:rsidRDefault="005213AE" w:rsidP="00DA6956">
            <w:pPr>
              <w:pStyle w:val="Standard"/>
              <w:spacing w:line="240" w:lineRule="exact"/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</w:pPr>
            <w:r w:rsidRPr="00DA6956"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  <w:t>Adapter do spirometrii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AE" w:rsidRPr="00DA6956" w:rsidRDefault="005213AE" w:rsidP="00DA6956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DA6956">
            <w:pPr>
              <w:shd w:val="clear" w:color="auto" w:fill="FFFFFF"/>
              <w:snapToGrid w:val="0"/>
            </w:pPr>
          </w:p>
        </w:tc>
      </w:tr>
      <w:tr w:rsidR="005213AE" w:rsidRPr="00DA6956" w:rsidTr="00DA6956">
        <w:trPr>
          <w:gridAfter w:val="1"/>
          <w:wAfter w:w="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DA6956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13AE" w:rsidRPr="00DA6956" w:rsidRDefault="005213AE" w:rsidP="00DA6956">
            <w:pPr>
              <w:pStyle w:val="Standard"/>
              <w:spacing w:line="240" w:lineRule="exact"/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</w:pPr>
            <w:r w:rsidRPr="00DA6956"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  <w:t>Czujnik parametrów otoczenia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AE" w:rsidRPr="00DA6956" w:rsidRDefault="005213AE" w:rsidP="00DA6956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DA6956">
            <w:pPr>
              <w:shd w:val="clear" w:color="auto" w:fill="FFFFFF"/>
              <w:snapToGrid w:val="0"/>
            </w:pPr>
          </w:p>
        </w:tc>
      </w:tr>
      <w:tr w:rsidR="005213AE" w:rsidRPr="00DA6956" w:rsidTr="00DA6956">
        <w:trPr>
          <w:gridAfter w:val="1"/>
          <w:wAfter w:w="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DA6956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13AE" w:rsidRPr="00DA6956" w:rsidRDefault="005213AE" w:rsidP="00DA6956">
            <w:pPr>
              <w:pStyle w:val="Standard"/>
              <w:spacing w:line="240" w:lineRule="exact"/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</w:pPr>
            <w:r w:rsidRPr="00DA6956"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  <w:t>Pompa kalibracyjna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AE" w:rsidRPr="00DA6956" w:rsidRDefault="005213AE" w:rsidP="00DA6956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DA6956">
            <w:pPr>
              <w:shd w:val="clear" w:color="auto" w:fill="FFFFFF"/>
              <w:snapToGrid w:val="0"/>
            </w:pPr>
          </w:p>
        </w:tc>
      </w:tr>
      <w:tr w:rsidR="005213AE" w:rsidRPr="00DA6956" w:rsidTr="00DA6956">
        <w:trPr>
          <w:gridAfter w:val="1"/>
          <w:wAfter w:w="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DA6956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13AE" w:rsidRPr="00DA6956" w:rsidRDefault="005213AE" w:rsidP="00DA6956">
            <w:pPr>
              <w:pStyle w:val="Standard"/>
              <w:spacing w:line="240" w:lineRule="exact"/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</w:pPr>
            <w:r w:rsidRPr="00DA6956"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  <w:t>Maska rozmiar M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AE" w:rsidRPr="00DA6956" w:rsidRDefault="005213AE" w:rsidP="00DA6956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DA6956">
            <w:pPr>
              <w:shd w:val="clear" w:color="auto" w:fill="FFFFFF"/>
              <w:snapToGrid w:val="0"/>
            </w:pPr>
          </w:p>
        </w:tc>
      </w:tr>
      <w:tr w:rsidR="005213AE" w:rsidRPr="00DA6956" w:rsidTr="00DA6956">
        <w:trPr>
          <w:gridAfter w:val="1"/>
          <w:wAfter w:w="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DA6956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13AE" w:rsidRPr="00DA6956" w:rsidRDefault="005213AE" w:rsidP="00DA6956">
            <w:pPr>
              <w:pStyle w:val="Standard"/>
              <w:spacing w:line="240" w:lineRule="exact"/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</w:pPr>
            <w:r w:rsidRPr="00DA6956"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  <w:t>Maska rozmiar S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AE" w:rsidRPr="00DA6956" w:rsidRDefault="005213AE" w:rsidP="00DA6956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DA6956">
            <w:pPr>
              <w:shd w:val="clear" w:color="auto" w:fill="FFFFFF"/>
              <w:snapToGrid w:val="0"/>
            </w:pPr>
          </w:p>
        </w:tc>
      </w:tr>
      <w:tr w:rsidR="005213AE" w:rsidRPr="00DA6956" w:rsidTr="00DA6956">
        <w:trPr>
          <w:gridAfter w:val="1"/>
          <w:wAfter w:w="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DA6956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13AE" w:rsidRPr="00DA6956" w:rsidRDefault="005213AE" w:rsidP="00DA6956">
            <w:pPr>
              <w:pStyle w:val="Standard"/>
              <w:spacing w:line="240" w:lineRule="exact"/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</w:pPr>
            <w:r w:rsidRPr="00DA6956"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  <w:t>Pasek na głowę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AE" w:rsidRPr="00DA6956" w:rsidRDefault="005213AE" w:rsidP="00DA6956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DA6956">
            <w:pPr>
              <w:shd w:val="clear" w:color="auto" w:fill="FFFFFF"/>
              <w:snapToGrid w:val="0"/>
            </w:pPr>
          </w:p>
        </w:tc>
      </w:tr>
      <w:tr w:rsidR="005213AE" w:rsidRPr="00DA6956" w:rsidTr="00DA6956">
        <w:trPr>
          <w:gridAfter w:val="1"/>
          <w:wAfter w:w="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DA6956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13AE" w:rsidRPr="00DA6956" w:rsidRDefault="005213AE" w:rsidP="00DA6956">
            <w:pPr>
              <w:pStyle w:val="Standard"/>
              <w:spacing w:line="240" w:lineRule="exact"/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</w:pPr>
            <w:r w:rsidRPr="00DA6956"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  <w:t>Pasek pomiaru HR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AE" w:rsidRPr="00DA6956" w:rsidRDefault="005213AE" w:rsidP="00DA6956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DA6956">
            <w:pPr>
              <w:shd w:val="clear" w:color="auto" w:fill="FFFFFF"/>
              <w:snapToGrid w:val="0"/>
            </w:pPr>
          </w:p>
        </w:tc>
      </w:tr>
      <w:tr w:rsidR="005213AE" w:rsidRPr="00DA6956" w:rsidTr="00DA6956">
        <w:trPr>
          <w:gridAfter w:val="1"/>
          <w:wAfter w:w="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DA6956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13AE" w:rsidRPr="00DA6956" w:rsidRDefault="005213AE" w:rsidP="00DA6956">
            <w:pPr>
              <w:pStyle w:val="Standard"/>
              <w:spacing w:line="240" w:lineRule="exact"/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</w:pPr>
            <w:r w:rsidRPr="00DA6956"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  <w:t xml:space="preserve">Bezprzewodowy moduł do rejestracji </w:t>
            </w:r>
            <w:proofErr w:type="spellStart"/>
            <w:r w:rsidRPr="00DA6956"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  <w:t>ekg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AE" w:rsidRPr="00DA6956" w:rsidRDefault="005213AE" w:rsidP="00DA6956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DA6956">
            <w:pPr>
              <w:shd w:val="clear" w:color="auto" w:fill="FFFFFF"/>
              <w:snapToGrid w:val="0"/>
            </w:pPr>
          </w:p>
        </w:tc>
      </w:tr>
      <w:tr w:rsidR="005213AE" w:rsidRPr="00DA6956" w:rsidTr="00DA6956">
        <w:trPr>
          <w:gridAfter w:val="1"/>
          <w:wAfter w:w="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DA6956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13AE" w:rsidRPr="00DA6956" w:rsidRDefault="005213AE" w:rsidP="00DA6956">
            <w:pPr>
              <w:pStyle w:val="Standard"/>
              <w:spacing w:line="240" w:lineRule="exact"/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</w:pPr>
            <w:r w:rsidRPr="00DA6956"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  <w:t>Butla z gazem kalibracyjnym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AE" w:rsidRPr="00DA6956" w:rsidRDefault="005213AE" w:rsidP="00DA6956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DA6956">
            <w:pPr>
              <w:shd w:val="clear" w:color="auto" w:fill="FFFFFF"/>
              <w:snapToGrid w:val="0"/>
            </w:pPr>
          </w:p>
        </w:tc>
      </w:tr>
      <w:tr w:rsidR="005213AE" w:rsidRPr="00DA6956" w:rsidTr="00DA6956">
        <w:trPr>
          <w:gridAfter w:val="1"/>
          <w:wAfter w:w="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DA6956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13AE" w:rsidRPr="00DA6956" w:rsidRDefault="005213AE" w:rsidP="00DA6956">
            <w:pPr>
              <w:pStyle w:val="Standard"/>
              <w:spacing w:line="240" w:lineRule="exact"/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</w:pPr>
            <w:r w:rsidRPr="00DA6956"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  <w:t>Zawór do butli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AE" w:rsidRPr="00DA6956" w:rsidRDefault="005213AE" w:rsidP="00DA6956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DA6956">
            <w:pPr>
              <w:shd w:val="clear" w:color="auto" w:fill="FFFFFF"/>
              <w:snapToGrid w:val="0"/>
            </w:pPr>
          </w:p>
        </w:tc>
      </w:tr>
      <w:tr w:rsidR="005213AE" w:rsidRPr="00DA6956" w:rsidTr="00C6702F">
        <w:trPr>
          <w:gridAfter w:val="1"/>
          <w:wAfter w:w="7" w:type="dxa"/>
          <w:cantSplit/>
        </w:trPr>
        <w:tc>
          <w:tcPr>
            <w:tcW w:w="10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shd w:val="clear" w:color="auto" w:fill="FFFFFF"/>
              <w:snapToGrid w:val="0"/>
              <w:jc w:val="center"/>
            </w:pPr>
            <w:r w:rsidRPr="00DA6956">
              <w:rPr>
                <w:b/>
              </w:rPr>
              <w:t>Warunki gwarancji i serwisu:</w:t>
            </w:r>
          </w:p>
        </w:tc>
      </w:tr>
      <w:tr w:rsidR="005213AE" w:rsidRPr="00DA6956" w:rsidTr="005C5AE9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shd w:val="clear" w:color="auto" w:fill="FFFFFF"/>
              <w:ind w:left="85" w:right="113"/>
            </w:pPr>
            <w:r w:rsidRPr="00DA6956">
              <w:t>Okres gwarancja minimum 24 miesiące</w:t>
            </w:r>
          </w:p>
          <w:p w:rsidR="005213AE" w:rsidRPr="00DA6956" w:rsidRDefault="005213AE" w:rsidP="005213AE">
            <w:pPr>
              <w:shd w:val="clear" w:color="auto" w:fill="FFFFFF"/>
              <w:ind w:left="85" w:right="113"/>
            </w:pPr>
            <w:r w:rsidRPr="00DA6956">
              <w:t>(okres gwarancji podany jest w p.1 jako kryterium oceny ofert)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snapToGrid w:val="0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5213AE">
            <w:pPr>
              <w:shd w:val="clear" w:color="auto" w:fill="FFFFFF"/>
            </w:pPr>
          </w:p>
        </w:tc>
      </w:tr>
      <w:tr w:rsidR="005213AE" w:rsidRPr="00DA6956" w:rsidTr="005C5AE9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shd w:val="clear" w:color="auto" w:fill="FFFFFF"/>
              <w:ind w:left="85" w:right="113"/>
            </w:pPr>
            <w:r w:rsidRPr="00DA6956">
              <w:t>Warunki gwarancji:</w:t>
            </w:r>
          </w:p>
          <w:p w:rsidR="005213AE" w:rsidRPr="00DA6956" w:rsidRDefault="005213AE" w:rsidP="005213AE">
            <w:pPr>
              <w:shd w:val="clear" w:color="auto" w:fill="FFFFFF"/>
            </w:pPr>
            <w:r w:rsidRPr="00DA6956">
              <w:t>- Wykonawca w okresie gwarancyjnym zapewni przeglądy i naprawy urządzenia wraz z materiałami na własny koszt.</w:t>
            </w:r>
          </w:p>
          <w:p w:rsidR="005213AE" w:rsidRPr="00DA6956" w:rsidRDefault="005213AE" w:rsidP="005213AE">
            <w:pPr>
              <w:shd w:val="clear" w:color="auto" w:fill="FFFFFF"/>
            </w:pPr>
            <w:r w:rsidRPr="00DA6956">
              <w:t>- W okresie gwarancji Wykonawca zapewni obsługę serwisową w czasie nie dłuższym niż 24 godz. od chwili zgłoszenia awarii przez użytkownika</w:t>
            </w:r>
          </w:p>
          <w:p w:rsidR="005213AE" w:rsidRPr="00DA6956" w:rsidRDefault="005213AE" w:rsidP="005213AE">
            <w:pPr>
              <w:shd w:val="clear" w:color="auto" w:fill="FFFFFF"/>
            </w:pPr>
            <w:r w:rsidRPr="00DA6956">
              <w:t>- Wykonawca zapewni bezpłatne przeglądy w okresie gwarancyjnym, zgodne z wymogami określonymi przez producenta urządzenia bez dodatkowego wezwania ze strony Zamawiającego</w:t>
            </w:r>
          </w:p>
          <w:p w:rsidR="005213AE" w:rsidRPr="00DA6956" w:rsidRDefault="005213AE" w:rsidP="005213AE">
            <w:pPr>
              <w:shd w:val="clear" w:color="auto" w:fill="FFFFFF"/>
              <w:ind w:left="85" w:right="113"/>
            </w:pPr>
            <w:r w:rsidRPr="00DA6956">
              <w:t>- Okres gwarancji ulega każdorazowemu przedłużeniu o pełen okres niesprawności przedmiotu umowy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snapToGrid w:val="0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5213AE">
            <w:pPr>
              <w:shd w:val="clear" w:color="auto" w:fill="FFFFFF"/>
            </w:pPr>
          </w:p>
        </w:tc>
      </w:tr>
      <w:tr w:rsidR="005213AE" w:rsidRPr="00DA6956" w:rsidTr="005C5AE9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shd w:val="clear" w:color="auto" w:fill="FFFFFF"/>
              <w:ind w:left="85" w:right="113"/>
            </w:pPr>
            <w:r w:rsidRPr="00DA6956">
              <w:t>Czas reakcji „przyjęte zgłoszenie - podjęta naprawa”</w:t>
            </w:r>
          </w:p>
          <w:p w:rsidR="005213AE" w:rsidRPr="00DA6956" w:rsidRDefault="005213AE" w:rsidP="005213AE">
            <w:pPr>
              <w:shd w:val="clear" w:color="auto" w:fill="FFFFFF"/>
              <w:ind w:left="85" w:right="113"/>
            </w:pPr>
            <w:r w:rsidRPr="00DA6956">
              <w:t>W terminie 24 godzin od otrzymania zawiadomienia telefonicznie lub faksem z wyłączeniem dni ustawowo wolnych od pracy.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snapToGrid w:val="0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5213AE">
            <w:pPr>
              <w:shd w:val="clear" w:color="auto" w:fill="FFFFFF"/>
            </w:pPr>
          </w:p>
        </w:tc>
      </w:tr>
      <w:tr w:rsidR="005213AE" w:rsidRPr="00DA6956" w:rsidTr="005C5AE9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shd w:val="clear" w:color="auto" w:fill="FFFFFF"/>
              <w:ind w:left="85" w:right="113"/>
            </w:pPr>
            <w:r w:rsidRPr="00DA6956">
              <w:t>Maksymalnie 3 dniowy czas usunięcia awarii, w sytuacji, gdy z przyczyn technicznych niezależnych od Wykonawcy dotrzymanie terminu jest niemożliwe to ostateczny termin usunięcia awarii nie może przekraczać 5 dni roboczych.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snapToGrid w:val="0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5213AE">
            <w:pPr>
              <w:shd w:val="clear" w:color="auto" w:fill="FFFFFF"/>
            </w:pPr>
          </w:p>
        </w:tc>
      </w:tr>
      <w:tr w:rsidR="005213AE" w:rsidRPr="00DA6956" w:rsidTr="005C5AE9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shd w:val="clear" w:color="auto" w:fill="FFFFFF"/>
              <w:ind w:left="85" w:right="113"/>
            </w:pPr>
            <w:r w:rsidRPr="00DA6956">
              <w:t>Wymagane nieodpłatne urządzenie zastępcze na okres konieczny do wykonywania naprawy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snapToGrid w:val="0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5213AE">
            <w:pPr>
              <w:shd w:val="clear" w:color="auto" w:fill="FFFFFF"/>
            </w:pPr>
          </w:p>
        </w:tc>
      </w:tr>
      <w:tr w:rsidR="005213AE" w:rsidRPr="00DA6956" w:rsidTr="005C5AE9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shd w:val="clear" w:color="auto" w:fill="FFFFFF"/>
              <w:ind w:left="85" w:right="113"/>
            </w:pPr>
            <w:r w:rsidRPr="00DA6956">
              <w:t>Zgłoszenia awarii realizowane drogą elektroniczną na e-mail podany przez Wykonawcę i/lub faxem i lub telefonem podanym przez Wykonawcę.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snapToGrid w:val="0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5213AE">
            <w:pPr>
              <w:shd w:val="clear" w:color="auto" w:fill="FFFFFF"/>
            </w:pPr>
          </w:p>
        </w:tc>
      </w:tr>
      <w:tr w:rsidR="005213AE" w:rsidRPr="00DA6956" w:rsidTr="005C5AE9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shd w:val="clear" w:color="auto" w:fill="FFFFFF"/>
              <w:ind w:left="85" w:right="113"/>
            </w:pPr>
            <w:r w:rsidRPr="00DA6956">
              <w:t>Bezpłatne przeglądy techniczne w okresie gwarancyjnym przynajmniej raz w roku zgodnie z wymogami określonymi przez producenta w ramach ceny sprzedaży, bez dodatkowego wezwania ze strony zamawiającego w razie konieczności wymiany/naprawy uszkodzonych części. Bezpłatne przeglądy/naprawy obejmują również koszt robocizny i wszystkie pozostałe koszty niezbędne do wykonania czynności gwarancyjnych w tym także dojazdy/przejazdy serwisantów.</w:t>
            </w:r>
          </w:p>
          <w:p w:rsidR="005213AE" w:rsidRPr="00DA6956" w:rsidRDefault="005213AE" w:rsidP="005213AE">
            <w:pPr>
              <w:shd w:val="clear" w:color="auto" w:fill="FFFFFF"/>
              <w:ind w:left="85" w:right="113"/>
            </w:pPr>
            <w:r w:rsidRPr="00DA6956">
              <w:t>Ostatni przegląd bezpośrednio przed wygaśnięciem gwarancji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snapToGrid w:val="0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5213AE">
            <w:pPr>
              <w:shd w:val="clear" w:color="auto" w:fill="FFFFFF"/>
            </w:pPr>
            <w:r w:rsidRPr="00DA6956">
              <w:t>Terminy przeglądów okresowych (minimum 1 przegląd w roku):</w:t>
            </w:r>
          </w:p>
          <w:p w:rsidR="005213AE" w:rsidRPr="00DA6956" w:rsidRDefault="005213AE" w:rsidP="005213AE">
            <w:pPr>
              <w:numPr>
                <w:ilvl w:val="0"/>
                <w:numId w:val="12"/>
              </w:numPr>
              <w:shd w:val="clear" w:color="auto" w:fill="FFFFFF"/>
            </w:pPr>
            <w:r w:rsidRPr="00DA6956">
              <w:t>……………</w:t>
            </w:r>
          </w:p>
          <w:p w:rsidR="005213AE" w:rsidRPr="00DA6956" w:rsidRDefault="005213AE" w:rsidP="005213AE">
            <w:pPr>
              <w:numPr>
                <w:ilvl w:val="0"/>
                <w:numId w:val="12"/>
              </w:numPr>
              <w:shd w:val="clear" w:color="auto" w:fill="FFFFFF"/>
            </w:pPr>
            <w:r w:rsidRPr="00DA6956">
              <w:t>……………</w:t>
            </w:r>
          </w:p>
          <w:p w:rsidR="005213AE" w:rsidRPr="00DA6956" w:rsidRDefault="005213AE" w:rsidP="005213AE">
            <w:pPr>
              <w:numPr>
                <w:ilvl w:val="0"/>
                <w:numId w:val="12"/>
              </w:numPr>
              <w:shd w:val="clear" w:color="auto" w:fill="FFFFFF"/>
            </w:pPr>
            <w:r w:rsidRPr="00DA6956">
              <w:t>……………</w:t>
            </w:r>
          </w:p>
          <w:p w:rsidR="005213AE" w:rsidRPr="00DA6956" w:rsidRDefault="005213AE" w:rsidP="005213AE">
            <w:pPr>
              <w:numPr>
                <w:ilvl w:val="0"/>
                <w:numId w:val="12"/>
              </w:numPr>
              <w:shd w:val="clear" w:color="auto" w:fill="FFFFFF"/>
            </w:pPr>
            <w:r w:rsidRPr="00DA6956">
              <w:t>……………</w:t>
            </w:r>
          </w:p>
          <w:p w:rsidR="005213AE" w:rsidRPr="00DA6956" w:rsidRDefault="005213AE" w:rsidP="005213AE">
            <w:pPr>
              <w:numPr>
                <w:ilvl w:val="0"/>
                <w:numId w:val="12"/>
              </w:numPr>
              <w:shd w:val="clear" w:color="auto" w:fill="FFFFFF"/>
            </w:pPr>
            <w:r w:rsidRPr="00DA6956">
              <w:t>……………</w:t>
            </w:r>
          </w:p>
          <w:p w:rsidR="005213AE" w:rsidRPr="00DA6956" w:rsidRDefault="005213AE" w:rsidP="005213AE">
            <w:pPr>
              <w:shd w:val="clear" w:color="auto" w:fill="FFFFFF"/>
              <w:ind w:left="720"/>
            </w:pPr>
            <w:r w:rsidRPr="00DA6956">
              <w:t>……….</w:t>
            </w:r>
          </w:p>
        </w:tc>
      </w:tr>
      <w:tr w:rsidR="005213AE" w:rsidRPr="00DA6956" w:rsidTr="005C5AE9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shd w:val="clear" w:color="auto" w:fill="FFFFFF"/>
              <w:ind w:left="85" w:right="113"/>
            </w:pPr>
            <w:r w:rsidRPr="00DA6956">
              <w:t>Fabrycznie nowe części zamienne wymienione w procesie naprawy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snapToGrid w:val="0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5213AE">
            <w:pPr>
              <w:shd w:val="clear" w:color="auto" w:fill="FFFFFF"/>
            </w:pPr>
          </w:p>
        </w:tc>
      </w:tr>
      <w:tr w:rsidR="005213AE" w:rsidRPr="00DA6956" w:rsidTr="005C5AE9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shd w:val="clear" w:color="auto" w:fill="FFFFFF"/>
              <w:ind w:left="85" w:right="113"/>
            </w:pPr>
            <w:r w:rsidRPr="00DA6956">
              <w:t>Warunki wymiany urządzenia – 4 naprawy gwarancyjne urządzenia uprawniają Zamawiającego do żądania wymiany urządzenia na nowe (z wyjątkiem uszkodzeń z winy użytkownika)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snapToGrid w:val="0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5213AE">
            <w:pPr>
              <w:shd w:val="clear" w:color="auto" w:fill="FFFFFF"/>
            </w:pPr>
          </w:p>
        </w:tc>
      </w:tr>
      <w:tr w:rsidR="005213AE" w:rsidRPr="00DA6956" w:rsidTr="005C5AE9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shd w:val="clear" w:color="auto" w:fill="FFFFFF"/>
              <w:ind w:left="85" w:right="113"/>
            </w:pPr>
            <w:r w:rsidRPr="00DA6956">
              <w:t>Autoryzowany serwis na terenie Polski.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snapToGrid w:val="0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5213AE">
            <w:pPr>
              <w:shd w:val="clear" w:color="auto" w:fill="FFFFFF"/>
              <w:snapToGrid w:val="0"/>
            </w:pPr>
          </w:p>
        </w:tc>
      </w:tr>
      <w:tr w:rsidR="005213AE" w:rsidRPr="00DA6956" w:rsidTr="005C5AE9">
        <w:trPr>
          <w:cantSplit/>
        </w:trPr>
        <w:tc>
          <w:tcPr>
            <w:tcW w:w="10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keepNext/>
              <w:shd w:val="clear" w:color="auto" w:fill="FFFFFF"/>
              <w:jc w:val="center"/>
            </w:pPr>
            <w:r w:rsidRPr="00DA6956">
              <w:rPr>
                <w:b/>
              </w:rPr>
              <w:t>Autoryzowany serwis (gwarancyjny i pogwarancyjny), lokalizacja:</w:t>
            </w:r>
          </w:p>
        </w:tc>
      </w:tr>
      <w:tr w:rsidR="005213AE" w:rsidRPr="00DA6956" w:rsidTr="005C5AE9">
        <w:trPr>
          <w:cantSplit/>
        </w:trPr>
        <w:tc>
          <w:tcPr>
            <w:tcW w:w="10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pStyle w:val="Tekstpodstawowywcity"/>
              <w:snapToGrid w:val="0"/>
              <w:ind w:left="284"/>
              <w:rPr>
                <w:b/>
                <w:sz w:val="20"/>
                <w:szCs w:val="20"/>
              </w:rPr>
            </w:pPr>
          </w:p>
          <w:p w:rsidR="005213AE" w:rsidRPr="00DA6956" w:rsidRDefault="005213AE" w:rsidP="005213AE">
            <w:pPr>
              <w:pStyle w:val="Tekstpodstawowywcity"/>
              <w:ind w:left="284"/>
              <w:rPr>
                <w:b/>
                <w:sz w:val="20"/>
                <w:szCs w:val="20"/>
              </w:rPr>
            </w:pPr>
            <w:r w:rsidRPr="00DA6956">
              <w:rPr>
                <w:b/>
                <w:sz w:val="20"/>
                <w:szCs w:val="20"/>
              </w:rPr>
              <w:t>Pełna nazwa serwisu:</w:t>
            </w:r>
            <w:r w:rsidRPr="00DA6956">
              <w:rPr>
                <w:sz w:val="20"/>
                <w:szCs w:val="20"/>
              </w:rPr>
              <w:t xml:space="preserve"> ...............................................................................................................</w:t>
            </w:r>
          </w:p>
          <w:p w:rsidR="005213AE" w:rsidRPr="00DA6956" w:rsidRDefault="005213AE" w:rsidP="005213AE">
            <w:pPr>
              <w:pStyle w:val="Tekstpodstawowywcity"/>
              <w:ind w:left="284"/>
              <w:rPr>
                <w:b/>
                <w:sz w:val="20"/>
                <w:szCs w:val="20"/>
              </w:rPr>
            </w:pPr>
            <w:r w:rsidRPr="00DA6956">
              <w:rPr>
                <w:b/>
                <w:sz w:val="20"/>
                <w:szCs w:val="20"/>
              </w:rPr>
              <w:t>Adres:</w:t>
            </w:r>
            <w:r w:rsidRPr="00DA6956">
              <w:rPr>
                <w:sz w:val="20"/>
                <w:szCs w:val="20"/>
              </w:rPr>
              <w:t xml:space="preserve"> ..........................................................................................................................................</w:t>
            </w:r>
          </w:p>
          <w:p w:rsidR="005213AE" w:rsidRPr="00DA6956" w:rsidRDefault="005213AE" w:rsidP="005213AE">
            <w:pPr>
              <w:pStyle w:val="Tekstpodstawowywcity"/>
              <w:ind w:left="284"/>
              <w:rPr>
                <w:sz w:val="20"/>
                <w:szCs w:val="20"/>
              </w:rPr>
            </w:pPr>
            <w:r w:rsidRPr="00DA6956">
              <w:rPr>
                <w:b/>
                <w:sz w:val="20"/>
                <w:szCs w:val="20"/>
              </w:rPr>
              <w:t>Telefon:</w:t>
            </w:r>
            <w:r w:rsidRPr="00DA6956">
              <w:rPr>
                <w:sz w:val="20"/>
                <w:szCs w:val="20"/>
              </w:rPr>
              <w:t xml:space="preserve"> ..................................................</w:t>
            </w:r>
            <w:r w:rsidRPr="00DA6956">
              <w:rPr>
                <w:sz w:val="20"/>
                <w:szCs w:val="20"/>
              </w:rPr>
              <w:tab/>
            </w:r>
            <w:r w:rsidRPr="00DA6956">
              <w:rPr>
                <w:sz w:val="20"/>
                <w:szCs w:val="20"/>
              </w:rPr>
              <w:tab/>
            </w:r>
            <w:r w:rsidRPr="00DA6956">
              <w:rPr>
                <w:b/>
                <w:sz w:val="20"/>
                <w:szCs w:val="20"/>
              </w:rPr>
              <w:t xml:space="preserve">Faks: </w:t>
            </w:r>
            <w:r w:rsidRPr="00DA6956">
              <w:rPr>
                <w:sz w:val="20"/>
                <w:szCs w:val="20"/>
              </w:rPr>
              <w:t>................................................................</w:t>
            </w:r>
          </w:p>
          <w:p w:rsidR="005213AE" w:rsidRPr="00DA6956" w:rsidRDefault="005213AE" w:rsidP="005213AE">
            <w:pPr>
              <w:pStyle w:val="Tekstpodstawowywcity"/>
              <w:ind w:left="284"/>
            </w:pPr>
            <w:r w:rsidRPr="00DA6956">
              <w:rPr>
                <w:b/>
                <w:sz w:val="20"/>
                <w:szCs w:val="20"/>
              </w:rPr>
              <w:t>e-mail:</w:t>
            </w:r>
            <w:r w:rsidRPr="00DA6956">
              <w:rPr>
                <w:sz w:val="20"/>
                <w:szCs w:val="20"/>
              </w:rPr>
              <w:t xml:space="preserve"> ........................................................................................</w:t>
            </w:r>
          </w:p>
        </w:tc>
      </w:tr>
      <w:tr w:rsidR="005213AE" w:rsidRPr="00DA6956" w:rsidTr="005C5AE9">
        <w:trPr>
          <w:cantSplit/>
        </w:trPr>
        <w:tc>
          <w:tcPr>
            <w:tcW w:w="10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keepNext/>
              <w:shd w:val="clear" w:color="auto" w:fill="FFFFFF"/>
              <w:jc w:val="center"/>
            </w:pPr>
            <w:r w:rsidRPr="00DA6956">
              <w:rPr>
                <w:b/>
              </w:rPr>
              <w:t>Pozostałe wymagania:</w:t>
            </w:r>
          </w:p>
        </w:tc>
      </w:tr>
      <w:tr w:rsidR="005213AE" w:rsidRPr="00DA6956" w:rsidTr="005C5AE9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keepLines/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keepNext/>
              <w:keepLines/>
              <w:shd w:val="clear" w:color="auto" w:fill="FFFFFF"/>
              <w:ind w:left="85" w:right="113"/>
            </w:pPr>
            <w:r w:rsidRPr="00DA6956">
              <w:t>Montaż i uruchomienie urządzenia wraz ze sprawdzeniem oferowanych parametrów urządzenia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keepNext/>
              <w:keepLines/>
              <w:snapToGrid w:val="0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5213AE">
            <w:pPr>
              <w:keepNext/>
              <w:keepLines/>
              <w:shd w:val="clear" w:color="auto" w:fill="FFFFFF"/>
              <w:snapToGrid w:val="0"/>
            </w:pPr>
          </w:p>
        </w:tc>
      </w:tr>
      <w:tr w:rsidR="005213AE" w:rsidRPr="00DA6956" w:rsidTr="005C5AE9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keepLines/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keepNext/>
              <w:keepLines/>
              <w:shd w:val="clear" w:color="auto" w:fill="FFFFFF"/>
              <w:ind w:left="85" w:right="113"/>
            </w:pPr>
            <w:r w:rsidRPr="00DA6956">
              <w:t>Szkolenie personelu w zakresie obsługi urządzenia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keepLines/>
              <w:snapToGrid w:val="0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5213AE">
            <w:pPr>
              <w:keepLines/>
              <w:shd w:val="clear" w:color="auto" w:fill="FFFFFF"/>
              <w:snapToGrid w:val="0"/>
            </w:pPr>
          </w:p>
        </w:tc>
      </w:tr>
      <w:tr w:rsidR="005213AE" w:rsidRPr="00DA6956" w:rsidTr="005C5AE9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keepLines/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keepNext/>
              <w:keepLines/>
              <w:shd w:val="clear" w:color="auto" w:fill="FFFFFF"/>
              <w:ind w:left="85" w:right="113"/>
            </w:pPr>
            <w:r w:rsidRPr="00DA6956">
              <w:t>Karta gwarancyjna w języku polskim.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keepLines/>
              <w:snapToGrid w:val="0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5213AE">
            <w:pPr>
              <w:keepLines/>
              <w:shd w:val="clear" w:color="auto" w:fill="FFFFFF"/>
              <w:snapToGrid w:val="0"/>
            </w:pPr>
          </w:p>
        </w:tc>
      </w:tr>
      <w:tr w:rsidR="005213AE" w:rsidRPr="00DA6956" w:rsidTr="00A524AA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keepLines/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keepLines/>
              <w:shd w:val="clear" w:color="auto" w:fill="FFFFFF"/>
              <w:ind w:left="85" w:right="113"/>
            </w:pPr>
            <w:r w:rsidRPr="00DA6956">
              <w:t>Specyfikacja urządzenia oraz informacja producenta o terminach i ilościach wymaganych przeglądów gwarancyjnych i pogwarancyjnych w języku polskim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keepLines/>
              <w:snapToGrid w:val="0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keepLines/>
              <w:shd w:val="clear" w:color="auto" w:fill="FFFFFF"/>
              <w:snapToGrid w:val="0"/>
            </w:pPr>
            <w:r w:rsidRPr="00DA6956">
              <w:t>W załączeniu do oferty</w:t>
            </w:r>
          </w:p>
        </w:tc>
      </w:tr>
      <w:tr w:rsidR="005213AE" w:rsidRPr="00DA6956" w:rsidTr="00F9779F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keepLines/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keepLines/>
              <w:shd w:val="clear" w:color="auto" w:fill="FFFFFF"/>
              <w:ind w:left="85" w:right="113"/>
            </w:pPr>
            <w:r w:rsidRPr="00DA6956">
              <w:t>Instrukcja obsługi i eksploatacji w języku polskim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keepLines/>
              <w:snapToGrid w:val="0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3AE" w:rsidRPr="00DA6956" w:rsidRDefault="005213AE" w:rsidP="005213AE">
            <w:pPr>
              <w:keepLines/>
              <w:shd w:val="clear" w:color="auto" w:fill="FFFFFF"/>
              <w:snapToGrid w:val="0"/>
            </w:pPr>
          </w:p>
        </w:tc>
      </w:tr>
      <w:tr w:rsidR="005213AE" w:rsidRPr="00DA6956" w:rsidTr="006D7213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keepLines/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keepLines/>
              <w:shd w:val="clear" w:color="auto" w:fill="FFFFFF"/>
              <w:ind w:left="85" w:right="113"/>
            </w:pPr>
            <w:r w:rsidRPr="00DA6956">
              <w:t>Instrukcja mycia, dezynfekcji i bieżącej konserwacji urządzenia w języku polskim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keepLines/>
              <w:snapToGrid w:val="0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keepLines/>
              <w:shd w:val="clear" w:color="auto" w:fill="FFFFFF"/>
              <w:snapToGrid w:val="0"/>
            </w:pPr>
          </w:p>
        </w:tc>
      </w:tr>
      <w:tr w:rsidR="005213AE" w:rsidRPr="00DA6956" w:rsidTr="005C5AE9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keepLines/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keepNext/>
              <w:keepLines/>
              <w:shd w:val="clear" w:color="auto" w:fill="FFFFFF"/>
              <w:ind w:left="85" w:right="113"/>
            </w:pPr>
            <w:r w:rsidRPr="00DA6956">
              <w:t>Informacja producenta o terminach i ilościach wymaganych przeglądów gwarancyjnych i pogwarancyjnych w języku polskim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keepLines/>
              <w:snapToGrid w:val="0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keepLines/>
              <w:shd w:val="clear" w:color="auto" w:fill="FFFFFF"/>
              <w:snapToGrid w:val="0"/>
            </w:pPr>
            <w:r w:rsidRPr="00DA6956">
              <w:t>W załączeniu do oferty</w:t>
            </w:r>
          </w:p>
        </w:tc>
      </w:tr>
      <w:tr w:rsidR="005213AE" w:rsidRPr="00DA6956" w:rsidTr="00912B00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keepLines/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keepLines/>
              <w:shd w:val="clear" w:color="auto" w:fill="FFFFFF"/>
              <w:ind w:left="85" w:right="113"/>
            </w:pPr>
            <w:r w:rsidRPr="00DA6956">
              <w:t>Wymagane atesty i certyfikaty dopuszczające do obrotu i użytkowania na terenie Polski, w tym Certyfikat potwierdzający posiadanie znak CE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keepLines/>
              <w:snapToGrid w:val="0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keepLines/>
              <w:shd w:val="clear" w:color="auto" w:fill="FFFFFF"/>
              <w:snapToGrid w:val="0"/>
            </w:pPr>
            <w:r w:rsidRPr="00DA6956">
              <w:t>W załączeniu do oferty</w:t>
            </w:r>
          </w:p>
        </w:tc>
      </w:tr>
      <w:tr w:rsidR="005213AE" w:rsidRPr="00DA6956" w:rsidTr="00B74E1D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keepLines/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keepLines/>
              <w:shd w:val="clear" w:color="auto" w:fill="FFFFFF"/>
              <w:ind w:left="85" w:right="113"/>
            </w:pPr>
            <w:r w:rsidRPr="00DA6956">
              <w:t>Klasa wyrobu medycznego, nazwa i nr dokumentu dopuszczającego do obrotu i używania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keepLines/>
              <w:snapToGrid w:val="0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keepNext/>
              <w:keepLines/>
              <w:shd w:val="clear" w:color="auto" w:fill="FFFFFF"/>
              <w:snapToGrid w:val="0"/>
            </w:pPr>
          </w:p>
        </w:tc>
      </w:tr>
      <w:tr w:rsidR="005213AE" w:rsidRPr="00DA6956" w:rsidTr="00B74E1D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keepLines/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keepLines/>
              <w:shd w:val="clear" w:color="auto" w:fill="FFFFFF"/>
              <w:ind w:left="85" w:right="113"/>
            </w:pPr>
            <w:r w:rsidRPr="00DA6956">
              <w:t>Zaświadczenie o wpisie do Rejestru Wyrobów Medycznych lub zgłoszenie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keepLines/>
              <w:snapToGrid w:val="0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keepLines/>
              <w:shd w:val="clear" w:color="auto" w:fill="FFFFFF"/>
              <w:snapToGrid w:val="0"/>
            </w:pPr>
            <w:r w:rsidRPr="00DA6956">
              <w:t>W załączeniu do oferty</w:t>
            </w:r>
          </w:p>
        </w:tc>
      </w:tr>
      <w:tr w:rsidR="005213AE" w:rsidRPr="00DA6956" w:rsidTr="005C5AE9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keepLines/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keepNext/>
              <w:keepLines/>
              <w:shd w:val="clear" w:color="auto" w:fill="FFFFFF"/>
              <w:ind w:left="85" w:right="113"/>
            </w:pPr>
            <w:r w:rsidRPr="00DA6956">
              <w:t>Paszport techniczny urządzenia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keepLines/>
              <w:snapToGrid w:val="0"/>
              <w:jc w:val="center"/>
            </w:pPr>
            <w:r w:rsidRPr="00DA6956"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3AE" w:rsidRPr="00DA6956" w:rsidRDefault="005213AE" w:rsidP="005213AE">
            <w:pPr>
              <w:keepNext/>
              <w:keepLines/>
              <w:shd w:val="clear" w:color="auto" w:fill="FFFFFF"/>
            </w:pPr>
          </w:p>
        </w:tc>
      </w:tr>
    </w:tbl>
    <w:p w:rsidR="00B54CD7" w:rsidRDefault="00B54CD7">
      <w:pPr>
        <w:spacing w:after="427" w:line="1" w:lineRule="exact"/>
        <w:rPr>
          <w:sz w:val="2"/>
          <w:szCs w:val="2"/>
        </w:rPr>
      </w:pPr>
    </w:p>
    <w:p w:rsidR="00B54CD7" w:rsidRDefault="00B54CD7">
      <w:pPr>
        <w:keepNext/>
        <w:shd w:val="clear" w:color="auto" w:fill="FFFFFF"/>
        <w:spacing w:before="240"/>
        <w:ind w:left="584"/>
        <w:rPr>
          <w:color w:val="000000"/>
          <w:spacing w:val="1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Uwagi:</w:t>
      </w:r>
    </w:p>
    <w:p w:rsidR="00B54CD7" w:rsidRDefault="00B54CD7">
      <w:pPr>
        <w:keepLines/>
        <w:shd w:val="clear" w:color="auto" w:fill="FFFFFF"/>
        <w:spacing w:before="250" w:line="250" w:lineRule="exact"/>
        <w:ind w:left="584" w:right="584" w:firstLine="363"/>
        <w:jc w:val="both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Oświadczamy, że oferowane, powyżej wyspecyfikowane, urządzenie jest kompletne i po zainstalowaniu i uruchomieniu będzie gotowe do pracy zgodnie z przeznaczeniem bez żadnych dodatkowych zakupów inwestycyjnych, z wyłączeniem materiałów eksploatacyjnych.</w:t>
      </w:r>
    </w:p>
    <w:p w:rsidR="00B54CD7" w:rsidRDefault="00533A0D" w:rsidP="00533A0D">
      <w:pPr>
        <w:keepLines/>
        <w:shd w:val="clear" w:color="auto" w:fill="FFFFFF"/>
        <w:spacing w:before="259" w:line="250" w:lineRule="exact"/>
        <w:ind w:left="578" w:right="578" w:firstLine="36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Oświadczamy, że oferowane urządzenie, oprócz spełniania wymaganych parametrów, gwarantuje </w:t>
      </w:r>
      <w:r>
        <w:rPr>
          <w:color w:val="000000"/>
          <w:spacing w:val="4"/>
          <w:sz w:val="22"/>
          <w:szCs w:val="22"/>
        </w:rPr>
        <w:t xml:space="preserve">bezpieczeństwo pacjentów i personelu medycznego oraz zapewnia wymagany poziom usług </w:t>
      </w:r>
      <w:r>
        <w:rPr>
          <w:color w:val="000000"/>
          <w:spacing w:val="-1"/>
          <w:sz w:val="22"/>
          <w:szCs w:val="22"/>
        </w:rPr>
        <w:t>medycznych.</w:t>
      </w:r>
    </w:p>
    <w:p w:rsidR="00B54CD7" w:rsidRDefault="00B54CD7">
      <w:pPr>
        <w:shd w:val="clear" w:color="auto" w:fill="FFFFFF"/>
        <w:ind w:left="578" w:right="578" w:hanging="11"/>
        <w:jc w:val="both"/>
        <w:rPr>
          <w:sz w:val="22"/>
          <w:szCs w:val="22"/>
        </w:rPr>
      </w:pPr>
    </w:p>
    <w:p w:rsidR="00B54CD7" w:rsidRDefault="005C5AE9">
      <w:pPr>
        <w:shd w:val="clear" w:color="auto" w:fill="FFFFFF"/>
        <w:ind w:left="578" w:right="578" w:hanging="11"/>
        <w:jc w:val="both"/>
        <w:rPr>
          <w:sz w:val="22"/>
          <w:szCs w:val="22"/>
        </w:rPr>
      </w:pPr>
      <w:r>
        <w:rPr>
          <w:sz w:val="22"/>
          <w:szCs w:val="22"/>
        </w:rPr>
        <w:t>Oświadczamy, że oferowane urządzenie</w:t>
      </w:r>
      <w:r w:rsidR="00B54CD7">
        <w:rPr>
          <w:sz w:val="22"/>
          <w:szCs w:val="22"/>
        </w:rPr>
        <w:t>:</w:t>
      </w:r>
    </w:p>
    <w:p w:rsidR="00B54CD7" w:rsidRDefault="00B54CD7">
      <w:pPr>
        <w:shd w:val="clear" w:color="auto" w:fill="FFFFFF"/>
        <w:ind w:left="578" w:right="578" w:hanging="11"/>
        <w:jc w:val="both"/>
        <w:rPr>
          <w:sz w:val="22"/>
          <w:szCs w:val="22"/>
        </w:rPr>
      </w:pPr>
      <w:r>
        <w:rPr>
          <w:sz w:val="22"/>
          <w:szCs w:val="22"/>
        </w:rPr>
        <w:t>- jest fabrycznie nowy, rok produkcji 201</w:t>
      </w:r>
      <w:r w:rsidR="00DA6956">
        <w:rPr>
          <w:sz w:val="22"/>
          <w:szCs w:val="22"/>
        </w:rPr>
        <w:t>9</w:t>
      </w:r>
      <w:r>
        <w:rPr>
          <w:sz w:val="22"/>
          <w:szCs w:val="22"/>
        </w:rPr>
        <w:t>,</w:t>
      </w:r>
    </w:p>
    <w:p w:rsidR="00B54CD7" w:rsidRDefault="005C5AE9">
      <w:pPr>
        <w:shd w:val="clear" w:color="auto" w:fill="FFFFFF"/>
        <w:ind w:left="578" w:right="578" w:hanging="11"/>
        <w:jc w:val="both"/>
      </w:pPr>
      <w:r>
        <w:rPr>
          <w:sz w:val="22"/>
          <w:szCs w:val="22"/>
        </w:rPr>
        <w:t xml:space="preserve">- </w:t>
      </w:r>
      <w:r w:rsidR="00B54CD7">
        <w:rPr>
          <w:sz w:val="22"/>
          <w:szCs w:val="22"/>
        </w:rPr>
        <w:t>spełnia określone powyżej wymagania dodatkowe oraz wymagania określone w SIWZ.</w:t>
      </w:r>
    </w:p>
    <w:sectPr w:rsidR="00B54CD7" w:rsidSect="00D62545">
      <w:headerReference w:type="default" r:id="rId8"/>
      <w:footerReference w:type="default" r:id="rId9"/>
      <w:pgSz w:w="11906" w:h="16838"/>
      <w:pgMar w:top="1256" w:right="835" w:bottom="1135" w:left="840" w:header="567" w:footer="395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FA8" w:rsidRDefault="00D42FA8">
      <w:r>
        <w:separator/>
      </w:r>
    </w:p>
  </w:endnote>
  <w:endnote w:type="continuationSeparator" w:id="0">
    <w:p w:rsidR="00D42FA8" w:rsidRDefault="00D4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CD7" w:rsidRDefault="00D42FA8">
    <w:pPr>
      <w:pStyle w:val="Stopka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48.5pt;margin-top:.05pt;width:19.9pt;height:11.4pt;z-index:251656704;mso-wrap-distance-left:0;mso-wrap-distance-right:0;mso-position-horizontal-relative:page" stroked="f">
          <v:fill opacity="0" color2="black"/>
          <v:textbox inset="0,0,0,0">
            <w:txbxContent>
              <w:p w:rsidR="00B54CD7" w:rsidRDefault="005C6BE7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B54CD7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452B59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B54CD7">
      <w:rPr>
        <w:rFonts w:ascii="Verdana" w:hAnsi="Verdana" w:cs="Verdana"/>
        <w:i/>
        <w:sz w:val="16"/>
        <w:szCs w:val="16"/>
      </w:rPr>
      <w:t xml:space="preserve">Dostawa </w:t>
    </w:r>
    <w:r w:rsidR="00AA3BC2">
      <w:rPr>
        <w:rFonts w:ascii="Verdana" w:hAnsi="Verdana" w:cs="Verdana"/>
        <w:i/>
        <w:sz w:val="16"/>
        <w:szCs w:val="16"/>
      </w:rPr>
      <w:t>sprzętu medycznego</w:t>
    </w:r>
    <w:r w:rsidR="00252C34">
      <w:rPr>
        <w:rFonts w:ascii="Verdana" w:hAnsi="Verdana" w:cs="Verdana"/>
        <w:i/>
        <w:sz w:val="16"/>
        <w:szCs w:val="16"/>
      </w:rPr>
      <w:t xml:space="preserve">                               </w:t>
    </w:r>
    <w:r w:rsidR="00B54CD7" w:rsidRPr="00A82E3C">
      <w:rPr>
        <w:rFonts w:ascii="Verdana" w:hAnsi="Verdana" w:cs="Verdana"/>
        <w:i/>
        <w:sz w:val="16"/>
        <w:szCs w:val="16"/>
      </w:rPr>
      <w:t xml:space="preserve">Nr sprawy </w:t>
    </w:r>
    <w:r w:rsidR="00252C34">
      <w:rPr>
        <w:rFonts w:ascii="Verdana" w:hAnsi="Verdana" w:cs="Verdana"/>
        <w:i/>
        <w:sz w:val="16"/>
        <w:szCs w:val="16"/>
      </w:rPr>
      <w:t>2</w:t>
    </w:r>
    <w:r w:rsidR="00B54CD7" w:rsidRPr="00A82E3C">
      <w:rPr>
        <w:rFonts w:ascii="Verdana" w:hAnsi="Verdana" w:cs="Verdana"/>
        <w:i/>
        <w:sz w:val="16"/>
        <w:szCs w:val="16"/>
      </w:rPr>
      <w:t>/201</w:t>
    </w:r>
    <w:r w:rsidR="00252C34">
      <w:rPr>
        <w:rFonts w:ascii="Verdana" w:hAnsi="Verdana" w:cs="Verdana"/>
        <w:i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FA8" w:rsidRDefault="00D42FA8">
      <w:r>
        <w:separator/>
      </w:r>
    </w:p>
  </w:footnote>
  <w:footnote w:type="continuationSeparator" w:id="0">
    <w:p w:rsidR="00D42FA8" w:rsidRDefault="00D42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CD7" w:rsidRDefault="00830FC3">
    <w:pPr>
      <w:pStyle w:val="Stopka"/>
      <w:jc w:val="center"/>
      <w:rPr>
        <w:color w:val="0000FF"/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533400</wp:posOffset>
          </wp:positionH>
          <wp:positionV relativeFrom="margin">
            <wp:posOffset>-866775</wp:posOffset>
          </wp:positionV>
          <wp:extent cx="457200" cy="590550"/>
          <wp:effectExtent l="19050" t="0" r="0" b="0"/>
          <wp:wrapSquare wrapText="bothSides"/>
          <wp:docPr id="3" name="Obraz 3" descr="mono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no_mał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2F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0.85pt;margin-top:-19.7pt;width:36.1pt;height:62.95pt;z-index:-251658752;mso-wrap-distance-left:9.05pt;mso-wrap-distance-right:9.05pt;mso-position-horizontal-relative:text;mso-position-vertical-relative:text" stroked="f">
          <v:fill color2="black"/>
          <v:textbox inset="0,0,0,0">
            <w:txbxContent>
              <w:p w:rsidR="00B54CD7" w:rsidRDefault="00D42FA8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.75pt;height:.75pt" filled="t">
                      <v:fill color2="black"/>
                      <v:textbox inset="0,0,0,0"/>
                    </v:shape>
                  </w:pict>
                </w:r>
              </w:p>
            </w:txbxContent>
          </v:textbox>
        </v:shape>
      </w:pict>
    </w:r>
    <w:r w:rsidR="00B54CD7">
      <w:rPr>
        <w:color w:val="0000FF"/>
        <w:sz w:val="12"/>
        <w:szCs w:val="14"/>
      </w:rPr>
      <w:t>Samodzielny Publiczny</w:t>
    </w:r>
  </w:p>
  <w:p w:rsidR="00B54CD7" w:rsidRDefault="00B54CD7">
    <w:pPr>
      <w:pStyle w:val="Stopka"/>
      <w:jc w:val="center"/>
      <w:rPr>
        <w:color w:val="0000FF"/>
        <w:sz w:val="12"/>
        <w:szCs w:val="12"/>
      </w:rPr>
    </w:pPr>
    <w:r>
      <w:rPr>
        <w:color w:val="0000FF"/>
        <w:sz w:val="12"/>
        <w:szCs w:val="12"/>
      </w:rPr>
      <w:t>Zakład Opieki Zdrowotnej Szpital Specjalistyczny MSW</w:t>
    </w:r>
    <w:r w:rsidR="0052015E">
      <w:rPr>
        <w:color w:val="0000FF"/>
        <w:sz w:val="12"/>
        <w:szCs w:val="12"/>
      </w:rPr>
      <w:t>iA</w:t>
    </w:r>
    <w:r>
      <w:rPr>
        <w:color w:val="0000FF"/>
        <w:sz w:val="12"/>
        <w:szCs w:val="12"/>
      </w:rPr>
      <w:t xml:space="preserve"> w Złocieńcu</w:t>
    </w:r>
  </w:p>
  <w:p w:rsidR="00B54CD7" w:rsidRDefault="00B54CD7">
    <w:pPr>
      <w:pStyle w:val="Stopka"/>
      <w:jc w:val="center"/>
      <w:rPr>
        <w:color w:val="0000FF"/>
        <w:sz w:val="12"/>
        <w:szCs w:val="12"/>
        <w:lang w:val="fr-FR"/>
      </w:rPr>
    </w:pPr>
    <w:r>
      <w:rPr>
        <w:color w:val="0000FF"/>
        <w:sz w:val="12"/>
        <w:szCs w:val="12"/>
      </w:rPr>
      <w:t>ul. Kańsko 1, 78-520 Złocieniec, tel./fax 0-94-36-71-222; 0-94-36-71-233</w:t>
    </w:r>
  </w:p>
  <w:p w:rsidR="00B54CD7" w:rsidRDefault="00B54CD7">
    <w:pPr>
      <w:pStyle w:val="Stopka"/>
      <w:jc w:val="center"/>
      <w:rPr>
        <w:color w:val="0000FF"/>
        <w:sz w:val="12"/>
        <w:szCs w:val="12"/>
        <w:lang w:val="de-DE"/>
      </w:rPr>
    </w:pPr>
    <w:r>
      <w:rPr>
        <w:color w:val="0000FF"/>
        <w:sz w:val="12"/>
        <w:szCs w:val="12"/>
        <w:lang w:val="fr-FR"/>
      </w:rPr>
      <w:t>NIP 253-00-98-261         REGON 330086948</w:t>
    </w:r>
  </w:p>
  <w:p w:rsidR="00B54CD7" w:rsidRDefault="00D42FA8">
    <w:pPr>
      <w:pStyle w:val="Nagwek6"/>
      <w:tabs>
        <w:tab w:val="num" w:pos="0"/>
        <w:tab w:val="left" w:pos="2977"/>
        <w:tab w:val="left" w:pos="3544"/>
        <w:tab w:val="left" w:pos="3828"/>
      </w:tabs>
      <w:spacing w:before="0" w:after="0"/>
      <w:ind w:left="0" w:hanging="1152"/>
      <w:jc w:val="center"/>
      <w:rPr>
        <w:rFonts w:ascii="Arial" w:hAnsi="Arial" w:cs="Arial"/>
        <w:sz w:val="14"/>
        <w:szCs w:val="14"/>
        <w:lang w:val="de-DE"/>
      </w:rPr>
    </w:pPr>
    <w:hyperlink r:id="rId2" w:history="1">
      <w:r w:rsidR="00B54CD7">
        <w:rPr>
          <w:rStyle w:val="Hipercze"/>
          <w:color w:val="0000FF"/>
          <w:sz w:val="12"/>
          <w:szCs w:val="12"/>
          <w:lang w:val="de-DE"/>
        </w:rPr>
        <w:t>www.szpitalkansk.pl</w:t>
      </w:r>
    </w:hyperlink>
    <w:r w:rsidR="00B54CD7">
      <w:rPr>
        <w:color w:val="0000FF"/>
        <w:sz w:val="12"/>
        <w:szCs w:val="12"/>
        <w:lang w:val="de-DE"/>
      </w:rPr>
      <w:t xml:space="preserve">,       </w:t>
    </w:r>
    <w:proofErr w:type="spellStart"/>
    <w:r w:rsidR="00B54CD7">
      <w:rPr>
        <w:color w:val="0000FF"/>
        <w:sz w:val="12"/>
        <w:szCs w:val="12"/>
        <w:lang w:val="de-DE"/>
      </w:rPr>
      <w:t>e-mail</w:t>
    </w:r>
    <w:proofErr w:type="spellEnd"/>
    <w:r w:rsidR="00B54CD7">
      <w:rPr>
        <w:color w:val="0000FF"/>
        <w:sz w:val="12"/>
        <w:szCs w:val="12"/>
        <w:lang w:val="de-DE"/>
      </w:rPr>
      <w:t>: szpitalkansk@pro.onet.pl</w:t>
    </w:r>
  </w:p>
  <w:p w:rsidR="00B54CD7" w:rsidRDefault="00B54CD7">
    <w:pPr>
      <w:pStyle w:val="Nagwek6"/>
      <w:pBdr>
        <w:bottom w:val="single" w:sz="4" w:space="1" w:color="000000"/>
      </w:pBdr>
      <w:tabs>
        <w:tab w:val="left" w:pos="2977"/>
        <w:tab w:val="left" w:pos="3544"/>
        <w:tab w:val="left" w:pos="3828"/>
      </w:tabs>
      <w:spacing w:before="0" w:after="0"/>
      <w:ind w:left="0" w:firstLine="0"/>
      <w:jc w:val="center"/>
      <w:rPr>
        <w:rFonts w:ascii="Arial" w:hAnsi="Arial" w:cs="Arial"/>
        <w:sz w:val="14"/>
        <w:szCs w:val="14"/>
        <w:lang w:val="de-DE"/>
      </w:rPr>
    </w:pPr>
  </w:p>
  <w:p w:rsidR="00B54CD7" w:rsidRDefault="00B54CD7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Symbol" w:hAnsi="Symbol" w:cs="Symbol" w:hint="default"/>
      </w:rPr>
    </w:lvl>
  </w:abstractNum>
  <w:abstractNum w:abstractNumId="3" w15:restartNumberingAfterBreak="0">
    <w:nsid w:val="06466E6F"/>
    <w:multiLevelType w:val="hybridMultilevel"/>
    <w:tmpl w:val="62CE00FE"/>
    <w:lvl w:ilvl="0" w:tplc="1B90B5C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17EF2"/>
    <w:multiLevelType w:val="hybridMultilevel"/>
    <w:tmpl w:val="62CE00FE"/>
    <w:lvl w:ilvl="0" w:tplc="1B90B5C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5120D"/>
    <w:multiLevelType w:val="hybridMultilevel"/>
    <w:tmpl w:val="62CE00FE"/>
    <w:lvl w:ilvl="0" w:tplc="1B90B5C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A78E3"/>
    <w:multiLevelType w:val="multilevel"/>
    <w:tmpl w:val="E38E72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5F63F7E"/>
    <w:multiLevelType w:val="hybridMultilevel"/>
    <w:tmpl w:val="62CE00FE"/>
    <w:lvl w:ilvl="0" w:tplc="1B90B5C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54D72"/>
    <w:multiLevelType w:val="hybridMultilevel"/>
    <w:tmpl w:val="62CE00FE"/>
    <w:lvl w:ilvl="0" w:tplc="1B90B5C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76FCD"/>
    <w:multiLevelType w:val="hybridMultilevel"/>
    <w:tmpl w:val="F0FA3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F3DB1"/>
    <w:multiLevelType w:val="hybridMultilevel"/>
    <w:tmpl w:val="62CE00FE"/>
    <w:lvl w:ilvl="0" w:tplc="1B90B5C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C3CBE"/>
    <w:multiLevelType w:val="hybridMultilevel"/>
    <w:tmpl w:val="62CE00FE"/>
    <w:lvl w:ilvl="0" w:tplc="1B90B5C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970A5"/>
    <w:multiLevelType w:val="hybridMultilevel"/>
    <w:tmpl w:val="62CE00FE"/>
    <w:lvl w:ilvl="0" w:tplc="1B90B5C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74C"/>
    <w:rsid w:val="00020C10"/>
    <w:rsid w:val="000562E4"/>
    <w:rsid w:val="000830B4"/>
    <w:rsid w:val="000936D1"/>
    <w:rsid w:val="000D32EF"/>
    <w:rsid w:val="000E3C7F"/>
    <w:rsid w:val="000F73C8"/>
    <w:rsid w:val="000F7791"/>
    <w:rsid w:val="001037E7"/>
    <w:rsid w:val="00142682"/>
    <w:rsid w:val="00154926"/>
    <w:rsid w:val="00193306"/>
    <w:rsid w:val="001C77D6"/>
    <w:rsid w:val="001E3C08"/>
    <w:rsid w:val="001F0072"/>
    <w:rsid w:val="001F2F7F"/>
    <w:rsid w:val="0025072A"/>
    <w:rsid w:val="00252C34"/>
    <w:rsid w:val="0027289C"/>
    <w:rsid w:val="00277B7A"/>
    <w:rsid w:val="002852E4"/>
    <w:rsid w:val="0030055B"/>
    <w:rsid w:val="0034574C"/>
    <w:rsid w:val="003814D7"/>
    <w:rsid w:val="00393EDD"/>
    <w:rsid w:val="003A1FDE"/>
    <w:rsid w:val="003D5AC2"/>
    <w:rsid w:val="003E4414"/>
    <w:rsid w:val="00415A3C"/>
    <w:rsid w:val="00447ACD"/>
    <w:rsid w:val="00452B59"/>
    <w:rsid w:val="0046150B"/>
    <w:rsid w:val="0046446F"/>
    <w:rsid w:val="004860A8"/>
    <w:rsid w:val="00486A24"/>
    <w:rsid w:val="004B0BF8"/>
    <w:rsid w:val="004B32CD"/>
    <w:rsid w:val="004F0A04"/>
    <w:rsid w:val="00502867"/>
    <w:rsid w:val="0052015E"/>
    <w:rsid w:val="00520612"/>
    <w:rsid w:val="005213AE"/>
    <w:rsid w:val="00522D95"/>
    <w:rsid w:val="00533A0D"/>
    <w:rsid w:val="005515D3"/>
    <w:rsid w:val="005A0B24"/>
    <w:rsid w:val="005B2659"/>
    <w:rsid w:val="005B2796"/>
    <w:rsid w:val="005C5AE9"/>
    <w:rsid w:val="005C6BE7"/>
    <w:rsid w:val="005E25E6"/>
    <w:rsid w:val="00612B98"/>
    <w:rsid w:val="006C31F8"/>
    <w:rsid w:val="006D4BD1"/>
    <w:rsid w:val="006E07F1"/>
    <w:rsid w:val="006E5277"/>
    <w:rsid w:val="007203E0"/>
    <w:rsid w:val="00730F99"/>
    <w:rsid w:val="00733F85"/>
    <w:rsid w:val="00750797"/>
    <w:rsid w:val="00751D30"/>
    <w:rsid w:val="007B0691"/>
    <w:rsid w:val="00830FC3"/>
    <w:rsid w:val="00834631"/>
    <w:rsid w:val="00842BAF"/>
    <w:rsid w:val="008A4CD3"/>
    <w:rsid w:val="008B6B7F"/>
    <w:rsid w:val="008D19E1"/>
    <w:rsid w:val="008F4E71"/>
    <w:rsid w:val="00900362"/>
    <w:rsid w:val="00912B00"/>
    <w:rsid w:val="00946C47"/>
    <w:rsid w:val="009554FE"/>
    <w:rsid w:val="009D1E84"/>
    <w:rsid w:val="009D2953"/>
    <w:rsid w:val="009D56E3"/>
    <w:rsid w:val="009E1EEB"/>
    <w:rsid w:val="00A53C21"/>
    <w:rsid w:val="00A72BE9"/>
    <w:rsid w:val="00A82E3C"/>
    <w:rsid w:val="00A859B7"/>
    <w:rsid w:val="00A92A75"/>
    <w:rsid w:val="00AA3BC2"/>
    <w:rsid w:val="00AA7EA1"/>
    <w:rsid w:val="00AB6DA9"/>
    <w:rsid w:val="00B51A85"/>
    <w:rsid w:val="00B54CD7"/>
    <w:rsid w:val="00B76AD0"/>
    <w:rsid w:val="00B839DC"/>
    <w:rsid w:val="00B94C96"/>
    <w:rsid w:val="00BE02CD"/>
    <w:rsid w:val="00BE6802"/>
    <w:rsid w:val="00C019DC"/>
    <w:rsid w:val="00C27226"/>
    <w:rsid w:val="00C31F8E"/>
    <w:rsid w:val="00C74CC6"/>
    <w:rsid w:val="00CA09F6"/>
    <w:rsid w:val="00CA48AF"/>
    <w:rsid w:val="00CF4E76"/>
    <w:rsid w:val="00D05880"/>
    <w:rsid w:val="00D11D22"/>
    <w:rsid w:val="00D14BE1"/>
    <w:rsid w:val="00D21B23"/>
    <w:rsid w:val="00D2727F"/>
    <w:rsid w:val="00D42FA8"/>
    <w:rsid w:val="00D62545"/>
    <w:rsid w:val="00DA1225"/>
    <w:rsid w:val="00DA4545"/>
    <w:rsid w:val="00DA6956"/>
    <w:rsid w:val="00DD085E"/>
    <w:rsid w:val="00E228A6"/>
    <w:rsid w:val="00E264CE"/>
    <w:rsid w:val="00E35470"/>
    <w:rsid w:val="00E46084"/>
    <w:rsid w:val="00EA0CBA"/>
    <w:rsid w:val="00EA37B2"/>
    <w:rsid w:val="00EB4A13"/>
    <w:rsid w:val="00EF1A70"/>
    <w:rsid w:val="00F025AF"/>
    <w:rsid w:val="00F11A53"/>
    <w:rsid w:val="00F85B2D"/>
    <w:rsid w:val="00F9536E"/>
    <w:rsid w:val="00FB37E6"/>
    <w:rsid w:val="00FB6C96"/>
    <w:rsid w:val="00FD6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29C700BB"/>
  <w15:docId w15:val="{252CAE2D-E37B-45B3-9335-0C4DB147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545"/>
    <w:pPr>
      <w:widowControl w:val="0"/>
      <w:suppressAutoHyphens/>
      <w:autoSpaceDE w:val="0"/>
    </w:pPr>
    <w:rPr>
      <w:lang w:eastAsia="ar-SA"/>
    </w:rPr>
  </w:style>
  <w:style w:type="paragraph" w:styleId="Nagwek6">
    <w:name w:val="heading 6"/>
    <w:basedOn w:val="Normalny"/>
    <w:next w:val="Normalny"/>
    <w:qFormat/>
    <w:rsid w:val="00D62545"/>
    <w:pPr>
      <w:widowControl/>
      <w:tabs>
        <w:tab w:val="left" w:pos="0"/>
      </w:tabs>
      <w:autoSpaceDE/>
      <w:spacing w:before="240" w:after="60"/>
      <w:ind w:left="2736" w:hanging="936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62545"/>
  </w:style>
  <w:style w:type="character" w:customStyle="1" w:styleId="WW8Num1z1">
    <w:name w:val="WW8Num1z1"/>
    <w:rsid w:val="00D62545"/>
  </w:style>
  <w:style w:type="character" w:customStyle="1" w:styleId="WW8Num1z2">
    <w:name w:val="WW8Num1z2"/>
    <w:rsid w:val="00D62545"/>
  </w:style>
  <w:style w:type="character" w:customStyle="1" w:styleId="WW8Num1z3">
    <w:name w:val="WW8Num1z3"/>
    <w:rsid w:val="00D62545"/>
  </w:style>
  <w:style w:type="character" w:customStyle="1" w:styleId="WW8Num1z4">
    <w:name w:val="WW8Num1z4"/>
    <w:rsid w:val="00D62545"/>
  </w:style>
  <w:style w:type="character" w:customStyle="1" w:styleId="WW8Num1z5">
    <w:name w:val="WW8Num1z5"/>
    <w:rsid w:val="00D62545"/>
  </w:style>
  <w:style w:type="character" w:customStyle="1" w:styleId="WW8Num1z6">
    <w:name w:val="WW8Num1z6"/>
    <w:rsid w:val="00D62545"/>
  </w:style>
  <w:style w:type="character" w:customStyle="1" w:styleId="WW8Num1z7">
    <w:name w:val="WW8Num1z7"/>
    <w:rsid w:val="00D62545"/>
  </w:style>
  <w:style w:type="character" w:customStyle="1" w:styleId="WW8Num1z8">
    <w:name w:val="WW8Num1z8"/>
    <w:rsid w:val="00D62545"/>
  </w:style>
  <w:style w:type="character" w:customStyle="1" w:styleId="WW8Num2z0">
    <w:name w:val="WW8Num2z0"/>
    <w:rsid w:val="00D62545"/>
    <w:rPr>
      <w:rFonts w:hint="default"/>
    </w:rPr>
  </w:style>
  <w:style w:type="character" w:customStyle="1" w:styleId="WW8Num3z0">
    <w:name w:val="WW8Num3z0"/>
    <w:rsid w:val="00D62545"/>
    <w:rPr>
      <w:rFonts w:ascii="Symbol" w:hAnsi="Symbol" w:cs="Symbol" w:hint="default"/>
    </w:rPr>
  </w:style>
  <w:style w:type="character" w:customStyle="1" w:styleId="WW8Num2z1">
    <w:name w:val="WW8Num2z1"/>
    <w:rsid w:val="00D62545"/>
  </w:style>
  <w:style w:type="character" w:customStyle="1" w:styleId="WW8Num2z2">
    <w:name w:val="WW8Num2z2"/>
    <w:rsid w:val="00D62545"/>
  </w:style>
  <w:style w:type="character" w:customStyle="1" w:styleId="WW8Num2z3">
    <w:name w:val="WW8Num2z3"/>
    <w:rsid w:val="00D62545"/>
  </w:style>
  <w:style w:type="character" w:customStyle="1" w:styleId="WW8Num2z4">
    <w:name w:val="WW8Num2z4"/>
    <w:rsid w:val="00D62545"/>
  </w:style>
  <w:style w:type="character" w:customStyle="1" w:styleId="WW8Num2z5">
    <w:name w:val="WW8Num2z5"/>
    <w:rsid w:val="00D62545"/>
  </w:style>
  <w:style w:type="character" w:customStyle="1" w:styleId="WW8Num2z6">
    <w:name w:val="WW8Num2z6"/>
    <w:rsid w:val="00D62545"/>
  </w:style>
  <w:style w:type="character" w:customStyle="1" w:styleId="WW8Num2z7">
    <w:name w:val="WW8Num2z7"/>
    <w:rsid w:val="00D62545"/>
  </w:style>
  <w:style w:type="character" w:customStyle="1" w:styleId="WW8Num2z8">
    <w:name w:val="WW8Num2z8"/>
    <w:rsid w:val="00D62545"/>
  </w:style>
  <w:style w:type="character" w:customStyle="1" w:styleId="WW8Num3z1">
    <w:name w:val="WW8Num3z1"/>
    <w:rsid w:val="00D62545"/>
    <w:rPr>
      <w:rFonts w:ascii="Courier New" w:hAnsi="Courier New" w:cs="Courier New" w:hint="default"/>
    </w:rPr>
  </w:style>
  <w:style w:type="character" w:customStyle="1" w:styleId="WW8Num3z2">
    <w:name w:val="WW8Num3z2"/>
    <w:rsid w:val="00D62545"/>
    <w:rPr>
      <w:rFonts w:ascii="Wingdings" w:hAnsi="Wingdings" w:cs="Wingdings" w:hint="default"/>
    </w:rPr>
  </w:style>
  <w:style w:type="character" w:customStyle="1" w:styleId="WW8Num4z0">
    <w:name w:val="WW8Num4z0"/>
    <w:rsid w:val="00D62545"/>
    <w:rPr>
      <w:rFonts w:ascii="Symbol" w:hAnsi="Symbol" w:cs="Symbol" w:hint="default"/>
    </w:rPr>
  </w:style>
  <w:style w:type="character" w:customStyle="1" w:styleId="WW8Num4z1">
    <w:name w:val="WW8Num4z1"/>
    <w:rsid w:val="00D62545"/>
    <w:rPr>
      <w:rFonts w:ascii="Courier New" w:hAnsi="Courier New" w:cs="Courier New" w:hint="default"/>
    </w:rPr>
  </w:style>
  <w:style w:type="character" w:customStyle="1" w:styleId="WW8Num4z2">
    <w:name w:val="WW8Num4z2"/>
    <w:rsid w:val="00D62545"/>
    <w:rPr>
      <w:rFonts w:ascii="Wingdings" w:hAnsi="Wingdings" w:cs="Wingdings" w:hint="default"/>
    </w:rPr>
  </w:style>
  <w:style w:type="character" w:customStyle="1" w:styleId="WW8Num5z0">
    <w:name w:val="WW8Num5z0"/>
    <w:rsid w:val="00D62545"/>
    <w:rPr>
      <w:rFonts w:ascii="Symbol" w:hAnsi="Symbol" w:cs="Symbol" w:hint="default"/>
    </w:rPr>
  </w:style>
  <w:style w:type="character" w:customStyle="1" w:styleId="WW8Num5z1">
    <w:name w:val="WW8Num5z1"/>
    <w:rsid w:val="00D62545"/>
    <w:rPr>
      <w:rFonts w:ascii="Courier New" w:hAnsi="Courier New" w:cs="Courier New" w:hint="default"/>
    </w:rPr>
  </w:style>
  <w:style w:type="character" w:customStyle="1" w:styleId="WW8Num5z2">
    <w:name w:val="WW8Num5z2"/>
    <w:rsid w:val="00D62545"/>
    <w:rPr>
      <w:rFonts w:ascii="Wingdings" w:hAnsi="Wingdings" w:cs="Wingdings" w:hint="default"/>
    </w:rPr>
  </w:style>
  <w:style w:type="character" w:customStyle="1" w:styleId="WW8Num6z0">
    <w:name w:val="WW8Num6z0"/>
    <w:rsid w:val="00D62545"/>
  </w:style>
  <w:style w:type="character" w:customStyle="1" w:styleId="WW8Num6z1">
    <w:name w:val="WW8Num6z1"/>
    <w:rsid w:val="00D62545"/>
  </w:style>
  <w:style w:type="character" w:customStyle="1" w:styleId="WW8Num6z2">
    <w:name w:val="WW8Num6z2"/>
    <w:rsid w:val="00D62545"/>
  </w:style>
  <w:style w:type="character" w:customStyle="1" w:styleId="WW8Num6z3">
    <w:name w:val="WW8Num6z3"/>
    <w:rsid w:val="00D62545"/>
  </w:style>
  <w:style w:type="character" w:customStyle="1" w:styleId="WW8Num6z4">
    <w:name w:val="WW8Num6z4"/>
    <w:rsid w:val="00D62545"/>
  </w:style>
  <w:style w:type="character" w:customStyle="1" w:styleId="WW8Num6z5">
    <w:name w:val="WW8Num6z5"/>
    <w:rsid w:val="00D62545"/>
  </w:style>
  <w:style w:type="character" w:customStyle="1" w:styleId="WW8Num6z6">
    <w:name w:val="WW8Num6z6"/>
    <w:rsid w:val="00D62545"/>
  </w:style>
  <w:style w:type="character" w:customStyle="1" w:styleId="WW8Num6z7">
    <w:name w:val="WW8Num6z7"/>
    <w:rsid w:val="00D62545"/>
  </w:style>
  <w:style w:type="character" w:customStyle="1" w:styleId="WW8Num6z8">
    <w:name w:val="WW8Num6z8"/>
    <w:rsid w:val="00D62545"/>
  </w:style>
  <w:style w:type="character" w:customStyle="1" w:styleId="WW8Num7z0">
    <w:name w:val="WW8Num7z0"/>
    <w:rsid w:val="00D62545"/>
    <w:rPr>
      <w:rFonts w:hint="default"/>
    </w:rPr>
  </w:style>
  <w:style w:type="character" w:customStyle="1" w:styleId="WW8Num7z1">
    <w:name w:val="WW8Num7z1"/>
    <w:rsid w:val="00D62545"/>
  </w:style>
  <w:style w:type="character" w:customStyle="1" w:styleId="WW8Num7z2">
    <w:name w:val="WW8Num7z2"/>
    <w:rsid w:val="00D62545"/>
  </w:style>
  <w:style w:type="character" w:customStyle="1" w:styleId="WW8Num7z3">
    <w:name w:val="WW8Num7z3"/>
    <w:rsid w:val="00D62545"/>
  </w:style>
  <w:style w:type="character" w:customStyle="1" w:styleId="WW8Num7z4">
    <w:name w:val="WW8Num7z4"/>
    <w:rsid w:val="00D62545"/>
  </w:style>
  <w:style w:type="character" w:customStyle="1" w:styleId="WW8Num7z5">
    <w:name w:val="WW8Num7z5"/>
    <w:rsid w:val="00D62545"/>
  </w:style>
  <w:style w:type="character" w:customStyle="1" w:styleId="WW8Num7z6">
    <w:name w:val="WW8Num7z6"/>
    <w:rsid w:val="00D62545"/>
  </w:style>
  <w:style w:type="character" w:customStyle="1" w:styleId="WW8Num7z7">
    <w:name w:val="WW8Num7z7"/>
    <w:rsid w:val="00D62545"/>
  </w:style>
  <w:style w:type="character" w:customStyle="1" w:styleId="WW8Num7z8">
    <w:name w:val="WW8Num7z8"/>
    <w:rsid w:val="00D62545"/>
  </w:style>
  <w:style w:type="character" w:customStyle="1" w:styleId="WW8Num8z0">
    <w:name w:val="WW8Num8z0"/>
    <w:rsid w:val="00D62545"/>
    <w:rPr>
      <w:rFonts w:ascii="Symbol" w:hAnsi="Symbol" w:cs="Symbol" w:hint="default"/>
    </w:rPr>
  </w:style>
  <w:style w:type="character" w:customStyle="1" w:styleId="WW8Num8z1">
    <w:name w:val="WW8Num8z1"/>
    <w:rsid w:val="00D62545"/>
    <w:rPr>
      <w:rFonts w:ascii="Courier New" w:hAnsi="Courier New" w:cs="Courier New" w:hint="default"/>
    </w:rPr>
  </w:style>
  <w:style w:type="character" w:customStyle="1" w:styleId="WW8Num8z2">
    <w:name w:val="WW8Num8z2"/>
    <w:rsid w:val="00D62545"/>
    <w:rPr>
      <w:rFonts w:ascii="Wingdings" w:hAnsi="Wingdings" w:cs="Wingdings" w:hint="default"/>
    </w:rPr>
  </w:style>
  <w:style w:type="character" w:customStyle="1" w:styleId="WW8Num9z0">
    <w:name w:val="WW8Num9z0"/>
    <w:rsid w:val="00D62545"/>
    <w:rPr>
      <w:rFonts w:ascii="Symbol" w:hAnsi="Symbol" w:cs="Symbol" w:hint="default"/>
    </w:rPr>
  </w:style>
  <w:style w:type="character" w:customStyle="1" w:styleId="WW8Num9z1">
    <w:name w:val="WW8Num9z1"/>
    <w:rsid w:val="00D62545"/>
    <w:rPr>
      <w:rFonts w:ascii="Courier New" w:hAnsi="Courier New" w:cs="Courier New" w:hint="default"/>
    </w:rPr>
  </w:style>
  <w:style w:type="character" w:customStyle="1" w:styleId="WW8Num9z2">
    <w:name w:val="WW8Num9z2"/>
    <w:rsid w:val="00D62545"/>
    <w:rPr>
      <w:rFonts w:ascii="Wingdings" w:hAnsi="Wingdings" w:cs="Wingdings" w:hint="default"/>
    </w:rPr>
  </w:style>
  <w:style w:type="character" w:customStyle="1" w:styleId="WW8Num10z0">
    <w:name w:val="WW8Num10z0"/>
    <w:rsid w:val="00D62545"/>
    <w:rPr>
      <w:rFonts w:ascii="Symbol" w:hAnsi="Symbol" w:cs="Symbol" w:hint="default"/>
    </w:rPr>
  </w:style>
  <w:style w:type="character" w:customStyle="1" w:styleId="WW8Num10z1">
    <w:name w:val="WW8Num10z1"/>
    <w:rsid w:val="00D62545"/>
    <w:rPr>
      <w:rFonts w:ascii="Courier New" w:hAnsi="Courier New" w:cs="Courier New" w:hint="default"/>
    </w:rPr>
  </w:style>
  <w:style w:type="character" w:customStyle="1" w:styleId="WW8Num10z2">
    <w:name w:val="WW8Num10z2"/>
    <w:rsid w:val="00D62545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D62545"/>
  </w:style>
  <w:style w:type="character" w:styleId="Numerstrony">
    <w:name w:val="page number"/>
    <w:basedOn w:val="Domylnaczcionkaakapitu1"/>
    <w:rsid w:val="00D62545"/>
  </w:style>
  <w:style w:type="character" w:customStyle="1" w:styleId="NagwekZnak">
    <w:name w:val="Nagłówek Znak"/>
    <w:basedOn w:val="Domylnaczcionkaakapitu1"/>
    <w:rsid w:val="00D62545"/>
  </w:style>
  <w:style w:type="character" w:customStyle="1" w:styleId="Nagwek6Znak">
    <w:name w:val="Nagłówek 6 Znak"/>
    <w:rsid w:val="00D62545"/>
    <w:rPr>
      <w:rFonts w:ascii="Calibri" w:hAnsi="Calibri" w:cs="Calibri"/>
      <w:b/>
      <w:bCs/>
      <w:sz w:val="22"/>
      <w:szCs w:val="22"/>
    </w:rPr>
  </w:style>
  <w:style w:type="character" w:customStyle="1" w:styleId="TekstpodstawowywcityZnak">
    <w:name w:val="Tekst podstawowy wcięty Znak"/>
    <w:rsid w:val="00D62545"/>
    <w:rPr>
      <w:sz w:val="24"/>
      <w:szCs w:val="24"/>
    </w:rPr>
  </w:style>
  <w:style w:type="character" w:styleId="Hipercze">
    <w:name w:val="Hyperlink"/>
    <w:rsid w:val="00D62545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D625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62545"/>
    <w:pPr>
      <w:spacing w:after="120"/>
    </w:pPr>
  </w:style>
  <w:style w:type="paragraph" w:styleId="Lista">
    <w:name w:val="List"/>
    <w:basedOn w:val="Tekstpodstawowy"/>
    <w:rsid w:val="00D62545"/>
    <w:rPr>
      <w:rFonts w:cs="Mangal"/>
    </w:rPr>
  </w:style>
  <w:style w:type="paragraph" w:customStyle="1" w:styleId="Podpis1">
    <w:name w:val="Podpis1"/>
    <w:basedOn w:val="Normalny"/>
    <w:rsid w:val="00D625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62545"/>
    <w:pPr>
      <w:suppressLineNumbers/>
    </w:pPr>
    <w:rPr>
      <w:rFonts w:cs="Mangal"/>
    </w:rPr>
  </w:style>
  <w:style w:type="paragraph" w:customStyle="1" w:styleId="Tekstkomentarza1">
    <w:name w:val="Tekst komentarza1"/>
    <w:basedOn w:val="Normalny"/>
    <w:rsid w:val="00D62545"/>
    <w:pPr>
      <w:widowControl/>
      <w:autoSpaceDE/>
    </w:pPr>
    <w:rPr>
      <w:lang w:val="en-GB"/>
    </w:rPr>
  </w:style>
  <w:style w:type="paragraph" w:styleId="Stopka">
    <w:name w:val="footer"/>
    <w:basedOn w:val="Normalny"/>
    <w:rsid w:val="00D6254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625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D62545"/>
    <w:pPr>
      <w:tabs>
        <w:tab w:val="center" w:pos="4536"/>
        <w:tab w:val="right" w:pos="9072"/>
      </w:tabs>
    </w:pPr>
  </w:style>
  <w:style w:type="paragraph" w:customStyle="1" w:styleId="ZnakZnak1ZnakZnakZnakZnak">
    <w:name w:val="Znak Znak1 Znak Znak Znak Znak"/>
    <w:basedOn w:val="Normalny"/>
    <w:rsid w:val="00D62545"/>
    <w:pPr>
      <w:widowControl/>
      <w:autoSpaceDE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rsid w:val="00D62545"/>
    <w:pPr>
      <w:widowControl/>
      <w:autoSpaceDE/>
      <w:spacing w:after="120"/>
      <w:ind w:left="283"/>
    </w:pPr>
    <w:rPr>
      <w:sz w:val="24"/>
      <w:szCs w:val="24"/>
    </w:rPr>
  </w:style>
  <w:style w:type="paragraph" w:styleId="NormalnyWeb">
    <w:name w:val="Normal (Web)"/>
    <w:basedOn w:val="Normalny"/>
    <w:rsid w:val="00D62545"/>
    <w:rPr>
      <w:sz w:val="24"/>
      <w:szCs w:val="24"/>
    </w:rPr>
  </w:style>
  <w:style w:type="paragraph" w:customStyle="1" w:styleId="Zawartotabeli">
    <w:name w:val="Zawartość tabeli"/>
    <w:basedOn w:val="Normalny"/>
    <w:rsid w:val="00D62545"/>
    <w:pPr>
      <w:suppressLineNumbers/>
    </w:pPr>
  </w:style>
  <w:style w:type="paragraph" w:customStyle="1" w:styleId="Nagwektabeli">
    <w:name w:val="Nagłówek tabeli"/>
    <w:basedOn w:val="Zawartotabeli"/>
    <w:rsid w:val="00D6254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62545"/>
  </w:style>
  <w:style w:type="paragraph" w:customStyle="1" w:styleId="Standard">
    <w:name w:val="Standard"/>
    <w:rsid w:val="005213A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pitalkansk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E81A1-AD8B-49C6-94A1-98117C3F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1277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8922</CharactersWithSpaces>
  <SharedDoc>false</SharedDoc>
  <HLinks>
    <vt:vector size="6" baseType="variant"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K. Jach</dc:creator>
  <cp:lastModifiedBy>Krzysztof j</cp:lastModifiedBy>
  <cp:revision>21</cp:revision>
  <cp:lastPrinted>2019-05-31T06:04:00Z</cp:lastPrinted>
  <dcterms:created xsi:type="dcterms:W3CDTF">2018-10-21T12:59:00Z</dcterms:created>
  <dcterms:modified xsi:type="dcterms:W3CDTF">2019-06-21T11:35:00Z</dcterms:modified>
</cp:coreProperties>
</file>