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0F" w:rsidRPr="008A359D" w:rsidRDefault="00013E0F" w:rsidP="008A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pl-PL"/>
        </w:rPr>
      </w:pPr>
      <w:r w:rsidRPr="002016D0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pl-PL"/>
        </w:rPr>
        <w:t>Zestawienie asortymentowo – cenowe przedmiotu zamówienia</w:t>
      </w:r>
    </w:p>
    <w:p w:rsidR="008A359D" w:rsidRDefault="001F61BD" w:rsidP="008A359D">
      <w:pPr>
        <w:jc w:val="center"/>
        <w:rPr>
          <w:rFonts w:ascii="Times New Roman" w:hAnsi="Times New Roman" w:cs="Times New Roman"/>
          <w:b/>
        </w:rPr>
      </w:pPr>
      <w:r w:rsidRPr="002016D0">
        <w:rPr>
          <w:rFonts w:ascii="Times New Roman" w:hAnsi="Times New Roman" w:cs="Times New Roman"/>
          <w:b/>
        </w:rPr>
        <w:t>„</w:t>
      </w:r>
      <w:r w:rsidRPr="002016D0">
        <w:rPr>
          <w:rFonts w:ascii="Times New Roman" w:hAnsi="Times New Roman" w:cs="Times New Roman"/>
          <w:b/>
          <w:bCs/>
          <w:i/>
          <w:iCs/>
          <w:sz w:val="27"/>
          <w:szCs w:val="27"/>
        </w:rPr>
        <w:t>Obsługa serwisowa Systemu ZEUS”</w:t>
      </w:r>
    </w:p>
    <w:p w:rsidR="00CF01A6" w:rsidRPr="008A359D" w:rsidRDefault="005A4BE7" w:rsidP="008A35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Przeglądy</w:t>
      </w:r>
      <w:r w:rsidR="002968CA" w:rsidRPr="0020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61BD" w:rsidRPr="0020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okresowe/konserwacj</w:t>
      </w:r>
      <w:r w:rsidR="00500549" w:rsidRPr="0020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2016D0" w:rsidRPr="0020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zgodnie z </w:t>
      </w:r>
      <w:proofErr w:type="spellStart"/>
      <w:r w:rsidR="002016D0" w:rsidRPr="002016D0">
        <w:rPr>
          <w:rFonts w:ascii="Times New Roman" w:hAnsi="Times New Roman" w:cs="Times New Roman"/>
          <w:b/>
        </w:rPr>
        <w:t>zg</w:t>
      </w:r>
      <w:proofErr w:type="spellEnd"/>
      <w:r w:rsidR="002016D0" w:rsidRPr="002016D0">
        <w:rPr>
          <w:rFonts w:ascii="Times New Roman" w:hAnsi="Times New Roman" w:cs="Times New Roman"/>
          <w:b/>
        </w:rPr>
        <w:t>. z § 2 pkt 1,2,3,6,7</w:t>
      </w:r>
    </w:p>
    <w:p w:rsidR="001F61BD" w:rsidRDefault="001F61BD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6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973"/>
        <w:gridCol w:w="1455"/>
        <w:gridCol w:w="1661"/>
        <w:gridCol w:w="1533"/>
        <w:gridCol w:w="7"/>
        <w:gridCol w:w="1033"/>
        <w:gridCol w:w="975"/>
      </w:tblGrid>
      <w:tr w:rsidR="00500549" w:rsidRPr="00500549" w:rsidTr="00F30661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Jednostka Organizacyjna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Seryjny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500549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05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Planowana ilość przeglądów/konserwacji w ciągu 12 miesięcy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500549" w:rsidRDefault="001F61BD" w:rsidP="00F30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49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[zł]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500549" w:rsidRDefault="001F61BD" w:rsidP="00F306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49">
              <w:rPr>
                <w:rFonts w:ascii="Times New Roman" w:hAnsi="Times New Roman" w:cs="Times New Roman"/>
                <w:b/>
                <w:sz w:val="18"/>
                <w:szCs w:val="18"/>
              </w:rPr>
              <w:t>Cena brutto [zł]</w:t>
            </w:r>
          </w:p>
        </w:tc>
      </w:tr>
      <w:tr w:rsidR="00500549" w:rsidRPr="001F61BD" w:rsidTr="00F30661">
        <w:trPr>
          <w:trHeight w:val="766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CHIRURGII NACZYNIOWEJ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ZEUS-21/2016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K16C001455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D27115480017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49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podglądowy - obrazy medyczne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ZEUS-21/2016/1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44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CM-OR.2016.011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3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CHIRURGII NACZYNIOWEJ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ZEUS-19/2016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I16C001312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D27115480003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6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CM-OR.2016.012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74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BLOK OPERACYJNY CHIRURGII SZCZĘKOWO - TWARZOWEJ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ZEUS-12/2016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K16C001449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9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CM-OR.2016.018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D27115480006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86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GINEKOLOGII ONKOLOGICZNEJ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ZEUS-14/2016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I16C001313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D27115480016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511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CM-OR.2016.013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3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KLINIKI CHIRURGICZNEJ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ZEUS-13/2016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I16C001298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D27115480019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51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CM-OR.2016.015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44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NEUROCHIRURGII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ZEUS-16/2016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K16C025448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D27115480014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6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CM-OR.2016.020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699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NEUROCHIRURGII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ZEUS-17/2016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I16C001297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D27115480001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49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CM-OR.2016.021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24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ORTOPEDII I TRAUMATOLOGII NARZĄDU RUCHU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ZEUS-20/2016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I16C001303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D27115480005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50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CM-OR.2016.016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51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ORTOPEDII I TRAUMATOLOGII NARZĄDU RUCHU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ZEUS-18/2016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I16C001300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D27115480015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49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CM-OR.2016.017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22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OTOLARYNGOLOGICZNY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ZEUS-11/2016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I16C001301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D271180018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50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CM-OR.2016.019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85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System integracji bloku operacyjnego (jednostka centralna, kamera ogólna, głośniki szt.2, gniazda multimedialne na kolumnie)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BLOK OPERACYJNY UROLOGII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ZEUS-15/2016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30661" w:rsidRPr="001F61BD" w:rsidRDefault="00F30661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- w strefie brudnej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I16C001459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3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 dotykowy w strefie czystej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D27115480011</w:t>
            </w:r>
          </w:p>
        </w:tc>
        <w:tc>
          <w:tcPr>
            <w:tcW w:w="15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0549" w:rsidRPr="001F61BD" w:rsidTr="00F30661">
        <w:trPr>
          <w:trHeight w:val="60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Stacja do przeglądania cyfrowych obrazów medycznych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CM-OR.2016.014</w:t>
            </w:r>
          </w:p>
        </w:tc>
        <w:tc>
          <w:tcPr>
            <w:tcW w:w="15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BD" w:rsidRPr="001F61BD" w:rsidRDefault="001F61BD" w:rsidP="00F3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1BD" w:rsidRPr="001F61BD" w:rsidRDefault="001F61BD" w:rsidP="00F3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30661" w:rsidTr="00F30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055" w:type="dxa"/>
            <w:gridSpan w:val="5"/>
            <w:vAlign w:val="center"/>
          </w:tcPr>
          <w:p w:rsidR="00F30661" w:rsidRPr="00F30661" w:rsidRDefault="00F30661" w:rsidP="00F30661">
            <w:pPr>
              <w:spacing w:after="0" w:line="240" w:lineRule="auto"/>
              <w:ind w:left="284" w:right="7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30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5" w:type="dxa"/>
            <w:gridSpan w:val="2"/>
          </w:tcPr>
          <w:p w:rsidR="00F30661" w:rsidRDefault="00F306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ind w:left="284"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</w:tcPr>
          <w:p w:rsidR="00F30661" w:rsidRDefault="00F306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30661" w:rsidRDefault="00F30661" w:rsidP="00F30661">
            <w:pPr>
              <w:spacing w:after="0" w:line="240" w:lineRule="auto"/>
              <w:ind w:left="284"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91D84" w:rsidRDefault="00191D84" w:rsidP="00B0531E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359D" w:rsidRDefault="008A359D" w:rsidP="00B0531E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6725"/>
        <w:gridCol w:w="949"/>
        <w:gridCol w:w="864"/>
        <w:gridCol w:w="960"/>
      </w:tblGrid>
      <w:tr w:rsidR="008A359D" w:rsidRPr="00FB16B4" w:rsidTr="00FD236F">
        <w:tc>
          <w:tcPr>
            <w:tcW w:w="6725" w:type="dxa"/>
          </w:tcPr>
          <w:p w:rsidR="008A359D" w:rsidRPr="00FB16B4" w:rsidRDefault="008A359D" w:rsidP="00FD236F">
            <w:pPr>
              <w:spacing w:line="276" w:lineRule="auto"/>
              <w:jc w:val="center"/>
            </w:pPr>
            <w:r w:rsidRPr="00FB16B4">
              <w:t>Nazwa</w:t>
            </w:r>
          </w:p>
        </w:tc>
        <w:tc>
          <w:tcPr>
            <w:tcW w:w="949" w:type="dxa"/>
          </w:tcPr>
          <w:p w:rsidR="008A359D" w:rsidRPr="00FB16B4" w:rsidRDefault="008A359D" w:rsidP="00FD236F">
            <w:pPr>
              <w:spacing w:line="276" w:lineRule="auto"/>
              <w:jc w:val="center"/>
            </w:pPr>
            <w:r w:rsidRPr="00FB16B4">
              <w:t xml:space="preserve">Wartość netto </w:t>
            </w:r>
          </w:p>
        </w:tc>
        <w:tc>
          <w:tcPr>
            <w:tcW w:w="864" w:type="dxa"/>
          </w:tcPr>
          <w:p w:rsidR="008A359D" w:rsidRPr="00FB16B4" w:rsidRDefault="008A359D" w:rsidP="00FD236F">
            <w:pPr>
              <w:spacing w:line="276" w:lineRule="auto"/>
            </w:pPr>
            <w:r w:rsidRPr="00FB16B4">
              <w:t>Stawka Vat</w:t>
            </w:r>
          </w:p>
        </w:tc>
        <w:tc>
          <w:tcPr>
            <w:tcW w:w="960" w:type="dxa"/>
          </w:tcPr>
          <w:p w:rsidR="008A359D" w:rsidRPr="00FB16B4" w:rsidRDefault="008A359D" w:rsidP="00FD236F">
            <w:pPr>
              <w:spacing w:line="276" w:lineRule="auto"/>
              <w:jc w:val="center"/>
            </w:pPr>
            <w:r w:rsidRPr="00FB16B4">
              <w:t>Cena brutto</w:t>
            </w:r>
          </w:p>
        </w:tc>
      </w:tr>
      <w:tr w:rsidR="008A359D" w:rsidRPr="00FB16B4" w:rsidTr="00FD236F">
        <w:trPr>
          <w:trHeight w:val="420"/>
        </w:trPr>
        <w:tc>
          <w:tcPr>
            <w:tcW w:w="6725" w:type="dxa"/>
            <w:vAlign w:val="center"/>
          </w:tcPr>
          <w:p w:rsidR="008A359D" w:rsidRPr="00AF0563" w:rsidRDefault="008A359D" w:rsidP="00FD236F">
            <w:pPr>
              <w:spacing w:line="276" w:lineRule="auto"/>
              <w:rPr>
                <w:b/>
              </w:rPr>
            </w:pPr>
            <w:r w:rsidRPr="00AF0563">
              <w:rPr>
                <w:b/>
              </w:rPr>
              <w:t xml:space="preserve">Przeglądy  okresowe/konserwacje Systemu ZEUS </w:t>
            </w:r>
            <w:proofErr w:type="spellStart"/>
            <w:r w:rsidRPr="00AF0563">
              <w:rPr>
                <w:b/>
              </w:rPr>
              <w:t>zg</w:t>
            </w:r>
            <w:proofErr w:type="spellEnd"/>
            <w:r w:rsidRPr="00AF0563">
              <w:rPr>
                <w:b/>
              </w:rPr>
              <w:t>. z § 2 pkt 1,2,3,6,7</w:t>
            </w:r>
          </w:p>
        </w:tc>
        <w:tc>
          <w:tcPr>
            <w:tcW w:w="949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864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  <w:r w:rsidRPr="00FB16B4">
              <w:rPr>
                <w:b/>
                <w:i/>
              </w:rPr>
              <w:t>8%</w:t>
            </w:r>
          </w:p>
        </w:tc>
        <w:tc>
          <w:tcPr>
            <w:tcW w:w="960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  <w:i/>
              </w:rPr>
            </w:pPr>
          </w:p>
        </w:tc>
      </w:tr>
      <w:tr w:rsidR="008A359D" w:rsidRPr="00FB16B4" w:rsidTr="00FD236F">
        <w:trPr>
          <w:trHeight w:val="420"/>
        </w:trPr>
        <w:tc>
          <w:tcPr>
            <w:tcW w:w="6725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Naprawy </w:t>
            </w:r>
            <w:r w:rsidRPr="00FB16B4">
              <w:rPr>
                <w:b/>
              </w:rPr>
              <w:t xml:space="preserve">Systemu ZEUS </w:t>
            </w:r>
            <w:proofErr w:type="spellStart"/>
            <w:r w:rsidRPr="00FB16B4">
              <w:rPr>
                <w:b/>
              </w:rPr>
              <w:t>zg</w:t>
            </w:r>
            <w:proofErr w:type="spellEnd"/>
            <w:r w:rsidRPr="00FB16B4">
              <w:rPr>
                <w:b/>
              </w:rPr>
              <w:t>. z § 2</w:t>
            </w:r>
            <w:r>
              <w:rPr>
                <w:b/>
              </w:rPr>
              <w:t xml:space="preserve"> ust.</w:t>
            </w:r>
            <w:r w:rsidRPr="00FB16B4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</w:p>
        </w:tc>
        <w:tc>
          <w:tcPr>
            <w:tcW w:w="949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864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  <w:r w:rsidRPr="00FB16B4">
              <w:rPr>
                <w:b/>
                <w:i/>
              </w:rPr>
              <w:t>8%</w:t>
            </w:r>
          </w:p>
        </w:tc>
        <w:tc>
          <w:tcPr>
            <w:tcW w:w="960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  <w:i/>
              </w:rPr>
            </w:pPr>
          </w:p>
        </w:tc>
      </w:tr>
      <w:tr w:rsidR="008A359D" w:rsidRPr="00FB16B4" w:rsidTr="00FD236F">
        <w:trPr>
          <w:trHeight w:val="420"/>
        </w:trPr>
        <w:tc>
          <w:tcPr>
            <w:tcW w:w="6725" w:type="dxa"/>
            <w:vAlign w:val="center"/>
          </w:tcPr>
          <w:p w:rsidR="008A359D" w:rsidRDefault="008A359D" w:rsidP="00FD236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RAZEM – WYNAGRODZENIE RYCZŁTOWE</w:t>
            </w:r>
          </w:p>
        </w:tc>
        <w:tc>
          <w:tcPr>
            <w:tcW w:w="949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864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60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  <w:i/>
              </w:rPr>
            </w:pPr>
          </w:p>
        </w:tc>
      </w:tr>
      <w:tr w:rsidR="008A359D" w:rsidRPr="00FB16B4" w:rsidTr="00FD236F">
        <w:trPr>
          <w:trHeight w:val="420"/>
        </w:trPr>
        <w:tc>
          <w:tcPr>
            <w:tcW w:w="6725" w:type="dxa"/>
            <w:vAlign w:val="center"/>
          </w:tcPr>
          <w:p w:rsidR="008A359D" w:rsidRPr="00FB16B4" w:rsidRDefault="008A359D" w:rsidP="00FD23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Części zamienne </w:t>
            </w:r>
          </w:p>
        </w:tc>
        <w:tc>
          <w:tcPr>
            <w:tcW w:w="949" w:type="dxa"/>
            <w:vAlign w:val="center"/>
          </w:tcPr>
          <w:p w:rsidR="008A359D" w:rsidRPr="00FB16B4" w:rsidRDefault="008A359D" w:rsidP="008A359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864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  <w:r w:rsidRPr="00FB16B4">
              <w:rPr>
                <w:b/>
                <w:i/>
              </w:rPr>
              <w:t>8%</w:t>
            </w:r>
          </w:p>
        </w:tc>
        <w:tc>
          <w:tcPr>
            <w:tcW w:w="960" w:type="dxa"/>
            <w:vAlign w:val="center"/>
          </w:tcPr>
          <w:p w:rsidR="008A359D" w:rsidRPr="00FB16B4" w:rsidRDefault="008A359D" w:rsidP="008A359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</w:tr>
      <w:tr w:rsidR="008A359D" w:rsidRPr="00FB16B4" w:rsidTr="00FD236F">
        <w:trPr>
          <w:trHeight w:val="632"/>
        </w:trPr>
        <w:tc>
          <w:tcPr>
            <w:tcW w:w="6725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right"/>
              <w:rPr>
                <w:b/>
              </w:rPr>
            </w:pPr>
            <w:r w:rsidRPr="00FB16B4">
              <w:rPr>
                <w:b/>
              </w:rPr>
              <w:t>RAZEM</w:t>
            </w:r>
          </w:p>
        </w:tc>
        <w:tc>
          <w:tcPr>
            <w:tcW w:w="949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64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  <w:r w:rsidRPr="00FB16B4">
              <w:rPr>
                <w:b/>
                <w:i/>
              </w:rPr>
              <w:t>8%</w:t>
            </w:r>
          </w:p>
        </w:tc>
        <w:tc>
          <w:tcPr>
            <w:tcW w:w="960" w:type="dxa"/>
            <w:vAlign w:val="center"/>
          </w:tcPr>
          <w:p w:rsidR="008A359D" w:rsidRPr="00FB16B4" w:rsidRDefault="008A359D" w:rsidP="00FD236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</w:tbl>
    <w:p w:rsidR="00191D84" w:rsidRP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1D84" w:rsidRDefault="00191D84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2448" w:rsidRPr="003A2448" w:rsidRDefault="003A2448" w:rsidP="003A244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A24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1D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Pr="003A24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………dnia……………                               ………….........................................................................</w:t>
      </w:r>
      <w:bookmarkStart w:id="0" w:name="_GoBack"/>
      <w:bookmarkEnd w:id="0"/>
    </w:p>
    <w:p w:rsidR="003A2448" w:rsidRPr="003A2448" w:rsidRDefault="003A2448" w:rsidP="003A2448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A2448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i  pieczęć  osób wskazanych w dokumencie</w:t>
      </w:r>
    </w:p>
    <w:p w:rsidR="00013E0F" w:rsidRPr="00C57C91" w:rsidRDefault="003A2448" w:rsidP="00C57C91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3A2448">
        <w:rPr>
          <w:rFonts w:ascii="Times New Roman" w:eastAsia="Times New Roman" w:hAnsi="Times New Roman" w:cs="Times New Roman"/>
          <w:sz w:val="16"/>
          <w:szCs w:val="18"/>
          <w:lang w:eastAsia="pl-PL"/>
        </w:rPr>
        <w:t>uprawniającym do występowania w obrocie prawnym lub posiadających pełnomocnictwo)</w:t>
      </w:r>
    </w:p>
    <w:sectPr w:rsidR="00013E0F" w:rsidRPr="00C57C91" w:rsidSect="008A359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0F"/>
    <w:rsid w:val="00013E0F"/>
    <w:rsid w:val="00061156"/>
    <w:rsid w:val="00173CC3"/>
    <w:rsid w:val="00185038"/>
    <w:rsid w:val="00191D84"/>
    <w:rsid w:val="001F61BD"/>
    <w:rsid w:val="002016D0"/>
    <w:rsid w:val="002968CA"/>
    <w:rsid w:val="002A3A41"/>
    <w:rsid w:val="00305BD1"/>
    <w:rsid w:val="003A2448"/>
    <w:rsid w:val="003B4E74"/>
    <w:rsid w:val="004238DF"/>
    <w:rsid w:val="004E38A7"/>
    <w:rsid w:val="00500549"/>
    <w:rsid w:val="005679BE"/>
    <w:rsid w:val="00587594"/>
    <w:rsid w:val="005A4BE7"/>
    <w:rsid w:val="005B213B"/>
    <w:rsid w:val="005F0586"/>
    <w:rsid w:val="00692808"/>
    <w:rsid w:val="006C229B"/>
    <w:rsid w:val="00785622"/>
    <w:rsid w:val="008A359D"/>
    <w:rsid w:val="008C51D4"/>
    <w:rsid w:val="009A5D2C"/>
    <w:rsid w:val="009F060A"/>
    <w:rsid w:val="00A4018C"/>
    <w:rsid w:val="00B0531E"/>
    <w:rsid w:val="00B06383"/>
    <w:rsid w:val="00C17E57"/>
    <w:rsid w:val="00C57C91"/>
    <w:rsid w:val="00CF01A6"/>
    <w:rsid w:val="00D156C6"/>
    <w:rsid w:val="00D75A1D"/>
    <w:rsid w:val="00E62220"/>
    <w:rsid w:val="00EF221B"/>
    <w:rsid w:val="00F30661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ACF9"/>
  <w15:docId w15:val="{113A7FE5-3727-49F9-8C24-36502E7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013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91D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11</cp:revision>
  <cp:lastPrinted>2025-04-08T11:58:00Z</cp:lastPrinted>
  <dcterms:created xsi:type="dcterms:W3CDTF">2025-03-26T09:38:00Z</dcterms:created>
  <dcterms:modified xsi:type="dcterms:W3CDTF">2025-05-29T08:48:00Z</dcterms:modified>
</cp:coreProperties>
</file>