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143E5F" w14:textId="7BC90E38" w:rsidR="00C70036" w:rsidRDefault="00360438" w:rsidP="00C70036">
      <w:pPr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u w:val="single"/>
        </w:rPr>
      </w:pPr>
      <w:r w:rsidRPr="007A5306">
        <w:rPr>
          <w:rFonts w:ascii="Arial" w:hAnsi="Arial" w:cs="Arial"/>
          <w:b/>
          <w:bCs/>
          <w:sz w:val="20"/>
          <w:szCs w:val="20"/>
          <w:u w:val="single"/>
        </w:rPr>
        <w:t>Załącznik nr</w:t>
      </w:r>
      <w:r w:rsidR="00726971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Pr="007A5306">
        <w:rPr>
          <w:rFonts w:ascii="Arial" w:hAnsi="Arial" w:cs="Arial"/>
          <w:b/>
          <w:bCs/>
          <w:sz w:val="20"/>
          <w:szCs w:val="20"/>
          <w:u w:val="single"/>
        </w:rPr>
        <w:t>1</w:t>
      </w:r>
      <w:r w:rsidR="00F41775">
        <w:rPr>
          <w:rFonts w:ascii="Arial" w:hAnsi="Arial" w:cs="Arial"/>
          <w:b/>
          <w:bCs/>
          <w:sz w:val="20"/>
          <w:szCs w:val="20"/>
          <w:u w:val="single"/>
        </w:rPr>
        <w:t xml:space="preserve"> do </w:t>
      </w:r>
      <w:r w:rsidR="00AE023F">
        <w:rPr>
          <w:rFonts w:ascii="Arial" w:hAnsi="Arial" w:cs="Arial"/>
          <w:b/>
          <w:bCs/>
          <w:sz w:val="20"/>
          <w:szCs w:val="20"/>
          <w:u w:val="single"/>
        </w:rPr>
        <w:t>Zamówienia</w:t>
      </w:r>
    </w:p>
    <w:p w14:paraId="1F6A8175" w14:textId="77777777" w:rsidR="00C70036" w:rsidRPr="00C70036" w:rsidRDefault="00C70036" w:rsidP="00C70036">
      <w:pPr>
        <w:spacing w:after="0" w:line="240" w:lineRule="auto"/>
        <w:jc w:val="right"/>
        <w:rPr>
          <w:rFonts w:ascii="Arial" w:hAnsi="Arial" w:cs="Arial"/>
          <w:b/>
          <w:bCs/>
          <w:sz w:val="16"/>
          <w:szCs w:val="16"/>
          <w:u w:val="single"/>
        </w:rPr>
      </w:pPr>
    </w:p>
    <w:p w14:paraId="05740343" w14:textId="1B280353" w:rsidR="00406968" w:rsidRPr="008C0738" w:rsidRDefault="00470C1D" w:rsidP="00D46F96">
      <w:pPr>
        <w:spacing w:line="360" w:lineRule="auto"/>
        <w:jc w:val="center"/>
        <w:rPr>
          <w:rFonts w:ascii="Arial" w:hAnsi="Arial" w:cs="Arial"/>
          <w:b/>
          <w:bCs/>
          <w:sz w:val="24"/>
        </w:rPr>
      </w:pPr>
      <w:r w:rsidRPr="008C0738">
        <w:rPr>
          <w:rFonts w:ascii="Arial" w:hAnsi="Arial" w:cs="Arial"/>
          <w:b/>
          <w:bCs/>
          <w:sz w:val="24"/>
        </w:rPr>
        <w:t>OPIS PRZEDMIOTU ZAMÓWIENIA</w:t>
      </w:r>
    </w:p>
    <w:p w14:paraId="4EADE0E1" w14:textId="77777777" w:rsidR="00406968" w:rsidRPr="003D228D" w:rsidRDefault="00D46F96" w:rsidP="00D46F96">
      <w:pPr>
        <w:spacing w:line="360" w:lineRule="auto"/>
        <w:jc w:val="both"/>
        <w:rPr>
          <w:rFonts w:ascii="Arial" w:hAnsi="Arial" w:cs="Arial"/>
          <w:b/>
          <w:bCs/>
        </w:rPr>
      </w:pPr>
      <w:r w:rsidRPr="003D228D">
        <w:rPr>
          <w:rFonts w:ascii="Arial" w:hAnsi="Arial" w:cs="Arial"/>
          <w:b/>
          <w:bCs/>
        </w:rPr>
        <w:t xml:space="preserve">I.   </w:t>
      </w:r>
      <w:r w:rsidR="00333664" w:rsidRPr="003D228D">
        <w:rPr>
          <w:rFonts w:ascii="Arial" w:hAnsi="Arial" w:cs="Arial"/>
          <w:b/>
          <w:bCs/>
        </w:rPr>
        <w:t>Przedmiot zamówienia obejmuje następujący zakres:</w:t>
      </w:r>
    </w:p>
    <w:p w14:paraId="4415C9C9" w14:textId="3314DE46" w:rsidR="004E5EAF" w:rsidRDefault="004E5EAF" w:rsidP="004E5EAF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Arial" w:eastAsia="Times New Roman" w:hAnsi="Arial" w:cs="Arial"/>
          <w:lang w:eastAsia="pl-PL"/>
        </w:rPr>
      </w:pPr>
      <w:r w:rsidRPr="004E5EAF">
        <w:rPr>
          <w:rFonts w:ascii="Arial" w:eastAsia="Times New Roman" w:hAnsi="Arial" w:cs="Arial"/>
          <w:lang w:eastAsia="pl-PL"/>
        </w:rPr>
        <w:t xml:space="preserve">Przedmiotem zamówienia jest </w:t>
      </w:r>
      <w:bookmarkStart w:id="0" w:name="_Hlk164865799"/>
      <w:bookmarkStart w:id="1" w:name="_Hlk164866111"/>
      <w:r w:rsidR="00256FB5">
        <w:rPr>
          <w:rFonts w:ascii="Arial" w:eastAsia="Times New Roman" w:hAnsi="Arial" w:cs="Arial"/>
          <w:lang w:eastAsia="pl-PL"/>
        </w:rPr>
        <w:t xml:space="preserve">usługa </w:t>
      </w:r>
      <w:r w:rsidR="003C0978">
        <w:rPr>
          <w:rFonts w:ascii="Arial" w:eastAsia="Times New Roman" w:hAnsi="Arial" w:cs="Arial"/>
          <w:lang w:eastAsia="pl-PL"/>
        </w:rPr>
        <w:t>renowacji ławek osiedlowych</w:t>
      </w:r>
      <w:r w:rsidR="00A82BFC">
        <w:rPr>
          <w:rFonts w:ascii="Arial" w:eastAsia="Times New Roman" w:hAnsi="Arial" w:cs="Arial"/>
          <w:lang w:eastAsia="pl-PL"/>
        </w:rPr>
        <w:t xml:space="preserve"> i koszy</w:t>
      </w:r>
      <w:r w:rsidR="003C0978">
        <w:rPr>
          <w:rFonts w:ascii="Arial" w:eastAsia="Times New Roman" w:hAnsi="Arial" w:cs="Arial"/>
          <w:lang w:eastAsia="pl-PL"/>
        </w:rPr>
        <w:t xml:space="preserve"> na terenie</w:t>
      </w:r>
      <w:r w:rsidR="00D24109">
        <w:rPr>
          <w:rFonts w:ascii="Arial" w:eastAsia="Times New Roman" w:hAnsi="Arial" w:cs="Arial"/>
          <w:lang w:eastAsia="pl-PL"/>
        </w:rPr>
        <w:t xml:space="preserve"> </w:t>
      </w:r>
      <w:r w:rsidR="00BA5463">
        <w:rPr>
          <w:rFonts w:ascii="Arial" w:eastAsia="Times New Roman" w:hAnsi="Arial" w:cs="Arial"/>
          <w:lang w:eastAsia="pl-PL"/>
        </w:rPr>
        <w:t>Kompleks</w:t>
      </w:r>
      <w:r w:rsidR="00D24109">
        <w:rPr>
          <w:rFonts w:ascii="Arial" w:eastAsia="Times New Roman" w:hAnsi="Arial" w:cs="Arial"/>
          <w:lang w:eastAsia="pl-PL"/>
        </w:rPr>
        <w:t>u</w:t>
      </w:r>
      <w:r w:rsidR="00BA5463">
        <w:rPr>
          <w:rFonts w:ascii="Arial" w:eastAsia="Times New Roman" w:hAnsi="Arial" w:cs="Arial"/>
          <w:lang w:eastAsia="pl-PL"/>
        </w:rPr>
        <w:t xml:space="preserve"> Termy Maltańskie Sp. z o.o. w Poznaniu</w:t>
      </w:r>
      <w:bookmarkEnd w:id="0"/>
      <w:r w:rsidR="00F261EC">
        <w:rPr>
          <w:rFonts w:ascii="Arial" w:eastAsia="Times New Roman" w:hAnsi="Arial" w:cs="Arial"/>
          <w:lang w:eastAsia="pl-PL"/>
        </w:rPr>
        <w:t xml:space="preserve"> przy ul. Termalnej 1</w:t>
      </w:r>
      <w:r w:rsidR="00D7358D">
        <w:rPr>
          <w:rFonts w:ascii="Arial" w:eastAsia="Times New Roman" w:hAnsi="Arial" w:cs="Arial"/>
          <w:lang w:eastAsia="pl-PL"/>
        </w:rPr>
        <w:t>.</w:t>
      </w:r>
      <w:bookmarkEnd w:id="1"/>
    </w:p>
    <w:p w14:paraId="0FBA68AD" w14:textId="03CEA95A" w:rsidR="00256FB5" w:rsidRDefault="003C0978" w:rsidP="004E5EAF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Przedmiot z</w:t>
      </w:r>
      <w:r w:rsidR="00256FB5">
        <w:rPr>
          <w:rFonts w:ascii="Arial" w:eastAsia="Times New Roman" w:hAnsi="Arial" w:cs="Arial"/>
          <w:lang w:eastAsia="pl-PL"/>
        </w:rPr>
        <w:t>amówieni</w:t>
      </w:r>
      <w:r>
        <w:rPr>
          <w:rFonts w:ascii="Arial" w:eastAsia="Times New Roman" w:hAnsi="Arial" w:cs="Arial"/>
          <w:lang w:eastAsia="pl-PL"/>
        </w:rPr>
        <w:t>a</w:t>
      </w:r>
      <w:r w:rsidR="00256FB5">
        <w:rPr>
          <w:rFonts w:ascii="Arial" w:eastAsia="Times New Roman" w:hAnsi="Arial" w:cs="Arial"/>
          <w:lang w:eastAsia="pl-PL"/>
        </w:rPr>
        <w:t xml:space="preserve"> </w:t>
      </w:r>
      <w:r>
        <w:rPr>
          <w:rFonts w:ascii="Arial" w:eastAsia="Times New Roman" w:hAnsi="Arial" w:cs="Arial"/>
          <w:lang w:eastAsia="pl-PL"/>
        </w:rPr>
        <w:t>dotyczy malowania</w:t>
      </w:r>
      <w:r w:rsidR="00256FB5">
        <w:rPr>
          <w:rFonts w:ascii="Arial" w:eastAsia="Times New Roman" w:hAnsi="Arial" w:cs="Arial"/>
          <w:lang w:eastAsia="pl-PL"/>
        </w:rPr>
        <w:t>:</w:t>
      </w:r>
    </w:p>
    <w:p w14:paraId="649A002A" w14:textId="541903E9" w:rsidR="00256FB5" w:rsidRDefault="00256FB5" w:rsidP="00256FB5">
      <w:pPr>
        <w:spacing w:after="0" w:line="360" w:lineRule="auto"/>
        <w:ind w:left="720"/>
        <w:contextualSpacing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2.1. </w:t>
      </w:r>
      <w:r w:rsidR="003C0978" w:rsidRPr="003C0978">
        <w:rPr>
          <w:rFonts w:ascii="Arial" w:eastAsia="Times New Roman" w:hAnsi="Arial" w:cs="Arial"/>
          <w:b/>
          <w:bCs/>
          <w:lang w:eastAsia="pl-PL"/>
        </w:rPr>
        <w:t>11 szt.</w:t>
      </w:r>
      <w:r w:rsidR="003C0978">
        <w:rPr>
          <w:rFonts w:ascii="Arial" w:eastAsia="Times New Roman" w:hAnsi="Arial" w:cs="Arial"/>
          <w:lang w:eastAsia="pl-PL"/>
        </w:rPr>
        <w:t xml:space="preserve"> ławek osiedlowych bez oparcia</w:t>
      </w:r>
    </w:p>
    <w:p w14:paraId="2DC6A714" w14:textId="6DF7F500" w:rsidR="00256FB5" w:rsidRDefault="00256FB5" w:rsidP="00256FB5">
      <w:pPr>
        <w:spacing w:after="0" w:line="360" w:lineRule="auto"/>
        <w:ind w:left="720"/>
        <w:contextualSpacing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2.2.</w:t>
      </w:r>
      <w:r w:rsidR="003C0978">
        <w:rPr>
          <w:rFonts w:ascii="Arial" w:eastAsia="Times New Roman" w:hAnsi="Arial" w:cs="Arial"/>
          <w:lang w:eastAsia="pl-PL"/>
        </w:rPr>
        <w:t xml:space="preserve"> </w:t>
      </w:r>
      <w:r w:rsidR="003C0978" w:rsidRPr="003C0978">
        <w:rPr>
          <w:rFonts w:ascii="Arial" w:eastAsia="Times New Roman" w:hAnsi="Arial" w:cs="Arial"/>
          <w:b/>
          <w:bCs/>
          <w:lang w:eastAsia="pl-PL"/>
        </w:rPr>
        <w:t>20 szt.</w:t>
      </w:r>
      <w:r w:rsidR="003C0978">
        <w:rPr>
          <w:rFonts w:ascii="Arial" w:eastAsia="Times New Roman" w:hAnsi="Arial" w:cs="Arial"/>
          <w:lang w:eastAsia="pl-PL"/>
        </w:rPr>
        <w:t xml:space="preserve"> ławek </w:t>
      </w:r>
      <w:r w:rsidR="008D29E3">
        <w:rPr>
          <w:rFonts w:ascii="Arial" w:eastAsia="Times New Roman" w:hAnsi="Arial" w:cs="Arial"/>
          <w:lang w:eastAsia="pl-PL"/>
        </w:rPr>
        <w:t xml:space="preserve">osiedlowych </w:t>
      </w:r>
      <w:r w:rsidR="003C0978">
        <w:rPr>
          <w:rFonts w:ascii="Arial" w:eastAsia="Times New Roman" w:hAnsi="Arial" w:cs="Arial"/>
          <w:lang w:eastAsia="pl-PL"/>
        </w:rPr>
        <w:t>z oparciem</w:t>
      </w:r>
    </w:p>
    <w:p w14:paraId="3391D3A5" w14:textId="39662FD0" w:rsidR="00256FB5" w:rsidRPr="004E5EAF" w:rsidRDefault="00256FB5" w:rsidP="00256FB5">
      <w:pPr>
        <w:spacing w:after="0" w:line="360" w:lineRule="auto"/>
        <w:ind w:left="720"/>
        <w:contextualSpacing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2.3. </w:t>
      </w:r>
      <w:r w:rsidR="003C0978" w:rsidRPr="003C0978">
        <w:rPr>
          <w:rFonts w:ascii="Arial" w:eastAsia="Times New Roman" w:hAnsi="Arial" w:cs="Arial"/>
          <w:b/>
          <w:bCs/>
          <w:lang w:eastAsia="pl-PL"/>
        </w:rPr>
        <w:t>9 szt.</w:t>
      </w:r>
      <w:r w:rsidR="003C0978">
        <w:rPr>
          <w:rFonts w:ascii="Arial" w:eastAsia="Times New Roman" w:hAnsi="Arial" w:cs="Arial"/>
          <w:lang w:eastAsia="pl-PL"/>
        </w:rPr>
        <w:t xml:space="preserve"> koszy betonowych</w:t>
      </w:r>
      <w:r>
        <w:rPr>
          <w:rFonts w:ascii="Arial" w:eastAsia="Times New Roman" w:hAnsi="Arial" w:cs="Arial"/>
          <w:lang w:eastAsia="pl-PL"/>
        </w:rPr>
        <w:t xml:space="preserve">  </w:t>
      </w:r>
    </w:p>
    <w:p w14:paraId="7ED7A0DE" w14:textId="5C7EF536" w:rsidR="00BA5463" w:rsidRPr="005D3C69" w:rsidRDefault="00256FB5" w:rsidP="00BA5463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Arial" w:eastAsia="Times New Roman" w:hAnsi="Arial" w:cs="Arial"/>
          <w:lang w:eastAsia="pl-PL"/>
        </w:rPr>
      </w:pPr>
      <w:r w:rsidRPr="001F6D44">
        <w:rPr>
          <w:rFonts w:ascii="Arial" w:hAnsi="Arial" w:cs="Arial"/>
        </w:rPr>
        <w:t>Wykonanie</w:t>
      </w:r>
      <w:r>
        <w:rPr>
          <w:rFonts w:ascii="Arial" w:hAnsi="Arial" w:cs="Arial"/>
        </w:rPr>
        <w:t xml:space="preserve"> usługi</w:t>
      </w:r>
      <w:r w:rsidRPr="001F6D44">
        <w:rPr>
          <w:rFonts w:ascii="Arial" w:hAnsi="Arial" w:cs="Arial"/>
        </w:rPr>
        <w:t xml:space="preserve"> w godzinach </w:t>
      </w:r>
      <w:r w:rsidR="003C0978">
        <w:rPr>
          <w:rFonts w:ascii="Arial" w:hAnsi="Arial" w:cs="Arial"/>
        </w:rPr>
        <w:t>dziennych</w:t>
      </w:r>
      <w:r w:rsidR="008D29E3">
        <w:rPr>
          <w:rFonts w:ascii="Arial" w:hAnsi="Arial" w:cs="Arial"/>
        </w:rPr>
        <w:t>.</w:t>
      </w:r>
    </w:p>
    <w:p w14:paraId="7E154430" w14:textId="7010F27A" w:rsidR="005D3C69" w:rsidRPr="003C0978" w:rsidRDefault="003C0978" w:rsidP="00BA5463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hAnsi="Arial" w:cs="Arial"/>
        </w:rPr>
        <w:t>Szczegółowy opis ławek osiedlowych:</w:t>
      </w:r>
    </w:p>
    <w:p w14:paraId="32C624F5" w14:textId="2102FF22" w:rsidR="003C0978" w:rsidRDefault="003C0978" w:rsidP="003C0978">
      <w:pPr>
        <w:spacing w:after="0" w:line="360" w:lineRule="auto"/>
        <w:ind w:left="72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4.1 Ławki wykonane z kantówek drewnianych (</w:t>
      </w:r>
      <w:r w:rsidR="008D29E3">
        <w:rPr>
          <w:rFonts w:ascii="Arial" w:hAnsi="Arial" w:cs="Arial"/>
        </w:rPr>
        <w:t xml:space="preserve">np. </w:t>
      </w:r>
      <w:r>
        <w:rPr>
          <w:rFonts w:ascii="Arial" w:hAnsi="Arial" w:cs="Arial"/>
        </w:rPr>
        <w:t>sosna) oraz bocznych betonowych bloczków i metalowych oparć.</w:t>
      </w:r>
    </w:p>
    <w:p w14:paraId="73DCAB83" w14:textId="1DE8278B" w:rsidR="003C0978" w:rsidRDefault="003C0978" w:rsidP="003C0978">
      <w:pPr>
        <w:spacing w:after="0" w:line="360" w:lineRule="auto"/>
        <w:ind w:left="72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4.2 Kantówka z drewna suchego, frezowana po obwodzie o rozmiarach szer. 8,8 - 8,7 cm, gr. 3 cm, dł. 179,5 – 180,0 cm.</w:t>
      </w:r>
    </w:p>
    <w:p w14:paraId="6D783E37" w14:textId="623E4EB7" w:rsidR="003C0978" w:rsidRPr="003C0978" w:rsidRDefault="003C0978" w:rsidP="003C0978">
      <w:pPr>
        <w:spacing w:after="0" w:line="360" w:lineRule="auto"/>
        <w:ind w:left="720"/>
        <w:contextualSpacing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hAnsi="Arial" w:cs="Arial"/>
        </w:rPr>
        <w:t xml:space="preserve">4.3 Kosze na śmieci betonowe o rozmiarach </w:t>
      </w:r>
      <w:r w:rsidR="002B20DD">
        <w:rPr>
          <w:rFonts w:ascii="Arial" w:hAnsi="Arial" w:cs="Arial"/>
        </w:rPr>
        <w:t>55</w:t>
      </w:r>
      <w:r>
        <w:rPr>
          <w:rFonts w:ascii="Arial" w:hAnsi="Arial" w:cs="Arial"/>
        </w:rPr>
        <w:t xml:space="preserve"> cm x </w:t>
      </w:r>
      <w:r w:rsidR="002B20DD">
        <w:rPr>
          <w:rFonts w:ascii="Arial" w:hAnsi="Arial" w:cs="Arial"/>
        </w:rPr>
        <w:t>55</w:t>
      </w:r>
      <w:r>
        <w:rPr>
          <w:rFonts w:ascii="Arial" w:hAnsi="Arial" w:cs="Arial"/>
        </w:rPr>
        <w:t xml:space="preserve"> cm wys. </w:t>
      </w:r>
      <w:r w:rsidR="002B20DD">
        <w:rPr>
          <w:rFonts w:ascii="Arial" w:hAnsi="Arial" w:cs="Arial"/>
        </w:rPr>
        <w:t>70 cm</w:t>
      </w:r>
    </w:p>
    <w:p w14:paraId="2714FCA4" w14:textId="74243D0A" w:rsidR="003C0978" w:rsidRDefault="003C0978" w:rsidP="00BA5463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Materiał do malowania elementów ławek osiedlowych</w:t>
      </w:r>
      <w:r w:rsidR="002B20DD">
        <w:rPr>
          <w:rFonts w:ascii="Arial" w:eastAsia="Times New Roman" w:hAnsi="Arial" w:cs="Arial"/>
          <w:lang w:eastAsia="pl-PL"/>
        </w:rPr>
        <w:t xml:space="preserve"> i koszy</w:t>
      </w:r>
      <w:r>
        <w:rPr>
          <w:rFonts w:ascii="Arial" w:eastAsia="Times New Roman" w:hAnsi="Arial" w:cs="Arial"/>
          <w:lang w:eastAsia="pl-PL"/>
        </w:rPr>
        <w:t>:</w:t>
      </w:r>
    </w:p>
    <w:p w14:paraId="412852BF" w14:textId="7909CD75" w:rsidR="003C0978" w:rsidRDefault="003C0978" w:rsidP="003C0978">
      <w:pPr>
        <w:spacing w:after="0" w:line="360" w:lineRule="auto"/>
        <w:ind w:left="720"/>
        <w:contextualSpacing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5.1 </w:t>
      </w:r>
      <w:r w:rsidR="00C70036">
        <w:rPr>
          <w:rFonts w:ascii="Arial" w:eastAsia="Times New Roman" w:hAnsi="Arial" w:cs="Arial"/>
          <w:lang w:eastAsia="pl-PL"/>
        </w:rPr>
        <w:t xml:space="preserve">Przygotowanie elementu do malowania. </w:t>
      </w:r>
      <w:r w:rsidR="008D29E3">
        <w:rPr>
          <w:rFonts w:ascii="Arial" w:eastAsia="Times New Roman" w:hAnsi="Arial" w:cs="Arial"/>
          <w:lang w:eastAsia="pl-PL"/>
        </w:rPr>
        <w:t xml:space="preserve">Do </w:t>
      </w:r>
      <w:r>
        <w:rPr>
          <w:rFonts w:ascii="Arial" w:eastAsia="Times New Roman" w:hAnsi="Arial" w:cs="Arial"/>
          <w:lang w:eastAsia="pl-PL"/>
        </w:rPr>
        <w:t>element</w:t>
      </w:r>
      <w:r w:rsidR="008D29E3">
        <w:rPr>
          <w:rFonts w:ascii="Arial" w:eastAsia="Times New Roman" w:hAnsi="Arial" w:cs="Arial"/>
          <w:lang w:eastAsia="pl-PL"/>
        </w:rPr>
        <w:t>ów</w:t>
      </w:r>
      <w:r>
        <w:rPr>
          <w:rFonts w:ascii="Arial" w:eastAsia="Times New Roman" w:hAnsi="Arial" w:cs="Arial"/>
          <w:lang w:eastAsia="pl-PL"/>
        </w:rPr>
        <w:t xml:space="preserve"> drewnian</w:t>
      </w:r>
      <w:r w:rsidR="008D29E3">
        <w:rPr>
          <w:rFonts w:ascii="Arial" w:eastAsia="Times New Roman" w:hAnsi="Arial" w:cs="Arial"/>
          <w:lang w:eastAsia="pl-PL"/>
        </w:rPr>
        <w:t xml:space="preserve">ych zastosować </w:t>
      </w:r>
      <w:proofErr w:type="spellStart"/>
      <w:r w:rsidR="008D29E3">
        <w:rPr>
          <w:rFonts w:ascii="Arial" w:eastAsia="Times New Roman" w:hAnsi="Arial" w:cs="Arial"/>
          <w:lang w:eastAsia="pl-PL"/>
        </w:rPr>
        <w:t>lakierobejcę</w:t>
      </w:r>
      <w:proofErr w:type="spellEnd"/>
      <w:r w:rsidR="008D29E3">
        <w:rPr>
          <w:rFonts w:ascii="Arial" w:eastAsia="Times New Roman" w:hAnsi="Arial" w:cs="Arial"/>
          <w:lang w:eastAsia="pl-PL"/>
        </w:rPr>
        <w:t xml:space="preserve"> </w:t>
      </w:r>
      <w:proofErr w:type="spellStart"/>
      <w:r w:rsidR="008D29E3">
        <w:rPr>
          <w:rFonts w:ascii="Arial" w:eastAsia="Times New Roman" w:hAnsi="Arial" w:cs="Arial"/>
          <w:lang w:eastAsia="pl-PL"/>
        </w:rPr>
        <w:t>Sadolin</w:t>
      </w:r>
      <w:proofErr w:type="spellEnd"/>
      <w:r w:rsidR="008D29E3">
        <w:rPr>
          <w:rFonts w:ascii="Arial" w:eastAsia="Times New Roman" w:hAnsi="Arial" w:cs="Arial"/>
          <w:lang w:eastAsia="pl-PL"/>
        </w:rPr>
        <w:t xml:space="preserve"> kolor orzech, dwukrotne malowanie.</w:t>
      </w:r>
    </w:p>
    <w:p w14:paraId="7A92C4BF" w14:textId="6B92DA2E" w:rsidR="00C70036" w:rsidRPr="005D3C69" w:rsidRDefault="008D29E3" w:rsidP="00C70036">
      <w:pPr>
        <w:spacing w:after="0" w:line="360" w:lineRule="auto"/>
        <w:ind w:left="720"/>
        <w:contextualSpacing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5.2 </w:t>
      </w:r>
      <w:r w:rsidR="00C70036">
        <w:rPr>
          <w:rFonts w:ascii="Arial" w:eastAsia="Times New Roman" w:hAnsi="Arial" w:cs="Arial"/>
          <w:lang w:eastAsia="pl-PL"/>
        </w:rPr>
        <w:t xml:space="preserve">Przygotowanie elementu do malowania. </w:t>
      </w:r>
      <w:r>
        <w:rPr>
          <w:rFonts w:ascii="Arial" w:eastAsia="Times New Roman" w:hAnsi="Arial" w:cs="Arial"/>
          <w:lang w:eastAsia="pl-PL"/>
        </w:rPr>
        <w:t>Do elementów betonowych zastosować farbę do betonu</w:t>
      </w:r>
      <w:r w:rsidR="002B20DD">
        <w:rPr>
          <w:rFonts w:ascii="Arial" w:eastAsia="Times New Roman" w:hAnsi="Arial" w:cs="Arial"/>
          <w:lang w:eastAsia="pl-PL"/>
        </w:rPr>
        <w:t>, odporną m.in. na mróz, wodę, ścieranie. Farba</w:t>
      </w:r>
      <w:r>
        <w:rPr>
          <w:rFonts w:ascii="Arial" w:eastAsia="Times New Roman" w:hAnsi="Arial" w:cs="Arial"/>
          <w:lang w:eastAsia="pl-PL"/>
        </w:rPr>
        <w:t xml:space="preserve"> w kolorystyce szarej (zbliżonej do istniejącej).</w:t>
      </w:r>
    </w:p>
    <w:p w14:paraId="26E3120F" w14:textId="77777777" w:rsidR="008D29E3" w:rsidRPr="008D29E3" w:rsidRDefault="008D29E3" w:rsidP="005D3C69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Arial" w:eastAsia="Times New Roman" w:hAnsi="Arial" w:cs="Arial"/>
          <w:i/>
          <w:iCs/>
          <w:color w:val="000000"/>
          <w:sz w:val="18"/>
          <w:szCs w:val="18"/>
          <w:lang w:eastAsia="ar-SA"/>
        </w:rPr>
      </w:pPr>
      <w:r>
        <w:rPr>
          <w:rFonts w:ascii="Arial" w:hAnsi="Arial" w:cs="Arial"/>
        </w:rPr>
        <w:t>Przykładowe zdjęcia posiadanych ławek osiedlowych:</w:t>
      </w:r>
    </w:p>
    <w:p w14:paraId="44004C0B" w14:textId="3DDD457A" w:rsidR="008D29E3" w:rsidRDefault="002B20DD" w:rsidP="008D29E3">
      <w:pPr>
        <w:spacing w:after="0" w:line="360" w:lineRule="auto"/>
        <w:ind w:left="720"/>
        <w:contextualSpacing/>
        <w:jc w:val="both"/>
        <w:rPr>
          <w:rFonts w:ascii="Arial" w:hAnsi="Arial" w:cs="Arial"/>
        </w:rPr>
      </w:pPr>
      <w:r w:rsidRPr="002B20DD">
        <w:rPr>
          <w:rFonts w:ascii="Arial" w:hAnsi="Arial" w:cs="Arial"/>
          <w:b/>
          <w:bCs/>
          <w:u w:val="single"/>
        </w:rPr>
        <w:t>Zdjęcie nr 1</w:t>
      </w:r>
      <w:r>
        <w:rPr>
          <w:rFonts w:ascii="Arial" w:hAnsi="Arial" w:cs="Arial"/>
        </w:rPr>
        <w:t xml:space="preserve"> - Ławka bez oparcia</w:t>
      </w:r>
    </w:p>
    <w:p w14:paraId="31D051C2" w14:textId="01C46E48" w:rsidR="00AE023F" w:rsidRDefault="005D3C69" w:rsidP="008D29E3">
      <w:pPr>
        <w:spacing w:after="0" w:line="360" w:lineRule="auto"/>
        <w:ind w:left="72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B20DD">
        <w:rPr>
          <w:noProof/>
        </w:rPr>
        <w:drawing>
          <wp:inline distT="0" distB="0" distL="0" distR="0" wp14:anchorId="6F238EA3" wp14:editId="720EBFED">
            <wp:extent cx="2924268" cy="5155383"/>
            <wp:effectExtent l="8573" t="0" r="0" b="0"/>
            <wp:docPr id="102555551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1777" cy="527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F4EF3" w14:textId="55CD19D7" w:rsidR="002B20DD" w:rsidRDefault="002B20DD" w:rsidP="008D29E3">
      <w:pPr>
        <w:spacing w:after="0" w:line="360" w:lineRule="auto"/>
        <w:ind w:left="720"/>
        <w:contextualSpacing/>
        <w:jc w:val="both"/>
        <w:rPr>
          <w:rFonts w:ascii="Arial" w:hAnsi="Arial" w:cs="Arial"/>
        </w:rPr>
      </w:pPr>
      <w:r w:rsidRPr="002B20DD">
        <w:rPr>
          <w:rFonts w:ascii="Arial" w:hAnsi="Arial" w:cs="Arial"/>
          <w:b/>
          <w:bCs/>
          <w:u w:val="single"/>
        </w:rPr>
        <w:lastRenderedPageBreak/>
        <w:t>Zdjęcie nr 2</w:t>
      </w:r>
      <w:r>
        <w:rPr>
          <w:rFonts w:ascii="Arial" w:hAnsi="Arial" w:cs="Arial"/>
        </w:rPr>
        <w:t xml:space="preserve"> – Ławka z oparciem</w:t>
      </w:r>
    </w:p>
    <w:p w14:paraId="3865F2BE" w14:textId="24BE4092" w:rsidR="002B20DD" w:rsidRDefault="002B20DD" w:rsidP="008D29E3">
      <w:pPr>
        <w:spacing w:after="0" w:line="360" w:lineRule="auto"/>
        <w:ind w:left="720"/>
        <w:contextualSpacing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1870A41" wp14:editId="1591ABC1">
            <wp:extent cx="3625850" cy="5174108"/>
            <wp:effectExtent l="6985" t="0" r="635" b="635"/>
            <wp:docPr id="61523411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0906" cy="518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463E6" w14:textId="77777777" w:rsidR="002B20DD" w:rsidRDefault="002B20DD" w:rsidP="008D29E3">
      <w:pPr>
        <w:spacing w:after="0" w:line="360" w:lineRule="auto"/>
        <w:ind w:left="720"/>
        <w:contextualSpacing/>
        <w:jc w:val="both"/>
        <w:rPr>
          <w:rFonts w:ascii="Arial" w:hAnsi="Arial" w:cs="Arial"/>
        </w:rPr>
      </w:pPr>
    </w:p>
    <w:p w14:paraId="409DA71D" w14:textId="079F3F1F" w:rsidR="002B20DD" w:rsidRDefault="002B20DD" w:rsidP="008D29E3">
      <w:pPr>
        <w:spacing w:after="0" w:line="360" w:lineRule="auto"/>
        <w:ind w:left="720"/>
        <w:contextualSpacing/>
        <w:jc w:val="both"/>
        <w:rPr>
          <w:rFonts w:ascii="Arial" w:hAnsi="Arial" w:cs="Arial"/>
        </w:rPr>
      </w:pPr>
      <w:r w:rsidRPr="002B20DD">
        <w:rPr>
          <w:rFonts w:ascii="Arial" w:hAnsi="Arial" w:cs="Arial"/>
          <w:b/>
          <w:bCs/>
          <w:u w:val="single"/>
        </w:rPr>
        <w:t>Zdjęcie nr 3</w:t>
      </w:r>
      <w:r>
        <w:rPr>
          <w:rFonts w:ascii="Arial" w:hAnsi="Arial" w:cs="Arial"/>
        </w:rPr>
        <w:t xml:space="preserve"> – Kosz na śmieci</w:t>
      </w:r>
    </w:p>
    <w:p w14:paraId="1519B06B" w14:textId="2ECE3397" w:rsidR="002B20DD" w:rsidRDefault="00C70036" w:rsidP="008D29E3">
      <w:pPr>
        <w:spacing w:after="0" w:line="360" w:lineRule="auto"/>
        <w:ind w:left="720"/>
        <w:contextualSpacing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7F8ECA4" wp14:editId="0863A71D">
            <wp:extent cx="4328160" cy="5166360"/>
            <wp:effectExtent l="0" t="0" r="0" b="0"/>
            <wp:docPr id="85502405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8160" cy="516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E8A42" w14:textId="77777777" w:rsidR="002B20DD" w:rsidRPr="005D3C69" w:rsidRDefault="002B20DD" w:rsidP="008D29E3">
      <w:pPr>
        <w:spacing w:after="0" w:line="360" w:lineRule="auto"/>
        <w:ind w:left="720"/>
        <w:contextualSpacing/>
        <w:jc w:val="both"/>
        <w:rPr>
          <w:rFonts w:ascii="Arial" w:eastAsia="Times New Roman" w:hAnsi="Arial" w:cs="Arial"/>
          <w:i/>
          <w:iCs/>
          <w:color w:val="000000"/>
          <w:sz w:val="18"/>
          <w:szCs w:val="18"/>
          <w:lang w:eastAsia="ar-SA"/>
        </w:rPr>
      </w:pPr>
    </w:p>
    <w:p w14:paraId="66523608" w14:textId="64CE760C" w:rsidR="008D29E3" w:rsidRPr="002B20DD" w:rsidRDefault="002B20DD" w:rsidP="005D3C69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Arial" w:eastAsia="Times New Roman" w:hAnsi="Arial" w:cs="Arial"/>
          <w:b/>
          <w:bCs/>
          <w:i/>
          <w:iCs/>
          <w:color w:val="000000"/>
          <w:sz w:val="18"/>
          <w:szCs w:val="18"/>
          <w:u w:val="single"/>
          <w:lang w:eastAsia="ar-SA"/>
        </w:rPr>
      </w:pPr>
      <w:r w:rsidRPr="002B20DD">
        <w:rPr>
          <w:rFonts w:ascii="Arial" w:eastAsia="Times New Roman" w:hAnsi="Arial" w:cs="Arial"/>
          <w:b/>
          <w:bCs/>
          <w:color w:val="000000"/>
          <w:u w:val="single"/>
          <w:lang w:eastAsia="ar-SA"/>
        </w:rPr>
        <w:lastRenderedPageBreak/>
        <w:t>UWAGA!</w:t>
      </w:r>
    </w:p>
    <w:p w14:paraId="1C70B21B" w14:textId="15F35BCB" w:rsidR="002B20DD" w:rsidRDefault="002B20DD" w:rsidP="002B20DD">
      <w:pPr>
        <w:spacing w:after="0" w:line="360" w:lineRule="auto"/>
        <w:ind w:left="720"/>
        <w:contextualSpacing/>
        <w:jc w:val="both"/>
        <w:rPr>
          <w:rFonts w:ascii="Arial" w:eastAsia="Times New Roman" w:hAnsi="Arial" w:cs="Arial"/>
          <w:color w:val="000000"/>
          <w:lang w:eastAsia="ar-SA"/>
        </w:rPr>
      </w:pPr>
      <w:r>
        <w:rPr>
          <w:rFonts w:ascii="Arial" w:eastAsia="Times New Roman" w:hAnsi="Arial" w:cs="Arial"/>
          <w:color w:val="000000"/>
          <w:lang w:eastAsia="ar-SA"/>
        </w:rPr>
        <w:t xml:space="preserve">7.1 W ramach przedmiotu zamówienia Wykonawca wymieni </w:t>
      </w:r>
      <w:r w:rsidR="004738A7">
        <w:rPr>
          <w:rFonts w:ascii="Arial" w:eastAsia="Times New Roman" w:hAnsi="Arial" w:cs="Arial"/>
          <w:color w:val="000000"/>
          <w:lang w:eastAsia="ar-SA"/>
        </w:rPr>
        <w:t>2</w:t>
      </w:r>
      <w:r>
        <w:rPr>
          <w:rFonts w:ascii="Arial" w:eastAsia="Times New Roman" w:hAnsi="Arial" w:cs="Arial"/>
          <w:color w:val="000000"/>
          <w:lang w:eastAsia="ar-SA"/>
        </w:rPr>
        <w:t xml:space="preserve"> szt. uszkodzon</w:t>
      </w:r>
      <w:r w:rsidR="004738A7">
        <w:rPr>
          <w:rFonts w:ascii="Arial" w:eastAsia="Times New Roman" w:hAnsi="Arial" w:cs="Arial"/>
          <w:color w:val="000000"/>
          <w:lang w:eastAsia="ar-SA"/>
        </w:rPr>
        <w:t>ych</w:t>
      </w:r>
      <w:r>
        <w:rPr>
          <w:rFonts w:ascii="Arial" w:eastAsia="Times New Roman" w:hAnsi="Arial" w:cs="Arial"/>
          <w:color w:val="000000"/>
          <w:lang w:eastAsia="ar-SA"/>
        </w:rPr>
        <w:t xml:space="preserve"> kantów</w:t>
      </w:r>
      <w:r w:rsidR="004738A7">
        <w:rPr>
          <w:rFonts w:ascii="Arial" w:eastAsia="Times New Roman" w:hAnsi="Arial" w:cs="Arial"/>
          <w:color w:val="000000"/>
          <w:lang w:eastAsia="ar-SA"/>
        </w:rPr>
        <w:t>e</w:t>
      </w:r>
      <w:r>
        <w:rPr>
          <w:rFonts w:ascii="Arial" w:eastAsia="Times New Roman" w:hAnsi="Arial" w:cs="Arial"/>
          <w:color w:val="000000"/>
          <w:lang w:eastAsia="ar-SA"/>
        </w:rPr>
        <w:t>k</w:t>
      </w:r>
      <w:r w:rsidR="00C70036">
        <w:rPr>
          <w:rFonts w:ascii="Arial" w:eastAsia="Times New Roman" w:hAnsi="Arial" w:cs="Arial"/>
          <w:color w:val="000000"/>
          <w:lang w:eastAsia="ar-SA"/>
        </w:rPr>
        <w:t xml:space="preserve"> w ław</w:t>
      </w:r>
      <w:r w:rsidR="004738A7">
        <w:rPr>
          <w:rFonts w:ascii="Arial" w:eastAsia="Times New Roman" w:hAnsi="Arial" w:cs="Arial"/>
          <w:color w:val="000000"/>
          <w:lang w:eastAsia="ar-SA"/>
        </w:rPr>
        <w:t>kach</w:t>
      </w:r>
      <w:r w:rsidR="00C70036">
        <w:rPr>
          <w:rFonts w:ascii="Arial" w:eastAsia="Times New Roman" w:hAnsi="Arial" w:cs="Arial"/>
          <w:color w:val="000000"/>
          <w:lang w:eastAsia="ar-SA"/>
        </w:rPr>
        <w:t xml:space="preserve"> osiedlow</w:t>
      </w:r>
      <w:r w:rsidR="004738A7">
        <w:rPr>
          <w:rFonts w:ascii="Arial" w:eastAsia="Times New Roman" w:hAnsi="Arial" w:cs="Arial"/>
          <w:color w:val="000000"/>
          <w:lang w:eastAsia="ar-SA"/>
        </w:rPr>
        <w:t>ych</w:t>
      </w:r>
      <w:r w:rsidR="00C70036">
        <w:rPr>
          <w:rFonts w:ascii="Arial" w:eastAsia="Times New Roman" w:hAnsi="Arial" w:cs="Arial"/>
          <w:color w:val="000000"/>
          <w:lang w:eastAsia="ar-SA"/>
        </w:rPr>
        <w:t>. Szczegóły określono w pkt 4 powyżej.</w:t>
      </w:r>
    </w:p>
    <w:p w14:paraId="19992227" w14:textId="77777777" w:rsidR="002B20DD" w:rsidRDefault="002B20DD" w:rsidP="002B20DD">
      <w:pPr>
        <w:spacing w:after="0" w:line="360" w:lineRule="auto"/>
        <w:ind w:left="720"/>
        <w:contextualSpacing/>
        <w:jc w:val="both"/>
        <w:rPr>
          <w:rFonts w:ascii="Arial" w:eastAsia="Times New Roman" w:hAnsi="Arial" w:cs="Arial"/>
          <w:color w:val="000000"/>
          <w:lang w:eastAsia="ar-SA"/>
        </w:rPr>
      </w:pPr>
      <w:r>
        <w:rPr>
          <w:rFonts w:ascii="Arial" w:eastAsia="Times New Roman" w:hAnsi="Arial" w:cs="Arial"/>
          <w:color w:val="000000"/>
          <w:lang w:eastAsia="ar-SA"/>
        </w:rPr>
        <w:t>7.2 W ramach przedmiotu zamówienia Wykonawca wypoziomuje do równej wysokości ławki znajdujące się na tarasie zielonym.</w:t>
      </w:r>
    </w:p>
    <w:p w14:paraId="72BC51FA" w14:textId="77F7C95F" w:rsidR="002B20DD" w:rsidRDefault="002B20DD" w:rsidP="002B20DD">
      <w:pPr>
        <w:spacing w:after="0" w:line="360" w:lineRule="auto"/>
        <w:ind w:left="720"/>
        <w:contextualSpacing/>
        <w:jc w:val="both"/>
        <w:rPr>
          <w:rFonts w:ascii="Arial" w:eastAsia="Times New Roman" w:hAnsi="Arial" w:cs="Arial"/>
          <w:color w:val="000000"/>
          <w:lang w:eastAsia="ar-SA"/>
        </w:rPr>
      </w:pPr>
      <w:r>
        <w:rPr>
          <w:rFonts w:ascii="Arial" w:eastAsia="Times New Roman" w:hAnsi="Arial" w:cs="Arial"/>
          <w:color w:val="000000"/>
          <w:lang w:eastAsia="ar-SA"/>
        </w:rPr>
        <w:t xml:space="preserve"> </w:t>
      </w:r>
      <w:r w:rsidR="00C70036" w:rsidRPr="00C70036">
        <w:rPr>
          <w:rFonts w:ascii="Arial" w:eastAsia="Times New Roman" w:hAnsi="Arial" w:cs="Arial"/>
          <w:b/>
          <w:bCs/>
          <w:color w:val="000000"/>
          <w:u w:val="single"/>
          <w:lang w:eastAsia="ar-SA"/>
        </w:rPr>
        <w:t>Zdjęcie nr 4</w:t>
      </w:r>
      <w:r w:rsidR="00C70036">
        <w:rPr>
          <w:rFonts w:ascii="Arial" w:eastAsia="Times New Roman" w:hAnsi="Arial" w:cs="Arial"/>
          <w:color w:val="000000"/>
          <w:lang w:eastAsia="ar-SA"/>
        </w:rPr>
        <w:t xml:space="preserve"> – poziomowanie rzędu ławek</w:t>
      </w:r>
    </w:p>
    <w:p w14:paraId="3C70E59A" w14:textId="46F8256A" w:rsidR="002B20DD" w:rsidRDefault="00C70036" w:rsidP="00C70036">
      <w:pPr>
        <w:spacing w:after="0" w:line="360" w:lineRule="auto"/>
        <w:ind w:left="720"/>
        <w:contextualSpacing/>
        <w:jc w:val="both"/>
        <w:rPr>
          <w:rFonts w:ascii="Arial" w:eastAsia="Times New Roman" w:hAnsi="Arial" w:cs="Arial"/>
          <w:i/>
          <w:iCs/>
          <w:color w:val="000000"/>
          <w:sz w:val="18"/>
          <w:szCs w:val="18"/>
          <w:lang w:eastAsia="ar-SA"/>
        </w:rPr>
      </w:pPr>
      <w:r>
        <w:rPr>
          <w:noProof/>
        </w:rPr>
        <w:drawing>
          <wp:inline distT="0" distB="0" distL="0" distR="0" wp14:anchorId="72F05106" wp14:editId="2D4698E0">
            <wp:extent cx="5040630" cy="5325427"/>
            <wp:effectExtent l="0" t="8890" r="0" b="0"/>
            <wp:docPr id="123812740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1607" cy="532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AEEE6" w14:textId="77777777" w:rsidR="00C70036" w:rsidRPr="008D29E3" w:rsidRDefault="00C70036" w:rsidP="00C70036">
      <w:pPr>
        <w:spacing w:after="0" w:line="360" w:lineRule="auto"/>
        <w:ind w:left="720"/>
        <w:contextualSpacing/>
        <w:jc w:val="both"/>
        <w:rPr>
          <w:rFonts w:ascii="Arial" w:eastAsia="Times New Roman" w:hAnsi="Arial" w:cs="Arial"/>
          <w:i/>
          <w:iCs/>
          <w:color w:val="000000"/>
          <w:sz w:val="18"/>
          <w:szCs w:val="18"/>
          <w:lang w:eastAsia="ar-SA"/>
        </w:rPr>
      </w:pPr>
    </w:p>
    <w:p w14:paraId="2C9F62DA" w14:textId="716B9320" w:rsidR="005D3C69" w:rsidRDefault="005D3C69" w:rsidP="005D3C69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Arial" w:eastAsia="Times New Roman" w:hAnsi="Arial" w:cs="Arial"/>
          <w:i/>
          <w:iCs/>
          <w:color w:val="000000"/>
          <w:sz w:val="18"/>
          <w:szCs w:val="18"/>
          <w:lang w:eastAsia="ar-SA"/>
        </w:rPr>
      </w:pPr>
      <w:r w:rsidRPr="00D46F96">
        <w:rPr>
          <w:rFonts w:ascii="Arial" w:hAnsi="Arial" w:cs="Arial"/>
        </w:rPr>
        <w:t xml:space="preserve">Wykonawca winien posiadać potencjał techniczny do wykonywania prac będących przedmiotem </w:t>
      </w:r>
      <w:r>
        <w:rPr>
          <w:rFonts w:ascii="Arial" w:hAnsi="Arial" w:cs="Arial"/>
        </w:rPr>
        <w:t>zamówienia/</w:t>
      </w:r>
      <w:r w:rsidRPr="00D46F96">
        <w:rPr>
          <w:rFonts w:ascii="Arial" w:hAnsi="Arial" w:cs="Arial"/>
        </w:rPr>
        <w:t>umowy, zgodnie z aktualnym poziomem wiedzy technicznej</w:t>
      </w:r>
      <w:r>
        <w:rPr>
          <w:rFonts w:ascii="Arial" w:hAnsi="Arial" w:cs="Arial"/>
        </w:rPr>
        <w:t xml:space="preserve"> i </w:t>
      </w:r>
      <w:r w:rsidRPr="00D46F96">
        <w:rPr>
          <w:rFonts w:ascii="Arial" w:hAnsi="Arial" w:cs="Arial"/>
        </w:rPr>
        <w:t>należytą starannością</w:t>
      </w:r>
      <w:r w:rsidR="00C70036">
        <w:rPr>
          <w:rFonts w:ascii="Arial" w:hAnsi="Arial" w:cs="Arial"/>
        </w:rPr>
        <w:t>.</w:t>
      </w:r>
    </w:p>
    <w:p w14:paraId="457A5201" w14:textId="77777777" w:rsidR="00BA5463" w:rsidRDefault="00BA5463" w:rsidP="00CA09C2">
      <w:pPr>
        <w:tabs>
          <w:tab w:val="left" w:pos="426"/>
        </w:tabs>
        <w:spacing w:after="0" w:line="100" w:lineRule="atLeast"/>
        <w:jc w:val="both"/>
        <w:rPr>
          <w:rFonts w:ascii="Arial" w:eastAsia="Times New Roman" w:hAnsi="Arial" w:cs="Arial"/>
          <w:i/>
          <w:iCs/>
          <w:color w:val="000000"/>
          <w:sz w:val="18"/>
          <w:szCs w:val="18"/>
          <w:lang w:eastAsia="ar-SA"/>
        </w:rPr>
      </w:pPr>
    </w:p>
    <w:p w14:paraId="685907EE" w14:textId="77777777" w:rsidR="00BA5463" w:rsidRDefault="00BA5463" w:rsidP="00CA09C2">
      <w:pPr>
        <w:tabs>
          <w:tab w:val="left" w:pos="426"/>
        </w:tabs>
        <w:spacing w:after="0" w:line="100" w:lineRule="atLeast"/>
        <w:jc w:val="both"/>
        <w:rPr>
          <w:rFonts w:ascii="Arial" w:eastAsia="Times New Roman" w:hAnsi="Arial" w:cs="Arial"/>
          <w:i/>
          <w:iCs/>
          <w:color w:val="000000"/>
          <w:sz w:val="18"/>
          <w:szCs w:val="18"/>
          <w:lang w:eastAsia="ar-SA"/>
        </w:rPr>
      </w:pPr>
    </w:p>
    <w:p w14:paraId="56CFA848" w14:textId="0771BF9B" w:rsidR="00F12DCE" w:rsidRPr="00F12DCE" w:rsidRDefault="00F12DCE" w:rsidP="00CA09C2">
      <w:pPr>
        <w:tabs>
          <w:tab w:val="left" w:pos="426"/>
        </w:tabs>
        <w:spacing w:after="0" w:line="100" w:lineRule="atLeast"/>
        <w:jc w:val="both"/>
        <w:rPr>
          <w:rFonts w:ascii="Arial" w:eastAsia="Times New Roman" w:hAnsi="Arial" w:cs="Arial"/>
          <w:i/>
          <w:iCs/>
          <w:color w:val="000000"/>
          <w:sz w:val="18"/>
          <w:szCs w:val="18"/>
          <w:lang w:eastAsia="ar-SA"/>
        </w:rPr>
      </w:pPr>
      <w:r w:rsidRPr="00F12DCE">
        <w:rPr>
          <w:rFonts w:ascii="Arial" w:eastAsia="Times New Roman" w:hAnsi="Arial" w:cs="Arial"/>
          <w:i/>
          <w:iCs/>
          <w:color w:val="000000"/>
          <w:sz w:val="18"/>
          <w:szCs w:val="18"/>
          <w:lang w:eastAsia="ar-SA"/>
        </w:rPr>
        <w:t>Sporządził:</w:t>
      </w:r>
    </w:p>
    <w:p w14:paraId="4C0B61B8" w14:textId="1CBC38EB" w:rsidR="00F12DCE" w:rsidRPr="00F12DCE" w:rsidRDefault="00F12DCE" w:rsidP="00CA09C2">
      <w:pPr>
        <w:tabs>
          <w:tab w:val="left" w:pos="426"/>
        </w:tabs>
        <w:spacing w:after="0" w:line="100" w:lineRule="atLeast"/>
        <w:jc w:val="both"/>
        <w:rPr>
          <w:rFonts w:ascii="Arial" w:eastAsia="Times New Roman" w:hAnsi="Arial" w:cs="Arial"/>
          <w:i/>
          <w:iCs/>
          <w:color w:val="000000"/>
          <w:sz w:val="18"/>
          <w:szCs w:val="18"/>
          <w:lang w:eastAsia="ar-SA"/>
        </w:rPr>
      </w:pPr>
      <w:r w:rsidRPr="00F12DCE">
        <w:rPr>
          <w:rFonts w:ascii="Arial" w:eastAsia="Times New Roman" w:hAnsi="Arial" w:cs="Arial"/>
          <w:i/>
          <w:iCs/>
          <w:color w:val="000000"/>
          <w:sz w:val="18"/>
          <w:szCs w:val="18"/>
          <w:lang w:eastAsia="ar-SA"/>
        </w:rPr>
        <w:t>Zbigniew Idkowiak</w:t>
      </w:r>
    </w:p>
    <w:p w14:paraId="7BE05C2B" w14:textId="36DBCCB7" w:rsidR="00F12DCE" w:rsidRPr="00F12DCE" w:rsidRDefault="00F12DCE" w:rsidP="00CA09C2">
      <w:pPr>
        <w:tabs>
          <w:tab w:val="left" w:pos="426"/>
        </w:tabs>
        <w:spacing w:after="0" w:line="100" w:lineRule="atLeast"/>
        <w:jc w:val="both"/>
        <w:rPr>
          <w:rFonts w:ascii="Arial" w:eastAsia="Times New Roman" w:hAnsi="Arial" w:cs="Arial"/>
          <w:i/>
          <w:iCs/>
          <w:color w:val="000000"/>
          <w:sz w:val="18"/>
          <w:szCs w:val="18"/>
          <w:lang w:eastAsia="ar-SA"/>
        </w:rPr>
      </w:pPr>
      <w:r w:rsidRPr="00F12DCE">
        <w:rPr>
          <w:rFonts w:ascii="Arial" w:eastAsia="Times New Roman" w:hAnsi="Arial" w:cs="Arial"/>
          <w:i/>
          <w:iCs/>
          <w:color w:val="000000"/>
          <w:sz w:val="18"/>
          <w:szCs w:val="18"/>
          <w:lang w:eastAsia="ar-SA"/>
        </w:rPr>
        <w:t>Specjalista ds. Technicznych</w:t>
      </w:r>
    </w:p>
    <w:p w14:paraId="29496BD6" w14:textId="2428DBF7" w:rsidR="00F12DCE" w:rsidRPr="00F12DCE" w:rsidRDefault="00F12DCE" w:rsidP="00CA09C2">
      <w:pPr>
        <w:tabs>
          <w:tab w:val="left" w:pos="426"/>
        </w:tabs>
        <w:spacing w:after="0" w:line="100" w:lineRule="atLeast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  <w:r w:rsidRPr="00F12DCE">
        <w:rPr>
          <w:rFonts w:ascii="Arial" w:eastAsia="Times New Roman" w:hAnsi="Arial" w:cs="Arial"/>
          <w:i/>
          <w:iCs/>
          <w:color w:val="000000"/>
          <w:sz w:val="18"/>
          <w:szCs w:val="18"/>
          <w:lang w:eastAsia="ar-SA"/>
        </w:rPr>
        <w:t xml:space="preserve">Poznań, dnia </w:t>
      </w:r>
      <w:r w:rsidR="00C70036">
        <w:rPr>
          <w:rFonts w:ascii="Arial" w:eastAsia="Times New Roman" w:hAnsi="Arial" w:cs="Arial"/>
          <w:i/>
          <w:iCs/>
          <w:color w:val="000000"/>
          <w:sz w:val="18"/>
          <w:szCs w:val="18"/>
          <w:lang w:eastAsia="ar-SA"/>
        </w:rPr>
        <w:t>08</w:t>
      </w:r>
      <w:r w:rsidR="00F16596">
        <w:rPr>
          <w:rFonts w:ascii="Arial" w:eastAsia="Times New Roman" w:hAnsi="Arial" w:cs="Arial"/>
          <w:i/>
          <w:iCs/>
          <w:color w:val="000000"/>
          <w:sz w:val="18"/>
          <w:szCs w:val="18"/>
          <w:lang w:eastAsia="ar-SA"/>
        </w:rPr>
        <w:t>.</w:t>
      </w:r>
      <w:r w:rsidR="00CC65A0">
        <w:rPr>
          <w:rFonts w:ascii="Arial" w:eastAsia="Times New Roman" w:hAnsi="Arial" w:cs="Arial"/>
          <w:i/>
          <w:iCs/>
          <w:color w:val="000000"/>
          <w:sz w:val="18"/>
          <w:szCs w:val="18"/>
          <w:lang w:eastAsia="ar-SA"/>
        </w:rPr>
        <w:t>0</w:t>
      </w:r>
      <w:r w:rsidR="00C70036">
        <w:rPr>
          <w:rFonts w:ascii="Arial" w:eastAsia="Times New Roman" w:hAnsi="Arial" w:cs="Arial"/>
          <w:i/>
          <w:iCs/>
          <w:color w:val="000000"/>
          <w:sz w:val="18"/>
          <w:szCs w:val="18"/>
          <w:lang w:eastAsia="ar-SA"/>
        </w:rPr>
        <w:t>5</w:t>
      </w:r>
      <w:r w:rsidRPr="00F12DCE">
        <w:rPr>
          <w:rFonts w:ascii="Arial" w:eastAsia="Times New Roman" w:hAnsi="Arial" w:cs="Arial"/>
          <w:i/>
          <w:iCs/>
          <w:color w:val="000000"/>
          <w:sz w:val="18"/>
          <w:szCs w:val="18"/>
          <w:lang w:eastAsia="ar-SA"/>
        </w:rPr>
        <w:t>.202</w:t>
      </w:r>
      <w:r w:rsidR="00CC65A0">
        <w:rPr>
          <w:rFonts w:ascii="Arial" w:eastAsia="Times New Roman" w:hAnsi="Arial" w:cs="Arial"/>
          <w:i/>
          <w:iCs/>
          <w:color w:val="000000"/>
          <w:sz w:val="18"/>
          <w:szCs w:val="18"/>
          <w:lang w:eastAsia="ar-SA"/>
        </w:rPr>
        <w:t>4</w:t>
      </w:r>
      <w:r w:rsidRPr="00F12DCE">
        <w:rPr>
          <w:rFonts w:ascii="Arial" w:eastAsia="Times New Roman" w:hAnsi="Arial" w:cs="Arial"/>
          <w:i/>
          <w:iCs/>
          <w:color w:val="000000"/>
          <w:sz w:val="18"/>
          <w:szCs w:val="18"/>
          <w:lang w:eastAsia="ar-SA"/>
        </w:rPr>
        <w:t xml:space="preserve">r. </w:t>
      </w:r>
    </w:p>
    <w:sectPr w:rsidR="00F12DCE" w:rsidRPr="00F12DCE" w:rsidSect="00C70036">
      <w:footerReference w:type="default" r:id="rId12"/>
      <w:pgSz w:w="11906" w:h="16838"/>
      <w:pgMar w:top="1134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210391" w14:textId="77777777" w:rsidR="00413330" w:rsidRDefault="00413330" w:rsidP="00FB0F7E">
      <w:pPr>
        <w:spacing w:after="0" w:line="240" w:lineRule="auto"/>
      </w:pPr>
      <w:r>
        <w:separator/>
      </w:r>
    </w:p>
  </w:endnote>
  <w:endnote w:type="continuationSeparator" w:id="0">
    <w:p w14:paraId="55972676" w14:textId="77777777" w:rsidR="00413330" w:rsidRDefault="00413330" w:rsidP="00FB0F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3929827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4F02F7C" w14:textId="77777777" w:rsidR="008D4CD9" w:rsidRDefault="008D4CD9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D5A6CFB" w14:textId="77777777" w:rsidR="008D4CD9" w:rsidRDefault="008D4CD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2A5DDC" w14:textId="77777777" w:rsidR="00413330" w:rsidRDefault="00413330" w:rsidP="00FB0F7E">
      <w:pPr>
        <w:spacing w:after="0" w:line="240" w:lineRule="auto"/>
      </w:pPr>
      <w:r>
        <w:separator/>
      </w:r>
    </w:p>
  </w:footnote>
  <w:footnote w:type="continuationSeparator" w:id="0">
    <w:p w14:paraId="3B33CBD4" w14:textId="77777777" w:rsidR="00413330" w:rsidRDefault="00413330" w:rsidP="00FB0F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 w:val="0"/>
        <w:bCs w:val="0"/>
        <w:color w:val="000000"/>
        <w:sz w:val="18"/>
        <w:szCs w:val="18"/>
        <w:lang w:val="de-DE" w:eastAsia="ar-SA" w:bidi="ar-SA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b w:val="0"/>
        <w:bCs w:val="0"/>
        <w:color w:val="000000"/>
        <w:sz w:val="18"/>
        <w:szCs w:val="18"/>
        <w:lang w:val="de-DE" w:eastAsia="ar-SA" w:bidi="ar-S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b w:val="0"/>
        <w:bCs w:val="0"/>
        <w:color w:val="000000"/>
        <w:sz w:val="18"/>
        <w:szCs w:val="18"/>
        <w:lang w:val="de-DE" w:eastAsia="ar-SA" w:bidi="ar-SA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lang w:val="de-DE" w:eastAsia="ar-SA" w:bidi="ar-SA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lang w:val="de-DE" w:eastAsia="ar-SA" w:bidi="ar-S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lang w:val="de-DE" w:eastAsia="ar-SA" w:bidi="ar-SA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2" w15:restartNumberingAfterBreak="0">
    <w:nsid w:val="00963453"/>
    <w:multiLevelType w:val="hybridMultilevel"/>
    <w:tmpl w:val="4524D8F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06164F8"/>
    <w:multiLevelType w:val="hybridMultilevel"/>
    <w:tmpl w:val="103289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DC65E6"/>
    <w:multiLevelType w:val="hybridMultilevel"/>
    <w:tmpl w:val="AC3288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AD4481"/>
    <w:multiLevelType w:val="multilevel"/>
    <w:tmpl w:val="8F5E7DF8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AAE0BAC"/>
    <w:multiLevelType w:val="hybridMultilevel"/>
    <w:tmpl w:val="1B68C7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E7574"/>
    <w:multiLevelType w:val="hybridMultilevel"/>
    <w:tmpl w:val="714E2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C536C8"/>
    <w:multiLevelType w:val="hybridMultilevel"/>
    <w:tmpl w:val="8E3E715C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D5D6B22"/>
    <w:multiLevelType w:val="hybridMultilevel"/>
    <w:tmpl w:val="21DA118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3ED07500"/>
    <w:multiLevelType w:val="hybridMultilevel"/>
    <w:tmpl w:val="F684B5B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428E0F34"/>
    <w:multiLevelType w:val="hybridMultilevel"/>
    <w:tmpl w:val="DC80B20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4F1D4414"/>
    <w:multiLevelType w:val="hybridMultilevel"/>
    <w:tmpl w:val="F33839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2E3D5E"/>
    <w:multiLevelType w:val="hybridMultilevel"/>
    <w:tmpl w:val="B5200318"/>
    <w:lvl w:ilvl="0" w:tplc="561E25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774514E"/>
    <w:multiLevelType w:val="hybridMultilevel"/>
    <w:tmpl w:val="AC3288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C00899"/>
    <w:multiLevelType w:val="hybridMultilevel"/>
    <w:tmpl w:val="B4B4D61C"/>
    <w:lvl w:ilvl="0" w:tplc="A2E48772">
      <w:start w:val="1"/>
      <w:numFmt w:val="decimal"/>
      <w:lvlText w:val="%1."/>
      <w:lvlJc w:val="left"/>
      <w:pPr>
        <w:ind w:left="720" w:hanging="360"/>
      </w:pPr>
      <w:rPr>
        <w:i w:val="0"/>
        <w:iCs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785863"/>
    <w:multiLevelType w:val="hybridMultilevel"/>
    <w:tmpl w:val="80EA2DAA"/>
    <w:lvl w:ilvl="0" w:tplc="BC0E1A84">
      <w:start w:val="1"/>
      <w:numFmt w:val="upperLetter"/>
      <w:lvlText w:val="%1."/>
      <w:lvlJc w:val="left"/>
      <w:pPr>
        <w:ind w:left="720" w:hanging="360"/>
      </w:pPr>
      <w:rPr>
        <w:rFonts w:ascii="Arial Black" w:hAnsi="Arial Black" w:cs="Arial Black" w:hint="default"/>
        <w:sz w:val="2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B939D8"/>
    <w:multiLevelType w:val="hybridMultilevel"/>
    <w:tmpl w:val="88EAE2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D8259C"/>
    <w:multiLevelType w:val="hybridMultilevel"/>
    <w:tmpl w:val="075E02F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6FC52897"/>
    <w:multiLevelType w:val="hybridMultilevel"/>
    <w:tmpl w:val="AB627A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CB5618"/>
    <w:multiLevelType w:val="hybridMultilevel"/>
    <w:tmpl w:val="1C8EE47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CD25B2C"/>
    <w:multiLevelType w:val="hybridMultilevel"/>
    <w:tmpl w:val="6D8633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6F0D4D"/>
    <w:multiLevelType w:val="hybridMultilevel"/>
    <w:tmpl w:val="00A0752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973363560">
    <w:abstractNumId w:val="2"/>
  </w:num>
  <w:num w:numId="2" w16cid:durableId="1545559052">
    <w:abstractNumId w:val="22"/>
  </w:num>
  <w:num w:numId="3" w16cid:durableId="1303265960">
    <w:abstractNumId w:val="11"/>
  </w:num>
  <w:num w:numId="4" w16cid:durableId="831139631">
    <w:abstractNumId w:val="8"/>
  </w:num>
  <w:num w:numId="5" w16cid:durableId="608590949">
    <w:abstractNumId w:val="18"/>
  </w:num>
  <w:num w:numId="6" w16cid:durableId="1561750327">
    <w:abstractNumId w:val="10"/>
  </w:num>
  <w:num w:numId="7" w16cid:durableId="866482505">
    <w:abstractNumId w:val="9"/>
  </w:num>
  <w:num w:numId="8" w16cid:durableId="1744645254">
    <w:abstractNumId w:val="7"/>
  </w:num>
  <w:num w:numId="9" w16cid:durableId="1221208135">
    <w:abstractNumId w:val="6"/>
  </w:num>
  <w:num w:numId="10" w16cid:durableId="174200318">
    <w:abstractNumId w:val="12"/>
  </w:num>
  <w:num w:numId="11" w16cid:durableId="80611338">
    <w:abstractNumId w:val="17"/>
  </w:num>
  <w:num w:numId="12" w16cid:durableId="1095051032">
    <w:abstractNumId w:val="4"/>
  </w:num>
  <w:num w:numId="13" w16cid:durableId="938682361">
    <w:abstractNumId w:val="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84967911">
    <w:abstractNumId w:val="14"/>
  </w:num>
  <w:num w:numId="15" w16cid:durableId="351880210">
    <w:abstractNumId w:val="19"/>
  </w:num>
  <w:num w:numId="16" w16cid:durableId="1702169005">
    <w:abstractNumId w:val="5"/>
  </w:num>
  <w:num w:numId="17" w16cid:durableId="119765595">
    <w:abstractNumId w:val="0"/>
  </w:num>
  <w:num w:numId="18" w16cid:durableId="1193959104">
    <w:abstractNumId w:val="1"/>
  </w:num>
  <w:num w:numId="19" w16cid:durableId="474220005">
    <w:abstractNumId w:val="16"/>
  </w:num>
  <w:num w:numId="20" w16cid:durableId="1060136073">
    <w:abstractNumId w:val="3"/>
  </w:num>
  <w:num w:numId="21" w16cid:durableId="199498807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742127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082920482">
    <w:abstractNumId w:val="21"/>
  </w:num>
  <w:num w:numId="24" w16cid:durableId="16138560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968"/>
    <w:rsid w:val="00014F61"/>
    <w:rsid w:val="00077B9A"/>
    <w:rsid w:val="001073CE"/>
    <w:rsid w:val="001652B0"/>
    <w:rsid w:val="00185BA5"/>
    <w:rsid w:val="001A6A25"/>
    <w:rsid w:val="001B0176"/>
    <w:rsid w:val="001B78DF"/>
    <w:rsid w:val="001C0AF9"/>
    <w:rsid w:val="001D6A0A"/>
    <w:rsid w:val="001F7EBF"/>
    <w:rsid w:val="00213906"/>
    <w:rsid w:val="00224F2F"/>
    <w:rsid w:val="002259B0"/>
    <w:rsid w:val="0024326A"/>
    <w:rsid w:val="00256FB5"/>
    <w:rsid w:val="00271282"/>
    <w:rsid w:val="002A39E8"/>
    <w:rsid w:val="002B20DD"/>
    <w:rsid w:val="002C4390"/>
    <w:rsid w:val="002E3AE3"/>
    <w:rsid w:val="002F145C"/>
    <w:rsid w:val="0033333F"/>
    <w:rsid w:val="00333664"/>
    <w:rsid w:val="0033554D"/>
    <w:rsid w:val="00360438"/>
    <w:rsid w:val="003B6CC0"/>
    <w:rsid w:val="003C0978"/>
    <w:rsid w:val="003C2B9F"/>
    <w:rsid w:val="003D228D"/>
    <w:rsid w:val="003E7E5B"/>
    <w:rsid w:val="003F2720"/>
    <w:rsid w:val="003F4A95"/>
    <w:rsid w:val="003F751B"/>
    <w:rsid w:val="00401207"/>
    <w:rsid w:val="00406968"/>
    <w:rsid w:val="00413330"/>
    <w:rsid w:val="004474F5"/>
    <w:rsid w:val="00470C1D"/>
    <w:rsid w:val="004738A7"/>
    <w:rsid w:val="00485BC4"/>
    <w:rsid w:val="00492722"/>
    <w:rsid w:val="004B64C7"/>
    <w:rsid w:val="004E5EAF"/>
    <w:rsid w:val="004F241D"/>
    <w:rsid w:val="00524B96"/>
    <w:rsid w:val="005378EB"/>
    <w:rsid w:val="0054514A"/>
    <w:rsid w:val="00561724"/>
    <w:rsid w:val="005A6AC6"/>
    <w:rsid w:val="005B1682"/>
    <w:rsid w:val="005D3C69"/>
    <w:rsid w:val="005D4D19"/>
    <w:rsid w:val="005F0A4D"/>
    <w:rsid w:val="00646CD8"/>
    <w:rsid w:val="006932F2"/>
    <w:rsid w:val="006C0EB9"/>
    <w:rsid w:val="006D016D"/>
    <w:rsid w:val="006E3FDF"/>
    <w:rsid w:val="007015D6"/>
    <w:rsid w:val="007252A1"/>
    <w:rsid w:val="007252A6"/>
    <w:rsid w:val="00726971"/>
    <w:rsid w:val="00740D4C"/>
    <w:rsid w:val="00757F09"/>
    <w:rsid w:val="00781A2D"/>
    <w:rsid w:val="00793BE3"/>
    <w:rsid w:val="007A26CE"/>
    <w:rsid w:val="007A5306"/>
    <w:rsid w:val="007D4157"/>
    <w:rsid w:val="007D664D"/>
    <w:rsid w:val="0080018A"/>
    <w:rsid w:val="00801397"/>
    <w:rsid w:val="00801F95"/>
    <w:rsid w:val="008167F8"/>
    <w:rsid w:val="00821301"/>
    <w:rsid w:val="008266AF"/>
    <w:rsid w:val="008653A1"/>
    <w:rsid w:val="00873FFD"/>
    <w:rsid w:val="008949B8"/>
    <w:rsid w:val="008A748B"/>
    <w:rsid w:val="008C0738"/>
    <w:rsid w:val="008D29E3"/>
    <w:rsid w:val="008D4CD9"/>
    <w:rsid w:val="008F06A9"/>
    <w:rsid w:val="00916C6F"/>
    <w:rsid w:val="009222C2"/>
    <w:rsid w:val="00924D43"/>
    <w:rsid w:val="009339D6"/>
    <w:rsid w:val="00947BCB"/>
    <w:rsid w:val="009B540A"/>
    <w:rsid w:val="009B7811"/>
    <w:rsid w:val="00A13603"/>
    <w:rsid w:val="00A33EEA"/>
    <w:rsid w:val="00A66665"/>
    <w:rsid w:val="00A73BEC"/>
    <w:rsid w:val="00A82BFC"/>
    <w:rsid w:val="00A86E43"/>
    <w:rsid w:val="00A97C6D"/>
    <w:rsid w:val="00AE023F"/>
    <w:rsid w:val="00AE0339"/>
    <w:rsid w:val="00AE04D2"/>
    <w:rsid w:val="00AE37E8"/>
    <w:rsid w:val="00B0108F"/>
    <w:rsid w:val="00B01B28"/>
    <w:rsid w:val="00B133AF"/>
    <w:rsid w:val="00B30A46"/>
    <w:rsid w:val="00BA5463"/>
    <w:rsid w:val="00BB29AD"/>
    <w:rsid w:val="00BC39FC"/>
    <w:rsid w:val="00C23E29"/>
    <w:rsid w:val="00C26A73"/>
    <w:rsid w:val="00C35B98"/>
    <w:rsid w:val="00C70036"/>
    <w:rsid w:val="00C70EE2"/>
    <w:rsid w:val="00C978E7"/>
    <w:rsid w:val="00CA09C2"/>
    <w:rsid w:val="00CC466B"/>
    <w:rsid w:val="00CC65A0"/>
    <w:rsid w:val="00CD7BB1"/>
    <w:rsid w:val="00CF0356"/>
    <w:rsid w:val="00D24109"/>
    <w:rsid w:val="00D46E46"/>
    <w:rsid w:val="00D46F96"/>
    <w:rsid w:val="00D51D60"/>
    <w:rsid w:val="00D7358D"/>
    <w:rsid w:val="00DF5D76"/>
    <w:rsid w:val="00E056A0"/>
    <w:rsid w:val="00E133F6"/>
    <w:rsid w:val="00E17A73"/>
    <w:rsid w:val="00E40B51"/>
    <w:rsid w:val="00E41E97"/>
    <w:rsid w:val="00E5582A"/>
    <w:rsid w:val="00E565B7"/>
    <w:rsid w:val="00E83563"/>
    <w:rsid w:val="00E911DE"/>
    <w:rsid w:val="00EB059B"/>
    <w:rsid w:val="00ED68CA"/>
    <w:rsid w:val="00F12DCE"/>
    <w:rsid w:val="00F16596"/>
    <w:rsid w:val="00F24709"/>
    <w:rsid w:val="00F24A88"/>
    <w:rsid w:val="00F261EC"/>
    <w:rsid w:val="00F31B5F"/>
    <w:rsid w:val="00F37CF0"/>
    <w:rsid w:val="00F41775"/>
    <w:rsid w:val="00F558A3"/>
    <w:rsid w:val="00F61073"/>
    <w:rsid w:val="00F676CB"/>
    <w:rsid w:val="00FB0F7E"/>
    <w:rsid w:val="00FC335B"/>
    <w:rsid w:val="00FD407C"/>
    <w:rsid w:val="00FE116A"/>
    <w:rsid w:val="00FE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001B0"/>
  <w15:docId w15:val="{952A093E-C203-4C71-83DE-6CECFFFD3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4326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55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582A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B0F7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B0F7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B0F7E"/>
    <w:rPr>
      <w:vertAlign w:val="superscript"/>
    </w:rPr>
  </w:style>
  <w:style w:type="table" w:styleId="Tabela-Siatka">
    <w:name w:val="Table Grid"/>
    <w:basedOn w:val="Standardowy"/>
    <w:uiPriority w:val="59"/>
    <w:rsid w:val="007A53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D4C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4CD9"/>
  </w:style>
  <w:style w:type="paragraph" w:styleId="Stopka">
    <w:name w:val="footer"/>
    <w:basedOn w:val="Normalny"/>
    <w:link w:val="StopkaZnak"/>
    <w:uiPriority w:val="99"/>
    <w:unhideWhenUsed/>
    <w:rsid w:val="008D4C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4C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00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D1D9AF-45A0-43AE-A59B-1AF5563B3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3</Pages>
  <Words>272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Grzegorz Burzyński</dc:creator>
  <cp:lastModifiedBy>Zbigniew Idkowiak</cp:lastModifiedBy>
  <cp:revision>11</cp:revision>
  <cp:lastPrinted>2023-04-07T09:48:00Z</cp:lastPrinted>
  <dcterms:created xsi:type="dcterms:W3CDTF">2024-04-09T12:20:00Z</dcterms:created>
  <dcterms:modified xsi:type="dcterms:W3CDTF">2024-05-08T13:15:00Z</dcterms:modified>
</cp:coreProperties>
</file>