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E900B4">
        <w:rPr>
          <w:rFonts w:ascii="Arial" w:hAnsi="Arial" w:cs="Arial"/>
          <w:b/>
          <w:sz w:val="22"/>
          <w:szCs w:val="22"/>
        </w:rPr>
        <w:t xml:space="preserve">na </w:t>
      </w:r>
      <w:r w:rsidR="00E900B4">
        <w:rPr>
          <w:rFonts w:ascii="Arial" w:eastAsia="Calibri" w:hAnsi="Arial" w:cs="Arial"/>
          <w:b/>
          <w:sz w:val="22"/>
          <w:szCs w:val="22"/>
          <w:lang w:eastAsia="en-US"/>
        </w:rPr>
        <w:t>dostawę</w:t>
      </w:r>
      <w:r w:rsidR="00F50A78" w:rsidRPr="00885A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00143">
        <w:rPr>
          <w:rFonts w:ascii="Arial" w:eastAsia="Calibri" w:hAnsi="Arial" w:cs="Arial"/>
          <w:b/>
          <w:sz w:val="22"/>
          <w:szCs w:val="22"/>
          <w:lang w:eastAsia="en-US"/>
        </w:rPr>
        <w:t xml:space="preserve">urządzeń </w:t>
      </w:r>
      <w:proofErr w:type="spellStart"/>
      <w:r w:rsidR="00E00143">
        <w:rPr>
          <w:rFonts w:ascii="Arial" w:eastAsia="Calibri" w:hAnsi="Arial" w:cs="Arial"/>
          <w:b/>
          <w:sz w:val="22"/>
          <w:szCs w:val="22"/>
          <w:lang w:eastAsia="en-US"/>
        </w:rPr>
        <w:t>WiFi</w:t>
      </w:r>
      <w:proofErr w:type="spellEnd"/>
    </w:p>
    <w:p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BF-IV.2370.</w:t>
      </w:r>
      <w:r w:rsidR="00E00143">
        <w:rPr>
          <w:rFonts w:ascii="Arial" w:hAnsi="Arial" w:cs="Arial"/>
          <w:b/>
          <w:color w:val="000000" w:themeColor="text1"/>
          <w:sz w:val="22"/>
          <w:szCs w:val="22"/>
        </w:rPr>
        <w:t>24</w:t>
      </w:r>
      <w:r w:rsidR="00750C36" w:rsidRPr="00750C36">
        <w:rPr>
          <w:rFonts w:ascii="Arial" w:hAnsi="Arial" w:cs="Arial"/>
          <w:b/>
          <w:color w:val="000000" w:themeColor="text1"/>
          <w:sz w:val="22"/>
          <w:szCs w:val="22"/>
        </w:rPr>
        <w:t>.2022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Pr="00727C55">
        <w:rPr>
          <w:rFonts w:ascii="Arial" w:hAnsi="Arial" w:cs="Arial"/>
          <w:b/>
          <w:sz w:val="22"/>
          <w:szCs w:val="22"/>
        </w:rPr>
        <w:t xml:space="preserve">(Dz. U. </w:t>
      </w:r>
      <w:r w:rsidR="00DD08ED">
        <w:rPr>
          <w:rFonts w:ascii="Arial" w:hAnsi="Arial" w:cs="Arial"/>
          <w:b/>
          <w:sz w:val="22"/>
          <w:szCs w:val="22"/>
        </w:rPr>
        <w:t>202</w:t>
      </w:r>
      <w:r w:rsidR="009A63CF">
        <w:rPr>
          <w:rFonts w:ascii="Arial" w:hAnsi="Arial" w:cs="Arial"/>
          <w:b/>
          <w:sz w:val="22"/>
          <w:szCs w:val="22"/>
        </w:rPr>
        <w:t>2</w:t>
      </w:r>
      <w:r w:rsidR="00DD08ED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poz. </w:t>
      </w:r>
      <w:r w:rsidR="009A63CF">
        <w:rPr>
          <w:rFonts w:ascii="Arial" w:hAnsi="Arial" w:cs="Arial"/>
          <w:b/>
          <w:sz w:val="22"/>
          <w:szCs w:val="22"/>
        </w:rPr>
        <w:t>1710</w:t>
      </w:r>
      <w:r w:rsidR="00AC5D2D">
        <w:rPr>
          <w:rFonts w:ascii="Arial" w:hAnsi="Arial" w:cs="Arial"/>
          <w:b/>
          <w:sz w:val="22"/>
          <w:szCs w:val="22"/>
        </w:rPr>
        <w:t xml:space="preserve"> z późn. zm.</w:t>
      </w:r>
      <w:r w:rsidRPr="00727C55">
        <w:rPr>
          <w:rFonts w:ascii="Arial" w:hAnsi="Arial" w:cs="Arial"/>
          <w:b/>
          <w:sz w:val="22"/>
          <w:szCs w:val="22"/>
        </w:rPr>
        <w:t>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3A1CA8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3A1CA8" w:rsidRPr="00727C55" w:rsidRDefault="003A1CA8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</w:tc>
      </w:tr>
      <w:tr w:rsidR="00942491" w:rsidRPr="00727C55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0" w:name="bookmark1"/>
    </w:p>
    <w:p w:rsidR="00E00143" w:rsidRDefault="00E00143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0"/>
    <w:p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Pr="00727C55">
        <w:rPr>
          <w:rFonts w:ascii="Arial" w:hAnsi="Arial" w:cs="Arial"/>
          <w:b/>
          <w:bCs/>
          <w:sz w:val="22"/>
          <w:szCs w:val="22"/>
        </w:rPr>
        <w:t>KOMENDA GŁÓWN</w:t>
      </w:r>
      <w:r w:rsidR="0038641E">
        <w:rPr>
          <w:rFonts w:ascii="Arial" w:hAnsi="Arial" w:cs="Arial"/>
          <w:b/>
          <w:bCs/>
          <w:sz w:val="22"/>
          <w:szCs w:val="22"/>
        </w:rPr>
        <w:t>A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PAŃSTWOWEJ STRAŻY POŻARNEJ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ul. </w:t>
      </w:r>
      <w:r w:rsidR="00942418" w:rsidRPr="00727C55">
        <w:rPr>
          <w:rFonts w:ascii="Arial" w:hAnsi="Arial" w:cs="Arial"/>
          <w:b/>
          <w:bCs/>
          <w:sz w:val="22"/>
          <w:szCs w:val="22"/>
        </w:rPr>
        <w:t>Podchorążych</w:t>
      </w:r>
      <w:r w:rsidR="004C7707" w:rsidRPr="00727C55">
        <w:rPr>
          <w:rFonts w:ascii="Arial" w:hAnsi="Arial" w:cs="Arial"/>
          <w:b/>
          <w:bCs/>
          <w:sz w:val="22"/>
          <w:szCs w:val="22"/>
        </w:rPr>
        <w:t xml:space="preserve"> 38, 00-463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 Warszawa.</w:t>
      </w:r>
    </w:p>
    <w:p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>nr telefonu:</w:t>
      </w:r>
      <w:r w:rsidR="007F7EAD">
        <w:rPr>
          <w:rFonts w:ascii="Arial" w:hAnsi="Arial" w:cs="Arial"/>
          <w:sz w:val="22"/>
          <w:szCs w:val="22"/>
        </w:rPr>
        <w:t xml:space="preserve"> </w:t>
      </w:r>
      <w:r w:rsidR="00BE41A5">
        <w:rPr>
          <w:rFonts w:ascii="Arial" w:hAnsi="Arial" w:cs="Arial"/>
          <w:sz w:val="22"/>
          <w:szCs w:val="22"/>
        </w:rPr>
        <w:t>22 523 33 34</w:t>
      </w:r>
      <w:r w:rsidR="007F7EAD">
        <w:rPr>
          <w:rFonts w:ascii="Arial" w:hAnsi="Arial" w:cs="Arial"/>
          <w:sz w:val="22"/>
          <w:szCs w:val="22"/>
        </w:rPr>
        <w:t>, 22 523 33 10</w:t>
      </w:r>
      <w:r w:rsidRPr="001F4334">
        <w:rPr>
          <w:rFonts w:ascii="Arial" w:hAnsi="Arial" w:cs="Arial"/>
          <w:bCs/>
          <w:sz w:val="22"/>
          <w:szCs w:val="22"/>
        </w:rPr>
        <w:t>;</w:t>
      </w:r>
    </w:p>
    <w:p w:rsidR="00FB30FB" w:rsidRPr="00727C55" w:rsidRDefault="001D5340" w:rsidP="000A4F2B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="004C7707" w:rsidRPr="00727C55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="00EA5AA9" w:rsidRPr="00727C55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="00EA5AA9" w:rsidRPr="00727C55">
        <w:rPr>
          <w:rFonts w:ascii="Arial" w:hAnsi="Arial" w:cs="Arial"/>
          <w:sz w:val="22"/>
          <w:szCs w:val="22"/>
        </w:rPr>
        <w:t xml:space="preserve"> - w przypadku awarii Platformy</w:t>
      </w:r>
      <w:r w:rsidR="000A4F2B">
        <w:rPr>
          <w:rFonts w:ascii="Arial" w:hAnsi="Arial" w:cs="Arial"/>
          <w:sz w:val="22"/>
          <w:szCs w:val="22"/>
        </w:rPr>
        <w:t xml:space="preserve"> </w:t>
      </w:r>
      <w:r w:rsidR="00EA5AA9" w:rsidRPr="00727C55">
        <w:rPr>
          <w:rFonts w:ascii="Arial" w:hAnsi="Arial" w:cs="Arial"/>
          <w:sz w:val="22"/>
          <w:szCs w:val="22"/>
        </w:rPr>
        <w:t>zakupowej</w:t>
      </w:r>
    </w:p>
    <w:p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10" w:history="1">
        <w:r w:rsidR="004C7707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hyperlink r:id="rId11" w:history="1">
        <w:r w:rsidR="00EA5AA9" w:rsidRPr="00160D11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="00EA5AA9" w:rsidRPr="00160D11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="004C7707" w:rsidRPr="00160D11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:rsidR="00FB30FB" w:rsidRPr="006E7D73" w:rsidRDefault="00BE41A5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1" w:name="bookmark2"/>
      <w:r w:rsidRPr="006E7D73">
        <w:rPr>
          <w:rFonts w:ascii="Arial" w:hAnsi="Arial" w:cs="Arial"/>
          <w:b w:val="0"/>
          <w:sz w:val="22"/>
          <w:szCs w:val="22"/>
        </w:rPr>
        <w:t>Katarzyna Stań</w:t>
      </w:r>
      <w:r w:rsidR="00EA5AA9" w:rsidRPr="006E7D73">
        <w:rPr>
          <w:rFonts w:ascii="Arial" w:hAnsi="Arial" w:cs="Arial"/>
          <w:b w:val="0"/>
          <w:sz w:val="22"/>
          <w:szCs w:val="22"/>
        </w:rPr>
        <w:t>kowska</w:t>
      </w:r>
      <w:r w:rsidRPr="006E7D73">
        <w:rPr>
          <w:rFonts w:ascii="Arial" w:hAnsi="Arial" w:cs="Arial"/>
          <w:b w:val="0"/>
          <w:sz w:val="22"/>
          <w:szCs w:val="22"/>
        </w:rPr>
        <w:t xml:space="preserve"> – naczelnik wydziału</w:t>
      </w:r>
      <w:r w:rsidR="001D5340" w:rsidRPr="006E7D73">
        <w:rPr>
          <w:rFonts w:ascii="Arial" w:hAnsi="Arial" w:cs="Arial"/>
          <w:b w:val="0"/>
          <w:sz w:val="22"/>
          <w:szCs w:val="22"/>
        </w:rPr>
        <w:t>,</w:t>
      </w:r>
      <w:bookmarkEnd w:id="1"/>
    </w:p>
    <w:p w:rsidR="00B90BA2" w:rsidRPr="00DD08ED" w:rsidRDefault="008E6FE6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2" w:name="bookmark5"/>
      <w:r w:rsidRPr="00727C55">
        <w:rPr>
          <w:rFonts w:ascii="Arial" w:hAnsi="Arial" w:cs="Arial"/>
        </w:rPr>
        <w:t>Tryb udzielenia zamówienia</w:t>
      </w:r>
      <w:bookmarkEnd w:id="2"/>
    </w:p>
    <w:p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:rsidR="00E00143" w:rsidRPr="00E00143" w:rsidRDefault="00E00143" w:rsidP="00E00143">
      <w:pPr>
        <w:pStyle w:val="Akapitzlist"/>
        <w:numPr>
          <w:ilvl w:val="0"/>
          <w:numId w:val="5"/>
        </w:numPr>
        <w:spacing w:after="1"/>
        <w:ind w:left="709" w:right="55" w:hanging="283"/>
        <w:jc w:val="both"/>
        <w:rPr>
          <w:rFonts w:ascii="Arial" w:hAnsi="Arial" w:cs="Arial"/>
          <w:color w:val="000000" w:themeColor="text1"/>
          <w:spacing w:val="0"/>
        </w:rPr>
      </w:pPr>
      <w:r w:rsidRPr="00E00143">
        <w:rPr>
          <w:rFonts w:ascii="Arial" w:hAnsi="Arial" w:cs="Arial"/>
          <w:color w:val="000000" w:themeColor="text1"/>
          <w:spacing w:val="0"/>
        </w:rPr>
        <w:t>Zamawiający nie dopuszcza składania ofert częściowych.</w:t>
      </w:r>
      <w:r w:rsidRPr="00E00143">
        <w:rPr>
          <w:rFonts w:ascii="Arial" w:hAnsi="Arial" w:cs="Arial"/>
          <w:spacing w:val="0"/>
        </w:rPr>
        <w:t xml:space="preserve"> Powody niedokonania podziału zamówienia na części są następujące:</w:t>
      </w:r>
    </w:p>
    <w:p w:rsidR="00E00143" w:rsidRPr="001257FA" w:rsidRDefault="00E00143" w:rsidP="00E00143">
      <w:pPr>
        <w:tabs>
          <w:tab w:val="left" w:pos="754"/>
        </w:tabs>
        <w:spacing w:line="276" w:lineRule="auto"/>
        <w:ind w:left="709"/>
        <w:rPr>
          <w:rFonts w:ascii="Arial" w:hAnsi="Arial" w:cs="Arial"/>
          <w:color w:val="auto"/>
          <w:sz w:val="22"/>
        </w:rPr>
      </w:pPr>
      <w:r w:rsidRPr="001257FA">
        <w:rPr>
          <w:rFonts w:ascii="Arial" w:hAnsi="Arial" w:cs="Arial"/>
          <w:color w:val="auto"/>
          <w:sz w:val="22"/>
        </w:rPr>
        <w:t xml:space="preserve">1) jednolity charakter merytoryczny przedmiotu zamówienia jakim </w:t>
      </w:r>
      <w:r>
        <w:rPr>
          <w:rFonts w:ascii="Arial" w:hAnsi="Arial" w:cs="Arial"/>
          <w:color w:val="auto"/>
          <w:sz w:val="22"/>
        </w:rPr>
        <w:t xml:space="preserve">są urządzenia </w:t>
      </w:r>
      <w:proofErr w:type="spellStart"/>
      <w:r>
        <w:rPr>
          <w:rFonts w:ascii="Arial" w:hAnsi="Arial" w:cs="Arial"/>
          <w:color w:val="auto"/>
          <w:sz w:val="22"/>
        </w:rPr>
        <w:t>WiFi</w:t>
      </w:r>
      <w:proofErr w:type="spellEnd"/>
      <w:r w:rsidRPr="001257FA">
        <w:rPr>
          <w:rFonts w:ascii="Arial" w:hAnsi="Arial" w:cs="Arial"/>
          <w:color w:val="auto"/>
          <w:sz w:val="22"/>
        </w:rPr>
        <w:t>,</w:t>
      </w:r>
    </w:p>
    <w:p w:rsidR="00E00143" w:rsidRPr="001257FA" w:rsidRDefault="00E00143" w:rsidP="00E00143">
      <w:pPr>
        <w:tabs>
          <w:tab w:val="left" w:pos="993"/>
        </w:tabs>
        <w:spacing w:line="276" w:lineRule="auto"/>
        <w:ind w:left="709"/>
        <w:rPr>
          <w:rFonts w:ascii="Arial" w:hAnsi="Arial" w:cs="Arial"/>
          <w:color w:val="auto"/>
          <w:sz w:val="22"/>
        </w:rPr>
      </w:pPr>
      <w:r w:rsidRPr="001257FA">
        <w:rPr>
          <w:rFonts w:ascii="Arial" w:hAnsi="Arial" w:cs="Arial"/>
          <w:color w:val="auto"/>
          <w:sz w:val="22"/>
        </w:rPr>
        <w:t>2) wykonanie przedmiotu zamówienia realizowane przez różnych dostawców mogłoby poważnie zagrozić właściwemu wykonaniu zamówienia,</w:t>
      </w:r>
    </w:p>
    <w:p w:rsidR="00E00143" w:rsidRPr="001257FA" w:rsidRDefault="00E00143" w:rsidP="00E00143">
      <w:pPr>
        <w:tabs>
          <w:tab w:val="left" w:pos="754"/>
        </w:tabs>
        <w:spacing w:line="276" w:lineRule="auto"/>
        <w:ind w:left="709"/>
        <w:rPr>
          <w:rFonts w:ascii="Arial" w:hAnsi="Arial" w:cs="Arial"/>
          <w:color w:val="auto"/>
          <w:sz w:val="22"/>
        </w:rPr>
      </w:pPr>
      <w:r w:rsidRPr="001257FA">
        <w:rPr>
          <w:rFonts w:ascii="Arial" w:hAnsi="Arial" w:cs="Arial"/>
          <w:color w:val="auto"/>
          <w:sz w:val="22"/>
        </w:rPr>
        <w:t xml:space="preserve">3) realizacja projektu nie będzie ograniczała konkurencji. </w:t>
      </w:r>
    </w:p>
    <w:p w:rsidR="00866E2E" w:rsidRPr="004D263C" w:rsidRDefault="00866E2E" w:rsidP="004B256F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:rsidR="00866E2E" w:rsidRPr="00866E2E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FF0000"/>
          <w:sz w:val="22"/>
          <w:szCs w:val="22"/>
        </w:rPr>
      </w:pPr>
    </w:p>
    <w:p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3" w:name="bookmark6"/>
      <w:r w:rsidRPr="00727C55">
        <w:rPr>
          <w:rFonts w:ascii="Arial" w:hAnsi="Arial" w:cs="Arial"/>
        </w:rPr>
        <w:lastRenderedPageBreak/>
        <w:t>Opis przedmiotu zamówienia</w:t>
      </w:r>
      <w:bookmarkEnd w:id="3"/>
    </w:p>
    <w:p w:rsidR="00B72FC4" w:rsidRDefault="0053683C" w:rsidP="00E00143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</w:t>
      </w:r>
      <w:r w:rsidR="00885A66" w:rsidRPr="00885A66">
        <w:rPr>
          <w:rFonts w:ascii="Arial" w:eastAsia="Calibri" w:hAnsi="Arial" w:cs="Arial"/>
          <w:sz w:val="22"/>
          <w:szCs w:val="22"/>
          <w:lang w:eastAsia="en-US"/>
        </w:rPr>
        <w:t xml:space="preserve">dostawa </w:t>
      </w:r>
      <w:r w:rsidR="00E00143">
        <w:rPr>
          <w:rFonts w:ascii="Arial" w:eastAsia="Calibri" w:hAnsi="Arial" w:cs="Arial"/>
          <w:sz w:val="22"/>
          <w:szCs w:val="22"/>
          <w:lang w:eastAsia="en-US"/>
        </w:rPr>
        <w:t xml:space="preserve">sprzętu </w:t>
      </w:r>
      <w:proofErr w:type="spellStart"/>
      <w:r w:rsidR="00E00143">
        <w:rPr>
          <w:rFonts w:ascii="Arial" w:eastAsia="Calibri" w:hAnsi="Arial" w:cs="Arial"/>
          <w:sz w:val="22"/>
          <w:szCs w:val="22"/>
          <w:lang w:eastAsia="en-US"/>
        </w:rPr>
        <w:t>WiFi</w:t>
      </w:r>
      <w:proofErr w:type="spellEnd"/>
      <w:r w:rsidR="00E0014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67A60" w:rsidRPr="00727C55" w:rsidRDefault="00767A60" w:rsidP="00767A60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D0724">
        <w:rPr>
          <w:rFonts w:ascii="Arial" w:hAnsi="Arial" w:cs="Arial"/>
          <w:sz w:val="22"/>
          <w:szCs w:val="22"/>
        </w:rPr>
        <w:t>Wspólny Słownik Zamówień CPV:</w:t>
      </w:r>
    </w:p>
    <w:p w:rsidR="00767A60" w:rsidRDefault="00767A60" w:rsidP="00767A60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7021A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A61426">
        <w:rPr>
          <w:rFonts w:ascii="Arial" w:hAnsi="Arial" w:cs="Arial"/>
          <w:color w:val="000000" w:themeColor="text1"/>
          <w:sz w:val="22"/>
          <w:szCs w:val="22"/>
        </w:rPr>
        <w:t>3</w:t>
      </w:r>
      <w:r w:rsidR="00E00143">
        <w:rPr>
          <w:rFonts w:ascii="Arial" w:hAnsi="Arial" w:cs="Arial"/>
          <w:color w:val="000000" w:themeColor="text1"/>
          <w:sz w:val="22"/>
          <w:szCs w:val="22"/>
        </w:rPr>
        <w:t>2420000-3</w:t>
      </w:r>
      <w:r w:rsidR="001721A4" w:rsidRP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0143">
        <w:rPr>
          <w:rFonts w:ascii="Arial" w:hAnsi="Arial" w:cs="Arial"/>
          <w:color w:val="000000" w:themeColor="text1"/>
          <w:sz w:val="22"/>
          <w:szCs w:val="22"/>
        </w:rPr>
        <w:t>urządzenia sieciowe</w:t>
      </w:r>
      <w:r w:rsidRPr="007021AF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A61426" w:rsidRPr="007021AF" w:rsidRDefault="00A61426" w:rsidP="00767A60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E00143">
        <w:rPr>
          <w:rFonts w:ascii="Arial" w:hAnsi="Arial" w:cs="Arial"/>
          <w:color w:val="000000" w:themeColor="text1"/>
          <w:sz w:val="22"/>
          <w:szCs w:val="22"/>
        </w:rPr>
        <w:t>32427000-2</w:t>
      </w:r>
      <w:r w:rsidRP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0143">
        <w:rPr>
          <w:rFonts w:ascii="Arial" w:hAnsi="Arial" w:cs="Arial"/>
          <w:color w:val="000000" w:themeColor="text1"/>
          <w:sz w:val="22"/>
          <w:szCs w:val="22"/>
        </w:rPr>
        <w:t>system sieciowy</w:t>
      </w:r>
      <w:r w:rsidRPr="007021AF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A61426" w:rsidRDefault="00750C36" w:rsidP="007021AF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rPr>
          <w:rFonts w:ascii="Arial" w:hAnsi="Arial" w:cs="Arial"/>
          <w:color w:val="000000" w:themeColor="text1"/>
          <w:sz w:val="22"/>
          <w:szCs w:val="22"/>
        </w:rPr>
      </w:pPr>
      <w:r w:rsidRPr="007021AF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E00143">
        <w:rPr>
          <w:rFonts w:ascii="Arial" w:hAnsi="Arial" w:cs="Arial"/>
          <w:color w:val="000000" w:themeColor="text1"/>
          <w:sz w:val="22"/>
          <w:szCs w:val="22"/>
        </w:rPr>
        <w:t>48730000-4</w:t>
      </w:r>
      <w:r w:rsidR="00A61426" w:rsidRPr="007021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0143">
        <w:rPr>
          <w:rFonts w:ascii="Arial" w:hAnsi="Arial" w:cs="Arial"/>
          <w:color w:val="000000" w:themeColor="text1"/>
          <w:sz w:val="22"/>
          <w:szCs w:val="22"/>
        </w:rPr>
        <w:t>pakiety oprogramowania zabezpieczającego.</w:t>
      </w:r>
    </w:p>
    <w:p w:rsidR="00A61426" w:rsidRPr="00A61426" w:rsidRDefault="008F2F2F" w:rsidP="003766A8">
      <w:pPr>
        <w:pStyle w:val="Teksttreci0"/>
        <w:numPr>
          <w:ilvl w:val="0"/>
          <w:numId w:val="6"/>
        </w:numPr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Opis przedmiotu zamówienia (OPZ) </w:t>
      </w:r>
      <w:r w:rsidR="00A61426" w:rsidRPr="00A61426">
        <w:rPr>
          <w:rFonts w:ascii="Arial" w:hAnsi="Arial" w:cs="Arial"/>
          <w:color w:val="000000" w:themeColor="text1"/>
          <w:sz w:val="22"/>
          <w:szCs w:val="22"/>
        </w:rPr>
        <w:t>zawiera załącznik nr 1</w:t>
      </w:r>
      <w:r w:rsidR="00E001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1426" w:rsidRPr="00A61426">
        <w:rPr>
          <w:rFonts w:ascii="Arial" w:hAnsi="Arial" w:cs="Arial"/>
          <w:color w:val="000000" w:themeColor="text1"/>
          <w:sz w:val="22"/>
          <w:szCs w:val="22"/>
        </w:rPr>
        <w:t>do SWZ</w:t>
      </w:r>
      <w:r w:rsidR="00E00143">
        <w:rPr>
          <w:rFonts w:ascii="Arial" w:hAnsi="Arial" w:cs="Arial"/>
          <w:color w:val="000000" w:themeColor="text1"/>
          <w:sz w:val="22"/>
          <w:szCs w:val="22"/>
        </w:rPr>
        <w:t>.</w:t>
      </w:r>
      <w:r w:rsidR="00A61426" w:rsidRPr="00A614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61426" w:rsidRPr="005F191B" w:rsidRDefault="00A61426" w:rsidP="007021AF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A61426">
        <w:rPr>
          <w:rFonts w:ascii="Arial" w:hAnsi="Arial" w:cs="Arial"/>
          <w:color w:val="000000" w:themeColor="text1"/>
          <w:sz w:val="22"/>
          <w:szCs w:val="22"/>
        </w:rPr>
        <w:t>Wykonawca jest zobowiązany do realizacji wszystkich wymagań określonych przez Zamawiającego w załączniku nr 1</w:t>
      </w:r>
      <w:r w:rsidR="00E0014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2CB4" w:rsidRPr="00104321" w:rsidRDefault="00270D39" w:rsidP="00DE2CB4">
      <w:pPr>
        <w:pStyle w:val="Akapitzlist"/>
        <w:numPr>
          <w:ilvl w:val="0"/>
          <w:numId w:val="6"/>
        </w:numPr>
        <w:ind w:hanging="295"/>
        <w:jc w:val="both"/>
        <w:rPr>
          <w:rFonts w:ascii="Arial" w:hAnsi="Arial" w:cs="Arial"/>
          <w:bCs/>
          <w:spacing w:val="0"/>
        </w:rPr>
      </w:pPr>
      <w:r w:rsidRPr="00104321">
        <w:rPr>
          <w:rFonts w:ascii="Arial" w:hAnsi="Arial" w:cs="Arial"/>
          <w:spacing w:val="0"/>
        </w:rPr>
        <w:t xml:space="preserve">Zamawiający wymaga aby </w:t>
      </w:r>
      <w:r w:rsidR="00DE2CB4" w:rsidRPr="00104321">
        <w:rPr>
          <w:rFonts w:ascii="Arial" w:hAnsi="Arial" w:cs="Arial"/>
          <w:spacing w:val="0"/>
        </w:rPr>
        <w:t>s</w:t>
      </w:r>
      <w:r w:rsidR="00DE2CB4" w:rsidRPr="00104321">
        <w:rPr>
          <w:rFonts w:ascii="Arial" w:hAnsi="Arial" w:cs="Arial"/>
          <w:bCs/>
          <w:spacing w:val="0"/>
        </w:rPr>
        <w:t xml:space="preserve">przęt i systemy pochodziły z autoryzowanego przez jego producenta kanału dystrybucji w UE i nie może być obciążony uprzednio nabytymi prawami podmiotów trzecich (niezależni brokerzy, </w:t>
      </w:r>
      <w:proofErr w:type="spellStart"/>
      <w:r w:rsidR="00DE2CB4" w:rsidRPr="00104321">
        <w:rPr>
          <w:rFonts w:ascii="Arial" w:hAnsi="Arial" w:cs="Arial"/>
          <w:bCs/>
          <w:spacing w:val="0"/>
        </w:rPr>
        <w:t>subdystrybucja</w:t>
      </w:r>
      <w:proofErr w:type="spellEnd"/>
      <w:r w:rsidR="00DE2CB4" w:rsidRPr="00104321">
        <w:rPr>
          <w:rFonts w:ascii="Arial" w:hAnsi="Arial" w:cs="Arial"/>
          <w:bCs/>
          <w:spacing w:val="0"/>
        </w:rPr>
        <w:t>) oraz musi być przeznaczony do serwisu i oraz sprzedaży na rynku polskim.</w:t>
      </w:r>
    </w:p>
    <w:p w:rsidR="00C67C5A" w:rsidRPr="00DE2CB4" w:rsidRDefault="001D5340" w:rsidP="00474CF0">
      <w:pPr>
        <w:pStyle w:val="Akapitzlist"/>
        <w:numPr>
          <w:ilvl w:val="0"/>
          <w:numId w:val="6"/>
        </w:numPr>
        <w:spacing w:after="0"/>
        <w:ind w:hanging="295"/>
        <w:jc w:val="both"/>
        <w:rPr>
          <w:rFonts w:ascii="Arial" w:hAnsi="Arial" w:cs="Arial"/>
        </w:rPr>
      </w:pPr>
      <w:r w:rsidRPr="00DE2CB4">
        <w:rPr>
          <w:rFonts w:ascii="Arial" w:hAnsi="Arial" w:cs="Arial"/>
        </w:rPr>
        <w:t>Zamawiający dopuszcza powierzenie wykonania części zamówienia Podwykonawcy.</w:t>
      </w:r>
    </w:p>
    <w:p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:rsidR="007A48D7" w:rsidRPr="003766A8" w:rsidRDefault="007A48D7" w:rsidP="003766A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95345E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95345E">
        <w:rPr>
          <w:rFonts w:ascii="Arial" w:eastAsia="Century Gothic" w:hAnsi="Arial" w:cs="Arial"/>
          <w:color w:val="000000" w:themeColor="text1"/>
          <w:spacing w:val="0"/>
        </w:rPr>
        <w:t xml:space="preserve">załącznik nr </w:t>
      </w:r>
      <w:r w:rsidR="003766A8">
        <w:rPr>
          <w:rFonts w:ascii="Arial" w:eastAsia="Century Gothic" w:hAnsi="Arial" w:cs="Arial"/>
          <w:color w:val="000000" w:themeColor="text1"/>
          <w:spacing w:val="0"/>
        </w:rPr>
        <w:t>2</w:t>
      </w:r>
      <w:r w:rsidRPr="0095345E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  <w:r w:rsidR="0095345E">
        <w:rPr>
          <w:rFonts w:ascii="Arial" w:eastAsia="Century Gothic" w:hAnsi="Arial" w:cs="Arial"/>
          <w:color w:val="000000" w:themeColor="text1"/>
          <w:spacing w:val="0"/>
        </w:rPr>
        <w:t>do SWZ</w:t>
      </w:r>
      <w:r w:rsidR="003766A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  <w:r w:rsidR="0095345E">
        <w:rPr>
          <w:rFonts w:ascii="Arial" w:eastAsia="Century Gothic" w:hAnsi="Arial" w:cs="Arial"/>
          <w:color w:val="000000" w:themeColor="text1"/>
          <w:spacing w:val="0"/>
        </w:rPr>
        <w:t xml:space="preserve">- </w:t>
      </w:r>
      <w:r w:rsidR="0095345E" w:rsidRPr="003766A8">
        <w:rPr>
          <w:rFonts w:ascii="Arial" w:hAnsi="Arial" w:cs="Arial"/>
          <w:spacing w:val="0"/>
        </w:rPr>
        <w:t>odpowiednio dla danej części zamówienia.</w:t>
      </w:r>
    </w:p>
    <w:p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:rsidR="00942491" w:rsidRPr="00AC5D2D" w:rsidRDefault="00F76329" w:rsidP="00942491">
      <w:pPr>
        <w:spacing w:line="276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2491" w:rsidRPr="00B86267">
        <w:rPr>
          <w:rFonts w:ascii="Arial" w:hAnsi="Arial" w:cs="Arial"/>
          <w:sz w:val="22"/>
          <w:szCs w:val="22"/>
        </w:rPr>
        <w:t>Termin wykonania zamówienia</w:t>
      </w:r>
      <w:r w:rsidR="003766A8">
        <w:rPr>
          <w:rFonts w:ascii="Arial" w:hAnsi="Arial" w:cs="Arial"/>
          <w:sz w:val="22"/>
          <w:szCs w:val="22"/>
        </w:rPr>
        <w:t xml:space="preserve"> </w:t>
      </w:r>
      <w:r w:rsidR="00310563">
        <w:rPr>
          <w:rFonts w:ascii="Arial" w:hAnsi="Arial" w:cs="Arial"/>
          <w:sz w:val="22"/>
          <w:szCs w:val="22"/>
        </w:rPr>
        <w:t xml:space="preserve">(dostawy) </w:t>
      </w:r>
      <w:r w:rsidR="00F776F3" w:rsidRPr="00AC5D2D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95345E" w:rsidRPr="00AC5D2D">
        <w:rPr>
          <w:rFonts w:ascii="Arial" w:hAnsi="Arial" w:cs="Arial"/>
          <w:color w:val="000000" w:themeColor="text1"/>
          <w:sz w:val="22"/>
          <w:szCs w:val="22"/>
        </w:rPr>
        <w:t>21</w:t>
      </w:r>
      <w:r w:rsidR="00CC5ABA" w:rsidRPr="00AC5D2D">
        <w:rPr>
          <w:rFonts w:ascii="Arial" w:hAnsi="Arial" w:cs="Arial"/>
          <w:color w:val="000000" w:themeColor="text1"/>
          <w:sz w:val="22"/>
          <w:szCs w:val="22"/>
        </w:rPr>
        <w:t xml:space="preserve"> dni od dnia zawarcia umowy</w:t>
      </w:r>
      <w:r w:rsidR="0010432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C5D2D" w:rsidRDefault="0095345E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C5D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B30FB" w:rsidRPr="00727C55" w:rsidRDefault="001D5340" w:rsidP="009A54BD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4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:rsidR="00A02B08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0000FF" w:themeColor="hyperlink"/>
          <w:sz w:val="22"/>
          <w:szCs w:val="22"/>
          <w:u w:val="single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hyperlink r:id="rId12" w:history="1">
        <w:r w:rsidRPr="00A02B08">
          <w:rPr>
            <w:rFonts w:ascii="Arial" w:eastAsia="Century Gothic" w:hAnsi="Arial" w:cs="Arial"/>
            <w:color w:val="0000FF" w:themeColor="hyperlink"/>
            <w:sz w:val="22"/>
            <w:szCs w:val="22"/>
            <w:u w:val="single"/>
          </w:rPr>
          <w:t>https://platformazakupowa.pl/pn/kgpsp</w:t>
        </w:r>
      </w:hyperlink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5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5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 xml:space="preserve">Ofertę należy złożyć na platformie pod adresem: </w:t>
      </w:r>
      <w:hyperlink r:id="rId13" w:history="1">
        <w:r w:rsidRPr="00D54E16">
          <w:rPr>
            <w:rStyle w:val="Hipercze"/>
            <w:rFonts w:ascii="Arial" w:eastAsia="Century Gothic" w:hAnsi="Arial" w:cs="Arial"/>
            <w:sz w:val="22"/>
            <w:szCs w:val="22"/>
          </w:rPr>
          <w:t>https://platformazakupowa.pl/pn/kgpsp/proceedings.</w:t>
        </w:r>
      </w:hyperlink>
    </w:p>
    <w:p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4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 xml:space="preserve">i wiadomości bezpośrednio na platformazakupowa.pl przesłanych przez zamawiającego,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lastRenderedPageBreak/>
        <w:t>gdyż system powiadomień może ulec awarii lub powiadomienie może trafić do folderu SPAM.</w:t>
      </w:r>
    </w:p>
    <w:p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“Rozporządzenie w sprawie środków komunikacji”, określa niezbędne wymagania sprzętowo - aplikacyjne umożliwiające pracę na platformie zakupowej, tj.: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:rsidR="00A02B08" w:rsidRP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:rsidR="00A02B08" w:rsidRDefault="00A02B08" w:rsidP="009A54BD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="00DB2C6A">
        <w:rPr>
          <w:rFonts w:ascii="Arial" w:hAnsi="Arial" w:cs="Arial"/>
          <w:color w:val="000000" w:themeColor="text1"/>
          <w:sz w:val="22"/>
          <w:szCs w:val="22"/>
          <w:lang w:val="pl"/>
        </w:rPr>
        <w:t>8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. Wykonawca, przystępując do niniejszego postępowania o udzielenie zamówienia publicznego:</w:t>
      </w:r>
    </w:p>
    <w:p w:rsidR="00A02B08" w:rsidRPr="00A02B08" w:rsidRDefault="00A02B08" w:rsidP="009A54BD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5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6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:rsidR="00A02B08" w:rsidRPr="00A02B08" w:rsidRDefault="00A02B08" w:rsidP="009A54BD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7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6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6"/>
    <w:p w:rsidR="00A02B08" w:rsidRPr="00A02B08" w:rsidRDefault="00DB2C6A" w:rsidP="00DB2C6A">
      <w:p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>
        <w:rPr>
          <w:rFonts w:ascii="Arial" w:eastAsia="Century Gothic" w:hAnsi="Arial" w:cs="Arial"/>
          <w:color w:val="auto"/>
          <w:sz w:val="22"/>
          <w:szCs w:val="22"/>
        </w:rPr>
        <w:t xml:space="preserve">9. </w:t>
      </w:r>
      <w:r w:rsidR="00A02B08"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="00A02B08"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:rsidR="00A02B08" w:rsidRPr="00A02B08" w:rsidRDefault="00DB2C6A" w:rsidP="00DB2C6A">
      <w:p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>
        <w:rPr>
          <w:rFonts w:ascii="Arial" w:eastAsia="Century Gothic" w:hAnsi="Arial" w:cs="Arial"/>
          <w:color w:val="auto"/>
          <w:sz w:val="22"/>
          <w:szCs w:val="22"/>
        </w:rPr>
        <w:t>10.</w:t>
      </w:r>
      <w:r w:rsidR="00A02B08"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:rsidR="00A02B08" w:rsidRPr="00104321" w:rsidRDefault="00A02B08" w:rsidP="00104321">
      <w:pPr>
        <w:pStyle w:val="Akapitzlist"/>
        <w:numPr>
          <w:ilvl w:val="0"/>
          <w:numId w:val="50"/>
        </w:numPr>
        <w:tabs>
          <w:tab w:val="left" w:pos="743"/>
          <w:tab w:val="left" w:pos="851"/>
        </w:tabs>
        <w:spacing w:after="320"/>
        <w:ind w:left="426"/>
        <w:jc w:val="both"/>
        <w:rPr>
          <w:rFonts w:ascii="Arial" w:eastAsia="Century Gothic" w:hAnsi="Arial" w:cs="Arial"/>
          <w:spacing w:val="0"/>
        </w:rPr>
      </w:pPr>
      <w:r w:rsidRPr="00104321">
        <w:rPr>
          <w:rFonts w:ascii="Arial" w:eastAsia="Century Gothic" w:hAnsi="Arial" w:cs="Arial"/>
          <w:spacing w:val="0"/>
        </w:rPr>
        <w:t xml:space="preserve"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</w:t>
      </w:r>
      <w:r w:rsidRPr="00104321">
        <w:rPr>
          <w:rFonts w:ascii="Arial" w:eastAsia="Century Gothic" w:hAnsi="Arial" w:cs="Arial"/>
          <w:spacing w:val="0"/>
        </w:rPr>
        <w:lastRenderedPageBreak/>
        <w:t>prowadzonego postępowania (Platformie), pod warunkiem że wniosek o wyjaśnienie treści SWZ wpłynął do Zamawiającego nie później niż na 4 dni przed upływem terminu składania ofert.</w:t>
      </w:r>
      <w:r w:rsidR="005E5417">
        <w:rPr>
          <w:rFonts w:ascii="Arial" w:eastAsia="Century Gothic" w:hAnsi="Arial" w:cs="Arial"/>
          <w:spacing w:val="0"/>
        </w:rPr>
        <w:t xml:space="preserve">         </w:t>
      </w:r>
      <w:r w:rsidRPr="00104321">
        <w:rPr>
          <w:rFonts w:ascii="Arial" w:eastAsia="Century Gothic" w:hAnsi="Arial" w:cs="Arial"/>
          <w:spacing w:val="0"/>
        </w:rPr>
        <w:t>W przypadku gdy wniosek o wyjaśnienie treści SWZ nie wpłynie w terminie, Zamawiający nie ma obowiązku udzielania wyjaśnień SWZ oraz przedłużenia terminu składania ofert. Przedłużenie terminu składania ofert nie wpływa na bieg terminu składania wniosku</w:t>
      </w:r>
      <w:r w:rsidR="005E5417">
        <w:rPr>
          <w:rFonts w:ascii="Arial" w:eastAsia="Century Gothic" w:hAnsi="Arial" w:cs="Arial"/>
          <w:spacing w:val="0"/>
        </w:rPr>
        <w:t xml:space="preserve">                          </w:t>
      </w:r>
      <w:r w:rsidRPr="00104321">
        <w:rPr>
          <w:rFonts w:ascii="Arial" w:eastAsia="Century Gothic" w:hAnsi="Arial" w:cs="Arial"/>
          <w:spacing w:val="0"/>
        </w:rPr>
        <w:t>o wyjaśnienie treści SWZ.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t>Informacja o warunkach udziału w postępowaniu</w:t>
      </w:r>
      <w:bookmarkEnd w:id="4"/>
    </w:p>
    <w:p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:rsidR="001B2B8F" w:rsidRDefault="00F12603" w:rsidP="00104321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 w:rsidR="003617C8"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7A48D7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104321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04321" w:rsidRPr="00727C55" w:rsidRDefault="00104321" w:rsidP="00104321">
      <w:pPr>
        <w:widowControl/>
        <w:spacing w:line="276" w:lineRule="auto"/>
        <w:ind w:left="709" w:right="20" w:hanging="283"/>
        <w:jc w:val="both"/>
        <w:rPr>
          <w:rFonts w:ascii="Arial" w:hAnsi="Arial" w:cs="Arial"/>
          <w:sz w:val="22"/>
          <w:szCs w:val="22"/>
        </w:rPr>
      </w:pP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7" w:name="bookmark9"/>
      <w:r w:rsidRPr="00727C55">
        <w:rPr>
          <w:rFonts w:ascii="Arial" w:hAnsi="Arial" w:cs="Arial"/>
        </w:rPr>
        <w:t>Podstawy wykluczenia Wykonawcy z postępowania</w:t>
      </w:r>
      <w:bookmarkEnd w:id="7"/>
    </w:p>
    <w:p w:rsidR="002D19DD" w:rsidRPr="002D19DD" w:rsidRDefault="001D5340" w:rsidP="009A54BD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:rsidR="002D19DD" w:rsidRDefault="00DD1554" w:rsidP="009A54BD">
      <w:pPr>
        <w:pStyle w:val="Teksttreci0"/>
        <w:numPr>
          <w:ilvl w:val="0"/>
          <w:numId w:val="32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:rsidR="00146459" w:rsidRPr="002D19DD" w:rsidRDefault="00146459" w:rsidP="009A54BD">
      <w:pPr>
        <w:pStyle w:val="Teksttreci0"/>
        <w:numPr>
          <w:ilvl w:val="0"/>
          <w:numId w:val="32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:rsidR="00FB30FB" w:rsidRDefault="001D5340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:rsidR="0008198F" w:rsidRPr="00D660CB" w:rsidRDefault="0008198F" w:rsidP="0008198F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8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8"/>
    </w:p>
    <w:p w:rsidR="00104321" w:rsidRDefault="00104321" w:rsidP="00104321">
      <w:pPr>
        <w:pStyle w:val="Teksttreci0"/>
        <w:shd w:val="clear" w:color="auto" w:fill="auto"/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04321">
        <w:rPr>
          <w:rFonts w:ascii="Arial" w:hAnsi="Arial" w:cs="Arial"/>
          <w:color w:val="000000" w:themeColor="text1"/>
          <w:sz w:val="22"/>
          <w:szCs w:val="22"/>
        </w:rPr>
        <w:t>Zamawiający nie wymaga od Wykonawców złożenia podmiotowych i przedmiotowych środków dowodowych.</w:t>
      </w:r>
    </w:p>
    <w:p w:rsidR="00104321" w:rsidRPr="0094233A" w:rsidRDefault="00104321" w:rsidP="00104321">
      <w:pPr>
        <w:pStyle w:val="Teksttreci0"/>
        <w:shd w:val="clear" w:color="auto" w:fill="auto"/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:rsidR="00FB30FB" w:rsidRPr="007A711F" w:rsidRDefault="001D5340" w:rsidP="00F3504A">
      <w:pPr>
        <w:pStyle w:val="Teksttreci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  <w:b/>
          <w:sz w:val="22"/>
          <w:szCs w:val="22"/>
        </w:rPr>
      </w:pPr>
      <w:bookmarkStart w:id="9" w:name="bookmark11"/>
      <w:r w:rsidRPr="007A711F">
        <w:rPr>
          <w:rFonts w:ascii="Arial" w:hAnsi="Arial" w:cs="Arial"/>
          <w:b/>
          <w:sz w:val="22"/>
          <w:szCs w:val="22"/>
        </w:rPr>
        <w:t>Termin związania ofertą</w:t>
      </w:r>
      <w:bookmarkEnd w:id="9"/>
    </w:p>
    <w:p w:rsidR="00FB30FB" w:rsidRPr="00976DF0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sz w:val="22"/>
          <w:szCs w:val="22"/>
          <w:u w:val="single"/>
        </w:rPr>
      </w:pPr>
      <w:r w:rsidRPr="00850AD0">
        <w:rPr>
          <w:rFonts w:ascii="Arial" w:hAnsi="Arial" w:cs="Arial"/>
          <w:sz w:val="22"/>
          <w:szCs w:val="22"/>
        </w:rPr>
        <w:t>Wykonawca jest związany ofertą 30 dni od upływu terminu składania ofert</w:t>
      </w:r>
      <w:r w:rsidR="00172CD7" w:rsidRPr="00172CD7">
        <w:rPr>
          <w:rFonts w:ascii="Arial" w:hAnsi="Arial" w:cs="Arial"/>
          <w:sz w:val="22"/>
          <w:szCs w:val="22"/>
        </w:rPr>
        <w:t xml:space="preserve"> </w:t>
      </w:r>
      <w:r w:rsidR="00172CD7" w:rsidRPr="00850AD0">
        <w:rPr>
          <w:rFonts w:ascii="Arial" w:hAnsi="Arial" w:cs="Arial"/>
          <w:sz w:val="22"/>
          <w:szCs w:val="22"/>
        </w:rPr>
        <w:t xml:space="preserve">tj. </w:t>
      </w:r>
      <w:r w:rsidR="00172CD7" w:rsidRPr="00850AD0">
        <w:rPr>
          <w:rFonts w:ascii="Arial" w:hAnsi="Arial" w:cs="Arial"/>
          <w:b/>
          <w:sz w:val="22"/>
          <w:szCs w:val="22"/>
        </w:rPr>
        <w:t>do</w:t>
      </w:r>
      <w:r w:rsidR="00172CD7">
        <w:rPr>
          <w:rFonts w:ascii="Arial" w:hAnsi="Arial" w:cs="Arial"/>
          <w:b/>
          <w:sz w:val="22"/>
          <w:szCs w:val="22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</w:t>
      </w:r>
      <w:r w:rsidR="00172CD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                 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9B130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AC60D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30</w:t>
      </w:r>
      <w:r w:rsidR="00474CF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grudnia</w:t>
      </w:r>
      <w:r w:rsidR="002F3CB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2D19D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172CD7" w:rsidRPr="003A1C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</w:t>
      </w:r>
      <w:r w:rsidR="00172CD7" w:rsidRPr="00172CD7">
        <w:rPr>
          <w:rFonts w:ascii="Arial" w:hAnsi="Arial" w:cs="Arial"/>
          <w:color w:val="000000" w:themeColor="text1"/>
          <w:sz w:val="22"/>
          <w:szCs w:val="22"/>
        </w:rPr>
        <w:t>.  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</w:t>
      </w:r>
      <w:r w:rsidR="00C24349" w:rsidRPr="00850AD0">
        <w:rPr>
          <w:rFonts w:ascii="Arial" w:hAnsi="Arial" w:cs="Arial"/>
          <w:sz w:val="22"/>
          <w:szCs w:val="22"/>
        </w:rPr>
        <w:t>a termin składania ofert</w:t>
      </w:r>
      <w:r w:rsidR="00172CD7">
        <w:rPr>
          <w:rFonts w:ascii="Arial" w:hAnsi="Arial" w:cs="Arial"/>
          <w:sz w:val="22"/>
          <w:szCs w:val="22"/>
        </w:rPr>
        <w:t>.</w:t>
      </w:r>
      <w:r w:rsidR="00850AD0">
        <w:rPr>
          <w:rFonts w:ascii="Arial" w:hAnsi="Arial" w:cs="Arial"/>
          <w:sz w:val="22"/>
          <w:szCs w:val="22"/>
        </w:rPr>
        <w:t xml:space="preserve">              </w:t>
      </w:r>
      <w:r w:rsidR="00C24349" w:rsidRPr="00850AD0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:rsidR="00FB30FB" w:rsidRPr="00727C55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gdy Zamawiający żąda wniesienia wadium, przedłużenie terminu związania </w:t>
      </w:r>
      <w:r w:rsidRPr="00727C55">
        <w:rPr>
          <w:rFonts w:ascii="Arial" w:hAnsi="Arial" w:cs="Arial"/>
          <w:sz w:val="22"/>
          <w:szCs w:val="22"/>
        </w:rPr>
        <w:lastRenderedPageBreak/>
        <w:t>ofertą, o którym mowa w ust. 2, następuje wraz z przedłużeniem okresu ważności wadium albo, jeżeli nie jest to możliwe, z wniesieniem nowego wadium na przedłużony okres związania ofertą.</w:t>
      </w:r>
    </w:p>
    <w:p w:rsidR="00FB30FB" w:rsidRDefault="001D5340" w:rsidP="009A54BD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:rsidR="00FB30FB" w:rsidRPr="00727C55" w:rsidRDefault="001D5340" w:rsidP="009A54BD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0" w:name="bookmark12"/>
      <w:r w:rsidRPr="00727C55">
        <w:rPr>
          <w:rFonts w:ascii="Arial" w:hAnsi="Arial" w:cs="Arial"/>
          <w:sz w:val="22"/>
          <w:szCs w:val="22"/>
        </w:rPr>
        <w:t>Opis sposobu przygotowania oferty</w:t>
      </w:r>
      <w:bookmarkEnd w:id="10"/>
    </w:p>
    <w:p w:rsidR="00FB30FB" w:rsidRDefault="001D5340" w:rsidP="009A54BD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>. Do przygotowania oferty zaleca się skorzystanie z Formularza ofe</w:t>
      </w:r>
      <w:r w:rsidR="00C24349" w:rsidRPr="00E465CB">
        <w:rPr>
          <w:rFonts w:ascii="Arial" w:hAnsi="Arial" w:cs="Arial"/>
          <w:sz w:val="22"/>
          <w:szCs w:val="22"/>
        </w:rPr>
        <w:t>rty, stanowiącego Załącznik nr 3</w:t>
      </w:r>
      <w:r w:rsidRPr="00E465CB">
        <w:rPr>
          <w:rFonts w:ascii="Arial" w:hAnsi="Arial" w:cs="Arial"/>
          <w:sz w:val="22"/>
          <w:szCs w:val="22"/>
        </w:rPr>
        <w:t xml:space="preserve"> do SWZ</w:t>
      </w:r>
      <w:r w:rsidR="00BE5566">
        <w:rPr>
          <w:rFonts w:ascii="Arial" w:hAnsi="Arial" w:cs="Arial"/>
          <w:sz w:val="22"/>
          <w:szCs w:val="22"/>
        </w:rPr>
        <w:t xml:space="preserve"> oraz z </w:t>
      </w:r>
      <w:r w:rsidR="00CC43C3">
        <w:rPr>
          <w:rFonts w:ascii="Arial" w:hAnsi="Arial" w:cs="Arial"/>
          <w:sz w:val="22"/>
          <w:szCs w:val="22"/>
        </w:rPr>
        <w:t>F</w:t>
      </w:r>
      <w:r w:rsidR="00BE5566">
        <w:rPr>
          <w:rFonts w:ascii="Arial" w:hAnsi="Arial" w:cs="Arial"/>
          <w:sz w:val="22"/>
          <w:szCs w:val="22"/>
        </w:rPr>
        <w:t xml:space="preserve">ormularza </w:t>
      </w:r>
      <w:r w:rsidR="000D4D75">
        <w:rPr>
          <w:rFonts w:ascii="Arial" w:hAnsi="Arial" w:cs="Arial"/>
          <w:sz w:val="22"/>
          <w:szCs w:val="22"/>
        </w:rPr>
        <w:t xml:space="preserve">cenowego </w:t>
      </w:r>
      <w:r w:rsidR="00CC43C3">
        <w:rPr>
          <w:rFonts w:ascii="Arial" w:hAnsi="Arial" w:cs="Arial"/>
          <w:sz w:val="22"/>
          <w:szCs w:val="22"/>
        </w:rPr>
        <w:t xml:space="preserve">tj. </w:t>
      </w:r>
      <w:r w:rsidR="00BE5566">
        <w:rPr>
          <w:rFonts w:ascii="Arial" w:hAnsi="Arial" w:cs="Arial"/>
          <w:sz w:val="22"/>
          <w:szCs w:val="22"/>
        </w:rPr>
        <w:t xml:space="preserve">załącznika nr </w:t>
      </w:r>
      <w:r w:rsidR="00B72729">
        <w:rPr>
          <w:rFonts w:ascii="Arial" w:hAnsi="Arial" w:cs="Arial"/>
          <w:sz w:val="22"/>
          <w:szCs w:val="22"/>
        </w:rPr>
        <w:t>4</w:t>
      </w:r>
      <w:r w:rsidR="003617C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BE5566">
        <w:rPr>
          <w:rFonts w:ascii="Arial" w:hAnsi="Arial" w:cs="Arial"/>
          <w:sz w:val="22"/>
          <w:szCs w:val="22"/>
        </w:rPr>
        <w:t>do SWZ</w:t>
      </w:r>
      <w:r w:rsidR="005E5417">
        <w:rPr>
          <w:rFonts w:ascii="Arial" w:hAnsi="Arial" w:cs="Arial"/>
          <w:sz w:val="22"/>
          <w:szCs w:val="22"/>
        </w:rPr>
        <w:t>.</w:t>
      </w:r>
      <w:r w:rsidR="007A48D7">
        <w:rPr>
          <w:rFonts w:ascii="Arial" w:hAnsi="Arial" w:cs="Arial"/>
          <w:sz w:val="22"/>
          <w:szCs w:val="22"/>
        </w:rPr>
        <w:br/>
      </w:r>
      <w:r w:rsidRPr="00E465CB">
        <w:rPr>
          <w:rFonts w:ascii="Arial" w:hAnsi="Arial" w:cs="Arial"/>
          <w:sz w:val="22"/>
          <w:szCs w:val="22"/>
        </w:rPr>
        <w:t>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</w:t>
      </w:r>
      <w:r w:rsidR="002E7E73">
        <w:rPr>
          <w:rFonts w:ascii="Arial" w:hAnsi="Arial" w:cs="Arial"/>
          <w:sz w:val="22"/>
          <w:szCs w:val="22"/>
        </w:rPr>
        <w:t xml:space="preserve"> i </w:t>
      </w:r>
      <w:r w:rsidR="00CC43C3">
        <w:rPr>
          <w:rFonts w:ascii="Arial" w:hAnsi="Arial" w:cs="Arial"/>
          <w:sz w:val="22"/>
          <w:szCs w:val="22"/>
        </w:rPr>
        <w:t>F</w:t>
      </w:r>
      <w:r w:rsidR="002E7E73">
        <w:rPr>
          <w:rFonts w:ascii="Arial" w:hAnsi="Arial" w:cs="Arial"/>
          <w:sz w:val="22"/>
          <w:szCs w:val="22"/>
        </w:rPr>
        <w:t>ormularza cenowego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:rsid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załącznik nr </w:t>
      </w:r>
      <w:r w:rsidR="003617C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6 </w:t>
      </w:r>
      <w:r w:rsidRPr="00727C55">
        <w:rPr>
          <w:rFonts w:ascii="Arial" w:hAnsi="Arial" w:cs="Arial"/>
          <w:sz w:val="22"/>
          <w:szCs w:val="22"/>
        </w:rPr>
        <w:t>do SWZ.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:rsidR="00FB30FB" w:rsidRPr="00E72DF0" w:rsidRDefault="001D5340" w:rsidP="009A54BD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załącznik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 xml:space="preserve">nr </w:t>
      </w:r>
      <w:r w:rsidR="003617C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6 </w:t>
      </w:r>
      <w:r w:rsidRPr="00E72DF0">
        <w:rPr>
          <w:rFonts w:ascii="Arial" w:hAnsi="Arial" w:cs="Arial"/>
          <w:sz w:val="22"/>
          <w:szCs w:val="22"/>
        </w:rPr>
        <w:t>do SWZ, składa każdy</w:t>
      </w:r>
      <w:r w:rsidR="007A48D7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5E5417">
        <w:rPr>
          <w:rFonts w:ascii="Arial" w:hAnsi="Arial" w:cs="Arial"/>
          <w:sz w:val="22"/>
          <w:szCs w:val="22"/>
        </w:rPr>
        <w:t xml:space="preserve">     </w:t>
      </w:r>
      <w:r w:rsidRPr="00E72DF0">
        <w:rPr>
          <w:rFonts w:ascii="Arial" w:hAnsi="Arial" w:cs="Arial"/>
          <w:sz w:val="22"/>
          <w:szCs w:val="22"/>
        </w:rPr>
        <w:t>w postępowaniu</w:t>
      </w:r>
      <w:r w:rsidR="00E432E2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zakresie, w jakim każdy z Wykonawców wykazuje spełnianie warunków udziału</w:t>
      </w:r>
      <w:r w:rsidR="002E7E73">
        <w:rPr>
          <w:rFonts w:ascii="Arial" w:hAnsi="Arial" w:cs="Arial"/>
          <w:sz w:val="22"/>
          <w:szCs w:val="22"/>
        </w:rPr>
        <w:t xml:space="preserve"> </w:t>
      </w:r>
      <w:r w:rsidRPr="00E72DF0">
        <w:rPr>
          <w:rFonts w:ascii="Arial" w:hAnsi="Arial" w:cs="Arial"/>
          <w:sz w:val="22"/>
          <w:szCs w:val="22"/>
        </w:rPr>
        <w:t>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:rsidR="00BE5566" w:rsidRDefault="001D5340" w:rsidP="00BE5566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1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1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  <w:bookmarkStart w:id="12" w:name="bookmark14"/>
    </w:p>
    <w:p w:rsidR="00BE5566" w:rsidRPr="00BE5566" w:rsidRDefault="00BE5566" w:rsidP="00BE5566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r w:rsidRPr="00BE5566">
        <w:rPr>
          <w:rFonts w:ascii="Arial" w:hAnsi="Arial" w:cs="Arial"/>
          <w:color w:val="auto"/>
          <w:sz w:val="22"/>
          <w:szCs w:val="22"/>
        </w:rPr>
        <w:t>Na ofertę składają się wypełnione i podpisane odpowiednio:</w:t>
      </w:r>
    </w:p>
    <w:p w:rsidR="00BE5566" w:rsidRPr="00BE5566" w:rsidRDefault="00BE5566" w:rsidP="00BE5566">
      <w:pPr>
        <w:keepNext/>
        <w:keepLines/>
        <w:numPr>
          <w:ilvl w:val="0"/>
          <w:numId w:val="36"/>
        </w:numPr>
        <w:tabs>
          <w:tab w:val="left" w:pos="709"/>
        </w:tabs>
        <w:spacing w:after="60" w:line="276" w:lineRule="auto"/>
        <w:jc w:val="both"/>
        <w:outlineLvl w:val="1"/>
        <w:rPr>
          <w:rFonts w:ascii="Arial" w:eastAsia="Century Gothic" w:hAnsi="Arial" w:cs="Arial"/>
          <w:bCs/>
          <w:color w:val="auto"/>
          <w:sz w:val="22"/>
          <w:szCs w:val="22"/>
        </w:rPr>
      </w:pP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 xml:space="preserve">Formularz Oferty (Załącznik nr </w:t>
      </w:r>
      <w:r w:rsidR="00FD1E7A">
        <w:rPr>
          <w:rFonts w:ascii="Arial" w:eastAsia="Century Gothic" w:hAnsi="Arial" w:cs="Arial"/>
          <w:bCs/>
          <w:color w:val="auto"/>
          <w:sz w:val="22"/>
          <w:szCs w:val="22"/>
        </w:rPr>
        <w:t xml:space="preserve">3 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do SWZ</w:t>
      </w:r>
      <w:r w:rsidR="00FD1E7A">
        <w:rPr>
          <w:rFonts w:ascii="Arial" w:eastAsia="Century Gothic" w:hAnsi="Arial" w:cs="Arial"/>
          <w:bCs/>
          <w:color w:val="auto"/>
          <w:sz w:val="22"/>
          <w:szCs w:val="22"/>
        </w:rPr>
        <w:t xml:space="preserve">), </w:t>
      </w:r>
      <w:r w:rsidRPr="00BE5566">
        <w:rPr>
          <w:rFonts w:ascii="Arial" w:eastAsia="Century Gothic" w:hAnsi="Arial" w:cs="Arial"/>
          <w:bCs/>
          <w:color w:val="auto"/>
          <w:sz w:val="22"/>
          <w:szCs w:val="22"/>
        </w:rPr>
        <w:t>oraz</w:t>
      </w:r>
    </w:p>
    <w:p w:rsidR="00BE5566" w:rsidRPr="00BE5566" w:rsidRDefault="002E7E73" w:rsidP="00BE5566">
      <w:pPr>
        <w:keepNext/>
        <w:keepLines/>
        <w:numPr>
          <w:ilvl w:val="0"/>
          <w:numId w:val="36"/>
        </w:numPr>
        <w:tabs>
          <w:tab w:val="left" w:pos="709"/>
        </w:tabs>
        <w:spacing w:after="60" w:line="276" w:lineRule="auto"/>
        <w:jc w:val="both"/>
        <w:outlineLvl w:val="1"/>
        <w:rPr>
          <w:rFonts w:ascii="Arial" w:eastAsia="Century Gothic" w:hAnsi="Arial" w:cs="Arial"/>
          <w:bCs/>
          <w:color w:val="auto"/>
          <w:sz w:val="22"/>
          <w:szCs w:val="22"/>
        </w:rPr>
      </w:pPr>
      <w:r>
        <w:rPr>
          <w:rFonts w:ascii="Arial" w:eastAsia="Century Gothic" w:hAnsi="Arial" w:cs="Arial"/>
          <w:bCs/>
          <w:color w:val="auto"/>
          <w:sz w:val="22"/>
          <w:szCs w:val="22"/>
        </w:rPr>
        <w:t>Formularz cenowy</w:t>
      </w:r>
      <w:r w:rsidR="00BE5566" w:rsidRPr="00BE5566">
        <w:rPr>
          <w:rFonts w:ascii="Arial" w:eastAsia="Century Gothic" w:hAnsi="Arial" w:cs="Arial"/>
          <w:bCs/>
          <w:color w:val="auto"/>
          <w:sz w:val="22"/>
          <w:szCs w:val="22"/>
        </w:rPr>
        <w:t xml:space="preserve"> (</w:t>
      </w:r>
      <w:r w:rsidR="00BE5566" w:rsidRPr="00BE5566">
        <w:rPr>
          <w:rFonts w:ascii="Arial" w:eastAsia="Century Gothic" w:hAnsi="Arial" w:cs="Arial"/>
          <w:bCs/>
          <w:color w:val="000000" w:themeColor="text1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  <w:r w:rsidR="00FD1E7A">
        <w:rPr>
          <w:rFonts w:ascii="Arial" w:hAnsi="Arial" w:cs="Arial"/>
          <w:sz w:val="22"/>
          <w:szCs w:val="22"/>
        </w:rPr>
        <w:t xml:space="preserve"> </w:t>
      </w:r>
      <w:r w:rsidR="00BE5566" w:rsidRPr="00BE5566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do SWZ</w:t>
      </w:r>
      <w:r w:rsidR="00BE5566" w:rsidRPr="00BE5566">
        <w:rPr>
          <w:rFonts w:ascii="Arial" w:eastAsia="Century Gothic" w:hAnsi="Arial" w:cs="Arial"/>
          <w:bCs/>
          <w:color w:val="auto"/>
          <w:sz w:val="22"/>
          <w:szCs w:val="22"/>
        </w:rPr>
        <w:t>).</w:t>
      </w:r>
    </w:p>
    <w:p w:rsidR="00CC43C3" w:rsidRDefault="00CC43C3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</w:p>
    <w:p w:rsidR="00933BF5" w:rsidRPr="00933BF5" w:rsidRDefault="00933BF5" w:rsidP="00BE5566">
      <w:pPr>
        <w:widowControl/>
        <w:ind w:left="709" w:right="55"/>
        <w:jc w:val="both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Wraz z </w:t>
      </w:r>
      <w:r w:rsidR="00BE5566">
        <w:rPr>
          <w:rFonts w:ascii="Arial" w:hAnsi="Arial" w:cs="Arial"/>
          <w:b/>
          <w:sz w:val="22"/>
        </w:rPr>
        <w:t>ofertą</w:t>
      </w:r>
      <w:r w:rsidRPr="00F455C4">
        <w:rPr>
          <w:rFonts w:ascii="Arial" w:hAnsi="Arial" w:cs="Arial"/>
          <w:b/>
          <w:sz w:val="22"/>
        </w:rPr>
        <w:t xml:space="preserve"> Wykonawca zobowiązany </w:t>
      </w:r>
      <w:r w:rsidR="00BE5566">
        <w:rPr>
          <w:rFonts w:ascii="Arial" w:hAnsi="Arial" w:cs="Arial"/>
          <w:b/>
          <w:sz w:val="22"/>
        </w:rPr>
        <w:t xml:space="preserve">jest </w:t>
      </w:r>
      <w:r w:rsidRPr="00F455C4">
        <w:rPr>
          <w:rFonts w:ascii="Arial" w:hAnsi="Arial" w:cs="Arial"/>
          <w:b/>
          <w:sz w:val="22"/>
        </w:rPr>
        <w:t xml:space="preserve">złożyć: </w:t>
      </w:r>
    </w:p>
    <w:bookmarkEnd w:id="12"/>
    <w:p w:rsidR="009360B1" w:rsidRDefault="000A2551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załącznik nr </w:t>
      </w:r>
      <w:r w:rsidR="003617C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6 </w:t>
      </w:r>
      <w:r w:rsidR="002F680C">
        <w:rPr>
          <w:rFonts w:ascii="Arial" w:hAnsi="Arial" w:cs="Arial"/>
          <w:sz w:val="22"/>
          <w:szCs w:val="22"/>
        </w:rPr>
        <w:t>do SWZ</w:t>
      </w:r>
      <w:r w:rsidR="002F680C" w:rsidRPr="00933BF5">
        <w:rPr>
          <w:rFonts w:ascii="Arial" w:hAnsi="Arial" w:cs="Arial"/>
          <w:sz w:val="22"/>
          <w:szCs w:val="22"/>
        </w:rPr>
        <w:t>;</w:t>
      </w:r>
    </w:p>
    <w:p w:rsidR="005E5417" w:rsidRPr="00933BF5" w:rsidRDefault="005E5417" w:rsidP="005E5417">
      <w:pPr>
        <w:pStyle w:val="Teksttreci0"/>
        <w:shd w:val="clear" w:color="auto" w:fill="auto"/>
        <w:tabs>
          <w:tab w:val="left" w:pos="1042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:rsidR="00323895" w:rsidRDefault="001D5340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:rsidR="00323895" w:rsidRPr="00323895" w:rsidRDefault="00323895" w:rsidP="009A54BD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38150B">
        <w:rPr>
          <w:rFonts w:ascii="Arial" w:hAnsi="Arial" w:cs="Arial"/>
          <w:sz w:val="22"/>
          <w:szCs w:val="22"/>
        </w:rPr>
        <w:t>5</w:t>
      </w:r>
      <w:r w:rsidR="00933BF5">
        <w:rPr>
          <w:rFonts w:ascii="Arial" w:hAnsi="Arial" w:cs="Arial"/>
          <w:sz w:val="22"/>
          <w:szCs w:val="22"/>
        </w:rPr>
        <w:t xml:space="preserve"> </w:t>
      </w:r>
      <w:r w:rsidRPr="00323895">
        <w:rPr>
          <w:rFonts w:ascii="Arial" w:hAnsi="Arial" w:cs="Arial"/>
          <w:sz w:val="22"/>
          <w:szCs w:val="22"/>
        </w:rPr>
        <w:t xml:space="preserve">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323895">
        <w:rPr>
          <w:rFonts w:ascii="Arial" w:hAnsi="Arial" w:cs="Arial"/>
          <w:sz w:val="22"/>
          <w:szCs w:val="22"/>
        </w:rPr>
        <w:t>jeżeli dotyczy.</w:t>
      </w:r>
    </w:p>
    <w:p w:rsidR="00BE5566" w:rsidRPr="00534280" w:rsidRDefault="00BE5566" w:rsidP="005D72C1">
      <w:pPr>
        <w:pStyle w:val="Akapitzlist"/>
        <w:numPr>
          <w:ilvl w:val="0"/>
          <w:numId w:val="13"/>
        </w:numPr>
        <w:spacing w:after="0"/>
        <w:ind w:left="709" w:hanging="284"/>
        <w:jc w:val="both"/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</w:pPr>
      <w:bookmarkStart w:id="13" w:name="bookmark15"/>
      <w:r w:rsidRPr="00534280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>Wykonawcy wspólnie ubiegający się o udzielenie zamówienia za pośrednictwem Platformy wraz z wypełnionym Formularzem Ofert</w:t>
      </w:r>
      <w:r w:rsidR="001212F8" w:rsidRPr="00534280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>y</w:t>
      </w:r>
      <w:r w:rsidRPr="00534280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 xml:space="preserve"> </w:t>
      </w:r>
      <w:r w:rsidR="00D135E3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 xml:space="preserve"> - </w:t>
      </w:r>
      <w:r w:rsidRPr="00534280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>Załącznik nr 3</w:t>
      </w:r>
      <w:r w:rsidR="00D135E3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 xml:space="preserve"> </w:t>
      </w:r>
      <w:r w:rsidRPr="00534280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>do SWZ</w:t>
      </w:r>
      <w:r w:rsidR="005E5417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 xml:space="preserve">                          </w:t>
      </w:r>
      <w:r w:rsidRPr="00534280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>i</w:t>
      </w:r>
      <w:r w:rsidR="001F085D" w:rsidRPr="00534280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 xml:space="preserve"> </w:t>
      </w:r>
      <w:r w:rsidRPr="00534280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 xml:space="preserve">Załącznikiem nr </w:t>
      </w:r>
      <w:r w:rsidR="003617C8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>4</w:t>
      </w:r>
      <w:r w:rsidRPr="00534280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 xml:space="preserve"> do SWZ – </w:t>
      </w:r>
      <w:r w:rsidR="00534280" w:rsidRPr="00534280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>Formularzem cenowym</w:t>
      </w:r>
      <w:r w:rsidRPr="00534280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 xml:space="preserve"> </w:t>
      </w:r>
      <w:r w:rsidR="00534280" w:rsidRPr="00534280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 xml:space="preserve"> </w:t>
      </w:r>
      <w:r w:rsidRPr="00534280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>składają wypełnione</w:t>
      </w:r>
      <w:r w:rsidR="001F085D" w:rsidRPr="00534280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 xml:space="preserve"> </w:t>
      </w:r>
      <w:r w:rsidRPr="00534280">
        <w:rPr>
          <w:rFonts w:ascii="Arial" w:eastAsia="Century Gothic" w:hAnsi="Arial" w:cs="Arial"/>
          <w:b/>
          <w:bCs/>
          <w:color w:val="000000" w:themeColor="text1"/>
          <w:spacing w:val="0"/>
          <w:lang w:eastAsia="pl-PL" w:bidi="pl-PL"/>
        </w:rPr>
        <w:t>i podpisane odpowiednio:</w:t>
      </w:r>
    </w:p>
    <w:bookmarkEnd w:id="13"/>
    <w:p w:rsidR="00EA4C7A" w:rsidRDefault="00214C4A" w:rsidP="005D72C1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line="276" w:lineRule="auto"/>
        <w:ind w:left="697" w:firstLine="23"/>
        <w:rPr>
          <w:rFonts w:ascii="Arial" w:hAnsi="Arial" w:cs="Arial"/>
          <w:sz w:val="22"/>
          <w:szCs w:val="22"/>
        </w:rPr>
      </w:pPr>
      <w:r w:rsidRPr="00534280">
        <w:rPr>
          <w:rFonts w:ascii="Arial" w:hAnsi="Arial" w:cs="Arial"/>
          <w:color w:val="000000" w:themeColor="text1"/>
          <w:sz w:val="22"/>
          <w:szCs w:val="22"/>
        </w:rPr>
        <w:t xml:space="preserve">Oświadczenie składane na podstawie art. 125 ust. 1 Ustawy o niepodleganiu  wykluczeniu oraz spełnianiu warunków </w:t>
      </w:r>
      <w:r w:rsidRPr="00214C4A">
        <w:rPr>
          <w:rFonts w:ascii="Arial" w:hAnsi="Arial" w:cs="Arial"/>
          <w:sz w:val="22"/>
          <w:szCs w:val="22"/>
        </w:rPr>
        <w:t xml:space="preserve">udziału w postępowaniu – załącznik nr </w:t>
      </w:r>
      <w:r w:rsidR="003617C8" w:rsidRPr="003617C8">
        <w:rPr>
          <w:rFonts w:ascii="Arial" w:hAnsi="Arial" w:cs="Arial"/>
          <w:sz w:val="22"/>
          <w:szCs w:val="22"/>
        </w:rPr>
        <w:t>6</w:t>
      </w:r>
      <w:r w:rsidRPr="00214C4A">
        <w:rPr>
          <w:rFonts w:ascii="Arial" w:hAnsi="Arial" w:cs="Arial"/>
          <w:sz w:val="22"/>
          <w:szCs w:val="22"/>
        </w:rPr>
        <w:t xml:space="preserve"> do SWZ</w:t>
      </w:r>
      <w:r w:rsidR="00D135E3">
        <w:rPr>
          <w:rFonts w:ascii="Arial" w:hAnsi="Arial" w:cs="Arial"/>
          <w:sz w:val="22"/>
          <w:szCs w:val="22"/>
        </w:rPr>
        <w:t>,</w:t>
      </w:r>
    </w:p>
    <w:p w:rsidR="00FB30FB" w:rsidRPr="00727C55" w:rsidRDefault="001D5340" w:rsidP="009A54BD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:rsidR="009A6CC9" w:rsidRPr="009A6CC9" w:rsidRDefault="001D5340" w:rsidP="00534280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1276" w:hanging="283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:rsidR="007A248B" w:rsidRPr="00536538" w:rsidRDefault="009A6CC9" w:rsidP="00534280">
      <w:pPr>
        <w:pStyle w:val="Teksttreci0"/>
        <w:numPr>
          <w:ilvl w:val="0"/>
          <w:numId w:val="30"/>
        </w:numPr>
        <w:shd w:val="clear" w:color="auto" w:fill="auto"/>
        <w:tabs>
          <w:tab w:val="left" w:pos="1134"/>
        </w:tabs>
        <w:spacing w:after="60" w:line="276" w:lineRule="auto"/>
        <w:ind w:left="1418" w:hanging="425"/>
        <w:rPr>
          <w:rFonts w:ascii="Arial" w:hAnsi="Arial" w:cs="Arial"/>
          <w:sz w:val="22"/>
          <w:szCs w:val="22"/>
        </w:rPr>
      </w:pPr>
      <w:bookmarkStart w:id="14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załącznik nr </w:t>
      </w:r>
      <w:r w:rsidR="00D135E3">
        <w:rPr>
          <w:rFonts w:ascii="Arial" w:hAnsi="Arial" w:cs="Arial"/>
          <w:sz w:val="22"/>
          <w:szCs w:val="22"/>
        </w:rPr>
        <w:t xml:space="preserve">5 </w:t>
      </w:r>
      <w:r w:rsidRPr="009A6CC9">
        <w:rPr>
          <w:rFonts w:ascii="Arial" w:hAnsi="Arial" w:cs="Arial"/>
          <w:sz w:val="22"/>
          <w:szCs w:val="22"/>
        </w:rPr>
        <w:t xml:space="preserve">do SWZ </w:t>
      </w:r>
      <w:r w:rsidR="00E432E2">
        <w:rPr>
          <w:rFonts w:ascii="Arial" w:hAnsi="Arial" w:cs="Arial"/>
          <w:sz w:val="22"/>
          <w:szCs w:val="22"/>
        </w:rPr>
        <w:t xml:space="preserve">- </w:t>
      </w:r>
      <w:r w:rsidRPr="009A6CC9">
        <w:rPr>
          <w:rFonts w:ascii="Arial" w:hAnsi="Arial" w:cs="Arial"/>
          <w:sz w:val="22"/>
          <w:szCs w:val="22"/>
        </w:rPr>
        <w:t>jeżeli dotyczy)</w:t>
      </w:r>
      <w:r>
        <w:rPr>
          <w:rFonts w:ascii="Arial" w:hAnsi="Arial" w:cs="Arial"/>
          <w:sz w:val="22"/>
          <w:szCs w:val="22"/>
        </w:rPr>
        <w:t>.</w:t>
      </w:r>
    </w:p>
    <w:p w:rsidR="00FB30FB" w:rsidRPr="0038150B" w:rsidRDefault="001D5340" w:rsidP="009A54BD">
      <w:pPr>
        <w:pStyle w:val="Teksttreci0"/>
        <w:numPr>
          <w:ilvl w:val="0"/>
          <w:numId w:val="25"/>
        </w:numPr>
        <w:spacing w:before="120"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5" w:name="bookmark16"/>
      <w:bookmarkEnd w:id="14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5"/>
    </w:p>
    <w:p w:rsidR="008D4B37" w:rsidRPr="00A03D89" w:rsidRDefault="00A03D89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 w:rsidRPr="00A03D89">
        <w:rPr>
          <w:rFonts w:ascii="Arial" w:hAnsi="Arial" w:cs="Arial"/>
          <w:b w:val="0"/>
        </w:rPr>
        <w:t>Zamawiający nie wymaga wniesienia wadium</w:t>
      </w:r>
      <w:r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6" w:name="bookmark17"/>
      <w:r w:rsidRPr="00727C55">
        <w:rPr>
          <w:rFonts w:ascii="Arial" w:hAnsi="Arial" w:cs="Arial"/>
        </w:rPr>
        <w:t>Sposób oraz termin składania ofert</w:t>
      </w:r>
      <w:bookmarkEnd w:id="16"/>
    </w:p>
    <w:p w:rsidR="00FB30FB" w:rsidRPr="008B00A2" w:rsidRDefault="008B00A2" w:rsidP="0041524D">
      <w:pPr>
        <w:pStyle w:val="Akapitzlist"/>
        <w:numPr>
          <w:ilvl w:val="0"/>
          <w:numId w:val="16"/>
        </w:numPr>
        <w:spacing w:after="0"/>
        <w:ind w:left="709" w:hanging="284"/>
        <w:jc w:val="both"/>
        <w:rPr>
          <w:rFonts w:ascii="Arial" w:hAnsi="Arial" w:cs="Aria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t>Wykonawca może złożyć tylko jedną ofertę</w:t>
      </w:r>
      <w:r w:rsidR="00D135E3">
        <w:rPr>
          <w:rFonts w:ascii="Arial" w:eastAsia="Century Gothic" w:hAnsi="Arial" w:cs="Arial"/>
          <w:color w:val="000000"/>
          <w:spacing w:val="0"/>
          <w:lang w:eastAsia="pl-PL" w:bidi="pl-PL"/>
        </w:rPr>
        <w:t>.</w:t>
      </w:r>
    </w:p>
    <w:p w:rsidR="003213CA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:rsidR="00FB30FB" w:rsidRPr="00A03D89" w:rsidRDefault="003213CA" w:rsidP="009A54BD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:rsidR="00B47649" w:rsidRPr="00B47649" w:rsidRDefault="00B47649" w:rsidP="009A54BD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</w:t>
      </w:r>
      <w:r w:rsidR="00574DE2">
        <w:rPr>
          <w:rFonts w:ascii="Arial" w:hAnsi="Arial" w:cs="Arial"/>
          <w:sz w:val="22"/>
          <w:szCs w:val="22"/>
        </w:rPr>
        <w:t xml:space="preserve"> Poświadczenia może dokonać mocodawca lub notariusz.</w:t>
      </w:r>
      <w:r w:rsidRPr="00727C55">
        <w:rPr>
          <w:rFonts w:ascii="Arial" w:hAnsi="Arial" w:cs="Arial"/>
          <w:sz w:val="22"/>
          <w:szCs w:val="22"/>
        </w:rPr>
        <w:t xml:space="preserve"> Odwzorowanie cyfrowe pełnomocnictwa powinno potwierdzać prawidłowość umocowania na dzień złożenia oferty lub oświadczenia, o którym mowa w art. 125 ust. 1 Ustawy.</w:t>
      </w:r>
      <w:r w:rsidR="00574DE2">
        <w:rPr>
          <w:rFonts w:ascii="Arial" w:hAnsi="Arial" w:cs="Arial"/>
          <w:sz w:val="22"/>
          <w:szCs w:val="22"/>
        </w:rPr>
        <w:t xml:space="preserve"> </w:t>
      </w:r>
    </w:p>
    <w:p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:rsidR="00FB30FB" w:rsidRPr="003A1CA8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A10B1E" w:rsidRPr="003A1CA8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  <w:r w:rsidR="00E82CEB" w:rsidRPr="003A1CA8">
        <w:rPr>
          <w:rStyle w:val="Hipercze"/>
          <w:rFonts w:ascii="Arial" w:hAnsi="Arial" w:cs="Arial"/>
          <w:sz w:val="22"/>
          <w:szCs w:val="22"/>
        </w:rPr>
        <w:t>.</w:t>
      </w:r>
    </w:p>
    <w:p w:rsidR="00B47649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:rsidR="00B47649" w:rsidRPr="00B47649" w:rsidRDefault="00B47649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lastRenderedPageBreak/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 xml:space="preserve">Zamawiający zapewni ochronę prawną informacji po złożeniu przez Wykonawcę stosownego oświadczenia w tym zakresie (załącznik nr </w:t>
      </w:r>
      <w:r>
        <w:rPr>
          <w:rFonts w:ascii="Arial" w:hAnsi="Arial" w:cs="Arial"/>
          <w:sz w:val="22"/>
          <w:szCs w:val="22"/>
        </w:rPr>
        <w:t>5</w:t>
      </w:r>
      <w:r w:rsidRPr="00D95B24">
        <w:rPr>
          <w:rFonts w:ascii="Arial" w:hAnsi="Arial" w:cs="Arial"/>
          <w:sz w:val="22"/>
          <w:szCs w:val="22"/>
        </w:rPr>
        <w:t xml:space="preserve"> do SWZ</w:t>
      </w:r>
      <w:r w:rsidR="00D135E3">
        <w:rPr>
          <w:rFonts w:ascii="Arial" w:hAnsi="Arial" w:cs="Arial"/>
          <w:sz w:val="22"/>
          <w:szCs w:val="22"/>
        </w:rPr>
        <w:t>)</w:t>
      </w:r>
      <w:r w:rsidRPr="00D95B24">
        <w:rPr>
          <w:rFonts w:ascii="Arial" w:hAnsi="Arial" w:cs="Arial"/>
          <w:sz w:val="22"/>
          <w:szCs w:val="22"/>
        </w:rPr>
        <w:t>.</w:t>
      </w:r>
    </w:p>
    <w:p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:rsidR="00FB30FB" w:rsidRPr="00727C55" w:rsidRDefault="001D5340" w:rsidP="009A54BD">
      <w:pPr>
        <w:pStyle w:val="Teksttreci0"/>
        <w:numPr>
          <w:ilvl w:val="0"/>
          <w:numId w:val="16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 xml:space="preserve">Termin składania ofert upływa w dniu </w:t>
      </w:r>
      <w:r w:rsidR="006372CD">
        <w:rPr>
          <w:rFonts w:ascii="Arial" w:hAnsi="Arial" w:cs="Arial"/>
          <w:b/>
          <w:bCs/>
          <w:sz w:val="22"/>
          <w:szCs w:val="22"/>
        </w:rPr>
        <w:t>1 grudnia</w:t>
      </w:r>
      <w:r w:rsidR="009B1305">
        <w:rPr>
          <w:rFonts w:ascii="Arial" w:hAnsi="Arial" w:cs="Arial"/>
          <w:b/>
          <w:bCs/>
          <w:sz w:val="22"/>
          <w:szCs w:val="22"/>
        </w:rPr>
        <w:t xml:space="preserve"> 2022 r.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 godz. 10: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727C55">
        <w:rPr>
          <w:rFonts w:ascii="Arial" w:hAnsi="Arial" w:cs="Arial"/>
          <w:sz w:val="22"/>
          <w:szCs w:val="22"/>
        </w:rPr>
        <w:t>Decyduje data oraz dokładny czas (</w:t>
      </w:r>
      <w:proofErr w:type="spellStart"/>
      <w:r w:rsidRPr="00727C55">
        <w:rPr>
          <w:rFonts w:ascii="Arial" w:hAnsi="Arial" w:cs="Arial"/>
          <w:sz w:val="22"/>
          <w:szCs w:val="22"/>
        </w:rPr>
        <w:t>hh:mm:ss</w:t>
      </w:r>
      <w:proofErr w:type="spellEnd"/>
      <w:r w:rsidRPr="00727C55">
        <w:rPr>
          <w:rFonts w:ascii="Arial" w:hAnsi="Arial" w:cs="Arial"/>
          <w:sz w:val="22"/>
          <w:szCs w:val="22"/>
        </w:rPr>
        <w:t>) generowany wg czasu lokalnego serwera synchronizowanego zegarem Głównego Urzędu Miar.</w:t>
      </w:r>
    </w:p>
    <w:p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:rsidR="00FB30FB" w:rsidRPr="00727C55" w:rsidRDefault="001D5340" w:rsidP="009A54BD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17" w:name="bookmark18"/>
      <w:r w:rsidRPr="00727C55">
        <w:rPr>
          <w:rFonts w:ascii="Arial" w:hAnsi="Arial" w:cs="Arial"/>
        </w:rPr>
        <w:t>Termin otwarcia ofert</w:t>
      </w:r>
      <w:bookmarkEnd w:id="17"/>
    </w:p>
    <w:p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Otwarcie ofert nastąpi niezwłocznie po upływie terminu składania ofert, tj. w dniu</w:t>
      </w:r>
      <w:r w:rsidR="00217153">
        <w:rPr>
          <w:rFonts w:ascii="Arial" w:hAnsi="Arial" w:cs="Arial"/>
          <w:b/>
          <w:bCs/>
          <w:sz w:val="22"/>
          <w:szCs w:val="22"/>
        </w:rPr>
        <w:t xml:space="preserve"> </w:t>
      </w:r>
      <w:r w:rsidR="00896A97">
        <w:rPr>
          <w:rFonts w:ascii="Arial" w:hAnsi="Arial" w:cs="Arial"/>
          <w:b/>
          <w:bCs/>
          <w:sz w:val="22"/>
          <w:szCs w:val="22"/>
        </w:rPr>
        <w:t xml:space="preserve">                           1 grudnia</w:t>
      </w:r>
      <w:r w:rsidR="009B1305">
        <w:rPr>
          <w:rFonts w:ascii="Arial" w:hAnsi="Arial" w:cs="Arial"/>
          <w:b/>
          <w:bCs/>
          <w:sz w:val="22"/>
          <w:szCs w:val="22"/>
        </w:rPr>
        <w:t xml:space="preserve"> 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8D29D5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E82CEB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>0:15</w:t>
      </w:r>
      <w:r w:rsidRPr="004F0C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727C55">
        <w:rPr>
          <w:rFonts w:ascii="Arial" w:hAnsi="Arial" w:cs="Arial"/>
          <w:sz w:val="22"/>
          <w:szCs w:val="22"/>
        </w:rPr>
        <w:t>Otwarcie ofert dokonywane jest przez odszyfrowanie</w:t>
      </w:r>
      <w:r w:rsidR="00B94936">
        <w:rPr>
          <w:rFonts w:ascii="Arial" w:hAnsi="Arial" w:cs="Arial"/>
          <w:sz w:val="22"/>
          <w:szCs w:val="22"/>
        </w:rPr>
        <w:t xml:space="preserve"> </w:t>
      </w:r>
      <w:r w:rsidR="007A248B">
        <w:rPr>
          <w:rFonts w:ascii="Arial" w:hAnsi="Arial" w:cs="Arial"/>
          <w:sz w:val="22"/>
          <w:szCs w:val="22"/>
        </w:rPr>
        <w:t xml:space="preserve">                                  </w:t>
      </w:r>
      <w:r w:rsidRPr="00727C55">
        <w:rPr>
          <w:rFonts w:ascii="Arial" w:hAnsi="Arial" w:cs="Arial"/>
          <w:sz w:val="22"/>
          <w:szCs w:val="22"/>
        </w:rPr>
        <w:t>i otwarcie ofert.</w:t>
      </w:r>
    </w:p>
    <w:p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:rsidR="00FB30FB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:rsidR="00FB30FB" w:rsidRPr="00727C55" w:rsidRDefault="001D5340" w:rsidP="009A54BD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:rsidR="00FB30FB" w:rsidRPr="00727C55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nazwach albo imionach i nazwiskach oraz siedzibach lub miejscach </w:t>
      </w:r>
      <w:r w:rsidR="00CC43C3">
        <w:rPr>
          <w:rFonts w:ascii="Arial" w:hAnsi="Arial" w:cs="Arial"/>
          <w:sz w:val="22"/>
          <w:szCs w:val="22"/>
        </w:rPr>
        <w:t xml:space="preserve">                                </w:t>
      </w:r>
      <w:r w:rsidRPr="00727C55">
        <w:rPr>
          <w:rFonts w:ascii="Arial" w:hAnsi="Arial" w:cs="Arial"/>
          <w:sz w:val="22"/>
          <w:szCs w:val="22"/>
        </w:rPr>
        <w:t xml:space="preserve">prowadzonej działalności gospodarczej albo miejscach zamieszkania wykonawców, </w:t>
      </w:r>
      <w:r w:rsidR="00CC43C3">
        <w:rPr>
          <w:rFonts w:ascii="Arial" w:hAnsi="Arial" w:cs="Arial"/>
          <w:sz w:val="22"/>
          <w:szCs w:val="22"/>
        </w:rPr>
        <w:t xml:space="preserve">                            </w:t>
      </w:r>
      <w:r w:rsidRPr="00727C55">
        <w:rPr>
          <w:rFonts w:ascii="Arial" w:hAnsi="Arial" w:cs="Arial"/>
          <w:sz w:val="22"/>
          <w:szCs w:val="22"/>
        </w:rPr>
        <w:t>których oferty</w:t>
      </w:r>
      <w:r w:rsidR="00CC43C3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zostały otwarte;</w:t>
      </w:r>
    </w:p>
    <w:p w:rsidR="00FB30FB" w:rsidRPr="00727C55" w:rsidRDefault="001D5340" w:rsidP="009A54BD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:rsidR="00FB30FB" w:rsidRPr="00727C55" w:rsidRDefault="001D5340" w:rsidP="00CC43C3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before="120" w:line="276" w:lineRule="auto"/>
        <w:rPr>
          <w:rFonts w:ascii="Arial" w:hAnsi="Arial" w:cs="Arial"/>
        </w:rPr>
      </w:pPr>
      <w:bookmarkStart w:id="18" w:name="bookmark19"/>
      <w:r w:rsidRPr="00727C55">
        <w:rPr>
          <w:rFonts w:ascii="Arial" w:hAnsi="Arial" w:cs="Arial"/>
        </w:rPr>
        <w:t>Sposób obliczenia ceny</w:t>
      </w:r>
      <w:bookmarkEnd w:id="18"/>
    </w:p>
    <w:p w:rsidR="001F729A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:rsidR="008B00A2" w:rsidRPr="008B00A2" w:rsidRDefault="008B00A2" w:rsidP="004863AD">
      <w:pPr>
        <w:pStyle w:val="Akapitzlist"/>
        <w:numPr>
          <w:ilvl w:val="0"/>
          <w:numId w:val="20"/>
        </w:numPr>
        <w:spacing w:after="0"/>
        <w:ind w:left="709" w:hanging="284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8B00A2">
        <w:rPr>
          <w:rFonts w:ascii="Arial" w:eastAsia="Century Gothic" w:hAnsi="Arial" w:cs="Arial"/>
          <w:color w:val="000000"/>
          <w:spacing w:val="0"/>
          <w:lang w:eastAsia="pl-PL" w:bidi="pl-PL"/>
        </w:rPr>
        <w:lastRenderedPageBreak/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:rsidR="001F729A" w:rsidRPr="00F74721" w:rsidRDefault="001F729A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>” – załącznik nr 3 do SWZ</w:t>
      </w:r>
      <w:r w:rsidR="008B00A2">
        <w:rPr>
          <w:rFonts w:ascii="Arial" w:hAnsi="Arial" w:cs="Arial"/>
          <w:sz w:val="22"/>
          <w:szCs w:val="22"/>
        </w:rPr>
        <w:t xml:space="preserve"> </w:t>
      </w:r>
      <w:r w:rsidR="00534280">
        <w:rPr>
          <w:rFonts w:ascii="Arial" w:hAnsi="Arial" w:cs="Arial"/>
          <w:sz w:val="22"/>
          <w:szCs w:val="22"/>
        </w:rPr>
        <w:t xml:space="preserve">oraz powinna wynikać z </w:t>
      </w:r>
      <w:r w:rsidR="00CC43C3">
        <w:rPr>
          <w:rFonts w:ascii="Arial" w:hAnsi="Arial" w:cs="Arial"/>
          <w:sz w:val="22"/>
          <w:szCs w:val="22"/>
        </w:rPr>
        <w:t xml:space="preserve">Formularza cenowego tj. </w:t>
      </w:r>
      <w:r w:rsidR="00534280">
        <w:rPr>
          <w:rFonts w:ascii="Arial" w:hAnsi="Arial" w:cs="Arial"/>
          <w:sz w:val="22"/>
          <w:szCs w:val="22"/>
        </w:rPr>
        <w:t>załącznika nr 4</w:t>
      </w:r>
      <w:r w:rsidRPr="001F729A">
        <w:rPr>
          <w:rFonts w:ascii="Arial" w:hAnsi="Arial" w:cs="Arial"/>
          <w:sz w:val="22"/>
          <w:szCs w:val="22"/>
        </w:rPr>
        <w:t>.</w:t>
      </w:r>
      <w:r w:rsidR="005B1B6C">
        <w:rPr>
          <w:rFonts w:ascii="Arial" w:hAnsi="Arial" w:cs="Arial"/>
          <w:sz w:val="22"/>
          <w:szCs w:val="22"/>
        </w:rPr>
        <w:t xml:space="preserve"> </w:t>
      </w:r>
      <w:r w:rsidR="008B00A2" w:rsidRPr="0089188D">
        <w:rPr>
          <w:rFonts w:ascii="Arial" w:hAnsi="Arial" w:cs="Arial"/>
          <w:color w:val="000000" w:themeColor="text1"/>
          <w:sz w:val="22"/>
          <w:szCs w:val="22"/>
        </w:rPr>
        <w:t xml:space="preserve">W przypadku rozbieżności pomiędzy ceną podaną liczbowo </w:t>
      </w:r>
      <w:r w:rsidR="00CC43C3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</w:t>
      </w:r>
      <w:r w:rsidR="008B00A2" w:rsidRPr="0089188D">
        <w:rPr>
          <w:rFonts w:ascii="Arial" w:hAnsi="Arial" w:cs="Arial"/>
          <w:color w:val="000000" w:themeColor="text1"/>
          <w:sz w:val="22"/>
          <w:szCs w:val="22"/>
        </w:rPr>
        <w:t>a ceną podaną słownie do oceny zostanie przyjęta cena podana liczbowo.</w:t>
      </w:r>
    </w:p>
    <w:p w:rsidR="00FB30FB" w:rsidRPr="006C3FF7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6C6AE2" w:rsidRPr="00925F8E" w:rsidRDefault="001D5340" w:rsidP="009A54BD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:rsidR="006C6AE2" w:rsidRPr="006C6AE2" w:rsidRDefault="0006634E" w:rsidP="009A54BD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>i usług (Dz. U. z 202</w:t>
      </w:r>
      <w:r w:rsidR="0037549C">
        <w:rPr>
          <w:rFonts w:ascii="Arial" w:hAnsi="Arial" w:cs="Arial"/>
          <w:sz w:val="22"/>
          <w:szCs w:val="22"/>
        </w:rPr>
        <w:t>1</w:t>
      </w:r>
      <w:r w:rsidRPr="006C6AE2">
        <w:rPr>
          <w:rFonts w:ascii="Arial" w:hAnsi="Arial" w:cs="Arial"/>
          <w:sz w:val="22"/>
          <w:szCs w:val="22"/>
        </w:rPr>
        <w:t xml:space="preserve"> r. poz. </w:t>
      </w:r>
      <w:r w:rsidR="0069490F">
        <w:rPr>
          <w:rFonts w:ascii="Arial" w:hAnsi="Arial" w:cs="Arial"/>
          <w:sz w:val="22"/>
          <w:szCs w:val="22"/>
        </w:rPr>
        <w:t xml:space="preserve">685 z </w:t>
      </w:r>
      <w:proofErr w:type="spellStart"/>
      <w:r w:rsidR="0069490F">
        <w:rPr>
          <w:rFonts w:ascii="Arial" w:hAnsi="Arial" w:cs="Arial"/>
          <w:sz w:val="22"/>
          <w:szCs w:val="22"/>
        </w:rPr>
        <w:t>późn</w:t>
      </w:r>
      <w:proofErr w:type="spellEnd"/>
      <w:r w:rsidR="0069490F">
        <w:rPr>
          <w:rFonts w:ascii="Arial" w:hAnsi="Arial" w:cs="Arial"/>
          <w:sz w:val="22"/>
          <w:szCs w:val="22"/>
        </w:rPr>
        <w:t>. zm.</w:t>
      </w:r>
      <w:r w:rsidRPr="006C6AE2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:rsidR="004E2FCF" w:rsidRPr="004E2FCF" w:rsidRDefault="00293BA3" w:rsidP="005B1B6C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:rsidR="00E82CEB" w:rsidRPr="00E82CEB" w:rsidRDefault="00293BA3" w:rsidP="005B1B6C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:rsidR="00E82CEB" w:rsidRPr="00E82CEB" w:rsidRDefault="004E2FCF" w:rsidP="005B1B6C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:rsidR="004E2FCF" w:rsidRPr="003A1CA8" w:rsidRDefault="004E2FCF" w:rsidP="005B1B6C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Arial" w:hAnsi="Arial" w:cs="Arial"/>
        </w:rPr>
      </w:pPr>
      <w:bookmarkStart w:id="19" w:name="bookmark20"/>
      <w:r w:rsidRPr="00727C55">
        <w:rPr>
          <w:rFonts w:ascii="Arial" w:hAnsi="Arial" w:cs="Arial"/>
        </w:rPr>
        <w:t>Opis kryteriów oceny ofert wraz z podaniem wag tych kryteriów i sposobu oceny ofert</w:t>
      </w:r>
      <w:bookmarkEnd w:id="19"/>
    </w:p>
    <w:p w:rsidR="008B00A2" w:rsidRDefault="008B00A2" w:rsidP="00A244F1">
      <w:pPr>
        <w:pStyle w:val="Teksttreci0"/>
        <w:numPr>
          <w:ilvl w:val="0"/>
          <w:numId w:val="45"/>
        </w:num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4B256F">
        <w:rPr>
          <w:rFonts w:ascii="Arial" w:hAnsi="Arial" w:cs="Arial"/>
          <w:sz w:val="22"/>
          <w:szCs w:val="22"/>
        </w:rPr>
        <w:t>Przy wyborze oferty najkorzystniejszej Zamawiający będzie kierował się następującymi</w:t>
      </w:r>
      <w:r w:rsidR="004B256F" w:rsidRPr="004B256F">
        <w:rPr>
          <w:rFonts w:ascii="Arial" w:hAnsi="Arial" w:cs="Arial"/>
          <w:sz w:val="22"/>
          <w:szCs w:val="22"/>
        </w:rPr>
        <w:t xml:space="preserve"> </w:t>
      </w:r>
      <w:r w:rsidRPr="004B256F">
        <w:rPr>
          <w:rFonts w:ascii="Arial" w:hAnsi="Arial" w:cs="Arial"/>
          <w:sz w:val="22"/>
          <w:szCs w:val="22"/>
        </w:rPr>
        <w:t>kryteriami,</w:t>
      </w:r>
      <w:r w:rsidR="00F6449D">
        <w:rPr>
          <w:rFonts w:ascii="Arial" w:hAnsi="Arial" w:cs="Arial"/>
          <w:sz w:val="22"/>
          <w:szCs w:val="22"/>
        </w:rPr>
        <w:t xml:space="preserve"> </w:t>
      </w:r>
      <w:r w:rsidRPr="004B256F">
        <w:rPr>
          <w:rFonts w:ascii="Arial" w:hAnsi="Arial" w:cs="Arial"/>
          <w:sz w:val="22"/>
          <w:szCs w:val="22"/>
        </w:rPr>
        <w:t>z przypisaniem im odpowiednio wag</w:t>
      </w:r>
      <w:r w:rsidR="004863AD">
        <w:rPr>
          <w:rFonts w:ascii="Arial" w:hAnsi="Arial" w:cs="Arial"/>
          <w:sz w:val="22"/>
          <w:szCs w:val="22"/>
        </w:rPr>
        <w:t>.</w:t>
      </w:r>
    </w:p>
    <w:p w:rsidR="00B5702C" w:rsidRDefault="00B5702C" w:rsidP="00B5702C">
      <w:pPr>
        <w:pStyle w:val="Teksttreci0"/>
        <w:tabs>
          <w:tab w:val="left" w:pos="808"/>
        </w:tabs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  <w:bookmarkStart w:id="20" w:name="_Hlk115263731"/>
    </w:p>
    <w:p w:rsidR="00F523B7" w:rsidRPr="00B5702C" w:rsidRDefault="00A244F1" w:rsidP="00A244F1">
      <w:pPr>
        <w:pStyle w:val="Teksttreci0"/>
        <w:tabs>
          <w:tab w:val="left" w:pos="808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B5702C" w:rsidRPr="00B5702C">
        <w:rPr>
          <w:rFonts w:ascii="Arial" w:hAnsi="Arial" w:cs="Arial"/>
          <w:sz w:val="22"/>
          <w:szCs w:val="22"/>
        </w:rPr>
        <w:t xml:space="preserve"> </w:t>
      </w:r>
      <w:r w:rsidR="00CC43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23543B" w:rsidRPr="00B5702C">
        <w:rPr>
          <w:rFonts w:ascii="Arial" w:hAnsi="Arial" w:cs="Arial"/>
          <w:sz w:val="22"/>
          <w:szCs w:val="22"/>
        </w:rPr>
        <w:t>ryteriami oceny ofert są:</w:t>
      </w:r>
      <w:bookmarkStart w:id="21" w:name="_GoBack"/>
      <w:bookmarkEnd w:id="21"/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F6449D" w:rsidRPr="00F6449D" w:rsidTr="00112A31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2" w:name="_Hlk115260875"/>
            <w:r w:rsidRPr="00F6449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49D">
              <w:rPr>
                <w:rFonts w:ascii="Arial" w:hAnsi="Arial" w:cs="Arial"/>
                <w:b/>
                <w:bCs/>
                <w:sz w:val="22"/>
                <w:szCs w:val="22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49D">
              <w:rPr>
                <w:rFonts w:ascii="Arial" w:hAnsi="Arial" w:cs="Arial"/>
                <w:b/>
                <w:sz w:val="22"/>
                <w:szCs w:val="22"/>
              </w:rPr>
              <w:t>ZNACZENIE</w:t>
            </w:r>
          </w:p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49D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F6449D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F6449D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max</w:t>
            </w:r>
            <w:proofErr w:type="spellEnd"/>
            <w:r w:rsidRPr="00F6449D">
              <w:rPr>
                <w:rFonts w:ascii="Arial" w:hAnsi="Arial" w:cs="Arial"/>
                <w:bCs/>
                <w:sz w:val="22"/>
                <w:szCs w:val="22"/>
              </w:rPr>
              <w:t>*)</w:t>
            </w:r>
          </w:p>
        </w:tc>
      </w:tr>
      <w:tr w:rsidR="00F6449D" w:rsidRPr="00F6449D" w:rsidTr="00112A31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9D" w:rsidRPr="00CC43C3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C43C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  <w:r w:rsidR="00F523B7" w:rsidRPr="00F6449D">
              <w:rPr>
                <w:rFonts w:ascii="Arial" w:hAnsi="Arial" w:cs="Arial"/>
                <w:sz w:val="22"/>
                <w:szCs w:val="22"/>
              </w:rPr>
              <w:t xml:space="preserve">oferty </w:t>
            </w:r>
            <w:r w:rsidR="00F523B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F523B7">
              <w:rPr>
                <w:rFonts w:ascii="Arial" w:hAnsi="Arial" w:cs="Arial"/>
                <w:sz w:val="22"/>
                <w:szCs w:val="22"/>
              </w:rPr>
              <w:t>Pc</w:t>
            </w:r>
            <w:proofErr w:type="spellEnd"/>
            <w:r w:rsidR="00F523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9D" w:rsidRPr="00F6449D" w:rsidRDefault="002121B8" w:rsidP="00F6449D">
            <w:pPr>
              <w:pStyle w:val="Teksttreci0"/>
              <w:tabs>
                <w:tab w:val="left" w:pos="8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6449D" w:rsidRPr="00F6449D">
              <w:rPr>
                <w:rFonts w:ascii="Arial" w:hAnsi="Arial" w:cs="Arial"/>
                <w:sz w:val="22"/>
                <w:szCs w:val="22"/>
              </w:rPr>
              <w:t>0 pkt</w:t>
            </w:r>
          </w:p>
        </w:tc>
      </w:tr>
      <w:tr w:rsidR="00F6449D" w:rsidRPr="00F6449D" w:rsidTr="00112A31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2121B8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dostawy</w:t>
            </w:r>
            <w:r w:rsidR="00F6449D" w:rsidRPr="00F6449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523B7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F6449D" w:rsidRPr="00F644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2121B8" w:rsidP="00F6449D">
            <w:pPr>
              <w:pStyle w:val="Teksttreci0"/>
              <w:tabs>
                <w:tab w:val="left" w:pos="8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6449D">
              <w:rPr>
                <w:rFonts w:ascii="Arial" w:hAnsi="Arial" w:cs="Arial"/>
                <w:sz w:val="22"/>
                <w:szCs w:val="22"/>
              </w:rPr>
              <w:t>0</w:t>
            </w:r>
            <w:r w:rsidR="00F6449D" w:rsidRPr="00F6449D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F6449D" w:rsidRPr="00F6449D" w:rsidTr="00112A31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2121B8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zapewnienia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redundacji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między dwoma portami</w:t>
            </w:r>
            <w:r w:rsidR="005E5417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>w punkcie dostępowym</w:t>
            </w:r>
            <w:r w:rsidR="008002E3">
              <w:rPr>
                <w:rFonts w:ascii="Arial" w:hAnsi="Arial" w:cs="Arial"/>
                <w:sz w:val="22"/>
                <w:szCs w:val="22"/>
              </w:rPr>
              <w:t xml:space="preserve"> (Pr)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10 pkt</w:t>
            </w:r>
          </w:p>
        </w:tc>
      </w:tr>
      <w:tr w:rsidR="00F6449D" w:rsidRPr="00F6449D" w:rsidTr="00112A31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F6449D">
            <w:pPr>
              <w:pStyle w:val="Teksttreci0"/>
              <w:tabs>
                <w:tab w:val="left" w:pos="8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9D" w:rsidRPr="00F6449D" w:rsidRDefault="00F6449D" w:rsidP="004863AD">
            <w:pPr>
              <w:pStyle w:val="Teksttreci0"/>
              <w:tabs>
                <w:tab w:val="left" w:pos="808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49D">
              <w:rPr>
                <w:rFonts w:ascii="Arial" w:hAnsi="Arial" w:cs="Arial"/>
                <w:sz w:val="22"/>
                <w:szCs w:val="22"/>
              </w:rPr>
              <w:t>100 pkt</w:t>
            </w:r>
          </w:p>
        </w:tc>
      </w:tr>
    </w:tbl>
    <w:bookmarkEnd w:id="22"/>
    <w:p w:rsidR="00687C3E" w:rsidRPr="00687C3E" w:rsidRDefault="00687C3E" w:rsidP="00687C3E">
      <w:pPr>
        <w:widowControl/>
        <w:tabs>
          <w:tab w:val="left" w:pos="567"/>
          <w:tab w:val="left" w:pos="1276"/>
        </w:tabs>
        <w:spacing w:before="120" w:line="276" w:lineRule="auto"/>
        <w:ind w:left="1276" w:hanging="850"/>
        <w:jc w:val="both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687C3E">
        <w:rPr>
          <w:rFonts w:ascii="Arial" w:eastAsia="Times New Roman" w:hAnsi="Arial" w:cs="Arial"/>
          <w:b/>
          <w:bCs/>
          <w:caps/>
          <w:sz w:val="22"/>
          <w:szCs w:val="22"/>
          <w:lang w:bidi="ar-SA"/>
        </w:rPr>
        <w:t>*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proofErr w:type="spellStart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>W</w:t>
      </w:r>
      <w:r w:rsidRPr="00687C3E">
        <w:rPr>
          <w:rFonts w:ascii="Arial" w:eastAsia="Times New Roman" w:hAnsi="Arial" w:cs="Arial"/>
          <w:b/>
          <w:sz w:val="22"/>
          <w:szCs w:val="22"/>
          <w:vertAlign w:val="subscript"/>
          <w:lang w:bidi="ar-SA"/>
        </w:rPr>
        <w:t>max</w:t>
      </w:r>
      <w:proofErr w:type="spellEnd"/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waga kryterium – maksymalna liczba punktów, która może być  przyznana</w:t>
      </w:r>
      <w:r w:rsidRPr="00687C3E">
        <w:rPr>
          <w:rFonts w:ascii="Arial" w:eastAsia="Times New Roman" w:hAnsi="Arial" w:cs="Arial"/>
          <w:b/>
          <w:sz w:val="22"/>
          <w:szCs w:val="22"/>
          <w:lang w:bidi="ar-SA"/>
        </w:rPr>
        <w:br/>
        <w:t xml:space="preserve"> w danym kryterium</w:t>
      </w:r>
    </w:p>
    <w:p w:rsidR="00687C3E" w:rsidRDefault="00687C3E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2121B8" w:rsidRDefault="002121B8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2121B8" w:rsidRDefault="002121B8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2121B8" w:rsidRDefault="002121B8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2121B8" w:rsidRPr="009360E4" w:rsidRDefault="002121B8" w:rsidP="00361E4E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6449D" w:rsidRPr="009360E4" w:rsidRDefault="00CC43C3" w:rsidP="005D5370">
      <w:pPr>
        <w:tabs>
          <w:tab w:val="left" w:pos="808"/>
        </w:tabs>
        <w:ind w:left="284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9360E4">
        <w:rPr>
          <w:rFonts w:ascii="Arial" w:eastAsia="Century Gothic" w:hAnsi="Arial" w:cs="Arial"/>
          <w:color w:val="000000" w:themeColor="text1"/>
          <w:sz w:val="22"/>
          <w:szCs w:val="22"/>
        </w:rPr>
        <w:lastRenderedPageBreak/>
        <w:t xml:space="preserve">b) </w:t>
      </w:r>
      <w:r w:rsidR="00F6449D" w:rsidRPr="009360E4">
        <w:rPr>
          <w:rFonts w:ascii="Arial" w:eastAsia="Century Gothic" w:hAnsi="Arial" w:cs="Arial"/>
          <w:color w:val="000000" w:themeColor="text1"/>
          <w:sz w:val="22"/>
          <w:szCs w:val="22"/>
        </w:rPr>
        <w:t>Sposób obliczania punktów dla poszczególnych kryteriów:</w:t>
      </w:r>
    </w:p>
    <w:p w:rsidR="00F6449D" w:rsidRPr="00F6449D" w:rsidRDefault="00C216A8" w:rsidP="00F6449D">
      <w:pPr>
        <w:widowControl/>
        <w:tabs>
          <w:tab w:val="left" w:pos="567"/>
        </w:tabs>
        <w:spacing w:before="120"/>
        <w:ind w:left="709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Kryterium nr 1 „</w:t>
      </w:r>
      <w:proofErr w:type="spellStart"/>
      <w:r w:rsidR="00F523B7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Pc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”</w:t>
      </w:r>
      <w:r w:rsidR="00F6449D"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 Cena </w:t>
      </w:r>
      <w:r w:rsidR="00F523B7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brutto </w:t>
      </w:r>
      <w:r w:rsidR="00F6449D"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- proporcjonalnie wg wzoru: </w:t>
      </w:r>
      <w:r w:rsidR="002121B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7</w:t>
      </w:r>
      <w:r w:rsidR="00F6449D"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0 pkt</w:t>
      </w:r>
    </w:p>
    <w:p w:rsidR="00F6449D" w:rsidRPr="00F6449D" w:rsidRDefault="00F6449D" w:rsidP="00F6449D">
      <w:pPr>
        <w:widowControl/>
        <w:tabs>
          <w:tab w:val="left" w:pos="567"/>
        </w:tabs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F6449D" w:rsidRPr="00F6449D" w:rsidRDefault="00F6449D" w:rsidP="00F6449D">
      <w:pPr>
        <w:widowControl/>
        <w:tabs>
          <w:tab w:val="left" w:pos="567"/>
        </w:tabs>
        <w:spacing w:line="200" w:lineRule="exact"/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F6449D" w:rsidRPr="00F6449D" w:rsidRDefault="00B5702C" w:rsidP="00B5702C">
      <w:pPr>
        <w:widowControl/>
        <w:spacing w:line="200" w:lineRule="exact"/>
        <w:ind w:left="1134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                                  </w:t>
      </w:r>
      <w:r w:rsidR="00F6449D"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najniższa cena brutto z ofert</w:t>
      </w:r>
    </w:p>
    <w:p w:rsidR="00F6449D" w:rsidRPr="00F6449D" w:rsidRDefault="00F523B7" w:rsidP="00B5702C">
      <w:pPr>
        <w:widowControl/>
        <w:spacing w:line="200" w:lineRule="exact"/>
        <w:ind w:left="142"/>
        <w:jc w:val="center"/>
        <w:rPr>
          <w:rFonts w:ascii="Arial" w:eastAsia="Times New Roman" w:hAnsi="Arial" w:cs="Arial"/>
          <w:i/>
          <w:color w:val="000000" w:themeColor="text1"/>
          <w:sz w:val="22"/>
          <w:szCs w:val="22"/>
          <w:lang w:bidi="ar-SA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Pc</w:t>
      </w:r>
      <w:proofErr w:type="spellEnd"/>
      <w:r w:rsidR="00F6449D" w:rsidRPr="00F6449D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 xml:space="preserve">  </w:t>
      </w:r>
      <w:r w:rsidR="00F6449D"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=  -----------------------------------------------   x </w:t>
      </w:r>
      <w:r w:rsidR="002121B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7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0 pkt</w:t>
      </w:r>
    </w:p>
    <w:p w:rsidR="00F6449D" w:rsidRPr="00F6449D" w:rsidRDefault="00B5702C" w:rsidP="00B5702C">
      <w:pPr>
        <w:widowControl/>
        <w:spacing w:line="200" w:lineRule="exact"/>
        <w:ind w:left="1134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                                    </w:t>
      </w:r>
      <w:r w:rsidR="00F6449D"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cena brutto oferty badanej</w:t>
      </w:r>
    </w:p>
    <w:p w:rsidR="00F6449D" w:rsidRDefault="00F6449D" w:rsidP="00F6449D">
      <w:pPr>
        <w:widowControl/>
        <w:tabs>
          <w:tab w:val="left" w:pos="567"/>
        </w:tabs>
        <w:ind w:left="1134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C216A8" w:rsidRPr="00C216A8" w:rsidRDefault="00C216A8" w:rsidP="00C216A8">
      <w:pPr>
        <w:widowControl/>
        <w:tabs>
          <w:tab w:val="left" w:pos="567"/>
        </w:tabs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</w:pPr>
      <w:r w:rsidRPr="00C216A8">
        <w:rPr>
          <w:rFonts w:ascii="Arial" w:eastAsia="Times New Roman" w:hAnsi="Arial" w:cs="Arial"/>
          <w:b/>
          <w:color w:val="000000" w:themeColor="text1"/>
          <w:sz w:val="20"/>
          <w:szCs w:val="20"/>
          <w:lang w:bidi="ar-SA"/>
        </w:rPr>
        <w:t>Uwaga:</w:t>
      </w:r>
      <w:r w:rsidRPr="00C216A8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 oferta z najniższą cen</w:t>
      </w:r>
      <w:r w:rsidR="006A06EB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>ą</w:t>
      </w:r>
      <w:r w:rsidRPr="00C216A8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 otrzyma maksymalną ilość punktów</w:t>
      </w:r>
    </w:p>
    <w:p w:rsidR="00C216A8" w:rsidRPr="00F6449D" w:rsidRDefault="00C216A8" w:rsidP="00C216A8">
      <w:pPr>
        <w:widowControl/>
        <w:tabs>
          <w:tab w:val="left" w:pos="567"/>
        </w:tabs>
        <w:ind w:left="709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F6449D" w:rsidRPr="00F6449D" w:rsidRDefault="00C216A8" w:rsidP="00F523B7">
      <w:pPr>
        <w:widowControl/>
        <w:spacing w:line="200" w:lineRule="exact"/>
        <w:ind w:left="70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bookmarkStart w:id="23" w:name="_Hlk115263127"/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Kryterium nr 2 „</w:t>
      </w:r>
      <w:r w:rsidR="00F523B7" w:rsidRPr="00C216A8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P</w:t>
      </w:r>
      <w:r w:rsidR="002121B8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d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”</w:t>
      </w:r>
      <w:r w:rsidR="00F523B7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r w:rsidR="002121B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termin dostawy</w:t>
      </w:r>
      <w:r w:rsidR="00F6449D"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- </w:t>
      </w:r>
      <w:r w:rsidR="002121B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2</w:t>
      </w:r>
      <w:r w:rsidR="00F6449D"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0 pkt</w:t>
      </w:r>
    </w:p>
    <w:bookmarkEnd w:id="23"/>
    <w:p w:rsidR="00F6449D" w:rsidRDefault="00F6449D" w:rsidP="00F6449D">
      <w:pPr>
        <w:widowControl/>
        <w:spacing w:line="200" w:lineRule="exact"/>
        <w:ind w:left="1134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23543B" w:rsidRPr="0023543B" w:rsidRDefault="0023543B" w:rsidP="002121B8">
      <w:pPr>
        <w:widowControl/>
        <w:spacing w:line="276" w:lineRule="auto"/>
        <w:ind w:left="862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 w:rsidRPr="0023543B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Za udzielony </w:t>
      </w:r>
      <w:r w:rsidR="002121B8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termin dostawy</w:t>
      </w:r>
      <w:r w:rsidRPr="0023543B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Zamawiający przyzna Wykonawcy następującą liczbę punktów</w:t>
      </w:r>
    </w:p>
    <w:p w:rsidR="0023543B" w:rsidRPr="00F6449D" w:rsidRDefault="0023543B" w:rsidP="00F6449D">
      <w:pPr>
        <w:widowControl/>
        <w:spacing w:line="200" w:lineRule="exact"/>
        <w:ind w:left="1134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tbl>
      <w:tblPr>
        <w:tblW w:w="859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90"/>
        <w:gridCol w:w="1734"/>
      </w:tblGrid>
      <w:tr w:rsidR="00C216A8" w:rsidRPr="00C216A8" w:rsidTr="005B1B6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6A8" w:rsidRPr="00C216A8" w:rsidRDefault="00C216A8" w:rsidP="000460E5">
            <w:pPr>
              <w:widowControl/>
              <w:spacing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216A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6A8" w:rsidRPr="00C216A8" w:rsidRDefault="002121B8" w:rsidP="000460E5">
            <w:pPr>
              <w:widowControl/>
              <w:spacing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Termin dostawy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16A8" w:rsidRPr="00C216A8" w:rsidRDefault="005B1B6C" w:rsidP="000460E5">
            <w:pPr>
              <w:widowControl/>
              <w:spacing w:line="200" w:lineRule="exac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0063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  <w:t>WAGA</w:t>
            </w:r>
          </w:p>
        </w:tc>
      </w:tr>
      <w:tr w:rsidR="00C216A8" w:rsidRPr="00C216A8" w:rsidTr="0023543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A8" w:rsidRPr="00C216A8" w:rsidRDefault="00C216A8" w:rsidP="0023543B">
            <w:pPr>
              <w:widowControl/>
              <w:spacing w:line="200" w:lineRule="exac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C216A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A8" w:rsidRPr="00C216A8" w:rsidRDefault="002121B8" w:rsidP="0023543B">
            <w:pPr>
              <w:widowControl/>
              <w:spacing w:line="200" w:lineRule="exac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od 15 do 21 dni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A8" w:rsidRPr="00C216A8" w:rsidRDefault="00C216A8" w:rsidP="0023543B">
            <w:pPr>
              <w:widowControl/>
              <w:spacing w:line="200" w:lineRule="exact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C216A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pkt</w:t>
            </w:r>
          </w:p>
        </w:tc>
      </w:tr>
      <w:tr w:rsidR="00C216A8" w:rsidRPr="00C216A8" w:rsidTr="0023543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A8" w:rsidRPr="00C216A8" w:rsidRDefault="00C216A8" w:rsidP="0023543B">
            <w:pPr>
              <w:widowControl/>
              <w:spacing w:line="200" w:lineRule="exac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C216A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A8" w:rsidRPr="00C216A8" w:rsidRDefault="002121B8" w:rsidP="0023543B">
            <w:pPr>
              <w:widowControl/>
              <w:spacing w:line="200" w:lineRule="exact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do 14 dni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A8" w:rsidRPr="00C216A8" w:rsidRDefault="002121B8" w:rsidP="0023543B">
            <w:pPr>
              <w:widowControl/>
              <w:spacing w:line="200" w:lineRule="exact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</w:t>
            </w:r>
            <w:r w:rsidR="00C216A8" w:rsidRPr="00C216A8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0 pkt</w:t>
            </w:r>
          </w:p>
        </w:tc>
      </w:tr>
    </w:tbl>
    <w:p w:rsidR="00F6449D" w:rsidRPr="00F6449D" w:rsidRDefault="00C216A8" w:rsidP="0023543B">
      <w:pPr>
        <w:widowControl/>
        <w:spacing w:line="200" w:lineRule="exact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 xml:space="preserve">  </w:t>
      </w:r>
    </w:p>
    <w:p w:rsidR="00F6449D" w:rsidRPr="00F6449D" w:rsidRDefault="00F6449D" w:rsidP="00F6449D">
      <w:pPr>
        <w:widowControl/>
        <w:tabs>
          <w:tab w:val="left" w:pos="567"/>
        </w:tabs>
        <w:ind w:left="1134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</w:pPr>
    </w:p>
    <w:p w:rsidR="00F6449D" w:rsidRPr="0023543B" w:rsidRDefault="00F6449D" w:rsidP="0023543B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</w:pPr>
      <w:r w:rsidRPr="0023543B">
        <w:rPr>
          <w:rFonts w:ascii="Arial" w:eastAsia="Times New Roman" w:hAnsi="Arial" w:cs="Arial"/>
          <w:b/>
          <w:color w:val="000000" w:themeColor="text1"/>
          <w:sz w:val="20"/>
          <w:szCs w:val="20"/>
          <w:lang w:bidi="ar-SA"/>
        </w:rPr>
        <w:t>Uwaga:</w:t>
      </w:r>
      <w:r w:rsidRPr="0023543B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 </w:t>
      </w:r>
      <w:bookmarkStart w:id="24" w:name="_Hlk115263331"/>
      <w:bookmarkStart w:id="25" w:name="_Hlk113537456"/>
      <w:r w:rsidR="0023543B" w:rsidRPr="0023543B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>W</w:t>
      </w:r>
      <w:r w:rsidR="00B5702C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 przypadku kiedy Wykonawca zaoferuje </w:t>
      </w:r>
      <w:r w:rsidR="002121B8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>termin dostawy przekraczający 21 dni,</w:t>
      </w:r>
      <w:r w:rsidR="00B5702C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 oferta Wykonawcy zostanie odrzucona.</w:t>
      </w:r>
      <w:bookmarkEnd w:id="24"/>
    </w:p>
    <w:bookmarkEnd w:id="25"/>
    <w:bookmarkEnd w:id="20"/>
    <w:p w:rsidR="00F6449D" w:rsidRPr="00F6449D" w:rsidRDefault="00F6449D" w:rsidP="00F6449D">
      <w:pPr>
        <w:widowControl/>
        <w:tabs>
          <w:tab w:val="left" w:pos="567"/>
        </w:tabs>
        <w:ind w:left="1134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</w:pPr>
    </w:p>
    <w:p w:rsidR="0000063E" w:rsidRPr="00F6449D" w:rsidRDefault="0000063E" w:rsidP="002121B8">
      <w:pPr>
        <w:widowControl/>
        <w:spacing w:line="276" w:lineRule="auto"/>
        <w:ind w:left="709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Kryterium nr 3 „</w:t>
      </w:r>
      <w:r w:rsidRPr="00C216A8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P</w:t>
      </w:r>
      <w:r w:rsidR="002121B8"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r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  <w:lang w:bidi="ar-SA"/>
        </w:rPr>
        <w:t>”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 xml:space="preserve"> - </w:t>
      </w:r>
      <w:r w:rsidR="002121B8">
        <w:rPr>
          <w:rFonts w:ascii="Arial" w:hAnsi="Arial" w:cs="Arial"/>
          <w:sz w:val="22"/>
          <w:szCs w:val="22"/>
        </w:rPr>
        <w:t xml:space="preserve">Możliwość zapewnienia </w:t>
      </w:r>
      <w:proofErr w:type="spellStart"/>
      <w:r w:rsidR="002121B8">
        <w:rPr>
          <w:rFonts w:ascii="Arial" w:hAnsi="Arial" w:cs="Arial"/>
          <w:sz w:val="22"/>
          <w:szCs w:val="22"/>
        </w:rPr>
        <w:t>redundacji</w:t>
      </w:r>
      <w:proofErr w:type="spellEnd"/>
      <w:r w:rsidR="002121B8">
        <w:rPr>
          <w:rFonts w:ascii="Arial" w:hAnsi="Arial" w:cs="Arial"/>
          <w:sz w:val="22"/>
          <w:szCs w:val="22"/>
        </w:rPr>
        <w:t xml:space="preserve"> między dwoma portami w punkcie dostępowym</w:t>
      </w:r>
      <w:r>
        <w:rPr>
          <w:rFonts w:ascii="Arial" w:hAnsi="Arial" w:cs="Arial"/>
          <w:sz w:val="22"/>
          <w:szCs w:val="22"/>
        </w:rPr>
        <w:t xml:space="preserve">  - </w:t>
      </w:r>
      <w:r w:rsidR="006A06EB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1</w:t>
      </w:r>
      <w:r w:rsidRPr="00F6449D"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  <w:t>0 pkt</w:t>
      </w:r>
    </w:p>
    <w:p w:rsidR="00F6449D" w:rsidRDefault="00F6449D" w:rsidP="00F6449D">
      <w:pPr>
        <w:widowControl/>
        <w:ind w:left="1134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00063E" w:rsidRPr="0000063E" w:rsidRDefault="0000063E" w:rsidP="0000063E">
      <w:pPr>
        <w:widowControl/>
        <w:ind w:left="709"/>
        <w:jc w:val="both"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948"/>
        <w:gridCol w:w="976"/>
      </w:tblGrid>
      <w:tr w:rsidR="0000063E" w:rsidRPr="0000063E" w:rsidTr="00F3504A">
        <w:trPr>
          <w:jc w:val="center"/>
        </w:trPr>
        <w:tc>
          <w:tcPr>
            <w:tcW w:w="576" w:type="dxa"/>
            <w:shd w:val="clear" w:color="auto" w:fill="D9D9D9"/>
          </w:tcPr>
          <w:p w:rsidR="0000063E" w:rsidRPr="0000063E" w:rsidRDefault="0000063E" w:rsidP="0000063E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0063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4948" w:type="dxa"/>
            <w:shd w:val="clear" w:color="auto" w:fill="D9D9D9"/>
          </w:tcPr>
          <w:p w:rsidR="0000063E" w:rsidRPr="002121B8" w:rsidRDefault="002121B8" w:rsidP="0000063E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2121B8">
              <w:rPr>
                <w:rFonts w:ascii="Arial" w:hAnsi="Arial" w:cs="Arial"/>
                <w:b/>
                <w:sz w:val="22"/>
                <w:szCs w:val="22"/>
              </w:rPr>
              <w:t>Redundacja</w:t>
            </w:r>
            <w:proofErr w:type="spellEnd"/>
            <w:r w:rsidRPr="002121B8">
              <w:rPr>
                <w:rFonts w:ascii="Arial" w:hAnsi="Arial" w:cs="Arial"/>
                <w:b/>
                <w:sz w:val="22"/>
                <w:szCs w:val="22"/>
              </w:rPr>
              <w:t xml:space="preserve"> między dwoma portami w punkcie dostępowym</w:t>
            </w:r>
          </w:p>
        </w:tc>
        <w:tc>
          <w:tcPr>
            <w:tcW w:w="976" w:type="dxa"/>
            <w:shd w:val="clear" w:color="auto" w:fill="D9D9D9"/>
          </w:tcPr>
          <w:p w:rsidR="0000063E" w:rsidRPr="0000063E" w:rsidRDefault="0000063E" w:rsidP="0000063E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0063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  <w:t>WAGA</w:t>
            </w:r>
          </w:p>
        </w:tc>
      </w:tr>
      <w:tr w:rsidR="0000063E" w:rsidRPr="0000063E" w:rsidTr="00F3504A">
        <w:trPr>
          <w:trHeight w:hRule="exact" w:val="381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0063E" w:rsidRPr="0000063E" w:rsidRDefault="0000063E" w:rsidP="0000063E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0063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00063E" w:rsidRPr="0000063E" w:rsidRDefault="002121B8" w:rsidP="0000063E">
            <w:pPr>
              <w:widowControl/>
              <w:spacing w:after="160" w:line="259" w:lineRule="auto"/>
              <w:ind w:left="20" w:hanging="2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Brak takiej możliwości</w:t>
            </w:r>
          </w:p>
          <w:p w:rsidR="0000063E" w:rsidRPr="0000063E" w:rsidRDefault="0000063E" w:rsidP="0000063E">
            <w:pPr>
              <w:widowControl/>
              <w:spacing w:after="160" w:line="259" w:lineRule="auto"/>
              <w:ind w:left="20" w:hanging="2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00063E" w:rsidRPr="0000063E" w:rsidRDefault="0000063E" w:rsidP="0000063E">
            <w:pPr>
              <w:widowControl/>
              <w:spacing w:after="160" w:line="259" w:lineRule="auto"/>
              <w:ind w:left="20" w:hanging="2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00063E" w:rsidRPr="0000063E" w:rsidRDefault="0000063E" w:rsidP="0000063E">
            <w:pPr>
              <w:widowControl/>
              <w:spacing w:after="160" w:line="259" w:lineRule="auto"/>
              <w:ind w:left="20" w:hanging="2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0063E" w:rsidRPr="0000063E" w:rsidRDefault="0000063E" w:rsidP="0000063E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0063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 pkt</w:t>
            </w:r>
          </w:p>
        </w:tc>
      </w:tr>
      <w:tr w:rsidR="0000063E" w:rsidRPr="0000063E" w:rsidTr="00F3504A">
        <w:trPr>
          <w:trHeight w:hRule="exact" w:val="42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00063E" w:rsidRPr="0000063E" w:rsidRDefault="0000063E" w:rsidP="0000063E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0063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00063E" w:rsidRPr="0000063E" w:rsidRDefault="002121B8" w:rsidP="0000063E">
            <w:pPr>
              <w:widowControl/>
              <w:spacing w:after="160" w:line="259" w:lineRule="auto"/>
              <w:ind w:left="20" w:hanging="2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Możliwa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063E" w:rsidRPr="0000063E" w:rsidRDefault="002121B8" w:rsidP="0000063E">
            <w:pPr>
              <w:widowControl/>
              <w:spacing w:after="160" w:line="259" w:lineRule="auto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10</w:t>
            </w:r>
            <w:r w:rsidR="0000063E" w:rsidRPr="0000063E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pkt</w:t>
            </w:r>
          </w:p>
        </w:tc>
      </w:tr>
    </w:tbl>
    <w:p w:rsidR="0000063E" w:rsidRDefault="0000063E" w:rsidP="00F6449D">
      <w:pPr>
        <w:widowControl/>
        <w:ind w:left="1134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bidi="ar-SA"/>
        </w:rPr>
      </w:pPr>
    </w:p>
    <w:p w:rsidR="0000063E" w:rsidRDefault="0000063E" w:rsidP="0000063E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sz w:val="22"/>
          <w:szCs w:val="22"/>
          <w:lang w:val="cs-CZ" w:bidi="ar-SA"/>
        </w:rPr>
      </w:pPr>
    </w:p>
    <w:p w:rsidR="0000063E" w:rsidRPr="0000063E" w:rsidRDefault="0000063E" w:rsidP="0000063E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sz w:val="22"/>
          <w:szCs w:val="22"/>
          <w:lang w:val="cs-CZ"/>
        </w:rPr>
      </w:pPr>
      <w:bookmarkStart w:id="26" w:name="_Hlk115263903"/>
      <w:r w:rsidRPr="0000063E">
        <w:rPr>
          <w:rFonts w:ascii="Arial" w:eastAsia="Times New Roman" w:hAnsi="Arial" w:cs="Arial"/>
          <w:sz w:val="22"/>
          <w:szCs w:val="22"/>
          <w:lang w:val="cs-CZ"/>
        </w:rPr>
        <w:t>Zamawiający za najkorzystniejszą uzna ofertę, która uzyska największą liczbę punktów łącznie z określonych powyżej kryteriów. Ocenę łączną oferty stanowi suma punktów uzyskanych w ramach poszczególnych kryteriów. Zamawiający wyliczy ocenę łączą ocenianych ofert na podstawie poniższego wzoru:</w:t>
      </w:r>
    </w:p>
    <w:p w:rsidR="0000063E" w:rsidRPr="0000063E" w:rsidRDefault="0000063E" w:rsidP="0000063E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b/>
          <w:bCs/>
          <w:sz w:val="22"/>
          <w:szCs w:val="22"/>
          <w:lang w:val="cs-CZ"/>
        </w:rPr>
      </w:pPr>
      <w:bookmarkStart w:id="27" w:name="bookmark45"/>
      <w:r>
        <w:rPr>
          <w:rFonts w:ascii="Arial" w:eastAsia="Times New Roman" w:hAnsi="Arial" w:cs="Arial"/>
          <w:b/>
          <w:bCs/>
          <w:sz w:val="22"/>
          <w:szCs w:val="22"/>
          <w:lang w:val="cs-CZ"/>
        </w:rPr>
        <w:t xml:space="preserve">                </w:t>
      </w:r>
      <w:r w:rsidRPr="0000063E">
        <w:rPr>
          <w:rFonts w:ascii="Arial" w:eastAsia="Times New Roman" w:hAnsi="Arial" w:cs="Arial"/>
          <w:b/>
          <w:bCs/>
          <w:sz w:val="22"/>
          <w:szCs w:val="22"/>
          <w:lang w:val="cs-CZ"/>
        </w:rPr>
        <w:t xml:space="preserve">P= </w:t>
      </w:r>
      <w:r>
        <w:rPr>
          <w:rFonts w:ascii="Arial" w:eastAsia="Times New Roman" w:hAnsi="Arial" w:cs="Arial"/>
          <w:b/>
          <w:bCs/>
          <w:sz w:val="22"/>
          <w:szCs w:val="22"/>
          <w:lang w:val="cs-CZ"/>
        </w:rPr>
        <w:t>Pc + P</w:t>
      </w:r>
      <w:r w:rsidR="002121B8">
        <w:rPr>
          <w:rFonts w:ascii="Arial" w:eastAsia="Times New Roman" w:hAnsi="Arial" w:cs="Arial"/>
          <w:b/>
          <w:bCs/>
          <w:sz w:val="22"/>
          <w:szCs w:val="22"/>
          <w:lang w:val="cs-CZ"/>
        </w:rPr>
        <w:t>d</w:t>
      </w:r>
      <w:r>
        <w:rPr>
          <w:rFonts w:ascii="Arial" w:eastAsia="Times New Roman" w:hAnsi="Arial" w:cs="Arial"/>
          <w:b/>
          <w:bCs/>
          <w:sz w:val="22"/>
          <w:szCs w:val="22"/>
          <w:lang w:val="cs-CZ"/>
        </w:rPr>
        <w:t xml:space="preserve"> + P</w:t>
      </w:r>
      <w:r w:rsidR="002121B8">
        <w:rPr>
          <w:rFonts w:ascii="Arial" w:eastAsia="Times New Roman" w:hAnsi="Arial" w:cs="Arial"/>
          <w:b/>
          <w:bCs/>
          <w:sz w:val="22"/>
          <w:szCs w:val="22"/>
          <w:lang w:val="cs-CZ"/>
        </w:rPr>
        <w:t>r</w:t>
      </w:r>
      <w:r w:rsidRPr="0000063E">
        <w:rPr>
          <w:rFonts w:ascii="Arial" w:eastAsia="Times New Roman" w:hAnsi="Arial" w:cs="Arial"/>
          <w:b/>
          <w:bCs/>
          <w:sz w:val="22"/>
          <w:szCs w:val="22"/>
          <w:lang w:val="cs-CZ"/>
        </w:rPr>
        <w:t xml:space="preserve"> </w:t>
      </w:r>
      <w:bookmarkEnd w:id="27"/>
    </w:p>
    <w:p w:rsidR="0000063E" w:rsidRPr="0000063E" w:rsidRDefault="0000063E" w:rsidP="0000063E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sz w:val="22"/>
          <w:szCs w:val="22"/>
          <w:lang w:val="cs-CZ"/>
        </w:rPr>
      </w:pPr>
      <w:r w:rsidRPr="0000063E">
        <w:rPr>
          <w:rFonts w:ascii="Arial" w:eastAsia="Times New Roman" w:hAnsi="Arial" w:cs="Arial"/>
          <w:bCs/>
          <w:sz w:val="22"/>
          <w:szCs w:val="22"/>
          <w:lang w:val="cs-CZ"/>
        </w:rPr>
        <w:t>gdzie:</w:t>
      </w:r>
    </w:p>
    <w:p w:rsidR="0000063E" w:rsidRPr="0000063E" w:rsidRDefault="0000063E" w:rsidP="0000063E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sz w:val="22"/>
          <w:szCs w:val="22"/>
          <w:lang w:val="cs-CZ"/>
        </w:rPr>
      </w:pPr>
      <w:r w:rsidRPr="0000063E">
        <w:rPr>
          <w:rFonts w:ascii="Arial" w:eastAsia="Times New Roman" w:hAnsi="Arial" w:cs="Arial"/>
          <w:bCs/>
          <w:sz w:val="22"/>
          <w:szCs w:val="22"/>
          <w:lang w:val="cs-CZ"/>
        </w:rPr>
        <w:t xml:space="preserve">P - </w:t>
      </w:r>
      <w:r w:rsidRPr="0000063E">
        <w:rPr>
          <w:rFonts w:ascii="Arial" w:eastAsia="Times New Roman" w:hAnsi="Arial" w:cs="Arial"/>
          <w:sz w:val="22"/>
          <w:szCs w:val="22"/>
          <w:lang w:val="cs-CZ"/>
        </w:rPr>
        <w:t>łączna liczba punktów przyznanych badanej ofercie</w:t>
      </w:r>
    </w:p>
    <w:p w:rsidR="0000063E" w:rsidRPr="0000063E" w:rsidRDefault="0000063E" w:rsidP="0000063E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bCs/>
          <w:sz w:val="22"/>
          <w:szCs w:val="22"/>
          <w:lang w:val="cs-CZ"/>
        </w:rPr>
      </w:pPr>
      <w:r>
        <w:rPr>
          <w:rFonts w:ascii="Arial" w:eastAsia="Times New Roman" w:hAnsi="Arial" w:cs="Arial"/>
          <w:bCs/>
          <w:sz w:val="22"/>
          <w:szCs w:val="22"/>
          <w:lang w:val="cs-CZ"/>
        </w:rPr>
        <w:t>Pc</w:t>
      </w:r>
      <w:r w:rsidRPr="0000063E">
        <w:rPr>
          <w:rFonts w:ascii="Arial" w:eastAsia="Times New Roman" w:hAnsi="Arial" w:cs="Arial"/>
          <w:bCs/>
          <w:sz w:val="22"/>
          <w:szCs w:val="22"/>
          <w:lang w:val="cs-CZ"/>
        </w:rPr>
        <w:t xml:space="preserve"> - </w:t>
      </w:r>
      <w:r w:rsidRPr="0000063E">
        <w:rPr>
          <w:rFonts w:ascii="Arial" w:eastAsia="Times New Roman" w:hAnsi="Arial" w:cs="Arial"/>
          <w:sz w:val="22"/>
          <w:szCs w:val="22"/>
          <w:lang w:val="cs-CZ"/>
        </w:rPr>
        <w:t xml:space="preserve">liczba punktów w kryterium </w:t>
      </w:r>
      <w:r w:rsidRPr="0000063E">
        <w:rPr>
          <w:rFonts w:ascii="Arial" w:eastAsia="Times New Roman" w:hAnsi="Arial" w:cs="Arial"/>
          <w:i/>
          <w:iCs/>
          <w:sz w:val="22"/>
          <w:szCs w:val="22"/>
          <w:lang w:val="cs-CZ"/>
        </w:rPr>
        <w:t>„</w:t>
      </w:r>
      <w:r w:rsidR="000460E5">
        <w:rPr>
          <w:rFonts w:ascii="Arial" w:eastAsia="Times New Roman" w:hAnsi="Arial" w:cs="Arial"/>
          <w:i/>
          <w:iCs/>
          <w:sz w:val="22"/>
          <w:szCs w:val="22"/>
          <w:lang w:val="cs-CZ"/>
        </w:rPr>
        <w:t>C</w:t>
      </w:r>
      <w:r w:rsidRPr="0000063E">
        <w:rPr>
          <w:rFonts w:ascii="Arial" w:eastAsia="Times New Roman" w:hAnsi="Arial" w:cs="Arial"/>
          <w:i/>
          <w:iCs/>
          <w:sz w:val="22"/>
          <w:szCs w:val="22"/>
          <w:lang w:val="cs-CZ"/>
        </w:rPr>
        <w:t>ena brutto oferty”</w:t>
      </w:r>
      <w:r w:rsidRPr="0000063E">
        <w:rPr>
          <w:rFonts w:ascii="Arial" w:eastAsia="Times New Roman" w:hAnsi="Arial" w:cs="Arial"/>
          <w:sz w:val="22"/>
          <w:szCs w:val="22"/>
          <w:lang w:val="cs-CZ"/>
        </w:rPr>
        <w:t>,</w:t>
      </w:r>
      <w:r w:rsidRPr="0000063E">
        <w:rPr>
          <w:rFonts w:ascii="Arial" w:eastAsia="Times New Roman" w:hAnsi="Arial" w:cs="Arial"/>
          <w:bCs/>
          <w:sz w:val="22"/>
          <w:szCs w:val="22"/>
          <w:lang w:val="cs-CZ"/>
        </w:rPr>
        <w:t>;</w:t>
      </w:r>
    </w:p>
    <w:p w:rsidR="0000063E" w:rsidRPr="0000063E" w:rsidRDefault="0000063E" w:rsidP="0000063E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sz w:val="22"/>
          <w:szCs w:val="22"/>
          <w:lang w:val="cs-CZ"/>
        </w:rPr>
      </w:pPr>
      <w:r>
        <w:rPr>
          <w:rFonts w:ascii="Arial" w:eastAsia="Times New Roman" w:hAnsi="Arial" w:cs="Arial"/>
          <w:bCs/>
          <w:sz w:val="22"/>
          <w:szCs w:val="22"/>
          <w:lang w:val="cs-CZ"/>
        </w:rPr>
        <w:t>P</w:t>
      </w:r>
      <w:r w:rsidR="00E43258">
        <w:rPr>
          <w:rFonts w:ascii="Arial" w:eastAsia="Times New Roman" w:hAnsi="Arial" w:cs="Arial"/>
          <w:bCs/>
          <w:sz w:val="22"/>
          <w:szCs w:val="22"/>
          <w:lang w:val="cs-CZ"/>
        </w:rPr>
        <w:t>d</w:t>
      </w:r>
      <w:r w:rsidR="00501F41">
        <w:rPr>
          <w:rFonts w:ascii="Arial" w:eastAsia="Times New Roman" w:hAnsi="Arial" w:cs="Arial"/>
          <w:bCs/>
          <w:sz w:val="22"/>
          <w:szCs w:val="22"/>
          <w:lang w:val="cs-CZ"/>
        </w:rPr>
        <w:t xml:space="preserve"> </w:t>
      </w:r>
      <w:r w:rsidRPr="0000063E">
        <w:rPr>
          <w:rFonts w:ascii="Arial" w:eastAsia="Times New Roman" w:hAnsi="Arial" w:cs="Arial"/>
          <w:bCs/>
          <w:sz w:val="22"/>
          <w:szCs w:val="22"/>
          <w:lang w:val="cs-CZ"/>
        </w:rPr>
        <w:t xml:space="preserve">- liczba punktów w kryterium </w:t>
      </w:r>
      <w:r w:rsidR="00A244F1">
        <w:rPr>
          <w:rFonts w:ascii="Arial" w:eastAsia="Times New Roman" w:hAnsi="Arial" w:cs="Arial"/>
          <w:bCs/>
          <w:sz w:val="22"/>
          <w:szCs w:val="22"/>
          <w:lang w:val="cs-CZ"/>
        </w:rPr>
        <w:t>„</w:t>
      </w:r>
      <w:r w:rsidR="002121B8">
        <w:rPr>
          <w:rFonts w:ascii="Arial" w:eastAsia="Times New Roman" w:hAnsi="Arial" w:cs="Arial"/>
          <w:bCs/>
          <w:sz w:val="22"/>
          <w:szCs w:val="22"/>
          <w:lang w:val="cs-CZ"/>
        </w:rPr>
        <w:t>Termin dostawy</w:t>
      </w:r>
      <w:r w:rsidR="00A244F1">
        <w:rPr>
          <w:rFonts w:ascii="Arial" w:eastAsia="Times New Roman" w:hAnsi="Arial" w:cs="Arial"/>
          <w:bCs/>
          <w:sz w:val="22"/>
          <w:szCs w:val="22"/>
          <w:lang w:val="cs-CZ"/>
        </w:rPr>
        <w:t>“</w:t>
      </w:r>
      <w:r w:rsidRPr="0000063E">
        <w:rPr>
          <w:rFonts w:ascii="Arial" w:eastAsia="Times New Roman" w:hAnsi="Arial" w:cs="Arial"/>
          <w:bCs/>
          <w:sz w:val="22"/>
          <w:szCs w:val="22"/>
          <w:lang w:val="cs-CZ"/>
        </w:rPr>
        <w:t>;</w:t>
      </w:r>
    </w:p>
    <w:p w:rsidR="00A244F1" w:rsidRPr="0000063E" w:rsidRDefault="00A244F1" w:rsidP="00A244F1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sz w:val="22"/>
          <w:szCs w:val="22"/>
          <w:lang w:val="cs-CZ"/>
        </w:rPr>
      </w:pPr>
      <w:r>
        <w:rPr>
          <w:rFonts w:ascii="Arial" w:eastAsia="Times New Roman" w:hAnsi="Arial" w:cs="Arial"/>
          <w:bCs/>
          <w:sz w:val="22"/>
          <w:szCs w:val="22"/>
          <w:lang w:val="cs-CZ"/>
        </w:rPr>
        <w:t>P</w:t>
      </w:r>
      <w:r w:rsidR="002121B8">
        <w:rPr>
          <w:rFonts w:ascii="Arial" w:eastAsia="Times New Roman" w:hAnsi="Arial" w:cs="Arial"/>
          <w:bCs/>
          <w:sz w:val="22"/>
          <w:szCs w:val="22"/>
          <w:lang w:val="cs-CZ"/>
        </w:rPr>
        <w:t>r</w:t>
      </w:r>
      <w:r w:rsidRPr="0000063E">
        <w:rPr>
          <w:rFonts w:ascii="Arial" w:eastAsia="Times New Roman" w:hAnsi="Arial" w:cs="Arial"/>
          <w:bCs/>
          <w:sz w:val="22"/>
          <w:szCs w:val="22"/>
          <w:lang w:val="cs-CZ"/>
        </w:rPr>
        <w:t xml:space="preserve"> - liczba punktów w kryterium </w:t>
      </w:r>
      <w:r>
        <w:rPr>
          <w:rFonts w:ascii="Arial" w:eastAsia="Times New Roman" w:hAnsi="Arial" w:cs="Arial"/>
          <w:bCs/>
          <w:sz w:val="22"/>
          <w:szCs w:val="22"/>
          <w:lang w:val="cs-CZ"/>
        </w:rPr>
        <w:t>„</w:t>
      </w:r>
      <w:r w:rsidR="005D5370" w:rsidRPr="005D5370">
        <w:rPr>
          <w:rFonts w:ascii="Arial" w:hAnsi="Arial" w:cs="Arial"/>
          <w:i/>
          <w:sz w:val="22"/>
          <w:szCs w:val="22"/>
        </w:rPr>
        <w:t xml:space="preserve">Możliwość zapewnienia </w:t>
      </w:r>
      <w:proofErr w:type="spellStart"/>
      <w:r w:rsidR="005D5370" w:rsidRPr="005D5370">
        <w:rPr>
          <w:rFonts w:ascii="Arial" w:hAnsi="Arial" w:cs="Arial"/>
          <w:i/>
          <w:sz w:val="22"/>
          <w:szCs w:val="22"/>
        </w:rPr>
        <w:t>redundacji</w:t>
      </w:r>
      <w:proofErr w:type="spellEnd"/>
      <w:r w:rsidR="005D5370" w:rsidRPr="005D5370">
        <w:rPr>
          <w:rFonts w:ascii="Arial" w:hAnsi="Arial" w:cs="Arial"/>
          <w:i/>
          <w:sz w:val="22"/>
          <w:szCs w:val="22"/>
        </w:rPr>
        <w:t xml:space="preserve"> między dwoma portami w punkcie dostępowym</w:t>
      </w:r>
      <w:r>
        <w:rPr>
          <w:rFonts w:ascii="Arial" w:eastAsia="Times New Roman" w:hAnsi="Arial" w:cs="Arial"/>
          <w:bCs/>
          <w:sz w:val="22"/>
          <w:szCs w:val="22"/>
          <w:lang w:val="cs-CZ"/>
        </w:rPr>
        <w:t>“</w:t>
      </w:r>
      <w:r w:rsidRPr="0000063E">
        <w:rPr>
          <w:rFonts w:ascii="Arial" w:eastAsia="Times New Roman" w:hAnsi="Arial" w:cs="Arial"/>
          <w:bCs/>
          <w:sz w:val="22"/>
          <w:szCs w:val="22"/>
          <w:lang w:val="cs-CZ"/>
        </w:rPr>
        <w:t>;</w:t>
      </w:r>
    </w:p>
    <w:bookmarkEnd w:id="26"/>
    <w:p w:rsidR="0000063E" w:rsidRPr="00F6449D" w:rsidRDefault="0000063E" w:rsidP="0000063E">
      <w:pPr>
        <w:widowControl/>
        <w:tabs>
          <w:tab w:val="left" w:pos="567"/>
        </w:tabs>
        <w:ind w:left="709"/>
        <w:jc w:val="both"/>
        <w:rPr>
          <w:rFonts w:ascii="Arial" w:eastAsia="Times New Roman" w:hAnsi="Arial" w:cs="Arial"/>
          <w:sz w:val="22"/>
          <w:szCs w:val="22"/>
          <w:lang w:val="cs-CZ" w:bidi="ar-SA"/>
        </w:rPr>
      </w:pPr>
    </w:p>
    <w:p w:rsidR="002375FF" w:rsidRPr="002375FF" w:rsidRDefault="002375FF" w:rsidP="005D5370">
      <w:pPr>
        <w:tabs>
          <w:tab w:val="num" w:pos="993"/>
        </w:tabs>
        <w:ind w:left="142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2375FF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Zamawiający w opisie przedmiotu zamówienia zawarł wszystkie wymagania jakościowe odnoszące się do głównych 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elementów </w:t>
      </w:r>
      <w:r w:rsidRPr="002375FF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przedmiotów zamówienia, dlatego kryterium ceny jest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 </w:t>
      </w:r>
      <w:r w:rsidRPr="002375FF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wyższe niż 60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% (pkt)</w:t>
      </w:r>
      <w:r w:rsidRPr="002375FF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, zgodnie</w:t>
      </w:r>
      <w:r w:rsidR="005D5370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r w:rsidRPr="002375FF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z art. 246 ust. 2 Ustawy.</w:t>
      </w:r>
    </w:p>
    <w:p w:rsidR="000460E5" w:rsidRDefault="001D5340" w:rsidP="005D5370">
      <w:pPr>
        <w:pStyle w:val="Teksttreci0"/>
        <w:numPr>
          <w:ilvl w:val="0"/>
          <w:numId w:val="45"/>
        </w:numPr>
        <w:shd w:val="clear" w:color="auto" w:fill="auto"/>
        <w:tabs>
          <w:tab w:val="left" w:pos="284"/>
          <w:tab w:val="left" w:pos="426"/>
        </w:tabs>
        <w:spacing w:before="120" w:line="276" w:lineRule="auto"/>
        <w:ind w:left="142" w:firstLine="0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Zamawiający będzie zaokrąglał punkty do dwóch miejsc po przecinku w każdym</w:t>
      </w:r>
      <w:r w:rsidR="003C2795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wskaźniku. Zasada zaokrąglenia dotyczy trzeciego miejsca po przecinku </w:t>
      </w:r>
      <w:r w:rsidR="00B31DB9" w:rsidRPr="00B47649">
        <w:rPr>
          <w:rFonts w:ascii="Arial" w:hAnsi="Arial" w:cs="Arial"/>
          <w:sz w:val="22"/>
          <w:szCs w:val="22"/>
        </w:rPr>
        <w:t>–</w:t>
      </w:r>
      <w:r w:rsidRPr="00B47649">
        <w:rPr>
          <w:rFonts w:ascii="Arial" w:hAnsi="Arial" w:cs="Arial"/>
          <w:sz w:val="22"/>
          <w:szCs w:val="22"/>
        </w:rPr>
        <w:t xml:space="preserve"> poniżej</w:t>
      </w:r>
      <w:r w:rsidR="00B31DB9" w:rsidRPr="00B47649"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>5 końcówkę pominie, powyżej i równe 5 zaokrągli w górę.</w:t>
      </w:r>
    </w:p>
    <w:p w:rsidR="000460E5" w:rsidRDefault="00B47649" w:rsidP="005D5370">
      <w:pPr>
        <w:pStyle w:val="Teksttreci0"/>
        <w:numPr>
          <w:ilvl w:val="0"/>
          <w:numId w:val="45"/>
        </w:numPr>
        <w:shd w:val="clear" w:color="auto" w:fill="auto"/>
        <w:tabs>
          <w:tab w:val="left" w:pos="284"/>
          <w:tab w:val="left" w:pos="426"/>
        </w:tabs>
        <w:spacing w:line="276" w:lineRule="auto"/>
        <w:ind w:left="142" w:firstLine="0"/>
        <w:rPr>
          <w:rFonts w:ascii="Arial" w:hAnsi="Arial" w:cs="Arial"/>
          <w:sz w:val="22"/>
          <w:szCs w:val="22"/>
        </w:rPr>
      </w:pPr>
      <w:r w:rsidRPr="000460E5">
        <w:rPr>
          <w:rFonts w:ascii="Arial" w:hAnsi="Arial" w:cs="Arial"/>
          <w:sz w:val="22"/>
          <w:szCs w:val="22"/>
        </w:rPr>
        <w:lastRenderedPageBreak/>
        <w:t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</w:t>
      </w:r>
      <w:r w:rsidR="000460E5">
        <w:rPr>
          <w:rFonts w:ascii="Arial" w:hAnsi="Arial" w:cs="Arial"/>
          <w:sz w:val="22"/>
          <w:szCs w:val="22"/>
        </w:rPr>
        <w:t xml:space="preserve">     </w:t>
      </w:r>
      <w:r w:rsidRPr="000460E5">
        <w:rPr>
          <w:rFonts w:ascii="Arial" w:hAnsi="Arial" w:cs="Arial"/>
          <w:sz w:val="22"/>
          <w:szCs w:val="22"/>
        </w:rPr>
        <w:t>z najniższą ceną lub najniższym kosztem. Jeżeli nie można dokonać wyboru oferty w sposób,</w:t>
      </w:r>
      <w:r w:rsidR="000460E5">
        <w:rPr>
          <w:rFonts w:ascii="Arial" w:hAnsi="Arial" w:cs="Arial"/>
          <w:sz w:val="22"/>
          <w:szCs w:val="22"/>
        </w:rPr>
        <w:t xml:space="preserve">               </w:t>
      </w:r>
      <w:r w:rsidRPr="000460E5">
        <w:rPr>
          <w:rFonts w:ascii="Arial" w:hAnsi="Arial" w:cs="Arial"/>
          <w:sz w:val="22"/>
          <w:szCs w:val="22"/>
        </w:rPr>
        <w:t>o którym mowa powyżej, Zamawiający wezwie Wykonawców, którzy złożyli te oferty, do złożenia</w:t>
      </w:r>
      <w:r w:rsidR="000460E5">
        <w:rPr>
          <w:rFonts w:ascii="Arial" w:hAnsi="Arial" w:cs="Arial"/>
          <w:sz w:val="22"/>
          <w:szCs w:val="22"/>
        </w:rPr>
        <w:t xml:space="preserve">     </w:t>
      </w:r>
      <w:r w:rsidRPr="000460E5">
        <w:rPr>
          <w:rFonts w:ascii="Arial" w:hAnsi="Arial" w:cs="Arial"/>
          <w:sz w:val="22"/>
          <w:szCs w:val="22"/>
        </w:rPr>
        <w:t>w terminie określonym przez Zamawiającego ofert dodatkowych zawierających nową cenę lub koszt.</w:t>
      </w:r>
    </w:p>
    <w:p w:rsidR="0093570D" w:rsidRPr="000460E5" w:rsidRDefault="00B47649" w:rsidP="005D5370">
      <w:pPr>
        <w:pStyle w:val="Teksttreci0"/>
        <w:numPr>
          <w:ilvl w:val="0"/>
          <w:numId w:val="45"/>
        </w:numPr>
        <w:shd w:val="clear" w:color="auto" w:fill="auto"/>
        <w:tabs>
          <w:tab w:val="left" w:pos="284"/>
          <w:tab w:val="left" w:pos="426"/>
        </w:tabs>
        <w:spacing w:line="276" w:lineRule="auto"/>
        <w:ind w:left="142" w:firstLine="0"/>
        <w:rPr>
          <w:rFonts w:ascii="Arial" w:hAnsi="Arial" w:cs="Arial"/>
          <w:sz w:val="22"/>
          <w:szCs w:val="22"/>
        </w:rPr>
      </w:pPr>
      <w:r w:rsidRPr="000460E5">
        <w:rPr>
          <w:rFonts w:ascii="Arial" w:hAnsi="Arial" w:cs="Arial"/>
          <w:sz w:val="22"/>
          <w:szCs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:rsidR="00B47649" w:rsidRPr="0093570D" w:rsidRDefault="00B47649" w:rsidP="005D5370">
      <w:pPr>
        <w:pStyle w:val="Teksttreci0"/>
        <w:numPr>
          <w:ilvl w:val="0"/>
          <w:numId w:val="45"/>
        </w:numPr>
        <w:shd w:val="clear" w:color="auto" w:fill="auto"/>
        <w:tabs>
          <w:tab w:val="left" w:pos="284"/>
          <w:tab w:val="left" w:pos="567"/>
          <w:tab w:val="left" w:pos="776"/>
        </w:tabs>
        <w:spacing w:line="276" w:lineRule="auto"/>
        <w:ind w:left="57" w:firstLine="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 najkorzystniejszą zostanie uznana oferta, która łącznie uzyska największą liczbę punktów.</w:t>
      </w:r>
    </w:p>
    <w:p w:rsidR="00A20C29" w:rsidRPr="00A20C29" w:rsidRDefault="00A20C29" w:rsidP="00A20C29">
      <w:pPr>
        <w:pStyle w:val="Teksttreci0"/>
        <w:shd w:val="clear" w:color="auto" w:fill="auto"/>
        <w:tabs>
          <w:tab w:val="left" w:pos="77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76" w:lineRule="auto"/>
        <w:rPr>
          <w:rFonts w:ascii="Arial" w:hAnsi="Arial" w:cs="Arial"/>
        </w:rPr>
      </w:pPr>
      <w:bookmarkStart w:id="28" w:name="bookmark46"/>
      <w:r w:rsidRPr="00727C55">
        <w:rPr>
          <w:rFonts w:ascii="Arial" w:hAnsi="Arial" w:cs="Arial"/>
        </w:rPr>
        <w:t>Informacje dotyczące zabezpieczenia należytego wykonania umowy</w:t>
      </w:r>
      <w:bookmarkEnd w:id="28"/>
    </w:p>
    <w:p w:rsidR="00FB30FB" w:rsidRPr="00727C55" w:rsidRDefault="001D5340" w:rsidP="005B4366">
      <w:pPr>
        <w:pStyle w:val="Teksttreci0"/>
        <w:shd w:val="clear" w:color="auto" w:fill="auto"/>
        <w:spacing w:after="240" w:line="276" w:lineRule="auto"/>
        <w:ind w:left="580" w:hanging="154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Zamawiający nie wymaga </w:t>
      </w:r>
      <w:r w:rsidR="00496394">
        <w:rPr>
          <w:rFonts w:ascii="Arial" w:hAnsi="Arial" w:cs="Arial"/>
          <w:sz w:val="22"/>
          <w:szCs w:val="22"/>
        </w:rPr>
        <w:t xml:space="preserve">wniesienia </w:t>
      </w:r>
      <w:r w:rsidRPr="00727C55">
        <w:rPr>
          <w:rFonts w:ascii="Arial" w:hAnsi="Arial" w:cs="Arial"/>
          <w:sz w:val="22"/>
          <w:szCs w:val="22"/>
        </w:rPr>
        <w:t>zabezpieczenia należytego wykonania umowy.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9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9"/>
    </w:p>
    <w:p w:rsidR="00FB30FB" w:rsidRDefault="00400BAF" w:rsidP="00400BAF">
      <w:pPr>
        <w:pStyle w:val="Teksttreci0"/>
        <w:numPr>
          <w:ilvl w:val="0"/>
          <w:numId w:val="22"/>
        </w:numPr>
        <w:shd w:val="clear" w:color="auto" w:fill="auto"/>
        <w:tabs>
          <w:tab w:val="left" w:pos="284"/>
          <w:tab w:val="left" w:pos="426"/>
        </w:tabs>
        <w:spacing w:line="276" w:lineRule="auto"/>
        <w:ind w:left="499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D5340"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:rsidR="00340B43" w:rsidRDefault="00400BAF" w:rsidP="00400BAF">
      <w:pPr>
        <w:pStyle w:val="Teksttreci0"/>
        <w:numPr>
          <w:ilvl w:val="0"/>
          <w:numId w:val="22"/>
        </w:numPr>
        <w:shd w:val="clear" w:color="auto" w:fill="auto"/>
        <w:tabs>
          <w:tab w:val="left" w:pos="426"/>
        </w:tabs>
        <w:spacing w:line="276" w:lineRule="auto"/>
        <w:ind w:left="499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40B43"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:rsidR="0093570D" w:rsidRDefault="00400BAF" w:rsidP="00400BAF">
      <w:pPr>
        <w:pStyle w:val="Teksttreci0"/>
        <w:numPr>
          <w:ilvl w:val="0"/>
          <w:numId w:val="22"/>
        </w:numPr>
        <w:shd w:val="clear" w:color="auto" w:fill="auto"/>
        <w:tabs>
          <w:tab w:val="left" w:pos="284"/>
          <w:tab w:val="left" w:pos="426"/>
        </w:tabs>
        <w:spacing w:line="276" w:lineRule="auto"/>
        <w:ind w:left="499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40B43"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="00340B43"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="00340B43"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="00340B43"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:rsidR="008835EB" w:rsidRDefault="00340B43" w:rsidP="00400BAF">
      <w:pPr>
        <w:pStyle w:val="Teksttreci0"/>
        <w:shd w:val="clear" w:color="auto" w:fill="auto"/>
        <w:spacing w:after="260" w:line="276" w:lineRule="auto"/>
        <w:ind w:left="499" w:hanging="357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0460E5">
        <w:rPr>
          <w:rFonts w:ascii="Arial" w:hAnsi="Arial" w:cs="Arial"/>
          <w:sz w:val="22"/>
          <w:szCs w:val="22"/>
          <w:lang w:bidi="ar-SA"/>
        </w:rPr>
        <w:t xml:space="preserve"> </w:t>
      </w:r>
      <w:r w:rsidR="00400BAF">
        <w:rPr>
          <w:rFonts w:ascii="Arial" w:hAnsi="Arial" w:cs="Arial"/>
          <w:sz w:val="22"/>
          <w:szCs w:val="22"/>
          <w:lang w:bidi="ar-SA"/>
        </w:rPr>
        <w:t xml:space="preserve">         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:rsidR="00035373" w:rsidRPr="008B0D07" w:rsidRDefault="00035373" w:rsidP="00035373">
      <w:pPr>
        <w:pStyle w:val="Teksttreci0"/>
        <w:shd w:val="clear" w:color="auto" w:fill="auto"/>
        <w:tabs>
          <w:tab w:val="left" w:pos="440"/>
        </w:tabs>
        <w:spacing w:after="26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Pr="008B0D07">
        <w:rPr>
          <w:rFonts w:ascii="Arial" w:hAnsi="Arial" w:cs="Arial"/>
          <w:bCs/>
          <w:color w:val="000000" w:themeColor="text1"/>
          <w:sz w:val="22"/>
          <w:szCs w:val="22"/>
        </w:rPr>
        <w:t>załącznik nr 2</w:t>
      </w:r>
      <w:r w:rsidR="000460E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do SWZ.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30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30"/>
    </w:p>
    <w:p w:rsidR="00FB30FB" w:rsidRPr="00727C55" w:rsidRDefault="001D5340" w:rsidP="008B0D07">
      <w:pPr>
        <w:pStyle w:val="Teksttreci0"/>
        <w:shd w:val="clear" w:color="auto" w:fill="auto"/>
        <w:spacing w:after="2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:rsidR="00FB30FB" w:rsidRPr="00727C55" w:rsidRDefault="001D5340" w:rsidP="009A54BD">
      <w:pPr>
        <w:pStyle w:val="Nagwek10"/>
        <w:keepNext/>
        <w:keepLines/>
        <w:numPr>
          <w:ilvl w:val="0"/>
          <w:numId w:val="31"/>
        </w:numPr>
        <w:shd w:val="clear" w:color="auto" w:fill="auto"/>
        <w:spacing w:line="276" w:lineRule="auto"/>
        <w:rPr>
          <w:rFonts w:ascii="Arial" w:hAnsi="Arial" w:cs="Arial"/>
        </w:rPr>
      </w:pPr>
      <w:bookmarkStart w:id="31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31"/>
    </w:p>
    <w:p w:rsidR="002A0904" w:rsidRPr="002A0904" w:rsidRDefault="002A0904" w:rsidP="002A0904">
      <w:pPr>
        <w:widowControl/>
        <w:spacing w:before="120" w:after="160" w:line="259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Zgodnie z art. 13 ust. 1 i 2 oraz art. 14 ust. 1 i 2 rozporządzenia Parlamentu Europejskiego i Rady (UE) 2016/679 z dnia 27 kwietnia 2016 r. w sprawie ochrony osób fizycznych w związku</w:t>
      </w:r>
      <w:r w:rsidR="00D7605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z przetwarzaniem danych osobowych i w sprawie swobodnego przepływu takich danych oraz uchylenia dyrektywy 95/46/WE (ogólne rozporządzenie o ochronie danych osobowych) (Dz. Urz. UE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L 119 z 4 maja 2016 r. s. 1-88, L 127 z 23 maja 2018 r. s. 2 oraz L 74 z 4 marca 2021 r. s. 35), zwanego dalej „RODO”, informujemy, że: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Administratorem Danych Osobowych przetwarzanych w związku z przeprowadzanym postępowaniem o udzielenie zamówienia publicznego jest Komendant Główny Państwowej Straży Pożarnej; adres: 00-463 Warszawa, ul. Podchorążych 38, tel.: (22) 523 39 00,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fax.: (22) 523 30 16, e-mail: </w:t>
      </w:r>
      <w:hyperlink r:id="rId19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komendant@kgpsp.gov.pl</w:t>
        </w:r>
      </w:hyperlink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, zwany dalej „Administratorem”;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Administrator wyznaczył Inspektora Ochrony Danych, z którym można się skontaktować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sprawach dotyczących ochrony danych osobowych pod adresem: 00-463 Warszawa,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ul. Podchorążych 38, tel.: (22) 523 33 69, fax.: (22) 523 30 16, e-mail: </w:t>
      </w:r>
      <w:hyperlink r:id="rId20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iod@kgpsp.gov.pl</w:t>
        </w:r>
      </w:hyperlink>
      <w:r w:rsidRPr="002A0904">
        <w:rPr>
          <w:rFonts w:ascii="Arial" w:eastAsia="Calibri" w:hAnsi="Arial" w:cs="Arial"/>
          <w:bCs/>
          <w:color w:val="auto"/>
          <w:sz w:val="22"/>
          <w:szCs w:val="22"/>
          <w:lang w:eastAsia="en-US" w:bidi="ar-SA"/>
        </w:rPr>
        <w:t>;</w:t>
      </w:r>
    </w:p>
    <w:p w:rsid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Administrator przetwarza Pana/Pani dane osobowe w celu przeprowadzenia postępowania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ze zm.);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59" w:lineRule="auto"/>
        <w:ind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Administrator będzie przetwarzać wyłącznie niezbędne dane osobowe, w szczególności: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imię i nazwisko,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PESEL, NIP, numer REGON, numer KRS,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adres zamieszkania, adres siedziby, adres korespondencyjny, identyfikator internetowy,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dane kontaktowe (e-mail, telefon),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59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zależności od postępowania (wykształcenie, kwalifikacje, uprawnienia);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okres przetwarzania Pana/Pani danych zależy od rozstrzygnięcia postępowania</w:t>
      </w:r>
      <w:r w:rsidR="00D6536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2A0904">
        <w:rPr>
          <w:rFonts w:ascii="Arial" w:eastAsia="Calibri" w:hAnsi="Arial" w:cs="Arial"/>
          <w:i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przypadku negatywnego rozstrzygnięcia - do 3 miesięcy od terminu wyłonienia oferty. Dane osobowe podlegają przeglądowi w systemie informatycznym, nie rzadziej niż co 5 lat od dnia ich uzyskania.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odniesieniu natomiast do opłacania składki społecznej przez 50 lat (kat. B-50);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dane osobowe mogą być pozyskiwane bezpośrednio od Pana/Pani albo od instytucji 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 podmiotów zaangażowanych składających ofertę.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odbiorcami Pana/Pani danych osobowych będą wyłącznie podmioty uprawnione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do uzyskania danych osobowych na podstawie obowiązujących przepisów prawa oraz podmioty realizujące usługi na rzecz Administratora. Odbiorcami danych mogą być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w szczególności: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banki, urzędy skarbowe, ZUS; </w:t>
      </w:r>
    </w:p>
    <w:p w:rsid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podmioty świadczące usługi, w tym związane z obsługą i rozwojem systemów teleinformatycznych oraz zapewnieniem łączności, w szczególności dostawcy rozwiązań IT i operatorzy telekomunikacyjni,</w:t>
      </w:r>
      <w:r w:rsidRPr="002A0904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a także świadczące usługi przesyłek kurierskich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 poczty,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przetwarzaniem Pana/Pani danych osobowych przysługują następujące prawa: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23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prawo dostępu do treści swoich danych osobowych oraz otrzymania ich kopii - na podstawie art. 15 RODO,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żądania sprostowania danych osobowych - w przypadku, gdy dane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są nieprawidłowe lub niekompletne - na podstawie art. 16 RODO,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usunięcia swoich danych (art. 17 RODO) - jeśli nie zaistniały okoliczności,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 których mowa w art. 17 ust. 3 RODO;,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prawo do żądania od Administratora ograniczenia przetwarzania danych osobowych (art. 18 RODO) - w przypadku gdy: osoba, której dane dotyczą, kwestionuje prawidłowość danych osobowych, przetwarzanie danych jest niezgodne z prawem,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prawo do wniesienia sprzeciwu wobec przetwarzania swoich danych - na podstawie art. 21 RODO, jeśli przetwarzanie odbywa się w celu wykonywania zadania realizowanego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br/>
        <w:t xml:space="preserve">w interesie publicznym lub w ramach sprawowania władzy publicznej, powierzonej Administratorowi (tj. w celu, o którym mowa w art. 6 ust. 1 lit. e RODO); </w:t>
      </w:r>
    </w:p>
    <w:p w:rsidR="002A0904" w:rsidRPr="002A0904" w:rsidRDefault="002A0904" w:rsidP="009A54BD">
      <w:pPr>
        <w:widowControl/>
        <w:numPr>
          <w:ilvl w:val="1"/>
          <w:numId w:val="33"/>
        </w:numPr>
        <w:spacing w:after="160" w:line="276" w:lineRule="auto"/>
        <w:ind w:left="1077" w:right="-7" w:hanging="357"/>
        <w:contextualSpacing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wniesienia skargi do organu nadzorczego - na podstawie art. 77 RODO, którym jest Prezes Urzędu Ochrony Danych Osobowych: 00-193 Warszawa, ul. Stawki 2,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tel.: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(22) 531 03 00, fax.: (22) 531 03 01, e-mail: </w:t>
      </w:r>
      <w:hyperlink r:id="rId21" w:history="1">
        <w:r w:rsidRPr="002A0904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 w:bidi="ar-SA"/>
          </w:rPr>
          <w:t>kancelaria@uodo.gov.pl</w:t>
        </w:r>
      </w:hyperlink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, - w przypadku, gdy uzna Pan/Pani, iż przetwarzanie danych osobowych narusza przepisy RODO lub inne krajowe przepisy regulujących kwestię ochrony danych osobowych, obowiązujące</w:t>
      </w:r>
      <w:r w:rsidR="008835E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          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Rzeczpospolitej Polskiej;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podanie przez Pana/Panią danych osobowych niezbędne do realizacji celu przetwarzania, jakim jest przeprowadzenie postępowania o udzielenie zamówienia publicznego; </w:t>
      </w:r>
    </w:p>
    <w:p w:rsidR="002A0904" w:rsidRP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Pana/Pani dane osobowe nie będą przekazywane do państwa trzeciego lub organizacji międzynarodowej</w:t>
      </w:r>
      <w:r w:rsidRPr="002A0904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rozumieniu przepisów RODO;</w:t>
      </w:r>
    </w:p>
    <w:p w:rsidR="002A0904" w:rsidRDefault="002A0904" w:rsidP="009A54BD">
      <w:pPr>
        <w:widowControl/>
        <w:numPr>
          <w:ilvl w:val="0"/>
          <w:numId w:val="33"/>
        </w:numPr>
        <w:spacing w:after="23" w:line="276" w:lineRule="auto"/>
        <w:ind w:left="714" w:right="-7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przetwarzanie podanych przez Pana/Panią danych osobowych nie będzie podlegało zautomatyzowanemu podejmowaniu decyzji, w tym profilowaniu, o którym mowa w art. 22</w:t>
      </w:r>
      <w:r w:rsidR="00B8464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2A090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ust. 1 i 4 RODO. </w:t>
      </w:r>
    </w:p>
    <w:p w:rsidR="005D5370" w:rsidRDefault="005D5370" w:rsidP="005D5370">
      <w:pPr>
        <w:widowControl/>
        <w:spacing w:after="23" w:line="276" w:lineRule="auto"/>
        <w:ind w:left="357"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5D5370" w:rsidRPr="00DF299E" w:rsidRDefault="005D5370" w:rsidP="005D5370">
      <w:pPr>
        <w:pStyle w:val="Tekstpodstawowy"/>
        <w:tabs>
          <w:tab w:val="left" w:pos="6840"/>
        </w:tabs>
        <w:spacing w:before="120"/>
        <w:ind w:left="426" w:hanging="426"/>
        <w:jc w:val="both"/>
        <w:rPr>
          <w:rFonts w:ascii="Arial" w:eastAsia="Calibri" w:hAnsi="Arial" w:cs="Arial"/>
          <w:b/>
          <w:color w:val="282828"/>
          <w:sz w:val="22"/>
          <w:szCs w:val="22"/>
          <w:u w:val="single"/>
        </w:rPr>
      </w:pPr>
      <w:r w:rsidRPr="00DF299E">
        <w:rPr>
          <w:rFonts w:ascii="Arial" w:eastAsia="Calibri" w:hAnsi="Arial" w:cs="Arial"/>
          <w:b/>
          <w:color w:val="282828"/>
          <w:sz w:val="22"/>
          <w:szCs w:val="22"/>
          <w:u w:val="single"/>
        </w:rPr>
        <w:t>UWAGA:</w:t>
      </w:r>
    </w:p>
    <w:p w:rsidR="005D5370" w:rsidRPr="006D525D" w:rsidRDefault="005D5370" w:rsidP="005D5370">
      <w:pPr>
        <w:pStyle w:val="Tekstpodstawowy"/>
        <w:tabs>
          <w:tab w:val="left" w:pos="6840"/>
        </w:tabs>
        <w:spacing w:before="120"/>
        <w:jc w:val="both"/>
        <w:rPr>
          <w:rFonts w:ascii="Arial" w:eastAsia="Calibri" w:hAnsi="Arial" w:cs="Arial"/>
          <w:b/>
          <w:color w:val="282828"/>
          <w:sz w:val="22"/>
          <w:szCs w:val="22"/>
        </w:rPr>
      </w:pP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>Zamawiający przewiduje możliwość unieważnienia przedmiotowego postępow</w:t>
      </w:r>
      <w:r>
        <w:rPr>
          <w:rFonts w:ascii="Arial" w:eastAsia="Calibri" w:hAnsi="Arial" w:cs="Arial"/>
          <w:b/>
          <w:color w:val="282828"/>
          <w:sz w:val="22"/>
          <w:szCs w:val="22"/>
        </w:rPr>
        <w:t xml:space="preserve">ania                    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na podstawie art. </w:t>
      </w:r>
      <w:r>
        <w:rPr>
          <w:rFonts w:ascii="Arial" w:eastAsia="Calibri" w:hAnsi="Arial" w:cs="Arial"/>
          <w:b/>
          <w:color w:val="282828"/>
          <w:sz w:val="22"/>
          <w:szCs w:val="22"/>
        </w:rPr>
        <w:t>310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 ustawy Prawo zamówień publicznych </w:t>
      </w:r>
      <w:r>
        <w:rPr>
          <w:rFonts w:ascii="Arial" w:eastAsia="Calibri" w:hAnsi="Arial" w:cs="Arial"/>
          <w:b/>
          <w:color w:val="282828"/>
          <w:sz w:val="22"/>
          <w:szCs w:val="22"/>
        </w:rPr>
        <w:t xml:space="preserve">cyt. </w:t>
      </w:r>
      <w:r w:rsidRPr="006D525D">
        <w:rPr>
          <w:rFonts w:ascii="Arial" w:eastAsia="Calibri" w:hAnsi="Arial" w:cs="Arial"/>
          <w:b/>
          <w:color w:val="282828"/>
          <w:sz w:val="22"/>
          <w:szCs w:val="22"/>
        </w:rPr>
        <w:t>„</w:t>
      </w:r>
      <w:r w:rsidRPr="006D525D">
        <w:rPr>
          <w:rFonts w:ascii="Arial" w:hAnsi="Arial" w:cs="Arial"/>
          <w:b/>
          <w:sz w:val="22"/>
          <w:szCs w:val="22"/>
        </w:rPr>
        <w:t>Zamawiający może unieważnić postępowanie o udzielenie zamówienia, jeżeli środki publiczne, które zamawiający zamierzał przeznaczyć na sfinansowanie całości lub części zamówienia, nie zostały mu przyznane, a możliwość unieważnienia postępowania na tej podstawie została przewidziana w:</w:t>
      </w:r>
      <w:r w:rsidRPr="006D525D">
        <w:rPr>
          <w:rFonts w:ascii="Arial" w:hAnsi="Arial" w:cs="Arial"/>
          <w:b/>
          <w:sz w:val="22"/>
          <w:szCs w:val="22"/>
        </w:rPr>
        <w:br/>
        <w:t>1) ogłoszeniu o zamówieniu – w postępowaniu prowadzonym w trybie podstawowym albo partnerstwa innowacyjnego albo</w:t>
      </w:r>
      <w:r w:rsidRPr="006D525D">
        <w:rPr>
          <w:rFonts w:ascii="Arial" w:hAnsi="Arial" w:cs="Arial"/>
          <w:b/>
          <w:sz w:val="22"/>
          <w:szCs w:val="22"/>
        </w:rPr>
        <w:br/>
        <w:t>2) zaproszeniu do negocjacji – w postępowaniu prowadzonym w trybie negocjacji bez ogłoszenia albo zamówienia z wolnej ręki.“.</w:t>
      </w:r>
    </w:p>
    <w:p w:rsidR="005D5370" w:rsidRPr="002A0904" w:rsidRDefault="005D5370" w:rsidP="005D5370">
      <w:pPr>
        <w:widowControl/>
        <w:spacing w:after="23" w:line="276" w:lineRule="auto"/>
        <w:ind w:left="357" w:right="-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375A8" w:rsidRPr="002A0904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  <w:r w:rsidRPr="002A0904">
        <w:rPr>
          <w:rFonts w:ascii="Arial" w:hAnsi="Arial" w:cs="Arial"/>
          <w:b/>
          <w:sz w:val="22"/>
          <w:szCs w:val="22"/>
        </w:rPr>
        <w:t>Załączniki do SWZ:</w:t>
      </w:r>
    </w:p>
    <w:p w:rsidR="005D5370" w:rsidRDefault="000375A8" w:rsidP="003345F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5370">
        <w:rPr>
          <w:rFonts w:ascii="Arial" w:hAnsi="Arial" w:cs="Arial"/>
          <w:sz w:val="22"/>
          <w:szCs w:val="22"/>
        </w:rPr>
        <w:t>Załącznik nr 1</w:t>
      </w:r>
      <w:r w:rsidR="005D5370">
        <w:rPr>
          <w:rFonts w:ascii="Arial" w:hAnsi="Arial" w:cs="Arial"/>
          <w:sz w:val="22"/>
          <w:szCs w:val="22"/>
        </w:rPr>
        <w:t xml:space="preserve"> </w:t>
      </w:r>
      <w:r w:rsidRPr="005D5370">
        <w:rPr>
          <w:rFonts w:ascii="Arial" w:hAnsi="Arial" w:cs="Arial"/>
          <w:sz w:val="22"/>
          <w:szCs w:val="22"/>
        </w:rPr>
        <w:t>–  Opis przedmiotu zamówienia</w:t>
      </w:r>
      <w:r w:rsidR="009A54BD" w:rsidRPr="005D5370">
        <w:rPr>
          <w:rFonts w:ascii="Arial" w:hAnsi="Arial" w:cs="Arial"/>
          <w:sz w:val="22"/>
          <w:szCs w:val="22"/>
        </w:rPr>
        <w:t xml:space="preserve"> </w:t>
      </w:r>
    </w:p>
    <w:p w:rsidR="006D51D2" w:rsidRPr="005D5370" w:rsidRDefault="006D51D2" w:rsidP="003345F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5370">
        <w:rPr>
          <w:rFonts w:ascii="Arial" w:hAnsi="Arial" w:cs="Arial"/>
          <w:sz w:val="22"/>
          <w:szCs w:val="22"/>
        </w:rPr>
        <w:t xml:space="preserve">Załącznik nr </w:t>
      </w:r>
      <w:r w:rsidR="000460E5" w:rsidRPr="005D5370">
        <w:rPr>
          <w:rFonts w:ascii="Arial" w:hAnsi="Arial" w:cs="Arial"/>
          <w:sz w:val="22"/>
          <w:szCs w:val="22"/>
        </w:rPr>
        <w:t xml:space="preserve">2 </w:t>
      </w:r>
      <w:r w:rsidR="00FB2CE0" w:rsidRPr="005D5370">
        <w:rPr>
          <w:rFonts w:ascii="Arial" w:hAnsi="Arial" w:cs="Arial"/>
          <w:sz w:val="22"/>
          <w:szCs w:val="22"/>
        </w:rPr>
        <w:t xml:space="preserve"> </w:t>
      </w:r>
      <w:r w:rsidRPr="005D5370">
        <w:rPr>
          <w:rFonts w:ascii="Arial" w:hAnsi="Arial" w:cs="Arial"/>
          <w:sz w:val="22"/>
          <w:szCs w:val="22"/>
        </w:rPr>
        <w:t>–  Projekt umowy,</w:t>
      </w:r>
    </w:p>
    <w:p w:rsidR="000375A8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</w:t>
      </w:r>
      <w:r w:rsidR="000460E5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 xml:space="preserve"> –  Formularz oferty,</w:t>
      </w:r>
    </w:p>
    <w:p w:rsidR="00FB6887" w:rsidRPr="009A54BD" w:rsidRDefault="000375A8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32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32"/>
      <w:r w:rsidRPr="000D3217">
        <w:rPr>
          <w:rFonts w:ascii="Arial" w:hAnsi="Arial" w:cs="Arial"/>
          <w:sz w:val="22"/>
          <w:szCs w:val="22"/>
        </w:rPr>
        <w:t xml:space="preserve"> </w:t>
      </w:r>
      <w:r w:rsidR="003617C8">
        <w:rPr>
          <w:rFonts w:ascii="Arial" w:hAnsi="Arial" w:cs="Arial"/>
          <w:sz w:val="22"/>
          <w:szCs w:val="22"/>
        </w:rPr>
        <w:t>Formularz cenowy</w:t>
      </w:r>
      <w:r w:rsidR="0093570D">
        <w:rPr>
          <w:rFonts w:ascii="Arial" w:hAnsi="Arial" w:cs="Arial"/>
          <w:sz w:val="22"/>
          <w:szCs w:val="22"/>
        </w:rPr>
        <w:t>,</w:t>
      </w:r>
    </w:p>
    <w:p w:rsidR="003A73C0" w:rsidRDefault="0093570D" w:rsidP="009A54BD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</w:t>
      </w:r>
      <w:r w:rsidR="005D5370">
        <w:rPr>
          <w:rFonts w:ascii="Arial" w:hAnsi="Arial" w:cs="Arial"/>
          <w:sz w:val="22"/>
          <w:szCs w:val="22"/>
        </w:rPr>
        <w:t xml:space="preserve"> </w:t>
      </w:r>
      <w:r w:rsidRPr="0093570D">
        <w:rPr>
          <w:rFonts w:ascii="Arial" w:hAnsi="Arial" w:cs="Arial"/>
          <w:sz w:val="22"/>
          <w:szCs w:val="22"/>
        </w:rPr>
        <w:t>(jeżeli dotyczy)</w:t>
      </w:r>
      <w:r w:rsidR="009A54BD">
        <w:rPr>
          <w:rFonts w:ascii="Arial" w:hAnsi="Arial" w:cs="Arial"/>
          <w:sz w:val="22"/>
          <w:szCs w:val="22"/>
        </w:rPr>
        <w:t>,</w:t>
      </w:r>
    </w:p>
    <w:p w:rsidR="003617C8" w:rsidRPr="005D5370" w:rsidRDefault="003617C8" w:rsidP="00B20653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5370">
        <w:rPr>
          <w:rFonts w:ascii="Arial" w:hAnsi="Arial" w:cs="Arial"/>
          <w:sz w:val="22"/>
          <w:szCs w:val="22"/>
        </w:rPr>
        <w:t>Załącznik nr 6  – Oświadczenie składane na podstawie art. 125 ust. 1 Ustawy</w:t>
      </w:r>
      <w:r w:rsidR="005D5370">
        <w:rPr>
          <w:rFonts w:ascii="Arial" w:hAnsi="Arial" w:cs="Arial"/>
          <w:sz w:val="22"/>
          <w:szCs w:val="22"/>
        </w:rPr>
        <w:t>.</w:t>
      </w:r>
    </w:p>
    <w:sectPr w:rsidR="003617C8" w:rsidRPr="005D5370" w:rsidSect="0095345E">
      <w:headerReference w:type="even" r:id="rId22"/>
      <w:headerReference w:type="default" r:id="rId23"/>
      <w:footerReference w:type="even" r:id="rId24"/>
      <w:footerReference w:type="default" r:id="rId25"/>
      <w:footnotePr>
        <w:numRestart w:val="eachPage"/>
      </w:footnotePr>
      <w:pgSz w:w="11900" w:h="16840"/>
      <w:pgMar w:top="1134" w:right="1134" w:bottom="1701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F0" w:rsidRDefault="00474CF0">
      <w:r>
        <w:separator/>
      </w:r>
    </w:p>
  </w:endnote>
  <w:endnote w:type="continuationSeparator" w:id="0">
    <w:p w:rsidR="00474CF0" w:rsidRDefault="0047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381592"/>
      <w:docPartObj>
        <w:docPartGallery w:val="Page Numbers (Bottom of Page)"/>
        <w:docPartUnique/>
      </w:docPartObj>
    </w:sdtPr>
    <w:sdtEndPr/>
    <w:sdtContent>
      <w:p w:rsidR="00474CF0" w:rsidRDefault="00474CF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74CF0" w:rsidRDefault="00474CF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74CF0" w:rsidRPr="00640D16" w:rsidRDefault="00474CF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10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74CF0" w:rsidRDefault="00474CF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F0" w:rsidRDefault="00474CF0">
      <w:r>
        <w:separator/>
      </w:r>
    </w:p>
  </w:footnote>
  <w:footnote w:type="continuationSeparator" w:id="0">
    <w:p w:rsidR="00474CF0" w:rsidRDefault="0047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F0" w:rsidRDefault="00474CF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F0" w:rsidRDefault="00474CF0">
    <w:pPr>
      <w:pStyle w:val="Nagwek"/>
    </w:pPr>
  </w:p>
  <w:p w:rsidR="00474CF0" w:rsidRPr="00F47819" w:rsidRDefault="008002E3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74CF0" w:rsidRPr="008E6FE6">
          <w:rPr>
            <w:rFonts w:ascii="Arial" w:hAnsi="Arial" w:cs="Arial"/>
            <w:color w:val="000000" w:themeColor="text1"/>
            <w:sz w:val="20"/>
            <w:szCs w:val="20"/>
          </w:rPr>
          <w:t>Nr sprawy: BF-IV</w:t>
        </w:r>
        <w:r w:rsidR="00474CF0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474CF0" w:rsidRPr="008E6FE6">
          <w:rPr>
            <w:rFonts w:ascii="Arial" w:hAnsi="Arial" w:cs="Arial"/>
            <w:color w:val="000000" w:themeColor="text1"/>
            <w:sz w:val="20"/>
            <w:szCs w:val="20"/>
          </w:rPr>
          <w:t>2370</w:t>
        </w:r>
        <w:r w:rsidR="00474CF0">
          <w:rPr>
            <w:rFonts w:ascii="Arial" w:hAnsi="Arial" w:cs="Arial"/>
            <w:color w:val="000000" w:themeColor="text1"/>
            <w:sz w:val="20"/>
            <w:szCs w:val="20"/>
          </w:rPr>
          <w:t>.24.</w:t>
        </w:r>
        <w:r w:rsidR="00474CF0" w:rsidRPr="008E6FE6">
          <w:rPr>
            <w:rFonts w:ascii="Arial" w:hAnsi="Arial" w:cs="Arial"/>
            <w:color w:val="000000" w:themeColor="text1"/>
            <w:sz w:val="20"/>
            <w:szCs w:val="20"/>
          </w:rPr>
          <w:t>2</w:t>
        </w:r>
        <w:r w:rsidR="00474CF0">
          <w:rPr>
            <w:rFonts w:ascii="Arial" w:hAnsi="Arial" w:cs="Arial"/>
            <w:color w:val="000000" w:themeColor="text1"/>
            <w:sz w:val="20"/>
            <w:szCs w:val="20"/>
          </w:rPr>
          <w:t>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57"/>
    <w:multiLevelType w:val="hybridMultilevel"/>
    <w:tmpl w:val="9A1492A4"/>
    <w:lvl w:ilvl="0" w:tplc="0CEC377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36EBA"/>
    <w:multiLevelType w:val="multilevel"/>
    <w:tmpl w:val="6FFCAAB2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3F27BF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77077E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73F0C14"/>
    <w:multiLevelType w:val="hybridMultilevel"/>
    <w:tmpl w:val="38EE883C"/>
    <w:lvl w:ilvl="0" w:tplc="DDBCFF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C24E63"/>
    <w:multiLevelType w:val="hybridMultilevel"/>
    <w:tmpl w:val="A220179A"/>
    <w:lvl w:ilvl="0" w:tplc="02605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8343EA"/>
    <w:multiLevelType w:val="hybridMultilevel"/>
    <w:tmpl w:val="645463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EDC791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FF61C4"/>
    <w:multiLevelType w:val="hybridMultilevel"/>
    <w:tmpl w:val="CDD86FD0"/>
    <w:lvl w:ilvl="0" w:tplc="BBE49F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4B702EB"/>
    <w:multiLevelType w:val="multilevel"/>
    <w:tmpl w:val="3184EFA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675084"/>
    <w:multiLevelType w:val="hybridMultilevel"/>
    <w:tmpl w:val="9B267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58D0254"/>
    <w:multiLevelType w:val="hybridMultilevel"/>
    <w:tmpl w:val="8C84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4E0F67C7"/>
    <w:multiLevelType w:val="hybridMultilevel"/>
    <w:tmpl w:val="26A01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107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2C2980"/>
    <w:multiLevelType w:val="hybridMultilevel"/>
    <w:tmpl w:val="BDE0F39C"/>
    <w:lvl w:ilvl="0" w:tplc="6DDE6D1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866708D"/>
    <w:multiLevelType w:val="multilevel"/>
    <w:tmpl w:val="606C8F62"/>
    <w:lvl w:ilvl="0">
      <w:start w:val="1"/>
      <w:numFmt w:val="lowerLetter"/>
      <w:lvlText w:val="%1)"/>
      <w:lvlJc w:val="left"/>
      <w:pPr>
        <w:ind w:left="3261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-3118" w:firstLine="0"/>
      </w:pPr>
      <w:rPr>
        <w:rFonts w:hint="default"/>
      </w:rPr>
    </w:lvl>
    <w:lvl w:ilvl="2">
      <w:numFmt w:val="decimal"/>
      <w:lvlText w:val=""/>
      <w:lvlJc w:val="left"/>
      <w:pPr>
        <w:ind w:left="-3118" w:firstLine="0"/>
      </w:pPr>
      <w:rPr>
        <w:rFonts w:hint="default"/>
      </w:rPr>
    </w:lvl>
    <w:lvl w:ilvl="3">
      <w:numFmt w:val="decimal"/>
      <w:lvlText w:val=""/>
      <w:lvlJc w:val="left"/>
      <w:pPr>
        <w:ind w:left="-3118" w:firstLine="0"/>
      </w:pPr>
      <w:rPr>
        <w:rFonts w:hint="default"/>
      </w:rPr>
    </w:lvl>
    <w:lvl w:ilvl="4">
      <w:numFmt w:val="decimal"/>
      <w:lvlText w:val=""/>
      <w:lvlJc w:val="left"/>
      <w:pPr>
        <w:ind w:left="-3118" w:firstLine="0"/>
      </w:pPr>
      <w:rPr>
        <w:rFonts w:hint="default"/>
      </w:rPr>
    </w:lvl>
    <w:lvl w:ilvl="5">
      <w:numFmt w:val="decimal"/>
      <w:lvlText w:val=""/>
      <w:lvlJc w:val="left"/>
      <w:pPr>
        <w:ind w:left="-3118" w:firstLine="0"/>
      </w:pPr>
      <w:rPr>
        <w:rFonts w:hint="default"/>
      </w:rPr>
    </w:lvl>
    <w:lvl w:ilvl="6">
      <w:numFmt w:val="decimal"/>
      <w:lvlText w:val=""/>
      <w:lvlJc w:val="left"/>
      <w:pPr>
        <w:ind w:left="-3118" w:firstLine="0"/>
      </w:pPr>
      <w:rPr>
        <w:rFonts w:hint="default"/>
      </w:rPr>
    </w:lvl>
    <w:lvl w:ilvl="7">
      <w:numFmt w:val="decimal"/>
      <w:lvlText w:val=""/>
      <w:lvlJc w:val="left"/>
      <w:pPr>
        <w:ind w:left="-3118" w:firstLine="0"/>
      </w:pPr>
      <w:rPr>
        <w:rFonts w:hint="default"/>
      </w:rPr>
    </w:lvl>
    <w:lvl w:ilvl="8">
      <w:numFmt w:val="decimal"/>
      <w:lvlText w:val=""/>
      <w:lvlJc w:val="left"/>
      <w:pPr>
        <w:ind w:left="-3118" w:firstLine="0"/>
      </w:pPr>
      <w:rPr>
        <w:rFonts w:hint="default"/>
      </w:rPr>
    </w:lvl>
  </w:abstractNum>
  <w:abstractNum w:abstractNumId="41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37A31"/>
    <w:multiLevelType w:val="hybridMultilevel"/>
    <w:tmpl w:val="6DACFD98"/>
    <w:lvl w:ilvl="0" w:tplc="F080144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32"/>
  </w:num>
  <w:num w:numId="4">
    <w:abstractNumId w:val="3"/>
  </w:num>
  <w:num w:numId="5">
    <w:abstractNumId w:val="21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47"/>
  </w:num>
  <w:num w:numId="11">
    <w:abstractNumId w:val="41"/>
  </w:num>
  <w:num w:numId="12">
    <w:abstractNumId w:val="25"/>
  </w:num>
  <w:num w:numId="13">
    <w:abstractNumId w:val="23"/>
  </w:num>
  <w:num w:numId="14">
    <w:abstractNumId w:val="36"/>
  </w:num>
  <w:num w:numId="15">
    <w:abstractNumId w:val="27"/>
  </w:num>
  <w:num w:numId="16">
    <w:abstractNumId w:val="48"/>
  </w:num>
  <w:num w:numId="17">
    <w:abstractNumId w:val="37"/>
  </w:num>
  <w:num w:numId="18">
    <w:abstractNumId w:val="24"/>
  </w:num>
  <w:num w:numId="19">
    <w:abstractNumId w:val="6"/>
  </w:num>
  <w:num w:numId="20">
    <w:abstractNumId w:val="31"/>
  </w:num>
  <w:num w:numId="21">
    <w:abstractNumId w:val="4"/>
  </w:num>
  <w:num w:numId="22">
    <w:abstractNumId w:val="46"/>
  </w:num>
  <w:num w:numId="23">
    <w:abstractNumId w:val="44"/>
  </w:num>
  <w:num w:numId="24">
    <w:abstractNumId w:val="5"/>
  </w:num>
  <w:num w:numId="25">
    <w:abstractNumId w:val="33"/>
  </w:num>
  <w:num w:numId="26">
    <w:abstractNumId w:val="4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35"/>
  </w:num>
  <w:num w:numId="28">
    <w:abstractNumId w:val="29"/>
  </w:num>
  <w:num w:numId="29">
    <w:abstractNumId w:val="15"/>
  </w:num>
  <w:num w:numId="30">
    <w:abstractNumId w:val="20"/>
  </w:num>
  <w:num w:numId="31">
    <w:abstractNumId w:val="42"/>
  </w:num>
  <w:num w:numId="32">
    <w:abstractNumId w:val="9"/>
  </w:num>
  <w:num w:numId="33">
    <w:abstractNumId w:val="16"/>
  </w:num>
  <w:num w:numId="34">
    <w:abstractNumId w:val="34"/>
  </w:num>
  <w:num w:numId="35">
    <w:abstractNumId w:val="14"/>
  </w:num>
  <w:num w:numId="36">
    <w:abstractNumId w:val="18"/>
  </w:num>
  <w:num w:numId="37">
    <w:abstractNumId w:val="43"/>
  </w:num>
  <w:num w:numId="38">
    <w:abstractNumId w:val="19"/>
  </w:num>
  <w:num w:numId="39">
    <w:abstractNumId w:val="17"/>
  </w:num>
  <w:num w:numId="40">
    <w:abstractNumId w:val="39"/>
  </w:num>
  <w:num w:numId="41">
    <w:abstractNumId w:val="12"/>
  </w:num>
  <w:num w:numId="42">
    <w:abstractNumId w:val="45"/>
  </w:num>
  <w:num w:numId="43">
    <w:abstractNumId w:val="26"/>
  </w:num>
  <w:num w:numId="44">
    <w:abstractNumId w:val="30"/>
  </w:num>
  <w:num w:numId="45">
    <w:abstractNumId w:val="22"/>
  </w:num>
  <w:num w:numId="46">
    <w:abstractNumId w:val="40"/>
  </w:num>
  <w:num w:numId="47">
    <w:abstractNumId w:val="11"/>
  </w:num>
  <w:num w:numId="48">
    <w:abstractNumId w:val="8"/>
  </w:num>
  <w:num w:numId="49">
    <w:abstractNumId w:val="1"/>
  </w:num>
  <w:num w:numId="50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9830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063E"/>
    <w:rsid w:val="00006BF0"/>
    <w:rsid w:val="00011EDD"/>
    <w:rsid w:val="00014B5C"/>
    <w:rsid w:val="00017E76"/>
    <w:rsid w:val="000205E4"/>
    <w:rsid w:val="00023D07"/>
    <w:rsid w:val="0002742E"/>
    <w:rsid w:val="00035373"/>
    <w:rsid w:val="000375A8"/>
    <w:rsid w:val="00041925"/>
    <w:rsid w:val="00043802"/>
    <w:rsid w:val="000460E5"/>
    <w:rsid w:val="00051368"/>
    <w:rsid w:val="00051714"/>
    <w:rsid w:val="0005614A"/>
    <w:rsid w:val="0006515E"/>
    <w:rsid w:val="0006634E"/>
    <w:rsid w:val="00067E37"/>
    <w:rsid w:val="0008198F"/>
    <w:rsid w:val="000845A0"/>
    <w:rsid w:val="00091E32"/>
    <w:rsid w:val="00093816"/>
    <w:rsid w:val="000A2551"/>
    <w:rsid w:val="000A4464"/>
    <w:rsid w:val="000A4F2B"/>
    <w:rsid w:val="000A6DDC"/>
    <w:rsid w:val="000B0898"/>
    <w:rsid w:val="000B5CCB"/>
    <w:rsid w:val="000C1DFD"/>
    <w:rsid w:val="000C7B6E"/>
    <w:rsid w:val="000D3217"/>
    <w:rsid w:val="000D4D75"/>
    <w:rsid w:val="000F4EFC"/>
    <w:rsid w:val="000F5C76"/>
    <w:rsid w:val="00104321"/>
    <w:rsid w:val="00112A31"/>
    <w:rsid w:val="001212F8"/>
    <w:rsid w:val="00132E42"/>
    <w:rsid w:val="00135A65"/>
    <w:rsid w:val="00135D62"/>
    <w:rsid w:val="001414CA"/>
    <w:rsid w:val="00141BB0"/>
    <w:rsid w:val="00146459"/>
    <w:rsid w:val="00160D11"/>
    <w:rsid w:val="001721A4"/>
    <w:rsid w:val="00172CD7"/>
    <w:rsid w:val="001A1D98"/>
    <w:rsid w:val="001A38A7"/>
    <w:rsid w:val="001B2B8F"/>
    <w:rsid w:val="001B4857"/>
    <w:rsid w:val="001B5691"/>
    <w:rsid w:val="001B63A4"/>
    <w:rsid w:val="001C02F5"/>
    <w:rsid w:val="001C4514"/>
    <w:rsid w:val="001D0724"/>
    <w:rsid w:val="001D5340"/>
    <w:rsid w:val="001D6AF0"/>
    <w:rsid w:val="001D6B40"/>
    <w:rsid w:val="001D7867"/>
    <w:rsid w:val="001F085D"/>
    <w:rsid w:val="001F4334"/>
    <w:rsid w:val="001F729A"/>
    <w:rsid w:val="002121B8"/>
    <w:rsid w:val="00213FA9"/>
    <w:rsid w:val="00214C4A"/>
    <w:rsid w:val="00214FF6"/>
    <w:rsid w:val="002169A0"/>
    <w:rsid w:val="00217153"/>
    <w:rsid w:val="002213E6"/>
    <w:rsid w:val="00223012"/>
    <w:rsid w:val="002260D4"/>
    <w:rsid w:val="0023543B"/>
    <w:rsid w:val="002375FF"/>
    <w:rsid w:val="00254A14"/>
    <w:rsid w:val="00256CC6"/>
    <w:rsid w:val="002629DF"/>
    <w:rsid w:val="00263347"/>
    <w:rsid w:val="00264860"/>
    <w:rsid w:val="00264FA3"/>
    <w:rsid w:val="00265A95"/>
    <w:rsid w:val="002672BF"/>
    <w:rsid w:val="00270ACE"/>
    <w:rsid w:val="00270D39"/>
    <w:rsid w:val="00270E4C"/>
    <w:rsid w:val="00276E2A"/>
    <w:rsid w:val="00281C5C"/>
    <w:rsid w:val="0029280B"/>
    <w:rsid w:val="00293BA3"/>
    <w:rsid w:val="002A0904"/>
    <w:rsid w:val="002A741C"/>
    <w:rsid w:val="002C6C3C"/>
    <w:rsid w:val="002D08E6"/>
    <w:rsid w:val="002D19DD"/>
    <w:rsid w:val="002D4285"/>
    <w:rsid w:val="002D4583"/>
    <w:rsid w:val="002E6510"/>
    <w:rsid w:val="002E7E73"/>
    <w:rsid w:val="002F28F8"/>
    <w:rsid w:val="002F3CB5"/>
    <w:rsid w:val="002F680C"/>
    <w:rsid w:val="002F6B2D"/>
    <w:rsid w:val="003001A5"/>
    <w:rsid w:val="00310563"/>
    <w:rsid w:val="00312F14"/>
    <w:rsid w:val="003213CA"/>
    <w:rsid w:val="00323895"/>
    <w:rsid w:val="00324BA1"/>
    <w:rsid w:val="00340447"/>
    <w:rsid w:val="00340B43"/>
    <w:rsid w:val="00343695"/>
    <w:rsid w:val="00351F1E"/>
    <w:rsid w:val="003524EC"/>
    <w:rsid w:val="003534DE"/>
    <w:rsid w:val="00356EED"/>
    <w:rsid w:val="003579D2"/>
    <w:rsid w:val="003617C8"/>
    <w:rsid w:val="00361E4E"/>
    <w:rsid w:val="00362FFB"/>
    <w:rsid w:val="003649F7"/>
    <w:rsid w:val="00366F1F"/>
    <w:rsid w:val="0036758F"/>
    <w:rsid w:val="00367DBE"/>
    <w:rsid w:val="0037549C"/>
    <w:rsid w:val="003761FF"/>
    <w:rsid w:val="003766A8"/>
    <w:rsid w:val="0038150B"/>
    <w:rsid w:val="0038641E"/>
    <w:rsid w:val="00391A9C"/>
    <w:rsid w:val="003A1CA8"/>
    <w:rsid w:val="003A6708"/>
    <w:rsid w:val="003A73C0"/>
    <w:rsid w:val="003B01BF"/>
    <w:rsid w:val="003C09D9"/>
    <w:rsid w:val="003C2795"/>
    <w:rsid w:val="003C27F5"/>
    <w:rsid w:val="003D35FE"/>
    <w:rsid w:val="003D6785"/>
    <w:rsid w:val="003D7781"/>
    <w:rsid w:val="003F0D88"/>
    <w:rsid w:val="00400880"/>
    <w:rsid w:val="00400BAF"/>
    <w:rsid w:val="0040621E"/>
    <w:rsid w:val="0041524D"/>
    <w:rsid w:val="0042034F"/>
    <w:rsid w:val="004238D2"/>
    <w:rsid w:val="00423964"/>
    <w:rsid w:val="0042451F"/>
    <w:rsid w:val="0042605B"/>
    <w:rsid w:val="004350C4"/>
    <w:rsid w:val="00440B35"/>
    <w:rsid w:val="00441829"/>
    <w:rsid w:val="00442715"/>
    <w:rsid w:val="00474CF0"/>
    <w:rsid w:val="00476832"/>
    <w:rsid w:val="004863AD"/>
    <w:rsid w:val="00493F86"/>
    <w:rsid w:val="00494C4E"/>
    <w:rsid w:val="00496394"/>
    <w:rsid w:val="004A4289"/>
    <w:rsid w:val="004A58DA"/>
    <w:rsid w:val="004B256F"/>
    <w:rsid w:val="004C29B3"/>
    <w:rsid w:val="004C2C01"/>
    <w:rsid w:val="004C685D"/>
    <w:rsid w:val="004C75E7"/>
    <w:rsid w:val="004C7707"/>
    <w:rsid w:val="004D1A72"/>
    <w:rsid w:val="004D263C"/>
    <w:rsid w:val="004D5EAE"/>
    <w:rsid w:val="004E2FCF"/>
    <w:rsid w:val="004F0C76"/>
    <w:rsid w:val="00501F41"/>
    <w:rsid w:val="00503EAC"/>
    <w:rsid w:val="005117A4"/>
    <w:rsid w:val="00524ABD"/>
    <w:rsid w:val="00532B94"/>
    <w:rsid w:val="00534280"/>
    <w:rsid w:val="00536538"/>
    <w:rsid w:val="0053683C"/>
    <w:rsid w:val="00536F2C"/>
    <w:rsid w:val="00554FBC"/>
    <w:rsid w:val="0055600C"/>
    <w:rsid w:val="0056435F"/>
    <w:rsid w:val="00566801"/>
    <w:rsid w:val="00572B3E"/>
    <w:rsid w:val="00574DE2"/>
    <w:rsid w:val="00575B65"/>
    <w:rsid w:val="005868E3"/>
    <w:rsid w:val="005974B3"/>
    <w:rsid w:val="00597B09"/>
    <w:rsid w:val="005B1B6C"/>
    <w:rsid w:val="005B1FAB"/>
    <w:rsid w:val="005B4366"/>
    <w:rsid w:val="005C4921"/>
    <w:rsid w:val="005D5370"/>
    <w:rsid w:val="005D5904"/>
    <w:rsid w:val="005D72C1"/>
    <w:rsid w:val="005D7D73"/>
    <w:rsid w:val="005E297A"/>
    <w:rsid w:val="005E5417"/>
    <w:rsid w:val="005F0E1A"/>
    <w:rsid w:val="005F191B"/>
    <w:rsid w:val="005F2081"/>
    <w:rsid w:val="005F271A"/>
    <w:rsid w:val="00601F3E"/>
    <w:rsid w:val="006043BE"/>
    <w:rsid w:val="0060562D"/>
    <w:rsid w:val="006079AD"/>
    <w:rsid w:val="006119E0"/>
    <w:rsid w:val="00613399"/>
    <w:rsid w:val="00615929"/>
    <w:rsid w:val="00616774"/>
    <w:rsid w:val="00627073"/>
    <w:rsid w:val="006372CD"/>
    <w:rsid w:val="00640D16"/>
    <w:rsid w:val="00643F07"/>
    <w:rsid w:val="00644F3A"/>
    <w:rsid w:val="00650618"/>
    <w:rsid w:val="00655C58"/>
    <w:rsid w:val="00660412"/>
    <w:rsid w:val="00667C05"/>
    <w:rsid w:val="00677E2B"/>
    <w:rsid w:val="00680E3E"/>
    <w:rsid w:val="00687C3E"/>
    <w:rsid w:val="0069490F"/>
    <w:rsid w:val="006A06EB"/>
    <w:rsid w:val="006A597F"/>
    <w:rsid w:val="006A7AFA"/>
    <w:rsid w:val="006A7EAC"/>
    <w:rsid w:val="006B0A2D"/>
    <w:rsid w:val="006C1224"/>
    <w:rsid w:val="006C2468"/>
    <w:rsid w:val="006C3FF7"/>
    <w:rsid w:val="006C6AE2"/>
    <w:rsid w:val="006D00A7"/>
    <w:rsid w:val="006D51D2"/>
    <w:rsid w:val="006D525D"/>
    <w:rsid w:val="006D75D9"/>
    <w:rsid w:val="006D7C73"/>
    <w:rsid w:val="006E4300"/>
    <w:rsid w:val="006E7D73"/>
    <w:rsid w:val="007021AF"/>
    <w:rsid w:val="00715273"/>
    <w:rsid w:val="007268CE"/>
    <w:rsid w:val="00727C55"/>
    <w:rsid w:val="00730B4F"/>
    <w:rsid w:val="00732B3B"/>
    <w:rsid w:val="007366AC"/>
    <w:rsid w:val="00750C36"/>
    <w:rsid w:val="00751817"/>
    <w:rsid w:val="00762D09"/>
    <w:rsid w:val="00766C6C"/>
    <w:rsid w:val="00767A60"/>
    <w:rsid w:val="00771C95"/>
    <w:rsid w:val="007749D3"/>
    <w:rsid w:val="007770F7"/>
    <w:rsid w:val="007A1273"/>
    <w:rsid w:val="007A248B"/>
    <w:rsid w:val="007A48D7"/>
    <w:rsid w:val="007A711F"/>
    <w:rsid w:val="007B2AD7"/>
    <w:rsid w:val="007C1586"/>
    <w:rsid w:val="007C1EB7"/>
    <w:rsid w:val="007F3992"/>
    <w:rsid w:val="007F7EAD"/>
    <w:rsid w:val="008002E3"/>
    <w:rsid w:val="00810212"/>
    <w:rsid w:val="00815E23"/>
    <w:rsid w:val="00822E46"/>
    <w:rsid w:val="0084076D"/>
    <w:rsid w:val="00845286"/>
    <w:rsid w:val="00850AD0"/>
    <w:rsid w:val="00854A85"/>
    <w:rsid w:val="00862A50"/>
    <w:rsid w:val="00866079"/>
    <w:rsid w:val="00866E2E"/>
    <w:rsid w:val="00867362"/>
    <w:rsid w:val="008754FD"/>
    <w:rsid w:val="00877124"/>
    <w:rsid w:val="008835EB"/>
    <w:rsid w:val="00885A66"/>
    <w:rsid w:val="0089188D"/>
    <w:rsid w:val="00896A97"/>
    <w:rsid w:val="008B00A2"/>
    <w:rsid w:val="008B01A1"/>
    <w:rsid w:val="008B079D"/>
    <w:rsid w:val="008B0D07"/>
    <w:rsid w:val="008B2890"/>
    <w:rsid w:val="008B49BE"/>
    <w:rsid w:val="008D29D5"/>
    <w:rsid w:val="008D4B37"/>
    <w:rsid w:val="008E09F8"/>
    <w:rsid w:val="008E6FE6"/>
    <w:rsid w:val="008F2540"/>
    <w:rsid w:val="008F2F2F"/>
    <w:rsid w:val="009117F0"/>
    <w:rsid w:val="00925F8E"/>
    <w:rsid w:val="00927320"/>
    <w:rsid w:val="00933BF5"/>
    <w:rsid w:val="0093570D"/>
    <w:rsid w:val="009360B1"/>
    <w:rsid w:val="009360E4"/>
    <w:rsid w:val="0094233A"/>
    <w:rsid w:val="00942418"/>
    <w:rsid w:val="00942491"/>
    <w:rsid w:val="009449F9"/>
    <w:rsid w:val="00947AE2"/>
    <w:rsid w:val="009527B5"/>
    <w:rsid w:val="0095345E"/>
    <w:rsid w:val="00953ABF"/>
    <w:rsid w:val="0095461B"/>
    <w:rsid w:val="00960867"/>
    <w:rsid w:val="009643F4"/>
    <w:rsid w:val="009668C2"/>
    <w:rsid w:val="00966C89"/>
    <w:rsid w:val="009733D5"/>
    <w:rsid w:val="00974AD0"/>
    <w:rsid w:val="00976DF0"/>
    <w:rsid w:val="00981315"/>
    <w:rsid w:val="00986D75"/>
    <w:rsid w:val="009A2769"/>
    <w:rsid w:val="009A2C53"/>
    <w:rsid w:val="009A54BD"/>
    <w:rsid w:val="009A63CF"/>
    <w:rsid w:val="009A655A"/>
    <w:rsid w:val="009A6CC9"/>
    <w:rsid w:val="009A7090"/>
    <w:rsid w:val="009B0251"/>
    <w:rsid w:val="009B1305"/>
    <w:rsid w:val="009D133D"/>
    <w:rsid w:val="009D474C"/>
    <w:rsid w:val="009D4921"/>
    <w:rsid w:val="009E66F6"/>
    <w:rsid w:val="009F232B"/>
    <w:rsid w:val="009F2EC9"/>
    <w:rsid w:val="00A02B08"/>
    <w:rsid w:val="00A03A69"/>
    <w:rsid w:val="00A03D89"/>
    <w:rsid w:val="00A10B1E"/>
    <w:rsid w:val="00A20C29"/>
    <w:rsid w:val="00A2371F"/>
    <w:rsid w:val="00A244F1"/>
    <w:rsid w:val="00A27E73"/>
    <w:rsid w:val="00A42265"/>
    <w:rsid w:val="00A44C82"/>
    <w:rsid w:val="00A47E77"/>
    <w:rsid w:val="00A61426"/>
    <w:rsid w:val="00A6422D"/>
    <w:rsid w:val="00A64450"/>
    <w:rsid w:val="00A66188"/>
    <w:rsid w:val="00A7055B"/>
    <w:rsid w:val="00A70763"/>
    <w:rsid w:val="00A71DCA"/>
    <w:rsid w:val="00A7353D"/>
    <w:rsid w:val="00A749BF"/>
    <w:rsid w:val="00A74EA7"/>
    <w:rsid w:val="00A86222"/>
    <w:rsid w:val="00A94453"/>
    <w:rsid w:val="00AA4738"/>
    <w:rsid w:val="00AA6416"/>
    <w:rsid w:val="00AB7C54"/>
    <w:rsid w:val="00AC0035"/>
    <w:rsid w:val="00AC5D2D"/>
    <w:rsid w:val="00AC60D3"/>
    <w:rsid w:val="00AC794A"/>
    <w:rsid w:val="00AE07D5"/>
    <w:rsid w:val="00AE1E7E"/>
    <w:rsid w:val="00AE2FCC"/>
    <w:rsid w:val="00AF41B9"/>
    <w:rsid w:val="00B00E59"/>
    <w:rsid w:val="00B1150C"/>
    <w:rsid w:val="00B24766"/>
    <w:rsid w:val="00B31DB9"/>
    <w:rsid w:val="00B339AC"/>
    <w:rsid w:val="00B37215"/>
    <w:rsid w:val="00B40CD5"/>
    <w:rsid w:val="00B47649"/>
    <w:rsid w:val="00B5702C"/>
    <w:rsid w:val="00B64A7C"/>
    <w:rsid w:val="00B70C4D"/>
    <w:rsid w:val="00B72729"/>
    <w:rsid w:val="00B72FC4"/>
    <w:rsid w:val="00B77D29"/>
    <w:rsid w:val="00B84641"/>
    <w:rsid w:val="00B84736"/>
    <w:rsid w:val="00B86267"/>
    <w:rsid w:val="00B87437"/>
    <w:rsid w:val="00B90BA2"/>
    <w:rsid w:val="00B91F5C"/>
    <w:rsid w:val="00B9305E"/>
    <w:rsid w:val="00B94936"/>
    <w:rsid w:val="00BA1A29"/>
    <w:rsid w:val="00BA436C"/>
    <w:rsid w:val="00BA516D"/>
    <w:rsid w:val="00BB616D"/>
    <w:rsid w:val="00BC5A51"/>
    <w:rsid w:val="00BD06DD"/>
    <w:rsid w:val="00BE41A5"/>
    <w:rsid w:val="00BE433B"/>
    <w:rsid w:val="00BE542C"/>
    <w:rsid w:val="00BE5566"/>
    <w:rsid w:val="00C038CD"/>
    <w:rsid w:val="00C0623C"/>
    <w:rsid w:val="00C0765C"/>
    <w:rsid w:val="00C216A8"/>
    <w:rsid w:val="00C24349"/>
    <w:rsid w:val="00C261F4"/>
    <w:rsid w:val="00C3781E"/>
    <w:rsid w:val="00C43E85"/>
    <w:rsid w:val="00C45777"/>
    <w:rsid w:val="00C47CB0"/>
    <w:rsid w:val="00C55CD8"/>
    <w:rsid w:val="00C5778F"/>
    <w:rsid w:val="00C67C5A"/>
    <w:rsid w:val="00C70872"/>
    <w:rsid w:val="00C70A1B"/>
    <w:rsid w:val="00C86BEB"/>
    <w:rsid w:val="00C91554"/>
    <w:rsid w:val="00C92623"/>
    <w:rsid w:val="00CA7139"/>
    <w:rsid w:val="00CB1A1D"/>
    <w:rsid w:val="00CC1413"/>
    <w:rsid w:val="00CC355B"/>
    <w:rsid w:val="00CC43C3"/>
    <w:rsid w:val="00CC5ABA"/>
    <w:rsid w:val="00CD0181"/>
    <w:rsid w:val="00CD4CB9"/>
    <w:rsid w:val="00CD72A6"/>
    <w:rsid w:val="00CE62F0"/>
    <w:rsid w:val="00CE6336"/>
    <w:rsid w:val="00CE78BF"/>
    <w:rsid w:val="00D135E3"/>
    <w:rsid w:val="00D21B14"/>
    <w:rsid w:val="00D25B16"/>
    <w:rsid w:val="00D2666A"/>
    <w:rsid w:val="00D27593"/>
    <w:rsid w:val="00D32308"/>
    <w:rsid w:val="00D32A98"/>
    <w:rsid w:val="00D33440"/>
    <w:rsid w:val="00D407A0"/>
    <w:rsid w:val="00D41912"/>
    <w:rsid w:val="00D54E16"/>
    <w:rsid w:val="00D60871"/>
    <w:rsid w:val="00D65367"/>
    <w:rsid w:val="00D660CB"/>
    <w:rsid w:val="00D67DEE"/>
    <w:rsid w:val="00D7089E"/>
    <w:rsid w:val="00D71764"/>
    <w:rsid w:val="00D71BA0"/>
    <w:rsid w:val="00D726E7"/>
    <w:rsid w:val="00D726FD"/>
    <w:rsid w:val="00D75405"/>
    <w:rsid w:val="00D76053"/>
    <w:rsid w:val="00D82104"/>
    <w:rsid w:val="00D869A3"/>
    <w:rsid w:val="00D9002A"/>
    <w:rsid w:val="00D92B41"/>
    <w:rsid w:val="00DA3100"/>
    <w:rsid w:val="00DA5999"/>
    <w:rsid w:val="00DA6726"/>
    <w:rsid w:val="00DB2C6A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2CB4"/>
    <w:rsid w:val="00DE3B12"/>
    <w:rsid w:val="00DE4353"/>
    <w:rsid w:val="00DE4548"/>
    <w:rsid w:val="00DF299E"/>
    <w:rsid w:val="00DF3B08"/>
    <w:rsid w:val="00E00143"/>
    <w:rsid w:val="00E00581"/>
    <w:rsid w:val="00E0180E"/>
    <w:rsid w:val="00E118AA"/>
    <w:rsid w:val="00E15983"/>
    <w:rsid w:val="00E16981"/>
    <w:rsid w:val="00E240BD"/>
    <w:rsid w:val="00E26B59"/>
    <w:rsid w:val="00E43258"/>
    <w:rsid w:val="00E432E2"/>
    <w:rsid w:val="00E465CB"/>
    <w:rsid w:val="00E46C2F"/>
    <w:rsid w:val="00E60BC8"/>
    <w:rsid w:val="00E62038"/>
    <w:rsid w:val="00E72DF0"/>
    <w:rsid w:val="00E72ECC"/>
    <w:rsid w:val="00E7744A"/>
    <w:rsid w:val="00E82CEB"/>
    <w:rsid w:val="00E900B4"/>
    <w:rsid w:val="00EA1504"/>
    <w:rsid w:val="00EA4C7A"/>
    <w:rsid w:val="00EA5AA9"/>
    <w:rsid w:val="00EB0CCF"/>
    <w:rsid w:val="00EB3DAD"/>
    <w:rsid w:val="00EC37D7"/>
    <w:rsid w:val="00EE1C82"/>
    <w:rsid w:val="00EE21F7"/>
    <w:rsid w:val="00EE4131"/>
    <w:rsid w:val="00EF369D"/>
    <w:rsid w:val="00EF5624"/>
    <w:rsid w:val="00F00457"/>
    <w:rsid w:val="00F12603"/>
    <w:rsid w:val="00F23F78"/>
    <w:rsid w:val="00F25C36"/>
    <w:rsid w:val="00F309C5"/>
    <w:rsid w:val="00F3504A"/>
    <w:rsid w:val="00F37BFF"/>
    <w:rsid w:val="00F4182F"/>
    <w:rsid w:val="00F41DD8"/>
    <w:rsid w:val="00F47819"/>
    <w:rsid w:val="00F50A78"/>
    <w:rsid w:val="00F523B7"/>
    <w:rsid w:val="00F64495"/>
    <w:rsid w:val="00F6449D"/>
    <w:rsid w:val="00F74721"/>
    <w:rsid w:val="00F76329"/>
    <w:rsid w:val="00F776F3"/>
    <w:rsid w:val="00F8278D"/>
    <w:rsid w:val="00F83BF5"/>
    <w:rsid w:val="00F90AC4"/>
    <w:rsid w:val="00F9208F"/>
    <w:rsid w:val="00F97E32"/>
    <w:rsid w:val="00FA0DF8"/>
    <w:rsid w:val="00FB0DE3"/>
    <w:rsid w:val="00FB13BF"/>
    <w:rsid w:val="00FB2CE0"/>
    <w:rsid w:val="00FB30FB"/>
    <w:rsid w:val="00FB3661"/>
    <w:rsid w:val="00FB5B75"/>
    <w:rsid w:val="00FB5C6B"/>
    <w:rsid w:val="00FB6887"/>
    <w:rsid w:val="00FB7F58"/>
    <w:rsid w:val="00FC55D2"/>
    <w:rsid w:val="00FD1E7A"/>
    <w:rsid w:val="00FE09A1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431F010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244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s://platformazakupowa.pl/pn/kgp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ancelaria@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mailto:iod@kgps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hyperlink" Target="mailto:komendant@kg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347561"/>
    <w:rsid w:val="0039439F"/>
    <w:rsid w:val="004706F2"/>
    <w:rsid w:val="00494481"/>
    <w:rsid w:val="005B6310"/>
    <w:rsid w:val="00636401"/>
    <w:rsid w:val="006625A7"/>
    <w:rsid w:val="00675B17"/>
    <w:rsid w:val="00681449"/>
    <w:rsid w:val="006909DA"/>
    <w:rsid w:val="00694CEE"/>
    <w:rsid w:val="006C2A30"/>
    <w:rsid w:val="006F16A7"/>
    <w:rsid w:val="00751C17"/>
    <w:rsid w:val="00754592"/>
    <w:rsid w:val="007B6B1E"/>
    <w:rsid w:val="007C0D0D"/>
    <w:rsid w:val="008316B5"/>
    <w:rsid w:val="00842006"/>
    <w:rsid w:val="008B3D9E"/>
    <w:rsid w:val="008F0362"/>
    <w:rsid w:val="009122DE"/>
    <w:rsid w:val="00931BD8"/>
    <w:rsid w:val="00A02DBA"/>
    <w:rsid w:val="00A676F8"/>
    <w:rsid w:val="00AD44D0"/>
    <w:rsid w:val="00B43F87"/>
    <w:rsid w:val="00BD42B7"/>
    <w:rsid w:val="00C2216E"/>
    <w:rsid w:val="00C44DA5"/>
    <w:rsid w:val="00CA282C"/>
    <w:rsid w:val="00D76D23"/>
    <w:rsid w:val="00DE7F36"/>
    <w:rsid w:val="00E37CA0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09C4578D9747AD8D76F5637B3A0092">
    <w:name w:val="7F09C4578D9747AD8D76F5637B3A0092"/>
    <w:rsid w:val="00931BD8"/>
  </w:style>
  <w:style w:type="paragraph" w:customStyle="1" w:styleId="24D5839A9918476DB49C23555E0F40B6">
    <w:name w:val="24D5839A9918476DB49C23555E0F40B6"/>
    <w:rsid w:val="00931BD8"/>
  </w:style>
  <w:style w:type="paragraph" w:customStyle="1" w:styleId="418CD38955424A1A99454E9337B62B8A">
    <w:name w:val="418CD38955424A1A99454E9337B62B8A"/>
    <w:rsid w:val="00931BD8"/>
  </w:style>
  <w:style w:type="paragraph" w:customStyle="1" w:styleId="B3043F414AF548668C532E33C46576F8">
    <w:name w:val="B3043F414AF548668C532E33C46576F8"/>
    <w:rsid w:val="00931BD8"/>
  </w:style>
  <w:style w:type="paragraph" w:customStyle="1" w:styleId="CB91220A6F5D4CA7ABEB3D46891475F3">
    <w:name w:val="CB91220A6F5D4CA7ABEB3D46891475F3"/>
    <w:rsid w:val="005B6310"/>
  </w:style>
  <w:style w:type="paragraph" w:customStyle="1" w:styleId="ABF8B8AAE0FE4ABD9FAC25FC4DBE6151">
    <w:name w:val="ABF8B8AAE0FE4ABD9FAC25FC4DBE6151"/>
    <w:rsid w:val="005B6310"/>
  </w:style>
  <w:style w:type="paragraph" w:customStyle="1" w:styleId="134AA404EED5482E9EF0E57360A66084">
    <w:name w:val="134AA404EED5482E9EF0E57360A66084"/>
    <w:rsid w:val="005B6310"/>
  </w:style>
  <w:style w:type="paragraph" w:customStyle="1" w:styleId="DC1CC1641D35453DBF6A6A0E51D91BD6">
    <w:name w:val="DC1CC1641D35453DBF6A6A0E51D91BD6"/>
    <w:rsid w:val="00123340"/>
  </w:style>
  <w:style w:type="paragraph" w:customStyle="1" w:styleId="3013667CD6574AC9A6F336ADDD5B861C">
    <w:name w:val="3013667CD6574AC9A6F336ADDD5B861C"/>
    <w:rsid w:val="00123340"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5F54-58C6-480E-8409-92747F1B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14</Pages>
  <Words>5431</Words>
  <Characters>32587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BF-IV.2370.24.2022</dc:creator>
  <cp:lastModifiedBy>K.Stańkowska (KG PSP)</cp:lastModifiedBy>
  <cp:revision>129</cp:revision>
  <cp:lastPrinted>2022-09-30T06:31:00Z</cp:lastPrinted>
  <dcterms:created xsi:type="dcterms:W3CDTF">2021-04-12T07:33:00Z</dcterms:created>
  <dcterms:modified xsi:type="dcterms:W3CDTF">2022-11-23T07:25:00Z</dcterms:modified>
</cp:coreProperties>
</file>