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18C4478E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F47EA5">
        <w:rPr>
          <w:rFonts w:ascii="Arial" w:eastAsia="Calibri" w:hAnsi="Arial" w:cs="Arial"/>
          <w:b/>
          <w:bCs/>
          <w:sz w:val="20"/>
          <w:szCs w:val="20"/>
        </w:rPr>
        <w:t>3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4063D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8FEC29C" w14:textId="146CBACD" w:rsidR="00AD0C03" w:rsidRPr="00F47EA5" w:rsidRDefault="00AD0C03" w:rsidP="00F47EA5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302D065E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74063D">
        <w:rPr>
          <w:rFonts w:ascii="Arial" w:eastAsia="Calibri" w:hAnsi="Arial" w:cs="Arial"/>
          <w:sz w:val="20"/>
          <w:szCs w:val="20"/>
        </w:rPr>
        <w:t>3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74063D">
        <w:rPr>
          <w:rFonts w:ascii="Arial" w:eastAsia="Calibri" w:hAnsi="Arial" w:cs="Arial"/>
          <w:sz w:val="20"/>
          <w:szCs w:val="20"/>
        </w:rPr>
        <w:t>605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2BA9919" w14:textId="77777777" w:rsidR="00F47EA5" w:rsidRDefault="00F47EA5" w:rsidP="00F47EA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BD5C26" w14:textId="5362E80A" w:rsidR="00AD0C03" w:rsidRPr="00F47EA5" w:rsidRDefault="00F47EA5" w:rsidP="00AD0C0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47EA5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F47EA5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>Termomodernizacja budynku Ośrodka Zdrowia i Dębach Szlacheckich wraz z wymianą pokrycia dachowego i rozbudową parkingu</w:t>
      </w:r>
      <w:r w:rsidRPr="00F47EA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09850E47" w14:textId="77777777" w:rsidR="00AD0C03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019478ED" w14:textId="77777777" w:rsidR="00F47EA5" w:rsidRPr="000B6CBD" w:rsidRDefault="00F47EA5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85776"/>
    <w:rsid w:val="0074063D"/>
    <w:rsid w:val="00AD0C03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2024-03-11T12:37:00Z</dcterms:created>
  <dcterms:modified xsi:type="dcterms:W3CDTF">2024-04-03T11:51:00Z</dcterms:modified>
</cp:coreProperties>
</file>