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94EE1" w14:textId="77777777" w:rsidR="00F14054" w:rsidRPr="00564C89" w:rsidRDefault="00F14054" w:rsidP="00F14054">
      <w:pPr>
        <w:pStyle w:val="Nagwek1"/>
        <w:numPr>
          <w:ilvl w:val="0"/>
          <w:numId w:val="1"/>
        </w:numPr>
        <w:spacing w:before="240" w:after="240"/>
        <w:rPr>
          <w:sz w:val="28"/>
          <w:szCs w:val="28"/>
        </w:rPr>
      </w:pPr>
      <w:r w:rsidRPr="00564C89">
        <w:rPr>
          <w:sz w:val="28"/>
          <w:szCs w:val="28"/>
        </w:rPr>
        <w:t>Ogólny opis</w:t>
      </w:r>
    </w:p>
    <w:p w14:paraId="16A3BA8C" w14:textId="04B451FF" w:rsidR="00F14054" w:rsidRDefault="00F14054" w:rsidP="00F068CE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4B4EDE">
        <w:rPr>
          <w:rFonts w:ascii="Calibri" w:hAnsi="Calibri" w:cs="Calibri"/>
          <w:sz w:val="20"/>
          <w:szCs w:val="20"/>
        </w:rPr>
        <w:t xml:space="preserve">Przedmiotem zamówienia jest </w:t>
      </w:r>
      <w:r w:rsidR="00A84B7B">
        <w:rPr>
          <w:rFonts w:ascii="Calibri" w:hAnsi="Calibri" w:cs="Calibri"/>
          <w:sz w:val="20"/>
          <w:szCs w:val="20"/>
        </w:rPr>
        <w:t xml:space="preserve">rozbudowa </w:t>
      </w:r>
      <w:r w:rsidRPr="004B4EDE">
        <w:rPr>
          <w:rFonts w:ascii="Calibri" w:hAnsi="Calibri" w:cs="Calibri"/>
          <w:sz w:val="20"/>
          <w:szCs w:val="20"/>
        </w:rPr>
        <w:t xml:space="preserve">systemu do automatycznego tworzenia dokumentacji medycznej w formie elektronicznej (dalej: System). </w:t>
      </w:r>
      <w:r w:rsidR="00C775F3">
        <w:rPr>
          <w:rFonts w:ascii="Calibri" w:hAnsi="Calibri" w:cs="Calibri"/>
          <w:sz w:val="20"/>
          <w:szCs w:val="20"/>
        </w:rPr>
        <w:t xml:space="preserve">Dostarczony </w:t>
      </w:r>
      <w:r w:rsidRPr="004B4EDE">
        <w:rPr>
          <w:rFonts w:ascii="Calibri" w:hAnsi="Calibri" w:cs="Calibri"/>
          <w:sz w:val="20"/>
          <w:szCs w:val="20"/>
        </w:rPr>
        <w:t>System ma umożliwiać</w:t>
      </w:r>
      <w:r w:rsidRPr="004B4EDE" w:rsidDel="00813E50">
        <w:rPr>
          <w:rFonts w:ascii="Calibri" w:hAnsi="Calibri" w:cs="Calibri"/>
          <w:sz w:val="20"/>
          <w:szCs w:val="20"/>
        </w:rPr>
        <w:t xml:space="preserve"> </w:t>
      </w:r>
      <w:r w:rsidRPr="004B4EDE">
        <w:rPr>
          <w:rFonts w:ascii="Calibri" w:hAnsi="Calibri" w:cs="Calibri"/>
          <w:sz w:val="20"/>
          <w:szCs w:val="20"/>
        </w:rPr>
        <w:t>digitalizację pisma odręcznego</w:t>
      </w:r>
      <w:r>
        <w:rPr>
          <w:rFonts w:ascii="Calibri" w:hAnsi="Calibri" w:cs="Calibri"/>
          <w:sz w:val="20"/>
          <w:szCs w:val="20"/>
        </w:rPr>
        <w:t xml:space="preserve"> oraz być zintegrowany z </w:t>
      </w:r>
      <w:r w:rsidR="008B0183">
        <w:rPr>
          <w:rFonts w:ascii="Calibri" w:hAnsi="Calibri" w:cs="Calibri"/>
          <w:sz w:val="20"/>
          <w:szCs w:val="20"/>
        </w:rPr>
        <w:t xml:space="preserve">obowiązującym w Szpitalu systemem HIS AMMS </w:t>
      </w:r>
      <w:r w:rsidR="00C775F3">
        <w:rPr>
          <w:rFonts w:ascii="Calibri" w:hAnsi="Calibri" w:cs="Calibri"/>
          <w:sz w:val="20"/>
          <w:szCs w:val="20"/>
        </w:rPr>
        <w:t xml:space="preserve">i być w pełni kompatybilny z działającym w jednostce Zamawiającego </w:t>
      </w:r>
      <w:r w:rsidR="008B0183">
        <w:rPr>
          <w:rFonts w:ascii="Calibri" w:hAnsi="Calibri" w:cs="Calibri"/>
          <w:sz w:val="20"/>
          <w:szCs w:val="20"/>
        </w:rPr>
        <w:t>systemem do digitalizacji dokumentacji ICPEN.</w:t>
      </w:r>
      <w:r w:rsidRPr="004B4EDE">
        <w:rPr>
          <w:rFonts w:ascii="Calibri" w:hAnsi="Calibri" w:cs="Calibri"/>
          <w:sz w:val="20"/>
          <w:szCs w:val="20"/>
        </w:rPr>
        <w:t xml:space="preserve"> </w:t>
      </w:r>
    </w:p>
    <w:p w14:paraId="456607FF" w14:textId="77777777" w:rsidR="00F14054" w:rsidRPr="000F392C" w:rsidRDefault="00F14054" w:rsidP="00F14054">
      <w:pPr>
        <w:pStyle w:val="Nagwek1"/>
        <w:numPr>
          <w:ilvl w:val="0"/>
          <w:numId w:val="3"/>
        </w:numPr>
        <w:spacing w:before="240" w:after="0"/>
        <w:rPr>
          <w:sz w:val="28"/>
          <w:szCs w:val="28"/>
        </w:rPr>
      </w:pPr>
      <w:r w:rsidRPr="000F392C">
        <w:rPr>
          <w:sz w:val="28"/>
          <w:szCs w:val="28"/>
        </w:rPr>
        <w:t xml:space="preserve">Zakres prac </w:t>
      </w:r>
    </w:p>
    <w:p w14:paraId="764D88BE" w14:textId="77777777" w:rsidR="00F14054" w:rsidRPr="003B7995" w:rsidRDefault="00F14054" w:rsidP="003B7995">
      <w:pPr>
        <w:spacing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3B7995">
        <w:rPr>
          <w:rFonts w:ascii="Calibri" w:hAnsi="Calibri" w:cs="Calibri"/>
          <w:b/>
          <w:bCs/>
          <w:sz w:val="20"/>
          <w:szCs w:val="20"/>
        </w:rPr>
        <w:t>W ramach zamówienia Wykonawca zobowiązany jest do:</w:t>
      </w:r>
    </w:p>
    <w:p w14:paraId="65E51388" w14:textId="279B78E0" w:rsidR="007D1D1A" w:rsidRDefault="007D1D1A" w:rsidP="007D1D1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F3E58">
        <w:rPr>
          <w:rFonts w:ascii="Calibri" w:hAnsi="Calibri" w:cs="Calibri"/>
          <w:sz w:val="20"/>
          <w:szCs w:val="20"/>
        </w:rPr>
        <w:t>Dostawy sprzętu umożliwiającego wykonanie funkcjonalności Systemu – ekrany (1</w:t>
      </w:r>
      <w:r w:rsidR="00AA1B18">
        <w:rPr>
          <w:rFonts w:ascii="Calibri" w:hAnsi="Calibri" w:cs="Calibri"/>
          <w:sz w:val="20"/>
          <w:szCs w:val="20"/>
        </w:rPr>
        <w:t>5</w:t>
      </w:r>
      <w:r w:rsidRPr="00AF3E58">
        <w:rPr>
          <w:rFonts w:ascii="Calibri" w:hAnsi="Calibri" w:cs="Calibri"/>
          <w:sz w:val="20"/>
          <w:szCs w:val="20"/>
        </w:rPr>
        <w:t xml:space="preserve"> sztuk), </w:t>
      </w:r>
      <w:r w:rsidR="00AA1B18">
        <w:rPr>
          <w:rFonts w:ascii="Calibri" w:hAnsi="Calibri" w:cs="Calibri"/>
          <w:sz w:val="20"/>
          <w:szCs w:val="20"/>
        </w:rPr>
        <w:t>tablety mobilne</w:t>
      </w:r>
      <w:r w:rsidRPr="00AF3E58">
        <w:rPr>
          <w:rFonts w:ascii="Calibri" w:hAnsi="Calibri" w:cs="Calibri"/>
          <w:sz w:val="20"/>
          <w:szCs w:val="20"/>
        </w:rPr>
        <w:t xml:space="preserve"> (3 sztuki)</w:t>
      </w:r>
      <w:r w:rsidR="00AA1B18">
        <w:rPr>
          <w:rFonts w:ascii="Calibri" w:hAnsi="Calibri" w:cs="Calibri"/>
          <w:sz w:val="20"/>
          <w:szCs w:val="20"/>
        </w:rPr>
        <w:t>.</w:t>
      </w:r>
    </w:p>
    <w:p w14:paraId="6C30424A" w14:textId="6009B82D" w:rsidR="00F14054" w:rsidRDefault="00F1236B" w:rsidP="00F1405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</w:t>
      </w:r>
      <w:r w:rsidR="00F14054" w:rsidRPr="007D20FD">
        <w:rPr>
          <w:rFonts w:ascii="Calibri" w:hAnsi="Calibri" w:cs="Calibri"/>
          <w:sz w:val="20"/>
          <w:szCs w:val="20"/>
        </w:rPr>
        <w:t xml:space="preserve">nstalacji i wdrożenia systemu automatycznej digitalizacji dokumentacji wraz z integracją z posiadanym środowiskiem </w:t>
      </w:r>
      <w:r w:rsidR="00F14054">
        <w:rPr>
          <w:rFonts w:ascii="Calibri" w:hAnsi="Calibri" w:cs="Calibri"/>
          <w:sz w:val="20"/>
          <w:szCs w:val="20"/>
        </w:rPr>
        <w:t>s</w:t>
      </w:r>
      <w:r w:rsidR="00F14054" w:rsidRPr="007D20FD">
        <w:rPr>
          <w:rFonts w:ascii="Calibri" w:hAnsi="Calibri" w:cs="Calibri"/>
          <w:sz w:val="20"/>
          <w:szCs w:val="20"/>
        </w:rPr>
        <w:t xml:space="preserve">ystemu Medycznego </w:t>
      </w:r>
      <w:r w:rsidR="00F14054">
        <w:rPr>
          <w:rFonts w:ascii="Calibri" w:hAnsi="Calibri" w:cs="Calibri"/>
          <w:sz w:val="20"/>
          <w:szCs w:val="20"/>
        </w:rPr>
        <w:t xml:space="preserve">HIS </w:t>
      </w:r>
      <w:r>
        <w:rPr>
          <w:rFonts w:ascii="Calibri" w:hAnsi="Calibri" w:cs="Calibri"/>
          <w:sz w:val="20"/>
          <w:szCs w:val="20"/>
        </w:rPr>
        <w:t xml:space="preserve">AMMS </w:t>
      </w:r>
      <w:r w:rsidR="00F14054">
        <w:rPr>
          <w:rFonts w:ascii="Calibri" w:hAnsi="Calibri" w:cs="Calibri"/>
          <w:sz w:val="20"/>
          <w:szCs w:val="20"/>
        </w:rPr>
        <w:t>w jednostce Zamawiającego</w:t>
      </w:r>
      <w:r w:rsidR="00F14054" w:rsidRPr="007D20FD">
        <w:rPr>
          <w:rFonts w:ascii="Calibri" w:hAnsi="Calibri" w:cs="Calibri"/>
          <w:sz w:val="20"/>
          <w:szCs w:val="20"/>
        </w:rPr>
        <w:t>.</w:t>
      </w:r>
    </w:p>
    <w:p w14:paraId="5471266A" w14:textId="77777777" w:rsidR="00F14054" w:rsidRPr="00D36AB9" w:rsidRDefault="00F14054" w:rsidP="00F1405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36AB9">
        <w:rPr>
          <w:rFonts w:ascii="Calibri" w:hAnsi="Calibri" w:cs="Calibri"/>
          <w:sz w:val="20"/>
          <w:szCs w:val="20"/>
        </w:rPr>
        <w:t xml:space="preserve">Świadczenia usługi serwisowej wraz z nadzorem autorskim dla wszystkich przekazywanych licencji na System przez </w:t>
      </w:r>
      <w:r w:rsidRPr="00E0159C">
        <w:rPr>
          <w:rFonts w:ascii="Calibri" w:hAnsi="Calibri" w:cs="Calibri"/>
          <w:sz w:val="20"/>
          <w:szCs w:val="20"/>
        </w:rPr>
        <w:t>okres 12</w:t>
      </w:r>
      <w:r w:rsidRPr="00D36AB9">
        <w:rPr>
          <w:rFonts w:ascii="Calibri" w:hAnsi="Calibri" w:cs="Calibri"/>
          <w:sz w:val="20"/>
          <w:szCs w:val="20"/>
        </w:rPr>
        <w:t xml:space="preserve"> miesięcy od daty zakończenia wdrożenia.</w:t>
      </w:r>
    </w:p>
    <w:p w14:paraId="6C9CEEA9" w14:textId="77777777" w:rsidR="00F14054" w:rsidRPr="009179FB" w:rsidRDefault="00F14054" w:rsidP="00F14054">
      <w:pPr>
        <w:pStyle w:val="Nagwek1"/>
        <w:numPr>
          <w:ilvl w:val="0"/>
          <w:numId w:val="5"/>
        </w:numPr>
        <w:spacing w:before="240" w:after="0"/>
        <w:rPr>
          <w:sz w:val="28"/>
          <w:szCs w:val="28"/>
        </w:rPr>
      </w:pPr>
      <w:r w:rsidRPr="009179FB">
        <w:rPr>
          <w:sz w:val="28"/>
          <w:szCs w:val="28"/>
        </w:rPr>
        <w:t>Szczegółowy opis</w:t>
      </w:r>
    </w:p>
    <w:p w14:paraId="5B7CC2DA" w14:textId="77777777" w:rsidR="00F14054" w:rsidRDefault="00F14054" w:rsidP="00F14054">
      <w:pPr>
        <w:pStyle w:val="Nagwek2"/>
        <w:numPr>
          <w:ilvl w:val="0"/>
          <w:numId w:val="6"/>
        </w:numPr>
        <w:spacing w:before="40" w:after="0"/>
        <w:rPr>
          <w:sz w:val="24"/>
          <w:szCs w:val="24"/>
        </w:rPr>
      </w:pPr>
      <w:r w:rsidRPr="009179FB">
        <w:rPr>
          <w:sz w:val="24"/>
          <w:szCs w:val="24"/>
        </w:rPr>
        <w:t>Wymagania niefunkcjonalne</w:t>
      </w:r>
    </w:p>
    <w:p w14:paraId="5C4C0FF7" w14:textId="77777777" w:rsidR="00F14054" w:rsidRPr="009179FB" w:rsidRDefault="00F14054" w:rsidP="009179FB">
      <w:pPr>
        <w:pStyle w:val="Nagwek3"/>
        <w:rPr>
          <w:sz w:val="22"/>
          <w:szCs w:val="22"/>
        </w:rPr>
      </w:pPr>
      <w:r w:rsidRPr="009179FB">
        <w:rPr>
          <w:sz w:val="22"/>
          <w:szCs w:val="22"/>
        </w:rPr>
        <w:t>Moduł integracji z HIS</w:t>
      </w:r>
    </w:p>
    <w:tbl>
      <w:tblPr>
        <w:tblStyle w:val="Tabela-Siatka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90"/>
        <w:gridCol w:w="8070"/>
      </w:tblGrid>
      <w:tr w:rsidR="00F14054" w14:paraId="37A9EB3B" w14:textId="77777777" w:rsidTr="00DB613F">
        <w:tc>
          <w:tcPr>
            <w:tcW w:w="9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D70B6" w14:textId="77777777" w:rsidR="00F14054" w:rsidRPr="003B07C2" w:rsidRDefault="00F14054" w:rsidP="00B906B9">
            <w:pP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003B07C2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Wymagania niefunkcjonalne</w:t>
            </w:r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 - integracja z HIS</w:t>
            </w:r>
          </w:p>
        </w:tc>
      </w:tr>
      <w:tr w:rsidR="00F14054" w14:paraId="3DE54BC6" w14:textId="77777777" w:rsidTr="00DB613F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8C03D" w14:textId="4E677838" w:rsidR="00F14054" w:rsidRDefault="00D907D5" w:rsidP="00B906B9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3C4E5" w14:textId="77777777" w:rsidR="00F14054" w:rsidRPr="00576FA4" w:rsidRDefault="00F14054" w:rsidP="00525A00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76FA4">
              <w:rPr>
                <w:rFonts w:eastAsiaTheme="minorEastAsia"/>
                <w:color w:val="000000" w:themeColor="text1"/>
                <w:sz w:val="20"/>
                <w:szCs w:val="20"/>
              </w:rPr>
              <w:t>Integracja z systemem HIS AMMS ma zapewniać, że każdy dokument uzyskany z Systemu może być spersonalizowany pod kątem pacjenta - tzn. na dokumencie podpisywanym za pomocą urządzenia współpracującego z Systemem mają zostać nałożone, uzgodnione z Zamawiającym dane pochodzące z systemu HIS AMMS – w szczególności dane identyfikacyjne pacjenta.</w:t>
            </w:r>
          </w:p>
        </w:tc>
      </w:tr>
      <w:tr w:rsidR="00F14054" w14:paraId="21E1D2A6" w14:textId="77777777" w:rsidTr="00DB613F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8C8D1" w14:textId="140298AE" w:rsidR="00F14054" w:rsidRDefault="00D907D5" w:rsidP="00B906B9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CC442" w14:textId="77777777" w:rsidR="00F14054" w:rsidRDefault="00F14054" w:rsidP="00525A00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6078192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Wywołanie zintegrowanego formularza </w:t>
            </w:r>
            <w:r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do wypełnienia za pomocą urządzenia współpracującego z Systemem </w:t>
            </w:r>
            <w:r w:rsidRPr="60781923">
              <w:rPr>
                <w:rFonts w:eastAsiaTheme="minorEastAsia"/>
                <w:color w:val="000000" w:themeColor="text1"/>
                <w:sz w:val="20"/>
                <w:szCs w:val="20"/>
              </w:rPr>
              <w:t>ma odbywać się z poziomu  Dokumentacji Medycznej w systemie HIS AMMS, widoku konkretnego pacjenta. Tak wygenerowany dokument ma być jednoznacznie powiązany z pacjentem i kontekstem, w którym został utworzony.</w:t>
            </w:r>
          </w:p>
        </w:tc>
      </w:tr>
      <w:tr w:rsidR="00013B7A" w14:paraId="48CCB739" w14:textId="77777777" w:rsidTr="00DB613F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A6655" w14:textId="4374E581" w:rsidR="00013B7A" w:rsidRDefault="00D907D5" w:rsidP="00B906B9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4A578" w14:textId="656CD689" w:rsidR="00013B7A" w:rsidRPr="60781923" w:rsidRDefault="00A84B7B" w:rsidP="00525A00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Wypełniony i podpisany dokument ma zostać zapisany w systemie automatycznej digitalizacji dokumentów ICPEN, a następnie przekazany do systemu HIS AMMS, gdzie powinien być dostępny do pobrania z poziomu Dokumentacji Medycznej – dla tej samej klasy dokumentacji, z której został wygenerowany.</w:t>
            </w:r>
          </w:p>
        </w:tc>
      </w:tr>
    </w:tbl>
    <w:p w14:paraId="275AB7B2" w14:textId="77777777" w:rsidR="00F14054" w:rsidRDefault="00F14054" w:rsidP="00C42E67"/>
    <w:p w14:paraId="4897E11A" w14:textId="77777777" w:rsidR="00F14054" w:rsidRDefault="00F14054" w:rsidP="00F14054">
      <w:pPr>
        <w:pStyle w:val="Nagwek3"/>
        <w:numPr>
          <w:ilvl w:val="0"/>
          <w:numId w:val="7"/>
        </w:numPr>
        <w:spacing w:before="40" w:after="240"/>
      </w:pPr>
      <w:r>
        <w:t>Wymagania ogólne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89"/>
        <w:gridCol w:w="8063"/>
      </w:tblGrid>
      <w:tr w:rsidR="00F14054" w14:paraId="6D483E27" w14:textId="77777777" w:rsidTr="00CD5B44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38594" w14:textId="77777777" w:rsidR="00F14054" w:rsidRDefault="00F14054" w:rsidP="040F9681">
            <w:pP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040F9681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Ogólne wymagania niefunkcjonalne </w:t>
            </w:r>
          </w:p>
        </w:tc>
      </w:tr>
      <w:tr w:rsidR="00F14054" w14:paraId="3D5956EC" w14:textId="77777777" w:rsidTr="00CD5B44"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551A3" w14:textId="77777777" w:rsidR="00F14054" w:rsidRDefault="00F14054" w:rsidP="040F9681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40F9681">
              <w:rPr>
                <w:rFonts w:eastAsiaTheme="minor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98A3F" w14:textId="23C80D56" w:rsidR="00F14054" w:rsidRDefault="00F14054" w:rsidP="040F9681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40F9681">
              <w:rPr>
                <w:rFonts w:eastAsiaTheme="minorEastAsia"/>
                <w:color w:val="000000" w:themeColor="text1"/>
                <w:sz w:val="20"/>
                <w:szCs w:val="20"/>
              </w:rPr>
              <w:t>Możliwość uruchomienia aplikacji Systemu na dowolnym komputerze z systemem operacyjnym Windows 10</w:t>
            </w: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/11</w:t>
            </w:r>
            <w:r w:rsidRPr="040F9681">
              <w:rPr>
                <w:rFonts w:eastAsiaTheme="minorEastAsia"/>
                <w:color w:val="000000" w:themeColor="text1"/>
                <w:sz w:val="20"/>
                <w:szCs w:val="20"/>
              </w:rPr>
              <w:t>, wersj</w:t>
            </w:r>
            <w:r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a </w:t>
            </w:r>
            <w:r w:rsidRPr="040F9681">
              <w:rPr>
                <w:rFonts w:eastAsiaTheme="minorEastAsia"/>
                <w:color w:val="000000" w:themeColor="text1"/>
                <w:sz w:val="20"/>
                <w:szCs w:val="20"/>
              </w:rPr>
              <w:t>64-bitow</w:t>
            </w: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a</w:t>
            </w:r>
          </w:p>
        </w:tc>
      </w:tr>
    </w:tbl>
    <w:p w14:paraId="4094A822" w14:textId="77777777" w:rsidR="00F14054" w:rsidRDefault="00F14054" w:rsidP="040F9681"/>
    <w:p w14:paraId="1352C619" w14:textId="77777777" w:rsidR="00F14054" w:rsidRDefault="00F14054" w:rsidP="00F14054">
      <w:pPr>
        <w:pStyle w:val="Nagwek2"/>
        <w:numPr>
          <w:ilvl w:val="0"/>
          <w:numId w:val="8"/>
        </w:numPr>
        <w:spacing w:before="40" w:after="0"/>
      </w:pPr>
      <w:r>
        <w:t>Wymagania funkcjonalne</w:t>
      </w:r>
    </w:p>
    <w:p w14:paraId="767F9AF3" w14:textId="519C72B2" w:rsidR="00F14054" w:rsidRDefault="00F14054" w:rsidP="0046047C">
      <w:pPr>
        <w:pStyle w:val="Nagwek3"/>
      </w:pPr>
      <w:r>
        <w:t>Wymagania dla modułu obsługi ekranu</w:t>
      </w:r>
      <w:r w:rsidR="00AF3E58">
        <w:t xml:space="preserve"> </w:t>
      </w:r>
      <w:r>
        <w:t>do podpisu</w:t>
      </w:r>
      <w:r w:rsidR="008E4B21">
        <w:t>/tabletu mobilnego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8074"/>
      </w:tblGrid>
      <w:tr w:rsidR="00F14054" w14:paraId="7377B178" w14:textId="77777777" w:rsidTr="004907BB">
        <w:tc>
          <w:tcPr>
            <w:tcW w:w="9062" w:type="dxa"/>
            <w:gridSpan w:val="2"/>
          </w:tcPr>
          <w:p w14:paraId="186846FA" w14:textId="77777777" w:rsidR="00F14054" w:rsidRPr="00F251D9" w:rsidRDefault="00F14054" w:rsidP="0046047C">
            <w:pPr>
              <w:rPr>
                <w:b/>
                <w:bCs/>
              </w:rPr>
            </w:pPr>
            <w:r w:rsidRPr="00F251D9">
              <w:rPr>
                <w:b/>
                <w:bCs/>
              </w:rPr>
              <w:t>Wymagania funkcjonalne</w:t>
            </w:r>
          </w:p>
        </w:tc>
      </w:tr>
      <w:tr w:rsidR="00F14054" w14:paraId="715198F4" w14:textId="77777777" w:rsidTr="007756ED"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041D4" w14:textId="77777777" w:rsidR="00F14054" w:rsidRDefault="00F14054" w:rsidP="00F251D9">
            <w:r>
              <w:rPr>
                <w:rFonts w:eastAsiaTheme="minor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A37F6" w14:textId="77777777" w:rsidR="00F14054" w:rsidRDefault="00F14054" w:rsidP="00F251D9">
            <w:r w:rsidRPr="29939718">
              <w:rPr>
                <w:rFonts w:eastAsiaTheme="minorEastAsia"/>
                <w:color w:val="000000" w:themeColor="text1"/>
                <w:sz w:val="20"/>
                <w:szCs w:val="20"/>
              </w:rPr>
              <w:t>System umożliwia automatyczne powiązanie z rodzajem formularza, który został z</w:t>
            </w:r>
            <w:r w:rsidRPr="6C7B86C3">
              <w:rPr>
                <w:rFonts w:eastAsiaTheme="minorEastAsia"/>
                <w:color w:val="000000" w:themeColor="text1"/>
                <w:sz w:val="20"/>
                <w:szCs w:val="20"/>
              </w:rPr>
              <w:t>a</w:t>
            </w:r>
            <w:r w:rsidRPr="29939718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jego pomocą wypełniony.</w:t>
            </w:r>
          </w:p>
        </w:tc>
      </w:tr>
      <w:tr w:rsidR="00F14054" w14:paraId="663B6A2C" w14:textId="77777777" w:rsidTr="007756ED"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5B882" w14:textId="77777777" w:rsidR="00F14054" w:rsidRDefault="00F14054" w:rsidP="00F251D9">
            <w:r>
              <w:rPr>
                <w:rFonts w:eastAsiaTheme="minor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43468" w14:textId="77777777" w:rsidR="00F14054" w:rsidRDefault="00F14054" w:rsidP="00F251D9">
            <w:r w:rsidRPr="60781923">
              <w:rPr>
                <w:rFonts w:eastAsiaTheme="minorEastAsia"/>
                <w:color w:val="000000" w:themeColor="text1"/>
                <w:sz w:val="20"/>
                <w:szCs w:val="20"/>
              </w:rPr>
              <w:t>System umożliwia stworzenie formularza bazując na dowolnym dokumencie w formacie PDF.</w:t>
            </w:r>
          </w:p>
        </w:tc>
      </w:tr>
      <w:tr w:rsidR="00F14054" w14:paraId="6F7162BC" w14:textId="77777777" w:rsidTr="007756ED"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50582" w14:textId="77777777" w:rsidR="00F14054" w:rsidRDefault="00F14054" w:rsidP="00F251D9">
            <w:r>
              <w:rPr>
                <w:rFonts w:eastAsiaTheme="minorEastAsia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8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118CE" w14:textId="77777777" w:rsidR="00F14054" w:rsidRDefault="00F14054" w:rsidP="00F251D9">
            <w:r w:rsidRPr="29939718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System umożliwia wygenerowanie formularza w ten sposób, aby każdy </w:t>
            </w: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wygenerowany</w:t>
            </w:r>
            <w:r w:rsidRPr="29939718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formularz był unikatowy. Oznacza to, że wypełnienie formularza </w:t>
            </w:r>
            <w:r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rysikiem </w:t>
            </w:r>
            <w:r w:rsidRPr="29939718">
              <w:rPr>
                <w:rFonts w:eastAsiaTheme="minorEastAsia"/>
                <w:color w:val="000000" w:themeColor="text1"/>
                <w:sz w:val="20"/>
                <w:szCs w:val="20"/>
              </w:rPr>
              <w:t>tworzy wzajemnie jednoznacznie przyporządkowaną do niego wersje elektroniczną dokumentu.</w:t>
            </w:r>
          </w:p>
        </w:tc>
      </w:tr>
      <w:tr w:rsidR="00F14054" w14:paraId="712DB1A6" w14:textId="77777777" w:rsidTr="007756ED"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41571" w14:textId="01181F2D" w:rsidR="00F14054" w:rsidRDefault="009320C8" w:rsidP="00F251D9">
            <w:r>
              <w:t>4</w:t>
            </w:r>
          </w:p>
        </w:tc>
        <w:tc>
          <w:tcPr>
            <w:tcW w:w="8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7859E" w14:textId="77777777" w:rsidR="00F14054" w:rsidRDefault="00F14054" w:rsidP="00F251D9">
            <w:r w:rsidRPr="29939718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System umożliwia odtwarzanie całej historii powstałego dokumentu z podziałem na czas w jakim dane elementy powstały oraz autorów poszczególnych wpisów. </w:t>
            </w:r>
          </w:p>
        </w:tc>
      </w:tr>
      <w:tr w:rsidR="00F14054" w14:paraId="50C6A43D" w14:textId="77777777" w:rsidTr="007756ED"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51070" w14:textId="220EFAB9" w:rsidR="00F14054" w:rsidRDefault="009320C8" w:rsidP="00F251D9">
            <w:r>
              <w:t>5</w:t>
            </w:r>
          </w:p>
        </w:tc>
        <w:tc>
          <w:tcPr>
            <w:tcW w:w="8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45827" w14:textId="77777777" w:rsidR="00F14054" w:rsidRDefault="00F14054" w:rsidP="00F251D9">
            <w:r w:rsidRPr="29939718">
              <w:rPr>
                <w:rFonts w:eastAsiaTheme="minorEastAsia"/>
                <w:color w:val="000000" w:themeColor="text1"/>
                <w:sz w:val="20"/>
                <w:szCs w:val="20"/>
              </w:rPr>
              <w:t>System umożliwia automatyczne umieszczenie elektronicznej wersji dokumentu w postaci PDF w systemie HIS</w:t>
            </w:r>
            <w:r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oraz powiązanie dokumentu z pacjentem, dla którego dokument został wygenerowany.</w:t>
            </w:r>
          </w:p>
        </w:tc>
      </w:tr>
      <w:tr w:rsidR="00C775F3" w14:paraId="0C001DD7" w14:textId="77777777" w:rsidTr="007756ED"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93335" w14:textId="0597E53E" w:rsidR="00C775F3" w:rsidRDefault="009320C8" w:rsidP="00F251D9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E71C9" w14:textId="3982ED0B" w:rsidR="00C775F3" w:rsidRPr="29939718" w:rsidRDefault="00C775F3" w:rsidP="00F251D9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System umożliwia określenie sposobu prezentacji wygenerowanego dokumentu za pomocą aplikacji webowej systemu IC PEN</w:t>
            </w:r>
          </w:p>
        </w:tc>
      </w:tr>
      <w:tr w:rsidR="00C775F3" w14:paraId="2F1B7D47" w14:textId="77777777" w:rsidTr="007756ED"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DCF21" w14:textId="47103193" w:rsidR="00C775F3" w:rsidRDefault="009320C8" w:rsidP="00F251D9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FEBF2" w14:textId="343015A6" w:rsidR="00C775F3" w:rsidRDefault="00C775F3" w:rsidP="00F251D9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System umożliwia określenie nazwy zapisywanego pliku w aplikacji webowej systemu IC PEN</w:t>
            </w:r>
          </w:p>
        </w:tc>
      </w:tr>
      <w:tr w:rsidR="00C775F3" w14:paraId="5D4847A6" w14:textId="77777777" w:rsidTr="007756ED"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CCB8B" w14:textId="67678103" w:rsidR="00C775F3" w:rsidRDefault="009320C8" w:rsidP="00F251D9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95E6C" w14:textId="542ECD4A" w:rsidR="00C775F3" w:rsidRDefault="00C775F3" w:rsidP="00F251D9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System umożliwia umieszczenie w wyznaczonych i wypełnionych polach podpisu </w:t>
            </w:r>
            <w:r w:rsidR="00AD5E16">
              <w:rPr>
                <w:rFonts w:eastAsiaTheme="minorEastAsia"/>
                <w:color w:val="000000" w:themeColor="text1"/>
                <w:sz w:val="20"/>
                <w:szCs w:val="20"/>
              </w:rPr>
              <w:t>zindywidualizowanej treści pozwalającej na identyfikację użytkownika generującego dokument. Przypisanie spersonalizowanych tekstów umieszczanych w wybranych polach podpisów w wynikowym pliku PDF powinno obywać się za pomocą modułu Pieczątki systemu IC PEN</w:t>
            </w:r>
          </w:p>
        </w:tc>
      </w:tr>
      <w:tr w:rsidR="00F14054" w14:paraId="40A7475F" w14:textId="77777777" w:rsidTr="007756ED"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795D1" w14:textId="14C4B0F3" w:rsidR="00F14054" w:rsidRDefault="009320C8" w:rsidP="00F251D9">
            <w:r>
              <w:t>9</w:t>
            </w:r>
          </w:p>
        </w:tc>
        <w:tc>
          <w:tcPr>
            <w:tcW w:w="8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B7514" w14:textId="77777777" w:rsidR="00F14054" w:rsidRDefault="00F14054" w:rsidP="00F251D9">
            <w:r w:rsidRPr="34E15D78">
              <w:rPr>
                <w:rFonts w:ascii="Calibri" w:hAnsi="Calibri" w:cs="Calibri"/>
                <w:sz w:val="20"/>
                <w:szCs w:val="20"/>
              </w:rPr>
              <w:t>Dla dokumentów tworzonych w jednostce medycznej powinien umożliwiać opatrzenie dokumentacji podpisem biometrycznym. System powinien gromadzić informacje takie jak siła nacisku czy znaczniki czasowe umożliwiające weryfikację autentyczności podpisu.</w:t>
            </w:r>
          </w:p>
        </w:tc>
      </w:tr>
    </w:tbl>
    <w:p w14:paraId="6C69EFCF" w14:textId="77777777" w:rsidR="00F14054" w:rsidRPr="0046047C" w:rsidRDefault="00F14054" w:rsidP="0046047C"/>
    <w:p w14:paraId="1CB440FB" w14:textId="77777777" w:rsidR="00F14054" w:rsidRPr="009320C8" w:rsidRDefault="00F14054" w:rsidP="00F14054">
      <w:pPr>
        <w:pStyle w:val="Nagwek1"/>
        <w:numPr>
          <w:ilvl w:val="0"/>
          <w:numId w:val="9"/>
        </w:numPr>
        <w:spacing w:before="240" w:after="0" w:line="256" w:lineRule="auto"/>
        <w:rPr>
          <w:sz w:val="28"/>
          <w:szCs w:val="28"/>
          <w:lang w:val="en-US"/>
        </w:rPr>
      </w:pPr>
      <w:r w:rsidRPr="009320C8">
        <w:rPr>
          <w:sz w:val="28"/>
          <w:szCs w:val="28"/>
          <w:lang w:val="en-US"/>
        </w:rPr>
        <w:t>Wymagania dotyczące licencji</w:t>
      </w:r>
    </w:p>
    <w:p w14:paraId="4A2DA5F0" w14:textId="77777777" w:rsidR="00F14054" w:rsidRPr="00AD08FF" w:rsidRDefault="00F14054" w:rsidP="00AD08FF">
      <w:pPr>
        <w:rPr>
          <w:sz w:val="8"/>
          <w:szCs w:val="8"/>
          <w:lang w:val="en-US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51"/>
        <w:gridCol w:w="8211"/>
      </w:tblGrid>
      <w:tr w:rsidR="00F14054" w:rsidRPr="0031681D" w14:paraId="3209107D" w14:textId="77777777" w:rsidTr="0004411E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3D056" w14:textId="77777777" w:rsidR="00F14054" w:rsidRPr="0031681D" w:rsidRDefault="00F14054" w:rsidP="0004411E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1681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5F83" w14:textId="77777777" w:rsidR="00F14054" w:rsidRPr="0057454C" w:rsidRDefault="00F14054" w:rsidP="0004411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760EE21D">
              <w:rPr>
                <w:rFonts w:ascii="Calibri" w:hAnsi="Calibri" w:cs="Calibri"/>
                <w:sz w:val="20"/>
                <w:szCs w:val="20"/>
              </w:rPr>
              <w:t xml:space="preserve">Wykonawca zobowiązany będzie dostarczyć wszystkie wymagane licencje do uruchomienia Systemu, jak również niezbędne licencje wymagane do integracji z posiadanym systemem medycznym </w:t>
            </w:r>
            <w:r>
              <w:rPr>
                <w:rFonts w:ascii="Calibri" w:hAnsi="Calibri" w:cs="Calibri"/>
                <w:sz w:val="20"/>
                <w:szCs w:val="20"/>
              </w:rPr>
              <w:t>HIS.</w:t>
            </w:r>
          </w:p>
        </w:tc>
      </w:tr>
      <w:tr w:rsidR="00F14054" w:rsidRPr="0031681D" w14:paraId="4EA1A49D" w14:textId="77777777" w:rsidTr="0004411E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A5478" w14:textId="77777777" w:rsidR="00F14054" w:rsidRPr="0031681D" w:rsidRDefault="00F14054" w:rsidP="0004411E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5DF6844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36E5" w14:textId="77777777" w:rsidR="00F14054" w:rsidRPr="0031681D" w:rsidRDefault="00F14054" w:rsidP="0004411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760EE21D">
              <w:rPr>
                <w:rFonts w:ascii="Calibri" w:hAnsi="Calibri" w:cs="Calibri"/>
                <w:sz w:val="20"/>
                <w:szCs w:val="20"/>
              </w:rPr>
              <w:t>Licencje na System powinny zostać zainstalowane z określeniem uprawnień do ich wykorzystywania na serwerze i stacjach roboczych.</w:t>
            </w:r>
          </w:p>
        </w:tc>
      </w:tr>
      <w:tr w:rsidR="00F14054" w:rsidRPr="0031681D" w14:paraId="131C2637" w14:textId="77777777" w:rsidTr="0004411E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5086F" w14:textId="77777777" w:rsidR="00F14054" w:rsidRPr="0031681D" w:rsidRDefault="00F14054" w:rsidP="0004411E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5DF6844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454B" w14:textId="77777777" w:rsidR="00F14054" w:rsidRPr="00AF3E58" w:rsidRDefault="00F14054" w:rsidP="0004411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3E58">
              <w:rPr>
                <w:rFonts w:ascii="Calibri" w:hAnsi="Calibri" w:cs="Calibri"/>
                <w:sz w:val="20"/>
                <w:szCs w:val="20"/>
              </w:rPr>
              <w:t>Wykonawca dostarczając licencje tym samym oświadczy, że przysługują mu prawa do sprzedaży licencji lub posiada nadane mu przez jej autora prawo do udzielania sublicencji na użytkowanie Systemu.</w:t>
            </w:r>
          </w:p>
        </w:tc>
      </w:tr>
      <w:tr w:rsidR="00F14054" w:rsidRPr="0031681D" w14:paraId="74B95EF5" w14:textId="77777777" w:rsidTr="0004411E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2C8E6" w14:textId="77777777" w:rsidR="00F14054" w:rsidRPr="0031681D" w:rsidRDefault="00F14054" w:rsidP="0004411E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5DF6844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ECE2" w14:textId="77777777" w:rsidR="00F14054" w:rsidRPr="00AF3E58" w:rsidRDefault="00F14054" w:rsidP="0004411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3E58">
              <w:rPr>
                <w:rFonts w:ascii="Calibri" w:hAnsi="Calibri" w:cs="Calibri"/>
                <w:sz w:val="20"/>
                <w:szCs w:val="20"/>
              </w:rPr>
              <w:t>Wykonawca udzieli Zamawiającemu licencji na użytkowanie Systemu, którego zakres funkcjonalny został określony w pkt. 3 lit. C</w:t>
            </w:r>
          </w:p>
        </w:tc>
      </w:tr>
      <w:tr w:rsidR="00F14054" w:rsidRPr="0031681D" w14:paraId="4091CE46" w14:textId="77777777" w:rsidTr="0004411E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CDA70" w14:textId="77777777" w:rsidR="00F14054" w:rsidRPr="0031681D" w:rsidRDefault="00F14054" w:rsidP="0004411E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5DF6844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B0DB" w14:textId="77777777" w:rsidR="00F14054" w:rsidRPr="00AF3E58" w:rsidRDefault="00F14054" w:rsidP="0004411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3E58">
              <w:rPr>
                <w:rFonts w:ascii="Calibri" w:hAnsi="Calibri" w:cs="Calibri"/>
                <w:sz w:val="20"/>
                <w:szCs w:val="20"/>
              </w:rPr>
              <w:t>Dostarczone licencje na użytkowanie Systemu</w:t>
            </w:r>
            <w:r w:rsidRPr="00AF3E58" w:rsidDel="00F1371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F3E58">
              <w:rPr>
                <w:rFonts w:ascii="Calibri" w:hAnsi="Calibri" w:cs="Calibri"/>
                <w:sz w:val="20"/>
                <w:szCs w:val="20"/>
              </w:rPr>
              <w:t>będą licencjami niewyłącznymi i zostaną udzielone Zamawiającemu na czas nieokreślony.</w:t>
            </w:r>
          </w:p>
        </w:tc>
      </w:tr>
      <w:tr w:rsidR="00F14054" w:rsidRPr="0031681D" w14:paraId="5374820D" w14:textId="77777777" w:rsidTr="0004411E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33211" w14:textId="77777777" w:rsidR="00F14054" w:rsidRPr="0031681D" w:rsidRDefault="00F14054" w:rsidP="0004411E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5DF6844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7975" w14:textId="77777777" w:rsidR="00F14054" w:rsidRPr="0031681D" w:rsidRDefault="00F14054" w:rsidP="0004411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681D">
              <w:rPr>
                <w:rFonts w:ascii="Calibri" w:hAnsi="Calibri" w:cs="Calibri"/>
                <w:sz w:val="20"/>
                <w:szCs w:val="20"/>
              </w:rPr>
              <w:t>Zamawiający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będzie mieć</w:t>
            </w:r>
            <w:r w:rsidRPr="0031681D" w:rsidDel="004A10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1681D">
              <w:rPr>
                <w:rFonts w:ascii="Calibri" w:hAnsi="Calibri" w:cs="Calibri"/>
                <w:sz w:val="20"/>
                <w:szCs w:val="20"/>
              </w:rPr>
              <w:t>prawo do rozpowszechniania bez ograniczeń danych i dokumentów utworzonych za pomocą Systemu.</w:t>
            </w:r>
          </w:p>
        </w:tc>
      </w:tr>
      <w:tr w:rsidR="00F14054" w:rsidRPr="0031681D" w14:paraId="3F68ADC9" w14:textId="77777777" w:rsidTr="0004411E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E1300" w14:textId="77777777" w:rsidR="00F14054" w:rsidRPr="0031681D" w:rsidRDefault="00F14054" w:rsidP="0004411E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5DF6844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BE85" w14:textId="77777777" w:rsidR="00F14054" w:rsidRPr="0031681D" w:rsidRDefault="00F14054" w:rsidP="0004411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681D">
              <w:rPr>
                <w:rFonts w:ascii="Calibri" w:hAnsi="Calibri" w:cs="Calibri"/>
                <w:sz w:val="20"/>
                <w:szCs w:val="20"/>
              </w:rPr>
              <w:t xml:space="preserve">Wykonawca </w:t>
            </w:r>
            <w:r>
              <w:rPr>
                <w:rFonts w:ascii="Calibri" w:hAnsi="Calibri" w:cs="Calibri"/>
                <w:sz w:val="20"/>
                <w:szCs w:val="20"/>
              </w:rPr>
              <w:t>dostarczając licencje tym samym</w:t>
            </w:r>
            <w:r w:rsidRPr="00E269D7">
              <w:rPr>
                <w:rFonts w:ascii="Calibri" w:hAnsi="Calibri" w:cs="Calibri"/>
                <w:sz w:val="20"/>
                <w:szCs w:val="20"/>
              </w:rPr>
              <w:t xml:space="preserve"> zapewni, że jest autorem </w:t>
            </w:r>
            <w:r>
              <w:rPr>
                <w:rFonts w:ascii="Calibri" w:hAnsi="Calibri" w:cs="Calibri"/>
                <w:sz w:val="20"/>
                <w:szCs w:val="20"/>
              </w:rPr>
              <w:t>dostarczanego</w:t>
            </w:r>
            <w:r w:rsidRPr="00E269D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E269D7">
              <w:rPr>
                <w:rFonts w:ascii="Calibri" w:hAnsi="Calibri" w:cs="Calibri"/>
                <w:sz w:val="20"/>
                <w:szCs w:val="20"/>
              </w:rPr>
              <w:t>ystemu i posiada prawa autorskie i majątkowe do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jego</w:t>
            </w:r>
            <w:r w:rsidRPr="00E269D7">
              <w:rPr>
                <w:rFonts w:ascii="Calibri" w:hAnsi="Calibri" w:cs="Calibri"/>
                <w:sz w:val="20"/>
                <w:szCs w:val="20"/>
              </w:rPr>
              <w:t xml:space="preserve"> kodów źródłowych, dzięki czemu </w:t>
            </w:r>
            <w:r>
              <w:rPr>
                <w:rFonts w:ascii="Calibri" w:hAnsi="Calibri" w:cs="Calibri"/>
                <w:sz w:val="20"/>
                <w:szCs w:val="20"/>
              </w:rPr>
              <w:t>będzie mógł</w:t>
            </w:r>
            <w:r w:rsidRPr="00E269D7">
              <w:rPr>
                <w:rFonts w:ascii="Calibri" w:hAnsi="Calibri" w:cs="Calibri"/>
                <w:sz w:val="20"/>
                <w:szCs w:val="20"/>
              </w:rPr>
              <w:t xml:space="preserve"> w dowolny sposób kształtować potencjalne nowe funkcjonalności Systemu.</w:t>
            </w:r>
          </w:p>
        </w:tc>
      </w:tr>
    </w:tbl>
    <w:p w14:paraId="2DDFDE13" w14:textId="77777777" w:rsidR="00F14054" w:rsidRDefault="00F14054"/>
    <w:p w14:paraId="504ACA53" w14:textId="23E5947D" w:rsidR="00F14054" w:rsidRPr="009320C8" w:rsidRDefault="00F14054" w:rsidP="009320C8">
      <w:pPr>
        <w:pStyle w:val="Nagwek1"/>
        <w:numPr>
          <w:ilvl w:val="0"/>
          <w:numId w:val="9"/>
        </w:numPr>
        <w:spacing w:before="240" w:after="0" w:line="256" w:lineRule="auto"/>
        <w:rPr>
          <w:sz w:val="28"/>
          <w:szCs w:val="28"/>
        </w:rPr>
      </w:pPr>
      <w:r w:rsidRPr="009320C8">
        <w:rPr>
          <w:sz w:val="28"/>
          <w:szCs w:val="28"/>
        </w:rPr>
        <w:t>Wymagania dotyczące serwisu i nadzoru autorskiego</w:t>
      </w:r>
    </w:p>
    <w:p w14:paraId="6040C577" w14:textId="77777777" w:rsidR="00F14054" w:rsidRPr="00E971E5" w:rsidRDefault="00F14054" w:rsidP="00F14054">
      <w:pPr>
        <w:pStyle w:val="Nagwek2"/>
        <w:numPr>
          <w:ilvl w:val="0"/>
          <w:numId w:val="12"/>
        </w:numPr>
        <w:spacing w:before="40" w:after="0" w:line="256" w:lineRule="auto"/>
      </w:pPr>
      <w:r>
        <w:t>Serwis i nadzór autorski</w:t>
      </w:r>
    </w:p>
    <w:p w14:paraId="2FE454FA" w14:textId="77777777" w:rsidR="00F14054" w:rsidRDefault="00F14054" w:rsidP="0029189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E28C3">
        <w:rPr>
          <w:rFonts w:ascii="Calibri" w:hAnsi="Calibri" w:cs="Calibri"/>
          <w:sz w:val="20"/>
          <w:szCs w:val="20"/>
        </w:rPr>
        <w:t xml:space="preserve">Usługa serwisowa i nadzór autorski trwający </w:t>
      </w:r>
      <w:r w:rsidRPr="00E0159C">
        <w:rPr>
          <w:rFonts w:ascii="Calibri" w:hAnsi="Calibri" w:cs="Calibri"/>
          <w:sz w:val="20"/>
          <w:szCs w:val="20"/>
        </w:rPr>
        <w:t>12 miesięcy</w:t>
      </w:r>
      <w:r w:rsidRPr="009E28C3">
        <w:rPr>
          <w:rFonts w:ascii="Calibri" w:hAnsi="Calibri" w:cs="Calibri"/>
          <w:sz w:val="20"/>
          <w:szCs w:val="20"/>
        </w:rPr>
        <w:t xml:space="preserve"> od daty podpisania Protokołu odbioru końcowego polega</w:t>
      </w:r>
      <w:r>
        <w:rPr>
          <w:rFonts w:ascii="Calibri" w:hAnsi="Calibri" w:cs="Calibri"/>
          <w:sz w:val="20"/>
          <w:szCs w:val="20"/>
        </w:rPr>
        <w:t>ć powinien</w:t>
      </w:r>
      <w:r w:rsidRPr="009E28C3">
        <w:rPr>
          <w:rFonts w:ascii="Calibri" w:hAnsi="Calibri" w:cs="Calibri"/>
          <w:sz w:val="20"/>
          <w:szCs w:val="20"/>
        </w:rPr>
        <w:t xml:space="preserve"> na: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851"/>
        <w:gridCol w:w="8505"/>
      </w:tblGrid>
      <w:tr w:rsidR="00F14054" w:rsidRPr="00957682" w14:paraId="56B1F486" w14:textId="77777777" w:rsidTr="00D42645">
        <w:tc>
          <w:tcPr>
            <w:tcW w:w="851" w:type="dxa"/>
          </w:tcPr>
          <w:p w14:paraId="659CC021" w14:textId="77777777" w:rsidR="00F14054" w:rsidRPr="00957682" w:rsidRDefault="00F14054" w:rsidP="0004411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505" w:type="dxa"/>
          </w:tcPr>
          <w:p w14:paraId="49838C80" w14:textId="77777777" w:rsidR="00F14054" w:rsidRPr="00957682" w:rsidRDefault="00F14054" w:rsidP="0004411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57682">
              <w:rPr>
                <w:rFonts w:ascii="Calibri" w:hAnsi="Calibri" w:cs="Calibri"/>
                <w:sz w:val="20"/>
                <w:szCs w:val="20"/>
              </w:rPr>
              <w:t xml:space="preserve">Nieodpłatnym usuwaniu awarii i błędów programistycznych w dostarczonym </w:t>
            </w:r>
            <w:r w:rsidRPr="2DED8BE6">
              <w:rPr>
                <w:rFonts w:ascii="Calibri" w:hAnsi="Calibri" w:cs="Calibri"/>
                <w:sz w:val="20"/>
                <w:szCs w:val="20"/>
              </w:rPr>
              <w:t>Systemie.</w:t>
            </w:r>
          </w:p>
        </w:tc>
      </w:tr>
      <w:tr w:rsidR="00F14054" w:rsidRPr="00957682" w14:paraId="1223551A" w14:textId="77777777" w:rsidTr="00D42645">
        <w:tc>
          <w:tcPr>
            <w:tcW w:w="851" w:type="dxa"/>
          </w:tcPr>
          <w:p w14:paraId="03FE9359" w14:textId="77777777" w:rsidR="00F14054" w:rsidRPr="00957682" w:rsidRDefault="00F14054" w:rsidP="0004411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8505" w:type="dxa"/>
          </w:tcPr>
          <w:p w14:paraId="58676891" w14:textId="77777777" w:rsidR="00F14054" w:rsidRPr="00957682" w:rsidRDefault="00F14054" w:rsidP="0004411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57682">
              <w:rPr>
                <w:rFonts w:ascii="Calibri" w:hAnsi="Calibri" w:cs="Calibri"/>
                <w:sz w:val="20"/>
                <w:szCs w:val="20"/>
              </w:rPr>
              <w:t>Dostarczaniu nowych wersji oprogramowania, aktualizacji i poprawek oraz ich instalowanie bez ponoszenia dodatkowych kosztów</w:t>
            </w:r>
            <w:r w:rsidRPr="2DED8BE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F14054" w:rsidRPr="00957682" w14:paraId="7B6E2640" w14:textId="77777777" w:rsidTr="00D42645">
        <w:tc>
          <w:tcPr>
            <w:tcW w:w="851" w:type="dxa"/>
          </w:tcPr>
          <w:p w14:paraId="7084726D" w14:textId="77777777" w:rsidR="00F14054" w:rsidRPr="00957682" w:rsidRDefault="00F14054" w:rsidP="0004411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505" w:type="dxa"/>
          </w:tcPr>
          <w:p w14:paraId="2426B157" w14:textId="77777777" w:rsidR="00F14054" w:rsidRPr="00957682" w:rsidRDefault="00F14054" w:rsidP="0004411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57682">
              <w:rPr>
                <w:rFonts w:ascii="Calibri" w:hAnsi="Calibri" w:cs="Calibri"/>
                <w:sz w:val="20"/>
                <w:szCs w:val="20"/>
              </w:rPr>
              <w:t xml:space="preserve">Dostosowaniu 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957682">
              <w:rPr>
                <w:rFonts w:ascii="Calibri" w:hAnsi="Calibri" w:cs="Calibri"/>
                <w:sz w:val="20"/>
                <w:szCs w:val="20"/>
              </w:rPr>
              <w:t>ystemu do wymogów obowiązującego prawa</w:t>
            </w:r>
            <w:r w:rsidRPr="2DED8BE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F14054" w:rsidRPr="00957682" w14:paraId="5A9E61FE" w14:textId="77777777" w:rsidTr="00D42645">
        <w:tc>
          <w:tcPr>
            <w:tcW w:w="851" w:type="dxa"/>
          </w:tcPr>
          <w:p w14:paraId="4BBE68AD" w14:textId="77777777" w:rsidR="00F14054" w:rsidRPr="00957682" w:rsidRDefault="00F14054" w:rsidP="0004411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8505" w:type="dxa"/>
          </w:tcPr>
          <w:p w14:paraId="62C27F66" w14:textId="77777777" w:rsidR="00F14054" w:rsidRPr="00957682" w:rsidRDefault="00F14054" w:rsidP="0004411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57682">
              <w:rPr>
                <w:rFonts w:ascii="Calibri" w:hAnsi="Calibri" w:cs="Calibri"/>
                <w:sz w:val="20"/>
                <w:szCs w:val="20"/>
              </w:rPr>
              <w:t>Bezpłatnym udzielaniu konsultacji telefonicznych</w:t>
            </w:r>
            <w:r w:rsidRPr="2DED8BE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F14054" w:rsidRPr="00957682" w14:paraId="6E67FD1C" w14:textId="77777777" w:rsidTr="00D42645">
        <w:tc>
          <w:tcPr>
            <w:tcW w:w="851" w:type="dxa"/>
          </w:tcPr>
          <w:p w14:paraId="0922235F" w14:textId="77777777" w:rsidR="00F14054" w:rsidRPr="00957682" w:rsidRDefault="00F14054" w:rsidP="0004411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8505" w:type="dxa"/>
          </w:tcPr>
          <w:p w14:paraId="7DB39BAB" w14:textId="77777777" w:rsidR="00F14054" w:rsidRPr="00957682" w:rsidRDefault="00F14054" w:rsidP="0004411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60781923">
              <w:rPr>
                <w:rFonts w:ascii="Calibri" w:hAnsi="Calibri" w:cs="Calibri"/>
                <w:sz w:val="20"/>
                <w:szCs w:val="20"/>
              </w:rPr>
              <w:t xml:space="preserve">Warunki brzegowe realizacji usług serwisowych opisane zostały w </w:t>
            </w:r>
            <w:r>
              <w:rPr>
                <w:rFonts w:ascii="Calibri" w:hAnsi="Calibri" w:cs="Calibri"/>
                <w:sz w:val="20"/>
                <w:szCs w:val="20"/>
              </w:rPr>
              <w:t>tabeli</w:t>
            </w:r>
            <w:r w:rsidRPr="60781923">
              <w:rPr>
                <w:rFonts w:ascii="Calibri" w:hAnsi="Calibri" w:cs="Calibri"/>
                <w:sz w:val="20"/>
                <w:szCs w:val="20"/>
              </w:rPr>
              <w:t xml:space="preserve"> „Warunki brzegowe realizacji usług serwisowych” </w:t>
            </w:r>
          </w:p>
        </w:tc>
      </w:tr>
    </w:tbl>
    <w:p w14:paraId="2665FD1B" w14:textId="77777777" w:rsidR="00F14054" w:rsidRDefault="00F14054" w:rsidP="00376B49">
      <w:pPr>
        <w:pStyle w:val="Standard"/>
        <w:spacing w:line="268" w:lineRule="auto"/>
        <w:jc w:val="both"/>
        <w:rPr>
          <w:rFonts w:ascii="Calibri" w:eastAsiaTheme="minorHAnsi" w:hAnsi="Calibri" w:cs="Calibri"/>
          <w:b/>
          <w:bCs/>
          <w:kern w:val="0"/>
          <w:sz w:val="20"/>
          <w:szCs w:val="20"/>
          <w:lang w:eastAsia="en-US"/>
        </w:rPr>
      </w:pPr>
    </w:p>
    <w:p w14:paraId="31ABB7DF" w14:textId="77777777" w:rsidR="00F14054" w:rsidRPr="003B07C2" w:rsidRDefault="00F14054" w:rsidP="00F14054">
      <w:pPr>
        <w:pStyle w:val="Nagwek2"/>
        <w:numPr>
          <w:ilvl w:val="0"/>
          <w:numId w:val="12"/>
        </w:numPr>
        <w:spacing w:before="40" w:after="0" w:line="256" w:lineRule="auto"/>
        <w:rPr>
          <w:rFonts w:eastAsiaTheme="minorHAnsi"/>
        </w:rPr>
      </w:pPr>
      <w:r w:rsidRPr="003B07C2">
        <w:rPr>
          <w:rFonts w:eastAsiaTheme="minorHAnsi"/>
        </w:rPr>
        <w:lastRenderedPageBreak/>
        <w:t>Warunki brzegowe realizacji usług serwisowych</w:t>
      </w:r>
    </w:p>
    <w:tbl>
      <w:tblPr>
        <w:tblW w:w="92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7"/>
        <w:gridCol w:w="1701"/>
        <w:gridCol w:w="5670"/>
      </w:tblGrid>
      <w:tr w:rsidR="00F14054" w:rsidRPr="00AF4E29" w14:paraId="267D0E0C" w14:textId="77777777" w:rsidTr="000669B6">
        <w:trPr>
          <w:trHeight w:val="340"/>
          <w:jc w:val="center"/>
        </w:trPr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9AF4B" w14:textId="77777777" w:rsidR="00F14054" w:rsidRPr="003B07C2" w:rsidRDefault="00F14054" w:rsidP="00B906B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B07C2">
              <w:rPr>
                <w:rFonts w:ascii="Calibri" w:hAnsi="Calibri" w:cs="Calibr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69C73" w14:textId="77777777" w:rsidR="00F14054" w:rsidRPr="003B07C2" w:rsidRDefault="00F14054" w:rsidP="00B906B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B07C2">
              <w:rPr>
                <w:rFonts w:ascii="Calibri" w:hAnsi="Calibri" w:cs="Calibri"/>
                <w:b/>
                <w:bCs/>
                <w:sz w:val="20"/>
                <w:szCs w:val="20"/>
              </w:rPr>
              <w:t>Minimalne warunki serwisu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CB734" w14:textId="77777777" w:rsidR="00F14054" w:rsidRPr="003B07C2" w:rsidRDefault="00F14054" w:rsidP="00B906B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B07C2">
              <w:rPr>
                <w:rFonts w:ascii="Calibri" w:hAnsi="Calibri" w:cs="Calibri"/>
                <w:b/>
                <w:bCs/>
                <w:sz w:val="20"/>
                <w:szCs w:val="20"/>
              </w:rPr>
              <w:t>Uwagi</w:t>
            </w:r>
          </w:p>
        </w:tc>
      </w:tr>
      <w:tr w:rsidR="00F14054" w:rsidRPr="00AF4E29" w14:paraId="24D8E849" w14:textId="77777777" w:rsidTr="000669B6">
        <w:trPr>
          <w:trHeight w:val="380"/>
          <w:jc w:val="center"/>
        </w:trPr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0B921" w14:textId="77777777" w:rsidR="00F14054" w:rsidRPr="00AF4E29" w:rsidRDefault="00F14054" w:rsidP="00B906B9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B07C2">
              <w:rPr>
                <w:rFonts w:ascii="Calibri" w:hAnsi="Calibri" w:cs="Calibri"/>
                <w:sz w:val="20"/>
                <w:szCs w:val="20"/>
              </w:rPr>
              <w:t>Godziny pracy Serwisu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AE781" w14:textId="77777777" w:rsidR="00F14054" w:rsidRPr="00AF4E29" w:rsidRDefault="00F14054" w:rsidP="00B906B9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Pr="003B07C2">
              <w:rPr>
                <w:rFonts w:ascii="Calibri" w:hAnsi="Calibri" w:cs="Calibri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Pr="003B07C2">
              <w:rPr>
                <w:rFonts w:ascii="Calibri" w:hAnsi="Calibri" w:cs="Calibri"/>
                <w:sz w:val="20"/>
                <w:szCs w:val="20"/>
              </w:rPr>
              <w:t>00-16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Pr="003B07C2">
              <w:rPr>
                <w:rFonts w:ascii="Calibri" w:hAnsi="Calibri" w:cs="Calibri"/>
                <w:sz w:val="20"/>
                <w:szCs w:val="20"/>
              </w:rPr>
              <w:t>00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00267" w14:textId="77777777" w:rsidR="00F14054" w:rsidRPr="00AF4E29" w:rsidRDefault="00F14054" w:rsidP="00B906B9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B07C2">
              <w:rPr>
                <w:rFonts w:ascii="Calibri" w:hAnsi="Calibri" w:cs="Calibri"/>
                <w:sz w:val="20"/>
                <w:szCs w:val="20"/>
              </w:rPr>
              <w:t>Okres godzin w ciągu dnia roboczego od poniedziałku do piątku.</w:t>
            </w:r>
          </w:p>
        </w:tc>
      </w:tr>
      <w:tr w:rsidR="00F14054" w:rsidRPr="00AF4E29" w14:paraId="6CE0A8BD" w14:textId="77777777" w:rsidTr="000669B6">
        <w:trPr>
          <w:trHeight w:val="380"/>
          <w:jc w:val="center"/>
        </w:trPr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3FB35" w14:textId="77777777" w:rsidR="00F14054" w:rsidRPr="00AF4E29" w:rsidRDefault="00F14054" w:rsidP="00B906B9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B07C2">
              <w:rPr>
                <w:rFonts w:ascii="Calibri" w:hAnsi="Calibri" w:cs="Calibri"/>
                <w:sz w:val="20"/>
                <w:szCs w:val="20"/>
              </w:rPr>
              <w:t>Czas reakcji Serwisu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8ED0F" w14:textId="77777777" w:rsidR="00F14054" w:rsidRPr="00AF4E29" w:rsidRDefault="00F14054" w:rsidP="00B906B9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B07C2">
              <w:rPr>
                <w:rFonts w:ascii="Calibri" w:hAnsi="Calibri" w:cs="Calibri"/>
                <w:sz w:val="20"/>
                <w:szCs w:val="20"/>
              </w:rPr>
              <w:t>do 4h roboczych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B12E5" w14:textId="77777777" w:rsidR="00F14054" w:rsidRPr="00AF4E29" w:rsidRDefault="00F14054" w:rsidP="00B906B9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B07C2">
              <w:rPr>
                <w:rFonts w:ascii="Calibri" w:hAnsi="Calibri" w:cs="Calibri"/>
                <w:sz w:val="20"/>
                <w:szCs w:val="20"/>
              </w:rPr>
              <w:t>Czas w godzinach roboczych liczony od chwili zewidencjonowania w serwisie Zgłoszenia Serwisowego do momentu przyjęcia zgłoszenia tj. nadania mu statusu „przyjęte/ zarejestrowane” w godzinach pracy serwisu.</w:t>
            </w:r>
          </w:p>
        </w:tc>
      </w:tr>
      <w:tr w:rsidR="00F14054" w:rsidRPr="00AF4E29" w14:paraId="6F21447F" w14:textId="77777777" w:rsidTr="000669B6">
        <w:trPr>
          <w:trHeight w:val="380"/>
          <w:jc w:val="center"/>
        </w:trPr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65ACB" w14:textId="77777777" w:rsidR="00F14054" w:rsidRPr="00AF4E29" w:rsidRDefault="00F14054" w:rsidP="00B906B9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B07C2">
              <w:rPr>
                <w:rFonts w:ascii="Calibri" w:hAnsi="Calibri" w:cs="Calibri"/>
                <w:sz w:val="20"/>
                <w:szCs w:val="20"/>
              </w:rPr>
              <w:t>Czas usunięcia Awarii *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5C23C" w14:textId="77777777" w:rsidR="00F14054" w:rsidRPr="00AF4E29" w:rsidRDefault="00F14054" w:rsidP="00B906B9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B07C2">
              <w:rPr>
                <w:rFonts w:ascii="Calibri" w:hAnsi="Calibri" w:cs="Calibri"/>
                <w:sz w:val="20"/>
                <w:szCs w:val="20"/>
              </w:rPr>
              <w:t>do 8h roboczych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9633E" w14:textId="77777777" w:rsidR="00F14054" w:rsidRPr="00AF4E29" w:rsidRDefault="00F14054" w:rsidP="00B906B9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B07C2">
              <w:rPr>
                <w:rFonts w:ascii="Calibri" w:hAnsi="Calibri" w:cs="Calibri"/>
                <w:sz w:val="20"/>
                <w:szCs w:val="20"/>
              </w:rPr>
              <w:t>Czas liczony w godzinach roboczych od upłynięcia czasu reakcji. Możliwe jest zaproponowanie tymczasowego obejścia błędu w wymaganym czasie 8h, pod warunkiem kontynuowania prac nad usunięciem awarii.</w:t>
            </w:r>
          </w:p>
        </w:tc>
      </w:tr>
      <w:tr w:rsidR="00F14054" w:rsidRPr="00AF4E29" w14:paraId="23B25818" w14:textId="77777777" w:rsidTr="000669B6">
        <w:trPr>
          <w:trHeight w:val="380"/>
          <w:jc w:val="center"/>
        </w:trPr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DA974" w14:textId="77777777" w:rsidR="00F14054" w:rsidRPr="00AF4E29" w:rsidRDefault="00F14054" w:rsidP="00B906B9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B07C2">
              <w:rPr>
                <w:rFonts w:ascii="Calibri" w:hAnsi="Calibri" w:cs="Calibri"/>
                <w:sz w:val="20"/>
                <w:szCs w:val="20"/>
              </w:rPr>
              <w:t>Czas usunięcia Wady Aplikacji **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AC7F1" w14:textId="77777777" w:rsidR="00F14054" w:rsidRPr="00AF4E29" w:rsidRDefault="00F14054" w:rsidP="00B906B9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B07C2">
              <w:rPr>
                <w:rFonts w:ascii="Calibri" w:hAnsi="Calibri" w:cs="Calibri"/>
                <w:sz w:val="20"/>
                <w:szCs w:val="20"/>
              </w:rPr>
              <w:t>5 dni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54B9B" w14:textId="77777777" w:rsidR="00F14054" w:rsidRPr="00AF4E29" w:rsidRDefault="00F14054" w:rsidP="00B906B9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B07C2">
              <w:rPr>
                <w:rFonts w:ascii="Calibri" w:hAnsi="Calibri" w:cs="Calibri"/>
                <w:sz w:val="20"/>
                <w:szCs w:val="20"/>
              </w:rPr>
              <w:t>Czas liczony w dniach roboczych od upłynięcia czasu reakcji</w:t>
            </w:r>
          </w:p>
        </w:tc>
      </w:tr>
      <w:tr w:rsidR="00F14054" w:rsidRPr="00AF4E29" w14:paraId="41960113" w14:textId="77777777" w:rsidTr="000669B6">
        <w:trPr>
          <w:trHeight w:val="380"/>
          <w:jc w:val="center"/>
        </w:trPr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A61F2" w14:textId="77777777" w:rsidR="00F14054" w:rsidRPr="00AF4E29" w:rsidRDefault="00F14054" w:rsidP="00B906B9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B07C2">
              <w:rPr>
                <w:rFonts w:ascii="Calibri" w:hAnsi="Calibri" w:cs="Calibri"/>
                <w:sz w:val="20"/>
                <w:szCs w:val="20"/>
              </w:rPr>
              <w:t>Czas usunięcia Usterki Programistycznej ***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C307F" w14:textId="77777777" w:rsidR="00F14054" w:rsidRPr="00AF4E29" w:rsidRDefault="00F14054" w:rsidP="00B906B9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B07C2">
              <w:rPr>
                <w:rFonts w:ascii="Calibri" w:hAnsi="Calibri" w:cs="Calibri"/>
                <w:sz w:val="20"/>
                <w:szCs w:val="20"/>
              </w:rPr>
              <w:t>10 dni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D38BB" w14:textId="77777777" w:rsidR="00F14054" w:rsidRPr="00AF4E29" w:rsidRDefault="00F14054" w:rsidP="00B906B9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B07C2">
              <w:rPr>
                <w:rFonts w:ascii="Calibri" w:hAnsi="Calibri" w:cs="Calibri"/>
                <w:sz w:val="20"/>
                <w:szCs w:val="20"/>
              </w:rPr>
              <w:t>Czas liczony w dniach roboczych od upłynięcia czasu reakcji</w:t>
            </w:r>
          </w:p>
        </w:tc>
      </w:tr>
      <w:tr w:rsidR="00F14054" w:rsidRPr="00AF4E29" w14:paraId="21825DFB" w14:textId="77777777" w:rsidTr="000669B6">
        <w:trPr>
          <w:trHeight w:val="380"/>
          <w:jc w:val="center"/>
        </w:trPr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41703" w14:textId="77777777" w:rsidR="00F14054" w:rsidRPr="00AF4E29" w:rsidRDefault="00F14054" w:rsidP="00B906B9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B07C2">
              <w:rPr>
                <w:rFonts w:ascii="Calibri" w:hAnsi="Calibri" w:cs="Calibri"/>
                <w:sz w:val="20"/>
                <w:szCs w:val="20"/>
              </w:rPr>
              <w:t>Czas obsługi Konsultacji ****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39127" w14:textId="77777777" w:rsidR="00F14054" w:rsidRPr="00AF4E29" w:rsidRDefault="00F14054" w:rsidP="00B906B9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B07C2">
              <w:rPr>
                <w:rFonts w:ascii="Calibri" w:hAnsi="Calibri" w:cs="Calibri"/>
                <w:sz w:val="20"/>
                <w:szCs w:val="20"/>
              </w:rPr>
              <w:t>10 dni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44E72" w14:textId="77777777" w:rsidR="00F14054" w:rsidRPr="00AF4E29" w:rsidRDefault="00F14054" w:rsidP="00B906B9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B07C2">
              <w:rPr>
                <w:rFonts w:ascii="Calibri" w:hAnsi="Calibri" w:cs="Calibri"/>
                <w:sz w:val="20"/>
                <w:szCs w:val="20"/>
              </w:rPr>
              <w:t>Czas liczony w dniach roboczych od upłynięcia czasu reakcji.</w:t>
            </w:r>
          </w:p>
        </w:tc>
      </w:tr>
    </w:tbl>
    <w:p w14:paraId="215C359C" w14:textId="77777777" w:rsidR="00F14054" w:rsidRPr="003B07C2" w:rsidRDefault="00F14054" w:rsidP="00376B49">
      <w:pPr>
        <w:pStyle w:val="Standard"/>
        <w:spacing w:line="268" w:lineRule="auto"/>
        <w:jc w:val="both"/>
        <w:rPr>
          <w:rFonts w:ascii="Calibri" w:eastAsiaTheme="minorHAnsi" w:hAnsi="Calibri" w:cs="Calibri"/>
          <w:kern w:val="0"/>
          <w:sz w:val="20"/>
          <w:szCs w:val="20"/>
          <w:lang w:eastAsia="en-US"/>
        </w:rPr>
      </w:pPr>
      <w:r w:rsidRPr="003B07C2">
        <w:rPr>
          <w:rFonts w:ascii="Calibri" w:eastAsiaTheme="minorHAnsi" w:hAnsi="Calibri" w:cs="Calibri"/>
          <w:kern w:val="0"/>
          <w:sz w:val="20"/>
          <w:szCs w:val="20"/>
          <w:lang w:eastAsia="en-US"/>
        </w:rPr>
        <w:t>* - przez awarię rozumiany jest błąd natury technicznej uniemożliwiający korzystanie z aplikacji i realizację procesu dla niej przewidzianego w pierwotnych założeniach aplikacji, wynikający z nieprawidłowego działania Wykonawcy z zakresie tworzenia lub konfiguracji i występujący w odosobnieniu od okoliczności, na które Wykonawca nie ma wpływu.</w:t>
      </w:r>
    </w:p>
    <w:p w14:paraId="698169D3" w14:textId="77777777" w:rsidR="00F14054" w:rsidRPr="003B07C2" w:rsidRDefault="00F14054" w:rsidP="00376B49">
      <w:pPr>
        <w:pStyle w:val="Standard"/>
        <w:spacing w:line="268" w:lineRule="auto"/>
        <w:jc w:val="both"/>
        <w:rPr>
          <w:rFonts w:ascii="Calibri" w:eastAsiaTheme="minorHAnsi" w:hAnsi="Calibri" w:cs="Calibri"/>
          <w:kern w:val="0"/>
          <w:sz w:val="20"/>
          <w:szCs w:val="20"/>
          <w:lang w:eastAsia="en-US"/>
        </w:rPr>
      </w:pPr>
      <w:r w:rsidRPr="003B07C2">
        <w:rPr>
          <w:rFonts w:ascii="Calibri" w:eastAsiaTheme="minorHAnsi" w:hAnsi="Calibri" w:cs="Calibri"/>
          <w:kern w:val="0"/>
          <w:sz w:val="20"/>
          <w:szCs w:val="20"/>
          <w:lang w:eastAsia="en-US"/>
        </w:rPr>
        <w:t>** - przez wadę rozumiana jest niezgodność z pierwotnymi założeniami aplikacji, która nie mogła zostać wykryta w trakcie testów akceptacyjnych.</w:t>
      </w:r>
    </w:p>
    <w:p w14:paraId="24C5C0C9" w14:textId="77777777" w:rsidR="00F14054" w:rsidRPr="003B07C2" w:rsidRDefault="00F14054" w:rsidP="00376B49">
      <w:pPr>
        <w:pStyle w:val="Standard"/>
        <w:spacing w:line="268" w:lineRule="auto"/>
        <w:jc w:val="both"/>
        <w:rPr>
          <w:rFonts w:ascii="Calibri" w:eastAsiaTheme="minorHAnsi" w:hAnsi="Calibri" w:cs="Calibri"/>
          <w:kern w:val="0"/>
          <w:sz w:val="20"/>
          <w:szCs w:val="20"/>
          <w:lang w:eastAsia="en-US"/>
        </w:rPr>
      </w:pPr>
      <w:r w:rsidRPr="003B07C2">
        <w:rPr>
          <w:rFonts w:ascii="Calibri" w:eastAsiaTheme="minorHAnsi" w:hAnsi="Calibri" w:cs="Calibri"/>
          <w:kern w:val="0"/>
          <w:sz w:val="20"/>
          <w:szCs w:val="20"/>
          <w:lang w:eastAsia="en-US"/>
        </w:rPr>
        <w:t>*** - przez usterkę rozumiany jest błąd w aplikacji wynikający z nieprawidłowego stworzenia kodu programistycznego w odniesieniu do pierwotnych założeń aplikacji, ale nie powodujący przerwania pracy, a stanowiący utrudnienie korzystania z aplikacji.</w:t>
      </w:r>
    </w:p>
    <w:p w14:paraId="51819F88" w14:textId="77777777" w:rsidR="00F14054" w:rsidRPr="00324B4D" w:rsidRDefault="00F14054" w:rsidP="00324B4D">
      <w:pPr>
        <w:pStyle w:val="Standard"/>
        <w:spacing w:line="268" w:lineRule="auto"/>
        <w:jc w:val="both"/>
        <w:rPr>
          <w:rFonts w:ascii="Calibri" w:eastAsiaTheme="minorHAnsi" w:hAnsi="Calibri" w:cs="Calibri"/>
          <w:kern w:val="0"/>
          <w:sz w:val="20"/>
          <w:szCs w:val="20"/>
          <w:lang w:eastAsia="en-US"/>
        </w:rPr>
      </w:pPr>
      <w:r w:rsidRPr="003B07C2">
        <w:rPr>
          <w:rFonts w:ascii="Calibri" w:eastAsiaTheme="minorHAnsi" w:hAnsi="Calibri" w:cs="Calibri"/>
          <w:kern w:val="0"/>
          <w:sz w:val="20"/>
          <w:szCs w:val="20"/>
          <w:lang w:eastAsia="en-US"/>
        </w:rPr>
        <w:t>**** - dotyczy zgłoszeń i zapytań nie związanych z wystąpieniem błędu, a dotyczących zastosowania dodatkowych lub alternatywnych możliwości wykorzystania istniejących funkcji.</w:t>
      </w:r>
    </w:p>
    <w:p w14:paraId="44F4508E" w14:textId="5C695214" w:rsidR="00734A25" w:rsidRPr="00734A25" w:rsidRDefault="00734A25" w:rsidP="00734A25">
      <w:pPr>
        <w:pStyle w:val="Nagwek1"/>
        <w:numPr>
          <w:ilvl w:val="0"/>
          <w:numId w:val="9"/>
        </w:numPr>
        <w:ind w:left="720" w:hanging="360"/>
        <w:rPr>
          <w:sz w:val="28"/>
          <w:szCs w:val="28"/>
          <w:lang w:val="en-US"/>
        </w:rPr>
      </w:pPr>
      <w:proofErr w:type="spellStart"/>
      <w:r w:rsidRPr="00734A25">
        <w:rPr>
          <w:sz w:val="28"/>
          <w:szCs w:val="28"/>
          <w:lang w:val="en-US"/>
        </w:rPr>
        <w:t>Wymagania</w:t>
      </w:r>
      <w:proofErr w:type="spellEnd"/>
      <w:r w:rsidRPr="00734A25">
        <w:rPr>
          <w:sz w:val="28"/>
          <w:szCs w:val="28"/>
          <w:lang w:val="en-US"/>
        </w:rPr>
        <w:t xml:space="preserve"> </w:t>
      </w:r>
      <w:proofErr w:type="spellStart"/>
      <w:r w:rsidRPr="00734A25">
        <w:rPr>
          <w:sz w:val="28"/>
          <w:szCs w:val="28"/>
          <w:lang w:val="en-US"/>
        </w:rPr>
        <w:t>dotyczące</w:t>
      </w:r>
      <w:proofErr w:type="spellEnd"/>
      <w:r w:rsidRPr="00734A25">
        <w:rPr>
          <w:sz w:val="28"/>
          <w:szCs w:val="28"/>
          <w:lang w:val="en-US"/>
        </w:rPr>
        <w:t xml:space="preserve"> </w:t>
      </w:r>
      <w:proofErr w:type="spellStart"/>
      <w:r w:rsidRPr="00734A25">
        <w:rPr>
          <w:sz w:val="28"/>
          <w:szCs w:val="28"/>
          <w:lang w:val="en-US"/>
        </w:rPr>
        <w:t>sprzętu</w:t>
      </w:r>
      <w:proofErr w:type="spellEnd"/>
    </w:p>
    <w:p w14:paraId="6BC3395D" w14:textId="77777777" w:rsidR="00734A25" w:rsidRPr="0031681D" w:rsidRDefault="00734A25" w:rsidP="00734A25">
      <w:pPr>
        <w:pStyle w:val="Nagwek2"/>
        <w:numPr>
          <w:ilvl w:val="0"/>
          <w:numId w:val="15"/>
        </w:numPr>
        <w:spacing w:after="240"/>
        <w:rPr>
          <w:lang w:val="en-US"/>
        </w:rPr>
      </w:pPr>
      <w:proofErr w:type="spellStart"/>
      <w:r>
        <w:rPr>
          <w:lang w:val="en-US"/>
        </w:rPr>
        <w:t>Ekran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podpisu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dotykowy</w:t>
      </w:r>
      <w:proofErr w:type="spellEnd"/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51"/>
        <w:gridCol w:w="8211"/>
      </w:tblGrid>
      <w:tr w:rsidR="00734A25" w:rsidRPr="0031681D" w14:paraId="260A9039" w14:textId="77777777" w:rsidTr="00D471D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CA690" w14:textId="77777777" w:rsidR="00734A25" w:rsidRPr="0031681D" w:rsidRDefault="00734A25" w:rsidP="00D471D3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1681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ACDE" w14:textId="77777777" w:rsidR="00734A25" w:rsidRPr="0031681D" w:rsidRDefault="00734A25" w:rsidP="00D471D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681D">
              <w:rPr>
                <w:rFonts w:ascii="Calibri" w:hAnsi="Calibri" w:cs="Calibri"/>
                <w:sz w:val="20"/>
                <w:szCs w:val="20"/>
              </w:rPr>
              <w:t>Ekran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do podpisu -</w:t>
            </w:r>
            <w:r w:rsidRPr="0031681D">
              <w:rPr>
                <w:rFonts w:ascii="Calibri" w:hAnsi="Calibri" w:cs="Calibri"/>
                <w:sz w:val="20"/>
                <w:szCs w:val="20"/>
              </w:rPr>
              <w:t xml:space="preserve"> dotykowy </w:t>
            </w:r>
            <w:r>
              <w:rPr>
                <w:rFonts w:ascii="Calibri" w:hAnsi="Calibri" w:cs="Calibri"/>
                <w:sz w:val="20"/>
                <w:szCs w:val="20"/>
              </w:rPr>
              <w:t>powinien</w:t>
            </w:r>
            <w:r w:rsidRPr="0031681D">
              <w:rPr>
                <w:rFonts w:ascii="Calibri" w:hAnsi="Calibri" w:cs="Calibri"/>
                <w:sz w:val="20"/>
                <w:szCs w:val="20"/>
              </w:rPr>
              <w:t xml:space="preserve"> wyświetlać formularz elektroniczny w takiej formie jak wersja wydrukowana.</w:t>
            </w:r>
          </w:p>
        </w:tc>
      </w:tr>
      <w:tr w:rsidR="00734A25" w:rsidRPr="0031681D" w14:paraId="4A43FC43" w14:textId="77777777" w:rsidTr="00D471D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4BB0CC" w14:textId="77777777" w:rsidR="00734A25" w:rsidRPr="0031681D" w:rsidRDefault="00734A25" w:rsidP="00D471D3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1681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7700" w14:textId="77777777" w:rsidR="00734A25" w:rsidRPr="0031681D" w:rsidRDefault="00734A25" w:rsidP="00D471D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681D">
              <w:rPr>
                <w:rFonts w:ascii="Calibri" w:hAnsi="Calibri" w:cs="Calibri"/>
                <w:sz w:val="20"/>
                <w:szCs w:val="20"/>
              </w:rPr>
              <w:t xml:space="preserve">Ekran </w:t>
            </w:r>
            <w:r>
              <w:rPr>
                <w:rFonts w:ascii="Calibri" w:hAnsi="Calibri" w:cs="Calibri"/>
                <w:sz w:val="20"/>
                <w:szCs w:val="20"/>
              </w:rPr>
              <w:t>powinien</w:t>
            </w:r>
            <w:r w:rsidRPr="0031681D">
              <w:rPr>
                <w:rFonts w:ascii="Calibri" w:hAnsi="Calibri" w:cs="Calibri"/>
                <w:sz w:val="20"/>
                <w:szCs w:val="20"/>
              </w:rPr>
              <w:t xml:space="preserve"> posiadać rozdzielczość min. Full HD (1920x1080) i przekątną co najmniej 10 cali.</w:t>
            </w:r>
          </w:p>
        </w:tc>
      </w:tr>
      <w:tr w:rsidR="00734A25" w:rsidRPr="0031681D" w14:paraId="0137D94C" w14:textId="77777777" w:rsidTr="00D471D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17833" w14:textId="77777777" w:rsidR="00734A25" w:rsidRPr="0031681D" w:rsidRDefault="00734A25" w:rsidP="00D471D3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1681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F88B" w14:textId="77777777" w:rsidR="00734A25" w:rsidRPr="0031681D" w:rsidRDefault="00734A25" w:rsidP="00D471D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681D">
              <w:rPr>
                <w:rFonts w:ascii="Calibri" w:hAnsi="Calibri" w:cs="Calibri"/>
                <w:sz w:val="20"/>
                <w:szCs w:val="20"/>
              </w:rPr>
              <w:t>Ekran powinien mieć funkcję powiększania, zmniejszania i przesuwania wyświetlanego formularza</w:t>
            </w:r>
            <w:r w:rsidRPr="41005AAF">
              <w:rPr>
                <w:rFonts w:ascii="Calibri" w:hAnsi="Calibri" w:cs="Calibri"/>
                <w:sz w:val="20"/>
                <w:szCs w:val="20"/>
              </w:rPr>
              <w:t>,</w:t>
            </w:r>
            <w:r w:rsidRPr="0031681D">
              <w:rPr>
                <w:rFonts w:ascii="Calibri" w:hAnsi="Calibri" w:cs="Calibri"/>
                <w:sz w:val="20"/>
                <w:szCs w:val="20"/>
              </w:rPr>
              <w:t xml:space="preserve"> gdyby ten był na tyle duży, że w całości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byłby </w:t>
            </w:r>
            <w:r w:rsidRPr="00722D9F">
              <w:rPr>
                <w:rFonts w:ascii="Calibri" w:hAnsi="Calibri" w:cs="Calibri"/>
                <w:sz w:val="20"/>
                <w:szCs w:val="20"/>
              </w:rPr>
              <w:t>nieczytelny</w:t>
            </w:r>
            <w:r w:rsidRPr="0031681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734A25" w:rsidRPr="0031681D" w14:paraId="32849A0B" w14:textId="77777777" w:rsidTr="00D471D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7E232" w14:textId="77777777" w:rsidR="00734A25" w:rsidRPr="0031681D" w:rsidRDefault="00734A25" w:rsidP="00D471D3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1681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6ABD" w14:textId="77777777" w:rsidR="00734A25" w:rsidRPr="0031681D" w:rsidRDefault="00734A25" w:rsidP="00D471D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60781923">
              <w:rPr>
                <w:rFonts w:ascii="Calibri" w:hAnsi="Calibri" w:cs="Calibri"/>
                <w:sz w:val="20"/>
                <w:szCs w:val="20"/>
              </w:rPr>
              <w:t>Rysik dołączony do ekranu powinien posiadać czułość co najmniej 1000 poziomów nacisku.</w:t>
            </w:r>
          </w:p>
        </w:tc>
      </w:tr>
      <w:tr w:rsidR="00734A25" w:rsidRPr="0031681D" w14:paraId="4A371CBF" w14:textId="77777777" w:rsidTr="00D471D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6797B" w14:textId="77777777" w:rsidR="00734A25" w:rsidRPr="0031681D" w:rsidRDefault="00734A25" w:rsidP="00D471D3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1681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233A" w14:textId="77777777" w:rsidR="00734A25" w:rsidRPr="0031681D" w:rsidRDefault="00734A25" w:rsidP="00D471D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681D">
              <w:rPr>
                <w:rFonts w:ascii="Calibri" w:hAnsi="Calibri" w:cs="Calibri"/>
                <w:sz w:val="20"/>
                <w:szCs w:val="20"/>
              </w:rPr>
              <w:t xml:space="preserve">Ekran </w:t>
            </w:r>
            <w:r>
              <w:rPr>
                <w:rFonts w:ascii="Calibri" w:hAnsi="Calibri" w:cs="Calibri"/>
                <w:sz w:val="20"/>
                <w:szCs w:val="20"/>
              </w:rPr>
              <w:t>powinien być</w:t>
            </w:r>
            <w:r w:rsidRPr="0031681D">
              <w:rPr>
                <w:rFonts w:ascii="Calibri" w:hAnsi="Calibri" w:cs="Calibri"/>
                <w:sz w:val="20"/>
                <w:szCs w:val="20"/>
              </w:rPr>
              <w:t xml:space="preserve"> na stałe połączony z komputerem</w:t>
            </w:r>
            <w:r>
              <w:rPr>
                <w:rFonts w:ascii="Calibri" w:hAnsi="Calibri" w:cs="Calibri"/>
                <w:sz w:val="20"/>
                <w:szCs w:val="20"/>
              </w:rPr>
              <w:t>, aby</w:t>
            </w:r>
            <w:r w:rsidRPr="0031681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22D9F">
              <w:rPr>
                <w:rFonts w:ascii="Calibri" w:hAnsi="Calibri" w:cs="Calibri"/>
                <w:sz w:val="20"/>
                <w:szCs w:val="20"/>
              </w:rPr>
              <w:t>umożliwiać</w:t>
            </w:r>
            <w:r w:rsidRPr="0031681D">
              <w:rPr>
                <w:rFonts w:ascii="Calibri" w:hAnsi="Calibri" w:cs="Calibri"/>
                <w:sz w:val="20"/>
                <w:szCs w:val="20"/>
              </w:rPr>
              <w:t xml:space="preserve"> digitalizację dokumentu w czasie rzeczywistym.</w:t>
            </w:r>
          </w:p>
        </w:tc>
      </w:tr>
      <w:tr w:rsidR="00734A25" w:rsidRPr="0031681D" w14:paraId="4FEF2894" w14:textId="77777777" w:rsidTr="00D471D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69976" w14:textId="77777777" w:rsidR="00734A25" w:rsidRPr="0031681D" w:rsidRDefault="00734A25" w:rsidP="00D471D3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1681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280B" w14:textId="77777777" w:rsidR="00734A25" w:rsidRPr="0031681D" w:rsidRDefault="00734A25" w:rsidP="00D471D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681D">
              <w:rPr>
                <w:rFonts w:ascii="Calibri" w:hAnsi="Calibri" w:cs="Calibri"/>
                <w:sz w:val="20"/>
                <w:szCs w:val="20"/>
              </w:rPr>
              <w:t xml:space="preserve">Odręczny podpis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składany na ekranie </w:t>
            </w:r>
            <w:r w:rsidRPr="0031681D">
              <w:rPr>
                <w:rFonts w:ascii="Calibri" w:hAnsi="Calibri" w:cs="Calibri"/>
                <w:sz w:val="20"/>
                <w:szCs w:val="20"/>
              </w:rPr>
              <w:t>powinien być przechowywany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1681D">
              <w:rPr>
                <w:rFonts w:ascii="Calibri" w:hAnsi="Calibri" w:cs="Calibri"/>
                <w:sz w:val="20"/>
                <w:szCs w:val="20"/>
              </w:rPr>
              <w:t xml:space="preserve">w 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31681D">
              <w:rPr>
                <w:rFonts w:ascii="Calibri" w:hAnsi="Calibri" w:cs="Calibri"/>
                <w:sz w:val="20"/>
                <w:szCs w:val="20"/>
              </w:rPr>
              <w:t xml:space="preserve">ystemie jako grafika oraz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zestaw cech biometrycznych. </w:t>
            </w:r>
          </w:p>
        </w:tc>
      </w:tr>
      <w:tr w:rsidR="00734A25" w:rsidRPr="0031681D" w14:paraId="429E7B64" w14:textId="77777777" w:rsidTr="00D471D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F495E7" w14:textId="77777777" w:rsidR="00734A25" w:rsidRPr="0031681D" w:rsidRDefault="00734A25" w:rsidP="00D471D3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1681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741E" w14:textId="77777777" w:rsidR="00734A25" w:rsidRPr="0031681D" w:rsidRDefault="00734A25" w:rsidP="00D471D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681D">
              <w:rPr>
                <w:rFonts w:ascii="Calibri" w:hAnsi="Calibri" w:cs="Calibri"/>
                <w:sz w:val="20"/>
                <w:szCs w:val="20"/>
              </w:rPr>
              <w:t>Ekran</w:t>
            </w:r>
            <w:r>
              <w:rPr>
                <w:rFonts w:ascii="Calibri" w:hAnsi="Calibri" w:cs="Calibri"/>
                <w:sz w:val="20"/>
                <w:szCs w:val="20"/>
              </w:rPr>
              <w:t>, poza funkcją wyświetlana dokumentów celem składania na nich podpisów,</w:t>
            </w:r>
            <w:r w:rsidRPr="0031681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powinien</w:t>
            </w:r>
            <w:r w:rsidRPr="0031681D">
              <w:rPr>
                <w:rFonts w:ascii="Calibri" w:hAnsi="Calibri" w:cs="Calibri"/>
                <w:sz w:val="20"/>
                <w:szCs w:val="20"/>
              </w:rPr>
              <w:t xml:space="preserve"> mieć możliwość wyświetlania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także innych</w:t>
            </w:r>
            <w:r w:rsidRPr="0031681D" w:rsidDel="002476A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1681D">
              <w:rPr>
                <w:rFonts w:ascii="Calibri" w:hAnsi="Calibri" w:cs="Calibri"/>
                <w:sz w:val="20"/>
                <w:szCs w:val="20"/>
              </w:rPr>
              <w:t>treści</w:t>
            </w:r>
            <w:r w:rsidRPr="00722D9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734A25" w:rsidRPr="0031681D" w14:paraId="6522AFA4" w14:textId="77777777" w:rsidTr="00D471D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072A9" w14:textId="77777777" w:rsidR="00734A25" w:rsidRPr="0031681D" w:rsidRDefault="00734A25" w:rsidP="00D471D3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1681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943D" w14:textId="77777777" w:rsidR="00734A25" w:rsidRPr="0031681D" w:rsidRDefault="00734A25" w:rsidP="00D471D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681D">
              <w:rPr>
                <w:rFonts w:ascii="Calibri" w:hAnsi="Calibri" w:cs="Calibri"/>
                <w:sz w:val="20"/>
                <w:szCs w:val="20"/>
              </w:rPr>
              <w:t>Dedykowany rysik do ekranu powinien mieć możliwość przymocowania go na stałe</w:t>
            </w:r>
            <w:r>
              <w:rPr>
                <w:rFonts w:ascii="Calibri" w:hAnsi="Calibri" w:cs="Calibri"/>
                <w:sz w:val="20"/>
                <w:szCs w:val="20"/>
              </w:rPr>
              <w:t>, jednocześnie,</w:t>
            </w:r>
            <w:r w:rsidRPr="0031681D">
              <w:rPr>
                <w:rFonts w:ascii="Calibri" w:hAnsi="Calibri" w:cs="Calibri"/>
                <w:sz w:val="20"/>
                <w:szCs w:val="20"/>
              </w:rPr>
              <w:t xml:space="preserve"> w razie awarii samego rysika</w:t>
            </w:r>
            <w:r>
              <w:rPr>
                <w:rFonts w:ascii="Calibri" w:hAnsi="Calibri" w:cs="Calibri"/>
                <w:sz w:val="20"/>
                <w:szCs w:val="20"/>
              </w:rPr>
              <w:t>, umożliwiając</w:t>
            </w:r>
            <w:r w:rsidRPr="0031681D">
              <w:rPr>
                <w:rFonts w:ascii="Calibri" w:hAnsi="Calibri" w:cs="Calibri"/>
                <w:sz w:val="20"/>
                <w:szCs w:val="20"/>
              </w:rPr>
              <w:t xml:space="preserve"> jego </w:t>
            </w:r>
            <w:r w:rsidRPr="00722D9F">
              <w:rPr>
                <w:rFonts w:ascii="Calibri" w:hAnsi="Calibri" w:cs="Calibri"/>
                <w:sz w:val="20"/>
                <w:szCs w:val="20"/>
              </w:rPr>
              <w:t>wymianę</w:t>
            </w:r>
            <w:r w:rsidRPr="0031681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734A25" w:rsidRPr="0031681D" w14:paraId="15D4934C" w14:textId="77777777" w:rsidTr="00D471D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B90B5A" w14:textId="77777777" w:rsidR="00734A25" w:rsidRPr="0031681D" w:rsidRDefault="00734A25" w:rsidP="00D471D3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1681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87AA" w14:textId="77777777" w:rsidR="00734A25" w:rsidRPr="0031681D" w:rsidRDefault="00734A25" w:rsidP="00D471D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Zamawiający wymaga </w:t>
            </w:r>
            <w:r w:rsidRPr="00C55A81">
              <w:rPr>
                <w:rFonts w:ascii="Calibri" w:hAnsi="Calibri" w:cs="Calibri"/>
                <w:sz w:val="20"/>
                <w:szCs w:val="20"/>
              </w:rPr>
              <w:t>36 miesięcznej gwarancji na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ekran liczonej</w:t>
            </w:r>
            <w:r w:rsidRPr="0031681D">
              <w:rPr>
                <w:rFonts w:ascii="Calibri" w:hAnsi="Calibri" w:cs="Calibri"/>
                <w:sz w:val="20"/>
                <w:szCs w:val="20"/>
              </w:rPr>
              <w:t xml:space="preserve"> od momentu dostarczenia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sprzętu</w:t>
            </w:r>
            <w:r w:rsidRPr="0031681D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56243EC" w14:textId="77777777" w:rsidR="00734A25" w:rsidRPr="0031681D" w:rsidRDefault="00734A25" w:rsidP="00D471D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681D">
              <w:rPr>
                <w:rFonts w:ascii="Calibri" w:hAnsi="Calibri" w:cs="Calibri"/>
                <w:sz w:val="20"/>
                <w:szCs w:val="20"/>
              </w:rPr>
              <w:t>Wykonawca ponosi koszty napraw gwarancyjnych wraz z kosztami części i transportu.</w:t>
            </w:r>
          </w:p>
        </w:tc>
      </w:tr>
    </w:tbl>
    <w:p w14:paraId="172386EE" w14:textId="77777777" w:rsidR="00734A25" w:rsidRDefault="00734A25" w:rsidP="00734A25"/>
    <w:p w14:paraId="43C6026C" w14:textId="1488F07B" w:rsidR="00F14054" w:rsidRDefault="008E4B21" w:rsidP="00F14054">
      <w:pPr>
        <w:pStyle w:val="Nagwek2"/>
        <w:numPr>
          <w:ilvl w:val="0"/>
          <w:numId w:val="15"/>
        </w:numPr>
        <w:spacing w:before="40" w:after="240" w:line="256" w:lineRule="auto"/>
        <w:rPr>
          <w:lang w:val="en-US"/>
        </w:rPr>
      </w:pPr>
      <w:r>
        <w:rPr>
          <w:lang w:val="en-US"/>
        </w:rPr>
        <w:t xml:space="preserve">Tablet </w:t>
      </w:r>
      <w:proofErr w:type="spellStart"/>
      <w:r>
        <w:rPr>
          <w:lang w:val="en-US"/>
        </w:rPr>
        <w:t>mobilny</w:t>
      </w:r>
      <w:proofErr w:type="spellEnd"/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51"/>
        <w:gridCol w:w="8211"/>
      </w:tblGrid>
      <w:tr w:rsidR="00C55A81" w:rsidRPr="0031681D" w14:paraId="662E19EF" w14:textId="77777777" w:rsidTr="00D471D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29093" w14:textId="77777777" w:rsidR="00C55A81" w:rsidRPr="00C55A81" w:rsidRDefault="00C55A81" w:rsidP="00C55A81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55A8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3A16" w14:textId="77777777" w:rsidR="00C55A81" w:rsidRPr="0031681D" w:rsidRDefault="00C55A81" w:rsidP="00D471D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Tablet m</w:t>
            </w:r>
            <w:r w:rsidRPr="0031681D">
              <w:rPr>
                <w:rFonts w:ascii="Calibri" w:hAnsi="Calibri" w:cs="Calibri"/>
                <w:sz w:val="20"/>
                <w:szCs w:val="20"/>
              </w:rPr>
              <w:t xml:space="preserve">obilny </w:t>
            </w:r>
            <w:r w:rsidRPr="00722D9F">
              <w:rPr>
                <w:rFonts w:ascii="Calibri" w:hAnsi="Calibri" w:cs="Calibri"/>
                <w:sz w:val="20"/>
                <w:szCs w:val="20"/>
              </w:rPr>
              <w:t>powinien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1681D">
              <w:rPr>
                <w:rFonts w:ascii="Calibri" w:hAnsi="Calibri" w:cs="Calibri"/>
                <w:sz w:val="20"/>
                <w:szCs w:val="20"/>
              </w:rPr>
              <w:t>wyświetlać formularz elektroniczny w takiej formie jak wersja wydrukowana.</w:t>
            </w:r>
          </w:p>
        </w:tc>
      </w:tr>
      <w:tr w:rsidR="00C55A81" w:rsidRPr="0031681D" w14:paraId="4D50B9DB" w14:textId="77777777" w:rsidTr="00D471D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A5CBA8" w14:textId="77777777" w:rsidR="00C55A81" w:rsidRPr="0031681D" w:rsidRDefault="00C55A81" w:rsidP="00D471D3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1681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99BD" w14:textId="77777777" w:rsidR="00C55A81" w:rsidRPr="0031681D" w:rsidRDefault="00C55A81" w:rsidP="00D471D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2BA8FAD6">
              <w:rPr>
                <w:rFonts w:ascii="Calibri" w:hAnsi="Calibri" w:cs="Calibri"/>
                <w:sz w:val="20"/>
                <w:szCs w:val="20"/>
              </w:rPr>
              <w:t>Tablet mobilny powinien posiadać rozdzielczość min. Full HD (1920x1080) i przekątną co najmniej 10 cali.</w:t>
            </w:r>
          </w:p>
        </w:tc>
      </w:tr>
      <w:tr w:rsidR="00C55A81" w:rsidRPr="2BA8FAD6" w14:paraId="1C050E6C" w14:textId="77777777" w:rsidTr="00D471D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F6EA5D" w14:textId="77777777" w:rsidR="00C55A81" w:rsidRPr="0031681D" w:rsidRDefault="00C55A81" w:rsidP="00D471D3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1681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C987" w14:textId="77777777" w:rsidR="00C55A81" w:rsidRPr="2BA8FAD6" w:rsidRDefault="00C55A81" w:rsidP="00D471D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Tablet powinien działać na systemie operacyjnym Android.</w:t>
            </w:r>
          </w:p>
        </w:tc>
      </w:tr>
      <w:tr w:rsidR="00C55A81" w:rsidRPr="2BA8FAD6" w14:paraId="53295DFD" w14:textId="77777777" w:rsidTr="00D471D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06F890" w14:textId="77777777" w:rsidR="00C55A81" w:rsidRPr="0031681D" w:rsidRDefault="00C55A81" w:rsidP="00D471D3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1681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700C" w14:textId="77777777" w:rsidR="00C55A81" w:rsidRPr="2BA8FAD6" w:rsidRDefault="00C55A81" w:rsidP="00D471D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Tablet nie powinien przekraczać wymiarów 25cmx16cmx0,75cm i wagi 470g.</w:t>
            </w:r>
          </w:p>
        </w:tc>
      </w:tr>
      <w:tr w:rsidR="00C55A81" w:rsidRPr="0031681D" w14:paraId="76A3C1B9" w14:textId="77777777" w:rsidTr="00D471D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07A6D2" w14:textId="77777777" w:rsidR="00C55A81" w:rsidRPr="0031681D" w:rsidRDefault="00C55A81" w:rsidP="00D471D3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1681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C66B" w14:textId="77777777" w:rsidR="00C55A81" w:rsidRPr="0031681D" w:rsidRDefault="00C55A81" w:rsidP="00D471D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Tablet </w:t>
            </w:r>
            <w:r w:rsidRPr="00722D9F">
              <w:rPr>
                <w:rFonts w:ascii="Calibri" w:hAnsi="Calibri" w:cs="Calibri"/>
                <w:sz w:val="20"/>
                <w:szCs w:val="20"/>
              </w:rPr>
              <w:t>mobilny</w:t>
            </w:r>
            <w:r w:rsidRPr="0031681D">
              <w:rPr>
                <w:rFonts w:ascii="Calibri" w:hAnsi="Calibri" w:cs="Calibri"/>
                <w:sz w:val="20"/>
                <w:szCs w:val="20"/>
              </w:rPr>
              <w:t xml:space="preserve"> powinien mieć funkcję powiększania, zmniejszania i przesuwania wyświetlanego formularza</w:t>
            </w:r>
            <w:r w:rsidRPr="335122D5">
              <w:rPr>
                <w:rFonts w:ascii="Calibri" w:hAnsi="Calibri" w:cs="Calibri"/>
                <w:sz w:val="20"/>
                <w:szCs w:val="20"/>
              </w:rPr>
              <w:t>,</w:t>
            </w:r>
            <w:r w:rsidRPr="0031681D">
              <w:rPr>
                <w:rFonts w:ascii="Calibri" w:hAnsi="Calibri" w:cs="Calibri"/>
                <w:sz w:val="20"/>
                <w:szCs w:val="20"/>
              </w:rPr>
              <w:t xml:space="preserve"> gdyby ten był na tyle duży, że w całości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byłby </w:t>
            </w:r>
            <w:r w:rsidRPr="0031681D">
              <w:rPr>
                <w:rFonts w:ascii="Calibri" w:hAnsi="Calibri" w:cs="Calibri"/>
                <w:sz w:val="20"/>
                <w:szCs w:val="20"/>
              </w:rPr>
              <w:t>nieczytelny.</w:t>
            </w:r>
          </w:p>
        </w:tc>
      </w:tr>
      <w:tr w:rsidR="00C55A81" w:rsidRPr="0031681D" w14:paraId="1CD79659" w14:textId="77777777" w:rsidTr="00D471D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4BC1A9" w14:textId="77777777" w:rsidR="00C55A81" w:rsidRPr="0031681D" w:rsidRDefault="00C55A81" w:rsidP="00D471D3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1681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0FCB" w14:textId="77777777" w:rsidR="00C55A81" w:rsidRPr="0031681D" w:rsidRDefault="00C55A81" w:rsidP="00D471D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Tablet </w:t>
            </w:r>
            <w:r w:rsidRPr="00722D9F">
              <w:rPr>
                <w:rFonts w:ascii="Calibri" w:hAnsi="Calibri" w:cs="Calibri"/>
                <w:sz w:val="20"/>
                <w:szCs w:val="20"/>
              </w:rPr>
              <w:t>mobilny</w:t>
            </w:r>
            <w:r w:rsidRPr="0031681D" w:rsidDel="0064584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powinien</w:t>
            </w:r>
            <w:r w:rsidRPr="0031681D">
              <w:rPr>
                <w:rFonts w:ascii="Calibri" w:hAnsi="Calibri" w:cs="Calibri"/>
                <w:sz w:val="20"/>
                <w:szCs w:val="20"/>
              </w:rPr>
              <w:t xml:space="preserve"> wyświetlać dokument na zlecenie użytkownika jednocześnie nie blokując pracy na innym stanowisku (dwa rozdzielne urządzenia)</w:t>
            </w:r>
          </w:p>
        </w:tc>
      </w:tr>
      <w:tr w:rsidR="00C55A81" w:rsidRPr="0031681D" w14:paraId="67A8650B" w14:textId="77777777" w:rsidTr="00D471D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AF9643" w14:textId="77777777" w:rsidR="00C55A81" w:rsidRPr="0031681D" w:rsidRDefault="00C55A81" w:rsidP="00D471D3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1681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4CF1" w14:textId="77777777" w:rsidR="00C55A81" w:rsidRPr="0031681D" w:rsidRDefault="00C55A81" w:rsidP="00D471D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681D">
              <w:rPr>
                <w:rFonts w:ascii="Calibri" w:hAnsi="Calibri" w:cs="Calibri"/>
                <w:sz w:val="20"/>
                <w:szCs w:val="20"/>
              </w:rPr>
              <w:t xml:space="preserve">Odręczny podpis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składany na tablecie mobilnym </w:t>
            </w:r>
            <w:r w:rsidRPr="0031681D">
              <w:rPr>
                <w:rFonts w:ascii="Calibri" w:hAnsi="Calibri" w:cs="Calibri"/>
                <w:sz w:val="20"/>
                <w:szCs w:val="20"/>
              </w:rPr>
              <w:t>powinien być przechowywany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1681D">
              <w:rPr>
                <w:rFonts w:ascii="Calibri" w:hAnsi="Calibri" w:cs="Calibri"/>
                <w:sz w:val="20"/>
                <w:szCs w:val="20"/>
              </w:rPr>
              <w:t xml:space="preserve">w 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31681D">
              <w:rPr>
                <w:rFonts w:ascii="Calibri" w:hAnsi="Calibri" w:cs="Calibri"/>
                <w:sz w:val="20"/>
                <w:szCs w:val="20"/>
              </w:rPr>
              <w:t xml:space="preserve">ystemie jako grafika oraz </w:t>
            </w:r>
            <w:r>
              <w:rPr>
                <w:rFonts w:ascii="Calibri" w:hAnsi="Calibri" w:cs="Calibri"/>
                <w:sz w:val="20"/>
                <w:szCs w:val="20"/>
              </w:rPr>
              <w:t>zestaw cech biometrycznych.</w:t>
            </w:r>
          </w:p>
        </w:tc>
      </w:tr>
      <w:tr w:rsidR="00C55A81" w:rsidRPr="0031681D" w14:paraId="03290736" w14:textId="77777777" w:rsidTr="00D471D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954FD" w14:textId="77777777" w:rsidR="00C55A81" w:rsidRPr="0031681D" w:rsidRDefault="00C55A81" w:rsidP="00D471D3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44FA" w14:textId="77777777" w:rsidR="00C55A81" w:rsidRPr="0031681D" w:rsidRDefault="00C55A81" w:rsidP="00D471D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Tablet </w:t>
            </w:r>
            <w:r w:rsidRPr="00722D9F">
              <w:rPr>
                <w:rFonts w:ascii="Calibri" w:hAnsi="Calibri" w:cs="Calibri"/>
                <w:sz w:val="20"/>
                <w:szCs w:val="20"/>
              </w:rPr>
              <w:t>mobilny</w:t>
            </w:r>
            <w:r w:rsidRPr="0031681D" w:rsidDel="0064584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powinien być </w:t>
            </w:r>
            <w:r w:rsidRPr="0031681D">
              <w:rPr>
                <w:rFonts w:ascii="Calibri" w:hAnsi="Calibri" w:cs="Calibri"/>
                <w:sz w:val="20"/>
                <w:szCs w:val="20"/>
              </w:rPr>
              <w:t xml:space="preserve">wyposażony w dedykowany rysik, </w:t>
            </w:r>
            <w:r>
              <w:rPr>
                <w:rFonts w:ascii="Calibri" w:hAnsi="Calibri" w:cs="Calibri"/>
                <w:sz w:val="20"/>
                <w:szCs w:val="20"/>
              </w:rPr>
              <w:t>jednocześnie,</w:t>
            </w:r>
            <w:r w:rsidRPr="0031681D">
              <w:rPr>
                <w:rFonts w:ascii="Calibri" w:hAnsi="Calibri" w:cs="Calibri"/>
                <w:sz w:val="20"/>
                <w:szCs w:val="20"/>
              </w:rPr>
              <w:t xml:space="preserve"> w razie awarii samego rysika</w:t>
            </w:r>
            <w:r>
              <w:rPr>
                <w:rFonts w:ascii="Calibri" w:hAnsi="Calibri" w:cs="Calibri"/>
                <w:sz w:val="20"/>
                <w:szCs w:val="20"/>
              </w:rPr>
              <w:t>, umożliwiając</w:t>
            </w:r>
            <w:r w:rsidRPr="0031681D">
              <w:rPr>
                <w:rFonts w:ascii="Calibri" w:hAnsi="Calibri" w:cs="Calibri"/>
                <w:sz w:val="20"/>
                <w:szCs w:val="20"/>
              </w:rPr>
              <w:t xml:space="preserve"> jego wymian</w:t>
            </w:r>
            <w:r>
              <w:rPr>
                <w:rFonts w:ascii="Calibri" w:hAnsi="Calibri" w:cs="Calibri"/>
                <w:sz w:val="20"/>
                <w:szCs w:val="20"/>
              </w:rPr>
              <w:t>ę</w:t>
            </w:r>
            <w:r w:rsidRPr="0031681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C55A81" w:rsidRPr="0031681D" w14:paraId="250C18CD" w14:textId="77777777" w:rsidTr="00D471D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0654AB" w14:textId="77777777" w:rsidR="00C55A81" w:rsidRPr="0031681D" w:rsidRDefault="00C55A81" w:rsidP="00D471D3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0ADB" w14:textId="77777777" w:rsidR="00C55A81" w:rsidRPr="0031681D" w:rsidRDefault="00C55A81" w:rsidP="00D471D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681D">
              <w:rPr>
                <w:rFonts w:ascii="Calibri" w:hAnsi="Calibri" w:cs="Calibri"/>
                <w:sz w:val="20"/>
                <w:szCs w:val="20"/>
              </w:rPr>
              <w:t>Rysik</w:t>
            </w:r>
            <w:r w:rsidRPr="0031681D" w:rsidDel="001A58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powinien</w:t>
            </w:r>
            <w:r w:rsidRPr="0031681D">
              <w:rPr>
                <w:rFonts w:ascii="Calibri" w:hAnsi="Calibri" w:cs="Calibri"/>
                <w:sz w:val="20"/>
                <w:szCs w:val="20"/>
              </w:rPr>
              <w:t xml:space="preserve"> posiadać czułość co najmniej 2000 poziomów nacisku.</w:t>
            </w:r>
          </w:p>
        </w:tc>
      </w:tr>
      <w:tr w:rsidR="00C55A81" w:rsidRPr="0031681D" w14:paraId="1534F3F0" w14:textId="77777777" w:rsidTr="00D471D3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02E83" w14:textId="77777777" w:rsidR="00C55A81" w:rsidRPr="0031681D" w:rsidRDefault="00C55A81" w:rsidP="00D471D3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40B7" w14:textId="77777777" w:rsidR="00C55A81" w:rsidRPr="0031681D" w:rsidRDefault="00C55A81" w:rsidP="00D471D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Zamawiający </w:t>
            </w:r>
            <w:r w:rsidRPr="004504FA">
              <w:rPr>
                <w:rFonts w:ascii="Calibri" w:hAnsi="Calibri" w:cs="Calibri"/>
                <w:sz w:val="20"/>
                <w:szCs w:val="20"/>
              </w:rPr>
              <w:t>wymaga 24 miesięcznej</w:t>
            </w:r>
            <w:r w:rsidRPr="0031681D">
              <w:rPr>
                <w:rFonts w:ascii="Calibri" w:hAnsi="Calibri" w:cs="Calibri"/>
                <w:sz w:val="20"/>
                <w:szCs w:val="20"/>
              </w:rPr>
              <w:t xml:space="preserve"> gwarancji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na ekran liczonej</w:t>
            </w:r>
            <w:r w:rsidRPr="0031681D">
              <w:rPr>
                <w:rFonts w:ascii="Calibri" w:hAnsi="Calibri" w:cs="Calibri"/>
                <w:sz w:val="20"/>
                <w:szCs w:val="20"/>
              </w:rPr>
              <w:t xml:space="preserve"> od momentu dostarczenia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sprzętu</w:t>
            </w:r>
            <w:r w:rsidRPr="0031681D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3B08040" w14:textId="77777777" w:rsidR="00C55A81" w:rsidRPr="0031681D" w:rsidRDefault="00C55A81" w:rsidP="00D471D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681D">
              <w:rPr>
                <w:rFonts w:ascii="Calibri" w:hAnsi="Calibri" w:cs="Calibri"/>
                <w:sz w:val="20"/>
                <w:szCs w:val="20"/>
              </w:rPr>
              <w:t>Wykonawca ponosi koszty napraw gwarancyjnych wraz z kosztami części i transportu.</w:t>
            </w:r>
          </w:p>
        </w:tc>
      </w:tr>
    </w:tbl>
    <w:p w14:paraId="129FFE04" w14:textId="77777777" w:rsidR="00C55A81" w:rsidRDefault="00C55A81" w:rsidP="00C55A81">
      <w:pPr>
        <w:rPr>
          <w:lang w:val="en-US"/>
        </w:rPr>
      </w:pPr>
    </w:p>
    <w:p w14:paraId="29AF4DB2" w14:textId="4205B601" w:rsidR="00F14054" w:rsidRPr="00C55A81" w:rsidRDefault="00F14054" w:rsidP="00C55A81">
      <w:pPr>
        <w:pStyle w:val="Nagwek1"/>
        <w:numPr>
          <w:ilvl w:val="0"/>
          <w:numId w:val="9"/>
        </w:numPr>
        <w:spacing w:before="240" w:after="240" w:line="256" w:lineRule="auto"/>
        <w:ind w:left="720" w:hanging="360"/>
        <w:rPr>
          <w:sz w:val="28"/>
          <w:szCs w:val="28"/>
          <w:lang w:val="en-US"/>
        </w:rPr>
      </w:pPr>
      <w:proofErr w:type="spellStart"/>
      <w:r w:rsidRPr="00C55A81">
        <w:rPr>
          <w:sz w:val="28"/>
          <w:szCs w:val="28"/>
          <w:lang w:val="en-US"/>
        </w:rPr>
        <w:t>Środowisko</w:t>
      </w:r>
      <w:proofErr w:type="spellEnd"/>
      <w:r w:rsidRPr="00C55A81">
        <w:rPr>
          <w:sz w:val="28"/>
          <w:szCs w:val="28"/>
          <w:lang w:val="en-US"/>
        </w:rPr>
        <w:t xml:space="preserve"> </w:t>
      </w:r>
      <w:proofErr w:type="spellStart"/>
      <w:r w:rsidRPr="00C55A81">
        <w:rPr>
          <w:sz w:val="28"/>
          <w:szCs w:val="28"/>
          <w:lang w:val="en-US"/>
        </w:rPr>
        <w:t>zapewnione</w:t>
      </w:r>
      <w:proofErr w:type="spellEnd"/>
      <w:r w:rsidRPr="00C55A81">
        <w:rPr>
          <w:sz w:val="28"/>
          <w:szCs w:val="28"/>
          <w:lang w:val="en-US"/>
        </w:rPr>
        <w:t xml:space="preserve"> </w:t>
      </w:r>
      <w:proofErr w:type="spellStart"/>
      <w:r w:rsidRPr="00C55A81">
        <w:rPr>
          <w:sz w:val="28"/>
          <w:szCs w:val="28"/>
          <w:lang w:val="en-US"/>
        </w:rPr>
        <w:t>przez</w:t>
      </w:r>
      <w:proofErr w:type="spellEnd"/>
      <w:r w:rsidRPr="00C55A81">
        <w:rPr>
          <w:sz w:val="28"/>
          <w:szCs w:val="28"/>
          <w:lang w:val="en-US"/>
        </w:rPr>
        <w:t xml:space="preserve"> </w:t>
      </w:r>
      <w:proofErr w:type="spellStart"/>
      <w:r w:rsidRPr="00C55A81">
        <w:rPr>
          <w:sz w:val="28"/>
          <w:szCs w:val="28"/>
          <w:lang w:val="en-US"/>
        </w:rPr>
        <w:t>Zamawiającego</w:t>
      </w:r>
      <w:proofErr w:type="spellEnd"/>
    </w:p>
    <w:tbl>
      <w:tblPr>
        <w:tblStyle w:val="Tabela-Siatka"/>
        <w:tblW w:w="9736" w:type="dxa"/>
        <w:tblInd w:w="-5" w:type="dxa"/>
        <w:tblLook w:val="04A0" w:firstRow="1" w:lastRow="0" w:firstColumn="1" w:lastColumn="0" w:noHBand="0" w:noVBand="1"/>
      </w:tblPr>
      <w:tblGrid>
        <w:gridCol w:w="562"/>
        <w:gridCol w:w="9174"/>
      </w:tblGrid>
      <w:tr w:rsidR="00A84B7B" w:rsidRPr="0031681D" w14:paraId="40351C9B" w14:textId="77777777" w:rsidTr="000C0C4A">
        <w:tc>
          <w:tcPr>
            <w:tcW w:w="9736" w:type="dxa"/>
            <w:gridSpan w:val="2"/>
          </w:tcPr>
          <w:p w14:paraId="32AA0957" w14:textId="77777777" w:rsidR="00A84B7B" w:rsidRPr="0031681D" w:rsidRDefault="00A84B7B" w:rsidP="000C0C4A">
            <w:pPr>
              <w:pStyle w:val="Tekstzwykly"/>
              <w:spacing w:after="0" w:line="240" w:lineRule="auto"/>
              <w:rPr>
                <w:rFonts w:ascii="Calibri" w:hAnsi="Calibri" w:cs="Calibri"/>
                <w:color w:val="auto"/>
                <w:lang w:val="pl-PL"/>
              </w:rPr>
            </w:pPr>
            <w:r w:rsidRPr="19708497">
              <w:rPr>
                <w:rFonts w:ascii="Calibri" w:hAnsi="Calibri" w:cs="Calibri"/>
                <w:b/>
                <w:bCs/>
                <w:color w:val="auto"/>
                <w:lang w:val="pl-PL"/>
              </w:rPr>
              <w:t>Zamawiający zapewni Wykonawcy dedykowaną wirtualną przestrzeń serwerową</w:t>
            </w:r>
          </w:p>
        </w:tc>
      </w:tr>
      <w:tr w:rsidR="00A84B7B" w:rsidRPr="0031681D" w14:paraId="064C02FA" w14:textId="77777777" w:rsidTr="000C0C4A">
        <w:tc>
          <w:tcPr>
            <w:tcW w:w="562" w:type="dxa"/>
          </w:tcPr>
          <w:p w14:paraId="50974385" w14:textId="77777777" w:rsidR="00A84B7B" w:rsidRPr="0031681D" w:rsidRDefault="00A84B7B" w:rsidP="000C0C4A">
            <w:pPr>
              <w:pStyle w:val="Tekstzwykly"/>
              <w:spacing w:after="0" w:line="240" w:lineRule="auto"/>
              <w:rPr>
                <w:rFonts w:ascii="Calibri" w:hAnsi="Calibri" w:cs="Calibri"/>
                <w:color w:val="auto"/>
                <w:lang w:val="pl-PL"/>
              </w:rPr>
            </w:pPr>
            <w:r w:rsidRPr="0031681D">
              <w:rPr>
                <w:rFonts w:ascii="Calibri" w:hAnsi="Calibri" w:cs="Calibri"/>
                <w:color w:val="auto"/>
                <w:lang w:val="pl-PL"/>
              </w:rPr>
              <w:t>1</w:t>
            </w:r>
          </w:p>
        </w:tc>
        <w:tc>
          <w:tcPr>
            <w:tcW w:w="9174" w:type="dxa"/>
          </w:tcPr>
          <w:p w14:paraId="56061DA8" w14:textId="77777777" w:rsidR="00A84B7B" w:rsidRPr="0031681D" w:rsidRDefault="00A84B7B" w:rsidP="000C0C4A">
            <w:pPr>
              <w:pStyle w:val="Tekstzwykly"/>
              <w:spacing w:after="0" w:line="240" w:lineRule="auto"/>
              <w:rPr>
                <w:rFonts w:ascii="Calibri" w:hAnsi="Calibri" w:cs="Calibri"/>
                <w:bCs/>
                <w:color w:val="auto"/>
                <w:lang w:val="pl-PL"/>
              </w:rPr>
            </w:pPr>
            <w:r w:rsidRPr="0031681D">
              <w:rPr>
                <w:rFonts w:ascii="Calibri" w:hAnsi="Calibri" w:cs="Calibri"/>
                <w:bCs/>
                <w:color w:val="auto"/>
                <w:lang w:val="pl-PL"/>
              </w:rPr>
              <w:t>Parametry sprzętowe dla serwera:</w:t>
            </w:r>
          </w:p>
          <w:p w14:paraId="43AC95CA" w14:textId="77777777" w:rsidR="00A84B7B" w:rsidRPr="00F23BE7" w:rsidRDefault="00A84B7B" w:rsidP="00A84B7B">
            <w:pPr>
              <w:pStyle w:val="Tekstzwykly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bCs/>
                <w:color w:val="auto"/>
                <w:lang w:val="pl-PL"/>
              </w:rPr>
            </w:pPr>
            <w:r w:rsidRPr="0031681D">
              <w:rPr>
                <w:rFonts w:ascii="Calibri" w:hAnsi="Calibri" w:cs="Calibri"/>
                <w:bCs/>
                <w:color w:val="auto"/>
                <w:lang w:val="pl-PL"/>
              </w:rPr>
              <w:t>Minimum 500 GB wolnej</w:t>
            </w:r>
            <w:r>
              <w:rPr>
                <w:rFonts w:ascii="Calibri" w:hAnsi="Calibri" w:cs="Calibri"/>
                <w:bCs/>
                <w:color w:val="auto"/>
                <w:lang w:val="pl-PL"/>
              </w:rPr>
              <w:t xml:space="preserve">, automatycznie montowanej w systemie </w:t>
            </w:r>
            <w:r w:rsidRPr="0031681D">
              <w:rPr>
                <w:rFonts w:ascii="Calibri" w:hAnsi="Calibri" w:cs="Calibri"/>
                <w:bCs/>
                <w:color w:val="auto"/>
                <w:lang w:val="pl-PL"/>
              </w:rPr>
              <w:t>przestrzeni dyskowej;</w:t>
            </w:r>
          </w:p>
          <w:p w14:paraId="4EFB4577" w14:textId="77777777" w:rsidR="00A84B7B" w:rsidRPr="0031681D" w:rsidRDefault="00A84B7B" w:rsidP="00A84B7B">
            <w:pPr>
              <w:pStyle w:val="Tekstzwykly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bCs/>
                <w:color w:val="auto"/>
                <w:lang w:val="pl-PL"/>
              </w:rPr>
            </w:pPr>
            <w:r w:rsidRPr="0031681D">
              <w:rPr>
                <w:rFonts w:ascii="Calibri" w:hAnsi="Calibri" w:cs="Calibri"/>
                <w:bCs/>
                <w:color w:val="auto"/>
                <w:lang w:val="pl-PL"/>
              </w:rPr>
              <w:t xml:space="preserve">Minimum </w:t>
            </w:r>
            <w:r>
              <w:rPr>
                <w:rFonts w:ascii="Calibri" w:hAnsi="Calibri" w:cs="Calibri"/>
                <w:bCs/>
                <w:color w:val="auto"/>
                <w:lang w:val="pl-PL"/>
              </w:rPr>
              <w:t>16</w:t>
            </w:r>
            <w:r w:rsidRPr="0031681D">
              <w:rPr>
                <w:rFonts w:ascii="Calibri" w:hAnsi="Calibri" w:cs="Calibri"/>
                <w:bCs/>
                <w:color w:val="auto"/>
                <w:lang w:val="pl-PL"/>
              </w:rPr>
              <w:t xml:space="preserve"> GB pamięci RAM</w:t>
            </w:r>
            <w:r>
              <w:rPr>
                <w:rFonts w:ascii="Calibri" w:hAnsi="Calibri" w:cs="Calibri"/>
                <w:bCs/>
                <w:color w:val="auto"/>
                <w:lang w:val="pl-PL"/>
              </w:rPr>
              <w:t xml:space="preserve"> dostępne dla systemu dostarczanego przez Wykonawcę;</w:t>
            </w:r>
          </w:p>
          <w:p w14:paraId="18A4D354" w14:textId="77777777" w:rsidR="00A84B7B" w:rsidRPr="0031681D" w:rsidRDefault="00A84B7B" w:rsidP="00A84B7B">
            <w:pPr>
              <w:pStyle w:val="Tekstzwykly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bCs/>
                <w:color w:val="auto"/>
                <w:lang w:val="pl-PL"/>
              </w:rPr>
            </w:pPr>
            <w:r w:rsidRPr="0031681D">
              <w:rPr>
                <w:rFonts w:ascii="Calibri" w:hAnsi="Calibri" w:cs="Calibri"/>
                <w:bCs/>
                <w:color w:val="auto"/>
                <w:lang w:val="pl-PL"/>
              </w:rPr>
              <w:t xml:space="preserve">8-rdzeniowy procesor, </w:t>
            </w:r>
            <w:r>
              <w:rPr>
                <w:rFonts w:ascii="Calibri" w:hAnsi="Calibri" w:cs="Calibri"/>
                <w:bCs/>
                <w:color w:val="auto"/>
                <w:lang w:val="pl-PL"/>
              </w:rPr>
              <w:t>o parametrach zbliżonych do</w:t>
            </w:r>
            <w:r w:rsidRPr="0031681D">
              <w:rPr>
                <w:rFonts w:ascii="Calibri" w:hAnsi="Calibri" w:cs="Calibri"/>
                <w:bCs/>
                <w:color w:val="auto"/>
                <w:lang w:val="pl-PL"/>
              </w:rPr>
              <w:t xml:space="preserve"> Intel® Xeon® </w:t>
            </w:r>
            <w:proofErr w:type="spellStart"/>
            <w:r w:rsidRPr="0031681D">
              <w:rPr>
                <w:rFonts w:ascii="Calibri" w:hAnsi="Calibri" w:cs="Calibri"/>
                <w:bCs/>
                <w:color w:val="auto"/>
                <w:lang w:val="pl-PL"/>
              </w:rPr>
              <w:t>Processor</w:t>
            </w:r>
            <w:proofErr w:type="spellEnd"/>
            <w:r w:rsidRPr="0031681D">
              <w:rPr>
                <w:rFonts w:ascii="Calibri" w:hAnsi="Calibri" w:cs="Calibri"/>
                <w:bCs/>
                <w:color w:val="auto"/>
                <w:lang w:val="pl-PL"/>
              </w:rPr>
              <w:t xml:space="preserve"> E5-2620 v4 (20M Cache, 2.10 GHz)</w:t>
            </w:r>
            <w:r>
              <w:rPr>
                <w:rFonts w:ascii="Calibri" w:hAnsi="Calibri" w:cs="Calibri"/>
                <w:bCs/>
                <w:color w:val="auto"/>
                <w:lang w:val="pl-PL"/>
              </w:rPr>
              <w:t xml:space="preserve"> lub porównywalnego</w:t>
            </w:r>
            <w:r w:rsidRPr="0031681D">
              <w:rPr>
                <w:rFonts w:ascii="Calibri" w:hAnsi="Calibri" w:cs="Calibri"/>
                <w:bCs/>
                <w:color w:val="auto"/>
                <w:lang w:val="pl-PL"/>
              </w:rPr>
              <w:t xml:space="preserve">, </w:t>
            </w:r>
          </w:p>
        </w:tc>
      </w:tr>
      <w:tr w:rsidR="00A84B7B" w:rsidRPr="0031681D" w14:paraId="6AD49139" w14:textId="77777777" w:rsidTr="000C0C4A">
        <w:tc>
          <w:tcPr>
            <w:tcW w:w="562" w:type="dxa"/>
          </w:tcPr>
          <w:p w14:paraId="2D1AF2E9" w14:textId="77777777" w:rsidR="00A84B7B" w:rsidRPr="0031681D" w:rsidRDefault="00A84B7B" w:rsidP="000C0C4A">
            <w:pPr>
              <w:pStyle w:val="Tekstzwykly"/>
              <w:spacing w:after="0" w:line="240" w:lineRule="auto"/>
              <w:rPr>
                <w:rFonts w:ascii="Calibri" w:hAnsi="Calibri" w:cs="Calibri"/>
                <w:color w:val="auto"/>
                <w:lang w:val="pl-PL"/>
              </w:rPr>
            </w:pPr>
            <w:r w:rsidRPr="0031681D">
              <w:rPr>
                <w:rFonts w:ascii="Calibri" w:hAnsi="Calibri" w:cs="Calibri"/>
                <w:color w:val="auto"/>
                <w:lang w:val="pl-PL"/>
              </w:rPr>
              <w:t>2</w:t>
            </w:r>
          </w:p>
        </w:tc>
        <w:tc>
          <w:tcPr>
            <w:tcW w:w="9174" w:type="dxa"/>
          </w:tcPr>
          <w:p w14:paraId="7DE5900F" w14:textId="77777777" w:rsidR="00A84B7B" w:rsidRPr="0031681D" w:rsidRDefault="00A84B7B" w:rsidP="000C0C4A">
            <w:pPr>
              <w:pStyle w:val="Tekstzwykly"/>
              <w:spacing w:after="0" w:line="240" w:lineRule="auto"/>
              <w:rPr>
                <w:rFonts w:ascii="Calibri" w:hAnsi="Calibri" w:cs="Calibri"/>
                <w:b/>
                <w:color w:val="auto"/>
                <w:lang w:val="pl-PL"/>
              </w:rPr>
            </w:pPr>
            <w:r>
              <w:rPr>
                <w:rFonts w:ascii="Calibri" w:hAnsi="Calibri" w:cs="Calibri"/>
                <w:bCs/>
                <w:color w:val="auto"/>
                <w:lang w:val="pl-PL"/>
              </w:rPr>
              <w:t xml:space="preserve">System operacyjny Linux </w:t>
            </w:r>
            <w:proofErr w:type="spellStart"/>
            <w:r>
              <w:rPr>
                <w:rFonts w:ascii="Calibri" w:hAnsi="Calibri" w:cs="Calibri"/>
                <w:bCs/>
                <w:color w:val="auto"/>
                <w:lang w:val="pl-PL"/>
              </w:rPr>
              <w:t>Debian</w:t>
            </w:r>
            <w:proofErr w:type="spellEnd"/>
            <w:r>
              <w:rPr>
                <w:rFonts w:ascii="Calibri" w:hAnsi="Calibri" w:cs="Calibri"/>
                <w:bCs/>
                <w:color w:val="auto"/>
                <w:lang w:val="pl-PL"/>
              </w:rPr>
              <w:t xml:space="preserve"> </w:t>
            </w:r>
            <w:r w:rsidRPr="0031681D">
              <w:rPr>
                <w:rFonts w:ascii="Calibri" w:hAnsi="Calibri" w:cs="Calibri"/>
                <w:color w:val="auto"/>
                <w:lang w:val="pl-PL"/>
              </w:rPr>
              <w:t>z możliwością konfiguracji dostępnych komponentów</w:t>
            </w:r>
            <w:r>
              <w:rPr>
                <w:rFonts w:ascii="Calibri" w:hAnsi="Calibri" w:cs="Calibri"/>
                <w:color w:val="auto"/>
                <w:lang w:val="pl-PL"/>
              </w:rPr>
              <w:t>;</w:t>
            </w:r>
          </w:p>
        </w:tc>
      </w:tr>
      <w:tr w:rsidR="00A84B7B" w:rsidRPr="0031681D" w14:paraId="7C78F610" w14:textId="77777777" w:rsidTr="000C0C4A">
        <w:tc>
          <w:tcPr>
            <w:tcW w:w="562" w:type="dxa"/>
          </w:tcPr>
          <w:p w14:paraId="77D4289F" w14:textId="77777777" w:rsidR="00A84B7B" w:rsidRPr="0031681D" w:rsidRDefault="00A84B7B" w:rsidP="000C0C4A">
            <w:pPr>
              <w:pStyle w:val="Tekstzwykly"/>
              <w:spacing w:after="0" w:line="240" w:lineRule="auto"/>
              <w:rPr>
                <w:rFonts w:ascii="Calibri" w:hAnsi="Calibri" w:cs="Calibri"/>
                <w:color w:val="auto"/>
                <w:lang w:val="pl-PL"/>
              </w:rPr>
            </w:pPr>
            <w:r w:rsidRPr="0031681D">
              <w:rPr>
                <w:rFonts w:ascii="Calibri" w:hAnsi="Calibri" w:cs="Calibri"/>
                <w:color w:val="auto"/>
                <w:lang w:val="pl-PL"/>
              </w:rPr>
              <w:t>3</w:t>
            </w:r>
          </w:p>
        </w:tc>
        <w:tc>
          <w:tcPr>
            <w:tcW w:w="9174" w:type="dxa"/>
          </w:tcPr>
          <w:p w14:paraId="212751C7" w14:textId="77777777" w:rsidR="00A84B7B" w:rsidRPr="0031681D" w:rsidRDefault="00A84B7B" w:rsidP="000C0C4A">
            <w:pPr>
              <w:pStyle w:val="Tekstzwykly"/>
              <w:spacing w:after="0" w:line="240" w:lineRule="auto"/>
              <w:rPr>
                <w:rFonts w:ascii="Calibri" w:hAnsi="Calibri" w:cs="Calibri"/>
                <w:b/>
                <w:color w:val="auto"/>
                <w:lang w:val="pl-PL"/>
              </w:rPr>
            </w:pPr>
            <w:r>
              <w:rPr>
                <w:rFonts w:ascii="Calibri" w:hAnsi="Calibri" w:cs="Calibri"/>
                <w:bCs/>
                <w:color w:val="auto"/>
                <w:lang w:val="pl-PL"/>
              </w:rPr>
              <w:t>Dostęp do sieci Internet na czas instalacji</w:t>
            </w:r>
            <w:r w:rsidRPr="0031681D">
              <w:rPr>
                <w:rFonts w:ascii="Calibri" w:hAnsi="Calibri" w:cs="Calibri"/>
                <w:bCs/>
                <w:color w:val="auto"/>
                <w:lang w:val="pl-PL"/>
              </w:rPr>
              <w:t>;</w:t>
            </w:r>
          </w:p>
        </w:tc>
      </w:tr>
      <w:tr w:rsidR="00A84B7B" w:rsidRPr="0031681D" w14:paraId="4A1BCDE3" w14:textId="77777777" w:rsidTr="000C0C4A">
        <w:tc>
          <w:tcPr>
            <w:tcW w:w="9736" w:type="dxa"/>
            <w:gridSpan w:val="2"/>
          </w:tcPr>
          <w:p w14:paraId="4784BB8C" w14:textId="77777777" w:rsidR="00A84B7B" w:rsidRPr="0031681D" w:rsidRDefault="00A84B7B" w:rsidP="000C0C4A">
            <w:pPr>
              <w:pStyle w:val="Tekstzwykly"/>
              <w:spacing w:after="0" w:line="240" w:lineRule="auto"/>
              <w:rPr>
                <w:rFonts w:ascii="Calibri" w:hAnsi="Calibri" w:cs="Calibri"/>
                <w:b/>
                <w:color w:val="auto"/>
                <w:lang w:val="pl-PL"/>
              </w:rPr>
            </w:pPr>
            <w:r w:rsidRPr="0031681D">
              <w:rPr>
                <w:rFonts w:ascii="Calibri" w:hAnsi="Calibri" w:cs="Calibri"/>
                <w:b/>
                <w:color w:val="auto"/>
                <w:lang w:val="pl-PL"/>
              </w:rPr>
              <w:t>Zamawiający zapewni Wykonawcy następującą konfigurację sieci dla serwera:</w:t>
            </w:r>
          </w:p>
        </w:tc>
      </w:tr>
      <w:tr w:rsidR="00A84B7B" w:rsidRPr="0031681D" w14:paraId="6AAF81AC" w14:textId="77777777" w:rsidTr="000C0C4A">
        <w:tc>
          <w:tcPr>
            <w:tcW w:w="562" w:type="dxa"/>
          </w:tcPr>
          <w:p w14:paraId="27B66A1D" w14:textId="77777777" w:rsidR="00A84B7B" w:rsidRPr="0031681D" w:rsidRDefault="00A84B7B" w:rsidP="000C0C4A">
            <w:pPr>
              <w:pStyle w:val="Tekstzwykly"/>
              <w:spacing w:after="0" w:line="240" w:lineRule="auto"/>
              <w:rPr>
                <w:rFonts w:ascii="Calibri" w:hAnsi="Calibri" w:cs="Calibri"/>
                <w:color w:val="auto"/>
                <w:lang w:val="pl-PL"/>
              </w:rPr>
            </w:pPr>
            <w:r w:rsidRPr="0031681D">
              <w:rPr>
                <w:rFonts w:ascii="Calibri" w:hAnsi="Calibri" w:cs="Calibri"/>
                <w:color w:val="auto"/>
                <w:lang w:val="pl-PL"/>
              </w:rPr>
              <w:t>1</w:t>
            </w:r>
          </w:p>
        </w:tc>
        <w:tc>
          <w:tcPr>
            <w:tcW w:w="9174" w:type="dxa"/>
          </w:tcPr>
          <w:p w14:paraId="1C119C8D" w14:textId="77777777" w:rsidR="00A84B7B" w:rsidRPr="006977C9" w:rsidRDefault="00A84B7B" w:rsidP="000C0C4A">
            <w:pPr>
              <w:pStyle w:val="Tekstzwykly"/>
              <w:spacing w:after="0" w:line="240" w:lineRule="auto"/>
              <w:rPr>
                <w:rFonts w:ascii="Calibri" w:hAnsi="Calibri" w:cs="Calibri"/>
                <w:bCs/>
                <w:color w:val="auto"/>
                <w:lang w:val="pl-PL"/>
              </w:rPr>
            </w:pPr>
            <w:r w:rsidRPr="006977C9">
              <w:rPr>
                <w:rFonts w:ascii="Calibri" w:hAnsi="Calibri" w:cs="Calibri"/>
                <w:bCs/>
                <w:color w:val="auto"/>
                <w:lang w:val="pl-PL"/>
              </w:rPr>
              <w:t>Odblokowany ruch przychodzący z sieci wewnętrznej dla portu 443 (</w:t>
            </w:r>
            <w:proofErr w:type="spellStart"/>
            <w:r w:rsidRPr="006977C9">
              <w:rPr>
                <w:rFonts w:ascii="Calibri" w:hAnsi="Calibri" w:cs="Calibri"/>
                <w:bCs/>
                <w:color w:val="auto"/>
                <w:lang w:val="pl-PL"/>
              </w:rPr>
              <w:t>https</w:t>
            </w:r>
            <w:proofErr w:type="spellEnd"/>
            <w:r w:rsidRPr="006977C9">
              <w:rPr>
                <w:rFonts w:ascii="Calibri" w:hAnsi="Calibri" w:cs="Calibri"/>
                <w:bCs/>
                <w:color w:val="auto"/>
                <w:lang w:val="pl-PL"/>
              </w:rPr>
              <w:t>);</w:t>
            </w:r>
          </w:p>
        </w:tc>
      </w:tr>
      <w:tr w:rsidR="00A84B7B" w:rsidRPr="0031681D" w14:paraId="2A8FA9BC" w14:textId="77777777" w:rsidTr="000C0C4A">
        <w:tc>
          <w:tcPr>
            <w:tcW w:w="562" w:type="dxa"/>
          </w:tcPr>
          <w:p w14:paraId="6A0E8304" w14:textId="77777777" w:rsidR="00A84B7B" w:rsidRPr="0031681D" w:rsidRDefault="00A84B7B" w:rsidP="000C0C4A">
            <w:pPr>
              <w:pStyle w:val="Tekstzwykly"/>
              <w:spacing w:after="0" w:line="240" w:lineRule="auto"/>
              <w:rPr>
                <w:rFonts w:ascii="Calibri" w:hAnsi="Calibri" w:cs="Calibri"/>
                <w:color w:val="auto"/>
                <w:lang w:val="pl-PL"/>
              </w:rPr>
            </w:pPr>
            <w:r w:rsidRPr="0031681D">
              <w:rPr>
                <w:rFonts w:ascii="Calibri" w:hAnsi="Calibri" w:cs="Calibri"/>
                <w:color w:val="auto"/>
                <w:lang w:val="pl-PL"/>
              </w:rPr>
              <w:t>2</w:t>
            </w:r>
          </w:p>
        </w:tc>
        <w:tc>
          <w:tcPr>
            <w:tcW w:w="9174" w:type="dxa"/>
          </w:tcPr>
          <w:p w14:paraId="49C520FF" w14:textId="77777777" w:rsidR="00A84B7B" w:rsidRPr="006977C9" w:rsidRDefault="00A84B7B" w:rsidP="000C0C4A">
            <w:pPr>
              <w:pStyle w:val="Tekstzwykly"/>
              <w:spacing w:after="0" w:line="240" w:lineRule="auto"/>
              <w:rPr>
                <w:rFonts w:ascii="Calibri" w:hAnsi="Calibri" w:cs="Calibri"/>
                <w:bCs/>
                <w:color w:val="auto"/>
                <w:lang w:val="pl-PL"/>
              </w:rPr>
            </w:pPr>
            <w:r w:rsidRPr="006977C9">
              <w:rPr>
                <w:rFonts w:ascii="Calibri" w:hAnsi="Calibri" w:cs="Calibri"/>
                <w:bCs/>
                <w:color w:val="auto"/>
                <w:lang w:val="pl-PL"/>
              </w:rPr>
              <w:t>Odblokowany ruch przychodzący poprzez VPN dla portów 22 (</w:t>
            </w:r>
            <w:proofErr w:type="spellStart"/>
            <w:r w:rsidRPr="006977C9">
              <w:rPr>
                <w:rFonts w:ascii="Calibri" w:hAnsi="Calibri" w:cs="Calibri"/>
                <w:bCs/>
                <w:color w:val="auto"/>
                <w:lang w:val="pl-PL"/>
              </w:rPr>
              <w:t>ssh</w:t>
            </w:r>
            <w:proofErr w:type="spellEnd"/>
            <w:r w:rsidRPr="006977C9">
              <w:rPr>
                <w:rFonts w:ascii="Calibri" w:hAnsi="Calibri" w:cs="Calibri"/>
                <w:bCs/>
                <w:color w:val="auto"/>
                <w:lang w:val="pl-PL"/>
              </w:rPr>
              <w:t>), 80 (http) i 443 (</w:t>
            </w:r>
            <w:proofErr w:type="spellStart"/>
            <w:r w:rsidRPr="006977C9">
              <w:rPr>
                <w:rFonts w:ascii="Calibri" w:hAnsi="Calibri" w:cs="Calibri"/>
                <w:bCs/>
                <w:color w:val="auto"/>
                <w:lang w:val="pl-PL"/>
              </w:rPr>
              <w:t>https</w:t>
            </w:r>
            <w:proofErr w:type="spellEnd"/>
            <w:r w:rsidRPr="006977C9">
              <w:rPr>
                <w:rFonts w:ascii="Calibri" w:hAnsi="Calibri" w:cs="Calibri"/>
                <w:bCs/>
                <w:color w:val="auto"/>
                <w:lang w:val="pl-PL"/>
              </w:rPr>
              <w:t>);</w:t>
            </w:r>
          </w:p>
        </w:tc>
      </w:tr>
      <w:tr w:rsidR="00A84B7B" w:rsidRPr="0031681D" w14:paraId="42F46872" w14:textId="77777777" w:rsidTr="000C0C4A">
        <w:trPr>
          <w:trHeight w:val="70"/>
        </w:trPr>
        <w:tc>
          <w:tcPr>
            <w:tcW w:w="562" w:type="dxa"/>
          </w:tcPr>
          <w:p w14:paraId="646F55A1" w14:textId="77777777" w:rsidR="00A84B7B" w:rsidRPr="0031681D" w:rsidRDefault="00A84B7B" w:rsidP="000C0C4A">
            <w:pPr>
              <w:pStyle w:val="Tekstzwykly"/>
              <w:spacing w:after="0" w:line="240" w:lineRule="auto"/>
              <w:rPr>
                <w:rFonts w:ascii="Calibri" w:hAnsi="Calibri" w:cs="Calibri"/>
                <w:color w:val="auto"/>
                <w:lang w:val="pl-PL"/>
              </w:rPr>
            </w:pPr>
            <w:r>
              <w:rPr>
                <w:rFonts w:ascii="Calibri" w:hAnsi="Calibri" w:cs="Calibri"/>
                <w:color w:val="auto"/>
                <w:lang w:val="pl-PL"/>
              </w:rPr>
              <w:t>3</w:t>
            </w:r>
          </w:p>
        </w:tc>
        <w:tc>
          <w:tcPr>
            <w:tcW w:w="9174" w:type="dxa"/>
          </w:tcPr>
          <w:p w14:paraId="1E34F481" w14:textId="77777777" w:rsidR="00A84B7B" w:rsidRPr="006977C9" w:rsidRDefault="00A84B7B" w:rsidP="000C0C4A">
            <w:pPr>
              <w:pStyle w:val="Tekstzwykly"/>
              <w:spacing w:after="0" w:line="240" w:lineRule="auto"/>
              <w:rPr>
                <w:rFonts w:ascii="Calibri" w:hAnsi="Calibri" w:cs="Calibri"/>
                <w:bCs/>
                <w:color w:val="auto"/>
                <w:lang w:val="pl-PL"/>
              </w:rPr>
            </w:pPr>
            <w:r w:rsidRPr="006977C9">
              <w:rPr>
                <w:rFonts w:ascii="Calibri" w:hAnsi="Calibri" w:cs="Calibri"/>
                <w:bCs/>
                <w:color w:val="auto"/>
                <w:lang w:val="pl-PL"/>
              </w:rPr>
              <w:t>Odblokowana możliwość pobierania z serwera plików z rozszerzeniem:</w:t>
            </w:r>
          </w:p>
          <w:p w14:paraId="7094CBBB" w14:textId="77777777" w:rsidR="00A84B7B" w:rsidRPr="006977C9" w:rsidRDefault="00A84B7B" w:rsidP="00A84B7B">
            <w:pPr>
              <w:pStyle w:val="Tekstzwykly"/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cs="Calibri"/>
                <w:bCs/>
                <w:color w:val="auto"/>
              </w:rPr>
            </w:pPr>
            <w:r w:rsidRPr="006977C9">
              <w:rPr>
                <w:rFonts w:ascii="Calibri" w:hAnsi="Calibri" w:cs="Calibri"/>
                <w:bCs/>
                <w:color w:val="auto"/>
              </w:rPr>
              <w:t xml:space="preserve">.exe </w:t>
            </w:r>
          </w:p>
          <w:p w14:paraId="1758C118" w14:textId="77777777" w:rsidR="00A84B7B" w:rsidRPr="006977C9" w:rsidRDefault="00A84B7B" w:rsidP="00A84B7B">
            <w:pPr>
              <w:pStyle w:val="Tekstzwykly"/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cs="Calibri"/>
                <w:bCs/>
                <w:color w:val="auto"/>
              </w:rPr>
            </w:pPr>
            <w:r w:rsidRPr="006977C9">
              <w:rPr>
                <w:rFonts w:ascii="Calibri" w:hAnsi="Calibri" w:cs="Calibri"/>
                <w:bCs/>
                <w:color w:val="auto"/>
              </w:rPr>
              <w:t>.</w:t>
            </w:r>
            <w:proofErr w:type="spellStart"/>
            <w:r w:rsidRPr="006977C9">
              <w:rPr>
                <w:rFonts w:ascii="Calibri" w:hAnsi="Calibri" w:cs="Calibri"/>
                <w:bCs/>
                <w:color w:val="auto"/>
              </w:rPr>
              <w:t>msi</w:t>
            </w:r>
            <w:proofErr w:type="spellEnd"/>
          </w:p>
        </w:tc>
      </w:tr>
    </w:tbl>
    <w:p w14:paraId="4D84DF38" w14:textId="77777777" w:rsidR="007E5D88" w:rsidRDefault="007E5D88"/>
    <w:sectPr w:rsidR="007E5D88" w:rsidSect="00765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92EC3" w14:textId="77777777" w:rsidR="00E27BF1" w:rsidRDefault="00E27BF1" w:rsidP="00ED4401">
      <w:pPr>
        <w:spacing w:after="0" w:line="240" w:lineRule="auto"/>
      </w:pPr>
      <w:r>
        <w:separator/>
      </w:r>
    </w:p>
  </w:endnote>
  <w:endnote w:type="continuationSeparator" w:id="0">
    <w:p w14:paraId="12AE2956" w14:textId="77777777" w:rsidR="00E27BF1" w:rsidRDefault="00E27BF1" w:rsidP="00ED4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23903" w14:textId="77777777" w:rsidR="00E27BF1" w:rsidRDefault="00E27BF1" w:rsidP="00ED4401">
      <w:pPr>
        <w:spacing w:after="0" w:line="240" w:lineRule="auto"/>
      </w:pPr>
      <w:r>
        <w:separator/>
      </w:r>
    </w:p>
  </w:footnote>
  <w:footnote w:type="continuationSeparator" w:id="0">
    <w:p w14:paraId="33C4DD46" w14:textId="77777777" w:rsidR="00E27BF1" w:rsidRDefault="00E27BF1" w:rsidP="00ED4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8C"/>
    <w:multiLevelType w:val="hybridMultilevel"/>
    <w:tmpl w:val="EC982FAE"/>
    <w:lvl w:ilvl="0" w:tplc="68C48CC6">
      <w:start w:val="5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544678"/>
    <w:multiLevelType w:val="hybridMultilevel"/>
    <w:tmpl w:val="713CA27A"/>
    <w:lvl w:ilvl="0" w:tplc="95D23760">
      <w:start w:val="6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15A"/>
    <w:multiLevelType w:val="hybridMultilevel"/>
    <w:tmpl w:val="A16E9F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710"/>
    <w:multiLevelType w:val="hybridMultilevel"/>
    <w:tmpl w:val="C7E2E660"/>
    <w:lvl w:ilvl="0" w:tplc="510A45B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512F4"/>
    <w:multiLevelType w:val="hybridMultilevel"/>
    <w:tmpl w:val="DB1C806E"/>
    <w:lvl w:ilvl="0" w:tplc="8C96F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440D4"/>
    <w:multiLevelType w:val="hybridMultilevel"/>
    <w:tmpl w:val="591E5D46"/>
    <w:lvl w:ilvl="0" w:tplc="5AFA8C2E">
      <w:start w:val="7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0198F"/>
    <w:multiLevelType w:val="hybridMultilevel"/>
    <w:tmpl w:val="8FB0CEFA"/>
    <w:lvl w:ilvl="0" w:tplc="2244E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D5064"/>
    <w:multiLevelType w:val="hybridMultilevel"/>
    <w:tmpl w:val="9BB04340"/>
    <w:lvl w:ilvl="0" w:tplc="F0AEED5C">
      <w:start w:val="3"/>
      <w:numFmt w:val="lowerLetter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3A8F4EEA"/>
    <w:multiLevelType w:val="hybridMultilevel"/>
    <w:tmpl w:val="3454E4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7591D"/>
    <w:multiLevelType w:val="hybridMultilevel"/>
    <w:tmpl w:val="5B462736"/>
    <w:lvl w:ilvl="0" w:tplc="824299F8">
      <w:start w:val="2"/>
      <w:numFmt w:val="lowerLetter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C229B"/>
    <w:multiLevelType w:val="hybridMultilevel"/>
    <w:tmpl w:val="2B12C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D606F"/>
    <w:multiLevelType w:val="hybridMultilevel"/>
    <w:tmpl w:val="B0146B0A"/>
    <w:lvl w:ilvl="0" w:tplc="E4345D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22BE1"/>
    <w:multiLevelType w:val="hybridMultilevel"/>
    <w:tmpl w:val="17C8CAF4"/>
    <w:lvl w:ilvl="0" w:tplc="7382D3D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32517"/>
    <w:multiLevelType w:val="hybridMultilevel"/>
    <w:tmpl w:val="89B0C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53930"/>
    <w:multiLevelType w:val="hybridMultilevel"/>
    <w:tmpl w:val="F44C9A28"/>
    <w:lvl w:ilvl="0" w:tplc="0A4EA2F4">
      <w:start w:val="1"/>
      <w:numFmt w:val="bullet"/>
      <w:lvlText w:val="·"/>
      <w:lvlJc w:val="left"/>
      <w:pPr>
        <w:ind w:left="284" w:hanging="284"/>
      </w:pPr>
      <w:rPr>
        <w:rFonts w:ascii="Symbol" w:hAnsi="Symbol" w:hint="default"/>
      </w:rPr>
    </w:lvl>
    <w:lvl w:ilvl="1" w:tplc="CBA02E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50D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4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83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4AD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AA8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029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F0B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D341F"/>
    <w:multiLevelType w:val="hybridMultilevel"/>
    <w:tmpl w:val="7EB45C2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F5225"/>
    <w:multiLevelType w:val="hybridMultilevel"/>
    <w:tmpl w:val="D206DF86"/>
    <w:lvl w:ilvl="0" w:tplc="83D6122E">
      <w:start w:val="4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4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16"/>
  </w:num>
  <w:num w:numId="10">
    <w:abstractNumId w:val="0"/>
  </w:num>
  <w:num w:numId="11">
    <w:abstractNumId w:val="1"/>
  </w:num>
  <w:num w:numId="12">
    <w:abstractNumId w:val="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3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24"/>
    <w:rsid w:val="00013B7A"/>
    <w:rsid w:val="00224452"/>
    <w:rsid w:val="00576FA4"/>
    <w:rsid w:val="006932CA"/>
    <w:rsid w:val="0070568B"/>
    <w:rsid w:val="00734A25"/>
    <w:rsid w:val="00735E2E"/>
    <w:rsid w:val="00737324"/>
    <w:rsid w:val="00745A0D"/>
    <w:rsid w:val="00765BDB"/>
    <w:rsid w:val="007C5C61"/>
    <w:rsid w:val="007D1D1A"/>
    <w:rsid w:val="007E5D88"/>
    <w:rsid w:val="007F108E"/>
    <w:rsid w:val="007F646D"/>
    <w:rsid w:val="008B001A"/>
    <w:rsid w:val="008B0183"/>
    <w:rsid w:val="008E4B21"/>
    <w:rsid w:val="009320C8"/>
    <w:rsid w:val="009748F4"/>
    <w:rsid w:val="00A84B7B"/>
    <w:rsid w:val="00AA1B18"/>
    <w:rsid w:val="00AD5E16"/>
    <w:rsid w:val="00AF3E58"/>
    <w:rsid w:val="00B60CBA"/>
    <w:rsid w:val="00C55A81"/>
    <w:rsid w:val="00C775F3"/>
    <w:rsid w:val="00CD5B44"/>
    <w:rsid w:val="00D07B6C"/>
    <w:rsid w:val="00D907D5"/>
    <w:rsid w:val="00D95712"/>
    <w:rsid w:val="00DB1437"/>
    <w:rsid w:val="00DD6E63"/>
    <w:rsid w:val="00E0159C"/>
    <w:rsid w:val="00E27BF1"/>
    <w:rsid w:val="00EC696A"/>
    <w:rsid w:val="00ED4401"/>
    <w:rsid w:val="00F1236B"/>
    <w:rsid w:val="00F1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60F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73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7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73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73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73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73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73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73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73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73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7373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373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73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73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73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73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73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73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73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7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73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73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7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73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73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73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73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73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732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F1405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40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054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4054"/>
    <w:rPr>
      <w:kern w:val="0"/>
      <w:sz w:val="20"/>
      <w:szCs w:val="20"/>
      <w14:ligatures w14:val="none"/>
    </w:rPr>
  </w:style>
  <w:style w:type="paragraph" w:customStyle="1" w:styleId="Standard">
    <w:name w:val="Standard"/>
    <w:uiPriority w:val="99"/>
    <w:rsid w:val="00F14054"/>
    <w:pPr>
      <w:suppressAutoHyphens/>
      <w:autoSpaceDN w:val="0"/>
      <w:spacing w:after="0" w:line="276" w:lineRule="auto"/>
    </w:pPr>
    <w:rPr>
      <w:rFonts w:ascii="Arial" w:eastAsia="Arial" w:hAnsi="Arial" w:cs="Arial"/>
      <w:kern w:val="3"/>
      <w:lang w:eastAsia="pl-PL"/>
      <w14:ligatures w14:val="none"/>
    </w:rPr>
  </w:style>
  <w:style w:type="paragraph" w:customStyle="1" w:styleId="Tekstzwykly">
    <w:name w:val="Tekst zwykly"/>
    <w:link w:val="TekstzwyklyChar"/>
    <w:qFormat/>
    <w:rsid w:val="00F14054"/>
    <w:pPr>
      <w:spacing w:after="200" w:line="276" w:lineRule="auto"/>
      <w:jc w:val="both"/>
    </w:pPr>
    <w:rPr>
      <w:rFonts w:cs="Open Sans"/>
      <w:color w:val="595959" w:themeColor="text1" w:themeTint="A6"/>
      <w:kern w:val="0"/>
      <w:sz w:val="20"/>
      <w:szCs w:val="20"/>
      <w:lang w:val="en-US"/>
      <w14:ligatures w14:val="none"/>
    </w:rPr>
  </w:style>
  <w:style w:type="character" w:customStyle="1" w:styleId="TekstzwyklyChar">
    <w:name w:val="Tekst zwykly Char"/>
    <w:basedOn w:val="Domylnaczcionkaakapitu"/>
    <w:link w:val="Tekstzwykly"/>
    <w:rsid w:val="00F14054"/>
    <w:rPr>
      <w:rFonts w:cs="Open Sans"/>
      <w:color w:val="595959" w:themeColor="text1" w:themeTint="A6"/>
      <w:kern w:val="0"/>
      <w:sz w:val="20"/>
      <w:szCs w:val="20"/>
      <w:lang w:val="en-US"/>
      <w14:ligatures w14:val="none"/>
    </w:rPr>
  </w:style>
  <w:style w:type="character" w:customStyle="1" w:styleId="normaltextrun">
    <w:name w:val="normaltextrun"/>
    <w:basedOn w:val="Domylnaczcionkaakapitu"/>
    <w:rsid w:val="00F14054"/>
  </w:style>
  <w:style w:type="paragraph" w:styleId="Poprawka">
    <w:name w:val="Revision"/>
    <w:hidden/>
    <w:uiPriority w:val="99"/>
    <w:semiHidden/>
    <w:rsid w:val="007F646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D4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401"/>
  </w:style>
  <w:style w:type="paragraph" w:styleId="Stopka">
    <w:name w:val="footer"/>
    <w:basedOn w:val="Normalny"/>
    <w:link w:val="StopkaZnak"/>
    <w:uiPriority w:val="99"/>
    <w:unhideWhenUsed/>
    <w:rsid w:val="00ED4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FE0E2-43A1-451E-B11B-84A9C3049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1553</Words>
  <Characters>9321</Characters>
  <Application>Microsoft Office Word</Application>
  <DocSecurity>0</DocSecurity>
  <Lines>77</Lines>
  <Paragraphs>21</Paragraphs>
  <ScaleCrop>false</ScaleCrop>
  <Company/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2024-08-14T07:20:00Z</dcterms:created>
  <dcterms:modified xsi:type="dcterms:W3CDTF">2024-08-14T07:20:00Z</dcterms:modified>
</cp:coreProperties>
</file>