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13" w:rsidRPr="0085062B" w:rsidRDefault="00644C13" w:rsidP="00644C13">
      <w:pPr>
        <w:pStyle w:val="Nagwek4"/>
        <w:spacing w:line="360" w:lineRule="auto"/>
        <w:ind w:left="864" w:hanging="864"/>
        <w:jc w:val="center"/>
        <w:rPr>
          <w:rFonts w:asciiTheme="minorHAnsi" w:hAnsiTheme="minorHAnsi"/>
          <w:b/>
          <w:i w:val="0"/>
          <w:color w:val="auto"/>
        </w:rPr>
      </w:pPr>
      <w:r>
        <w:rPr>
          <w:rFonts w:ascii="Arial" w:hAnsi="Arial" w:cs="Arial"/>
          <w:sz w:val="20"/>
          <w:szCs w:val="20"/>
        </w:rPr>
        <w:tab/>
      </w:r>
      <w:r w:rsidRPr="0085062B">
        <w:rPr>
          <w:rFonts w:asciiTheme="minorHAnsi" w:hAnsiTheme="minorHAnsi"/>
          <w:b/>
          <w:i w:val="0"/>
          <w:color w:val="auto"/>
        </w:rPr>
        <w:t>OGŁOSZENIE O ZAPYTANIU OFERTOWYM</w:t>
      </w:r>
    </w:p>
    <w:p w:rsidR="00644C13" w:rsidRPr="002F2177" w:rsidRDefault="00644C13" w:rsidP="00644C13">
      <w:pPr>
        <w:pStyle w:val="Domylnie"/>
        <w:tabs>
          <w:tab w:val="center" w:pos="5463"/>
          <w:tab w:val="right" w:pos="9999"/>
        </w:tabs>
        <w:ind w:left="120" w:hanging="546"/>
        <w:jc w:val="both"/>
        <w:rPr>
          <w:rFonts w:asciiTheme="minorHAnsi" w:hAnsiTheme="minorHAnsi"/>
          <w:sz w:val="22"/>
          <w:szCs w:val="22"/>
        </w:rPr>
      </w:pPr>
    </w:p>
    <w:p w:rsidR="00644C13" w:rsidRPr="002F2177" w:rsidRDefault="00644C13" w:rsidP="003E3851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Nazwa oraz adres Zamawiającego:</w:t>
      </w:r>
    </w:p>
    <w:p w:rsidR="00644C13" w:rsidRPr="002F2177" w:rsidRDefault="00644C13" w:rsidP="00644C13">
      <w:pPr>
        <w:jc w:val="both"/>
      </w:pPr>
      <w:r w:rsidRPr="002F2177">
        <w:t xml:space="preserve">     </w:t>
      </w:r>
      <w:r w:rsidRPr="002F2177">
        <w:tab/>
        <w:t xml:space="preserve">Miasto Bydgoszcz, Biuro Komunikacji Społecznej </w:t>
      </w:r>
    </w:p>
    <w:p w:rsidR="00644C13" w:rsidRPr="002F2177" w:rsidRDefault="00644C13" w:rsidP="00644C13">
      <w:pPr>
        <w:ind w:firstLine="708"/>
        <w:jc w:val="both"/>
      </w:pPr>
      <w:r w:rsidRPr="002F2177">
        <w:t>ul. Jezuicka 1, 85-102 Bydgoszcz</w:t>
      </w:r>
    </w:p>
    <w:p w:rsidR="00644C13" w:rsidRPr="002F2177" w:rsidRDefault="00644C13" w:rsidP="00644C13">
      <w:pPr>
        <w:jc w:val="both"/>
      </w:pPr>
      <w:r w:rsidRPr="002F2177">
        <w:rPr>
          <w:b/>
        </w:rPr>
        <w:t xml:space="preserve">     </w:t>
      </w:r>
    </w:p>
    <w:p w:rsidR="00644C13" w:rsidRPr="002F2177" w:rsidRDefault="00644C13" w:rsidP="003E3851">
      <w:pPr>
        <w:numPr>
          <w:ilvl w:val="0"/>
          <w:numId w:val="9"/>
        </w:numPr>
        <w:spacing w:after="0" w:line="240" w:lineRule="auto"/>
        <w:ind w:left="709" w:hanging="349"/>
        <w:jc w:val="both"/>
        <w:rPr>
          <w:b/>
        </w:rPr>
      </w:pPr>
      <w:r w:rsidRPr="002F2177">
        <w:rPr>
          <w:b/>
        </w:rPr>
        <w:t>Opis przedmiotu zamówienia:</w:t>
      </w:r>
    </w:p>
    <w:p w:rsidR="00644C13" w:rsidRDefault="003B69EF" w:rsidP="003E3851">
      <w:pPr>
        <w:pStyle w:val="Akapitzlist"/>
        <w:spacing w:after="200"/>
        <w:ind w:left="709"/>
      </w:pPr>
      <w:r>
        <w:t>Przedmiotem zamówienia jest w</w:t>
      </w:r>
      <w:r w:rsidR="00644C13" w:rsidRPr="002F2177">
        <w:t xml:space="preserve">ykonanie i dostawa </w:t>
      </w:r>
      <w:r w:rsidR="00CC62FC">
        <w:t>materiałów promocyjnych wraz z oznakowaniem</w:t>
      </w:r>
      <w:r>
        <w:t>.</w:t>
      </w:r>
    </w:p>
    <w:p w:rsidR="00C1681B" w:rsidRDefault="00C1681B" w:rsidP="003E3851">
      <w:pPr>
        <w:pStyle w:val="Akapitzlist"/>
        <w:spacing w:after="200"/>
        <w:ind w:left="709"/>
      </w:pPr>
    </w:p>
    <w:p w:rsidR="00C1681B" w:rsidRDefault="00C1681B" w:rsidP="003E3851">
      <w:pPr>
        <w:pStyle w:val="Akapitzlist"/>
        <w:spacing w:after="200"/>
        <w:ind w:left="709"/>
      </w:pPr>
    </w:p>
    <w:p w:rsidR="00644C13" w:rsidRPr="00644C13" w:rsidRDefault="00644C13" w:rsidP="00644C13">
      <w:pPr>
        <w:spacing w:after="200"/>
        <w:ind w:firstLine="708"/>
        <w:rPr>
          <w:b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5670"/>
        <w:gridCol w:w="1134"/>
      </w:tblGrid>
      <w:tr w:rsidR="00DA50D2" w:rsidRPr="00AC3753" w:rsidTr="003C414F">
        <w:trPr>
          <w:trHeight w:val="380"/>
        </w:trPr>
        <w:tc>
          <w:tcPr>
            <w:tcW w:w="566" w:type="dxa"/>
          </w:tcPr>
          <w:p w:rsidR="00DA50D2" w:rsidRPr="00AC3753" w:rsidRDefault="003C414F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</w:tcPr>
          <w:p w:rsidR="00DA50D2" w:rsidRPr="00AC3753" w:rsidRDefault="00DA50D2" w:rsidP="00F053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A50D2" w:rsidRPr="0085062B" w:rsidRDefault="00DA50D2" w:rsidP="00DA50D2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Opis/Specyfikacja</w:t>
            </w:r>
          </w:p>
        </w:tc>
        <w:tc>
          <w:tcPr>
            <w:tcW w:w="1134" w:type="dxa"/>
          </w:tcPr>
          <w:p w:rsidR="00DA50D2" w:rsidRPr="00AC3753" w:rsidRDefault="00DA50D2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A50D2" w:rsidRPr="00AC3753" w:rsidTr="001E2E6E">
        <w:trPr>
          <w:trHeight w:val="2876"/>
        </w:trPr>
        <w:tc>
          <w:tcPr>
            <w:tcW w:w="566" w:type="dxa"/>
          </w:tcPr>
          <w:p w:rsidR="00DA50D2" w:rsidRPr="00DA50D2" w:rsidRDefault="003C414F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DA50D2" w:rsidRDefault="000D0ACF" w:rsidP="000E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winderów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81B" w:rsidRPr="00AC3753" w:rsidRDefault="00C1681B" w:rsidP="000E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43050" cy="1543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stawa-do-flag-plyta-6-k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C414F" w:rsidRDefault="000D0ACF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>płyta metalowa 6kg z pinem alumin</w:t>
            </w:r>
            <w:r w:rsidR="000E2FA7">
              <w:rPr>
                <w:rFonts w:eastAsia="Times New Roman" w:cstheme="minorHAnsi"/>
                <w:bCs/>
                <w:kern w:val="36"/>
                <w:lang w:eastAsia="pl-PL"/>
              </w:rPr>
              <w:t>i</w:t>
            </w: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>owym, wymiar 30 na 40 cm</w:t>
            </w:r>
          </w:p>
          <w:p w:rsidR="00C450DE" w:rsidRPr="0085062B" w:rsidRDefault="00C450DE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450DE">
              <w:rPr>
                <w:rFonts w:eastAsia="Times New Roman" w:cstheme="minorHAnsi"/>
                <w:bCs/>
                <w:color w:val="FF0000"/>
                <w:kern w:val="36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DA50D2" w:rsidRDefault="00C1681B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C62F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1E2E6E" w:rsidRPr="00AC3753" w:rsidTr="001E2E6E">
        <w:trPr>
          <w:trHeight w:val="2959"/>
        </w:trPr>
        <w:tc>
          <w:tcPr>
            <w:tcW w:w="566" w:type="dxa"/>
          </w:tcPr>
          <w:p w:rsidR="001E2E6E" w:rsidRDefault="001E2E6E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1E2E6E" w:rsidRDefault="001E2E6E" w:rsidP="000E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winderów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2E6E" w:rsidRDefault="001E2E6E" w:rsidP="000E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E6E" w:rsidRDefault="002A75EA" w:rsidP="000E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25.25pt">
                  <v:imagedata r:id="rId8" o:title="product_podstawy-do-flag-przenosnych-podstawa-ciezka-z-rotatorem-stalowym_01"/>
                </v:shape>
              </w:pict>
            </w:r>
          </w:p>
        </w:tc>
        <w:tc>
          <w:tcPr>
            <w:tcW w:w="5670" w:type="dxa"/>
          </w:tcPr>
          <w:p w:rsidR="001E2E6E" w:rsidRPr="000D0ACF" w:rsidRDefault="001E2E6E" w:rsidP="001E2E6E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 xml:space="preserve">- podstawa 13kg plastik z recyklingu z metalowym rotatorem </w:t>
            </w:r>
          </w:p>
          <w:p w:rsidR="001E2E6E" w:rsidRPr="000D0ACF" w:rsidRDefault="001E2E6E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1E2E6E" w:rsidRDefault="001E2E6E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2A75E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DA50D2" w:rsidRPr="00AC3753" w:rsidTr="000D0ACF">
        <w:trPr>
          <w:trHeight w:val="2101"/>
        </w:trPr>
        <w:tc>
          <w:tcPr>
            <w:tcW w:w="566" w:type="dxa"/>
          </w:tcPr>
          <w:p w:rsidR="00DA50D2" w:rsidRPr="00AC3753" w:rsidRDefault="001E2E6E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0D0ACF" w:rsidRDefault="000D0ACF" w:rsidP="000D0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Windery</w:t>
            </w:r>
            <w:proofErr w:type="spellEnd"/>
          </w:p>
          <w:p w:rsidR="000D0ACF" w:rsidRDefault="00CC62FC" w:rsidP="000D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04850" cy="15138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65" cy="158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ACF" w:rsidRPr="00AC3753" w:rsidRDefault="000D0ACF" w:rsidP="000D0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C62FC" w:rsidRDefault="00CC62FC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lang w:eastAsia="pl-PL"/>
              </w:rPr>
              <w:t>Windery</w:t>
            </w:r>
            <w:proofErr w:type="spellEnd"/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</w:p>
          <w:p w:rsidR="00CC62FC" w:rsidRDefault="00CC62FC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Każdy komplet powinien zawierać:</w:t>
            </w:r>
          </w:p>
          <w:p w:rsidR="000D0ACF" w:rsidRPr="000D0ACF" w:rsidRDefault="000D0ACF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 xml:space="preserve">- maszt do </w:t>
            </w:r>
            <w:proofErr w:type="spellStart"/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>beachflag</w:t>
            </w:r>
            <w:proofErr w:type="spellEnd"/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 xml:space="preserve"> S baner M </w:t>
            </w:r>
          </w:p>
          <w:p w:rsidR="000D0ACF" w:rsidRPr="000D0ACF" w:rsidRDefault="000D0ACF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 xml:space="preserve"> wysokość eks</w:t>
            </w:r>
            <w:r w:rsidR="00611ED0">
              <w:rPr>
                <w:rFonts w:eastAsia="Times New Roman" w:cstheme="minorHAnsi"/>
                <w:bCs/>
                <w:kern w:val="36"/>
                <w:lang w:eastAsia="pl-PL"/>
              </w:rPr>
              <w:t xml:space="preserve">pozycyjna 350 cm, </w:t>
            </w:r>
          </w:p>
          <w:p w:rsidR="003E3851" w:rsidRDefault="000D0ACF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 xml:space="preserve">- torba 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na maszt i flagę </w:t>
            </w:r>
            <w:proofErr w:type="spellStart"/>
            <w:r>
              <w:rPr>
                <w:rFonts w:eastAsia="Times New Roman" w:cstheme="minorHAnsi"/>
                <w:bCs/>
                <w:kern w:val="36"/>
                <w:lang w:eastAsia="pl-PL"/>
              </w:rPr>
              <w:t>carry</w:t>
            </w:r>
            <w:proofErr w:type="spellEnd"/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lang w:eastAsia="pl-PL"/>
              </w:rPr>
              <w:t>bag</w:t>
            </w:r>
            <w:proofErr w:type="spellEnd"/>
          </w:p>
          <w:p w:rsidR="00611ED0" w:rsidRDefault="00611ED0" w:rsidP="000D0ACF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- flaga większa </w:t>
            </w: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>290 na 72 cm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</w:p>
          <w:p w:rsidR="00611ED0" w:rsidRDefault="00611ED0" w:rsidP="00611ED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- flaga </w:t>
            </w:r>
            <w:r w:rsidRPr="000D0ACF">
              <w:rPr>
                <w:rFonts w:eastAsia="Times New Roman" w:cstheme="minorHAnsi"/>
                <w:bCs/>
                <w:kern w:val="36"/>
                <w:lang w:eastAsia="pl-PL"/>
              </w:rPr>
              <w:t>mniejsza 190 na 60 cm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</w:p>
          <w:p w:rsidR="001E2E6E" w:rsidRDefault="001E2E6E" w:rsidP="00611ED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- bagnet</w:t>
            </w:r>
          </w:p>
          <w:p w:rsidR="00611ED0" w:rsidRDefault="00611ED0" w:rsidP="00611ED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1F153B" w:rsidRDefault="001F153B" w:rsidP="00611ED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1E2E6E" w:rsidRDefault="001E2E6E" w:rsidP="00611ED0">
            <w:pPr>
              <w:ind w:left="33"/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2A75EA" w:rsidRDefault="002A75EA" w:rsidP="001E2E6E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lastRenderedPageBreak/>
              <w:t>2 kolory flag</w:t>
            </w:r>
          </w:p>
          <w:p w:rsidR="00611ED0" w:rsidRDefault="001F153B" w:rsidP="001E2E6E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Nadruk</w:t>
            </w:r>
            <w:r w:rsidR="002A75EA">
              <w:rPr>
                <w:rFonts w:eastAsia="Times New Roman" w:cstheme="minorHAnsi"/>
                <w:bCs/>
                <w:kern w:val="36"/>
                <w:lang w:eastAsia="pl-PL"/>
              </w:rPr>
              <w:t xml:space="preserve"> – dwa rodzaje nadruku + projekt </w:t>
            </w:r>
          </w:p>
          <w:p w:rsidR="001F153B" w:rsidRDefault="001F153B" w:rsidP="00FC55A2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C450DE" w:rsidRPr="0085062B" w:rsidRDefault="00C450DE" w:rsidP="001F153B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DA50D2" w:rsidRDefault="00611ED0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65E8A">
              <w:rPr>
                <w:rFonts w:ascii="Arial" w:hAnsi="Arial" w:cs="Arial"/>
                <w:sz w:val="20"/>
                <w:szCs w:val="20"/>
              </w:rPr>
              <w:t>4</w:t>
            </w:r>
            <w:r w:rsidR="00CC62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62FC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CC62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DA50D2" w:rsidRPr="00AC3753" w:rsidTr="00C1681B">
        <w:trPr>
          <w:trHeight w:val="4161"/>
        </w:trPr>
        <w:tc>
          <w:tcPr>
            <w:tcW w:w="566" w:type="dxa"/>
          </w:tcPr>
          <w:p w:rsidR="00DA50D2" w:rsidRPr="00AC3753" w:rsidRDefault="001E2E6E" w:rsidP="003C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2C0CAE" w:rsidRDefault="00CC62FC" w:rsidP="00D41F63">
            <w:pPr>
              <w:rPr>
                <w:rFonts w:ascii="Arial" w:hAnsi="Arial" w:cs="Arial"/>
                <w:sz w:val="20"/>
                <w:szCs w:val="20"/>
              </w:rPr>
            </w:pPr>
            <w:r w:rsidRPr="00CC62FC">
              <w:rPr>
                <w:rFonts w:ascii="Arial" w:hAnsi="Arial" w:cs="Arial"/>
                <w:sz w:val="20"/>
                <w:szCs w:val="20"/>
              </w:rPr>
              <w:t xml:space="preserve">Stand – </w:t>
            </w:r>
            <w:proofErr w:type="spellStart"/>
            <w:r w:rsidRPr="00CC62FC">
              <w:rPr>
                <w:rFonts w:ascii="Arial" w:hAnsi="Arial" w:cs="Arial"/>
                <w:sz w:val="20"/>
                <w:szCs w:val="20"/>
              </w:rPr>
              <w:t>trybunka</w:t>
            </w:r>
            <w:proofErr w:type="spellEnd"/>
          </w:p>
          <w:p w:rsidR="00C1681B" w:rsidRDefault="00C1681B" w:rsidP="00D4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00034" cy="13335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l_pl_Lada-Pop-up-2x2-z-wydrukiem-4853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02" cy="134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81B" w:rsidRDefault="00C1681B" w:rsidP="00D41F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81B" w:rsidRDefault="00C1681B" w:rsidP="00D4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76300" cy="116850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l_pl_Lada-Pop-up-2x2-z-wydrukiem-4853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72" cy="117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81B" w:rsidRPr="00AC3753" w:rsidRDefault="00C1681B" w:rsidP="00D4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C66754" wp14:editId="1176F283">
                  <wp:extent cx="714375" cy="95258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_pl_Lada-Pop-up-2x2-z-wydrukiem-4853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91" cy="95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C62FC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 xml:space="preserve">Stand – </w:t>
            </w:r>
            <w:proofErr w:type="spellStart"/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>trybunka</w:t>
            </w:r>
            <w:proofErr w:type="spellEnd"/>
            <w:r w:rsidR="00D41F63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</w:p>
          <w:p w:rsidR="00D41F63" w:rsidRPr="00CC62FC" w:rsidRDefault="00D41F63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Każ</w:t>
            </w:r>
            <w:r w:rsidR="000E2FA7">
              <w:rPr>
                <w:rFonts w:eastAsia="Times New Roman" w:cstheme="minorHAnsi"/>
                <w:bCs/>
                <w:kern w:val="36"/>
                <w:lang w:eastAsia="pl-PL"/>
              </w:rPr>
              <w:t>dy komplet powinien</w:t>
            </w: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zawierać:</w:t>
            </w:r>
          </w:p>
          <w:p w:rsidR="00CC62FC" w:rsidRPr="00CC62FC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 xml:space="preserve">- wewnętrzne dwie półki </w:t>
            </w:r>
          </w:p>
          <w:p w:rsidR="00CC62FC" w:rsidRPr="00CC62FC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 xml:space="preserve">- ladę </w:t>
            </w:r>
            <w:proofErr w:type="spellStart"/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>trybunki</w:t>
            </w:r>
            <w:proofErr w:type="spellEnd"/>
            <w:r w:rsidR="003B69EF">
              <w:rPr>
                <w:rFonts w:eastAsia="Times New Roman" w:cstheme="minorHAnsi"/>
                <w:bCs/>
                <w:kern w:val="36"/>
                <w:lang w:eastAsia="pl-PL"/>
              </w:rPr>
              <w:t>, którą</w:t>
            </w: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 xml:space="preserve"> można obciążyć do 25 kg natomiast półki do 3 kg</w:t>
            </w:r>
          </w:p>
          <w:p w:rsidR="00CC62FC" w:rsidRPr="00CC62FC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>- wymiar: w mm 985(wys.) x 985(szer.) x 400(gł.)</w:t>
            </w:r>
          </w:p>
          <w:p w:rsidR="00CC62FC" w:rsidRPr="00CC62FC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>- Konstrukcja: Aluminium + blat MDF w kolorze bukowym</w:t>
            </w:r>
          </w:p>
          <w:p w:rsidR="00CC62FC" w:rsidRPr="00CC62FC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>- Opakowanie: kufer transportowy / Torba transportowa na kółkach</w:t>
            </w:r>
          </w:p>
          <w:p w:rsidR="00FC55A2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 xml:space="preserve">- grafika drukowana na materiale PCV </w:t>
            </w:r>
            <w:proofErr w:type="spellStart"/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>Latex</w:t>
            </w:r>
            <w:proofErr w:type="spellEnd"/>
            <w:r w:rsidRPr="00CC62FC">
              <w:rPr>
                <w:rFonts w:eastAsia="Times New Roman" w:cstheme="minorHAnsi"/>
                <w:bCs/>
                <w:kern w:val="36"/>
                <w:lang w:eastAsia="pl-PL"/>
              </w:rPr>
              <w:t>, mocowana za pomocą listew magnetycznych</w:t>
            </w:r>
            <w:r w:rsidR="003B69EF">
              <w:rPr>
                <w:rFonts w:eastAsia="Times New Roman" w:cstheme="minorHAnsi"/>
                <w:bCs/>
                <w:kern w:val="36"/>
                <w:lang w:eastAsia="pl-PL"/>
              </w:rPr>
              <w:t xml:space="preserve">, </w:t>
            </w:r>
          </w:p>
          <w:p w:rsidR="00CC62FC" w:rsidRPr="00CC62FC" w:rsidRDefault="00FC55A2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- nadruk </w:t>
            </w:r>
            <w:r w:rsidR="003B69EF">
              <w:rPr>
                <w:rFonts w:eastAsia="Times New Roman" w:cstheme="minorHAnsi"/>
                <w:bCs/>
                <w:kern w:val="36"/>
                <w:lang w:eastAsia="pl-PL"/>
              </w:rPr>
              <w:t>ful kolor</w:t>
            </w:r>
          </w:p>
          <w:p w:rsidR="00CC62FC" w:rsidRPr="00CC62FC" w:rsidRDefault="00CC62FC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B65E8A" w:rsidRPr="0085062B" w:rsidRDefault="00B65E8A" w:rsidP="00CC62FC">
            <w:pPr>
              <w:jc w:val="both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DA50D2" w:rsidRDefault="00B65E8A" w:rsidP="00DA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41F6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D41F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5062B" w:rsidRPr="008D24A0" w:rsidRDefault="0085062B" w:rsidP="008D24A0">
      <w:pPr>
        <w:spacing w:after="200"/>
        <w:rPr>
          <w:b/>
        </w:rPr>
      </w:pPr>
    </w:p>
    <w:p w:rsidR="0085062B" w:rsidRPr="00AC3753" w:rsidRDefault="0085062B" w:rsidP="0085062B">
      <w:pPr>
        <w:spacing w:after="0"/>
        <w:rPr>
          <w:rFonts w:ascii="Arial" w:hAnsi="Arial" w:cs="Arial"/>
          <w:sz w:val="20"/>
          <w:szCs w:val="20"/>
        </w:rPr>
      </w:pP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709" w:hanging="425"/>
        <w:jc w:val="both"/>
      </w:pPr>
      <w:r w:rsidRPr="002F2177">
        <w:t>Zaproponowana przez Wykonawcę cena winna uwzględniać wykonanie</w:t>
      </w:r>
      <w:r>
        <w:t xml:space="preserve"> (znakowanie)</w:t>
      </w:r>
      <w:r w:rsidRPr="002F2177">
        <w:t xml:space="preserve"> oraz dostawę materiałów do siedziby Zamawiającego, wraz </w:t>
      </w:r>
      <w:r w:rsidRPr="006D011B">
        <w:rPr>
          <w:b/>
        </w:rPr>
        <w:t>z wniesieniem po schodach na II piętro).</w:t>
      </w:r>
      <w:r w:rsidRPr="002F2177">
        <w:t xml:space="preserve"> Dostawa jest możliwa w każdym dniu roboczym od poniedziałku do piątku w</w:t>
      </w:r>
      <w:r>
        <w:t> </w:t>
      </w:r>
      <w:r w:rsidRPr="002F2177">
        <w:t>godzinach 8.00-13.00.</w:t>
      </w:r>
    </w:p>
    <w:p w:rsidR="004C2F41" w:rsidRDefault="004C2F41" w:rsidP="004C2F41">
      <w:pPr>
        <w:spacing w:after="0" w:line="240" w:lineRule="auto"/>
        <w:ind w:left="709"/>
        <w:jc w:val="both"/>
      </w:pPr>
    </w:p>
    <w:p w:rsidR="00644C13" w:rsidRPr="002F2177" w:rsidRDefault="00644C13" w:rsidP="00FF705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b/>
        </w:rPr>
      </w:pPr>
      <w:r w:rsidRPr="002F2177">
        <w:rPr>
          <w:b/>
        </w:rPr>
        <w:t xml:space="preserve">Kryterium jakim zamawiający będzie kierował się przy wyborze ofert </w:t>
      </w:r>
      <w:r w:rsidR="00FF705F">
        <w:rPr>
          <w:b/>
        </w:rPr>
        <w:t xml:space="preserve">z </w:t>
      </w:r>
      <w:r w:rsidRPr="002F2177">
        <w:rPr>
          <w:b/>
        </w:rPr>
        <w:t>to:</w:t>
      </w:r>
    </w:p>
    <w:p w:rsidR="00644C13" w:rsidRDefault="00644C13" w:rsidP="00FF705F">
      <w:pPr>
        <w:spacing w:after="0" w:line="276" w:lineRule="auto"/>
        <w:ind w:left="708"/>
        <w:jc w:val="both"/>
        <w:rPr>
          <w:b/>
        </w:rPr>
      </w:pPr>
    </w:p>
    <w:p w:rsidR="00644C13" w:rsidRPr="002F2177" w:rsidRDefault="00644C13" w:rsidP="00FF705F">
      <w:pPr>
        <w:spacing w:after="0" w:line="276" w:lineRule="auto"/>
        <w:ind w:left="708"/>
        <w:jc w:val="both"/>
      </w:pPr>
      <w:r w:rsidRPr="002F2177">
        <w:rPr>
          <w:b/>
        </w:rPr>
        <w:t xml:space="preserve">Kryterium ceny brutto - </w:t>
      </w:r>
      <w:r w:rsidR="000155DA">
        <w:rPr>
          <w:b/>
        </w:rPr>
        <w:t>80</w:t>
      </w:r>
      <w:r w:rsidRPr="002F2177">
        <w:rPr>
          <w:b/>
        </w:rPr>
        <w:t>%</w:t>
      </w:r>
    </w:p>
    <w:p w:rsidR="003740A3" w:rsidRPr="002F2177" w:rsidRDefault="000155DA" w:rsidP="003740A3">
      <w:pPr>
        <w:spacing w:after="0" w:line="276" w:lineRule="auto"/>
        <w:ind w:left="708"/>
        <w:jc w:val="both"/>
        <w:rPr>
          <w:b/>
        </w:rPr>
      </w:pPr>
      <w:r>
        <w:rPr>
          <w:b/>
        </w:rPr>
        <w:t>Termin realizacji zamówienia</w:t>
      </w:r>
      <w:r w:rsidR="00644C13" w:rsidRPr="006049C2">
        <w:rPr>
          <w:b/>
          <w:color w:val="FF0000"/>
        </w:rPr>
        <w:t xml:space="preserve"> </w:t>
      </w:r>
      <w:r w:rsidR="00644C13">
        <w:rPr>
          <w:b/>
        </w:rPr>
        <w:t>-</w:t>
      </w:r>
      <w:r w:rsidR="00644C13" w:rsidRPr="002F2177">
        <w:rPr>
          <w:b/>
        </w:rPr>
        <w:t xml:space="preserve"> </w:t>
      </w:r>
      <w:r>
        <w:rPr>
          <w:b/>
        </w:rPr>
        <w:t>2</w:t>
      </w:r>
      <w:r w:rsidR="00644C13" w:rsidRPr="002F2177">
        <w:rPr>
          <w:b/>
        </w:rPr>
        <w:t>0%</w:t>
      </w:r>
      <w:r w:rsidR="008876C0">
        <w:rPr>
          <w:b/>
        </w:rPr>
        <w:t xml:space="preserve"> </w:t>
      </w:r>
    </w:p>
    <w:p w:rsidR="00FF705F" w:rsidRDefault="00FF705F" w:rsidP="00644C13">
      <w:pPr>
        <w:spacing w:line="276" w:lineRule="auto"/>
        <w:ind w:left="708"/>
        <w:jc w:val="both"/>
        <w:rPr>
          <w:b/>
        </w:rPr>
      </w:pPr>
    </w:p>
    <w:p w:rsidR="00FF705F" w:rsidRDefault="00644C13" w:rsidP="006D011B">
      <w:pPr>
        <w:spacing w:after="0" w:line="240" w:lineRule="auto"/>
        <w:ind w:left="709"/>
        <w:jc w:val="both"/>
        <w:rPr>
          <w:color w:val="222222"/>
        </w:rPr>
      </w:pPr>
      <w:r w:rsidRPr="002F2177">
        <w:rPr>
          <w:b/>
        </w:rPr>
        <w:t xml:space="preserve">Kryterium ceny brutto </w:t>
      </w:r>
      <w:r w:rsidR="003740A3">
        <w:rPr>
          <w:b/>
        </w:rPr>
        <w:t xml:space="preserve">( wskaźnik C) </w:t>
      </w:r>
      <w:r w:rsidRPr="002F2177">
        <w:rPr>
          <w:b/>
        </w:rPr>
        <w:t xml:space="preserve">- </w:t>
      </w:r>
      <w:r w:rsidR="000155DA">
        <w:rPr>
          <w:b/>
        </w:rPr>
        <w:t>8</w:t>
      </w:r>
      <w:r w:rsidRPr="002F2177">
        <w:rPr>
          <w:b/>
        </w:rPr>
        <w:t>0%</w:t>
      </w:r>
    </w:p>
    <w:p w:rsidR="00644C13" w:rsidRDefault="00644C13" w:rsidP="006D011B">
      <w:pPr>
        <w:pStyle w:val="NormalnyWeb"/>
        <w:shd w:val="clear" w:color="auto" w:fill="FFFFFF"/>
        <w:spacing w:before="0" w:beforeAutospacing="0" w:after="0" w:afterAutospacing="0"/>
        <w:ind w:left="709"/>
        <w:rPr>
          <w:rFonts w:asciiTheme="minorHAnsi" w:hAnsiTheme="minorHAnsi"/>
          <w:color w:val="222222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br/>
      </w:r>
      <w:r>
        <w:rPr>
          <w:rFonts w:asciiTheme="minorHAnsi" w:hAnsiTheme="minorHAnsi"/>
          <w:color w:val="222222"/>
          <w:sz w:val="22"/>
          <w:szCs w:val="22"/>
        </w:rPr>
        <w:t xml:space="preserve">                               </w:t>
      </w:r>
      <w:r w:rsidRPr="002F2177">
        <w:rPr>
          <w:rFonts w:asciiTheme="minorHAnsi" w:hAnsiTheme="minorHAnsi"/>
          <w:color w:val="222222"/>
          <w:sz w:val="22"/>
          <w:szCs w:val="22"/>
        </w:rPr>
        <w:t xml:space="preserve">najniższa oferowana cena z ważnych ofert (WARTOŚĆ)   </w:t>
      </w:r>
    </w:p>
    <w:p w:rsidR="00644C13" w:rsidRDefault="003740A3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C= </w:t>
      </w:r>
      <w:r w:rsidR="00644C13" w:rsidRPr="002F2177">
        <w:rPr>
          <w:color w:val="222222"/>
        </w:rPr>
        <w:t xml:space="preserve">ilość punktów = ---------------------------------------------------------------------- x </w:t>
      </w:r>
      <w:r w:rsidR="000155DA">
        <w:rPr>
          <w:color w:val="222222"/>
        </w:rPr>
        <w:t>8</w:t>
      </w:r>
      <w:r w:rsidR="00644C13" w:rsidRPr="002F2177">
        <w:rPr>
          <w:color w:val="222222"/>
        </w:rPr>
        <w:t>0</w:t>
      </w:r>
      <w:r w:rsidR="008876C0">
        <w:rPr>
          <w:color w:val="222222"/>
        </w:rPr>
        <w:t xml:space="preserve"> </w:t>
      </w:r>
      <w:r w:rsidR="00644C13" w:rsidRPr="002F2177">
        <w:rPr>
          <w:color w:val="222222"/>
        </w:rPr>
        <w:t>% </w:t>
      </w:r>
    </w:p>
    <w:p w:rsidR="003E3851" w:rsidRDefault="00644C13" w:rsidP="003E3851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                                  </w:t>
      </w:r>
      <w:r w:rsidRPr="002F2177">
        <w:rPr>
          <w:color w:val="222222"/>
        </w:rPr>
        <w:t>cena badanej oferty (WARTOŚĆ)</w:t>
      </w:r>
    </w:p>
    <w:p w:rsidR="003740A3" w:rsidRDefault="003E3851" w:rsidP="006D011B">
      <w:pPr>
        <w:spacing w:after="0" w:line="240" w:lineRule="auto"/>
        <w:ind w:left="709"/>
        <w:jc w:val="both"/>
        <w:rPr>
          <w:color w:val="222222"/>
        </w:rPr>
      </w:pPr>
      <w:r>
        <w:rPr>
          <w:color w:val="222222"/>
        </w:rPr>
        <w:br/>
      </w:r>
      <w:r w:rsidR="003740A3">
        <w:rPr>
          <w:color w:val="222222"/>
        </w:rPr>
        <w:t>Za kryterium ceny będ</w:t>
      </w:r>
      <w:r w:rsidR="000155DA">
        <w:rPr>
          <w:color w:val="222222"/>
        </w:rPr>
        <w:t>zie można otrzymać maksymalnie 8</w:t>
      </w:r>
      <w:r w:rsidR="003740A3">
        <w:rPr>
          <w:color w:val="222222"/>
        </w:rPr>
        <w:t>0 punktów.</w:t>
      </w:r>
    </w:p>
    <w:p w:rsidR="00644C13" w:rsidRDefault="00644C13" w:rsidP="00644C13">
      <w:pPr>
        <w:spacing w:line="276" w:lineRule="auto"/>
        <w:ind w:left="708"/>
        <w:jc w:val="both"/>
        <w:rPr>
          <w:color w:val="222222"/>
        </w:rPr>
      </w:pPr>
    </w:p>
    <w:p w:rsidR="00644C13" w:rsidRDefault="008876C0" w:rsidP="00644C13">
      <w:pPr>
        <w:spacing w:line="276" w:lineRule="auto"/>
        <w:ind w:left="708"/>
        <w:jc w:val="both"/>
        <w:rPr>
          <w:b/>
        </w:rPr>
      </w:pPr>
      <w:r>
        <w:rPr>
          <w:b/>
        </w:rPr>
        <w:t xml:space="preserve">Kryterium </w:t>
      </w:r>
      <w:r w:rsidR="000155DA">
        <w:rPr>
          <w:b/>
        </w:rPr>
        <w:t>terminu realizacji</w:t>
      </w:r>
      <w:r w:rsidRPr="006049C2">
        <w:rPr>
          <w:b/>
          <w:color w:val="FF0000"/>
        </w:rPr>
        <w:t xml:space="preserve"> </w:t>
      </w:r>
      <w:r w:rsidR="003740A3" w:rsidRPr="003740A3">
        <w:rPr>
          <w:b/>
        </w:rPr>
        <w:t xml:space="preserve">( wskaźnik </w:t>
      </w:r>
      <w:r w:rsidR="000155DA">
        <w:rPr>
          <w:b/>
        </w:rPr>
        <w:t>T</w:t>
      </w:r>
      <w:r w:rsidR="003740A3" w:rsidRPr="003740A3">
        <w:rPr>
          <w:b/>
        </w:rPr>
        <w:t>)</w:t>
      </w:r>
      <w:r w:rsidR="003740A3">
        <w:rPr>
          <w:b/>
        </w:rPr>
        <w:t xml:space="preserve"> </w:t>
      </w:r>
      <w:r w:rsidR="00644C13" w:rsidRPr="003740A3">
        <w:rPr>
          <w:b/>
        </w:rPr>
        <w:t xml:space="preserve">- </w:t>
      </w:r>
      <w:r w:rsidR="000155DA">
        <w:rPr>
          <w:b/>
        </w:rPr>
        <w:t>2</w:t>
      </w:r>
      <w:r w:rsidR="00644C13" w:rsidRPr="002F2177">
        <w:rPr>
          <w:b/>
        </w:rPr>
        <w:t>0%</w:t>
      </w:r>
      <w:r>
        <w:rPr>
          <w:b/>
        </w:rPr>
        <w:t xml:space="preserve"> </w:t>
      </w:r>
    </w:p>
    <w:p w:rsidR="00E87196" w:rsidRPr="0085062B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najkrótszy termin wykonania  zaproponowany w ważnych ofertach w dniach 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ilość punktów = ------------------------------------------------------- x 20 %    </w:t>
      </w:r>
      <w:r w:rsidRPr="0085062B">
        <w:rPr>
          <w:rFonts w:asciiTheme="minorHAnsi" w:hAnsiTheme="minorHAnsi"/>
          <w:color w:val="222222"/>
          <w:sz w:val="22"/>
          <w:szCs w:val="22"/>
        </w:rPr>
        <w:br/>
        <w:t>                   termin wykonania zaproponowany w ofercie ocenianej w dniach   </w:t>
      </w:r>
    </w:p>
    <w:p w:rsidR="00E87196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222222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 xml:space="preserve">    </w:t>
      </w:r>
    </w:p>
    <w:p w:rsidR="00E87196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85062B">
        <w:rPr>
          <w:rFonts w:asciiTheme="minorHAnsi" w:hAnsiTheme="minorHAnsi"/>
          <w:color w:val="222222"/>
          <w:sz w:val="22"/>
          <w:szCs w:val="22"/>
        </w:rPr>
        <w:t>    </w:t>
      </w: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:rsidR="00E87196" w:rsidRDefault="00E87196" w:rsidP="00E8719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87196" w:rsidRPr="002F2177" w:rsidRDefault="00E87196" w:rsidP="00E87196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</w:p>
    <w:p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Default="00644C13" w:rsidP="00644C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644C13" w:rsidRPr="002F2177" w:rsidRDefault="00644C13" w:rsidP="00644C13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2F2177">
        <w:rPr>
          <w:rFonts w:asciiTheme="minorHAnsi" w:hAnsiTheme="minorHAnsi"/>
          <w:color w:val="222222"/>
          <w:sz w:val="22"/>
          <w:szCs w:val="22"/>
        </w:rPr>
        <w:t> </w:t>
      </w:r>
      <w:r w:rsidRPr="002F2177">
        <w:rPr>
          <w:rFonts w:asciiTheme="minorHAnsi" w:hAnsiTheme="minorHAnsi"/>
          <w:sz w:val="22"/>
          <w:szCs w:val="22"/>
        </w:rPr>
        <w:t>O wyborze oferty zadecyduje największa łączna liczba uzyskanych punktów z obu kryteriów.</w:t>
      </w:r>
    </w:p>
    <w:p w:rsidR="00644C13" w:rsidRPr="00E87196" w:rsidRDefault="00644C13" w:rsidP="00644C13">
      <w:pPr>
        <w:spacing w:line="276" w:lineRule="auto"/>
        <w:ind w:left="360"/>
        <w:jc w:val="both"/>
        <w:rPr>
          <w:color w:val="000000" w:themeColor="text1"/>
        </w:rPr>
      </w:pPr>
      <w:r w:rsidRPr="00E87196">
        <w:rPr>
          <w:color w:val="000000" w:themeColor="text1"/>
        </w:rPr>
        <w:t>Z wyłonionym Wykonawcą zostanie zawarta umowa.</w:t>
      </w:r>
    </w:p>
    <w:p w:rsidR="00430005" w:rsidRDefault="00430005" w:rsidP="00430005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644C13" w:rsidRPr="003C2ED9" w:rsidRDefault="00644C13" w:rsidP="000E3FC7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349"/>
        <w:jc w:val="both"/>
        <w:textAlignment w:val="baseline"/>
        <w:rPr>
          <w:b/>
          <w:color w:val="FF0000"/>
        </w:rPr>
      </w:pPr>
      <w:r w:rsidRPr="002F2177">
        <w:rPr>
          <w:b/>
        </w:rPr>
        <w:t xml:space="preserve">Termin składania odpowiedzi na zapytanie ofertowego upływa w dniu </w:t>
      </w:r>
      <w:r w:rsidR="000E2FA7">
        <w:rPr>
          <w:b/>
          <w:color w:val="000000" w:themeColor="text1"/>
        </w:rPr>
        <w:t>05.12</w:t>
      </w:r>
      <w:r w:rsidRPr="00E87196">
        <w:rPr>
          <w:b/>
          <w:color w:val="000000" w:themeColor="text1"/>
        </w:rPr>
        <w:t>.202</w:t>
      </w:r>
      <w:r w:rsidR="003B06C8">
        <w:rPr>
          <w:b/>
          <w:color w:val="000000" w:themeColor="text1"/>
        </w:rPr>
        <w:t>3</w:t>
      </w:r>
      <w:r w:rsidRPr="00E87196">
        <w:rPr>
          <w:b/>
          <w:color w:val="000000" w:themeColor="text1"/>
        </w:rPr>
        <w:t xml:space="preserve"> r. o godz. </w:t>
      </w:r>
      <w:r w:rsidR="00E87196">
        <w:rPr>
          <w:b/>
          <w:color w:val="000000" w:themeColor="text1"/>
        </w:rPr>
        <w:t>12</w:t>
      </w:r>
      <w:r w:rsidRPr="00E87196">
        <w:rPr>
          <w:b/>
          <w:color w:val="000000" w:themeColor="text1"/>
          <w:u w:val="single"/>
          <w:vertAlign w:val="superscript"/>
        </w:rPr>
        <w:t>00</w:t>
      </w:r>
      <w:r w:rsidRPr="00E87196">
        <w:rPr>
          <w:b/>
          <w:color w:val="000000" w:themeColor="text1"/>
        </w:rPr>
        <w:t>.</w:t>
      </w:r>
    </w:p>
    <w:p w:rsidR="006D011B" w:rsidRPr="0007193B" w:rsidRDefault="006D011B" w:rsidP="006D011B">
      <w:pPr>
        <w:pStyle w:val="Akapitzlist"/>
        <w:widowControl w:val="0"/>
        <w:adjustRightInd w:val="0"/>
        <w:spacing w:after="0" w:line="360" w:lineRule="atLeast"/>
        <w:ind w:left="851"/>
        <w:jc w:val="both"/>
        <w:textAlignment w:val="baseline"/>
      </w:pPr>
    </w:p>
    <w:p w:rsidR="00644C13" w:rsidRPr="002F2177" w:rsidRDefault="000E3FC7" w:rsidP="00644C13">
      <w:pPr>
        <w:pStyle w:val="Akapitzlist"/>
        <w:widowControl w:val="0"/>
        <w:numPr>
          <w:ilvl w:val="0"/>
          <w:numId w:val="9"/>
        </w:numPr>
        <w:adjustRightInd w:val="0"/>
        <w:spacing w:after="0" w:line="360" w:lineRule="atLeast"/>
        <w:ind w:left="851" w:hanging="491"/>
        <w:jc w:val="both"/>
        <w:textAlignment w:val="baseline"/>
        <w:rPr>
          <w:b/>
        </w:rPr>
      </w:pPr>
      <w:r>
        <w:t xml:space="preserve"> </w:t>
      </w:r>
      <w:r w:rsidR="00644C13" w:rsidRPr="002F2177">
        <w:t xml:space="preserve">Pytania do zapytania ofertowego można składać do dnia </w:t>
      </w:r>
      <w:r w:rsidR="000E2FA7">
        <w:rPr>
          <w:b/>
        </w:rPr>
        <w:t>04</w:t>
      </w:r>
      <w:r w:rsidR="00644C13" w:rsidRPr="002F2177">
        <w:rPr>
          <w:b/>
        </w:rPr>
        <w:t>.</w:t>
      </w:r>
      <w:r w:rsidR="000E2FA7">
        <w:rPr>
          <w:b/>
        </w:rPr>
        <w:t>12</w:t>
      </w:r>
      <w:r w:rsidR="00644C13" w:rsidRPr="002F2177">
        <w:rPr>
          <w:b/>
        </w:rPr>
        <w:t>.202</w:t>
      </w:r>
      <w:r w:rsidR="003B06C8">
        <w:rPr>
          <w:b/>
        </w:rPr>
        <w:t>3</w:t>
      </w:r>
      <w:r w:rsidR="00E87196">
        <w:rPr>
          <w:b/>
        </w:rPr>
        <w:t xml:space="preserve"> r. do godz. 12</w:t>
      </w:r>
      <w:r w:rsidR="00644C13" w:rsidRPr="002F2177">
        <w:rPr>
          <w:b/>
          <w:u w:val="single"/>
          <w:vertAlign w:val="superscript"/>
        </w:rPr>
        <w:t>00</w:t>
      </w:r>
      <w:r w:rsidR="006D011B">
        <w:rPr>
          <w:b/>
        </w:rPr>
        <w:t>, za pośrednictwem platformy zakupowej</w:t>
      </w:r>
    </w:p>
    <w:p w:rsidR="00644C13" w:rsidRPr="002F2177" w:rsidRDefault="00644C13" w:rsidP="00644C13">
      <w:pPr>
        <w:ind w:left="851" w:hanging="491"/>
        <w:jc w:val="both"/>
        <w:rPr>
          <w:b/>
        </w:rPr>
      </w:pPr>
    </w:p>
    <w:p w:rsidR="00E51BB9" w:rsidRDefault="00FF705F" w:rsidP="00E87196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Nie dopuszcza się</w:t>
      </w:r>
      <w:r w:rsidR="006D011B">
        <w:t xml:space="preserve"> </w:t>
      </w:r>
      <w:r>
        <w:t>składania ofert części</w:t>
      </w:r>
      <w:r w:rsidR="003C2ED9">
        <w:t>o</w:t>
      </w:r>
      <w:r w:rsidR="003E3851">
        <w:t xml:space="preserve">wych na poszczególne elementy </w:t>
      </w:r>
      <w:r w:rsidR="00E87196">
        <w:t xml:space="preserve">(oferty można składać wyłącznie na cały pakiet) </w:t>
      </w:r>
    </w:p>
    <w:p w:rsidR="00E51BB9" w:rsidRPr="002F2177" w:rsidRDefault="00E51BB9" w:rsidP="00E51BB9">
      <w:pPr>
        <w:spacing w:after="0" w:line="240" w:lineRule="auto"/>
        <w:ind w:left="851"/>
        <w:jc w:val="both"/>
      </w:pPr>
    </w:p>
    <w:p w:rsidR="00644C13" w:rsidRDefault="00644C13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 w:rsidRPr="002F2177">
        <w:t xml:space="preserve">Zamawiający zastrzega sobie prawo unieważnienia zapytania bez podania przyczyny. </w:t>
      </w:r>
    </w:p>
    <w:p w:rsidR="006D011B" w:rsidRDefault="006D011B" w:rsidP="006D011B">
      <w:pPr>
        <w:pStyle w:val="Akapitzlist"/>
      </w:pPr>
    </w:p>
    <w:p w:rsidR="0085062B" w:rsidRDefault="0085062B" w:rsidP="00644C13">
      <w:pPr>
        <w:numPr>
          <w:ilvl w:val="0"/>
          <w:numId w:val="9"/>
        </w:numPr>
        <w:spacing w:after="0" w:line="240" w:lineRule="auto"/>
        <w:ind w:left="851" w:hanging="491"/>
        <w:jc w:val="both"/>
      </w:pPr>
      <w:r>
        <w:t>Z wybranym Wykonawcą zostanie zawarta umowa.</w:t>
      </w:r>
    </w:p>
    <w:p w:rsidR="00E87196" w:rsidRDefault="00E87196" w:rsidP="00E87196">
      <w:pPr>
        <w:pStyle w:val="Akapitzlist"/>
      </w:pPr>
    </w:p>
    <w:p w:rsidR="00E87196" w:rsidRDefault="00E87196" w:rsidP="00E87196">
      <w:pPr>
        <w:numPr>
          <w:ilvl w:val="0"/>
          <w:numId w:val="9"/>
        </w:numPr>
        <w:spacing w:after="0" w:line="240" w:lineRule="auto"/>
        <w:jc w:val="both"/>
      </w:pPr>
      <w:r>
        <w:t>Jeżeli Wykonawca, którego oferta została wybrana jako najkorzystniejsza, uchyla się od zawarcia umowy w sprawie zamówienia, Zamawiający może dokonać ponownego badania i oceny ofert spośród ofert pozostałych w postępowaniu Wykonawców oraz wybrać najkorzystniejszą ofertę albo unieważnić postępowanie.</w:t>
      </w:r>
    </w:p>
    <w:p w:rsidR="000E3FC7" w:rsidRDefault="000E3FC7" w:rsidP="000E3FC7">
      <w:pPr>
        <w:pStyle w:val="Akapitzlist"/>
      </w:pPr>
    </w:p>
    <w:p w:rsidR="000E3FC7" w:rsidRDefault="000E3FC7" w:rsidP="000E3FC7">
      <w:pPr>
        <w:spacing w:after="0" w:line="240" w:lineRule="auto"/>
        <w:ind w:left="1003"/>
        <w:jc w:val="both"/>
      </w:pPr>
    </w:p>
    <w:p w:rsidR="00E87196" w:rsidRPr="002F2177" w:rsidRDefault="00E87196" w:rsidP="000E3FC7">
      <w:pPr>
        <w:numPr>
          <w:ilvl w:val="0"/>
          <w:numId w:val="9"/>
        </w:numPr>
        <w:spacing w:after="0" w:line="240" w:lineRule="auto"/>
        <w:jc w:val="both"/>
      </w:pPr>
      <w:r>
        <w:t>Wykluczeniu z niniejszego postępowania podlegają Wykonawcy, o których mowa w art. 7 ust. 1 ustawy z dnia 13 kwietnia 2022r. – o szczególnych rozwiązaniach w zakresie przeciwdziałania wspieraniu agresji na Ukrainę oraz służących ochronie bezpieczeństwa narodowego (Dz. U. z 2022 r. poz. 835).</w:t>
      </w:r>
    </w:p>
    <w:p w:rsidR="00644C13" w:rsidRPr="002F2177" w:rsidRDefault="00644C13" w:rsidP="00644C13">
      <w:pPr>
        <w:ind w:left="284" w:hanging="426"/>
        <w:jc w:val="both"/>
      </w:pPr>
    </w:p>
    <w:sectPr w:rsidR="00644C13" w:rsidRPr="002F2177" w:rsidSect="001E294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A2" w:rsidRDefault="00D44FA2" w:rsidP="00A3704D">
      <w:pPr>
        <w:spacing w:after="0" w:line="240" w:lineRule="auto"/>
      </w:pPr>
      <w:r>
        <w:separator/>
      </w:r>
    </w:p>
  </w:endnote>
  <w:endnote w:type="continuationSeparator" w:id="0">
    <w:p w:rsidR="00D44FA2" w:rsidRDefault="00D44FA2" w:rsidP="00A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371655"/>
      <w:docPartObj>
        <w:docPartGallery w:val="Page Numbers (Bottom of Page)"/>
        <w:docPartUnique/>
      </w:docPartObj>
    </w:sdtPr>
    <w:sdtEndPr/>
    <w:sdtContent>
      <w:p w:rsidR="00A3704D" w:rsidRDefault="00A3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EA">
          <w:rPr>
            <w:noProof/>
          </w:rPr>
          <w:t>2</w:t>
        </w:r>
        <w:r>
          <w:fldChar w:fldCharType="end"/>
        </w:r>
      </w:p>
    </w:sdtContent>
  </w:sdt>
  <w:p w:rsidR="00A3704D" w:rsidRDefault="00A3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A2" w:rsidRDefault="00D44FA2" w:rsidP="00A3704D">
      <w:pPr>
        <w:spacing w:after="0" w:line="240" w:lineRule="auto"/>
      </w:pPr>
      <w:r>
        <w:separator/>
      </w:r>
    </w:p>
  </w:footnote>
  <w:footnote w:type="continuationSeparator" w:id="0">
    <w:p w:rsidR="00D44FA2" w:rsidRDefault="00D44FA2" w:rsidP="00A3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88"/>
    <w:multiLevelType w:val="multilevel"/>
    <w:tmpl w:val="7C9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98D"/>
    <w:multiLevelType w:val="hybridMultilevel"/>
    <w:tmpl w:val="181E845C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79B8"/>
    <w:multiLevelType w:val="multilevel"/>
    <w:tmpl w:val="D66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967"/>
    <w:multiLevelType w:val="multilevel"/>
    <w:tmpl w:val="96D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939"/>
    <w:multiLevelType w:val="hybridMultilevel"/>
    <w:tmpl w:val="0FCC4A7A"/>
    <w:lvl w:ilvl="0" w:tplc="62BA05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8004F"/>
    <w:multiLevelType w:val="hybridMultilevel"/>
    <w:tmpl w:val="ED5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5239"/>
    <w:multiLevelType w:val="multilevel"/>
    <w:tmpl w:val="24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85317"/>
    <w:multiLevelType w:val="multilevel"/>
    <w:tmpl w:val="C6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81658"/>
    <w:multiLevelType w:val="hybridMultilevel"/>
    <w:tmpl w:val="EF065B92"/>
    <w:lvl w:ilvl="0" w:tplc="49C200A2">
      <w:start w:val="1"/>
      <w:numFmt w:val="decimal"/>
      <w:lvlText w:val="%1."/>
      <w:lvlJc w:val="left"/>
      <w:pPr>
        <w:ind w:left="1003" w:hanging="72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E"/>
    <w:rsid w:val="000155DA"/>
    <w:rsid w:val="00056B58"/>
    <w:rsid w:val="0006309E"/>
    <w:rsid w:val="00090BB2"/>
    <w:rsid w:val="000C3C10"/>
    <w:rsid w:val="000D0ACF"/>
    <w:rsid w:val="000E2FA7"/>
    <w:rsid w:val="000E3FC7"/>
    <w:rsid w:val="00111C97"/>
    <w:rsid w:val="00114295"/>
    <w:rsid w:val="0012634A"/>
    <w:rsid w:val="001325E2"/>
    <w:rsid w:val="00153BD7"/>
    <w:rsid w:val="001D2076"/>
    <w:rsid w:val="001E2940"/>
    <w:rsid w:val="001E2E6E"/>
    <w:rsid w:val="001F153B"/>
    <w:rsid w:val="002120DF"/>
    <w:rsid w:val="00221FF1"/>
    <w:rsid w:val="00231A37"/>
    <w:rsid w:val="0023647C"/>
    <w:rsid w:val="00254FB3"/>
    <w:rsid w:val="00283099"/>
    <w:rsid w:val="00284825"/>
    <w:rsid w:val="002855C6"/>
    <w:rsid w:val="002A3BBC"/>
    <w:rsid w:val="002A4DA0"/>
    <w:rsid w:val="002A75EA"/>
    <w:rsid w:val="002C0CAE"/>
    <w:rsid w:val="002E09C2"/>
    <w:rsid w:val="00304A8B"/>
    <w:rsid w:val="003107B5"/>
    <w:rsid w:val="00311416"/>
    <w:rsid w:val="00324C35"/>
    <w:rsid w:val="003740A3"/>
    <w:rsid w:val="003A6A2D"/>
    <w:rsid w:val="003B06C8"/>
    <w:rsid w:val="003B69EF"/>
    <w:rsid w:val="003C2ED9"/>
    <w:rsid w:val="003C414F"/>
    <w:rsid w:val="003E3851"/>
    <w:rsid w:val="003F62B2"/>
    <w:rsid w:val="00430005"/>
    <w:rsid w:val="00475DC5"/>
    <w:rsid w:val="00477570"/>
    <w:rsid w:val="00494ABE"/>
    <w:rsid w:val="004B13E8"/>
    <w:rsid w:val="004C2F41"/>
    <w:rsid w:val="004C5D88"/>
    <w:rsid w:val="004D3BB6"/>
    <w:rsid w:val="00560DF7"/>
    <w:rsid w:val="005747E6"/>
    <w:rsid w:val="00586765"/>
    <w:rsid w:val="005C1656"/>
    <w:rsid w:val="006049C2"/>
    <w:rsid w:val="00611ED0"/>
    <w:rsid w:val="00644C13"/>
    <w:rsid w:val="006668CB"/>
    <w:rsid w:val="006A1EB2"/>
    <w:rsid w:val="006D011B"/>
    <w:rsid w:val="006D2D46"/>
    <w:rsid w:val="006E2992"/>
    <w:rsid w:val="006E5C81"/>
    <w:rsid w:val="00716EEC"/>
    <w:rsid w:val="00755053"/>
    <w:rsid w:val="00764EB6"/>
    <w:rsid w:val="00777682"/>
    <w:rsid w:val="00793927"/>
    <w:rsid w:val="007B2075"/>
    <w:rsid w:val="007D0566"/>
    <w:rsid w:val="007D58D3"/>
    <w:rsid w:val="008016F2"/>
    <w:rsid w:val="008273F8"/>
    <w:rsid w:val="008474CD"/>
    <w:rsid w:val="0085062B"/>
    <w:rsid w:val="00881A41"/>
    <w:rsid w:val="008876C0"/>
    <w:rsid w:val="008D24A0"/>
    <w:rsid w:val="00911DA1"/>
    <w:rsid w:val="00937D56"/>
    <w:rsid w:val="00954061"/>
    <w:rsid w:val="00963595"/>
    <w:rsid w:val="009768CB"/>
    <w:rsid w:val="0098602E"/>
    <w:rsid w:val="009C2037"/>
    <w:rsid w:val="00A33B56"/>
    <w:rsid w:val="00A3704D"/>
    <w:rsid w:val="00A3791F"/>
    <w:rsid w:val="00A60769"/>
    <w:rsid w:val="00AA4F16"/>
    <w:rsid w:val="00AB7FC5"/>
    <w:rsid w:val="00AC3753"/>
    <w:rsid w:val="00B65E8A"/>
    <w:rsid w:val="00B66E26"/>
    <w:rsid w:val="00B93749"/>
    <w:rsid w:val="00BC2534"/>
    <w:rsid w:val="00C10929"/>
    <w:rsid w:val="00C1681B"/>
    <w:rsid w:val="00C17D46"/>
    <w:rsid w:val="00C3229D"/>
    <w:rsid w:val="00C4470B"/>
    <w:rsid w:val="00C450DE"/>
    <w:rsid w:val="00C769F8"/>
    <w:rsid w:val="00C97F99"/>
    <w:rsid w:val="00CC62FC"/>
    <w:rsid w:val="00CE4D9E"/>
    <w:rsid w:val="00D01ED9"/>
    <w:rsid w:val="00D37E4C"/>
    <w:rsid w:val="00D41C6B"/>
    <w:rsid w:val="00D41F63"/>
    <w:rsid w:val="00D44FA2"/>
    <w:rsid w:val="00D52ECD"/>
    <w:rsid w:val="00DA50D2"/>
    <w:rsid w:val="00DF714E"/>
    <w:rsid w:val="00E21BC0"/>
    <w:rsid w:val="00E25A3B"/>
    <w:rsid w:val="00E51BB9"/>
    <w:rsid w:val="00E533C4"/>
    <w:rsid w:val="00E6134D"/>
    <w:rsid w:val="00E87196"/>
    <w:rsid w:val="00E874F4"/>
    <w:rsid w:val="00E9414B"/>
    <w:rsid w:val="00EA20E6"/>
    <w:rsid w:val="00F964D4"/>
    <w:rsid w:val="00FA665E"/>
    <w:rsid w:val="00FA737F"/>
    <w:rsid w:val="00FB16C7"/>
    <w:rsid w:val="00FC55A2"/>
    <w:rsid w:val="00FE21DD"/>
    <w:rsid w:val="00FF21D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D66A"/>
  <w15:chartTrackingRefBased/>
  <w15:docId w15:val="{304AE6F6-BA56-4D31-9B6D-BAABECB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60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-field-mini">
    <w:name w:val="text-field-mini"/>
    <w:basedOn w:val="Domylnaczcionkaakapitu"/>
    <w:rsid w:val="0098602E"/>
  </w:style>
  <w:style w:type="character" w:styleId="Pogrubienie">
    <w:name w:val="Strong"/>
    <w:basedOn w:val="Domylnaczcionkaakapitu"/>
    <w:uiPriority w:val="22"/>
    <w:qFormat/>
    <w:rsid w:val="00DF714E"/>
    <w:rPr>
      <w:b/>
      <w:bCs/>
    </w:rPr>
  </w:style>
  <w:style w:type="paragraph" w:styleId="Akapitzlist">
    <w:name w:val="List Paragraph"/>
    <w:basedOn w:val="Normalny"/>
    <w:uiPriority w:val="34"/>
    <w:qFormat/>
    <w:rsid w:val="007D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4D"/>
  </w:style>
  <w:style w:type="paragraph" w:styleId="Stopka">
    <w:name w:val="footer"/>
    <w:basedOn w:val="Normalny"/>
    <w:link w:val="StopkaZnak"/>
    <w:uiPriority w:val="99"/>
    <w:unhideWhenUsed/>
    <w:rsid w:val="00A3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4D"/>
  </w:style>
  <w:style w:type="paragraph" w:styleId="Tekstdymka">
    <w:name w:val="Balloon Text"/>
    <w:basedOn w:val="Normalny"/>
    <w:link w:val="TekstdymkaZnak"/>
    <w:uiPriority w:val="99"/>
    <w:semiHidden/>
    <w:unhideWhenUsed/>
    <w:rsid w:val="00A3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4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3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rsid w:val="00937D56"/>
    <w:rPr>
      <w:color w:val="0000FF"/>
      <w:u w:val="single"/>
    </w:rPr>
  </w:style>
  <w:style w:type="character" w:customStyle="1" w:styleId="product-name-details">
    <w:name w:val="product-name-details"/>
    <w:basedOn w:val="Domylnaczcionkaakapitu"/>
    <w:rsid w:val="000C3C10"/>
  </w:style>
  <w:style w:type="paragraph" w:customStyle="1" w:styleId="text-uppercase">
    <w:name w:val="text-uppercase"/>
    <w:basedOn w:val="Normalny"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414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414B"/>
    <w:rPr>
      <w:rFonts w:ascii="Calibri" w:hAnsi="Calibri" w:cs="Times New Roman"/>
    </w:rPr>
  </w:style>
  <w:style w:type="paragraph" w:styleId="Bezodstpw">
    <w:name w:val="No Spacing"/>
    <w:uiPriority w:val="99"/>
    <w:qFormat/>
    <w:rsid w:val="00C32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mylnie">
    <w:name w:val="Domyślnie"/>
    <w:uiPriority w:val="99"/>
    <w:rsid w:val="00644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6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Dyla</dc:creator>
  <cp:keywords/>
  <dc:description/>
  <cp:lastModifiedBy>Magdalena Pytlik</cp:lastModifiedBy>
  <cp:revision>3</cp:revision>
  <cp:lastPrinted>2023-11-27T10:43:00Z</cp:lastPrinted>
  <dcterms:created xsi:type="dcterms:W3CDTF">2023-11-27T10:47:00Z</dcterms:created>
  <dcterms:modified xsi:type="dcterms:W3CDTF">2023-11-27T11:53:00Z</dcterms:modified>
</cp:coreProperties>
</file>