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10455D2D"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217EEA">
        <w:rPr>
          <w:rFonts w:ascii="Arial" w:hAnsi="Arial" w:cs="Arial"/>
          <w:b/>
          <w:lang w:eastAsia="en-US"/>
        </w:rPr>
        <w:t>6</w:t>
      </w:r>
      <w:r w:rsidR="00A01560">
        <w:rPr>
          <w:rFonts w:ascii="Arial" w:hAnsi="Arial" w:cs="Arial"/>
          <w:b/>
          <w:lang w:eastAsia="en-US"/>
        </w:rPr>
        <w:t>.202</w:t>
      </w:r>
      <w:r w:rsidR="00EC2E9D">
        <w:rPr>
          <w:rFonts w:ascii="Arial" w:hAnsi="Arial" w:cs="Arial"/>
          <w:b/>
          <w:lang w:eastAsia="en-US"/>
        </w:rPr>
        <w:t>3</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3780840"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C2E9D">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53BD9682"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EC2E9D">
        <w:rPr>
          <w:rFonts w:ascii="Arial" w:hAnsi="Arial" w:cs="Arial"/>
        </w:rPr>
        <w:t>2</w:t>
      </w:r>
      <w:r>
        <w:rPr>
          <w:rFonts w:ascii="Arial" w:hAnsi="Arial" w:cs="Arial"/>
        </w:rPr>
        <w:t xml:space="preserve"> r. poz. </w:t>
      </w:r>
      <w:r w:rsidR="00EC2E9D">
        <w:rPr>
          <w:rFonts w:ascii="Arial" w:hAnsi="Arial" w:cs="Arial"/>
        </w:rPr>
        <w:t>1710</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3D046010"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II</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7BEB40BF"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217EEA">
        <w:rPr>
          <w:rFonts w:ascii="Arial" w:hAnsi="Arial" w:cs="Arial"/>
        </w:rPr>
        <w:t xml:space="preserve">Budowa kanalizacji sanitarnej w </w:t>
      </w:r>
      <w:r w:rsidR="00EC2E9D">
        <w:rPr>
          <w:rFonts w:ascii="Arial" w:hAnsi="Arial" w:cs="Arial"/>
        </w:rPr>
        <w:t xml:space="preserve">sołectwie </w:t>
      </w:r>
      <w:r w:rsidR="00217EEA">
        <w:rPr>
          <w:rFonts w:ascii="Arial" w:hAnsi="Arial" w:cs="Arial"/>
        </w:rPr>
        <w:t>Swarzynice</w:t>
      </w:r>
      <w:r w:rsidR="00EC2E9D">
        <w:rPr>
          <w:rFonts w:ascii="Arial" w:hAnsi="Arial" w:cs="Arial"/>
        </w:rPr>
        <w:t xml:space="preserve"> – etap </w:t>
      </w:r>
      <w:r w:rsidR="00217EEA">
        <w:rPr>
          <w:rFonts w:ascii="Arial" w:hAnsi="Arial" w:cs="Arial"/>
        </w:rPr>
        <w:t>II (zlewnia PS1 i zlewnia PS4)</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3C7DA724"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3B81EB0B" w14:textId="2B04D5B0" w:rsidR="00641E7F"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do </w:t>
      </w:r>
      <w:r w:rsidR="00217EEA">
        <w:rPr>
          <w:rFonts w:ascii="Arial" w:hAnsi="Arial" w:cs="Arial"/>
          <w:bCs/>
        </w:rPr>
        <w:t>pozwolenia na budowę</w:t>
      </w:r>
      <w:r w:rsidR="00411DA8">
        <w:rPr>
          <w:rFonts w:ascii="Arial" w:hAnsi="Arial" w:cs="Arial"/>
          <w:bCs/>
        </w:rPr>
        <w:t xml:space="preserve">,  </w:t>
      </w:r>
    </w:p>
    <w:p w14:paraId="7386827F" w14:textId="63AC21FF" w:rsidR="00217EEA" w:rsidRPr="00411DA8" w:rsidRDefault="00217EEA" w:rsidP="009F6F84">
      <w:pPr>
        <w:autoSpaceDE w:val="0"/>
        <w:autoSpaceDN w:val="0"/>
        <w:adjustRightInd w:val="0"/>
        <w:spacing w:after="0" w:line="240" w:lineRule="auto"/>
        <w:rPr>
          <w:rFonts w:ascii="Arial" w:hAnsi="Arial" w:cs="Arial"/>
          <w:bCs/>
        </w:rPr>
      </w:pPr>
      <w:r>
        <w:rPr>
          <w:rFonts w:ascii="Arial" w:hAnsi="Arial" w:cs="Arial"/>
          <w:bCs/>
        </w:rPr>
        <w:t xml:space="preserve">- projekt techniczny, </w:t>
      </w:r>
    </w:p>
    <w:p w14:paraId="0222CC1B" w14:textId="6A4A8EC4"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przedmiarach robót </w:t>
      </w:r>
      <w:r w:rsidR="00217EEA">
        <w:rPr>
          <w:rFonts w:ascii="Arial" w:hAnsi="Arial" w:cs="Arial"/>
        </w:rPr>
        <w:t xml:space="preserve">(dla poszczególnych zlewni) </w:t>
      </w:r>
      <w:r w:rsidRPr="004C7299">
        <w:rPr>
          <w:rFonts w:ascii="Arial" w:hAnsi="Arial" w:cs="Arial"/>
        </w:rPr>
        <w:t>stanowiących element</w:t>
      </w:r>
      <w:r w:rsidR="00217EEA">
        <w:rPr>
          <w:rFonts w:ascii="Arial" w:hAnsi="Arial" w:cs="Arial"/>
        </w:rPr>
        <w:t xml:space="preserve"> pomocniczy</w:t>
      </w:r>
      <w:r w:rsidRPr="004C7299">
        <w:rPr>
          <w:rFonts w:ascii="Arial" w:hAnsi="Arial" w:cs="Arial"/>
        </w:rPr>
        <w:t xml:space="preserve"> </w:t>
      </w:r>
      <w:r w:rsidR="009A59E6" w:rsidRPr="004C7299">
        <w:rPr>
          <w:rFonts w:ascii="Arial" w:hAnsi="Arial" w:cs="Arial"/>
        </w:rPr>
        <w:t>do kalkulacji kosztów</w:t>
      </w:r>
      <w:r w:rsidR="00641E7F">
        <w:rPr>
          <w:rFonts w:ascii="Arial" w:hAnsi="Arial" w:cs="Arial"/>
        </w:rPr>
        <w:t xml:space="preserve">, </w:t>
      </w:r>
    </w:p>
    <w:p w14:paraId="0BFCE9C0" w14:textId="2C205CC1"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specyfikacji technicznej</w:t>
      </w:r>
      <w:r w:rsidR="00217EEA">
        <w:rPr>
          <w:rFonts w:ascii="Arial" w:hAnsi="Arial" w:cs="Arial"/>
        </w:rPr>
        <w:t xml:space="preserve">, </w:t>
      </w:r>
    </w:p>
    <w:p w14:paraId="18CE8A16" w14:textId="7D3FB238"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46941F79"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3B884D34"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770688E6"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41877618" w14:textId="57E506D9"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217EEA">
        <w:rPr>
          <w:rFonts w:ascii="Arial" w:hAnsi="Arial" w:cs="Arial"/>
        </w:rPr>
        <w:t>budowie kanalizacji sanitarnej</w:t>
      </w:r>
      <w:r w:rsidR="00EC2E9D">
        <w:rPr>
          <w:rFonts w:ascii="Arial" w:hAnsi="Arial" w:cs="Arial"/>
        </w:rPr>
        <w:t xml:space="preserve"> w sołectwie </w:t>
      </w:r>
      <w:r w:rsidR="00217EEA">
        <w:rPr>
          <w:rFonts w:ascii="Arial" w:hAnsi="Arial" w:cs="Arial"/>
        </w:rPr>
        <w:t>Swarzynice</w:t>
      </w:r>
      <w:r w:rsidR="00EC2E9D">
        <w:rPr>
          <w:rFonts w:ascii="Arial" w:hAnsi="Arial" w:cs="Arial"/>
        </w:rPr>
        <w:t xml:space="preserve"> – etap </w:t>
      </w:r>
      <w:r w:rsidR="00217EEA">
        <w:rPr>
          <w:rFonts w:ascii="Arial" w:hAnsi="Arial" w:cs="Arial"/>
        </w:rPr>
        <w:t>II</w:t>
      </w:r>
      <w:r w:rsidR="00B603DD">
        <w:rPr>
          <w:rFonts w:ascii="Arial" w:hAnsi="Arial" w:cs="Arial"/>
        </w:rPr>
        <w:t xml:space="preserve"> 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składowiskowe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3348A26B"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217EEA">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10892E20"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II</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7B5037C3"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r w:rsidR="003A2F2B">
        <w:rPr>
          <w:rFonts w:ascii="Arial" w:hAnsi="Arial" w:cs="Arial"/>
        </w:rPr>
        <w:t xml:space="preserve">, a także osobę sprawującą nadzór i wykonującą badania archeologiczne.  </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1D585DEB" w:rsidR="009F6F84" w:rsidRPr="00F7340F" w:rsidRDefault="009F6F84" w:rsidP="00C50085">
      <w:pPr>
        <w:spacing w:after="0"/>
        <w:jc w:val="both"/>
        <w:rPr>
          <w:rFonts w:ascii="Arial" w:hAnsi="Arial" w:cs="Arial"/>
        </w:rPr>
      </w:pPr>
      <w:r w:rsidRPr="00F7340F">
        <w:rPr>
          <w:rFonts w:ascii="Arial" w:hAnsi="Arial" w:cs="Arial"/>
        </w:rPr>
        <w:t xml:space="preserve">      - </w:t>
      </w:r>
      <w:r w:rsidR="003A2F2B">
        <w:rPr>
          <w:rFonts w:ascii="Arial" w:hAnsi="Arial" w:cs="Arial"/>
        </w:rPr>
        <w:t>budowa kanalizacji sanitarnej w sołectwie Swarzynice – etap II</w:t>
      </w:r>
      <w:r w:rsidR="00B603DD">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r>
      <w:r>
        <w:rPr>
          <w:rFonts w:ascii="Arial" w:hAnsi="Arial" w:cs="Arial"/>
        </w:rPr>
        <w:lastRenderedPageBreak/>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Stosownie do dyspozycji art. 95 ustawy Pzp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6D7BB694" w14:textId="77777777" w:rsidR="00412987" w:rsidRPr="00823726" w:rsidRDefault="00412987" w:rsidP="00412987">
      <w:pPr>
        <w:numPr>
          <w:ilvl w:val="0"/>
          <w:numId w:val="8"/>
        </w:numPr>
        <w:spacing w:line="240" w:lineRule="auto"/>
        <w:jc w:val="both"/>
        <w:rPr>
          <w:rFonts w:ascii="Arial" w:hAnsi="Arial" w:cs="Arial"/>
          <w:b/>
        </w:rPr>
      </w:pPr>
      <w:r>
        <w:rPr>
          <w:rFonts w:ascii="Arial" w:hAnsi="Arial" w:cs="Arial"/>
          <w:b/>
        </w:rPr>
        <w:t>Warunki p</w:t>
      </w:r>
      <w:r w:rsidRPr="00823726">
        <w:rPr>
          <w:rFonts w:ascii="Arial" w:hAnsi="Arial" w:cs="Arial"/>
          <w:b/>
        </w:rPr>
        <w:t xml:space="preserve">łatności: </w:t>
      </w:r>
    </w:p>
    <w:p w14:paraId="3E1845F9" w14:textId="2358E161"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Pr>
          <w:rFonts w:ascii="Arial" w:hAnsi="Arial" w:cs="Arial"/>
          <w:b/>
          <w:bCs/>
          <w:lang w:eastAsia="ar-SA"/>
        </w:rPr>
        <w:t>2</w:t>
      </w:r>
      <w:r w:rsidRPr="008611D0">
        <w:rPr>
          <w:rFonts w:ascii="Arial" w:hAnsi="Arial" w:cs="Arial"/>
          <w:b/>
          <w:lang w:eastAsia="ar-SA"/>
        </w:rPr>
        <w:t>%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44414530" w14:textId="77777777" w:rsidR="00412987" w:rsidRPr="008611D0" w:rsidRDefault="00412987" w:rsidP="00412987">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17081337"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lastRenderedPageBreak/>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2BD5D11D"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44C41EDA"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32E05874" w14:textId="77777777" w:rsidR="00412987" w:rsidRPr="008611D0" w:rsidRDefault="00412987" w:rsidP="00412987">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AE2A03"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B8EA70F"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1AABA87E" w14:textId="77777777" w:rsidR="00412987" w:rsidRPr="00B2683E" w:rsidRDefault="00412987" w:rsidP="00412987">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66BAC89" w14:textId="23CB1B49" w:rsidR="00412987" w:rsidRDefault="00412987" w:rsidP="00412987">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 xml:space="preserve">Podstawę do wystawienia faktury końcowej będzie stanowić protokół odbioru końcowego przedmiotu umowy podpisany przez uczestników obioru (Zamawiającego, Inspektora Nadzoru, Kierownika Budowy, Wykonawcę), </w:t>
      </w:r>
    </w:p>
    <w:p w14:paraId="41E27937" w14:textId="77777777" w:rsidR="00412987" w:rsidRDefault="00412987" w:rsidP="00412987">
      <w:pPr>
        <w:pStyle w:val="Akapitzlist"/>
        <w:shd w:val="clear" w:color="auto" w:fill="FFFFFF"/>
        <w:tabs>
          <w:tab w:val="left" w:pos="284"/>
        </w:tabs>
        <w:suppressAutoHyphens/>
        <w:autoSpaceDE w:val="0"/>
        <w:autoSpaceDN w:val="0"/>
        <w:adjustRightInd w:val="0"/>
        <w:spacing w:after="0" w:line="240" w:lineRule="auto"/>
        <w:ind w:left="709"/>
        <w:jc w:val="both"/>
        <w:rPr>
          <w:rFonts w:ascii="Arial" w:hAnsi="Arial" w:cs="Arial"/>
        </w:rPr>
      </w:pP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lastRenderedPageBreak/>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Pzp,</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lastRenderedPageBreak/>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217EEA"/>
    <w:rsid w:val="0037577B"/>
    <w:rsid w:val="003A2133"/>
    <w:rsid w:val="003A2F2B"/>
    <w:rsid w:val="003D62AA"/>
    <w:rsid w:val="00411DA8"/>
    <w:rsid w:val="00412987"/>
    <w:rsid w:val="004913E3"/>
    <w:rsid w:val="004C7299"/>
    <w:rsid w:val="004D2CF9"/>
    <w:rsid w:val="004E179A"/>
    <w:rsid w:val="0050552A"/>
    <w:rsid w:val="00513837"/>
    <w:rsid w:val="005664FF"/>
    <w:rsid w:val="005D4375"/>
    <w:rsid w:val="00641E7F"/>
    <w:rsid w:val="00725073"/>
    <w:rsid w:val="00755D94"/>
    <w:rsid w:val="0078022A"/>
    <w:rsid w:val="00791B8A"/>
    <w:rsid w:val="00823726"/>
    <w:rsid w:val="00852EE3"/>
    <w:rsid w:val="0085479D"/>
    <w:rsid w:val="008611D0"/>
    <w:rsid w:val="00894821"/>
    <w:rsid w:val="008B586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5507</Words>
  <Characters>33043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49</cp:revision>
  <dcterms:created xsi:type="dcterms:W3CDTF">2018-04-12T06:41:00Z</dcterms:created>
  <dcterms:modified xsi:type="dcterms:W3CDTF">2023-04-28T09:15:00Z</dcterms:modified>
</cp:coreProperties>
</file>