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3DF1C" w14:textId="3009F666" w:rsidR="00EC3525" w:rsidRPr="00A953C9" w:rsidRDefault="00985DD8" w:rsidP="00985DD8">
      <w:pPr>
        <w:jc w:val="center"/>
        <w:rPr>
          <w:rFonts w:ascii="Times New Roman" w:hAnsi="Times New Roman" w:cs="Times New Roman"/>
          <w:b/>
        </w:rPr>
      </w:pPr>
      <w:r w:rsidRPr="00A953C9">
        <w:rPr>
          <w:rFonts w:ascii="Times New Roman" w:hAnsi="Times New Roman" w:cs="Times New Roman"/>
          <w:b/>
        </w:rPr>
        <w:t>OPIS PRZEDMIOTU ZAMÓWIENIA (OPZ)</w:t>
      </w:r>
    </w:p>
    <w:p w14:paraId="36439A8E" w14:textId="77777777" w:rsidR="002B38B5" w:rsidRPr="00A953C9" w:rsidRDefault="002B38B5" w:rsidP="002B38B5">
      <w:pPr>
        <w:jc w:val="both"/>
        <w:rPr>
          <w:rFonts w:ascii="Times New Roman" w:hAnsi="Times New Roman" w:cs="Times New Roman"/>
          <w:b/>
        </w:rPr>
      </w:pPr>
    </w:p>
    <w:p w14:paraId="2BEDA9CF" w14:textId="77777777" w:rsidR="00ED7809" w:rsidRDefault="00ED7809" w:rsidP="002B38B5">
      <w:pPr>
        <w:jc w:val="both"/>
        <w:rPr>
          <w:rFonts w:ascii="Times New Roman" w:hAnsi="Times New Roman" w:cs="Times New Roman"/>
          <w:b/>
          <w:bCs/>
        </w:rPr>
      </w:pPr>
    </w:p>
    <w:p w14:paraId="7723968A" w14:textId="23F93EDF" w:rsidR="002B38B5" w:rsidRPr="00A953C9" w:rsidRDefault="002B38B5" w:rsidP="002B38B5">
      <w:pPr>
        <w:jc w:val="both"/>
        <w:rPr>
          <w:rFonts w:ascii="Times New Roman" w:hAnsi="Times New Roman" w:cs="Times New Roman"/>
          <w:b/>
          <w:bCs/>
        </w:rPr>
      </w:pPr>
      <w:r w:rsidRPr="00A953C9">
        <w:rPr>
          <w:rFonts w:ascii="Times New Roman" w:hAnsi="Times New Roman" w:cs="Times New Roman"/>
          <w:b/>
          <w:bCs/>
        </w:rPr>
        <w:t xml:space="preserve">Przedmiot zamówienia: </w:t>
      </w:r>
    </w:p>
    <w:p w14:paraId="0815F4C5" w14:textId="671822BB" w:rsidR="002B38B5" w:rsidRPr="00A953C9" w:rsidRDefault="00FC500E" w:rsidP="0080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A953C9">
        <w:rPr>
          <w:rFonts w:ascii="Times New Roman" w:hAnsi="Times New Roman" w:cs="Times New Roman"/>
          <w:b/>
          <w:iCs/>
          <w:color w:val="000000"/>
        </w:rPr>
        <w:t>Opracowanie wielobranżowej dokumentacji technicznej wraz z pełnieniem nadzoru autorskiego dla zadania inwestycyjnego</w:t>
      </w:r>
      <w:r w:rsidR="002B38B5" w:rsidRPr="00ED7809">
        <w:rPr>
          <w:rFonts w:ascii="Times New Roman" w:hAnsi="Times New Roman" w:cs="Times New Roman"/>
          <w:iCs/>
          <w:color w:val="000000"/>
        </w:rPr>
        <w:t>: „</w:t>
      </w:r>
      <w:r w:rsidR="00ED7809" w:rsidRPr="00ED7809">
        <w:rPr>
          <w:rFonts w:ascii="Times New Roman" w:hAnsi="Times New Roman" w:cs="Times New Roman"/>
        </w:rPr>
        <w:t>Przebudowa, rozbudowa i doposażenie Klinik Psychiatrycznych Centralnego Szpitala Klinicznego Uniwersytetu Medycznego w Łodzi</w:t>
      </w:r>
      <w:r w:rsidR="002B38B5" w:rsidRPr="00ED7809">
        <w:rPr>
          <w:rFonts w:ascii="Times New Roman" w:hAnsi="Times New Roman" w:cs="Times New Roman"/>
          <w:iCs/>
          <w:color w:val="000000"/>
        </w:rPr>
        <w:t>”.</w:t>
      </w:r>
    </w:p>
    <w:p w14:paraId="3D2F3DBF" w14:textId="4C4F2776" w:rsidR="002B38B5" w:rsidRPr="00A953C9" w:rsidRDefault="002B38B5" w:rsidP="002B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3B1AA2" w14:textId="3AE9FA2C" w:rsidR="002B38B5" w:rsidRPr="00A953C9" w:rsidRDefault="002B38B5" w:rsidP="002B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A953C9">
        <w:rPr>
          <w:rFonts w:ascii="Times New Roman" w:hAnsi="Times New Roman" w:cs="Times New Roman"/>
          <w:b/>
          <w:bCs/>
        </w:rPr>
        <w:t>Lokalizacja:</w:t>
      </w:r>
    </w:p>
    <w:p w14:paraId="4F798979" w14:textId="3FD3F12B" w:rsidR="002B38B5" w:rsidRPr="00A953C9" w:rsidRDefault="002B38B5" w:rsidP="002B38B5">
      <w:pPr>
        <w:pStyle w:val="Default"/>
        <w:rPr>
          <w:sz w:val="22"/>
          <w:szCs w:val="22"/>
        </w:rPr>
      </w:pPr>
      <w:r w:rsidRPr="00A953C9">
        <w:rPr>
          <w:iCs/>
          <w:sz w:val="22"/>
          <w:szCs w:val="22"/>
        </w:rPr>
        <w:t>ul. Czechosłowacka 8/10, 92-216 Łódź</w:t>
      </w:r>
    </w:p>
    <w:p w14:paraId="38610B9E" w14:textId="4B880469" w:rsidR="002B38B5" w:rsidRPr="00A953C9" w:rsidRDefault="002B38B5" w:rsidP="002B38B5">
      <w:pPr>
        <w:suppressAutoHyphens/>
        <w:spacing w:after="0"/>
        <w:rPr>
          <w:rFonts w:ascii="Times New Roman" w:hAnsi="Times New Roman" w:cs="Times New Roman"/>
          <w:iCs/>
          <w:color w:val="000000"/>
        </w:rPr>
      </w:pPr>
      <w:r w:rsidRPr="00A953C9">
        <w:rPr>
          <w:rFonts w:ascii="Times New Roman" w:hAnsi="Times New Roman" w:cs="Times New Roman"/>
          <w:b/>
          <w:bCs/>
        </w:rPr>
        <w:br/>
        <w:t>Nazwa i adres Zamawiającego:</w:t>
      </w:r>
      <w:r w:rsidRPr="00A953C9">
        <w:rPr>
          <w:rFonts w:ascii="Times New Roman" w:hAnsi="Times New Roman" w:cs="Times New Roman"/>
          <w:b/>
          <w:bCs/>
        </w:rPr>
        <w:br/>
      </w:r>
      <w:r w:rsidRPr="00A953C9">
        <w:rPr>
          <w:rFonts w:ascii="Times New Roman" w:hAnsi="Times New Roman" w:cs="Times New Roman"/>
          <w:iCs/>
          <w:color w:val="000000"/>
        </w:rPr>
        <w:t xml:space="preserve">Samodzielny Publiczny Zakład Opieki Zdrowotnej </w:t>
      </w:r>
      <w:r w:rsidRPr="00A953C9">
        <w:rPr>
          <w:rFonts w:ascii="Times New Roman" w:eastAsia="Times New Roman" w:hAnsi="Times New Roman" w:cs="Times New Roman"/>
          <w:lang w:eastAsia="ar-SA"/>
        </w:rPr>
        <w:br/>
      </w:r>
      <w:r w:rsidRPr="00A953C9">
        <w:rPr>
          <w:rFonts w:ascii="Times New Roman" w:hAnsi="Times New Roman" w:cs="Times New Roman"/>
          <w:iCs/>
          <w:color w:val="000000"/>
        </w:rPr>
        <w:t>Centralny Szpital Kliniczny Uniwersytetu Medycznego w Łodzi</w:t>
      </w:r>
    </w:p>
    <w:p w14:paraId="049BD1E2" w14:textId="527CD47F" w:rsidR="002B38B5" w:rsidRPr="00A953C9" w:rsidRDefault="002B38B5" w:rsidP="002B38B5">
      <w:pPr>
        <w:suppressAutoHyphens/>
        <w:spacing w:after="0"/>
        <w:rPr>
          <w:rFonts w:ascii="Times New Roman" w:hAnsi="Times New Roman" w:cs="Times New Roman"/>
          <w:iCs/>
          <w:color w:val="000000"/>
        </w:rPr>
      </w:pPr>
      <w:r w:rsidRPr="00A953C9">
        <w:rPr>
          <w:rFonts w:ascii="Times New Roman" w:hAnsi="Times New Roman" w:cs="Times New Roman"/>
          <w:iCs/>
          <w:color w:val="000000"/>
        </w:rPr>
        <w:t>ul. Pomorska 251, 92-213 Łódź</w:t>
      </w:r>
    </w:p>
    <w:p w14:paraId="68CF864B" w14:textId="777777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14:paraId="7C5FD81D" w14:textId="777777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03F2CDD2" w14:textId="777777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14CE9961" w14:textId="3B5DA8FF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13291D93" w14:textId="2B9EB8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03177B16" w14:textId="36D9A3E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5671B580" w14:textId="634CE583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180DAFA7" w14:textId="60186412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2C3EE8B" w14:textId="51A302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75A2835E" w14:textId="76969BD1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0AE485B5" w14:textId="7BEA3011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6242E8AC" w14:textId="3BE4E8EC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57C888CA" w14:textId="43348C2B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51F21ED8" w14:textId="50961A69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9801519" w14:textId="31B62996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3466409A" w14:textId="51C91701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A847102" w14:textId="35F025EE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58EBEAE2" w14:textId="3C1E1C5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6A321A88" w14:textId="1F30C6F3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D4D0F34" w14:textId="004CF6D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3A64B62" w14:textId="777777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00698088" w14:textId="777777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54DED888" w14:textId="77777777" w:rsidR="002B38B5" w:rsidRPr="00A953C9" w:rsidRDefault="002B38B5" w:rsidP="002B38B5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4F6247E8" w14:textId="27959BD5" w:rsidR="002B38B5" w:rsidRPr="00A953C9" w:rsidRDefault="002B38B5" w:rsidP="002B38B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</w:p>
    <w:p w14:paraId="3188059C" w14:textId="4A4BF33C" w:rsidR="00033DED" w:rsidRPr="00A953C9" w:rsidRDefault="00033DED" w:rsidP="002B38B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</w:p>
    <w:p w14:paraId="086D812D" w14:textId="23F9AAA9" w:rsidR="002B38B5" w:rsidRPr="00A953C9" w:rsidRDefault="002B38B5" w:rsidP="002B38B5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lang w:eastAsia="pl-PL"/>
        </w:rPr>
      </w:pPr>
      <w:r w:rsidRPr="00A953C9">
        <w:rPr>
          <w:rFonts w:ascii="Times New Roman" w:hAnsi="Times New Roman" w:cs="Times New Roman"/>
        </w:rPr>
        <w:t xml:space="preserve">Łódź, </w:t>
      </w:r>
      <w:r w:rsidR="000538DB">
        <w:rPr>
          <w:rFonts w:ascii="Times New Roman" w:hAnsi="Times New Roman" w:cs="Times New Roman"/>
        </w:rPr>
        <w:t>maj</w:t>
      </w:r>
      <w:r w:rsidRPr="00A953C9">
        <w:rPr>
          <w:rFonts w:ascii="Times New Roman" w:hAnsi="Times New Roman" w:cs="Times New Roman"/>
        </w:rPr>
        <w:t xml:space="preserve"> 202</w:t>
      </w:r>
      <w:r w:rsidR="00426937" w:rsidRPr="00A953C9">
        <w:rPr>
          <w:rFonts w:ascii="Times New Roman" w:hAnsi="Times New Roman" w:cs="Times New Roman"/>
        </w:rPr>
        <w:t>5</w:t>
      </w:r>
    </w:p>
    <w:p w14:paraId="6C01526B" w14:textId="56CBF2A4" w:rsidR="002B38B5" w:rsidRPr="00A953C9" w:rsidRDefault="002B38B5" w:rsidP="00D0454A">
      <w:pPr>
        <w:pStyle w:val="Default"/>
        <w:numPr>
          <w:ilvl w:val="0"/>
          <w:numId w:val="6"/>
        </w:numPr>
        <w:ind w:left="284" w:hanging="295"/>
        <w:rPr>
          <w:sz w:val="22"/>
          <w:szCs w:val="22"/>
        </w:rPr>
      </w:pPr>
      <w:r w:rsidRPr="00A953C9">
        <w:rPr>
          <w:b/>
          <w:bCs/>
          <w:sz w:val="22"/>
          <w:szCs w:val="22"/>
        </w:rPr>
        <w:lastRenderedPageBreak/>
        <w:t xml:space="preserve">Przedmiot zamówienia </w:t>
      </w:r>
    </w:p>
    <w:p w14:paraId="4D802097" w14:textId="581B12BE" w:rsidR="008A71D0" w:rsidRPr="00ED7809" w:rsidRDefault="008A71D0" w:rsidP="00033DED">
      <w:pPr>
        <w:pStyle w:val="Akapitzlist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Cs/>
          <w:color w:val="000000"/>
        </w:rPr>
      </w:pPr>
      <w:r w:rsidRPr="00A953C9">
        <w:rPr>
          <w:rFonts w:ascii="Times New Roman" w:hAnsi="Times New Roman" w:cs="Times New Roman"/>
          <w:iCs/>
          <w:color w:val="000000"/>
        </w:rPr>
        <w:t>Przedmiotem zamówienia jest opracowanie</w:t>
      </w:r>
      <w:r w:rsidR="00ED4F0D" w:rsidRPr="00A953C9">
        <w:rPr>
          <w:rFonts w:ascii="Times New Roman" w:hAnsi="Times New Roman" w:cs="Times New Roman"/>
          <w:iCs/>
          <w:color w:val="000000"/>
        </w:rPr>
        <w:t xml:space="preserve"> aktualizacji</w:t>
      </w:r>
      <w:r w:rsidRPr="00A953C9">
        <w:rPr>
          <w:rFonts w:ascii="Times New Roman" w:hAnsi="Times New Roman" w:cs="Times New Roman"/>
          <w:iCs/>
          <w:color w:val="000000"/>
        </w:rPr>
        <w:t xml:space="preserve"> wielobranżowej dokumentacji technicznej wraz </w:t>
      </w:r>
      <w:r w:rsidR="0041285B">
        <w:rPr>
          <w:rFonts w:ascii="Times New Roman" w:hAnsi="Times New Roman" w:cs="Times New Roman"/>
          <w:iCs/>
          <w:color w:val="000000"/>
        </w:rPr>
        <w:br/>
      </w:r>
      <w:r w:rsidRPr="00A953C9">
        <w:rPr>
          <w:rFonts w:ascii="Times New Roman" w:hAnsi="Times New Roman" w:cs="Times New Roman"/>
          <w:iCs/>
          <w:color w:val="000000"/>
        </w:rPr>
        <w:t xml:space="preserve">z pełnieniem nadzoru autorskiego </w:t>
      </w:r>
      <w:r w:rsidR="00033DED" w:rsidRPr="00A953C9">
        <w:rPr>
          <w:rFonts w:ascii="Times New Roman" w:hAnsi="Times New Roman" w:cs="Times New Roman"/>
          <w:iCs/>
          <w:color w:val="000000"/>
        </w:rPr>
        <w:t xml:space="preserve">w trakcie realizacji prac budowalnych </w:t>
      </w:r>
      <w:r w:rsidRPr="00A953C9">
        <w:rPr>
          <w:rFonts w:ascii="Times New Roman" w:hAnsi="Times New Roman" w:cs="Times New Roman"/>
          <w:iCs/>
          <w:color w:val="000000"/>
        </w:rPr>
        <w:t>dla zadania inwestycyjnego</w:t>
      </w:r>
      <w:r w:rsidRPr="00ED7809">
        <w:rPr>
          <w:rFonts w:ascii="Times New Roman" w:hAnsi="Times New Roman" w:cs="Times New Roman"/>
          <w:b/>
          <w:iCs/>
          <w:color w:val="000000"/>
        </w:rPr>
        <w:t>: „</w:t>
      </w:r>
      <w:r w:rsidR="00ED7809" w:rsidRPr="00ED7809">
        <w:rPr>
          <w:rFonts w:ascii="Times New Roman" w:hAnsi="Times New Roman" w:cs="Times New Roman"/>
          <w:b/>
        </w:rPr>
        <w:t>Przebudowa, rozbudowa i doposażenie Klinik Psychiatrycznych Centralnego Szpitala Klinicznego Uniwersytetu Medycznego w Łodzi</w:t>
      </w:r>
      <w:r w:rsidRPr="00ED7809">
        <w:rPr>
          <w:rFonts w:ascii="Times New Roman" w:hAnsi="Times New Roman" w:cs="Times New Roman"/>
          <w:b/>
          <w:iCs/>
          <w:color w:val="000000"/>
        </w:rPr>
        <w:t>”.</w:t>
      </w:r>
    </w:p>
    <w:p w14:paraId="43D19968" w14:textId="524BD12F" w:rsidR="008A71D0" w:rsidRPr="00A953C9" w:rsidRDefault="008A71D0" w:rsidP="008A71D0">
      <w:pPr>
        <w:spacing w:after="0"/>
        <w:ind w:firstLine="284"/>
        <w:jc w:val="both"/>
        <w:rPr>
          <w:rFonts w:ascii="Times New Roman" w:hAnsi="Times New Roman" w:cs="Times New Roman"/>
          <w:b/>
          <w:iCs/>
          <w:color w:val="000000"/>
        </w:rPr>
      </w:pPr>
      <w:r w:rsidRPr="00A953C9">
        <w:rPr>
          <w:rFonts w:ascii="Times New Roman" w:eastAsia="Times New Roman" w:hAnsi="Times New Roman" w:cs="Times New Roman"/>
          <w:lang w:eastAsia="pl-PL"/>
        </w:rPr>
        <w:t xml:space="preserve">Dla przedmiotowego zadania została opracowana w 2022 r. </w:t>
      </w:r>
      <w:r w:rsidRPr="00A953C9">
        <w:rPr>
          <w:rFonts w:ascii="Times New Roman" w:hAnsi="Times New Roman" w:cs="Times New Roman"/>
          <w:bCs/>
        </w:rPr>
        <w:t>dokumentacja projektow</w:t>
      </w:r>
      <w:r w:rsidR="00033DED" w:rsidRPr="00A953C9">
        <w:rPr>
          <w:rFonts w:ascii="Times New Roman" w:hAnsi="Times New Roman" w:cs="Times New Roman"/>
          <w:bCs/>
        </w:rPr>
        <w:t>a</w:t>
      </w:r>
      <w:r w:rsidRPr="00A953C9">
        <w:rPr>
          <w:rFonts w:ascii="Times New Roman" w:hAnsi="Times New Roman" w:cs="Times New Roman"/>
          <w:bCs/>
        </w:rPr>
        <w:t xml:space="preserve"> wyk</w:t>
      </w:r>
      <w:r w:rsidR="00426937" w:rsidRPr="00A953C9">
        <w:rPr>
          <w:rFonts w:ascii="Times New Roman" w:hAnsi="Times New Roman" w:cs="Times New Roman"/>
          <w:bCs/>
        </w:rPr>
        <w:t xml:space="preserve">onana przez firmę GRUPA MSP Sp. </w:t>
      </w:r>
      <w:r w:rsidRPr="00A953C9">
        <w:rPr>
          <w:rFonts w:ascii="Times New Roman" w:hAnsi="Times New Roman" w:cs="Times New Roman"/>
          <w:bCs/>
        </w:rPr>
        <w:t>z o.o</w:t>
      </w:r>
      <w:r w:rsidR="00033DED" w:rsidRPr="00A953C9">
        <w:rPr>
          <w:rFonts w:ascii="Times New Roman" w:hAnsi="Times New Roman" w:cs="Times New Roman"/>
          <w:bCs/>
        </w:rPr>
        <w:t>.</w:t>
      </w:r>
      <w:r w:rsidRPr="00A953C9">
        <w:rPr>
          <w:rFonts w:ascii="Times New Roman" w:hAnsi="Times New Roman" w:cs="Times New Roman"/>
          <w:iCs/>
        </w:rPr>
        <w:t xml:space="preserve"> </w:t>
      </w:r>
      <w:r w:rsidR="00033DED" w:rsidRPr="00A953C9">
        <w:rPr>
          <w:rFonts w:ascii="Times New Roman" w:hAnsi="Times New Roman" w:cs="Times New Roman"/>
          <w:iCs/>
        </w:rPr>
        <w:t>N</w:t>
      </w:r>
      <w:r w:rsidRPr="00A953C9">
        <w:rPr>
          <w:rFonts w:ascii="Times New Roman" w:hAnsi="Times New Roman" w:cs="Times New Roman"/>
          <w:iCs/>
          <w:color w:val="000000"/>
        </w:rPr>
        <w:t>ależy dokonać dostosowania i optymalizacji przyjętych w niej roz</w:t>
      </w:r>
      <w:r w:rsidR="0099756F" w:rsidRPr="00A953C9">
        <w:rPr>
          <w:rFonts w:ascii="Times New Roman" w:hAnsi="Times New Roman" w:cs="Times New Roman"/>
          <w:iCs/>
          <w:color w:val="000000"/>
        </w:rPr>
        <w:t>wiązań do wymagań Zamawiającego, obowiązujących przepisów prawa</w:t>
      </w:r>
      <w:r w:rsidR="002947FA" w:rsidRPr="00A953C9">
        <w:rPr>
          <w:rFonts w:ascii="Times New Roman" w:hAnsi="Times New Roman" w:cs="Times New Roman"/>
          <w:iCs/>
          <w:color w:val="000000"/>
        </w:rPr>
        <w:t xml:space="preserve"> (Zadanie nr 1)</w:t>
      </w:r>
      <w:r w:rsidR="0099756F" w:rsidRPr="00A953C9">
        <w:rPr>
          <w:rFonts w:ascii="Times New Roman" w:hAnsi="Times New Roman" w:cs="Times New Roman"/>
          <w:iCs/>
          <w:color w:val="000000"/>
        </w:rPr>
        <w:t>.</w:t>
      </w:r>
      <w:r w:rsidRPr="00A953C9">
        <w:rPr>
          <w:rFonts w:ascii="Times New Roman" w:hAnsi="Times New Roman" w:cs="Times New Roman"/>
          <w:iCs/>
          <w:color w:val="000000"/>
        </w:rPr>
        <w:t xml:space="preserve"> </w:t>
      </w:r>
      <w:r w:rsidR="009762C4">
        <w:rPr>
          <w:rFonts w:ascii="Times New Roman" w:hAnsi="Times New Roman" w:cs="Times New Roman"/>
          <w:iCs/>
          <w:color w:val="000000"/>
        </w:rPr>
        <w:t>Jednocześnie</w:t>
      </w:r>
      <w:r w:rsidRPr="00A953C9">
        <w:rPr>
          <w:rFonts w:ascii="Times New Roman" w:hAnsi="Times New Roman" w:cs="Times New Roman"/>
          <w:iCs/>
          <w:color w:val="000000"/>
        </w:rPr>
        <w:t xml:space="preserve"> w obszarze istniejącego budynku należy wykonać dokumentację projektową dla </w:t>
      </w:r>
      <w:r w:rsidR="00033DED" w:rsidRPr="00A953C9">
        <w:rPr>
          <w:rFonts w:ascii="Times New Roman" w:hAnsi="Times New Roman" w:cs="Times New Roman"/>
          <w:iCs/>
          <w:color w:val="000000"/>
        </w:rPr>
        <w:t>remontu/</w:t>
      </w:r>
      <w:r w:rsidRPr="00A953C9">
        <w:rPr>
          <w:rFonts w:ascii="Times New Roman" w:hAnsi="Times New Roman" w:cs="Times New Roman"/>
          <w:iCs/>
          <w:color w:val="000000"/>
        </w:rPr>
        <w:t>przebudowy wskazanych powierzchni</w:t>
      </w:r>
      <w:r w:rsidR="002947FA" w:rsidRPr="00A953C9">
        <w:rPr>
          <w:rFonts w:ascii="Times New Roman" w:hAnsi="Times New Roman" w:cs="Times New Roman"/>
          <w:iCs/>
          <w:color w:val="000000"/>
        </w:rPr>
        <w:t xml:space="preserve"> (Zadanie nr 2)</w:t>
      </w:r>
      <w:r w:rsidRPr="00A953C9">
        <w:rPr>
          <w:rFonts w:ascii="Times New Roman" w:hAnsi="Times New Roman" w:cs="Times New Roman"/>
          <w:iCs/>
          <w:color w:val="000000"/>
        </w:rPr>
        <w:t>.</w:t>
      </w:r>
      <w:r w:rsidRPr="00A953C9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14:paraId="3EA1C3CD" w14:textId="32698CE1" w:rsidR="002B38B5" w:rsidRPr="00A953C9" w:rsidRDefault="003A0D2E" w:rsidP="008A71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/>
          <w:bCs/>
        </w:rPr>
        <w:t>Zadanie 1: rozbudowa budynku B-1 CSK w Łodzi na potrzeby psychiatrii.</w:t>
      </w:r>
      <w:r w:rsidRPr="00A953C9">
        <w:rPr>
          <w:rFonts w:ascii="Times New Roman" w:hAnsi="Times New Roman" w:cs="Times New Roman"/>
          <w:bCs/>
        </w:rPr>
        <w:t xml:space="preserve"> </w:t>
      </w:r>
      <w:r w:rsidR="008A71D0" w:rsidRPr="00A953C9">
        <w:rPr>
          <w:rFonts w:ascii="Times New Roman" w:hAnsi="Times New Roman" w:cs="Times New Roman"/>
          <w:bCs/>
        </w:rPr>
        <w:t>P</w:t>
      </w:r>
      <w:r w:rsidR="002B38B5" w:rsidRPr="00A953C9">
        <w:rPr>
          <w:rFonts w:ascii="Times New Roman" w:hAnsi="Times New Roman" w:cs="Times New Roman"/>
          <w:bCs/>
        </w:rPr>
        <w:t>lanowane jest wybudowanie nowego jednokondygnacyjnego budynku, w którym usytuowana zostanie nowa Izba Przyjęć spełniająca wszystkie wymagania aktualnie obowiązujących przepisów, z większą liczbą gabinetów przyjęć oraz nowo utworzonymi  izolatkami z pełnym monitoringiem.</w:t>
      </w:r>
      <w:r w:rsidRPr="00A953C9">
        <w:rPr>
          <w:rFonts w:ascii="Times New Roman" w:hAnsi="Times New Roman" w:cs="Times New Roman"/>
          <w:bCs/>
        </w:rPr>
        <w:t xml:space="preserve"> </w:t>
      </w:r>
      <w:r w:rsidR="00426937" w:rsidRPr="00A953C9">
        <w:rPr>
          <w:rFonts w:ascii="Times New Roman" w:hAnsi="Times New Roman" w:cs="Times New Roman"/>
          <w:bCs/>
        </w:rPr>
        <w:t>Powstaną gabinety</w:t>
      </w:r>
      <w:r w:rsidR="002B38B5" w:rsidRPr="00A953C9">
        <w:rPr>
          <w:rFonts w:ascii="Times New Roman" w:hAnsi="Times New Roman" w:cs="Times New Roman"/>
          <w:bCs/>
        </w:rPr>
        <w:t xml:space="preserve"> Punktu Zgłoszeniowo-Koordynacyjnego. W pozostałej części budynku zostanie ulokowany Oddział Dzienny Zaburzeń Psychotycznych, Oddział Dzienny Zaburzeń Afektywnych, Oddział Dzienny Rehabilitacji Psychiatrycznej oraz Centrum Zdrowia Psychicznego.</w:t>
      </w:r>
      <w:r w:rsidRPr="00A953C9">
        <w:rPr>
          <w:rFonts w:ascii="Times New Roman" w:hAnsi="Times New Roman" w:cs="Times New Roman"/>
          <w:bCs/>
        </w:rPr>
        <w:t xml:space="preserve"> Powiększona zostanie poczekalnia. Nowopowstały budynek zostanie połączony funkcjonalnie z istniejącym za pomocą łącznika, infrastruktura techniczna i socjalna personelu będzie znajdować się na fragmencie kondygnacji podziemnej.</w:t>
      </w:r>
    </w:p>
    <w:p w14:paraId="37C65F3E" w14:textId="21AADD50" w:rsidR="003A0D2E" w:rsidRPr="00A953C9" w:rsidRDefault="003A0D2E" w:rsidP="003A0D2E">
      <w:pPr>
        <w:autoSpaceDE w:val="0"/>
        <w:autoSpaceDN w:val="0"/>
        <w:adjustRightInd w:val="0"/>
        <w:spacing w:line="254" w:lineRule="auto"/>
        <w:ind w:left="33" w:firstLine="251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/>
          <w:bCs/>
        </w:rPr>
        <w:t xml:space="preserve">Zadanie 2: przebudowa istniejącego budynku B-1 CSK w Łodzi na potrzeby psychiatrii. </w:t>
      </w:r>
      <w:r w:rsidRPr="00A953C9">
        <w:rPr>
          <w:rFonts w:ascii="Times New Roman" w:hAnsi="Times New Roman" w:cs="Times New Roman"/>
          <w:bCs/>
        </w:rPr>
        <w:t xml:space="preserve">Przebudowa obecnej Izby Przyjęć i Zakładu Medycyny Nuklearnej na potrzeby oddziałów dziennych i poradni psychiatrycznych wraz z pierwszym wyposażeniem. Przewiduje się wykonanie przebudowy fragmentów powierzchni po istniejącej Izbie Przyjęć i wykorzystaniu jej na potrzeby rehabilitacji psychiatrycznej, terapii zajęciowej Oddziału Psychiatrii Wieku Podeszłego oraz sali gimnastycznej dla pacjentów. W wyniku realizacji zadania zostaną zagospodarowane </w:t>
      </w:r>
      <w:r w:rsidR="0041285B">
        <w:rPr>
          <w:rFonts w:ascii="Times New Roman" w:hAnsi="Times New Roman" w:cs="Times New Roman"/>
          <w:bCs/>
        </w:rPr>
        <w:br/>
      </w:r>
      <w:r w:rsidRPr="00A953C9">
        <w:rPr>
          <w:rFonts w:ascii="Times New Roman" w:hAnsi="Times New Roman" w:cs="Times New Roman"/>
          <w:bCs/>
        </w:rPr>
        <w:t xml:space="preserve">w istniejącym budynku powierzchnie po przeniesionym do innej lokalizacji Zakładzie Medycyny Nuklearnej. </w:t>
      </w:r>
      <w:r w:rsidR="00594D9D">
        <w:rPr>
          <w:rFonts w:ascii="Times New Roman" w:hAnsi="Times New Roman" w:cs="Times New Roman"/>
          <w:bCs/>
        </w:rPr>
        <w:br/>
      </w:r>
      <w:r w:rsidRPr="00A953C9">
        <w:rPr>
          <w:rFonts w:ascii="Times New Roman" w:hAnsi="Times New Roman" w:cs="Times New Roman"/>
          <w:bCs/>
        </w:rPr>
        <w:t>W przebudowanym obszarze zostaną ulokowane poradnie dla dorosłych ze zwiększoną z 12 do 18 liczbą gabinetów.</w:t>
      </w:r>
    </w:p>
    <w:p w14:paraId="5CB82581" w14:textId="77777777" w:rsidR="008A71D0" w:rsidRPr="00A953C9" w:rsidRDefault="008A71D0" w:rsidP="008A71D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953C9">
        <w:rPr>
          <w:rFonts w:ascii="Times New Roman" w:hAnsi="Times New Roman" w:cs="Times New Roman"/>
          <w:b/>
          <w:bCs/>
          <w:color w:val="000000"/>
        </w:rPr>
        <w:t>2. Wymagania dotyczące dokumentacji</w:t>
      </w:r>
    </w:p>
    <w:p w14:paraId="1F83BCC7" w14:textId="77777777" w:rsidR="008A71D0" w:rsidRPr="00A953C9" w:rsidRDefault="008A71D0" w:rsidP="00A953C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953C9">
        <w:rPr>
          <w:rFonts w:ascii="Times New Roman" w:hAnsi="Times New Roman" w:cs="Times New Roman"/>
          <w:b/>
          <w:bCs/>
        </w:rPr>
        <w:t>2.1. Zakres prac projektowych</w:t>
      </w:r>
    </w:p>
    <w:p w14:paraId="1BEDDBE3" w14:textId="4FBE89FD" w:rsidR="008A71D0" w:rsidRPr="00A953C9" w:rsidRDefault="008A71D0" w:rsidP="009762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Uzyskanie  mapy d/c projektowych (aktualizacja)</w:t>
      </w:r>
    </w:p>
    <w:p w14:paraId="0F1952C8" w14:textId="6BA8F788" w:rsidR="008A71D0" w:rsidRPr="00A953C9" w:rsidRDefault="00426937" w:rsidP="009762C4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B</w:t>
      </w:r>
      <w:r w:rsidR="008A71D0" w:rsidRPr="00A953C9">
        <w:rPr>
          <w:rFonts w:ascii="Times New Roman" w:hAnsi="Times New Roman" w:cs="Times New Roman"/>
          <w:bCs/>
        </w:rPr>
        <w:t>adania geotech</w:t>
      </w:r>
      <w:r w:rsidR="00AE3231" w:rsidRPr="00A953C9">
        <w:rPr>
          <w:rFonts w:ascii="Times New Roman" w:hAnsi="Times New Roman" w:cs="Times New Roman"/>
          <w:bCs/>
        </w:rPr>
        <w:t>niczn</w:t>
      </w:r>
      <w:r w:rsidRPr="00A953C9">
        <w:rPr>
          <w:rFonts w:ascii="Times New Roman" w:hAnsi="Times New Roman" w:cs="Times New Roman"/>
          <w:bCs/>
        </w:rPr>
        <w:t>e</w:t>
      </w:r>
      <w:r w:rsidR="00AE3231" w:rsidRPr="00A953C9">
        <w:rPr>
          <w:rFonts w:ascii="Times New Roman" w:hAnsi="Times New Roman" w:cs="Times New Roman"/>
          <w:bCs/>
        </w:rPr>
        <w:t xml:space="preserve"> gruntu (jeżeli wymagane</w:t>
      </w:r>
      <w:r w:rsidR="008A71D0" w:rsidRPr="00A953C9">
        <w:rPr>
          <w:rFonts w:ascii="Times New Roman" w:hAnsi="Times New Roman" w:cs="Times New Roman"/>
          <w:bCs/>
        </w:rPr>
        <w:t>)</w:t>
      </w:r>
    </w:p>
    <w:p w14:paraId="598988CA" w14:textId="5C1CA7BA" w:rsidR="008A71D0" w:rsidRPr="00A953C9" w:rsidRDefault="008A71D0" w:rsidP="009762C4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 xml:space="preserve">Uzyskanie decyzji o lokalizacji inwestycji celu publicznego lub decyzji o warunkach zabudowy </w:t>
      </w:r>
    </w:p>
    <w:p w14:paraId="0C5187D3" w14:textId="77777777" w:rsidR="008A71D0" w:rsidRPr="00A953C9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Inwentaryzacja d/c projektowych</w:t>
      </w:r>
    </w:p>
    <w:p w14:paraId="2ED46658" w14:textId="3E3648AE" w:rsidR="008A71D0" w:rsidRPr="00A953C9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 xml:space="preserve">Opinia techniczna o stanie technicznym budynku pod kątem możliwości przebudowy </w:t>
      </w:r>
      <w:r w:rsidR="003A0D2E" w:rsidRPr="00A953C9">
        <w:rPr>
          <w:rFonts w:ascii="Times New Roman" w:hAnsi="Times New Roman" w:cs="Times New Roman"/>
          <w:bCs/>
        </w:rPr>
        <w:t xml:space="preserve">i </w:t>
      </w:r>
      <w:r w:rsidRPr="00A953C9">
        <w:rPr>
          <w:rFonts w:ascii="Times New Roman" w:hAnsi="Times New Roman" w:cs="Times New Roman"/>
          <w:bCs/>
        </w:rPr>
        <w:t>rozbudowy</w:t>
      </w:r>
    </w:p>
    <w:p w14:paraId="438F14D3" w14:textId="7FD4F72A" w:rsidR="00AE3231" w:rsidRPr="00A953C9" w:rsidRDefault="00AE3231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Opinia dendrologiczna i ornitologiczna</w:t>
      </w:r>
    </w:p>
    <w:p w14:paraId="2205F414" w14:textId="77777777" w:rsidR="008A71D0" w:rsidRPr="00A953C9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Projekt budowlany:</w:t>
      </w:r>
    </w:p>
    <w:p w14:paraId="0CF25E30" w14:textId="3FEF3482" w:rsidR="008A71D0" w:rsidRPr="00A953C9" w:rsidRDefault="008A71D0" w:rsidP="009762C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- Projekt zagospodarowania terenu</w:t>
      </w:r>
    </w:p>
    <w:p w14:paraId="4914181A" w14:textId="75C14BAE" w:rsidR="008A71D0" w:rsidRPr="00A953C9" w:rsidRDefault="008A71D0" w:rsidP="009762C4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- Projekt architektoniczno-budowlany w branżach niezbędnych do uzyskani</w:t>
      </w:r>
      <w:r w:rsidR="00426937" w:rsidRPr="00A953C9">
        <w:rPr>
          <w:rFonts w:ascii="Times New Roman" w:hAnsi="Times New Roman" w:cs="Times New Roman"/>
          <w:bCs/>
        </w:rPr>
        <w:t>a</w:t>
      </w:r>
      <w:r w:rsidRPr="00A953C9">
        <w:rPr>
          <w:rFonts w:ascii="Times New Roman" w:hAnsi="Times New Roman" w:cs="Times New Roman"/>
          <w:bCs/>
        </w:rPr>
        <w:t xml:space="preserve"> decyzji o pozwoleniu na budowę wraz z uzyskaniem pozwolenia na budowę</w:t>
      </w:r>
    </w:p>
    <w:p w14:paraId="22ED6DEC" w14:textId="2F573206" w:rsidR="008A71D0" w:rsidRPr="00A953C9" w:rsidRDefault="008A71D0" w:rsidP="009762C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 xml:space="preserve">      </w:t>
      </w:r>
      <w:r w:rsidR="00AE3231" w:rsidRPr="00A953C9">
        <w:rPr>
          <w:rFonts w:ascii="Times New Roman" w:hAnsi="Times New Roman" w:cs="Times New Roman"/>
          <w:bCs/>
        </w:rPr>
        <w:t xml:space="preserve"> </w:t>
      </w:r>
      <w:r w:rsidRPr="00A953C9">
        <w:rPr>
          <w:rFonts w:ascii="Times New Roman" w:hAnsi="Times New Roman" w:cs="Times New Roman"/>
          <w:bCs/>
        </w:rPr>
        <w:t xml:space="preserve"> - Projekt techniczny</w:t>
      </w:r>
    </w:p>
    <w:p w14:paraId="099EAD5C" w14:textId="3F2817FD" w:rsidR="008A71D0" w:rsidRDefault="008A71D0" w:rsidP="009762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Projekt wykonawczy w branżach architektonicznej, konstrukcyjnej,</w:t>
      </w:r>
      <w:r w:rsidR="00AE3231" w:rsidRPr="00A953C9">
        <w:rPr>
          <w:rFonts w:ascii="Times New Roman" w:hAnsi="Times New Roman" w:cs="Times New Roman"/>
          <w:bCs/>
        </w:rPr>
        <w:t xml:space="preserve"> drogowej,</w:t>
      </w:r>
      <w:r w:rsidRPr="00A953C9">
        <w:rPr>
          <w:rFonts w:ascii="Times New Roman" w:hAnsi="Times New Roman" w:cs="Times New Roman"/>
          <w:bCs/>
        </w:rPr>
        <w:t xml:space="preserve"> instalacji sanitarnych</w:t>
      </w:r>
      <w:r w:rsidR="00AE3231" w:rsidRPr="00A953C9">
        <w:rPr>
          <w:rFonts w:ascii="Times New Roman" w:hAnsi="Times New Roman" w:cs="Times New Roman"/>
          <w:bCs/>
        </w:rPr>
        <w:t>,</w:t>
      </w:r>
      <w:r w:rsidRPr="00A953C9">
        <w:rPr>
          <w:rFonts w:ascii="Times New Roman" w:hAnsi="Times New Roman" w:cs="Times New Roman"/>
          <w:bCs/>
        </w:rPr>
        <w:t xml:space="preserve"> instalacj</w:t>
      </w:r>
      <w:r w:rsidR="00AE3231" w:rsidRPr="00A953C9">
        <w:rPr>
          <w:rFonts w:ascii="Times New Roman" w:hAnsi="Times New Roman" w:cs="Times New Roman"/>
          <w:bCs/>
        </w:rPr>
        <w:t>i</w:t>
      </w:r>
      <w:r w:rsidRPr="00A953C9">
        <w:rPr>
          <w:rFonts w:ascii="Times New Roman" w:hAnsi="Times New Roman" w:cs="Times New Roman"/>
          <w:bCs/>
        </w:rPr>
        <w:t xml:space="preserve"> elektrycznych i </w:t>
      </w:r>
      <w:r w:rsidR="007C4015" w:rsidRPr="00A953C9">
        <w:rPr>
          <w:rFonts w:ascii="Times New Roman" w:hAnsi="Times New Roman" w:cs="Times New Roman"/>
          <w:bCs/>
        </w:rPr>
        <w:t xml:space="preserve">teletechnicznych, technologii medycznej, wyposażenia (z </w:t>
      </w:r>
      <w:proofErr w:type="spellStart"/>
      <w:r w:rsidR="007C4015" w:rsidRPr="00A953C9">
        <w:rPr>
          <w:rFonts w:ascii="Times New Roman" w:hAnsi="Times New Roman" w:cs="Times New Roman"/>
          <w:bCs/>
        </w:rPr>
        <w:t>rozrysem</w:t>
      </w:r>
      <w:proofErr w:type="spellEnd"/>
      <w:r w:rsidR="007C4015" w:rsidRPr="00A953C9">
        <w:rPr>
          <w:rFonts w:ascii="Times New Roman" w:hAnsi="Times New Roman" w:cs="Times New Roman"/>
          <w:bCs/>
        </w:rPr>
        <w:t xml:space="preserve"> mebli), systemu identyfikacji wizualnej</w:t>
      </w:r>
      <w:r w:rsidR="00AD0973" w:rsidRPr="00A953C9">
        <w:rPr>
          <w:rFonts w:ascii="Times New Roman" w:hAnsi="Times New Roman" w:cs="Times New Roman"/>
          <w:bCs/>
        </w:rPr>
        <w:t>, małej architektury i zagospodarowania zieleni</w:t>
      </w:r>
    </w:p>
    <w:p w14:paraId="002D1A7C" w14:textId="2E3944BF" w:rsidR="00501F37" w:rsidRPr="00A953C9" w:rsidRDefault="006A1FAD" w:rsidP="009762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Opracowanie nowego scenariusza pożarowego i instrukcji bezpieczeństwa pożarowego dla całego budynku wraz z rozbudową części nowej i przebudową części istniejącej</w:t>
      </w:r>
    </w:p>
    <w:p w14:paraId="276D65DC" w14:textId="77777777" w:rsidR="008A71D0" w:rsidRPr="00A953C9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Specyfikacje techniczne wykonania i odbioru robót</w:t>
      </w:r>
    </w:p>
    <w:p w14:paraId="2AE96EAF" w14:textId="77777777" w:rsidR="008A71D0" w:rsidRPr="00A953C9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Przedmiar robót</w:t>
      </w:r>
    </w:p>
    <w:p w14:paraId="5847E72B" w14:textId="43A031AE" w:rsidR="008A71D0" w:rsidRPr="00A953C9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Kosztorys Inwestorski</w:t>
      </w:r>
      <w:r w:rsidR="00C40EF4" w:rsidRPr="00A953C9">
        <w:rPr>
          <w:rFonts w:ascii="Times New Roman" w:hAnsi="Times New Roman" w:cs="Times New Roman"/>
          <w:bCs/>
        </w:rPr>
        <w:t xml:space="preserve"> (szczegółowy)</w:t>
      </w:r>
    </w:p>
    <w:p w14:paraId="26BFBF92" w14:textId="78C28E9A" w:rsidR="009F1212" w:rsidRPr="009F1212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Przygotowanie wniosku o usunięcie zieleni</w:t>
      </w:r>
    </w:p>
    <w:p w14:paraId="77A597DC" w14:textId="1238B933" w:rsidR="009F1212" w:rsidRPr="00A953C9" w:rsidRDefault="009F1212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Uzyskanie decyzji o </w:t>
      </w:r>
      <w:r w:rsidRPr="00A953C9">
        <w:rPr>
          <w:rFonts w:ascii="Times New Roman" w:hAnsi="Times New Roman" w:cs="Times New Roman"/>
          <w:bCs/>
        </w:rPr>
        <w:t>usunięcie zieleni</w:t>
      </w:r>
    </w:p>
    <w:p w14:paraId="188C94E3" w14:textId="737502FE" w:rsidR="00033DED" w:rsidRPr="00A953C9" w:rsidRDefault="00033DED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 xml:space="preserve">Przygotowanie/uzupełnienie wniosku o środowiskowych </w:t>
      </w:r>
      <w:r w:rsidR="00C40EF4" w:rsidRPr="00A953C9">
        <w:rPr>
          <w:rFonts w:ascii="Times New Roman" w:hAnsi="Times New Roman" w:cs="Times New Roman"/>
          <w:bCs/>
        </w:rPr>
        <w:t>uwarunkowaniach</w:t>
      </w:r>
      <w:r w:rsidRPr="00A953C9">
        <w:rPr>
          <w:rFonts w:ascii="Times New Roman" w:hAnsi="Times New Roman" w:cs="Times New Roman"/>
          <w:bCs/>
        </w:rPr>
        <w:t xml:space="preserve"> realizacji przedsięwzięcia</w:t>
      </w:r>
    </w:p>
    <w:p w14:paraId="78EDFAB7" w14:textId="3269FCD6" w:rsidR="008A71D0" w:rsidRDefault="008A71D0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Przygotowanie wniosku o uzyskanie decyzji o pozwoleniu na budowę</w:t>
      </w:r>
    </w:p>
    <w:p w14:paraId="271574D0" w14:textId="0C20CD18" w:rsidR="009F1212" w:rsidRPr="009F1212" w:rsidRDefault="009F1212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Uzyskanie</w:t>
      </w:r>
      <w:r w:rsidRPr="00A953C9">
        <w:rPr>
          <w:rFonts w:ascii="Times New Roman" w:hAnsi="Times New Roman" w:cs="Times New Roman"/>
          <w:bCs/>
        </w:rPr>
        <w:t xml:space="preserve"> decyzji o pozwoleniu na budowę</w:t>
      </w:r>
    </w:p>
    <w:p w14:paraId="13D7DE52" w14:textId="25A90866" w:rsidR="00C40EF4" w:rsidRPr="00A953C9" w:rsidRDefault="00C40EF4" w:rsidP="009762C4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A953C9">
        <w:rPr>
          <w:rFonts w:ascii="Times New Roman" w:hAnsi="Times New Roman" w:cs="Times New Roman"/>
          <w:bCs/>
        </w:rPr>
        <w:t>Inne wymagane przepisami uzgodnienia, decyzje, ekspertyzy oraz pozostałe opinie wymagane do prawidłowej realizacji robót budowlanych</w:t>
      </w:r>
    </w:p>
    <w:p w14:paraId="78484241" w14:textId="77777777" w:rsidR="0041285B" w:rsidRDefault="00D36098" w:rsidP="0041285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Zamawiający udostępnia do procesu postępowania przetargowego rysunki i opis projektu wykonawczego </w:t>
      </w:r>
      <w:r w:rsidRPr="00D36098">
        <w:rPr>
          <w:rFonts w:ascii="Times New Roman" w:hAnsi="Times New Roman" w:cs="Times New Roman"/>
          <w:bCs/>
          <w:i/>
        </w:rPr>
        <w:t>Przebudowa istniejącej izby przyjęć w budynku szpitala psychiatrycznego ze zmianą sposobu użytkowania na pomieszczenia terapii zajęciowej, budowa skrzydła szpitala psychiatrycznego obejmująca izbę przyjęć oraz oddział izolacyjny, budowa łącznika w poziomie 1-piętra łączącego budynek. Projektowany z budynkiem istniejącego szpitala, przebudowa pomieszczeń istniejącego szpitala związana z budową łącznika, budowa /przebudowa urządzeń budowlanych</w:t>
      </w:r>
      <w:r>
        <w:rPr>
          <w:rFonts w:ascii="Times New Roman" w:hAnsi="Times New Roman" w:cs="Times New Roman"/>
          <w:bCs/>
        </w:rPr>
        <w:t xml:space="preserve"> wykonanych przez projektantów </w:t>
      </w:r>
      <w:r w:rsidRPr="00D36098">
        <w:rPr>
          <w:rFonts w:ascii="Times New Roman" w:hAnsi="Times New Roman" w:cs="Times New Roman"/>
          <w:bCs/>
        </w:rPr>
        <w:t>Grupa MSP Sp. z</w:t>
      </w:r>
      <w:r>
        <w:rPr>
          <w:rFonts w:ascii="Times New Roman" w:hAnsi="Times New Roman" w:cs="Times New Roman"/>
          <w:bCs/>
        </w:rPr>
        <w:t xml:space="preserve"> o.o. </w:t>
      </w:r>
      <w:r w:rsidRPr="00D36098">
        <w:rPr>
          <w:rFonts w:ascii="Times New Roman" w:hAnsi="Times New Roman" w:cs="Times New Roman"/>
          <w:bCs/>
        </w:rPr>
        <w:t>Sp. k</w:t>
      </w:r>
      <w:r w:rsidRPr="0041285B">
        <w:rPr>
          <w:rFonts w:ascii="Times New Roman" w:hAnsi="Times New Roman" w:cs="Times New Roman"/>
          <w:bCs/>
        </w:rPr>
        <w:t>.</w:t>
      </w:r>
      <w:r w:rsidR="000A0CB2" w:rsidRPr="000A0CB2">
        <w:rPr>
          <w:rFonts w:ascii="Times New Roman" w:hAnsi="Times New Roman" w:cs="Times New Roman"/>
          <w:bCs/>
          <w:highlight w:val="yellow"/>
        </w:rPr>
        <w:t xml:space="preserve"> </w:t>
      </w:r>
    </w:p>
    <w:p w14:paraId="571B5F77" w14:textId="58E2F909" w:rsidR="0041285B" w:rsidRPr="00405BC6" w:rsidRDefault="0041285B" w:rsidP="0041285B">
      <w:pPr>
        <w:spacing w:after="0" w:line="276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 w:rsidRPr="00405BC6">
        <w:rPr>
          <w:rFonts w:ascii="Times New Roman" w:hAnsi="Times New Roman" w:cs="Times New Roman"/>
          <w:b/>
          <w:bCs/>
          <w:color w:val="FF0000"/>
          <w:u w:val="single"/>
        </w:rPr>
        <w:t>Link do dokumentacji projektowej :</w:t>
      </w:r>
    </w:p>
    <w:p w14:paraId="78BD2CE6" w14:textId="356A1248" w:rsidR="0041285B" w:rsidRDefault="000D5B37" w:rsidP="0041285B">
      <w:pPr>
        <w:spacing w:after="0" w:line="276" w:lineRule="auto"/>
        <w:rPr>
          <w:rFonts w:ascii="Times New Roman" w:hAnsi="Times New Roman" w:cs="Times New Roman"/>
          <w:b/>
          <w:bCs/>
        </w:rPr>
      </w:pPr>
      <w:hyperlink r:id="rId8" w:history="1">
        <w:r w:rsidR="0041285B" w:rsidRPr="00A97D3E">
          <w:rPr>
            <w:rStyle w:val="Hipercze"/>
            <w:rFonts w:ascii="Times New Roman" w:hAnsi="Times New Roman" w:cs="Times New Roman"/>
            <w:bCs/>
          </w:rPr>
          <w:t>https://wbm.csk.umed.pl/nc/index.php/s/PJpmsAPZ9SZRAre</w:t>
        </w:r>
      </w:hyperlink>
      <w:r w:rsidR="00A953C9">
        <w:rPr>
          <w:rFonts w:ascii="Times New Roman" w:hAnsi="Times New Roman" w:cs="Times New Roman"/>
          <w:b/>
          <w:bCs/>
        </w:rPr>
        <w:t xml:space="preserve"> </w:t>
      </w:r>
    </w:p>
    <w:p w14:paraId="1FD2E0BD" w14:textId="77777777" w:rsidR="0041285B" w:rsidRDefault="0041285B" w:rsidP="004128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4604AC2" w14:textId="414C1BCA" w:rsidR="002B38B5" w:rsidRDefault="002B38B5" w:rsidP="0041285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953C9">
        <w:rPr>
          <w:rFonts w:ascii="Times New Roman" w:hAnsi="Times New Roman" w:cs="Times New Roman"/>
          <w:b/>
          <w:bCs/>
        </w:rPr>
        <w:t xml:space="preserve">Szczegółowy zakres zamówienia </w:t>
      </w:r>
    </w:p>
    <w:p w14:paraId="00DAAB2B" w14:textId="77777777" w:rsidR="0041285B" w:rsidRPr="00A953C9" w:rsidRDefault="0041285B" w:rsidP="004128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8A79C24" w14:textId="5044159D" w:rsidR="00D063A3" w:rsidRPr="00A953C9" w:rsidRDefault="002B38B5" w:rsidP="00A953C9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53C9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953C9" w:rsidRPr="00A953C9">
        <w:rPr>
          <w:rFonts w:ascii="Times New Roman" w:eastAsia="Times New Roman" w:hAnsi="Times New Roman" w:cs="Times New Roman"/>
          <w:lang w:eastAsia="pl-PL"/>
        </w:rPr>
        <w:t>tabelach poniżej</w:t>
      </w:r>
      <w:r w:rsidR="00AE3231" w:rsidRPr="00A953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53C9">
        <w:rPr>
          <w:rFonts w:ascii="Times New Roman" w:eastAsia="Times New Roman" w:hAnsi="Times New Roman" w:cs="Times New Roman"/>
          <w:lang w:eastAsia="pl-PL"/>
        </w:rPr>
        <w:t xml:space="preserve">przedstawiono planowane funkcje oraz przewidywaną powierzchnię poszczególnych kondygnacji. </w:t>
      </w:r>
      <w:r w:rsidRPr="00A953C9">
        <w:rPr>
          <w:rFonts w:ascii="Times New Roman" w:eastAsia="Times New Roman" w:hAnsi="Times New Roman" w:cs="Times New Roman"/>
          <w:lang w:eastAsia="pl-PL"/>
        </w:rPr>
        <w:br/>
      </w:r>
    </w:p>
    <w:p w14:paraId="60EAB38E" w14:textId="2D77F58B" w:rsidR="003B604E" w:rsidRPr="00A953C9" w:rsidRDefault="003B604E" w:rsidP="003B60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53C9">
        <w:rPr>
          <w:rFonts w:ascii="Times New Roman" w:eastAsia="Times New Roman" w:hAnsi="Times New Roman" w:cs="Times New Roman"/>
          <w:lang w:eastAsia="pl-PL"/>
        </w:rPr>
        <w:t>Tabela nr 1: Planowane powierzchnie i funkcje nowego budynku.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445"/>
        <w:gridCol w:w="2977"/>
      </w:tblGrid>
      <w:tr w:rsidR="003B604E" w:rsidRPr="00A953C9" w14:paraId="7524C224" w14:textId="2CBC8F85" w:rsidTr="003B604E">
        <w:trPr>
          <w:trHeight w:val="1104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2BBF7BE5" w14:textId="77777777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>Piętro</w:t>
            </w:r>
          </w:p>
        </w:tc>
        <w:tc>
          <w:tcPr>
            <w:tcW w:w="4445" w:type="dxa"/>
            <w:shd w:val="clear" w:color="000000" w:fill="FFFFFF"/>
            <w:vAlign w:val="center"/>
            <w:hideMark/>
          </w:tcPr>
          <w:p w14:paraId="09C21177" w14:textId="2B864A93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>Komórka organizacyjna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8DAB22A" w14:textId="02BD9096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>Powierzchnia całkowita (w m²)</w:t>
            </w:r>
          </w:p>
        </w:tc>
      </w:tr>
      <w:tr w:rsidR="003B604E" w:rsidRPr="00A953C9" w14:paraId="2E1E7C0B" w14:textId="58F1CEB9" w:rsidTr="003B604E">
        <w:trPr>
          <w:trHeight w:val="288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1E38DCF6" w14:textId="77777777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1</w:t>
            </w:r>
          </w:p>
        </w:tc>
        <w:tc>
          <w:tcPr>
            <w:tcW w:w="4445" w:type="dxa"/>
            <w:shd w:val="clear" w:color="000000" w:fill="FFFFFF"/>
            <w:vAlign w:val="center"/>
            <w:hideMark/>
          </w:tcPr>
          <w:p w14:paraId="5DD421B8" w14:textId="523E282A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2</w:t>
            </w:r>
          </w:p>
        </w:tc>
        <w:tc>
          <w:tcPr>
            <w:tcW w:w="2977" w:type="dxa"/>
            <w:shd w:val="clear" w:color="000000" w:fill="FFFFFF"/>
          </w:tcPr>
          <w:p w14:paraId="4F946466" w14:textId="3597A741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3</w:t>
            </w:r>
          </w:p>
        </w:tc>
      </w:tr>
      <w:tr w:rsidR="003B604E" w:rsidRPr="00A953C9" w14:paraId="72F05817" w14:textId="0ADC8B0E" w:rsidTr="003B604E">
        <w:trPr>
          <w:trHeight w:val="145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89708F" w14:textId="77777777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Parter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BDAB02D" w14:textId="0139AD29" w:rsidR="003B604E" w:rsidRPr="00A953C9" w:rsidRDefault="003B604E" w:rsidP="003B60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Izba przyjęć</w:t>
            </w:r>
          </w:p>
          <w:p w14:paraId="50FC1CF9" w14:textId="471596C4" w:rsidR="003B604E" w:rsidRPr="00A953C9" w:rsidRDefault="003B604E" w:rsidP="003B60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Punkt zgłoszeniowo – koordynacyjny 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Oddział Dzienny Zaburzeń Psychotycznych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Oddział Dzienny Zaburzeń Afektywnych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Oddział Dzienny Rehabilitacji Psychiatrycznej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Centrum Zdrowia Psychicznego</w:t>
            </w:r>
          </w:p>
        </w:tc>
        <w:tc>
          <w:tcPr>
            <w:tcW w:w="2977" w:type="dxa"/>
          </w:tcPr>
          <w:p w14:paraId="01DF4D20" w14:textId="77777777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  <w:p w14:paraId="52D0D3D5" w14:textId="77777777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  <w:p w14:paraId="49CF3E13" w14:textId="6E9E87E8" w:rsidR="003B604E" w:rsidRPr="00A953C9" w:rsidRDefault="003B604E" w:rsidP="003B6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1944</w:t>
            </w:r>
          </w:p>
        </w:tc>
      </w:tr>
    </w:tbl>
    <w:p w14:paraId="6FF12949" w14:textId="1678ABC8" w:rsidR="00D063A3" w:rsidRDefault="00D063A3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2E582" w14:textId="230B7B81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DBE16" w14:textId="7AC20AA2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1EF559" w14:textId="1BB6FAA0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B994CE" w14:textId="4B8E8F85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24BA08" w14:textId="1701A125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8FD2EC" w14:textId="0C9B7058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193D2" w14:textId="0300AD71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0A8CD6" w14:textId="4BC9BDD8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84D89E" w14:textId="2476F460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89CB97" w14:textId="7B54029E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F57264" w14:textId="433254FF" w:rsidR="0041285B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39F56" w14:textId="77777777" w:rsidR="0041285B" w:rsidRPr="00A953C9" w:rsidRDefault="0041285B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A5FEF1" w14:textId="48226103" w:rsidR="002B38B5" w:rsidRPr="00A953C9" w:rsidRDefault="003B604E" w:rsidP="002B3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53C9">
        <w:rPr>
          <w:rFonts w:ascii="Times New Roman" w:eastAsia="Times New Roman" w:hAnsi="Times New Roman" w:cs="Times New Roman"/>
          <w:lang w:eastAsia="pl-PL"/>
        </w:rPr>
        <w:lastRenderedPageBreak/>
        <w:t>Tabela nr 2: Planowane powierzchnie i funkcje przebudowy istniejącego budynku.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445"/>
        <w:gridCol w:w="2977"/>
      </w:tblGrid>
      <w:tr w:rsidR="003B604E" w:rsidRPr="00A953C9" w14:paraId="67FCAE20" w14:textId="77777777" w:rsidTr="003B604E">
        <w:trPr>
          <w:trHeight w:val="1380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0F853974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>Piętro</w:t>
            </w:r>
          </w:p>
        </w:tc>
        <w:tc>
          <w:tcPr>
            <w:tcW w:w="4445" w:type="dxa"/>
            <w:shd w:val="clear" w:color="000000" w:fill="FFFFFF"/>
            <w:vAlign w:val="center"/>
            <w:hideMark/>
          </w:tcPr>
          <w:p w14:paraId="04F9CDD8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Komórki organizacyjne docelowo zlokalizowane w budynku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E5A7B81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>Powierzchnia całkowita (m</w:t>
            </w:r>
            <w:r w:rsidRPr="00A953C9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2</w:t>
            </w:r>
            <w:r w:rsidRPr="00A953C9">
              <w:rPr>
                <w:rFonts w:ascii="Calibri" w:eastAsia="Times New Roman" w:hAnsi="Calibri" w:cs="Calibri"/>
                <w:b/>
                <w:bCs/>
                <w:lang w:eastAsia="pl-PL"/>
              </w:rPr>
              <w:t>)</w:t>
            </w:r>
          </w:p>
        </w:tc>
      </w:tr>
      <w:tr w:rsidR="003B604E" w:rsidRPr="00A953C9" w14:paraId="3BFA2D11" w14:textId="77777777" w:rsidTr="003B604E">
        <w:trPr>
          <w:trHeight w:val="288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63B0E235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1</w:t>
            </w:r>
          </w:p>
        </w:tc>
        <w:tc>
          <w:tcPr>
            <w:tcW w:w="4445" w:type="dxa"/>
            <w:shd w:val="clear" w:color="000000" w:fill="FFFFFF"/>
            <w:vAlign w:val="center"/>
            <w:hideMark/>
          </w:tcPr>
          <w:p w14:paraId="13E2EA44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341F279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3</w:t>
            </w:r>
          </w:p>
        </w:tc>
      </w:tr>
      <w:tr w:rsidR="003B604E" w:rsidRPr="00A953C9" w14:paraId="353A249F" w14:textId="77777777" w:rsidTr="003B604E">
        <w:trPr>
          <w:trHeight w:val="1416"/>
        </w:trPr>
        <w:tc>
          <w:tcPr>
            <w:tcW w:w="1220" w:type="dxa"/>
            <w:shd w:val="clear" w:color="auto" w:fill="auto"/>
            <w:vAlign w:val="center"/>
            <w:hideMark/>
          </w:tcPr>
          <w:p w14:paraId="724D4ED9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parter</w:t>
            </w:r>
          </w:p>
        </w:tc>
        <w:tc>
          <w:tcPr>
            <w:tcW w:w="4445" w:type="dxa"/>
            <w:shd w:val="clear" w:color="000000" w:fill="FFFFFF"/>
            <w:vAlign w:val="center"/>
            <w:hideMark/>
          </w:tcPr>
          <w:p w14:paraId="1AD6CA7A" w14:textId="77777777" w:rsidR="003B604E" w:rsidRPr="00A953C9" w:rsidRDefault="003B604E" w:rsidP="00AD6C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Pododdział Dzienny Psychiatrii Dzieci i Młodzieży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Poradnia Zdrowia Psychicznego dla Młodzieży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Poradnia Zdrowia Psychicznego dla Dorosłych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Oddział Psychiatrii Wieku Podeszłego</w:t>
            </w: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Punkt Zgłoszeniowo-Koordynacyjny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3D2276AC" w14:textId="77777777" w:rsidR="003B604E" w:rsidRPr="00A953C9" w:rsidRDefault="003B604E" w:rsidP="00AD6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A953C9">
              <w:rPr>
                <w:rFonts w:ascii="Calibri" w:eastAsia="Times New Roman" w:hAnsi="Calibri" w:cs="Calibri"/>
                <w:i/>
                <w:iCs/>
                <w:lang w:eastAsia="pl-PL"/>
              </w:rPr>
              <w:t>1538</w:t>
            </w:r>
          </w:p>
        </w:tc>
      </w:tr>
    </w:tbl>
    <w:p w14:paraId="57C8FE3E" w14:textId="78F85940" w:rsidR="002B38B5" w:rsidRPr="00A953C9" w:rsidRDefault="002B38B5" w:rsidP="002B38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BD276" w14:textId="77777777" w:rsidR="0041285B" w:rsidRDefault="002B38B5" w:rsidP="00B80F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85B">
        <w:rPr>
          <w:rFonts w:ascii="Times New Roman" w:eastAsia="Times New Roman" w:hAnsi="Times New Roman" w:cs="Times New Roman"/>
          <w:lang w:eastAsia="pl-PL"/>
        </w:rPr>
        <w:t xml:space="preserve">Każdy zakres </w:t>
      </w:r>
      <w:r w:rsidR="002060BF" w:rsidRPr="0041285B">
        <w:rPr>
          <w:rFonts w:ascii="Times New Roman" w:eastAsia="Times New Roman" w:hAnsi="Times New Roman" w:cs="Times New Roman"/>
          <w:lang w:eastAsia="pl-PL"/>
        </w:rPr>
        <w:t>dokumentacji projektowej</w:t>
      </w:r>
      <w:r w:rsidRPr="0041285B">
        <w:rPr>
          <w:rFonts w:ascii="Times New Roman" w:eastAsia="Times New Roman" w:hAnsi="Times New Roman" w:cs="Times New Roman"/>
          <w:lang w:eastAsia="pl-PL"/>
        </w:rPr>
        <w:t xml:space="preserve"> (</w:t>
      </w:r>
      <w:r w:rsidR="009F1212" w:rsidRPr="0041285B">
        <w:rPr>
          <w:rFonts w:ascii="Times New Roman" w:eastAsia="Times New Roman" w:hAnsi="Times New Roman" w:cs="Times New Roman"/>
          <w:lang w:eastAsia="pl-PL"/>
        </w:rPr>
        <w:t xml:space="preserve">w szczególności </w:t>
      </w:r>
      <w:r w:rsidRPr="0041285B">
        <w:rPr>
          <w:rFonts w:ascii="Times New Roman" w:eastAsia="Times New Roman" w:hAnsi="Times New Roman" w:cs="Times New Roman"/>
          <w:lang w:eastAsia="pl-PL"/>
        </w:rPr>
        <w:t xml:space="preserve">rysunki technologiczne) należy uzgodnić </w:t>
      </w:r>
      <w:r w:rsidR="009F1212" w:rsidRPr="0041285B">
        <w:rPr>
          <w:rFonts w:ascii="Times New Roman" w:eastAsia="Times New Roman" w:hAnsi="Times New Roman" w:cs="Times New Roman"/>
          <w:lang w:eastAsia="pl-PL"/>
        </w:rPr>
        <w:br/>
      </w:r>
      <w:r w:rsidRPr="0041285B">
        <w:rPr>
          <w:rFonts w:ascii="Times New Roman" w:eastAsia="Times New Roman" w:hAnsi="Times New Roman" w:cs="Times New Roman"/>
          <w:lang w:eastAsia="pl-PL"/>
        </w:rPr>
        <w:t xml:space="preserve">z bezpośrednim </w:t>
      </w:r>
      <w:r w:rsidR="00426937" w:rsidRPr="0041285B">
        <w:rPr>
          <w:rFonts w:ascii="Times New Roman" w:eastAsia="Times New Roman" w:hAnsi="Times New Roman" w:cs="Times New Roman"/>
          <w:lang w:eastAsia="pl-PL"/>
        </w:rPr>
        <w:t>U</w:t>
      </w:r>
      <w:r w:rsidRPr="0041285B">
        <w:rPr>
          <w:rFonts w:ascii="Times New Roman" w:eastAsia="Times New Roman" w:hAnsi="Times New Roman" w:cs="Times New Roman"/>
          <w:lang w:eastAsia="pl-PL"/>
        </w:rPr>
        <w:t>żytkownikiem oraz Działem Technicznym Szpitala. Należy poza podstawowymi elementami wyczerpującymi kompleksowo wyposażenie oddziałów i obiektów szpitalnych, uwzględnić instalację BMS</w:t>
      </w:r>
      <w:r w:rsidR="00426937" w:rsidRPr="0041285B">
        <w:rPr>
          <w:rFonts w:ascii="Times New Roman" w:eastAsia="Times New Roman" w:hAnsi="Times New Roman" w:cs="Times New Roman"/>
          <w:lang w:eastAsia="pl-PL"/>
        </w:rPr>
        <w:t>, monitoring</w:t>
      </w:r>
      <w:r w:rsidR="002060BF" w:rsidRPr="0041285B">
        <w:rPr>
          <w:rFonts w:ascii="Times New Roman" w:eastAsia="Times New Roman" w:hAnsi="Times New Roman" w:cs="Times New Roman"/>
          <w:lang w:eastAsia="pl-PL"/>
        </w:rPr>
        <w:t xml:space="preserve"> na całym obiekcie, instalację napadu i włamania</w:t>
      </w:r>
      <w:r w:rsidRPr="0041285B">
        <w:rPr>
          <w:rFonts w:ascii="Times New Roman" w:eastAsia="Times New Roman" w:hAnsi="Times New Roman" w:cs="Times New Roman"/>
          <w:lang w:eastAsia="pl-PL"/>
        </w:rPr>
        <w:t xml:space="preserve">. Projektowaną infrastrukturę techniczną (instalacje), w miarę możliwości, należy w sposób czytelny, zapewniający łatwą i bezpieczną eksploatację, powiązać z infrastrukturą istniejącą np. poprzez jej przebudowę </w:t>
      </w:r>
      <w:r w:rsidR="00A953C9" w:rsidRPr="0041285B">
        <w:rPr>
          <w:rFonts w:ascii="Times New Roman" w:eastAsia="Times New Roman" w:hAnsi="Times New Roman" w:cs="Times New Roman"/>
          <w:lang w:eastAsia="pl-PL"/>
        </w:rPr>
        <w:t>lub rozbudowę lub w przypadku niewłaściwego stanu technicznego infrastrukturę istniejącą wymienić.</w:t>
      </w:r>
    </w:p>
    <w:p w14:paraId="2B50F3F5" w14:textId="7D5D4E90" w:rsidR="002B38B5" w:rsidRPr="0041285B" w:rsidRDefault="002B38B5" w:rsidP="00B80F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85B">
        <w:rPr>
          <w:rFonts w:ascii="Times New Roman" w:eastAsia="Times New Roman" w:hAnsi="Times New Roman" w:cs="Times New Roman"/>
          <w:lang w:eastAsia="pl-PL"/>
        </w:rPr>
        <w:t>Po ostatecznym zatwierdzeniu koncepc</w:t>
      </w:r>
      <w:r w:rsidR="006652DB" w:rsidRPr="0041285B">
        <w:rPr>
          <w:rFonts w:ascii="Times New Roman" w:eastAsia="Times New Roman" w:hAnsi="Times New Roman" w:cs="Times New Roman"/>
          <w:lang w:eastAsia="pl-PL"/>
        </w:rPr>
        <w:t xml:space="preserve">ji </w:t>
      </w:r>
      <w:r w:rsidR="006652DB" w:rsidRPr="00E1218C">
        <w:rPr>
          <w:rFonts w:ascii="Times New Roman" w:eastAsia="Times New Roman" w:hAnsi="Times New Roman" w:cs="Times New Roman"/>
          <w:b/>
          <w:lang w:eastAsia="pl-PL"/>
        </w:rPr>
        <w:t>należy przygotować kompletną</w:t>
      </w:r>
      <w:r w:rsidRPr="00E1218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652DB" w:rsidRPr="00E1218C">
        <w:rPr>
          <w:rFonts w:ascii="Times New Roman" w:eastAsia="Times New Roman" w:hAnsi="Times New Roman" w:cs="Times New Roman"/>
          <w:b/>
          <w:lang w:eastAsia="pl-PL"/>
        </w:rPr>
        <w:t>wielobranżową dokumentację projektową</w:t>
      </w:r>
      <w:r w:rsidRPr="0041285B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1285B">
        <w:rPr>
          <w:rFonts w:ascii="Times New Roman" w:hAnsi="Times New Roman" w:cs="Times New Roman"/>
          <w:i/>
        </w:rPr>
        <w:t xml:space="preserve">Rozporządzeniem </w:t>
      </w:r>
      <w:r w:rsidR="006652DB" w:rsidRPr="0041285B">
        <w:rPr>
          <w:rFonts w:ascii="Times New Roman" w:hAnsi="Times New Roman" w:cs="Times New Roman"/>
          <w:i/>
        </w:rPr>
        <w:t xml:space="preserve">Ministra Rozwoju i Technologii </w:t>
      </w:r>
      <w:r w:rsidRPr="0041285B">
        <w:rPr>
          <w:rFonts w:ascii="Times New Roman" w:hAnsi="Times New Roman" w:cs="Times New Roman"/>
          <w:i/>
        </w:rPr>
        <w:t>z dnia 20 grudnia 2021 r. w sprawie szczegółowego zakresu i formy dokumentacji projektowej, specyfikacji technicznych wykonania i odbioru robót budowlanych oraz programu funkcjonalno-użytkowego (Dz.U.2021 poz.2454)</w:t>
      </w:r>
      <w:r w:rsidRPr="004128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1218C">
        <w:rPr>
          <w:rFonts w:ascii="Times New Roman" w:eastAsia="Times New Roman" w:hAnsi="Times New Roman" w:cs="Times New Roman"/>
          <w:b/>
          <w:lang w:eastAsia="pl-PL"/>
        </w:rPr>
        <w:t>uwzględniający przygotowaną koncepcję oraz szacunkowe zestawienie kosztów w podziale jak w tabeli nr 3 poniżej</w:t>
      </w:r>
      <w:r w:rsidRPr="0041285B">
        <w:rPr>
          <w:rFonts w:ascii="Times New Roman" w:eastAsia="Times New Roman" w:hAnsi="Times New Roman" w:cs="Times New Roman"/>
          <w:lang w:eastAsia="pl-PL"/>
        </w:rPr>
        <w:t>:</w:t>
      </w:r>
    </w:p>
    <w:p w14:paraId="68CF5ECC" w14:textId="77777777" w:rsidR="002B38B5" w:rsidRPr="00A953C9" w:rsidRDefault="002B38B5" w:rsidP="002B3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53C9">
        <w:rPr>
          <w:rFonts w:ascii="Times New Roman" w:eastAsia="Times New Roman" w:hAnsi="Times New Roman" w:cs="Times New Roman"/>
          <w:lang w:eastAsia="pl-PL"/>
        </w:rPr>
        <w:t xml:space="preserve">Tabela nr 3: </w:t>
      </w:r>
      <w:r w:rsidRPr="00E1218C">
        <w:rPr>
          <w:rFonts w:ascii="Times New Roman" w:eastAsia="Times New Roman" w:hAnsi="Times New Roman" w:cs="Times New Roman"/>
          <w:b/>
          <w:u w:val="single"/>
          <w:lang w:eastAsia="pl-PL"/>
        </w:rPr>
        <w:t>Zestawienie kosztów.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5744"/>
        <w:gridCol w:w="2821"/>
      </w:tblGrid>
      <w:tr w:rsidR="002B38B5" w:rsidRPr="00A953C9" w14:paraId="642262E1" w14:textId="77777777" w:rsidTr="009F1212">
        <w:trPr>
          <w:trHeight w:val="425"/>
        </w:trPr>
        <w:tc>
          <w:tcPr>
            <w:tcW w:w="381" w:type="dxa"/>
            <w:shd w:val="clear" w:color="auto" w:fill="auto"/>
          </w:tcPr>
          <w:p w14:paraId="1B094EB4" w14:textId="440E1328" w:rsidR="002B38B5" w:rsidRPr="00A953C9" w:rsidRDefault="006652DB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B38B5" w:rsidRPr="00A953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744" w:type="dxa"/>
            <w:shd w:val="clear" w:color="auto" w:fill="auto"/>
          </w:tcPr>
          <w:p w14:paraId="4F1D0470" w14:textId="77777777" w:rsidR="002B38B5" w:rsidRPr="00A953C9" w:rsidRDefault="002B38B5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Koszty zagospodarowania terenu</w:t>
            </w:r>
          </w:p>
        </w:tc>
        <w:tc>
          <w:tcPr>
            <w:tcW w:w="2821" w:type="dxa"/>
            <w:shd w:val="clear" w:color="auto" w:fill="auto"/>
          </w:tcPr>
          <w:p w14:paraId="27402D9B" w14:textId="77777777" w:rsidR="002B38B5" w:rsidRPr="00A953C9" w:rsidRDefault="002B38B5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212" w:rsidRPr="00A953C9" w14:paraId="7606732A" w14:textId="77777777" w:rsidTr="009F1212">
        <w:trPr>
          <w:trHeight w:val="425"/>
        </w:trPr>
        <w:tc>
          <w:tcPr>
            <w:tcW w:w="381" w:type="dxa"/>
            <w:vMerge w:val="restart"/>
            <w:shd w:val="clear" w:color="auto" w:fill="auto"/>
          </w:tcPr>
          <w:p w14:paraId="3AC48F16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  <w:p w14:paraId="16384E32" w14:textId="21B2202D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14:paraId="091CA2B1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Budowa obiektów, w tym:</w:t>
            </w:r>
          </w:p>
        </w:tc>
        <w:tc>
          <w:tcPr>
            <w:tcW w:w="2821" w:type="dxa"/>
            <w:shd w:val="clear" w:color="auto" w:fill="auto"/>
          </w:tcPr>
          <w:p w14:paraId="2A9A2191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212" w:rsidRPr="00A953C9" w14:paraId="6491C8C8" w14:textId="77777777" w:rsidTr="009F1212">
        <w:trPr>
          <w:trHeight w:val="425"/>
        </w:trPr>
        <w:tc>
          <w:tcPr>
            <w:tcW w:w="381" w:type="dxa"/>
            <w:vMerge/>
            <w:shd w:val="clear" w:color="auto" w:fill="auto"/>
          </w:tcPr>
          <w:p w14:paraId="707D1B00" w14:textId="1A90A988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44" w:type="dxa"/>
            <w:shd w:val="clear" w:color="auto" w:fill="auto"/>
          </w:tcPr>
          <w:p w14:paraId="0A81BBE0" w14:textId="3E82CFD3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2.1 </w:t>
            </w: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Prace ogólnobudowlane – nowy budynek</w:t>
            </w:r>
          </w:p>
        </w:tc>
        <w:tc>
          <w:tcPr>
            <w:tcW w:w="2821" w:type="dxa"/>
            <w:shd w:val="clear" w:color="auto" w:fill="auto"/>
          </w:tcPr>
          <w:p w14:paraId="2E113101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212" w:rsidRPr="00A953C9" w14:paraId="49491CC7" w14:textId="77777777" w:rsidTr="009F1212">
        <w:trPr>
          <w:trHeight w:val="425"/>
        </w:trPr>
        <w:tc>
          <w:tcPr>
            <w:tcW w:w="381" w:type="dxa"/>
            <w:vMerge/>
            <w:shd w:val="clear" w:color="auto" w:fill="auto"/>
          </w:tcPr>
          <w:p w14:paraId="657225FD" w14:textId="55A79784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44" w:type="dxa"/>
            <w:shd w:val="clear" w:color="auto" w:fill="auto"/>
          </w:tcPr>
          <w:p w14:paraId="67284DFF" w14:textId="1015CAC7" w:rsidR="009F1212" w:rsidRPr="00A953C9" w:rsidRDefault="009F1212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2.2 </w:t>
            </w: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Prace ogólnobudowlane – istniejący budynek</w:t>
            </w:r>
          </w:p>
        </w:tc>
        <w:tc>
          <w:tcPr>
            <w:tcW w:w="2821" w:type="dxa"/>
            <w:shd w:val="clear" w:color="auto" w:fill="auto"/>
          </w:tcPr>
          <w:p w14:paraId="10452FD8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212" w:rsidRPr="00A953C9" w14:paraId="7E5B1F60" w14:textId="77777777" w:rsidTr="009F1212">
        <w:trPr>
          <w:trHeight w:val="425"/>
        </w:trPr>
        <w:tc>
          <w:tcPr>
            <w:tcW w:w="381" w:type="dxa"/>
            <w:vMerge/>
            <w:shd w:val="clear" w:color="auto" w:fill="auto"/>
          </w:tcPr>
          <w:p w14:paraId="47D07D31" w14:textId="7D1DF20A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44" w:type="dxa"/>
            <w:shd w:val="clear" w:color="auto" w:fill="auto"/>
          </w:tcPr>
          <w:p w14:paraId="245FA728" w14:textId="32B9D223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2.3 </w:t>
            </w: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Prace instalacyjne – nowy budynek</w:t>
            </w:r>
          </w:p>
        </w:tc>
        <w:tc>
          <w:tcPr>
            <w:tcW w:w="2821" w:type="dxa"/>
            <w:shd w:val="clear" w:color="auto" w:fill="auto"/>
          </w:tcPr>
          <w:p w14:paraId="049C61A8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212" w:rsidRPr="00A953C9" w14:paraId="34AA42A4" w14:textId="77777777" w:rsidTr="009F1212">
        <w:trPr>
          <w:trHeight w:val="425"/>
        </w:trPr>
        <w:tc>
          <w:tcPr>
            <w:tcW w:w="381" w:type="dxa"/>
            <w:vMerge/>
            <w:shd w:val="clear" w:color="auto" w:fill="auto"/>
          </w:tcPr>
          <w:p w14:paraId="57AD230C" w14:textId="481EF853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44" w:type="dxa"/>
            <w:shd w:val="clear" w:color="auto" w:fill="auto"/>
          </w:tcPr>
          <w:p w14:paraId="2826643E" w14:textId="1AFFB861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2.4 </w:t>
            </w: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Prace instalacyjne – istniejący budynek</w:t>
            </w:r>
          </w:p>
        </w:tc>
        <w:tc>
          <w:tcPr>
            <w:tcW w:w="2821" w:type="dxa"/>
            <w:shd w:val="clear" w:color="auto" w:fill="auto"/>
          </w:tcPr>
          <w:p w14:paraId="63E0730A" w14:textId="77777777" w:rsidR="009F1212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B38B5" w:rsidRPr="00A953C9" w14:paraId="26D225F3" w14:textId="77777777" w:rsidTr="009F1212">
        <w:trPr>
          <w:trHeight w:val="425"/>
        </w:trPr>
        <w:tc>
          <w:tcPr>
            <w:tcW w:w="381" w:type="dxa"/>
            <w:shd w:val="clear" w:color="auto" w:fill="auto"/>
          </w:tcPr>
          <w:p w14:paraId="08CFB2AB" w14:textId="2BCC3034" w:rsidR="002B38B5" w:rsidRPr="00A953C9" w:rsidRDefault="009F1212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6652DB" w:rsidRPr="00A953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744" w:type="dxa"/>
            <w:shd w:val="clear" w:color="auto" w:fill="auto"/>
          </w:tcPr>
          <w:p w14:paraId="2306094A" w14:textId="77777777" w:rsidR="002B38B5" w:rsidRPr="00A953C9" w:rsidRDefault="002B38B5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Wyposażenie medyczne</w:t>
            </w:r>
          </w:p>
        </w:tc>
        <w:tc>
          <w:tcPr>
            <w:tcW w:w="2821" w:type="dxa"/>
            <w:shd w:val="clear" w:color="auto" w:fill="auto"/>
          </w:tcPr>
          <w:p w14:paraId="399F1414" w14:textId="77777777" w:rsidR="002B38B5" w:rsidRPr="00A953C9" w:rsidRDefault="002B38B5" w:rsidP="00F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B38B5" w:rsidRPr="00A953C9" w14:paraId="22973449" w14:textId="77777777" w:rsidTr="009F1212">
        <w:trPr>
          <w:trHeight w:val="425"/>
        </w:trPr>
        <w:tc>
          <w:tcPr>
            <w:tcW w:w="381" w:type="dxa"/>
            <w:shd w:val="clear" w:color="auto" w:fill="auto"/>
          </w:tcPr>
          <w:p w14:paraId="67069738" w14:textId="0D9754D7" w:rsidR="002B38B5" w:rsidRPr="00A953C9" w:rsidRDefault="009F1212" w:rsidP="00FF1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6652DB" w:rsidRPr="00A953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744" w:type="dxa"/>
            <w:shd w:val="clear" w:color="auto" w:fill="auto"/>
          </w:tcPr>
          <w:p w14:paraId="02E4252D" w14:textId="77777777" w:rsidR="002B38B5" w:rsidRPr="00A953C9" w:rsidRDefault="002B38B5" w:rsidP="00FF1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3C9">
              <w:rPr>
                <w:rFonts w:ascii="Times New Roman" w:eastAsia="Times New Roman" w:hAnsi="Times New Roman" w:cs="Times New Roman"/>
                <w:lang w:eastAsia="pl-PL"/>
              </w:rPr>
              <w:t>Wyposażenie niemedyczne</w:t>
            </w:r>
          </w:p>
        </w:tc>
        <w:tc>
          <w:tcPr>
            <w:tcW w:w="2821" w:type="dxa"/>
            <w:shd w:val="clear" w:color="auto" w:fill="auto"/>
          </w:tcPr>
          <w:p w14:paraId="0572DD0F" w14:textId="77777777" w:rsidR="002B38B5" w:rsidRPr="00A953C9" w:rsidRDefault="002B38B5" w:rsidP="00FF1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0077E6F" w14:textId="77777777" w:rsidR="002B38B5" w:rsidRPr="00A953C9" w:rsidRDefault="002B38B5" w:rsidP="00A953C9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Oddziały powinny posiadać wszystkie pomieszczenia, które są wymagane zgodnie z </w:t>
      </w:r>
      <w:r w:rsidRPr="00A953C9">
        <w:rPr>
          <w:rFonts w:ascii="Times New Roman" w:hAnsi="Times New Roman" w:cs="Times New Roman"/>
          <w:i/>
        </w:rPr>
        <w:t>Rozporządzeniem Ministra Zdrowia z dnia 29 marca 2019 r. w sprawie szczegółowych wymagań, jakim powinny odpowiadać pomieszczenia i urządzenia podmiotu wykonującego działalność leczniczą (Dz.U.2022 poz. 402).</w:t>
      </w:r>
    </w:p>
    <w:p w14:paraId="70D63802" w14:textId="516AB9C1" w:rsidR="002B38B5" w:rsidRPr="00A953C9" w:rsidRDefault="002B38B5" w:rsidP="00A953C9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Przyjęte rozwiązania </w:t>
      </w:r>
      <w:r w:rsidR="006652DB" w:rsidRPr="00A953C9">
        <w:rPr>
          <w:rFonts w:ascii="Times New Roman" w:hAnsi="Times New Roman" w:cs="Times New Roman"/>
        </w:rPr>
        <w:t>projektowe</w:t>
      </w:r>
      <w:r w:rsidRPr="00A953C9">
        <w:rPr>
          <w:rFonts w:ascii="Times New Roman" w:hAnsi="Times New Roman" w:cs="Times New Roman"/>
        </w:rPr>
        <w:t xml:space="preserve"> muszą uwzg</w:t>
      </w:r>
      <w:r w:rsidR="006652DB" w:rsidRPr="00A953C9">
        <w:rPr>
          <w:rFonts w:ascii="Times New Roman" w:hAnsi="Times New Roman" w:cs="Times New Roman"/>
        </w:rPr>
        <w:t xml:space="preserve">lędniać potrzeby Zamawiającego </w:t>
      </w:r>
      <w:r w:rsidRPr="00A953C9">
        <w:rPr>
          <w:rFonts w:ascii="Times New Roman" w:hAnsi="Times New Roman" w:cs="Times New Roman"/>
        </w:rPr>
        <w:t xml:space="preserve">i odpowiadać aktualnej wiedzy technicznej. </w:t>
      </w:r>
      <w:r w:rsidR="006652DB" w:rsidRPr="00A953C9">
        <w:rPr>
          <w:rFonts w:ascii="Times New Roman" w:hAnsi="Times New Roman" w:cs="Times New Roman"/>
        </w:rPr>
        <w:t xml:space="preserve">Ostateczny zarys dokumentacji projektowej musi być uzgodniony </w:t>
      </w:r>
      <w:r w:rsidRPr="00A953C9">
        <w:rPr>
          <w:rFonts w:ascii="Times New Roman" w:hAnsi="Times New Roman" w:cs="Times New Roman"/>
        </w:rPr>
        <w:t xml:space="preserve">z Zamawiającym </w:t>
      </w:r>
      <w:r w:rsidR="009F1212">
        <w:rPr>
          <w:rFonts w:ascii="Times New Roman" w:hAnsi="Times New Roman" w:cs="Times New Roman"/>
        </w:rPr>
        <w:br/>
      </w:r>
      <w:r w:rsidRPr="00A953C9">
        <w:rPr>
          <w:rFonts w:ascii="Times New Roman" w:hAnsi="Times New Roman" w:cs="Times New Roman"/>
        </w:rPr>
        <w:lastRenderedPageBreak/>
        <w:t>w trakcie roboczych konsultacji w siedzibie Zamawiającego i uzyskać jego akceptację</w:t>
      </w:r>
      <w:r w:rsidR="00A17D14" w:rsidRPr="00A953C9">
        <w:rPr>
          <w:rFonts w:ascii="Times New Roman" w:hAnsi="Times New Roman" w:cs="Times New Roman"/>
        </w:rPr>
        <w:t xml:space="preserve"> przed przekazaniem opracowania - min. 4 spotkania.</w:t>
      </w:r>
    </w:p>
    <w:p w14:paraId="1B1D5204" w14:textId="77777777" w:rsidR="00D71068" w:rsidRPr="00A953C9" w:rsidRDefault="002B38B5" w:rsidP="00A953C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W celu właściwego określenia kosztów wykonania </w:t>
      </w:r>
      <w:r w:rsidR="006652DB" w:rsidRPr="00A953C9">
        <w:rPr>
          <w:rFonts w:ascii="Times New Roman" w:hAnsi="Times New Roman" w:cs="Times New Roman"/>
        </w:rPr>
        <w:t>przedmiotu zamówienia</w:t>
      </w:r>
      <w:r w:rsidRPr="00A953C9">
        <w:rPr>
          <w:rFonts w:ascii="Times New Roman" w:hAnsi="Times New Roman" w:cs="Times New Roman"/>
        </w:rPr>
        <w:t xml:space="preserve"> wskazane jest dokonanie wizji lokalnej przed złożeniem oferty.</w:t>
      </w:r>
    </w:p>
    <w:p w14:paraId="0147E3C7" w14:textId="4A78027C" w:rsidR="00D71068" w:rsidRPr="00A953C9" w:rsidRDefault="00D71068" w:rsidP="00A953C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Wykonawca dokumentacji projektowej pełni nadzór autorski na etapie postępowania przetargowego (uczestnictwo w Komisji przetargowej)  oraz nadzór na etapie realizacji prac budowlanych.  </w:t>
      </w:r>
    </w:p>
    <w:p w14:paraId="510ADEDF" w14:textId="07CCB697" w:rsidR="006652DB" w:rsidRPr="00A953C9" w:rsidRDefault="002060BF" w:rsidP="00A953C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eastAsia="Times New Roman" w:hAnsi="Times New Roman" w:cs="Times New Roman"/>
          <w:lang w:eastAsia="pl-PL"/>
        </w:rPr>
        <w:t xml:space="preserve">W ramach przedmiotu zamówienia należy uzyskać </w:t>
      </w:r>
      <w:r w:rsidR="002B38B5" w:rsidRPr="00A953C9">
        <w:rPr>
          <w:rFonts w:ascii="Times New Roman" w:eastAsia="Times New Roman" w:hAnsi="Times New Roman" w:cs="Times New Roman"/>
          <w:lang w:eastAsia="pl-PL"/>
        </w:rPr>
        <w:t>niezbędn</w:t>
      </w:r>
      <w:r w:rsidRPr="00A953C9">
        <w:rPr>
          <w:rFonts w:ascii="Times New Roman" w:eastAsia="Times New Roman" w:hAnsi="Times New Roman" w:cs="Times New Roman"/>
          <w:lang w:eastAsia="pl-PL"/>
        </w:rPr>
        <w:t>e</w:t>
      </w:r>
      <w:r w:rsidR="002B38B5" w:rsidRPr="00A953C9">
        <w:rPr>
          <w:rFonts w:ascii="Times New Roman" w:eastAsia="Times New Roman" w:hAnsi="Times New Roman" w:cs="Times New Roman"/>
          <w:lang w:eastAsia="pl-PL"/>
        </w:rPr>
        <w:t xml:space="preserve"> pozwole</w:t>
      </w:r>
      <w:r w:rsidRPr="00A953C9">
        <w:rPr>
          <w:rFonts w:ascii="Times New Roman" w:eastAsia="Times New Roman" w:hAnsi="Times New Roman" w:cs="Times New Roman"/>
          <w:lang w:eastAsia="pl-PL"/>
        </w:rPr>
        <w:t>nia</w:t>
      </w:r>
      <w:r w:rsidR="002B38B5" w:rsidRPr="00A953C9">
        <w:rPr>
          <w:rFonts w:ascii="Times New Roman" w:eastAsia="Times New Roman" w:hAnsi="Times New Roman" w:cs="Times New Roman"/>
          <w:lang w:eastAsia="pl-PL"/>
        </w:rPr>
        <w:t>, decyzji, ekspertyz</w:t>
      </w:r>
      <w:r w:rsidRPr="00A953C9">
        <w:rPr>
          <w:rFonts w:ascii="Times New Roman" w:eastAsia="Times New Roman" w:hAnsi="Times New Roman" w:cs="Times New Roman"/>
          <w:lang w:eastAsia="pl-PL"/>
        </w:rPr>
        <w:t>y</w:t>
      </w:r>
      <w:r w:rsidR="002B38B5" w:rsidRPr="00A953C9">
        <w:rPr>
          <w:rFonts w:ascii="Times New Roman" w:eastAsia="Times New Roman" w:hAnsi="Times New Roman" w:cs="Times New Roman"/>
          <w:lang w:eastAsia="pl-PL"/>
        </w:rPr>
        <w:t xml:space="preserve"> i zg</w:t>
      </w:r>
      <w:r w:rsidRPr="00A953C9">
        <w:rPr>
          <w:rFonts w:ascii="Times New Roman" w:eastAsia="Times New Roman" w:hAnsi="Times New Roman" w:cs="Times New Roman"/>
          <w:lang w:eastAsia="pl-PL"/>
        </w:rPr>
        <w:t xml:space="preserve">ody </w:t>
      </w:r>
      <w:r w:rsidR="002B38B5" w:rsidRPr="00A953C9">
        <w:rPr>
          <w:rFonts w:ascii="Times New Roman" w:eastAsia="Times New Roman" w:hAnsi="Times New Roman" w:cs="Times New Roman"/>
          <w:lang w:eastAsia="pl-PL"/>
        </w:rPr>
        <w:t>administracyjn</w:t>
      </w:r>
      <w:r w:rsidR="00A17D14" w:rsidRPr="00A953C9">
        <w:rPr>
          <w:rFonts w:ascii="Times New Roman" w:eastAsia="Times New Roman" w:hAnsi="Times New Roman" w:cs="Times New Roman"/>
          <w:lang w:eastAsia="pl-PL"/>
        </w:rPr>
        <w:t xml:space="preserve">e, opracować/zaktualizować </w:t>
      </w:r>
      <w:r w:rsidRPr="00A953C9">
        <w:rPr>
          <w:rFonts w:ascii="Times New Roman" w:eastAsia="Times New Roman" w:hAnsi="Times New Roman" w:cs="Times New Roman"/>
          <w:lang w:eastAsia="pl-PL"/>
        </w:rPr>
        <w:t>instrukcję</w:t>
      </w:r>
      <w:r w:rsidR="002B38B5" w:rsidRPr="00A953C9">
        <w:rPr>
          <w:rFonts w:ascii="Times New Roman" w:eastAsia="Times New Roman" w:hAnsi="Times New Roman" w:cs="Times New Roman"/>
          <w:lang w:eastAsia="pl-PL"/>
        </w:rPr>
        <w:t xml:space="preserve"> bezpieczeństwa p.poż. i scenariusza p.poż., przedmiarów i kosztorysów, specyfikacji technicznych wykonania i odbioru robót, wykonania robót oraz uzyskania decyzji o pozwoleniu na użytkowanie w ramach  przedmiotowej inwestycji.</w:t>
      </w:r>
    </w:p>
    <w:p w14:paraId="4E20416F" w14:textId="71C3A0AF" w:rsidR="00AE3231" w:rsidRPr="00A953C9" w:rsidRDefault="002B38B5" w:rsidP="00A953C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>Opracowani</w:t>
      </w:r>
      <w:r w:rsidR="006652DB" w:rsidRPr="00A953C9">
        <w:rPr>
          <w:rFonts w:ascii="Times New Roman" w:hAnsi="Times New Roman" w:cs="Times New Roman"/>
        </w:rPr>
        <w:t>a</w:t>
      </w:r>
      <w:r w:rsidRPr="00A953C9">
        <w:rPr>
          <w:rFonts w:ascii="Times New Roman" w:hAnsi="Times New Roman" w:cs="Times New Roman"/>
        </w:rPr>
        <w:t xml:space="preserve"> powin</w:t>
      </w:r>
      <w:r w:rsidR="006652DB" w:rsidRPr="00A953C9">
        <w:rPr>
          <w:rFonts w:ascii="Times New Roman" w:hAnsi="Times New Roman" w:cs="Times New Roman"/>
        </w:rPr>
        <w:t xml:space="preserve">ny </w:t>
      </w:r>
      <w:r w:rsidRPr="00A953C9">
        <w:rPr>
          <w:rFonts w:ascii="Times New Roman" w:hAnsi="Times New Roman" w:cs="Times New Roman"/>
        </w:rPr>
        <w:t xml:space="preserve">spełniać wymagania Prawa Budowlanego, przepisów </w:t>
      </w:r>
      <w:proofErr w:type="spellStart"/>
      <w:r w:rsidRPr="00A953C9">
        <w:rPr>
          <w:rFonts w:ascii="Times New Roman" w:hAnsi="Times New Roman" w:cs="Times New Roman"/>
        </w:rPr>
        <w:t>sanitarno</w:t>
      </w:r>
      <w:proofErr w:type="spellEnd"/>
      <w:r w:rsidRPr="00A953C9">
        <w:rPr>
          <w:rFonts w:ascii="Times New Roman" w:hAnsi="Times New Roman" w:cs="Times New Roman"/>
        </w:rPr>
        <w:t xml:space="preserve"> – epidemiologicznych, przepisów BHP, przeciwpożarowych oraz posiadać niezbędne uzgodnienia (SANEPID, BHP, P-</w:t>
      </w:r>
      <w:proofErr w:type="spellStart"/>
      <w:r w:rsidRPr="00A953C9">
        <w:rPr>
          <w:rFonts w:ascii="Times New Roman" w:hAnsi="Times New Roman" w:cs="Times New Roman"/>
        </w:rPr>
        <w:t>Poż</w:t>
      </w:r>
      <w:proofErr w:type="spellEnd"/>
      <w:r w:rsidRPr="00A953C9">
        <w:rPr>
          <w:rFonts w:ascii="Times New Roman" w:hAnsi="Times New Roman" w:cs="Times New Roman"/>
        </w:rPr>
        <w:t>.) i inne.</w:t>
      </w:r>
    </w:p>
    <w:p w14:paraId="7953E8B9" w14:textId="79043193" w:rsidR="002B38B5" w:rsidRPr="00A953C9" w:rsidRDefault="006652DB" w:rsidP="00A953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>Wielobranżowa dokumentacja projektowa</w:t>
      </w:r>
      <w:r w:rsidR="002B38B5" w:rsidRPr="00A953C9">
        <w:rPr>
          <w:rFonts w:ascii="Times New Roman" w:hAnsi="Times New Roman" w:cs="Times New Roman"/>
        </w:rPr>
        <w:t xml:space="preserve"> powinien posiadać wszystkie niezbędne opinie, uzgodnienia, sprawdzenia w zakresie wynikającym z przepisów szczegółowych, m.in.: </w:t>
      </w:r>
    </w:p>
    <w:p w14:paraId="2313F6B2" w14:textId="67CC9387" w:rsidR="002B38B5" w:rsidRPr="00A953C9" w:rsidRDefault="002B38B5" w:rsidP="00A953C9">
      <w:pPr>
        <w:pStyle w:val="Nagwek3"/>
        <w:numPr>
          <w:ilvl w:val="0"/>
          <w:numId w:val="7"/>
        </w:numPr>
        <w:spacing w:line="240" w:lineRule="auto"/>
        <w:ind w:left="993" w:hanging="295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A953C9">
        <w:rPr>
          <w:rFonts w:ascii="Times New Roman" w:eastAsia="Calibri" w:hAnsi="Times New Roman" w:cs="Times New Roman"/>
          <w:color w:val="000000"/>
          <w:sz w:val="22"/>
          <w:szCs w:val="22"/>
        </w:rPr>
        <w:t>Ustawy z dnia 07 lipca 1994 r  Prawo budowlane (</w:t>
      </w:r>
      <w:proofErr w:type="spellStart"/>
      <w:r w:rsidR="00A17D14" w:rsidRPr="00A953C9">
        <w:rPr>
          <w:rFonts w:ascii="Times New Roman" w:eastAsia="Calibri" w:hAnsi="Times New Roman" w:cs="Times New Roman"/>
          <w:color w:val="000000"/>
          <w:sz w:val="22"/>
          <w:szCs w:val="22"/>
        </w:rPr>
        <w:t>t.j</w:t>
      </w:r>
      <w:proofErr w:type="spellEnd"/>
      <w:r w:rsidR="00A17D14" w:rsidRPr="00A953C9">
        <w:rPr>
          <w:rFonts w:ascii="Times New Roman" w:eastAsia="Calibri" w:hAnsi="Times New Roman" w:cs="Times New Roman"/>
          <w:color w:val="000000"/>
          <w:sz w:val="22"/>
          <w:szCs w:val="22"/>
        </w:rPr>
        <w:t>. Dz.U.2024 poz. 725</w:t>
      </w:r>
      <w:r w:rsidRPr="00A953C9">
        <w:rPr>
          <w:rFonts w:ascii="Times New Roman" w:eastAsia="Calibri" w:hAnsi="Times New Roman" w:cs="Times New Roman"/>
          <w:color w:val="000000"/>
          <w:sz w:val="22"/>
          <w:szCs w:val="22"/>
        </w:rPr>
        <w:t>);</w:t>
      </w:r>
    </w:p>
    <w:p w14:paraId="4FEBDD4F" w14:textId="6DD7005E" w:rsidR="002B38B5" w:rsidRPr="00A953C9" w:rsidRDefault="002B38B5" w:rsidP="00A953C9">
      <w:pPr>
        <w:pStyle w:val="Nagwek3"/>
        <w:numPr>
          <w:ilvl w:val="0"/>
          <w:numId w:val="7"/>
        </w:numPr>
        <w:spacing w:line="240" w:lineRule="auto"/>
        <w:ind w:left="993" w:hanging="295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A953C9">
        <w:rPr>
          <w:rFonts w:ascii="Times New Roman" w:eastAsia="Calibri" w:hAnsi="Times New Roman" w:cs="Times New Roman"/>
          <w:color w:val="000000"/>
          <w:sz w:val="22"/>
          <w:szCs w:val="22"/>
        </w:rPr>
        <w:t>Rozporządzenia Ministra Rozwoju z dnia 11 września 2020 r. w sprawie szczegółowego zakresu i formy projektu budowlanego (</w:t>
      </w:r>
      <w:r w:rsidR="00A17D14" w:rsidRPr="00A953C9">
        <w:rPr>
          <w:rFonts w:ascii="Times New Roman" w:eastAsiaTheme="minorHAnsi" w:hAnsi="Times New Roman" w:cs="Times New Roman"/>
          <w:color w:val="000000"/>
          <w:sz w:val="22"/>
          <w:szCs w:val="22"/>
        </w:rPr>
        <w:t>Dz.U.2022 poz. 1679</w:t>
      </w:r>
      <w:r w:rsidRPr="00A953C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); </w:t>
      </w:r>
    </w:p>
    <w:p w14:paraId="269606F4" w14:textId="77777777" w:rsidR="002B38B5" w:rsidRPr="00A953C9" w:rsidRDefault="002B38B5" w:rsidP="00A953C9">
      <w:pPr>
        <w:pStyle w:val="Default"/>
        <w:numPr>
          <w:ilvl w:val="0"/>
          <w:numId w:val="7"/>
        </w:numPr>
        <w:spacing w:after="43"/>
        <w:ind w:left="993" w:hanging="295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 (Dz.U.2021 poz.2454);</w:t>
      </w:r>
    </w:p>
    <w:p w14:paraId="64957DA7" w14:textId="28113460" w:rsidR="002B38B5" w:rsidRPr="00A953C9" w:rsidRDefault="002B38B5" w:rsidP="00A953C9">
      <w:pPr>
        <w:pStyle w:val="Default"/>
        <w:numPr>
          <w:ilvl w:val="0"/>
          <w:numId w:val="7"/>
        </w:numPr>
        <w:spacing w:after="43"/>
        <w:ind w:left="993" w:hanging="295"/>
        <w:jc w:val="both"/>
        <w:rPr>
          <w:sz w:val="22"/>
          <w:szCs w:val="22"/>
        </w:rPr>
      </w:pPr>
      <w:r w:rsidRPr="00A953C9">
        <w:rPr>
          <w:sz w:val="22"/>
          <w:szCs w:val="22"/>
        </w:rPr>
        <w:t xml:space="preserve">Rozporządzenia Ministra Rozwoju i Technologii z dnia 20 grudnia 2021 r. w sprawie określenia metod </w:t>
      </w:r>
      <w:r w:rsidRPr="00A953C9">
        <w:rPr>
          <w:sz w:val="22"/>
          <w:szCs w:val="22"/>
        </w:rPr>
        <w:br/>
        <w:t>i podstaw sporządzania kosztorysu inwestorskiego, obliczania planowanych kosztów prac projektowych oraz planowanych kosztów robót budowlanych określonych w programie funkcjonalno-użytkowym (Dz.U.2021</w:t>
      </w:r>
      <w:r w:rsidR="00A17D14" w:rsidRPr="00A953C9">
        <w:rPr>
          <w:sz w:val="22"/>
          <w:szCs w:val="22"/>
        </w:rPr>
        <w:t xml:space="preserve"> poz. </w:t>
      </w:r>
      <w:r w:rsidRPr="00A953C9">
        <w:rPr>
          <w:sz w:val="22"/>
          <w:szCs w:val="22"/>
        </w:rPr>
        <w:t xml:space="preserve">2458); </w:t>
      </w:r>
    </w:p>
    <w:p w14:paraId="560266A7" w14:textId="368279B9" w:rsidR="002B38B5" w:rsidRPr="00A953C9" w:rsidRDefault="002B38B5" w:rsidP="00A953C9">
      <w:pPr>
        <w:pStyle w:val="Default"/>
        <w:numPr>
          <w:ilvl w:val="0"/>
          <w:numId w:val="7"/>
        </w:numPr>
        <w:spacing w:after="43"/>
        <w:ind w:left="993" w:hanging="295"/>
        <w:rPr>
          <w:sz w:val="22"/>
          <w:szCs w:val="22"/>
        </w:rPr>
      </w:pPr>
      <w:r w:rsidRPr="00A953C9">
        <w:rPr>
          <w:sz w:val="22"/>
          <w:szCs w:val="22"/>
        </w:rPr>
        <w:t>Ustawy z dnia 11 września 2019 r. Prawo zamówień publicznych (</w:t>
      </w:r>
      <w:proofErr w:type="spellStart"/>
      <w:r w:rsidR="00A17D14" w:rsidRPr="00A953C9">
        <w:rPr>
          <w:sz w:val="22"/>
          <w:szCs w:val="22"/>
        </w:rPr>
        <w:t>t.j</w:t>
      </w:r>
      <w:proofErr w:type="spellEnd"/>
      <w:r w:rsidR="00A17D14" w:rsidRPr="00A953C9">
        <w:rPr>
          <w:sz w:val="22"/>
          <w:szCs w:val="22"/>
        </w:rPr>
        <w:t>. Dz.U.2024 poz. 1320);</w:t>
      </w:r>
    </w:p>
    <w:p w14:paraId="3528FF97" w14:textId="275D05F3" w:rsidR="002B38B5" w:rsidRPr="00A953C9" w:rsidRDefault="002B38B5" w:rsidP="00A953C9">
      <w:pPr>
        <w:pStyle w:val="Default"/>
        <w:numPr>
          <w:ilvl w:val="0"/>
          <w:numId w:val="7"/>
        </w:numPr>
        <w:spacing w:after="43"/>
        <w:ind w:left="993" w:hanging="295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Rozporządzenia Ministra Infrastruktury z dnia 12 kwietnia 2002 r. w sprawie warunków technicznych, jakim powinny odpowiadać budynki i ich usytuowanie (</w:t>
      </w:r>
      <w:proofErr w:type="spellStart"/>
      <w:r w:rsidR="00A17D14" w:rsidRPr="00A953C9">
        <w:rPr>
          <w:sz w:val="22"/>
          <w:szCs w:val="22"/>
        </w:rPr>
        <w:t>t.j</w:t>
      </w:r>
      <w:proofErr w:type="spellEnd"/>
      <w:r w:rsidR="00A17D14" w:rsidRPr="00A953C9">
        <w:rPr>
          <w:sz w:val="22"/>
          <w:szCs w:val="22"/>
        </w:rPr>
        <w:t>. Dz.U.2023.822 ze zm.</w:t>
      </w:r>
      <w:r w:rsidRPr="00A953C9">
        <w:rPr>
          <w:sz w:val="22"/>
          <w:szCs w:val="22"/>
        </w:rPr>
        <w:t>);</w:t>
      </w:r>
    </w:p>
    <w:p w14:paraId="00E2256B" w14:textId="77777777" w:rsidR="002B38B5" w:rsidRPr="00A953C9" w:rsidRDefault="002B38B5" w:rsidP="00A953C9">
      <w:pPr>
        <w:pStyle w:val="Default"/>
        <w:numPr>
          <w:ilvl w:val="0"/>
          <w:numId w:val="7"/>
        </w:numPr>
        <w:spacing w:after="43"/>
        <w:ind w:left="993" w:hanging="284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Rozporządzenia Ministra Spraw Wewnętrznych i Administracji z dnia 7 czerwca 2010 r. w sprawie ochrony przeciwpożarowej budynków, innych obiektów budowlanych i terenów (Dz.U.2010.109.719);</w:t>
      </w:r>
    </w:p>
    <w:p w14:paraId="7EC21A03" w14:textId="49523136" w:rsidR="002B38B5" w:rsidRPr="00A953C9" w:rsidRDefault="002B38B5" w:rsidP="00A953C9">
      <w:pPr>
        <w:pStyle w:val="Default"/>
        <w:numPr>
          <w:ilvl w:val="0"/>
          <w:numId w:val="7"/>
        </w:numPr>
        <w:tabs>
          <w:tab w:val="left" w:pos="426"/>
        </w:tabs>
        <w:spacing w:after="43"/>
        <w:ind w:left="993" w:hanging="284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Rozporządzenia Ministra Zdrowia z dnia 26 marca 2019 r. w sprawie szczegółowych wymagań, jakim powinny odpowiadać pomieszczenia i urządzenia podmiotu wykonującego działalność leczniczą (</w:t>
      </w:r>
      <w:proofErr w:type="spellStart"/>
      <w:r w:rsidR="001A4AB9" w:rsidRPr="00A953C9">
        <w:rPr>
          <w:sz w:val="22"/>
          <w:szCs w:val="22"/>
        </w:rPr>
        <w:t>t.j</w:t>
      </w:r>
      <w:proofErr w:type="spellEnd"/>
      <w:r w:rsidR="001A4AB9" w:rsidRPr="00A953C9">
        <w:rPr>
          <w:sz w:val="22"/>
          <w:szCs w:val="22"/>
        </w:rPr>
        <w:t>. Dz.U.2022 poz. 402</w:t>
      </w:r>
      <w:r w:rsidRPr="00A953C9">
        <w:rPr>
          <w:sz w:val="22"/>
          <w:szCs w:val="22"/>
        </w:rPr>
        <w:t>);</w:t>
      </w:r>
    </w:p>
    <w:p w14:paraId="36BDFBFC" w14:textId="2851991D" w:rsidR="001635C5" w:rsidRPr="00A953C9" w:rsidRDefault="001635C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rFonts w:eastAsiaTheme="minorHAnsi"/>
          <w:color w:val="000000"/>
        </w:rPr>
      </w:pPr>
      <w:r w:rsidRPr="00A953C9">
        <w:rPr>
          <w:rFonts w:eastAsiaTheme="minorHAnsi"/>
          <w:color w:val="000000"/>
        </w:rPr>
        <w:t>Obwieszczenie Ministra Gospodarki, Pracy i Polityki Społecz</w:t>
      </w:r>
      <w:r w:rsidR="00033DED" w:rsidRPr="00A953C9">
        <w:rPr>
          <w:rFonts w:eastAsiaTheme="minorHAnsi"/>
          <w:color w:val="000000"/>
        </w:rPr>
        <w:t xml:space="preserve">nej z dnia 28 sierpnia 2003 r. </w:t>
      </w:r>
      <w:r w:rsidRPr="00A953C9">
        <w:rPr>
          <w:rFonts w:eastAsiaTheme="minorHAnsi"/>
          <w:color w:val="000000"/>
        </w:rPr>
        <w:t>w sprawie ogłoszenia jednolitego tekstu rozporządzenia Minis</w:t>
      </w:r>
      <w:r w:rsidR="00033DED" w:rsidRPr="00A953C9">
        <w:rPr>
          <w:rFonts w:eastAsiaTheme="minorHAnsi"/>
          <w:color w:val="000000"/>
        </w:rPr>
        <w:t xml:space="preserve">tra Pracy i Polityki Socjalnej </w:t>
      </w:r>
      <w:r w:rsidRPr="00A953C9">
        <w:rPr>
          <w:rFonts w:eastAsiaTheme="minorHAnsi"/>
          <w:color w:val="000000"/>
        </w:rPr>
        <w:t>w sprawie ogólnych przepisów bezpieczeństwa i higieny pracy.</w:t>
      </w:r>
    </w:p>
    <w:p w14:paraId="3178B96E" w14:textId="77777777" w:rsidR="001635C5" w:rsidRPr="00A953C9" w:rsidRDefault="001635C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</w:pPr>
      <w:r w:rsidRPr="00A953C9">
        <w:rPr>
          <w:rFonts w:eastAsiaTheme="minorHAnsi"/>
          <w:color w:val="000000"/>
        </w:rPr>
        <w:t>Rozporządzenie Ministra Rodziny i Polityki Społecznej z dnia 4 listopada 2021 r. zmieniające rozporządzenie w sprawie ogólnych przepisów bezpieczeństwa i higieny pracy</w:t>
      </w:r>
      <w:r w:rsidRPr="00A953C9">
        <w:t>.</w:t>
      </w:r>
    </w:p>
    <w:p w14:paraId="107E92FA" w14:textId="77777777" w:rsidR="00155D0E" w:rsidRDefault="001635C5" w:rsidP="00155D0E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</w:pPr>
      <w:r w:rsidRPr="00A953C9">
        <w:rPr>
          <w:lang w:eastAsia="pl-PL"/>
        </w:rPr>
        <w:t xml:space="preserve">Ustawa o odpadach z dn. 14 grudnia 2012 r. wraz z późniejszymi aktualizacjami. </w:t>
      </w:r>
    </w:p>
    <w:p w14:paraId="0B8D6B66" w14:textId="77777777" w:rsidR="00155D0E" w:rsidRPr="00155D0E" w:rsidRDefault="00155D0E" w:rsidP="00155D0E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lang w:eastAsia="pl-PL"/>
        </w:rPr>
      </w:pPr>
      <w:r w:rsidRPr="00155D0E">
        <w:rPr>
          <w:lang w:eastAsia="pl-PL"/>
        </w:rPr>
        <w:t>Ustawie z dnia 21 marca 1985 r. o drogach publicznych (</w:t>
      </w:r>
      <w:proofErr w:type="spellStart"/>
      <w:r w:rsidRPr="00155D0E">
        <w:rPr>
          <w:lang w:eastAsia="pl-PL"/>
        </w:rPr>
        <w:t>t.j</w:t>
      </w:r>
      <w:proofErr w:type="spellEnd"/>
      <w:r w:rsidRPr="00155D0E">
        <w:rPr>
          <w:lang w:eastAsia="pl-PL"/>
        </w:rPr>
        <w:t>. Dz.U. z 2024 r., poz. 320 ze zm.).</w:t>
      </w:r>
    </w:p>
    <w:p w14:paraId="4B5DEF29" w14:textId="77777777" w:rsidR="00155D0E" w:rsidRPr="00155D0E" w:rsidRDefault="00155D0E" w:rsidP="00155D0E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lang w:eastAsia="pl-PL"/>
        </w:rPr>
      </w:pPr>
      <w:r w:rsidRPr="00155D0E">
        <w:rPr>
          <w:lang w:eastAsia="pl-PL"/>
        </w:rPr>
        <w:t>Ustawie z dnia 3 października 2008 r. o udostępnianiu informacji o środowisku i jego ochronie, udziale społeczeństwa w ochronie środowiska oraz o ocenach oddziaływania na środowisko (</w:t>
      </w:r>
      <w:proofErr w:type="spellStart"/>
      <w:r w:rsidRPr="00155D0E">
        <w:rPr>
          <w:lang w:eastAsia="pl-PL"/>
        </w:rPr>
        <w:t>t.j</w:t>
      </w:r>
      <w:proofErr w:type="spellEnd"/>
      <w:r w:rsidRPr="00155D0E">
        <w:rPr>
          <w:lang w:eastAsia="pl-PL"/>
        </w:rPr>
        <w:t xml:space="preserve">. Dz.U. z 2024r., poz. 1112 ze zm.), </w:t>
      </w:r>
    </w:p>
    <w:p w14:paraId="7FB0F7A6" w14:textId="77777777" w:rsidR="00155D0E" w:rsidRPr="00155D0E" w:rsidRDefault="00155D0E" w:rsidP="00155D0E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lang w:eastAsia="pl-PL"/>
        </w:rPr>
      </w:pPr>
      <w:r w:rsidRPr="00155D0E">
        <w:rPr>
          <w:lang w:eastAsia="pl-PL"/>
        </w:rPr>
        <w:t xml:space="preserve">Rozporządzenia Ministra Infrastruktury z dnia 24 czerwca 2022r. w sprawie przepisów </w:t>
      </w:r>
      <w:proofErr w:type="spellStart"/>
      <w:r w:rsidRPr="00155D0E">
        <w:rPr>
          <w:lang w:eastAsia="pl-PL"/>
        </w:rPr>
        <w:t>techniczno</w:t>
      </w:r>
      <w:proofErr w:type="spellEnd"/>
      <w:r w:rsidRPr="00155D0E">
        <w:rPr>
          <w:lang w:eastAsia="pl-PL"/>
        </w:rPr>
        <w:t xml:space="preserve"> – budowlanych dotyczących dróg publicznych (Dz.U. z 2022 r., poz. 1518),</w:t>
      </w:r>
    </w:p>
    <w:p w14:paraId="139431EB" w14:textId="77777777" w:rsidR="00155D0E" w:rsidRPr="00155D0E" w:rsidRDefault="00155D0E" w:rsidP="00155D0E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lang w:eastAsia="pl-PL"/>
        </w:rPr>
      </w:pPr>
      <w:r w:rsidRPr="00155D0E">
        <w:rPr>
          <w:lang w:eastAsia="pl-PL"/>
        </w:rPr>
        <w:lastRenderedPageBreak/>
        <w:t xml:space="preserve"> Rozporządzeniu Ministra Rozwoju i Technologii z dnia 20.12.2021 r. w sprawie szczegółowego zakresu i formy dokumentacji projektowej, specyfikacji technicznych wykonania i odbioru robót budowlanych oraz programu funkcjonalno-użytkowego  (Dz.U. z 2021 r., poz. 2454);  </w:t>
      </w:r>
    </w:p>
    <w:p w14:paraId="2E75982D" w14:textId="45560EBD" w:rsidR="00155D0E" w:rsidRPr="00155D0E" w:rsidRDefault="00155D0E" w:rsidP="00155D0E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lang w:eastAsia="pl-PL"/>
        </w:rPr>
      </w:pPr>
      <w:r w:rsidRPr="00155D0E">
        <w:rPr>
          <w:lang w:eastAsia="pl-PL"/>
        </w:rPr>
        <w:t>Ustawie z dnia 11 września 2019 r. Prawo zamówień publicznych (</w:t>
      </w:r>
      <w:proofErr w:type="spellStart"/>
      <w:r w:rsidRPr="00155D0E">
        <w:rPr>
          <w:lang w:eastAsia="pl-PL"/>
        </w:rPr>
        <w:t>t.j</w:t>
      </w:r>
      <w:proofErr w:type="spellEnd"/>
      <w:r w:rsidRPr="00155D0E">
        <w:rPr>
          <w:lang w:eastAsia="pl-PL"/>
        </w:rPr>
        <w:t xml:space="preserve">. Dz.U. z 2024 r., poz. 1320 ze zm.) </w:t>
      </w:r>
    </w:p>
    <w:p w14:paraId="4DD87744" w14:textId="77777777" w:rsidR="001635C5" w:rsidRPr="00A953C9" w:rsidRDefault="001635C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rFonts w:eastAsiaTheme="minorHAnsi"/>
          <w:color w:val="000000"/>
        </w:rPr>
      </w:pPr>
      <w:r w:rsidRPr="00A953C9">
        <w:rPr>
          <w:rFonts w:eastAsiaTheme="minorHAnsi"/>
          <w:color w:val="000000"/>
        </w:rPr>
        <w:t xml:space="preserve">Rozporządzenie Ministra Zdrowia z dnia 5 października 2017 r. w sprawie szczegółowego sposobu postępowania z odpadami medycznymi (Dz. U. 2017 poz. 1975). </w:t>
      </w:r>
    </w:p>
    <w:p w14:paraId="04644E3D" w14:textId="77777777" w:rsidR="001635C5" w:rsidRPr="00A953C9" w:rsidRDefault="001635C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rFonts w:eastAsiaTheme="minorHAnsi"/>
          <w:color w:val="000000"/>
        </w:rPr>
      </w:pPr>
      <w:r w:rsidRPr="00A953C9">
        <w:rPr>
          <w:rFonts w:eastAsiaTheme="minorHAnsi"/>
          <w:color w:val="000000"/>
        </w:rPr>
        <w:t>Rozporządzenie Ministra Spraw Wewnętrznych i Administracji z dnia 7 czerwca 2010 r. w sprawie ochrony przeciwpożarowej budynków, innych obiektów budowlanych i terenów (Dz. U. 2023 poz. 822).</w:t>
      </w:r>
    </w:p>
    <w:p w14:paraId="171A282B" w14:textId="77777777" w:rsidR="001635C5" w:rsidRPr="00A953C9" w:rsidRDefault="001635C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rFonts w:eastAsiaTheme="minorHAnsi"/>
          <w:color w:val="000000"/>
        </w:rPr>
      </w:pPr>
      <w:r w:rsidRPr="00A953C9">
        <w:rPr>
          <w:rFonts w:eastAsiaTheme="minorHAnsi"/>
          <w:color w:val="000000"/>
        </w:rPr>
        <w:t xml:space="preserve">Rozporządzenie Ministra Infrastruktury z dnia 6 lutego 2003 r. w sprawie bezpieczeństwa i higieny pracy podczas wykonywania robót budowlanych (Dz. U. 2003 nr 47, poz. 401). </w:t>
      </w:r>
    </w:p>
    <w:p w14:paraId="6E8D364C" w14:textId="77777777" w:rsidR="001635C5" w:rsidRPr="00A953C9" w:rsidRDefault="001635C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rFonts w:eastAsiaTheme="minorHAnsi"/>
          <w:color w:val="000000"/>
        </w:rPr>
      </w:pPr>
      <w:r w:rsidRPr="00A953C9">
        <w:rPr>
          <w:rFonts w:eastAsiaTheme="minorHAnsi"/>
          <w:color w:val="000000"/>
        </w:rPr>
        <w:t>Ustawa z dnia 20 maja 2016 r. o efektywności energetycznej (Dz. U. 2021 poz. 2166).</w:t>
      </w:r>
    </w:p>
    <w:p w14:paraId="776CE25E" w14:textId="32A13C25" w:rsidR="002B38B5" w:rsidRPr="00A953C9" w:rsidRDefault="002B38B5" w:rsidP="00A953C9">
      <w:pPr>
        <w:pStyle w:val="Teksttreci0"/>
        <w:numPr>
          <w:ilvl w:val="0"/>
          <w:numId w:val="7"/>
        </w:numPr>
        <w:tabs>
          <w:tab w:val="left" w:pos="567"/>
        </w:tabs>
        <w:spacing w:line="276" w:lineRule="auto"/>
        <w:ind w:left="993"/>
        <w:jc w:val="both"/>
        <w:rPr>
          <w:rFonts w:eastAsiaTheme="minorHAnsi"/>
          <w:color w:val="000000"/>
        </w:rPr>
      </w:pPr>
      <w:r w:rsidRPr="00A953C9">
        <w:rPr>
          <w:rFonts w:eastAsiaTheme="minorHAnsi"/>
          <w:color w:val="000000"/>
        </w:rPr>
        <w:t>Innymi przepisami prawa budowlanego, przepisami szczegółowymi, obowiązującymi warunkami technicznymi,  normami państwowymi i branżowymi, przepisami dozoru technicznego i sztuką inżynierską, zasad wiedzy technicznej oraz niniejszymi założeniami do projektowania, a także innymi aktami prawnymi dotyczącymi przedmiotu zamówienia w szczególności dotyczącymi przepisów p.poż., bhp i itp.</w:t>
      </w:r>
    </w:p>
    <w:p w14:paraId="27353081" w14:textId="57C88525" w:rsidR="002B38B5" w:rsidRPr="00A953C9" w:rsidRDefault="002B38B5" w:rsidP="002B38B5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3E927E2F" w14:textId="1117D566" w:rsidR="002B38B5" w:rsidRPr="00A953C9" w:rsidRDefault="002B38B5" w:rsidP="00D0454A">
      <w:pPr>
        <w:pStyle w:val="Default"/>
        <w:numPr>
          <w:ilvl w:val="0"/>
          <w:numId w:val="11"/>
        </w:numPr>
        <w:spacing w:after="21"/>
        <w:rPr>
          <w:color w:val="auto"/>
          <w:sz w:val="22"/>
          <w:szCs w:val="22"/>
        </w:rPr>
      </w:pPr>
      <w:r w:rsidRPr="00A953C9">
        <w:rPr>
          <w:b/>
          <w:bCs/>
          <w:sz w:val="22"/>
          <w:szCs w:val="22"/>
        </w:rPr>
        <w:t>Forma opracowań projektowych i sposób ich przekazywania.</w:t>
      </w:r>
    </w:p>
    <w:p w14:paraId="14FFA931" w14:textId="77777777" w:rsidR="002B38B5" w:rsidRPr="00A953C9" w:rsidRDefault="002B38B5" w:rsidP="00D0454A">
      <w:pPr>
        <w:pStyle w:val="Default"/>
        <w:numPr>
          <w:ilvl w:val="1"/>
          <w:numId w:val="4"/>
        </w:numPr>
        <w:spacing w:after="21"/>
        <w:ind w:left="709" w:hanging="283"/>
        <w:jc w:val="both"/>
        <w:rPr>
          <w:color w:val="auto"/>
          <w:sz w:val="22"/>
          <w:szCs w:val="22"/>
        </w:rPr>
      </w:pPr>
      <w:r w:rsidRPr="00A953C9">
        <w:rPr>
          <w:color w:val="auto"/>
          <w:sz w:val="22"/>
          <w:szCs w:val="22"/>
        </w:rPr>
        <w:t xml:space="preserve"> Wykonawca zobowiązany jest przekazać Zamawiającemu wszystkie sporządzone opracowania</w:t>
      </w:r>
      <w:r w:rsidRPr="00A953C9">
        <w:rPr>
          <w:color w:val="auto"/>
          <w:sz w:val="22"/>
          <w:szCs w:val="22"/>
        </w:rPr>
        <w:br/>
        <w:t xml:space="preserve">a także wszystkie zgromadzone materiały i stanowiska poszczególnych instytucji, niezbędne do sporządzenia opracowań projektowych, uzyskania decyzji administracyjnych oraz budowy obiektu, zarówno w wersji papierowej jak i elektronicznej. Wykonawca jest zobowiązany przekazać wersje jednobrzmiące. </w:t>
      </w:r>
    </w:p>
    <w:p w14:paraId="30FBFF8B" w14:textId="69258513" w:rsidR="001635C5" w:rsidRPr="00A953C9" w:rsidRDefault="002B38B5" w:rsidP="00D0454A">
      <w:pPr>
        <w:pStyle w:val="Default"/>
        <w:numPr>
          <w:ilvl w:val="1"/>
          <w:numId w:val="4"/>
        </w:numPr>
        <w:spacing w:after="21"/>
        <w:ind w:left="709" w:hanging="283"/>
        <w:jc w:val="both"/>
        <w:rPr>
          <w:color w:val="auto"/>
          <w:sz w:val="22"/>
          <w:szCs w:val="22"/>
        </w:rPr>
      </w:pPr>
      <w:r w:rsidRPr="00A953C9">
        <w:rPr>
          <w:color w:val="auto"/>
          <w:sz w:val="22"/>
          <w:szCs w:val="22"/>
        </w:rPr>
        <w:t xml:space="preserve">Opracowania i materiały należy przekazywać w formie i ilości wskazanej w OPZ i Umowie. </w:t>
      </w:r>
    </w:p>
    <w:p w14:paraId="34B1CBB3" w14:textId="77777777" w:rsidR="001635C5" w:rsidRPr="00A953C9" w:rsidRDefault="002B38B5" w:rsidP="00D0454A">
      <w:pPr>
        <w:pStyle w:val="Default"/>
        <w:numPr>
          <w:ilvl w:val="1"/>
          <w:numId w:val="4"/>
        </w:numPr>
        <w:spacing w:after="21"/>
        <w:ind w:left="709" w:hanging="283"/>
        <w:jc w:val="both"/>
        <w:rPr>
          <w:color w:val="auto"/>
          <w:sz w:val="22"/>
          <w:szCs w:val="22"/>
        </w:rPr>
      </w:pPr>
      <w:r w:rsidRPr="00A953C9">
        <w:rPr>
          <w:color w:val="auto"/>
          <w:sz w:val="22"/>
          <w:szCs w:val="22"/>
        </w:rPr>
        <w:t>Wykonawca jest zobowiązany przekazywać Zamawiającemu na bieżąco aktualne rozwiązania projektowe w celach poglądowych i informacyjnych.</w:t>
      </w:r>
    </w:p>
    <w:p w14:paraId="07B52D83" w14:textId="466ECAD0" w:rsidR="002B38B5" w:rsidRPr="00A953C9" w:rsidRDefault="002B38B5" w:rsidP="00D0454A">
      <w:pPr>
        <w:pStyle w:val="Default"/>
        <w:numPr>
          <w:ilvl w:val="1"/>
          <w:numId w:val="4"/>
        </w:numPr>
        <w:spacing w:after="21"/>
        <w:ind w:left="709" w:hanging="283"/>
        <w:jc w:val="both"/>
        <w:rPr>
          <w:color w:val="auto"/>
          <w:sz w:val="22"/>
          <w:szCs w:val="22"/>
        </w:rPr>
      </w:pPr>
      <w:r w:rsidRPr="00A953C9">
        <w:rPr>
          <w:sz w:val="22"/>
          <w:szCs w:val="22"/>
        </w:rPr>
        <w:t xml:space="preserve">Zamawiający ma prawo wglądu w materiały dotyczące </w:t>
      </w:r>
      <w:r w:rsidR="001635C5" w:rsidRPr="00A953C9">
        <w:rPr>
          <w:sz w:val="22"/>
          <w:szCs w:val="22"/>
        </w:rPr>
        <w:t>dokumentacji projektowej</w:t>
      </w:r>
      <w:r w:rsidRPr="00A953C9">
        <w:rPr>
          <w:sz w:val="22"/>
          <w:szCs w:val="22"/>
        </w:rPr>
        <w:t xml:space="preserve"> oraz wnoszenia uwag na każdym etapie realizacji umowy w ramach spotkań roboczych z Wykonawcą w siedzibie Zamawiającego.</w:t>
      </w:r>
    </w:p>
    <w:p w14:paraId="4C9FA440" w14:textId="6B95EF7B" w:rsidR="002B38B5" w:rsidRPr="00A953C9" w:rsidRDefault="001635C5" w:rsidP="00D0454A">
      <w:pPr>
        <w:numPr>
          <w:ilvl w:val="1"/>
          <w:numId w:val="4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>Wielobranżową dokumentację projektową</w:t>
      </w:r>
      <w:r w:rsidR="002B38B5" w:rsidRPr="00A953C9">
        <w:rPr>
          <w:rFonts w:ascii="Times New Roman" w:hAnsi="Times New Roman" w:cs="Times New Roman"/>
        </w:rPr>
        <w:t xml:space="preserve"> należy wykonać w </w:t>
      </w:r>
      <w:r w:rsidR="009F1212">
        <w:rPr>
          <w:rFonts w:ascii="Times New Roman" w:hAnsi="Times New Roman" w:cs="Times New Roman"/>
        </w:rPr>
        <w:t>3</w:t>
      </w:r>
      <w:r w:rsidR="002B38B5" w:rsidRPr="00A953C9">
        <w:rPr>
          <w:rFonts w:ascii="Times New Roman" w:hAnsi="Times New Roman" w:cs="Times New Roman"/>
        </w:rPr>
        <w:t xml:space="preserve"> egzemplarzach w formie papierowej oraz </w:t>
      </w:r>
      <w:r w:rsidR="009F1212">
        <w:rPr>
          <w:rFonts w:ascii="Times New Roman" w:hAnsi="Times New Roman" w:cs="Times New Roman"/>
        </w:rPr>
        <w:t>2</w:t>
      </w:r>
      <w:r w:rsidR="002B38B5" w:rsidRPr="00A953C9">
        <w:rPr>
          <w:rFonts w:ascii="Times New Roman" w:hAnsi="Times New Roman" w:cs="Times New Roman"/>
        </w:rPr>
        <w:t xml:space="preserve"> egzemplarz</w:t>
      </w:r>
      <w:r w:rsidR="009F1212">
        <w:rPr>
          <w:rFonts w:ascii="Times New Roman" w:hAnsi="Times New Roman" w:cs="Times New Roman"/>
        </w:rPr>
        <w:t>ach</w:t>
      </w:r>
      <w:r w:rsidR="002B38B5" w:rsidRPr="00A953C9">
        <w:rPr>
          <w:rFonts w:ascii="Times New Roman" w:hAnsi="Times New Roman" w:cs="Times New Roman"/>
        </w:rPr>
        <w:t xml:space="preserve"> w formie elektronicznej</w:t>
      </w:r>
      <w:r w:rsidR="00C40EF4" w:rsidRPr="00A953C9">
        <w:rPr>
          <w:rFonts w:ascii="Times New Roman" w:hAnsi="Times New Roman" w:cs="Times New Roman"/>
        </w:rPr>
        <w:t xml:space="preserve"> (nośnik zewnętrzny)</w:t>
      </w:r>
      <w:r w:rsidR="002B38B5" w:rsidRPr="00A953C9">
        <w:rPr>
          <w:rFonts w:ascii="Times New Roman" w:hAnsi="Times New Roman" w:cs="Times New Roman"/>
        </w:rPr>
        <w:t>.  Obie wersje muszą być zgodne i kompletne względem siebie.</w:t>
      </w:r>
    </w:p>
    <w:p w14:paraId="236D04CB" w14:textId="3CA0CEBC" w:rsidR="002B38B5" w:rsidRPr="00A953C9" w:rsidRDefault="002B38B5" w:rsidP="00D0454A">
      <w:pPr>
        <w:numPr>
          <w:ilvl w:val="1"/>
          <w:numId w:val="4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Opracowanie zawierające planowane koszty robót budowlanych należy wykonać w 2 egzemplarzach w formie papierowej oraz w </w:t>
      </w:r>
      <w:r w:rsidR="001635C5" w:rsidRPr="00A953C9">
        <w:rPr>
          <w:rFonts w:ascii="Times New Roman" w:hAnsi="Times New Roman" w:cs="Times New Roman"/>
        </w:rPr>
        <w:t>2</w:t>
      </w:r>
      <w:r w:rsidRPr="00A953C9">
        <w:rPr>
          <w:rFonts w:ascii="Times New Roman" w:hAnsi="Times New Roman" w:cs="Times New Roman"/>
        </w:rPr>
        <w:t xml:space="preserve"> egzemplarz</w:t>
      </w:r>
      <w:r w:rsidR="001635C5" w:rsidRPr="00A953C9">
        <w:rPr>
          <w:rFonts w:ascii="Times New Roman" w:hAnsi="Times New Roman" w:cs="Times New Roman"/>
        </w:rPr>
        <w:t>ach</w:t>
      </w:r>
      <w:r w:rsidRPr="00A953C9">
        <w:rPr>
          <w:rFonts w:ascii="Times New Roman" w:hAnsi="Times New Roman" w:cs="Times New Roman"/>
        </w:rPr>
        <w:t xml:space="preserve"> w formie elektronicznej</w:t>
      </w:r>
      <w:r w:rsidR="001635C5" w:rsidRPr="00A953C9">
        <w:rPr>
          <w:rFonts w:ascii="Times New Roman" w:hAnsi="Times New Roman" w:cs="Times New Roman"/>
        </w:rPr>
        <w:t>.</w:t>
      </w:r>
    </w:p>
    <w:p w14:paraId="285D958C" w14:textId="6DF59DDB" w:rsidR="002B38B5" w:rsidRPr="00A953C9" w:rsidRDefault="002B38B5" w:rsidP="00D0454A">
      <w:pPr>
        <w:numPr>
          <w:ilvl w:val="1"/>
          <w:numId w:val="4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>Opracowania i materiały w wersji elektronicznej Wykona</w:t>
      </w:r>
      <w:r w:rsidR="00AE3231" w:rsidRPr="00A953C9">
        <w:rPr>
          <w:rFonts w:ascii="Times New Roman" w:hAnsi="Times New Roman" w:cs="Times New Roman"/>
        </w:rPr>
        <w:t xml:space="preserve">wca zobowiązany jest przekazać </w:t>
      </w:r>
      <w:r w:rsidRPr="00A953C9">
        <w:rPr>
          <w:rFonts w:ascii="Times New Roman" w:hAnsi="Times New Roman" w:cs="Times New Roman"/>
        </w:rPr>
        <w:t xml:space="preserve">w </w:t>
      </w:r>
      <w:r w:rsidR="001A4AB9" w:rsidRPr="00A953C9">
        <w:rPr>
          <w:rFonts w:ascii="Times New Roman" w:hAnsi="Times New Roman" w:cs="Times New Roman"/>
        </w:rPr>
        <w:t>3</w:t>
      </w:r>
      <w:r w:rsidRPr="00A953C9">
        <w:rPr>
          <w:rFonts w:ascii="Times New Roman" w:hAnsi="Times New Roman" w:cs="Times New Roman"/>
        </w:rPr>
        <w:t xml:space="preserve"> egz. na nośniku danych (pendrive lub dysk zewnętrzny), w nw. formatach. rysunki — format .</w:t>
      </w:r>
      <w:proofErr w:type="spellStart"/>
      <w:r w:rsidRPr="00A953C9">
        <w:rPr>
          <w:rFonts w:ascii="Times New Roman" w:hAnsi="Times New Roman" w:cs="Times New Roman"/>
        </w:rPr>
        <w:t>dwg</w:t>
      </w:r>
      <w:proofErr w:type="spellEnd"/>
      <w:r w:rsidRPr="00A953C9">
        <w:rPr>
          <w:rFonts w:ascii="Times New Roman" w:hAnsi="Times New Roman" w:cs="Times New Roman"/>
        </w:rPr>
        <w:t xml:space="preserve">, </w:t>
      </w:r>
      <w:proofErr w:type="spellStart"/>
      <w:r w:rsidRPr="00A953C9">
        <w:rPr>
          <w:rFonts w:ascii="Times New Roman" w:hAnsi="Times New Roman" w:cs="Times New Roman"/>
        </w:rPr>
        <w:t>dxf</w:t>
      </w:r>
      <w:proofErr w:type="spellEnd"/>
      <w:r w:rsidRPr="00A953C9">
        <w:rPr>
          <w:rFonts w:ascii="Times New Roman" w:hAnsi="Times New Roman" w:cs="Times New Roman"/>
        </w:rPr>
        <w:t xml:space="preserve"> i .pdf opisy — format </w:t>
      </w:r>
      <w:proofErr w:type="spellStart"/>
      <w:r w:rsidRPr="00A953C9">
        <w:rPr>
          <w:rFonts w:ascii="Times New Roman" w:hAnsi="Times New Roman" w:cs="Times New Roman"/>
        </w:rPr>
        <w:t>doc</w:t>
      </w:r>
      <w:proofErr w:type="spellEnd"/>
      <w:r w:rsidRPr="00A953C9">
        <w:rPr>
          <w:rFonts w:ascii="Times New Roman" w:hAnsi="Times New Roman" w:cs="Times New Roman"/>
        </w:rPr>
        <w:t xml:space="preserve"> i .pdf tabele — format .xls i .pdf, zestawienia — format xls, .</w:t>
      </w:r>
      <w:proofErr w:type="spellStart"/>
      <w:r w:rsidRPr="00A953C9">
        <w:rPr>
          <w:rFonts w:ascii="Times New Roman" w:hAnsi="Times New Roman" w:cs="Times New Roman"/>
        </w:rPr>
        <w:t>ath</w:t>
      </w:r>
      <w:proofErr w:type="spellEnd"/>
      <w:r w:rsidRPr="00A953C9">
        <w:rPr>
          <w:rFonts w:ascii="Times New Roman" w:hAnsi="Times New Roman" w:cs="Times New Roman"/>
        </w:rPr>
        <w:t>. i pdf inne elementy — format do uzgodnienia z Zamawiającym. Pliki i poszczególne warstwy rysunków nie mogą być chronione hasłem i powinny umożliwiać ewentualne ich wykorzystanie do dalszych prac pomiarowych i projektowych.</w:t>
      </w:r>
    </w:p>
    <w:p w14:paraId="293EDF5F" w14:textId="4240B98F" w:rsidR="002B38B5" w:rsidRPr="00A953C9" w:rsidRDefault="002B38B5" w:rsidP="00D0454A">
      <w:pPr>
        <w:numPr>
          <w:ilvl w:val="1"/>
          <w:numId w:val="4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  <w:bCs/>
        </w:rPr>
        <w:t>Opracowania i materiały przekazane w formacie .pdf sta</w:t>
      </w:r>
      <w:r w:rsidR="001A4AB9" w:rsidRPr="00A953C9">
        <w:rPr>
          <w:rFonts w:ascii="Times New Roman" w:hAnsi="Times New Roman" w:cs="Times New Roman"/>
          <w:bCs/>
        </w:rPr>
        <w:t xml:space="preserve">nowić mają kopię/skan opracowań </w:t>
      </w:r>
      <w:r w:rsidRPr="00A953C9">
        <w:rPr>
          <w:rFonts w:ascii="Times New Roman" w:hAnsi="Times New Roman" w:cs="Times New Roman"/>
          <w:bCs/>
        </w:rPr>
        <w:t xml:space="preserve">w wersji papierowej zawierających w szczególności podpisy autorów i użytkowników, pieczęcie organów, wszelkie adnotacje. </w:t>
      </w:r>
    </w:p>
    <w:p w14:paraId="6C0C0C3C" w14:textId="77777777" w:rsidR="002B38B5" w:rsidRPr="00A953C9" w:rsidRDefault="002B38B5" w:rsidP="00D0454A">
      <w:pPr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Podpisany protokół przekazania stanowi podstawę do przystąpienia przez Zamawiającego do czynności odbiorowych, nie stanowi natomiast potwierdzenia wykonanych prac i nie upoważnia Wykonawcy do wystawienia faktury. </w:t>
      </w:r>
    </w:p>
    <w:p w14:paraId="253E5A00" w14:textId="77777777" w:rsidR="002B38B5" w:rsidRPr="00A953C9" w:rsidRDefault="002B38B5" w:rsidP="00D0454A">
      <w:pPr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 Wykonawca zobowiązany jest przekazać Zamawiającemu wraz z protokołem przekazania przedmiotu umowy niżej wymienione pisemne oświadczenia:</w:t>
      </w:r>
    </w:p>
    <w:p w14:paraId="640F83BF" w14:textId="62E5EF19" w:rsidR="002B38B5" w:rsidRPr="00A953C9" w:rsidRDefault="002B38B5" w:rsidP="001635C5">
      <w:pPr>
        <w:pStyle w:val="Default"/>
        <w:spacing w:after="40"/>
        <w:ind w:left="993" w:hanging="284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− oświadczenie, że dostarczon</w:t>
      </w:r>
      <w:r w:rsidR="001635C5" w:rsidRPr="00A953C9">
        <w:rPr>
          <w:sz w:val="22"/>
          <w:szCs w:val="22"/>
        </w:rPr>
        <w:t>a dokumentacja pro</w:t>
      </w:r>
      <w:r w:rsidRPr="00A953C9">
        <w:rPr>
          <w:sz w:val="22"/>
          <w:szCs w:val="22"/>
        </w:rPr>
        <w:t>j</w:t>
      </w:r>
      <w:r w:rsidR="001635C5" w:rsidRPr="00A953C9">
        <w:rPr>
          <w:sz w:val="22"/>
          <w:szCs w:val="22"/>
        </w:rPr>
        <w:t>ektowa j</w:t>
      </w:r>
      <w:r w:rsidRPr="00A953C9">
        <w:rPr>
          <w:sz w:val="22"/>
          <w:szCs w:val="22"/>
        </w:rPr>
        <w:t>est woln</w:t>
      </w:r>
      <w:r w:rsidR="001635C5" w:rsidRPr="00A953C9">
        <w:rPr>
          <w:sz w:val="22"/>
          <w:szCs w:val="22"/>
        </w:rPr>
        <w:t>a</w:t>
      </w:r>
      <w:r w:rsidRPr="00A953C9">
        <w:rPr>
          <w:sz w:val="22"/>
          <w:szCs w:val="22"/>
        </w:rPr>
        <w:t xml:space="preserve"> od jakichkolwiek wad fizycznych i od wad prawnych, jest kompletna i zgodna z obowiązującymi przepisami prawa i stanowi podstawę do ogłoszenia przetargu w trybie „wybuduj”,</w:t>
      </w:r>
    </w:p>
    <w:p w14:paraId="423E16BF" w14:textId="47176AD8" w:rsidR="002B38B5" w:rsidRPr="00A953C9" w:rsidRDefault="002B38B5" w:rsidP="001635C5">
      <w:pPr>
        <w:pStyle w:val="Default"/>
        <w:spacing w:after="40"/>
        <w:ind w:left="709"/>
        <w:jc w:val="both"/>
        <w:rPr>
          <w:sz w:val="22"/>
          <w:szCs w:val="22"/>
        </w:rPr>
      </w:pPr>
      <w:r w:rsidRPr="00A953C9">
        <w:rPr>
          <w:sz w:val="22"/>
          <w:szCs w:val="22"/>
        </w:rPr>
        <w:t xml:space="preserve">− oświadczenie o wzajemnej zgodności zestawienia kosztów i rozwiązań projektowych, </w:t>
      </w:r>
    </w:p>
    <w:p w14:paraId="686ACCAA" w14:textId="0ACCB1BD" w:rsidR="00C40EF4" w:rsidRPr="00A953C9" w:rsidRDefault="00C40EF4" w:rsidP="001635C5">
      <w:pPr>
        <w:pStyle w:val="Default"/>
        <w:spacing w:after="40"/>
        <w:ind w:left="709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− oświadczenie o równoważności przyjętych rozwiązań projektowych,</w:t>
      </w:r>
    </w:p>
    <w:p w14:paraId="62FB677D" w14:textId="77777777" w:rsidR="002B38B5" w:rsidRPr="00A953C9" w:rsidRDefault="002B38B5" w:rsidP="001635C5">
      <w:pPr>
        <w:pStyle w:val="Default"/>
        <w:spacing w:after="40"/>
        <w:ind w:left="709"/>
        <w:jc w:val="both"/>
        <w:rPr>
          <w:sz w:val="22"/>
          <w:szCs w:val="22"/>
        </w:rPr>
      </w:pPr>
      <w:r w:rsidRPr="00A953C9">
        <w:rPr>
          <w:sz w:val="22"/>
          <w:szCs w:val="22"/>
        </w:rPr>
        <w:t xml:space="preserve">− oświadczenie o wzajemnej zgodności poszczególnych rozwiązań projektowych, </w:t>
      </w:r>
    </w:p>
    <w:p w14:paraId="61BE18E6" w14:textId="15224990" w:rsidR="002B38B5" w:rsidRPr="00A953C9" w:rsidRDefault="002B38B5" w:rsidP="001635C5">
      <w:pPr>
        <w:pStyle w:val="Default"/>
        <w:spacing w:after="40"/>
        <w:ind w:left="709"/>
        <w:jc w:val="both"/>
        <w:rPr>
          <w:sz w:val="22"/>
          <w:szCs w:val="22"/>
        </w:rPr>
      </w:pPr>
      <w:r w:rsidRPr="00A953C9">
        <w:rPr>
          <w:sz w:val="22"/>
          <w:szCs w:val="22"/>
        </w:rPr>
        <w:t xml:space="preserve">− oświadczenie odnośnie zgodności wersji elektronicznej przekazanej dokumentacji z wersją papierową, </w:t>
      </w:r>
    </w:p>
    <w:p w14:paraId="54CE1E5F" w14:textId="77777777" w:rsidR="002B38B5" w:rsidRPr="00A953C9" w:rsidRDefault="002B38B5" w:rsidP="00D0454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953C9">
        <w:rPr>
          <w:b/>
          <w:bCs/>
          <w:sz w:val="22"/>
          <w:szCs w:val="22"/>
        </w:rPr>
        <w:t xml:space="preserve">Koszty Wykonawcy </w:t>
      </w:r>
    </w:p>
    <w:p w14:paraId="02701528" w14:textId="77777777" w:rsidR="002B38B5" w:rsidRPr="00A953C9" w:rsidRDefault="002B38B5" w:rsidP="002B38B5">
      <w:pPr>
        <w:pStyle w:val="Default"/>
        <w:ind w:left="360"/>
        <w:rPr>
          <w:sz w:val="22"/>
          <w:szCs w:val="22"/>
        </w:rPr>
      </w:pPr>
      <w:r w:rsidRPr="00A953C9">
        <w:rPr>
          <w:sz w:val="22"/>
          <w:szCs w:val="22"/>
        </w:rPr>
        <w:t>Wykonawca uzyska we własnym zakresie i na własny koszt niezbędne do wykonania opracowania materiały techniczne i eksploatacyjne, wykona wszelkie uzgodnienia i opłaty.</w:t>
      </w:r>
    </w:p>
    <w:p w14:paraId="20E84F90" w14:textId="77777777" w:rsidR="002B38B5" w:rsidRPr="00A953C9" w:rsidRDefault="002B38B5" w:rsidP="00D0454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953C9">
        <w:rPr>
          <w:b/>
          <w:bCs/>
          <w:sz w:val="22"/>
          <w:szCs w:val="22"/>
        </w:rPr>
        <w:t xml:space="preserve"> Konsekwencje błędów i braków w przedmiocie zamówienia.</w:t>
      </w:r>
    </w:p>
    <w:p w14:paraId="0B410B5A" w14:textId="41F091DC" w:rsidR="002B38B5" w:rsidRPr="00A953C9" w:rsidRDefault="002B38B5" w:rsidP="00D0454A">
      <w:pPr>
        <w:pStyle w:val="Default"/>
        <w:numPr>
          <w:ilvl w:val="1"/>
          <w:numId w:val="5"/>
        </w:numPr>
        <w:ind w:left="851" w:hanging="491"/>
        <w:jc w:val="both"/>
        <w:rPr>
          <w:sz w:val="22"/>
          <w:szCs w:val="22"/>
        </w:rPr>
      </w:pPr>
      <w:r w:rsidRPr="00A953C9">
        <w:rPr>
          <w:sz w:val="22"/>
          <w:szCs w:val="22"/>
        </w:rPr>
        <w:t xml:space="preserve">W przypadku niekompletności </w:t>
      </w:r>
      <w:r w:rsidR="001635C5" w:rsidRPr="00A953C9">
        <w:rPr>
          <w:sz w:val="22"/>
          <w:szCs w:val="22"/>
        </w:rPr>
        <w:t>dokumentacji projektowej</w:t>
      </w:r>
      <w:r w:rsidRPr="00A953C9">
        <w:rPr>
          <w:sz w:val="22"/>
          <w:szCs w:val="22"/>
        </w:rPr>
        <w:t xml:space="preserve"> Wykonawca zobowiązany będzie do wykonania dokumentacji uzupełniającej i pokrycia w całości kosztów jej wykonania. </w:t>
      </w:r>
    </w:p>
    <w:p w14:paraId="595D437A" w14:textId="77777777" w:rsidR="002B38B5" w:rsidRPr="00A953C9" w:rsidRDefault="002B38B5" w:rsidP="00D0454A">
      <w:pPr>
        <w:pStyle w:val="Default"/>
        <w:numPr>
          <w:ilvl w:val="1"/>
          <w:numId w:val="5"/>
        </w:numPr>
        <w:ind w:left="851" w:hanging="491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Wykonawca ponosi pełną odpowiedzialność prawną za przedmiot zamówienia i jego zgodność</w:t>
      </w:r>
      <w:r w:rsidRPr="00A953C9">
        <w:rPr>
          <w:sz w:val="22"/>
          <w:szCs w:val="22"/>
        </w:rPr>
        <w:br/>
        <w:t xml:space="preserve">z obowiązującymi przepisami. </w:t>
      </w:r>
    </w:p>
    <w:p w14:paraId="69F2799B" w14:textId="788AE4DE" w:rsidR="002B38B5" w:rsidRDefault="002B38B5" w:rsidP="00800F8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</w:rPr>
        <w:t xml:space="preserve">Opracowujący </w:t>
      </w:r>
      <w:r w:rsidR="001635C5" w:rsidRPr="00A953C9">
        <w:rPr>
          <w:rFonts w:ascii="Times New Roman" w:hAnsi="Times New Roman" w:cs="Times New Roman"/>
        </w:rPr>
        <w:t>dokumentację projektową</w:t>
      </w:r>
      <w:r w:rsidRPr="00A953C9">
        <w:rPr>
          <w:rFonts w:ascii="Times New Roman" w:hAnsi="Times New Roman" w:cs="Times New Roman"/>
        </w:rPr>
        <w:t xml:space="preserve"> </w:t>
      </w:r>
      <w:r w:rsidR="001635C5" w:rsidRPr="00A953C9">
        <w:rPr>
          <w:rFonts w:ascii="Times New Roman" w:hAnsi="Times New Roman" w:cs="Times New Roman"/>
        </w:rPr>
        <w:t>są</w:t>
      </w:r>
      <w:r w:rsidRPr="00A953C9">
        <w:rPr>
          <w:rFonts w:ascii="Times New Roman" w:hAnsi="Times New Roman" w:cs="Times New Roman"/>
        </w:rPr>
        <w:t xml:space="preserve"> zobowiązan</w:t>
      </w:r>
      <w:r w:rsidR="001635C5" w:rsidRPr="00A953C9">
        <w:rPr>
          <w:rFonts w:ascii="Times New Roman" w:hAnsi="Times New Roman" w:cs="Times New Roman"/>
        </w:rPr>
        <w:t>i</w:t>
      </w:r>
      <w:r w:rsidRPr="00A953C9">
        <w:rPr>
          <w:rFonts w:ascii="Times New Roman" w:hAnsi="Times New Roman" w:cs="Times New Roman"/>
        </w:rPr>
        <w:t xml:space="preserve"> do niezwłocznego udzielania pisemnych wyjaśnień dotyczących opracowanego prog</w:t>
      </w:r>
      <w:r w:rsidR="001635C5" w:rsidRPr="00A953C9">
        <w:rPr>
          <w:rFonts w:ascii="Times New Roman" w:hAnsi="Times New Roman" w:cs="Times New Roman"/>
        </w:rPr>
        <w:t xml:space="preserve">ramu w trakcie przygotowywania </w:t>
      </w:r>
      <w:r w:rsidRPr="00A953C9">
        <w:rPr>
          <w:rFonts w:ascii="Times New Roman" w:hAnsi="Times New Roman" w:cs="Times New Roman"/>
        </w:rPr>
        <w:t xml:space="preserve">i przeprowadzania procedury wyłonienia Wykonawcy na wykonanie robót budowlanych na podstawie </w:t>
      </w:r>
      <w:r w:rsidR="001635C5" w:rsidRPr="00A953C9">
        <w:rPr>
          <w:rFonts w:ascii="Times New Roman" w:hAnsi="Times New Roman" w:cs="Times New Roman"/>
        </w:rPr>
        <w:t>dokumentacji projektowej</w:t>
      </w:r>
      <w:r w:rsidRPr="00A953C9">
        <w:rPr>
          <w:rFonts w:ascii="Times New Roman" w:hAnsi="Times New Roman" w:cs="Times New Roman"/>
        </w:rPr>
        <w:t xml:space="preserve"> stanowiące</w:t>
      </w:r>
      <w:r w:rsidR="001635C5" w:rsidRPr="00A953C9">
        <w:rPr>
          <w:rFonts w:ascii="Times New Roman" w:hAnsi="Times New Roman" w:cs="Times New Roman"/>
        </w:rPr>
        <w:t>j</w:t>
      </w:r>
      <w:r w:rsidRPr="00A953C9">
        <w:rPr>
          <w:rFonts w:ascii="Times New Roman" w:hAnsi="Times New Roman" w:cs="Times New Roman"/>
        </w:rPr>
        <w:t xml:space="preserve"> przedmiot umowy.</w:t>
      </w:r>
    </w:p>
    <w:p w14:paraId="037B2033" w14:textId="77777777" w:rsidR="00E1218C" w:rsidRPr="00A953C9" w:rsidRDefault="00E1218C" w:rsidP="00E1218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6302ACB" w14:textId="77777777" w:rsidR="002B38B5" w:rsidRPr="00A953C9" w:rsidRDefault="002B38B5" w:rsidP="00D0454A">
      <w:pPr>
        <w:pStyle w:val="Default"/>
        <w:numPr>
          <w:ilvl w:val="0"/>
          <w:numId w:val="5"/>
        </w:numPr>
        <w:ind w:left="284" w:hanging="218"/>
        <w:rPr>
          <w:sz w:val="22"/>
          <w:szCs w:val="22"/>
        </w:rPr>
      </w:pPr>
      <w:r w:rsidRPr="00A953C9">
        <w:rPr>
          <w:b/>
          <w:bCs/>
          <w:sz w:val="22"/>
          <w:szCs w:val="22"/>
        </w:rPr>
        <w:t xml:space="preserve">Prawa autorskie </w:t>
      </w:r>
    </w:p>
    <w:p w14:paraId="50E66E69" w14:textId="258EFF33" w:rsidR="002B38B5" w:rsidRDefault="002B38B5" w:rsidP="002B38B5">
      <w:pPr>
        <w:pStyle w:val="Default"/>
        <w:ind w:left="284"/>
        <w:jc w:val="both"/>
        <w:rPr>
          <w:sz w:val="22"/>
          <w:szCs w:val="22"/>
        </w:rPr>
      </w:pPr>
      <w:r w:rsidRPr="00A953C9">
        <w:rPr>
          <w:sz w:val="22"/>
          <w:szCs w:val="22"/>
        </w:rPr>
        <w:t>Wykonawca bezwarunkowo i bez ograniczeń zbywa prawa autorskie majątkowe, w tym prawa autorskie zależne, na rzecz Zamawiającego zgodnie z odrębnymi przepisami dotyczącymi praw autorskich. W tym wyraża zgodę na wprowadzanie zmian i użytkowanie zgodnie z zapisami projektu umowy.</w:t>
      </w:r>
    </w:p>
    <w:p w14:paraId="79E1039E" w14:textId="77777777" w:rsidR="00E1218C" w:rsidRPr="00A953C9" w:rsidRDefault="00E1218C" w:rsidP="002B38B5">
      <w:pPr>
        <w:pStyle w:val="Default"/>
        <w:ind w:left="284"/>
        <w:jc w:val="both"/>
        <w:rPr>
          <w:sz w:val="22"/>
          <w:szCs w:val="22"/>
        </w:rPr>
      </w:pPr>
    </w:p>
    <w:p w14:paraId="3326829E" w14:textId="77777777" w:rsidR="002B38B5" w:rsidRPr="00A953C9" w:rsidRDefault="002B38B5" w:rsidP="00D0454A">
      <w:pPr>
        <w:pStyle w:val="Default"/>
        <w:numPr>
          <w:ilvl w:val="0"/>
          <w:numId w:val="5"/>
        </w:numPr>
        <w:ind w:left="284" w:hanging="218"/>
        <w:rPr>
          <w:sz w:val="22"/>
          <w:szCs w:val="22"/>
        </w:rPr>
      </w:pPr>
      <w:r w:rsidRPr="00A953C9">
        <w:rPr>
          <w:b/>
          <w:bCs/>
          <w:sz w:val="22"/>
          <w:szCs w:val="22"/>
        </w:rPr>
        <w:t xml:space="preserve"> Termin wykonania zamówienia. </w:t>
      </w:r>
    </w:p>
    <w:p w14:paraId="377A72F5" w14:textId="77777777" w:rsidR="00E1218C" w:rsidRPr="005D5023" w:rsidRDefault="00E1218C" w:rsidP="00E1218C">
      <w:pPr>
        <w:spacing w:after="0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464D7">
        <w:rPr>
          <w:rFonts w:ascii="Times New Roman" w:hAnsi="Times New Roman" w:cs="Times New Roman"/>
          <w:color w:val="000000"/>
        </w:rPr>
        <w:t xml:space="preserve">Termin realizacji – wykonania przedmiotu zamówienia tj. </w:t>
      </w:r>
      <w:r w:rsidRPr="008464D7">
        <w:rPr>
          <w:rFonts w:ascii="Times New Roman" w:hAnsi="Times New Roman" w:cs="Times New Roman"/>
          <w:b/>
          <w:color w:val="000000"/>
        </w:rPr>
        <w:t>o</w:t>
      </w:r>
      <w:r w:rsidRPr="008464D7">
        <w:rPr>
          <w:rFonts w:ascii="Times New Roman" w:hAnsi="Times New Roman" w:cs="Times New Roman"/>
          <w:b/>
          <w:bCs/>
          <w:color w:val="000000"/>
        </w:rPr>
        <w:t>pracowanie wielobranżowej dokumentacji technicznej -</w:t>
      </w:r>
      <w:r w:rsidRPr="008464D7">
        <w:rPr>
          <w:rFonts w:ascii="Times New Roman" w:hAnsi="Times New Roman" w:cs="Times New Roman"/>
          <w:color w:val="000000"/>
        </w:rPr>
        <w:t xml:space="preserve">  </w:t>
      </w:r>
      <w:r w:rsidRPr="008464D7">
        <w:rPr>
          <w:rFonts w:ascii="Times New Roman" w:hAnsi="Times New Roman" w:cs="Times New Roman"/>
          <w:b/>
          <w:color w:val="000000"/>
        </w:rPr>
        <w:t>maksymalnie 16 tygodni od zawarcia umowy – zgodnie ze złożoną ofertą.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7529EF28" w14:textId="77777777" w:rsidR="00E1218C" w:rsidRPr="00A953C9" w:rsidRDefault="00E1218C" w:rsidP="002B38B5">
      <w:pPr>
        <w:spacing w:after="0"/>
        <w:ind w:left="709" w:hanging="425"/>
        <w:jc w:val="both"/>
        <w:rPr>
          <w:rFonts w:ascii="Times New Roman" w:hAnsi="Times New Roman" w:cs="Times New Roman"/>
          <w:color w:val="000000"/>
        </w:rPr>
      </w:pPr>
    </w:p>
    <w:p w14:paraId="07BBAE2E" w14:textId="6B3C1055" w:rsidR="002B38B5" w:rsidRPr="00A953C9" w:rsidRDefault="002B38B5" w:rsidP="00D0454A">
      <w:pPr>
        <w:pStyle w:val="Default"/>
        <w:numPr>
          <w:ilvl w:val="0"/>
          <w:numId w:val="5"/>
        </w:numPr>
        <w:tabs>
          <w:tab w:val="left" w:pos="426"/>
        </w:tabs>
        <w:ind w:left="284" w:hanging="218"/>
        <w:rPr>
          <w:sz w:val="22"/>
          <w:szCs w:val="22"/>
        </w:rPr>
      </w:pPr>
      <w:r w:rsidRPr="00A953C9">
        <w:rPr>
          <w:b/>
          <w:bCs/>
          <w:sz w:val="22"/>
          <w:szCs w:val="22"/>
        </w:rPr>
        <w:t xml:space="preserve">Płatności. </w:t>
      </w:r>
    </w:p>
    <w:p w14:paraId="64B23EAE" w14:textId="64C8D1CE" w:rsidR="00A953C9" w:rsidRDefault="002B38B5" w:rsidP="00A953C9">
      <w:pPr>
        <w:pStyle w:val="Default"/>
        <w:ind w:left="284"/>
        <w:rPr>
          <w:sz w:val="22"/>
          <w:szCs w:val="22"/>
        </w:rPr>
      </w:pPr>
      <w:r w:rsidRPr="00A953C9">
        <w:rPr>
          <w:sz w:val="22"/>
          <w:szCs w:val="22"/>
        </w:rPr>
        <w:t xml:space="preserve">Szczegóły płatności zawiera projekt Umowy. </w:t>
      </w:r>
    </w:p>
    <w:p w14:paraId="0725CAD8" w14:textId="77777777" w:rsidR="00E1218C" w:rsidRPr="00A953C9" w:rsidRDefault="00E1218C" w:rsidP="00A953C9">
      <w:pPr>
        <w:pStyle w:val="Default"/>
        <w:ind w:left="284"/>
        <w:rPr>
          <w:sz w:val="22"/>
          <w:szCs w:val="22"/>
        </w:rPr>
      </w:pPr>
    </w:p>
    <w:p w14:paraId="610030C1" w14:textId="2C72F9AF" w:rsidR="00A953C9" w:rsidRPr="00E1218C" w:rsidRDefault="00290CEC" w:rsidP="00A60B60">
      <w:pPr>
        <w:pStyle w:val="Akapitzlist"/>
        <w:keepNext/>
        <w:numPr>
          <w:ilvl w:val="0"/>
          <w:numId w:val="5"/>
        </w:numPr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A953C9">
        <w:rPr>
          <w:rFonts w:ascii="Times New Roman" w:hAnsi="Times New Roman" w:cs="Times New Roman"/>
          <w:b/>
          <w:bCs/>
          <w:color w:val="000000"/>
        </w:rPr>
        <w:t>Kody CPV zgodne ze wspólnym słownikiem zamówień.</w:t>
      </w:r>
    </w:p>
    <w:p w14:paraId="2B91320C" w14:textId="77777777" w:rsidR="000D5B37" w:rsidRPr="000D5B37" w:rsidRDefault="000D5B37" w:rsidP="000D5B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5B37">
        <w:rPr>
          <w:rFonts w:ascii="Times New Roman" w:eastAsia="Times New Roman" w:hAnsi="Times New Roman" w:cs="Times New Roman"/>
        </w:rPr>
        <w:t>71200000-0</w:t>
      </w:r>
      <w:r w:rsidRPr="000D5B37">
        <w:rPr>
          <w:rFonts w:ascii="Times New Roman" w:eastAsia="Times New Roman" w:hAnsi="Times New Roman" w:cs="Times New Roman"/>
        </w:rPr>
        <w:tab/>
        <w:t>Usługi architektoniczne i podobne</w:t>
      </w:r>
    </w:p>
    <w:p w14:paraId="1AB19EBA" w14:textId="4DD30A48" w:rsidR="000D5B37" w:rsidRDefault="000D5B37" w:rsidP="000D5B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5B37">
        <w:rPr>
          <w:rFonts w:ascii="Times New Roman" w:eastAsia="Times New Roman" w:hAnsi="Times New Roman" w:cs="Times New Roman"/>
        </w:rPr>
        <w:t>71220000-6</w:t>
      </w:r>
      <w:r w:rsidRPr="000D5B37">
        <w:rPr>
          <w:rFonts w:ascii="Times New Roman" w:eastAsia="Times New Roman" w:hAnsi="Times New Roman" w:cs="Times New Roman"/>
        </w:rPr>
        <w:tab/>
        <w:t>Usługi projektowania architektonicznego</w:t>
      </w:r>
    </w:p>
    <w:p w14:paraId="145B116F" w14:textId="54AA0C95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71300000-1</w:t>
      </w:r>
      <w:r w:rsidRPr="00E1218C">
        <w:rPr>
          <w:rFonts w:ascii="Times New Roman" w:eastAsia="Times New Roman" w:hAnsi="Times New Roman" w:cs="Times New Roman"/>
        </w:rPr>
        <w:tab/>
        <w:t>Usługi inżynieryjne</w:t>
      </w:r>
    </w:p>
    <w:p w14:paraId="04B895FC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71400000-2</w:t>
      </w:r>
      <w:r w:rsidRPr="00E1218C">
        <w:rPr>
          <w:rFonts w:ascii="Times New Roman" w:eastAsia="Times New Roman" w:hAnsi="Times New Roman" w:cs="Times New Roman"/>
        </w:rPr>
        <w:tab/>
        <w:t>Usługi architektoniczne dotyczące plan</w:t>
      </w:r>
      <w:bookmarkStart w:id="0" w:name="_GoBack"/>
      <w:bookmarkEnd w:id="0"/>
      <w:r w:rsidRPr="00E1218C">
        <w:rPr>
          <w:rFonts w:ascii="Times New Roman" w:eastAsia="Times New Roman" w:hAnsi="Times New Roman" w:cs="Times New Roman"/>
        </w:rPr>
        <w:t>owania przestrzennego i zagospodarowania terenu</w:t>
      </w:r>
    </w:p>
    <w:p w14:paraId="385EA30A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71500000-3</w:t>
      </w:r>
      <w:r w:rsidRPr="00E1218C">
        <w:rPr>
          <w:rFonts w:ascii="Times New Roman" w:eastAsia="Times New Roman" w:hAnsi="Times New Roman" w:cs="Times New Roman"/>
        </w:rPr>
        <w:tab/>
        <w:t>Usługi związane z budownictwem</w:t>
      </w:r>
    </w:p>
    <w:p w14:paraId="21A17CD8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 xml:space="preserve">71250000-5 </w:t>
      </w:r>
      <w:r w:rsidRPr="00E1218C">
        <w:rPr>
          <w:rFonts w:ascii="Times New Roman" w:eastAsia="Times New Roman" w:hAnsi="Times New Roman" w:cs="Times New Roman"/>
        </w:rPr>
        <w:tab/>
        <w:t>Usługi architektoniczne, inżynieryjne i planowania</w:t>
      </w:r>
    </w:p>
    <w:p w14:paraId="4B3F2583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71000000-8</w:t>
      </w:r>
      <w:r w:rsidRPr="00E1218C">
        <w:rPr>
          <w:rFonts w:ascii="Times New Roman" w:eastAsia="Times New Roman" w:hAnsi="Times New Roman" w:cs="Times New Roman"/>
        </w:rPr>
        <w:tab/>
        <w:t>Usługi architektoniczne, budowlane, inżynieryjne i kontrolne</w:t>
      </w:r>
    </w:p>
    <w:p w14:paraId="715F85CE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71221000-3</w:t>
      </w:r>
      <w:r w:rsidRPr="00E1218C">
        <w:rPr>
          <w:rFonts w:ascii="Times New Roman" w:eastAsia="Times New Roman" w:hAnsi="Times New Roman" w:cs="Times New Roman"/>
        </w:rPr>
        <w:tab/>
        <w:t>Usługi architektoniczne w zakresie obiektów budowlanych</w:t>
      </w:r>
    </w:p>
    <w:p w14:paraId="789D1789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71240000-2</w:t>
      </w:r>
      <w:r w:rsidRPr="00E1218C">
        <w:rPr>
          <w:rFonts w:ascii="Times New Roman" w:eastAsia="Times New Roman" w:hAnsi="Times New Roman" w:cs="Times New Roman"/>
        </w:rPr>
        <w:tab/>
        <w:t>Usługi architektoniczne, inżynieryjne i planowania</w:t>
      </w:r>
    </w:p>
    <w:p w14:paraId="3D9CCB98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71242000-6</w:t>
      </w:r>
      <w:r w:rsidRPr="00E1218C">
        <w:rPr>
          <w:rFonts w:ascii="Times New Roman" w:eastAsia="Times New Roman" w:hAnsi="Times New Roman" w:cs="Times New Roman"/>
        </w:rPr>
        <w:tab/>
        <w:t>Przygotowanie przedsięwzięcia i projektu, oszacowanie kosztów</w:t>
      </w:r>
    </w:p>
    <w:p w14:paraId="433B648E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71250000-5</w:t>
      </w:r>
      <w:r w:rsidRPr="00E1218C">
        <w:rPr>
          <w:rFonts w:ascii="Times New Roman" w:eastAsia="Times New Roman" w:hAnsi="Times New Roman" w:cs="Times New Roman"/>
        </w:rPr>
        <w:tab/>
        <w:t>Usługi architektoniczne, inżynieryjne i pomiarowe</w:t>
      </w:r>
    </w:p>
    <w:p w14:paraId="588D695C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 xml:space="preserve">71310000-4 </w:t>
      </w:r>
      <w:r w:rsidRPr="00E1218C">
        <w:rPr>
          <w:rFonts w:ascii="Times New Roman" w:eastAsia="Times New Roman" w:hAnsi="Times New Roman" w:cs="Times New Roman"/>
        </w:rPr>
        <w:tab/>
        <w:t>Doradcze usługi inżynieryjne i budowlane</w:t>
      </w:r>
    </w:p>
    <w:p w14:paraId="440FDD17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>571320000-7     Usługi inżynieryjne w zakresie projektowania</w:t>
      </w:r>
    </w:p>
    <w:p w14:paraId="2FA1A00F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 xml:space="preserve">71330000-0 </w:t>
      </w:r>
      <w:r w:rsidRPr="00E1218C">
        <w:rPr>
          <w:rFonts w:ascii="Times New Roman" w:eastAsia="Times New Roman" w:hAnsi="Times New Roman" w:cs="Times New Roman"/>
        </w:rPr>
        <w:tab/>
        <w:t>Różne usługi inżynieryjne</w:t>
      </w:r>
    </w:p>
    <w:p w14:paraId="66863E15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 xml:space="preserve">71350000-6 </w:t>
      </w:r>
      <w:r w:rsidRPr="00E1218C">
        <w:rPr>
          <w:rFonts w:ascii="Times New Roman" w:eastAsia="Times New Roman" w:hAnsi="Times New Roman" w:cs="Times New Roman"/>
        </w:rPr>
        <w:tab/>
        <w:t>Usługi inżynieryjne naukowe i techniczne</w:t>
      </w:r>
    </w:p>
    <w:p w14:paraId="47089547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 xml:space="preserve">71530000-2 </w:t>
      </w:r>
      <w:r w:rsidRPr="00E1218C">
        <w:rPr>
          <w:rFonts w:ascii="Times New Roman" w:eastAsia="Times New Roman" w:hAnsi="Times New Roman" w:cs="Times New Roman"/>
        </w:rPr>
        <w:tab/>
        <w:t>Doradcze usługi budowlane</w:t>
      </w:r>
    </w:p>
    <w:p w14:paraId="2F53A2FB" w14:textId="77777777" w:rsidR="00E1218C" w:rsidRPr="00E1218C" w:rsidRDefault="00E1218C" w:rsidP="00E12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218C">
        <w:rPr>
          <w:rFonts w:ascii="Times New Roman" w:eastAsia="Times New Roman" w:hAnsi="Times New Roman" w:cs="Times New Roman"/>
        </w:rPr>
        <w:t xml:space="preserve">71540000-5 </w:t>
      </w:r>
      <w:r w:rsidRPr="00E1218C">
        <w:rPr>
          <w:rFonts w:ascii="Times New Roman" w:eastAsia="Times New Roman" w:hAnsi="Times New Roman" w:cs="Times New Roman"/>
        </w:rPr>
        <w:tab/>
        <w:t>Usługi zarządzania budową</w:t>
      </w:r>
    </w:p>
    <w:p w14:paraId="47E41073" w14:textId="1357E40C" w:rsidR="00E1218C" w:rsidRDefault="00E1218C" w:rsidP="00E1218C">
      <w:pPr>
        <w:keepNext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14:paraId="588FCCC6" w14:textId="77777777" w:rsidR="0017261D" w:rsidRPr="00A953C9" w:rsidRDefault="00601515" w:rsidP="00D045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A953C9">
        <w:rPr>
          <w:rFonts w:ascii="Times New Roman" w:hAnsi="Times New Roman" w:cs="Times New Roman"/>
          <w:b/>
          <w:bCs/>
          <w:color w:val="000000"/>
        </w:rPr>
        <w:t>Wymagania</w:t>
      </w:r>
    </w:p>
    <w:p w14:paraId="704CBF66" w14:textId="450A777F" w:rsidR="000D1359" w:rsidRPr="00A953C9" w:rsidRDefault="00601515" w:rsidP="000D1359">
      <w:pPr>
        <w:pStyle w:val="Teksttreci0"/>
      </w:pPr>
      <w:r w:rsidRPr="00A953C9">
        <w:t>Opracowanie projektowe  należy wykonać w zakresie zgodnym z:</w:t>
      </w:r>
    </w:p>
    <w:p w14:paraId="4B57B15B" w14:textId="1C5C7DBF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ind w:left="567" w:hanging="407"/>
        <w:jc w:val="both"/>
      </w:pPr>
      <w:r w:rsidRPr="00A953C9">
        <w:t>Prawem budowlanym (</w:t>
      </w:r>
      <w:proofErr w:type="spellStart"/>
      <w:r w:rsidR="001A4AB9" w:rsidRPr="00A953C9">
        <w:rPr>
          <w:rFonts w:eastAsia="Calibri"/>
          <w:color w:val="000000"/>
        </w:rPr>
        <w:t>t.j</w:t>
      </w:r>
      <w:proofErr w:type="spellEnd"/>
      <w:r w:rsidR="001A4AB9" w:rsidRPr="00A953C9">
        <w:rPr>
          <w:rFonts w:eastAsia="Calibri"/>
          <w:color w:val="000000"/>
        </w:rPr>
        <w:t>. Dz.U.2024 poz. 725</w:t>
      </w:r>
      <w:r w:rsidRPr="00A953C9">
        <w:t>)</w:t>
      </w:r>
      <w:r w:rsidR="00BF2796" w:rsidRPr="00A953C9">
        <w:t>.</w:t>
      </w:r>
    </w:p>
    <w:p w14:paraId="7E3BBFDB" w14:textId="2350CA2D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ind w:left="567" w:hanging="407"/>
        <w:jc w:val="both"/>
      </w:pPr>
      <w:r w:rsidRPr="00A953C9">
        <w:t>Rozporządzeniem Ministra Infrastruktury z dnia 12 kwietnia 2002 r. W sprawie warunków technicznych, jakim powinny odpowiadać budynki i ich usytu</w:t>
      </w:r>
      <w:r w:rsidR="00BF2796" w:rsidRPr="00A953C9">
        <w:t>owanie (Dz. U. Nr 75 poz. 690).</w:t>
      </w:r>
    </w:p>
    <w:p w14:paraId="553C1F8E" w14:textId="14B6E98A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ind w:left="567" w:hanging="407"/>
        <w:jc w:val="both"/>
      </w:pPr>
      <w:r w:rsidRPr="00A953C9">
        <w:t>Rozporządzeniem Ministra Infrastruktury z dnia 2 września 2004. W sprawie szczegółowego zakresu i formy dokumentacji projektowej, specyfikacji technicznych wykonanie i odbioru robót budowlanych oraz programu funkcjonalno- użytkowego (Dz. U. Nr 202, poz. 2072 ze zm</w:t>
      </w:r>
      <w:r w:rsidR="00981B53" w:rsidRPr="00A953C9">
        <w:t>.</w:t>
      </w:r>
      <w:r w:rsidRPr="00A953C9">
        <w:t>) wraz z kosztorysami inwestorskimi, specyfikacjami technic</w:t>
      </w:r>
      <w:r w:rsidR="00BF2796" w:rsidRPr="00A953C9">
        <w:t>znymi wykonania i odbioru robót.</w:t>
      </w:r>
    </w:p>
    <w:p w14:paraId="79B3E1EB" w14:textId="77777777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rPr>
          <w:bCs/>
          <w:lang w:eastAsia="pl-PL"/>
        </w:rPr>
        <w:t>Obwieszczenie Ministra Zdrowia z dnia 17 stycznia 2022 r. w sprawie ogłoszenia jednolitego tekstu rozporządzenia Ministra Zdrowia w sprawie szczegółowych wymagań, jakim powinny odpowiadać pomieszczenia i urządzenia podmiotu wykonującego działalność leczniczą.</w:t>
      </w:r>
    </w:p>
    <w:p w14:paraId="04EEF22E" w14:textId="376878A4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t>Obwieszczenie Ministra Gospodarki, Pracy i Polityki Społecznej z dnia 28 sierp</w:t>
      </w:r>
      <w:r w:rsidR="0048259D" w:rsidRPr="00A953C9">
        <w:t xml:space="preserve">nia 2003 r. </w:t>
      </w:r>
      <w:r w:rsidRPr="00A953C9">
        <w:t>w sprawie ogłoszenia jednolitego tekstu rozporządzenia Minis</w:t>
      </w:r>
      <w:r w:rsidR="00800F8E" w:rsidRPr="00A953C9">
        <w:t xml:space="preserve">tra Pracy i Polityki Socjalnej </w:t>
      </w:r>
      <w:r w:rsidRPr="00A953C9">
        <w:t>w sprawie ogólnych przepisów bezpieczeństwa i higieny pracy.</w:t>
      </w:r>
    </w:p>
    <w:p w14:paraId="5DCD8149" w14:textId="77777777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t>Rozporządzenie Ministra Rodziny i Polityki Społecznej z dnia 4 listopada 2021 r. zmieniające rozporządzenie w sprawie ogólnych przepisów bezpieczeństwa i higieny pracy.</w:t>
      </w:r>
    </w:p>
    <w:p w14:paraId="2FE5BEAA" w14:textId="77777777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rPr>
          <w:lang w:eastAsia="pl-PL"/>
        </w:rPr>
        <w:t xml:space="preserve">Ustawa o odpadach z dn. 14 grudnia 2012 r. wraz z późniejszymi aktualizacjami. </w:t>
      </w:r>
    </w:p>
    <w:p w14:paraId="1BD03DE0" w14:textId="77777777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t xml:space="preserve">Rozporządzenie Ministra Zdrowia z dnia 5 października 2017 r. w sprawie szczegółowego sposobu postępowania z odpadami medycznymi (Dz. U. 2017 poz. 1975). </w:t>
      </w:r>
    </w:p>
    <w:p w14:paraId="1EE2841B" w14:textId="294E6730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t>Rozporządzenie Ministra Spraw Wewnętrznych i Administ</w:t>
      </w:r>
      <w:r w:rsidR="00BF2796" w:rsidRPr="00A953C9">
        <w:t xml:space="preserve">racji z dnia 7 czerwca 2010 r. </w:t>
      </w:r>
      <w:r w:rsidRPr="00A953C9">
        <w:t xml:space="preserve">w sprawie ochrony przeciwpożarowej budynków, innych </w:t>
      </w:r>
      <w:r w:rsidR="00BF2796" w:rsidRPr="00A953C9">
        <w:t xml:space="preserve">obiektów budowlanych i terenów </w:t>
      </w:r>
      <w:r w:rsidRPr="00A953C9">
        <w:t>(Dz. U. 2023 poz. 822).</w:t>
      </w:r>
    </w:p>
    <w:p w14:paraId="72F2CF74" w14:textId="1A00FD40" w:rsidR="000D1359" w:rsidRPr="00A953C9" w:rsidRDefault="000D1359" w:rsidP="00D0454A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07"/>
        <w:jc w:val="both"/>
      </w:pPr>
      <w:r w:rsidRPr="00A953C9">
        <w:t xml:space="preserve">Rozporządzenie Ministra Infrastruktury z dnia 6 lutego 2003 r. </w:t>
      </w:r>
      <w:r w:rsidR="00BF2796" w:rsidRPr="00A953C9">
        <w:t xml:space="preserve">w sprawie bezpieczeństwa </w:t>
      </w:r>
      <w:r w:rsidRPr="00A953C9">
        <w:t xml:space="preserve">i higieny pracy podczas wykonywania robót budowlanych (Dz. U. 2003 nr 47, poz. 401). </w:t>
      </w:r>
    </w:p>
    <w:p w14:paraId="7844EA40" w14:textId="4D65552F" w:rsidR="00422D33" w:rsidRPr="00A953C9" w:rsidRDefault="000D1359" w:rsidP="00B05631">
      <w:pPr>
        <w:pStyle w:val="Teksttreci0"/>
        <w:numPr>
          <w:ilvl w:val="0"/>
          <w:numId w:val="2"/>
        </w:numPr>
        <w:tabs>
          <w:tab w:val="left" w:pos="567"/>
        </w:tabs>
        <w:spacing w:line="276" w:lineRule="auto"/>
        <w:ind w:left="567" w:hanging="425"/>
        <w:jc w:val="both"/>
      </w:pPr>
      <w:r w:rsidRPr="00A953C9">
        <w:t xml:space="preserve">Ustawa z dnia 20 maja 2016 </w:t>
      </w:r>
      <w:r w:rsidR="00426937" w:rsidRPr="00A953C9">
        <w:t>r. o efektywności energetycznej.</w:t>
      </w:r>
    </w:p>
    <w:sectPr w:rsidR="00422D33" w:rsidRPr="00A953C9" w:rsidSect="00017C10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EFE8" w14:textId="77777777" w:rsidR="00DF2845" w:rsidRDefault="00DF2845" w:rsidP="009579DC">
      <w:pPr>
        <w:spacing w:after="0" w:line="240" w:lineRule="auto"/>
      </w:pPr>
      <w:r>
        <w:separator/>
      </w:r>
    </w:p>
  </w:endnote>
  <w:endnote w:type="continuationSeparator" w:id="0">
    <w:p w14:paraId="47D3563E" w14:textId="77777777" w:rsidR="00DF2845" w:rsidRDefault="00DF2845" w:rsidP="0095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D4DCC" w14:textId="77777777" w:rsidR="00DF2845" w:rsidRDefault="00DF2845" w:rsidP="009579DC">
      <w:pPr>
        <w:spacing w:after="0" w:line="240" w:lineRule="auto"/>
      </w:pPr>
      <w:r>
        <w:separator/>
      </w:r>
    </w:p>
  </w:footnote>
  <w:footnote w:type="continuationSeparator" w:id="0">
    <w:p w14:paraId="0D77E0B5" w14:textId="77777777" w:rsidR="00DF2845" w:rsidRDefault="00DF2845" w:rsidP="0095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A3EF" w14:textId="3AAB395B" w:rsidR="00D465FB" w:rsidRDefault="002846E7">
    <w:pPr>
      <w:pStyle w:val="Nagwek"/>
    </w:pPr>
    <w:r>
      <w:rPr>
        <w:noProof/>
        <w:lang w:eastAsia="pl-PL"/>
      </w:rPr>
      <w:drawing>
        <wp:inline distT="0" distB="0" distL="0" distR="0" wp14:anchorId="55C4193F" wp14:editId="5F0977C7">
          <wp:extent cx="5719445" cy="1183640"/>
          <wp:effectExtent l="0" t="0" r="0" b="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445" cy="118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37501" w14:textId="77777777" w:rsidR="00D465FB" w:rsidRDefault="00D46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9"/>
    <w:multiLevelType w:val="multilevel"/>
    <w:tmpl w:val="E1227E02"/>
    <w:name w:val="WW8Num7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2E99"/>
    <w:multiLevelType w:val="hybridMultilevel"/>
    <w:tmpl w:val="BC0CBDF8"/>
    <w:lvl w:ilvl="0" w:tplc="DA68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A3A"/>
    <w:multiLevelType w:val="multilevel"/>
    <w:tmpl w:val="2F4AA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AA1CC9"/>
    <w:multiLevelType w:val="multilevel"/>
    <w:tmpl w:val="D76AA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34190"/>
    <w:multiLevelType w:val="hybridMultilevel"/>
    <w:tmpl w:val="7674D226"/>
    <w:lvl w:ilvl="0" w:tplc="FB1856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AB65A5"/>
    <w:multiLevelType w:val="hybridMultilevel"/>
    <w:tmpl w:val="9326BD5A"/>
    <w:lvl w:ilvl="0" w:tplc="B32E8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C46"/>
    <w:multiLevelType w:val="hybridMultilevel"/>
    <w:tmpl w:val="AB1029C2"/>
    <w:lvl w:ilvl="0" w:tplc="88FA5AA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10DC1"/>
    <w:multiLevelType w:val="hybridMultilevel"/>
    <w:tmpl w:val="34C85284"/>
    <w:lvl w:ilvl="0" w:tplc="A4164ECA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34082B"/>
    <w:multiLevelType w:val="multilevel"/>
    <w:tmpl w:val="3AB209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FD54C7"/>
    <w:multiLevelType w:val="hybridMultilevel"/>
    <w:tmpl w:val="6EA09256"/>
    <w:lvl w:ilvl="0" w:tplc="8DE03B6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25690"/>
    <w:multiLevelType w:val="hybridMultilevel"/>
    <w:tmpl w:val="25E4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34E5B"/>
    <w:multiLevelType w:val="hybridMultilevel"/>
    <w:tmpl w:val="7B3C4ECE"/>
    <w:lvl w:ilvl="0" w:tplc="8F648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B5372"/>
    <w:multiLevelType w:val="multilevel"/>
    <w:tmpl w:val="16A07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785D6B74"/>
    <w:multiLevelType w:val="hybridMultilevel"/>
    <w:tmpl w:val="0610EF4E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6"/>
    <w:rsid w:val="00017C10"/>
    <w:rsid w:val="00033DED"/>
    <w:rsid w:val="000538DB"/>
    <w:rsid w:val="00065226"/>
    <w:rsid w:val="00086B52"/>
    <w:rsid w:val="00094465"/>
    <w:rsid w:val="000977A3"/>
    <w:rsid w:val="000A0CB2"/>
    <w:rsid w:val="000A451D"/>
    <w:rsid w:val="000C0FEE"/>
    <w:rsid w:val="000C5B5E"/>
    <w:rsid w:val="000D1359"/>
    <w:rsid w:val="000D5B37"/>
    <w:rsid w:val="000E732D"/>
    <w:rsid w:val="000F2F37"/>
    <w:rsid w:val="000F6066"/>
    <w:rsid w:val="001012DE"/>
    <w:rsid w:val="00105587"/>
    <w:rsid w:val="00154CB4"/>
    <w:rsid w:val="00155D0E"/>
    <w:rsid w:val="001635C5"/>
    <w:rsid w:val="0017261D"/>
    <w:rsid w:val="00175D03"/>
    <w:rsid w:val="00180618"/>
    <w:rsid w:val="00183496"/>
    <w:rsid w:val="001A4AB9"/>
    <w:rsid w:val="001C561B"/>
    <w:rsid w:val="001D3420"/>
    <w:rsid w:val="00203D36"/>
    <w:rsid w:val="002060BF"/>
    <w:rsid w:val="00224AF9"/>
    <w:rsid w:val="00233671"/>
    <w:rsid w:val="002846E7"/>
    <w:rsid w:val="00284B05"/>
    <w:rsid w:val="00290CEC"/>
    <w:rsid w:val="002947FA"/>
    <w:rsid w:val="002B38B5"/>
    <w:rsid w:val="002E66DC"/>
    <w:rsid w:val="003012D6"/>
    <w:rsid w:val="003503DC"/>
    <w:rsid w:val="00354196"/>
    <w:rsid w:val="003A0D2E"/>
    <w:rsid w:val="003B604E"/>
    <w:rsid w:val="003C1D72"/>
    <w:rsid w:val="003D2C1B"/>
    <w:rsid w:val="003E286E"/>
    <w:rsid w:val="003E6CB1"/>
    <w:rsid w:val="003F0191"/>
    <w:rsid w:val="00405BC6"/>
    <w:rsid w:val="0041285B"/>
    <w:rsid w:val="004139FC"/>
    <w:rsid w:val="00422D33"/>
    <w:rsid w:val="00426937"/>
    <w:rsid w:val="004347A6"/>
    <w:rsid w:val="00435233"/>
    <w:rsid w:val="004769FD"/>
    <w:rsid w:val="0048259D"/>
    <w:rsid w:val="004869FD"/>
    <w:rsid w:val="004D1C54"/>
    <w:rsid w:val="00501F37"/>
    <w:rsid w:val="0055428B"/>
    <w:rsid w:val="00594D9D"/>
    <w:rsid w:val="005D01FF"/>
    <w:rsid w:val="005D504F"/>
    <w:rsid w:val="00601515"/>
    <w:rsid w:val="00602F20"/>
    <w:rsid w:val="00604ED9"/>
    <w:rsid w:val="00621640"/>
    <w:rsid w:val="006355A2"/>
    <w:rsid w:val="006374D1"/>
    <w:rsid w:val="00651C09"/>
    <w:rsid w:val="006652DB"/>
    <w:rsid w:val="006727B6"/>
    <w:rsid w:val="00695690"/>
    <w:rsid w:val="006A1FAD"/>
    <w:rsid w:val="006B15B3"/>
    <w:rsid w:val="006B7017"/>
    <w:rsid w:val="006C00E4"/>
    <w:rsid w:val="00714674"/>
    <w:rsid w:val="0071571D"/>
    <w:rsid w:val="007439A2"/>
    <w:rsid w:val="007915FC"/>
    <w:rsid w:val="007C4015"/>
    <w:rsid w:val="007F4BB4"/>
    <w:rsid w:val="007F7FF3"/>
    <w:rsid w:val="00800F8E"/>
    <w:rsid w:val="00804256"/>
    <w:rsid w:val="008254FF"/>
    <w:rsid w:val="008273E8"/>
    <w:rsid w:val="00827438"/>
    <w:rsid w:val="00827F7B"/>
    <w:rsid w:val="0083152D"/>
    <w:rsid w:val="00850845"/>
    <w:rsid w:val="008563EE"/>
    <w:rsid w:val="008616B1"/>
    <w:rsid w:val="00876CFC"/>
    <w:rsid w:val="008A5CDB"/>
    <w:rsid w:val="008A71D0"/>
    <w:rsid w:val="008E11E8"/>
    <w:rsid w:val="008E5087"/>
    <w:rsid w:val="00903151"/>
    <w:rsid w:val="00906099"/>
    <w:rsid w:val="00922858"/>
    <w:rsid w:val="009579DC"/>
    <w:rsid w:val="009623CB"/>
    <w:rsid w:val="00962A5E"/>
    <w:rsid w:val="009762C4"/>
    <w:rsid w:val="00981B53"/>
    <w:rsid w:val="00981C6A"/>
    <w:rsid w:val="00985DD8"/>
    <w:rsid w:val="0099756F"/>
    <w:rsid w:val="009A0203"/>
    <w:rsid w:val="009A586B"/>
    <w:rsid w:val="009A7A7D"/>
    <w:rsid w:val="009B41A9"/>
    <w:rsid w:val="009D0DC7"/>
    <w:rsid w:val="009D1DB4"/>
    <w:rsid w:val="009F1212"/>
    <w:rsid w:val="00A17D14"/>
    <w:rsid w:val="00A23C00"/>
    <w:rsid w:val="00A34099"/>
    <w:rsid w:val="00A4564E"/>
    <w:rsid w:val="00A46F1D"/>
    <w:rsid w:val="00A47999"/>
    <w:rsid w:val="00A55A14"/>
    <w:rsid w:val="00A8042C"/>
    <w:rsid w:val="00A80C39"/>
    <w:rsid w:val="00A92C91"/>
    <w:rsid w:val="00A953C9"/>
    <w:rsid w:val="00A95B6E"/>
    <w:rsid w:val="00AA0D4F"/>
    <w:rsid w:val="00AB2481"/>
    <w:rsid w:val="00AD0973"/>
    <w:rsid w:val="00AE3231"/>
    <w:rsid w:val="00AE4469"/>
    <w:rsid w:val="00B0706D"/>
    <w:rsid w:val="00B34247"/>
    <w:rsid w:val="00B469C7"/>
    <w:rsid w:val="00B47A3D"/>
    <w:rsid w:val="00B55560"/>
    <w:rsid w:val="00B722A4"/>
    <w:rsid w:val="00B855B0"/>
    <w:rsid w:val="00B92AF7"/>
    <w:rsid w:val="00BA4023"/>
    <w:rsid w:val="00BF04BD"/>
    <w:rsid w:val="00BF2796"/>
    <w:rsid w:val="00C265D3"/>
    <w:rsid w:val="00C40EF4"/>
    <w:rsid w:val="00C67586"/>
    <w:rsid w:val="00C70398"/>
    <w:rsid w:val="00C932C1"/>
    <w:rsid w:val="00CE2CAB"/>
    <w:rsid w:val="00CE73F6"/>
    <w:rsid w:val="00CF71B8"/>
    <w:rsid w:val="00D0454A"/>
    <w:rsid w:val="00D0578A"/>
    <w:rsid w:val="00D063A3"/>
    <w:rsid w:val="00D13C3D"/>
    <w:rsid w:val="00D20FC5"/>
    <w:rsid w:val="00D216EC"/>
    <w:rsid w:val="00D2302C"/>
    <w:rsid w:val="00D36098"/>
    <w:rsid w:val="00D465FB"/>
    <w:rsid w:val="00D561F2"/>
    <w:rsid w:val="00D71068"/>
    <w:rsid w:val="00D800F2"/>
    <w:rsid w:val="00DE17C9"/>
    <w:rsid w:val="00DE6695"/>
    <w:rsid w:val="00DE6C22"/>
    <w:rsid w:val="00DF2845"/>
    <w:rsid w:val="00E1218C"/>
    <w:rsid w:val="00E140CB"/>
    <w:rsid w:val="00E27DF3"/>
    <w:rsid w:val="00E7158B"/>
    <w:rsid w:val="00E755D1"/>
    <w:rsid w:val="00E77900"/>
    <w:rsid w:val="00E91142"/>
    <w:rsid w:val="00EC3525"/>
    <w:rsid w:val="00ED1F45"/>
    <w:rsid w:val="00ED3CAC"/>
    <w:rsid w:val="00ED4F0D"/>
    <w:rsid w:val="00ED7809"/>
    <w:rsid w:val="00EE7868"/>
    <w:rsid w:val="00F02C0B"/>
    <w:rsid w:val="00F03601"/>
    <w:rsid w:val="00F8193A"/>
    <w:rsid w:val="00F94C53"/>
    <w:rsid w:val="00FA6CCF"/>
    <w:rsid w:val="00FA76F0"/>
    <w:rsid w:val="00FC500E"/>
    <w:rsid w:val="00FF17B2"/>
    <w:rsid w:val="00FF20A0"/>
    <w:rsid w:val="00FF286D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5779"/>
  <w15:chartTrackingRefBased/>
  <w15:docId w15:val="{FA780E69-1A28-4EAF-A6D1-F0CAB2CF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E2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6727B6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90CEC"/>
  </w:style>
  <w:style w:type="character" w:customStyle="1" w:styleId="Teksttreci">
    <w:name w:val="Tekst treści_"/>
    <w:basedOn w:val="Domylnaczcionkaakapitu"/>
    <w:link w:val="Teksttreci0"/>
    <w:rsid w:val="00F02C0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02C0B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E28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E28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DC"/>
  </w:style>
  <w:style w:type="paragraph" w:styleId="Stopka">
    <w:name w:val="footer"/>
    <w:basedOn w:val="Normalny"/>
    <w:link w:val="StopkaZnak"/>
    <w:uiPriority w:val="99"/>
    <w:unhideWhenUsed/>
    <w:rsid w:val="0095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9DC"/>
  </w:style>
  <w:style w:type="paragraph" w:styleId="Tekstdymka">
    <w:name w:val="Balloon Text"/>
    <w:basedOn w:val="Normalny"/>
    <w:link w:val="TekstdymkaZnak"/>
    <w:uiPriority w:val="99"/>
    <w:semiHidden/>
    <w:unhideWhenUsed/>
    <w:rsid w:val="008E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E6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F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65F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65FB"/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1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8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12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m.csk.umed.pl/nc/index.php/s/PJpmsAPZ9SZR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EB02-B93B-4F96-ABE9-C8CE9EEA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2911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Tomasz Miazek</cp:lastModifiedBy>
  <cp:revision>7</cp:revision>
  <cp:lastPrinted>2025-01-27T06:12:00Z</cp:lastPrinted>
  <dcterms:created xsi:type="dcterms:W3CDTF">2025-05-06T12:52:00Z</dcterms:created>
  <dcterms:modified xsi:type="dcterms:W3CDTF">2025-05-06T13:45:00Z</dcterms:modified>
</cp:coreProperties>
</file>