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50D" w:rsidRDefault="0035550D" w:rsidP="0035550D">
      <w:pPr>
        <w:pStyle w:val="Tekstdymka"/>
        <w:spacing w:line="276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……</w:t>
      </w:r>
      <w:bookmarkStart w:id="0" w:name="_GoBack"/>
      <w:bookmarkEnd w:id="0"/>
    </w:p>
    <w:p w:rsidR="0035550D" w:rsidRDefault="0035550D" w:rsidP="001114D5">
      <w:pPr>
        <w:pStyle w:val="Tekstdymk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35550D" w:rsidRDefault="0035550D" w:rsidP="0035550D">
      <w:pPr>
        <w:pStyle w:val="Tekstdymka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Wymogi dotyczące wykonania numeracji obiektów</w:t>
      </w:r>
    </w:p>
    <w:p w:rsidR="0035550D" w:rsidRDefault="0035550D" w:rsidP="001114D5">
      <w:pPr>
        <w:pStyle w:val="Tekstdymk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35550D" w:rsidRDefault="0035550D" w:rsidP="001114D5">
      <w:pPr>
        <w:pStyle w:val="Tekstdymk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114D5" w:rsidRDefault="001114D5" w:rsidP="001114D5">
      <w:pPr>
        <w:pStyle w:val="Tekstdymk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 Numery ewidencyjne obiektów kubaturowych, znajdujących się w granicach kompleksu nieruchomości, wykonuje się cyframi koloru czarnego na białym tle w sposób trwały. </w:t>
      </w:r>
    </w:p>
    <w:p w:rsidR="001114D5" w:rsidRDefault="001114D5" w:rsidP="001114D5">
      <w:pPr>
        <w:pStyle w:val="Tekstdymk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. Wysokość cyfr numerów, o których mowa w ust. 1, powinna wynosić 20 cm, a szerokość marginesów białego tła ze wszystkich stron numeru — 5 cm. </w:t>
      </w:r>
    </w:p>
    <w:p w:rsidR="001114D5" w:rsidRDefault="001114D5" w:rsidP="001114D5">
      <w:pPr>
        <w:pStyle w:val="Tekstdymk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Numery ewidencyjne budynków umieszcza się przy rogu najbardziej widocznych ścian od strony głównego wejścia do budynku na takiej wysokości aby dolna krawędź białego tła była na jednym poziomie z górną linią otworu okiennego parteru, bramy wjazdowej itp. </w:t>
      </w:r>
    </w:p>
    <w:p w:rsidR="001114D5" w:rsidRDefault="001114D5" w:rsidP="001114D5">
      <w:pPr>
        <w:pStyle w:val="Tekstdymk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 Jeżeli długość budynku przekracza 50 m lub nie posiada on głównego wejścia, numery ewidencyjne umieszcza się w skrajnych narożnikach od strony drogi (dróg) dojazdowych do tego budynku.</w:t>
      </w:r>
    </w:p>
    <w:p w:rsidR="00B054DA" w:rsidRDefault="00B054DA"/>
    <w:sectPr w:rsidR="00B05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B4D" w:rsidRDefault="008A0B4D" w:rsidP="0035550D">
      <w:pPr>
        <w:spacing w:after="0" w:line="240" w:lineRule="auto"/>
      </w:pPr>
      <w:r>
        <w:separator/>
      </w:r>
    </w:p>
  </w:endnote>
  <w:endnote w:type="continuationSeparator" w:id="0">
    <w:p w:rsidR="008A0B4D" w:rsidRDefault="008A0B4D" w:rsidP="00355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B4D" w:rsidRDefault="008A0B4D" w:rsidP="0035550D">
      <w:pPr>
        <w:spacing w:after="0" w:line="240" w:lineRule="auto"/>
      </w:pPr>
      <w:r>
        <w:separator/>
      </w:r>
    </w:p>
  </w:footnote>
  <w:footnote w:type="continuationSeparator" w:id="0">
    <w:p w:rsidR="008A0B4D" w:rsidRDefault="008A0B4D" w:rsidP="003555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F16"/>
    <w:rsid w:val="001114D5"/>
    <w:rsid w:val="002A4F16"/>
    <w:rsid w:val="0035550D"/>
    <w:rsid w:val="008A0B4D"/>
    <w:rsid w:val="00B0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E16843"/>
  <w15:chartTrackingRefBased/>
  <w15:docId w15:val="{7818C11E-9818-4EB3-98E1-509385DE2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114D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4D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55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50D"/>
  </w:style>
  <w:style w:type="paragraph" w:styleId="Stopka">
    <w:name w:val="footer"/>
    <w:basedOn w:val="Normalny"/>
    <w:link w:val="StopkaZnak"/>
    <w:uiPriority w:val="99"/>
    <w:unhideWhenUsed/>
    <w:rsid w:val="00355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9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4A357D4-2B3F-4652-A8DA-1B4F947E988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708</Characters>
  <Application>Microsoft Office Word</Application>
  <DocSecurity>0</DocSecurity>
  <Lines>5</Lines>
  <Paragraphs>1</Paragraphs>
  <ScaleCrop>false</ScaleCrop>
  <Company>Resort Obrony Narodowej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Solarczyk Aleksandra</dc:creator>
  <cp:keywords/>
  <dc:description/>
  <cp:lastModifiedBy>Solarczyk Aleksandra</cp:lastModifiedBy>
  <cp:revision>3</cp:revision>
  <dcterms:created xsi:type="dcterms:W3CDTF">2020-06-02T11:43:00Z</dcterms:created>
  <dcterms:modified xsi:type="dcterms:W3CDTF">2021-06-30T12:48:00Z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9e7403c5-e3a3-4b70-8344-4d8ae45b4f55</vt:lpwstr>
  </property>
  <property fmtid="{D5CDD505-2E9C-101B-9397-08002B2CF9AE}" pid="3" name="bjSaver">
    <vt:lpwstr>TBlxgq5/rR6epIZvseTvQDFqZS3Sg2Kb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