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DLA CZĘŚCI </w:t>
      </w:r>
      <w:r w:rsidR="001419D2">
        <w:rPr>
          <w:rFonts w:ascii="Arial" w:eastAsia="Times New Roman" w:hAnsi="Arial" w:cs="Arial"/>
          <w:b/>
          <w:bCs/>
          <w:color w:val="000000"/>
          <w:sz w:val="24"/>
          <w:szCs w:val="24"/>
          <w:lang w:eastAsia="x-none"/>
        </w:rPr>
        <w:t>1</w:t>
      </w:r>
      <w:r w:rsidR="00BA3EFE">
        <w:rPr>
          <w:rFonts w:ascii="Arial" w:eastAsia="Times New Roman" w:hAnsi="Arial" w:cs="Arial"/>
          <w:b/>
          <w:bCs/>
          <w:color w:val="000000"/>
          <w:sz w:val="24"/>
          <w:szCs w:val="24"/>
          <w:lang w:eastAsia="x-none"/>
        </w:rPr>
        <w:t xml:space="preserve"> ZAMÓWIENIA</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B1680F">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3F12D7">
        <w:rPr>
          <w:rFonts w:ascii="Arial" w:eastAsia="Times New Roman" w:hAnsi="Arial" w:cs="Arial"/>
          <w:lang w:eastAsia="pl-PL"/>
        </w:rPr>
        <w:t>dwóch samochodów lekkich operacyjnych</w:t>
      </w:r>
      <w:r w:rsidR="00A32E5B">
        <w:rPr>
          <w:rFonts w:ascii="Arial" w:eastAsia="Times New Roman" w:hAnsi="Arial" w:cs="Arial"/>
          <w:lang w:eastAsia="pl-PL"/>
        </w:rPr>
        <w:t>,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A32E5B">
        <w:rPr>
          <w:rFonts w:ascii="Arial" w:hAnsi="Arial" w:cs="Arial"/>
          <w:color w:val="000000" w:themeColor="text1"/>
        </w:rPr>
        <w:t>1</w:t>
      </w:r>
      <w:r w:rsidR="003F12D7">
        <w:rPr>
          <w:rFonts w:ascii="Arial" w:hAnsi="Arial" w:cs="Arial"/>
          <w:color w:val="000000" w:themeColor="text1"/>
        </w:rPr>
        <w:t>7</w:t>
      </w:r>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 w specyfikacji warunków zamówienia (SWZ) oraz oświadczamy, że oferujemy wykonanie zamówienia publicznego</w:t>
      </w:r>
      <w:r w:rsidR="00876B1A">
        <w:rPr>
          <w:rFonts w:ascii="Arial" w:eastAsia="Times New Roman" w:hAnsi="Arial" w:cs="Arial"/>
          <w:lang w:eastAsia="pl-PL"/>
        </w:rPr>
        <w:t xml:space="preserve">     </w:t>
      </w:r>
      <w:r w:rsidR="00A32E5B">
        <w:rPr>
          <w:rFonts w:ascii="Arial" w:eastAsia="Times New Roman" w:hAnsi="Arial" w:cs="Arial"/>
          <w:lang w:eastAsia="pl-PL"/>
        </w:rPr>
        <w:t>w zakresie</w:t>
      </w:r>
      <w:r w:rsidR="00876B1A">
        <w:rPr>
          <w:rFonts w:ascii="Arial" w:eastAsia="Times New Roman" w:hAnsi="Arial" w:cs="Arial"/>
          <w:lang w:eastAsia="pl-PL"/>
        </w:rPr>
        <w:t xml:space="preserve"> </w:t>
      </w:r>
      <w:r w:rsidR="00A32E5B" w:rsidRPr="00A32E5B">
        <w:rPr>
          <w:rFonts w:ascii="Arial" w:eastAsia="Times New Roman" w:hAnsi="Arial" w:cs="Arial"/>
          <w:b/>
          <w:lang w:eastAsia="pl-PL"/>
        </w:rPr>
        <w:t xml:space="preserve">części 1 </w:t>
      </w:r>
      <w:r w:rsidR="003F12D7">
        <w:rPr>
          <w:rFonts w:ascii="Arial" w:eastAsia="Times New Roman" w:hAnsi="Arial" w:cs="Arial"/>
          <w:b/>
          <w:lang w:eastAsia="pl-PL"/>
        </w:rPr>
        <w:t>–</w:t>
      </w:r>
      <w:r w:rsidR="00A32E5B" w:rsidRPr="00A32E5B">
        <w:rPr>
          <w:rFonts w:ascii="Arial" w:eastAsia="Times New Roman" w:hAnsi="Arial" w:cs="Arial"/>
          <w:b/>
          <w:lang w:eastAsia="pl-PL"/>
        </w:rPr>
        <w:t xml:space="preserve"> </w:t>
      </w:r>
      <w:r w:rsidR="003F12D7">
        <w:rPr>
          <w:rFonts w:ascii="Arial" w:eastAsia="Times New Roman" w:hAnsi="Arial" w:cs="Arial"/>
          <w:b/>
          <w:lang w:eastAsia="pl-PL"/>
        </w:rPr>
        <w:t xml:space="preserve">dostawa jednego samochodu lekkiego </w:t>
      </w:r>
      <w:r w:rsidR="000427EF">
        <w:rPr>
          <w:rFonts w:ascii="Arial" w:eastAsia="Times New Roman" w:hAnsi="Arial" w:cs="Arial"/>
          <w:b/>
          <w:lang w:eastAsia="pl-PL"/>
        </w:rPr>
        <w:t>operacyjnego</w:t>
      </w:r>
      <w:r w:rsidR="006673B5">
        <w:rPr>
          <w:rFonts w:ascii="Arial" w:eastAsia="Times New Roman" w:hAnsi="Arial" w:cs="Arial"/>
          <w:b/>
          <w:lang w:eastAsia="pl-PL"/>
        </w:rPr>
        <w:t xml:space="preserve"> dla KG PSP</w:t>
      </w:r>
      <w:r w:rsidR="00A32E5B" w:rsidRPr="00A32E5B">
        <w:rPr>
          <w:rFonts w:ascii="Arial" w:eastAsia="Times New Roman" w:hAnsi="Arial" w:cs="Arial"/>
          <w:b/>
          <w:lang w:eastAsia="pl-PL"/>
        </w:rPr>
        <w:t xml:space="preserve"> </w:t>
      </w:r>
      <w:r w:rsidR="00A32E5B">
        <w:rPr>
          <w:rFonts w:ascii="Arial" w:eastAsia="Times New Roman" w:hAnsi="Arial" w:cs="Arial"/>
          <w:lang w:eastAsia="pl-PL"/>
        </w:rPr>
        <w:t xml:space="preserve"> </w:t>
      </w:r>
      <w:r w:rsidRPr="00BA3EFE">
        <w:rPr>
          <w:rFonts w:ascii="Arial" w:eastAsia="Times New Roman" w:hAnsi="Arial" w:cs="Arial"/>
          <w:b/>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Pr="006673B5">
        <w:rPr>
          <w:rFonts w:ascii="Arial" w:eastAsia="Times New Roman" w:hAnsi="Arial" w:cs="Arial"/>
          <w:b/>
          <w:iCs/>
          <w:color w:val="000000" w:themeColor="text1"/>
          <w:lang w:val="x-none" w:eastAsia="pl-PL"/>
        </w:rPr>
        <w:t xml:space="preserve">Okres gwarancji mechanicznej bez </w:t>
      </w:r>
      <w:proofErr w:type="spellStart"/>
      <w:r w:rsidRPr="006673B5">
        <w:rPr>
          <w:rFonts w:ascii="Arial" w:eastAsia="Times New Roman" w:hAnsi="Arial" w:cs="Arial"/>
          <w:b/>
          <w:iCs/>
          <w:color w:val="000000" w:themeColor="text1"/>
          <w:lang w:val="x-none" w:eastAsia="pl-PL"/>
        </w:rPr>
        <w:t>ogranicz</w:t>
      </w:r>
      <w:r w:rsidRPr="006673B5">
        <w:rPr>
          <w:rFonts w:ascii="Arial" w:eastAsia="Times New Roman" w:hAnsi="Arial" w:cs="Arial"/>
          <w:b/>
          <w:iCs/>
          <w:color w:val="000000" w:themeColor="text1"/>
          <w:lang w:eastAsia="pl-PL"/>
        </w:rPr>
        <w:t>e</w:t>
      </w:r>
      <w:r w:rsidRPr="006673B5">
        <w:rPr>
          <w:rFonts w:ascii="Arial" w:eastAsia="Times New Roman" w:hAnsi="Arial" w:cs="Arial"/>
          <w:b/>
          <w:iCs/>
          <w:color w:val="000000" w:themeColor="text1"/>
          <w:lang w:val="x-none" w:eastAsia="pl-PL"/>
        </w:rPr>
        <w:t>nia</w:t>
      </w:r>
      <w:proofErr w:type="spellEnd"/>
      <w:r w:rsidRPr="006673B5">
        <w:rPr>
          <w:rFonts w:ascii="Arial" w:eastAsia="Times New Roman" w:hAnsi="Arial" w:cs="Arial"/>
          <w:b/>
          <w:iCs/>
          <w:color w:val="000000" w:themeColor="text1"/>
          <w:lang w:val="x-none" w:eastAsia="pl-PL"/>
        </w:rPr>
        <w:t xml:space="preserve"> przebiegu</w:t>
      </w:r>
      <w:r w:rsidRPr="001419D2">
        <w:rPr>
          <w:rFonts w:ascii="Arial" w:eastAsia="Times New Roman" w:hAnsi="Arial" w:cs="Arial"/>
          <w:b/>
          <w:iCs/>
          <w:color w:val="000000" w:themeColor="text1"/>
          <w:lang w:val="x-none" w:eastAsia="pl-PL"/>
        </w:rPr>
        <w:t xml:space="preserve">: …… </w:t>
      </w:r>
      <w:r w:rsidRPr="001419D2">
        <w:rPr>
          <w:rFonts w:ascii="Arial" w:eastAsia="Times New Roman" w:hAnsi="Arial" w:cs="Arial"/>
          <w:b/>
          <w:iCs/>
          <w:color w:val="000000" w:themeColor="text1"/>
          <w:lang w:eastAsia="pl-PL"/>
        </w:rPr>
        <w:t>(min. 24 miesiące).</w:t>
      </w:r>
    </w:p>
    <w:p w:rsidR="001419D2" w:rsidRPr="00956607" w:rsidRDefault="00956607" w:rsidP="006673B5">
      <w:pPr>
        <w:spacing w:after="120" w:line="240" w:lineRule="auto"/>
        <w:jc w:val="both"/>
        <w:rPr>
          <w:rFonts w:ascii="Arial" w:eastAsia="Times New Roman" w:hAnsi="Arial" w:cs="Arial"/>
          <w:iCs/>
          <w:color w:val="000000" w:themeColor="text1"/>
          <w:sz w:val="20"/>
          <w:szCs w:val="20"/>
          <w:lang w:eastAsia="pl-PL"/>
        </w:rPr>
      </w:pPr>
      <w:r w:rsidRPr="00956607">
        <w:rPr>
          <w:rFonts w:ascii="Arial" w:eastAsia="Times New Roman" w:hAnsi="Arial" w:cs="Arial"/>
          <w:iCs/>
          <w:color w:val="000000" w:themeColor="text1"/>
          <w:sz w:val="20"/>
          <w:szCs w:val="20"/>
          <w:lang w:eastAsia="pl-PL"/>
        </w:rPr>
        <w:t>Okres gwarancji mechanicznej bez ograniczenia przebiegu nie może być krótszy niż 24 miesiące. Oferty, w których Wykonawca zaproponuje okres gwarancji krótszy niż 24 miesiące lub nie wskaże</w:t>
      </w:r>
      <w:r w:rsidR="003956C8">
        <w:rPr>
          <w:rFonts w:ascii="Arial" w:eastAsia="Times New Roman" w:hAnsi="Arial" w:cs="Arial"/>
          <w:iCs/>
          <w:color w:val="000000" w:themeColor="text1"/>
          <w:sz w:val="20"/>
          <w:szCs w:val="20"/>
          <w:lang w:eastAsia="pl-PL"/>
        </w:rPr>
        <w:t xml:space="preserve">     </w:t>
      </w:r>
      <w:r w:rsidRPr="00956607">
        <w:rPr>
          <w:rFonts w:ascii="Arial" w:eastAsia="Times New Roman" w:hAnsi="Arial" w:cs="Arial"/>
          <w:iCs/>
          <w:color w:val="000000" w:themeColor="text1"/>
          <w:sz w:val="20"/>
          <w:szCs w:val="20"/>
          <w:lang w:eastAsia="pl-PL"/>
        </w:rPr>
        <w:t>w ogóle okresu gwarancji zostaną odrzucone. Wykonawca może zaoferować okres gwarancji wynoszący maksymalnie 60 miesięcy. Jeżeli Wykonawca wskaże w ofercie okres gwarancji dłuższy niż 60 miesięcy Zamawiający przyjmie do oceny i wyliczenia punktów w powyższym kryterium maksymalny okres gwarancji wynoszący  60 miesięcy.</w:t>
      </w:r>
    </w:p>
    <w:p w:rsidR="006673B5" w:rsidRP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color w:val="000000" w:themeColor="text1"/>
          <w:lang w:eastAsia="pl-PL"/>
        </w:rPr>
        <w:lastRenderedPageBreak/>
        <w:t xml:space="preserve">3) </w:t>
      </w:r>
      <w:r w:rsidRPr="006673B5">
        <w:rPr>
          <w:rFonts w:ascii="Arial" w:eastAsia="Times New Roman" w:hAnsi="Arial" w:cs="Arial"/>
          <w:b/>
          <w:iCs/>
          <w:color w:val="000000" w:themeColor="text1"/>
          <w:lang w:val="x-none" w:eastAsia="pl-PL"/>
        </w:rPr>
        <w:t xml:space="preserve">* </w:t>
      </w:r>
      <w:r w:rsidRPr="006673B5">
        <w:rPr>
          <w:rFonts w:ascii="Arial" w:eastAsia="Times New Roman" w:hAnsi="Arial" w:cs="Arial"/>
          <w:b/>
          <w:color w:val="000000" w:themeColor="text1"/>
        </w:rPr>
        <w:t>Wielkość zużycia energii</w:t>
      </w:r>
      <w:r w:rsidRPr="006673B5">
        <w:rPr>
          <w:rFonts w:ascii="Arial" w:eastAsia="Times New Roman" w:hAnsi="Arial" w:cs="Arial"/>
          <w:b/>
          <w:iCs/>
          <w:color w:val="000000" w:themeColor="text1"/>
          <w:lang w:val="x-none" w:eastAsia="pl-PL"/>
        </w:rPr>
        <w:t xml:space="preserve">: …………… </w:t>
      </w:r>
      <w:r w:rsidRPr="006673B5">
        <w:rPr>
          <w:rFonts w:ascii="Arial" w:eastAsia="Times New Roman" w:hAnsi="Arial" w:cs="Arial"/>
          <w:b/>
          <w:iCs/>
          <w:color w:val="000000" w:themeColor="text1"/>
          <w:lang w:eastAsia="pl-PL"/>
        </w:rPr>
        <w:t>MJ/km</w:t>
      </w:r>
    </w:p>
    <w:p w:rsidR="006673B5" w:rsidRPr="00956607" w:rsidRDefault="006673B5" w:rsidP="006673B5">
      <w:pPr>
        <w:tabs>
          <w:tab w:val="left" w:pos="567"/>
        </w:tabs>
        <w:spacing w:after="0" w:line="240" w:lineRule="auto"/>
        <w:jc w:val="both"/>
        <w:rPr>
          <w:rFonts w:ascii="Arial" w:eastAsia="Times New Roman" w:hAnsi="Arial" w:cs="Arial"/>
          <w:color w:val="000000"/>
          <w:sz w:val="20"/>
          <w:szCs w:val="20"/>
          <w:lang w:val="cs-CZ" w:eastAsia="pl-PL"/>
        </w:rPr>
      </w:pPr>
      <w:r w:rsidRPr="00956607">
        <w:rPr>
          <w:rFonts w:ascii="Arial" w:eastAsia="Times New Roman" w:hAnsi="Arial" w:cs="Arial"/>
          <w:color w:val="000000"/>
          <w:sz w:val="20"/>
          <w:szCs w:val="20"/>
          <w:lang w:val="cs-CZ" w:eastAsia="pl-PL"/>
        </w:rPr>
        <w:t>Wielkość zużycia energii należy obliczyć zgodnie z Rozporządzeniem Prezesa Rady Ministrów z dnia 10 maja 2011 r. w sprawie innych niż cena obowiązkowych kryteriów oceny ofert w odniesieniu do niektórych rodzajów zamówień publicznych (Dz.U. 2011, Nr 96, poz. 559) jako iloczyn uśrednionego zużycia paliwa (l/km) i wartości energetycznej paliwa równej 36 MJ/l dla ON.</w:t>
      </w:r>
    </w:p>
    <w:p w:rsidR="006673B5" w:rsidRPr="00956607" w:rsidRDefault="006673B5" w:rsidP="006673B5">
      <w:pPr>
        <w:spacing w:before="120" w:after="120" w:line="240" w:lineRule="auto"/>
        <w:jc w:val="both"/>
        <w:rPr>
          <w:rFonts w:ascii="Arial" w:eastAsia="Times New Roman" w:hAnsi="Arial" w:cs="Arial"/>
          <w:b/>
          <w:bCs/>
          <w:color w:val="000000" w:themeColor="text1"/>
          <w:lang w:val="x-none" w:eastAsia="pl-PL"/>
        </w:rPr>
      </w:pPr>
      <w:r>
        <w:rPr>
          <w:rFonts w:ascii="Arial" w:eastAsia="Times New Roman" w:hAnsi="Arial" w:cs="Arial"/>
          <w:b/>
          <w:bCs/>
          <w:lang w:eastAsia="pl-PL"/>
        </w:rPr>
        <w:t xml:space="preserve">4)* </w:t>
      </w:r>
      <w:r w:rsidRPr="006673B5">
        <w:rPr>
          <w:rFonts w:ascii="Arial" w:eastAsia="Times New Roman" w:hAnsi="Arial" w:cs="Arial"/>
          <w:b/>
          <w:bCs/>
          <w:lang w:val="x-none" w:eastAsia="pl-PL"/>
        </w:rPr>
        <w:t xml:space="preserve">Termin </w:t>
      </w:r>
      <w:r>
        <w:rPr>
          <w:rFonts w:ascii="Arial" w:eastAsia="Times New Roman" w:hAnsi="Arial" w:cs="Arial"/>
          <w:b/>
          <w:bCs/>
          <w:lang w:eastAsia="pl-PL"/>
        </w:rPr>
        <w:t>dostawy</w:t>
      </w:r>
      <w:r w:rsidRPr="006673B5">
        <w:rPr>
          <w:rFonts w:ascii="Arial" w:eastAsia="Times New Roman" w:hAnsi="Arial" w:cs="Arial"/>
          <w:b/>
          <w:bCs/>
          <w:lang w:val="x-none" w:eastAsia="pl-PL"/>
        </w:rPr>
        <w:t xml:space="preserve">: </w:t>
      </w:r>
      <w:r w:rsidRPr="006673B5">
        <w:rPr>
          <w:rFonts w:ascii="Arial" w:eastAsia="Times New Roman" w:hAnsi="Arial" w:cs="Arial"/>
          <w:b/>
          <w:bCs/>
          <w:lang w:eastAsia="pl-PL"/>
        </w:rPr>
        <w:t xml:space="preserve">do </w:t>
      </w:r>
      <w:r>
        <w:rPr>
          <w:rFonts w:ascii="Arial" w:eastAsia="Times New Roman" w:hAnsi="Arial" w:cs="Arial"/>
          <w:b/>
          <w:bCs/>
          <w:lang w:eastAsia="pl-PL"/>
        </w:rPr>
        <w:t>…….…</w:t>
      </w:r>
      <w:r w:rsidRPr="006673B5">
        <w:rPr>
          <w:rFonts w:ascii="Arial" w:eastAsia="Times New Roman" w:hAnsi="Arial" w:cs="Arial"/>
          <w:b/>
          <w:bCs/>
          <w:lang w:eastAsia="pl-PL"/>
        </w:rPr>
        <w:t xml:space="preserve"> </w:t>
      </w:r>
      <w:r w:rsidRPr="006673B5">
        <w:rPr>
          <w:rFonts w:ascii="Arial" w:eastAsia="Times New Roman" w:hAnsi="Arial" w:cs="Arial"/>
          <w:b/>
          <w:bCs/>
          <w:lang w:val="x-none" w:eastAsia="pl-PL"/>
        </w:rPr>
        <w:t>dni od dnia zawarcia</w:t>
      </w:r>
      <w:r w:rsidRPr="006673B5">
        <w:rPr>
          <w:rFonts w:ascii="Arial" w:eastAsia="Times New Roman" w:hAnsi="Arial" w:cs="Arial"/>
          <w:b/>
          <w:bCs/>
          <w:lang w:eastAsia="pl-PL"/>
        </w:rPr>
        <w:t xml:space="preserve"> umowy</w:t>
      </w:r>
      <w:r>
        <w:rPr>
          <w:rFonts w:ascii="Arial" w:eastAsia="Times New Roman" w:hAnsi="Arial" w:cs="Arial"/>
          <w:b/>
          <w:bCs/>
          <w:lang w:eastAsia="pl-PL"/>
        </w:rPr>
        <w:t xml:space="preserve"> </w:t>
      </w:r>
      <w:r w:rsidRPr="00956607">
        <w:rPr>
          <w:rFonts w:ascii="Arial" w:eastAsia="Times New Roman" w:hAnsi="Arial" w:cs="Arial"/>
          <w:b/>
          <w:bCs/>
          <w:color w:val="000000" w:themeColor="text1"/>
          <w:lang w:eastAsia="pl-PL"/>
        </w:rPr>
        <w:t>(</w:t>
      </w:r>
      <w:r w:rsidR="00956607" w:rsidRPr="00956607">
        <w:rPr>
          <w:rFonts w:ascii="Arial" w:eastAsia="Times New Roman" w:hAnsi="Arial" w:cs="Arial"/>
          <w:b/>
          <w:bCs/>
          <w:color w:val="000000" w:themeColor="text1"/>
          <w:lang w:eastAsia="pl-PL"/>
        </w:rPr>
        <w:t>termin nie może być dłuższy niż 180</w:t>
      </w:r>
      <w:r w:rsidRPr="00956607">
        <w:rPr>
          <w:rFonts w:ascii="Arial" w:eastAsia="Times New Roman" w:hAnsi="Arial" w:cs="Arial"/>
          <w:b/>
          <w:bCs/>
          <w:color w:val="000000" w:themeColor="text1"/>
          <w:lang w:eastAsia="pl-PL"/>
        </w:rPr>
        <w:t xml:space="preserve"> dni).</w:t>
      </w:r>
      <w:r w:rsidRPr="00956607">
        <w:rPr>
          <w:rFonts w:ascii="Arial" w:eastAsia="Times New Roman" w:hAnsi="Arial" w:cs="Arial"/>
          <w:b/>
          <w:bCs/>
          <w:color w:val="000000" w:themeColor="text1"/>
          <w:lang w:val="x-none" w:eastAsia="pl-PL"/>
        </w:rPr>
        <w:t xml:space="preserve"> </w:t>
      </w:r>
    </w:p>
    <w:p w:rsidR="00956607" w:rsidRPr="00956607" w:rsidRDefault="00956607" w:rsidP="00B1680F">
      <w:pPr>
        <w:spacing w:after="120" w:line="240" w:lineRule="auto"/>
        <w:jc w:val="both"/>
        <w:rPr>
          <w:rFonts w:ascii="Arial" w:eastAsia="Times New Roman" w:hAnsi="Arial" w:cs="Arial"/>
          <w:bCs/>
          <w:sz w:val="20"/>
          <w:szCs w:val="20"/>
          <w:lang w:eastAsia="pl-PL"/>
        </w:rPr>
      </w:pPr>
      <w:bookmarkStart w:id="0" w:name="_GoBack"/>
      <w:r w:rsidRPr="00956607">
        <w:rPr>
          <w:rFonts w:ascii="Arial" w:eastAsia="Times New Roman" w:hAnsi="Arial" w:cs="Arial"/>
          <w:bCs/>
          <w:sz w:val="20"/>
          <w:szCs w:val="20"/>
          <w:lang w:eastAsia="pl-PL"/>
        </w:rPr>
        <w:t xml:space="preserve">W przypadku kiedy Wykonawca zaproponuje termin dostawy </w:t>
      </w:r>
      <w:r w:rsidR="003956C8">
        <w:rPr>
          <w:rFonts w:ascii="Arial" w:eastAsia="Times New Roman" w:hAnsi="Arial" w:cs="Arial"/>
          <w:bCs/>
          <w:sz w:val="20"/>
          <w:szCs w:val="20"/>
          <w:lang w:eastAsia="pl-PL"/>
        </w:rPr>
        <w:t>dłuższy niż 180 dni</w:t>
      </w:r>
      <w:r w:rsidRPr="00956607">
        <w:rPr>
          <w:rFonts w:ascii="Arial" w:eastAsia="Times New Roman" w:hAnsi="Arial" w:cs="Arial"/>
          <w:bCs/>
          <w:sz w:val="20"/>
          <w:szCs w:val="20"/>
          <w:lang w:eastAsia="pl-PL"/>
        </w:rPr>
        <w:t xml:space="preserve"> lub  nie wskaże</w:t>
      </w:r>
      <w:r w:rsidR="000A0D0B">
        <w:rPr>
          <w:rFonts w:ascii="Arial" w:eastAsia="Times New Roman" w:hAnsi="Arial" w:cs="Arial"/>
          <w:bCs/>
          <w:sz w:val="20"/>
          <w:szCs w:val="20"/>
          <w:lang w:eastAsia="pl-PL"/>
        </w:rPr>
        <w:t xml:space="preserve">        </w:t>
      </w:r>
      <w:r w:rsidRPr="00956607">
        <w:rPr>
          <w:rFonts w:ascii="Arial" w:eastAsia="Times New Roman" w:hAnsi="Arial" w:cs="Arial"/>
          <w:bCs/>
          <w:sz w:val="20"/>
          <w:szCs w:val="20"/>
          <w:lang w:eastAsia="pl-PL"/>
        </w:rPr>
        <w:t>w ogóle terminu dostawy, wówczas oferta Wykonawcy zostanie uznana za niezgodną z warunkami zamówienia i zostanie odrzucona.</w:t>
      </w:r>
    </w:p>
    <w:bookmarkEnd w:id="0"/>
    <w:p w:rsidR="0025233E" w:rsidRDefault="00160F09" w:rsidP="00B1680F">
      <w:pPr>
        <w:spacing w:after="120" w:line="240" w:lineRule="auto"/>
        <w:jc w:val="both"/>
        <w:rPr>
          <w:rFonts w:ascii="Arial" w:eastAsia="Times New Roman" w:hAnsi="Arial" w:cs="Arial"/>
          <w:b/>
          <w:bCs/>
          <w:lang w:eastAsia="pl-PL"/>
        </w:rPr>
      </w:pPr>
      <w:r>
        <w:rPr>
          <w:rFonts w:ascii="Arial" w:eastAsia="Times New Roman" w:hAnsi="Arial" w:cs="Arial"/>
          <w:b/>
          <w:bCs/>
          <w:lang w:eastAsia="pl-PL"/>
        </w:rPr>
        <w:t xml:space="preserve">5) </w:t>
      </w:r>
      <w:r w:rsidR="0025233E" w:rsidRPr="0025233E">
        <w:rPr>
          <w:rFonts w:ascii="Arial" w:eastAsia="Times New Roman" w:hAnsi="Arial" w:cs="Arial"/>
          <w:b/>
          <w:bCs/>
          <w:lang w:val="x-none" w:eastAsia="pl-PL"/>
        </w:rPr>
        <w:t>Warunki płatności: zgodnie z projektem umowy</w:t>
      </w:r>
      <w:r w:rsidR="0025233E" w:rsidRPr="0025233E">
        <w:rPr>
          <w:rFonts w:ascii="Arial" w:eastAsia="Times New Roman" w:hAnsi="Arial" w:cs="Arial"/>
          <w:b/>
          <w:bCs/>
          <w:lang w:eastAsia="pl-PL"/>
        </w:rPr>
        <w:t>.</w:t>
      </w: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w:t>
    </w:r>
    <w:r w:rsidR="003F12D7">
      <w:rPr>
        <w:rFonts w:ascii="Arial" w:hAnsi="Arial" w:cs="Arial"/>
        <w:sz w:val="20"/>
        <w:szCs w:val="20"/>
      </w:rPr>
      <w:t>7</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w:t>
    </w:r>
    <w:r w:rsidR="00A32E5B">
      <w:rPr>
        <w:rFonts w:ascii="Arial" w:hAnsi="Arial" w:cs="Arial"/>
        <w:sz w:val="20"/>
        <w:szCs w:val="20"/>
      </w:rPr>
      <w:t>a</w:t>
    </w:r>
    <w:r w:rsidRPr="00C04A5E">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C40E8"/>
    <w:rsid w:val="00107603"/>
    <w:rsid w:val="00137549"/>
    <w:rsid w:val="001419D2"/>
    <w:rsid w:val="00160F09"/>
    <w:rsid w:val="0016246C"/>
    <w:rsid w:val="00166B87"/>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602A"/>
    <w:rsid w:val="0050516A"/>
    <w:rsid w:val="00547E57"/>
    <w:rsid w:val="00560144"/>
    <w:rsid w:val="005F6313"/>
    <w:rsid w:val="005F78E2"/>
    <w:rsid w:val="00630288"/>
    <w:rsid w:val="00641A47"/>
    <w:rsid w:val="00644FEF"/>
    <w:rsid w:val="006673B5"/>
    <w:rsid w:val="006751BA"/>
    <w:rsid w:val="006B01BB"/>
    <w:rsid w:val="00701DC4"/>
    <w:rsid w:val="00715E37"/>
    <w:rsid w:val="007607A8"/>
    <w:rsid w:val="0076462C"/>
    <w:rsid w:val="00782C30"/>
    <w:rsid w:val="0079740B"/>
    <w:rsid w:val="007D0570"/>
    <w:rsid w:val="007E2D24"/>
    <w:rsid w:val="007E6D7E"/>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42C1"/>
    <w:rsid w:val="00B6208D"/>
    <w:rsid w:val="00B8130A"/>
    <w:rsid w:val="00B93E60"/>
    <w:rsid w:val="00B94A75"/>
    <w:rsid w:val="00BA3EFE"/>
    <w:rsid w:val="00C04A5E"/>
    <w:rsid w:val="00C271CA"/>
    <w:rsid w:val="00C2785A"/>
    <w:rsid w:val="00C85DFE"/>
    <w:rsid w:val="00CC512F"/>
    <w:rsid w:val="00CC5B97"/>
    <w:rsid w:val="00CE1013"/>
    <w:rsid w:val="00D23ADB"/>
    <w:rsid w:val="00D25521"/>
    <w:rsid w:val="00D37B1C"/>
    <w:rsid w:val="00D53BC2"/>
    <w:rsid w:val="00DB233D"/>
    <w:rsid w:val="00E1651E"/>
    <w:rsid w:val="00F14AAE"/>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7570"/>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E89E-A71A-4CF2-8682-360FED3E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Pages>
  <Words>764</Words>
  <Characters>4589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72</cp:revision>
  <cp:lastPrinted>2021-02-23T09:18:00Z</cp:lastPrinted>
  <dcterms:created xsi:type="dcterms:W3CDTF">2021-02-23T08:36:00Z</dcterms:created>
  <dcterms:modified xsi:type="dcterms:W3CDTF">2022-09-12T09:21:00Z</dcterms:modified>
</cp:coreProperties>
</file>