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EF3" w:rsidRPr="00156021" w:rsidRDefault="00773EF3" w:rsidP="00773EF3">
      <w:pPr>
        <w:spacing w:line="276" w:lineRule="auto"/>
      </w:pPr>
      <w:r w:rsidRPr="00156021">
        <w:rPr>
          <w:b/>
        </w:rPr>
        <w:t xml:space="preserve">                                                                                                               </w:t>
      </w:r>
    </w:p>
    <w:p w:rsidR="00773EF3" w:rsidRPr="00156021" w:rsidRDefault="00773EF3" w:rsidP="00773EF3">
      <w:pPr>
        <w:pStyle w:val="Tytu"/>
        <w:spacing w:line="276" w:lineRule="auto"/>
        <w:ind w:left="0"/>
        <w:rPr>
          <w:rFonts w:ascii="Times New Roman" w:hAnsi="Times New Roman"/>
          <w:sz w:val="24"/>
          <w:szCs w:val="24"/>
          <w:u w:val="single"/>
        </w:rPr>
      </w:pPr>
      <w:r w:rsidRPr="00156021">
        <w:rPr>
          <w:rFonts w:ascii="Times New Roman" w:hAnsi="Times New Roman"/>
          <w:sz w:val="24"/>
          <w:szCs w:val="24"/>
          <w:u w:val="single"/>
        </w:rPr>
        <w:t>ISTOTNE POSTANOWIENIA UMOWY</w:t>
      </w:r>
    </w:p>
    <w:p w:rsidR="00773EF3" w:rsidRPr="00156021" w:rsidRDefault="00773EF3" w:rsidP="00773EF3">
      <w:pPr>
        <w:pStyle w:val="FR4"/>
        <w:spacing w:line="276" w:lineRule="auto"/>
        <w:jc w:val="center"/>
        <w:rPr>
          <w:rFonts w:ascii="Times New Roman" w:hAnsi="Times New Roman"/>
          <w:b/>
          <w:sz w:val="24"/>
          <w:szCs w:val="24"/>
        </w:rPr>
      </w:pPr>
    </w:p>
    <w:p w:rsidR="00773EF3" w:rsidRPr="00156021" w:rsidRDefault="00773EF3" w:rsidP="00773EF3">
      <w:pPr>
        <w:pStyle w:val="FR4"/>
        <w:spacing w:line="276" w:lineRule="auto"/>
        <w:jc w:val="center"/>
        <w:rPr>
          <w:rFonts w:ascii="Times New Roman" w:hAnsi="Times New Roman"/>
          <w:b/>
          <w:sz w:val="24"/>
          <w:szCs w:val="24"/>
        </w:rPr>
      </w:pPr>
      <w:r w:rsidRPr="00156021">
        <w:rPr>
          <w:rFonts w:ascii="Times New Roman" w:hAnsi="Times New Roman"/>
          <w:b/>
          <w:sz w:val="24"/>
          <w:szCs w:val="24"/>
        </w:rPr>
        <w:t>ZP NR ……………………...</w:t>
      </w:r>
    </w:p>
    <w:p w:rsidR="00773EF3" w:rsidRPr="00156021" w:rsidRDefault="00773EF3" w:rsidP="00773EF3">
      <w:pPr>
        <w:pStyle w:val="FR4"/>
        <w:spacing w:line="276" w:lineRule="auto"/>
        <w:jc w:val="center"/>
        <w:rPr>
          <w:rFonts w:ascii="Times New Roman" w:hAnsi="Times New Roman"/>
          <w:b/>
          <w:sz w:val="24"/>
          <w:szCs w:val="24"/>
        </w:rPr>
      </w:pPr>
      <w:r w:rsidRPr="00156021">
        <w:rPr>
          <w:rFonts w:ascii="Times New Roman" w:hAnsi="Times New Roman"/>
          <w:b/>
          <w:sz w:val="24"/>
          <w:szCs w:val="24"/>
        </w:rPr>
        <w:t>Umowa nr ..........................</w:t>
      </w:r>
    </w:p>
    <w:p w:rsidR="00773EF3" w:rsidRPr="00156021" w:rsidRDefault="00773EF3" w:rsidP="00773EF3">
      <w:pPr>
        <w:spacing w:line="276" w:lineRule="auto"/>
        <w:jc w:val="center"/>
      </w:pPr>
      <w:r w:rsidRPr="00156021">
        <w:rPr>
          <w:b/>
        </w:rPr>
        <w:t xml:space="preserve">na podstawie </w:t>
      </w:r>
      <w:r w:rsidRPr="00156021">
        <w:rPr>
          <w:b/>
          <w:bCs/>
        </w:rPr>
        <w:t xml:space="preserve">Regulaminu </w:t>
      </w:r>
      <w:bookmarkStart w:id="0" w:name="_Hlk40205536"/>
      <w:r w:rsidRPr="00156021">
        <w:rPr>
          <w:b/>
          <w:bCs/>
        </w:rPr>
        <w:t>udzielania zamówień publicznych obowiązującego</w:t>
      </w:r>
    </w:p>
    <w:p w:rsidR="00773EF3" w:rsidRPr="00156021" w:rsidRDefault="00773EF3" w:rsidP="00773EF3">
      <w:pPr>
        <w:spacing w:line="276" w:lineRule="auto"/>
        <w:jc w:val="center"/>
      </w:pPr>
      <w:r w:rsidRPr="00156021">
        <w:rPr>
          <w:b/>
          <w:bCs/>
        </w:rPr>
        <w:t>w Zarządzie Komunalnych Zasobów Lokalowych sp. z o. o.</w:t>
      </w:r>
      <w:bookmarkEnd w:id="0"/>
      <w:r w:rsidRPr="00156021">
        <w:rPr>
          <w:b/>
        </w:rPr>
        <w:t>, zwana dalej „Umową”</w:t>
      </w:r>
    </w:p>
    <w:p w:rsidR="00773EF3" w:rsidRPr="00156021" w:rsidRDefault="00773EF3" w:rsidP="00773EF3">
      <w:pPr>
        <w:widowControl w:val="0"/>
        <w:spacing w:after="240" w:line="276" w:lineRule="auto"/>
        <w:ind w:left="357" w:hanging="357"/>
        <w:jc w:val="both"/>
      </w:pPr>
    </w:p>
    <w:p w:rsidR="00773EF3" w:rsidRPr="00156021" w:rsidRDefault="00773EF3" w:rsidP="00773EF3">
      <w:pPr>
        <w:widowControl w:val="0"/>
        <w:tabs>
          <w:tab w:val="left" w:pos="7390"/>
        </w:tabs>
        <w:spacing w:after="240" w:line="276" w:lineRule="auto"/>
        <w:ind w:left="357" w:hanging="357"/>
        <w:jc w:val="both"/>
      </w:pPr>
      <w:r w:rsidRPr="00156021">
        <w:t>zawarta w Poznaniu w dniu ........................... 2022 r. pomiędzy:</w:t>
      </w:r>
      <w:r w:rsidRPr="00156021">
        <w:tab/>
      </w:r>
    </w:p>
    <w:p w:rsidR="00773EF3" w:rsidRPr="00156021" w:rsidRDefault="00773EF3" w:rsidP="00773EF3">
      <w:pPr>
        <w:spacing w:line="276" w:lineRule="auto"/>
        <w:jc w:val="both"/>
      </w:pPr>
      <w:r w:rsidRPr="00156021">
        <w:rPr>
          <w:b/>
        </w:rPr>
        <w:t xml:space="preserve">Zarządem Komunalnych Zasobów Lokalowych sp. z o.o. z siedzibą w Poznaniu </w:t>
      </w:r>
      <w:r w:rsidRPr="00156021">
        <w:t>ul. Matejki 57, 60-770 Poznań, wpisaną do Rejestru Przedsiębiorców Krajowego Rejestru Sądowego prowadzonego przez Sąd Rejonowy Poznań – Nowe Miasto i Wilda w Poznaniu, Wydział VIII Gospodarczy, nr KRS: 0000483352, NIP 2090002942, REGON 302538131,</w:t>
      </w:r>
      <w:r w:rsidRPr="00156021">
        <w:rPr>
          <w:b/>
        </w:rPr>
        <w:t xml:space="preserve"> </w:t>
      </w:r>
      <w:r w:rsidRPr="00156021">
        <w:t>reprezentowaną przez:</w:t>
      </w:r>
    </w:p>
    <w:p w:rsidR="00773EF3" w:rsidRPr="00156021" w:rsidRDefault="00773EF3" w:rsidP="00773EF3">
      <w:pPr>
        <w:spacing w:line="276" w:lineRule="auto"/>
        <w:jc w:val="both"/>
      </w:pPr>
      <w:r w:rsidRPr="00156021">
        <w:t>........................................................</w:t>
      </w:r>
    </w:p>
    <w:p w:rsidR="00773EF3" w:rsidRPr="00156021" w:rsidRDefault="00773EF3" w:rsidP="00773EF3">
      <w:pPr>
        <w:spacing w:line="276" w:lineRule="auto"/>
        <w:jc w:val="both"/>
      </w:pPr>
      <w:r w:rsidRPr="00156021">
        <w:t>........................................................</w:t>
      </w:r>
    </w:p>
    <w:p w:rsidR="00773EF3" w:rsidRPr="00156021" w:rsidRDefault="00773EF3" w:rsidP="00773EF3">
      <w:pPr>
        <w:spacing w:line="276" w:lineRule="auto"/>
        <w:jc w:val="both"/>
      </w:pPr>
      <w:r w:rsidRPr="00156021">
        <w:t>zwaną dalej „</w:t>
      </w:r>
      <w:r w:rsidRPr="00156021">
        <w:rPr>
          <w:b/>
        </w:rPr>
        <w:t>Zamawiającym”</w:t>
      </w:r>
    </w:p>
    <w:p w:rsidR="00773EF3" w:rsidRPr="00156021" w:rsidRDefault="00773EF3" w:rsidP="00773EF3">
      <w:pPr>
        <w:spacing w:before="240" w:after="240" w:line="276" w:lineRule="auto"/>
        <w:jc w:val="both"/>
        <w:rPr>
          <w:b/>
        </w:rPr>
      </w:pPr>
      <w:r w:rsidRPr="00156021">
        <w:t>a</w:t>
      </w:r>
    </w:p>
    <w:p w:rsidR="00773EF3" w:rsidRPr="00156021" w:rsidRDefault="00773EF3" w:rsidP="00773EF3">
      <w:pPr>
        <w:spacing w:before="240" w:after="240" w:line="276" w:lineRule="auto"/>
        <w:jc w:val="both"/>
      </w:pPr>
      <w:r w:rsidRPr="00156021">
        <w:t>…………………………………………………………………………………………………..…….….…………………………………………………………………………………………...................</w:t>
      </w:r>
    </w:p>
    <w:p w:rsidR="00773EF3" w:rsidRPr="00156021" w:rsidRDefault="00773EF3" w:rsidP="00773EF3">
      <w:pPr>
        <w:spacing w:before="240" w:after="240" w:line="276" w:lineRule="auto"/>
        <w:jc w:val="both"/>
      </w:pPr>
      <w:r w:rsidRPr="00156021">
        <w:t>reprezentowaną/</w:t>
      </w:r>
      <w:proofErr w:type="spellStart"/>
      <w:r w:rsidRPr="00156021">
        <w:t>ym</w:t>
      </w:r>
      <w:proofErr w:type="spellEnd"/>
      <w:r w:rsidRPr="00156021">
        <w:t xml:space="preserve"> przez </w:t>
      </w:r>
    </w:p>
    <w:p w:rsidR="00773EF3" w:rsidRPr="00156021" w:rsidRDefault="00773EF3" w:rsidP="00773EF3">
      <w:pPr>
        <w:spacing w:after="240" w:line="276" w:lineRule="auto"/>
        <w:jc w:val="both"/>
      </w:pPr>
      <w:r w:rsidRPr="00156021">
        <w:t>……………………………………………………………………………………………………….….………………………………………………………………………………………..................</w:t>
      </w:r>
    </w:p>
    <w:p w:rsidR="00773EF3" w:rsidRPr="00156021" w:rsidRDefault="00773EF3" w:rsidP="00773EF3">
      <w:pPr>
        <w:spacing w:after="240" w:line="276" w:lineRule="auto"/>
        <w:jc w:val="both"/>
        <w:rPr>
          <w:b/>
        </w:rPr>
      </w:pPr>
      <w:r w:rsidRPr="00156021">
        <w:t>zwaną/</w:t>
      </w:r>
      <w:proofErr w:type="spellStart"/>
      <w:r w:rsidRPr="00156021">
        <w:t>ym</w:t>
      </w:r>
      <w:proofErr w:type="spellEnd"/>
      <w:r w:rsidRPr="00156021">
        <w:t xml:space="preserve">  dalej</w:t>
      </w:r>
      <w:r w:rsidRPr="00156021">
        <w:rPr>
          <w:b/>
        </w:rPr>
        <w:t xml:space="preserve"> „Wykonawcą”, </w:t>
      </w:r>
      <w:r w:rsidRPr="00156021">
        <w:t xml:space="preserve">dokumenty potwierdzające umocowanie osób reprezentujących Wykonawcę do podpisania umowy stanowią </w:t>
      </w:r>
      <w:r w:rsidRPr="00156021">
        <w:rPr>
          <w:b/>
        </w:rPr>
        <w:t>załącznik nr 1</w:t>
      </w:r>
      <w:r w:rsidRPr="00156021">
        <w:t xml:space="preserve"> do Umowy.</w:t>
      </w:r>
    </w:p>
    <w:p w:rsidR="00773EF3" w:rsidRPr="00156021" w:rsidRDefault="00773EF3" w:rsidP="00773EF3">
      <w:pPr>
        <w:spacing w:line="276" w:lineRule="auto"/>
        <w:jc w:val="both"/>
        <w:rPr>
          <w:b/>
        </w:rPr>
      </w:pPr>
      <w:r w:rsidRPr="00156021">
        <w:t>zwanymi dalej łącznie</w:t>
      </w:r>
      <w:r w:rsidRPr="00156021">
        <w:rPr>
          <w:b/>
        </w:rPr>
        <w:t xml:space="preserve"> „Stronami”, </w:t>
      </w:r>
      <w:r w:rsidRPr="00156021">
        <w:t>a każda z osobna</w:t>
      </w:r>
      <w:r w:rsidRPr="00156021">
        <w:rPr>
          <w:b/>
        </w:rPr>
        <w:t xml:space="preserve"> „Stroną”.</w:t>
      </w:r>
    </w:p>
    <w:p w:rsidR="00773EF3" w:rsidRPr="00156021" w:rsidRDefault="00773EF3" w:rsidP="00773EF3">
      <w:pPr>
        <w:spacing w:line="276" w:lineRule="auto"/>
        <w:jc w:val="both"/>
        <w:rPr>
          <w:bCs/>
        </w:rPr>
      </w:pPr>
    </w:p>
    <w:p w:rsidR="00773EF3" w:rsidRPr="00156021" w:rsidRDefault="00773EF3" w:rsidP="00773EF3">
      <w:pPr>
        <w:numPr>
          <w:ilvl w:val="0"/>
          <w:numId w:val="3"/>
        </w:numPr>
        <w:ind w:left="0" w:firstLine="284"/>
        <w:jc w:val="center"/>
      </w:pPr>
      <w:r w:rsidRPr="00156021">
        <w:rPr>
          <w:b/>
        </w:rPr>
        <w:t>Dodatkowe oświadczenia Stron</w:t>
      </w:r>
    </w:p>
    <w:p w:rsidR="00773EF3" w:rsidRPr="00156021" w:rsidRDefault="00773EF3" w:rsidP="00773EF3">
      <w:pPr>
        <w:spacing w:line="276" w:lineRule="auto"/>
        <w:jc w:val="center"/>
      </w:pPr>
    </w:p>
    <w:p w:rsidR="00773EF3" w:rsidRPr="00156021" w:rsidRDefault="00773EF3" w:rsidP="00773EF3">
      <w:pPr>
        <w:pStyle w:val="Akapitzlist"/>
        <w:numPr>
          <w:ilvl w:val="0"/>
          <w:numId w:val="2"/>
        </w:numPr>
        <w:spacing w:line="276" w:lineRule="auto"/>
        <w:ind w:left="426" w:hanging="426"/>
        <w:jc w:val="both"/>
      </w:pPr>
      <w:r w:rsidRPr="00156021">
        <w:t>Wykonawca oświadcza, że zapoznał się z Ogólnymi Warunkami Umowy (OWU) zgodnie z Regulaminem udzielania zamówień, których wartość nie przekracza 130 tys. zł. udostępnionymi na stronie internetowej Zamawiającego.</w:t>
      </w:r>
    </w:p>
    <w:p w:rsidR="00773EF3" w:rsidRPr="00156021" w:rsidRDefault="00773EF3" w:rsidP="00773EF3">
      <w:pPr>
        <w:pStyle w:val="Akapitzlist"/>
        <w:numPr>
          <w:ilvl w:val="0"/>
          <w:numId w:val="2"/>
        </w:numPr>
        <w:spacing w:line="276" w:lineRule="auto"/>
        <w:ind w:left="426" w:hanging="426"/>
        <w:jc w:val="both"/>
      </w:pPr>
      <w:r w:rsidRPr="00156021">
        <w:t>Strony Oświadczają, że nie wnoszą zastrzeżeń do treści OWU, które stanowią integralną część Umowy.</w:t>
      </w:r>
    </w:p>
    <w:p w:rsidR="00773EF3" w:rsidRPr="00156021" w:rsidRDefault="00773EF3" w:rsidP="00773EF3">
      <w:pPr>
        <w:pStyle w:val="Akapitzlist"/>
        <w:numPr>
          <w:ilvl w:val="0"/>
          <w:numId w:val="2"/>
        </w:numPr>
        <w:spacing w:line="276" w:lineRule="auto"/>
        <w:ind w:left="426" w:hanging="426"/>
        <w:jc w:val="both"/>
      </w:pPr>
      <w:r w:rsidRPr="00156021">
        <w:t>W zakresie w jakim treść Umowy nie będzie zgodna z OWU, należy stosować zapisy Umowy.</w:t>
      </w:r>
    </w:p>
    <w:p w:rsidR="00773EF3" w:rsidRPr="00156021" w:rsidRDefault="00773EF3" w:rsidP="00773EF3">
      <w:pPr>
        <w:pStyle w:val="Akapitzlist"/>
        <w:numPr>
          <w:ilvl w:val="0"/>
          <w:numId w:val="2"/>
        </w:numPr>
        <w:spacing w:line="276" w:lineRule="auto"/>
        <w:ind w:left="426" w:hanging="426"/>
        <w:jc w:val="both"/>
      </w:pPr>
      <w:r w:rsidRPr="00156021">
        <w:t>W zakresie nieuregulowanym Umową pełne zastosowanie znajdują zapisy OWU.</w:t>
      </w:r>
    </w:p>
    <w:p w:rsidR="00773EF3" w:rsidRPr="00156021" w:rsidRDefault="00773EF3" w:rsidP="00773EF3">
      <w:pPr>
        <w:pStyle w:val="Akapitzlist"/>
        <w:numPr>
          <w:ilvl w:val="0"/>
          <w:numId w:val="2"/>
        </w:numPr>
        <w:spacing w:line="276" w:lineRule="auto"/>
        <w:ind w:left="426" w:hanging="426"/>
        <w:jc w:val="both"/>
      </w:pPr>
      <w:r w:rsidRPr="00156021">
        <w:t>Zamawiający oświadcza, iż posiada umocowanie faktyczne i prawne do zawarcia Umowy na zasadach niżej opisanych.</w:t>
      </w:r>
    </w:p>
    <w:p w:rsidR="00773EF3" w:rsidRPr="00156021" w:rsidRDefault="00773EF3" w:rsidP="00773EF3">
      <w:pPr>
        <w:pStyle w:val="Akapitzlist"/>
        <w:numPr>
          <w:ilvl w:val="0"/>
          <w:numId w:val="2"/>
        </w:numPr>
        <w:spacing w:line="276" w:lineRule="auto"/>
        <w:ind w:left="425" w:hanging="425"/>
        <w:jc w:val="both"/>
      </w:pPr>
      <w:r w:rsidRPr="00156021">
        <w:t>Zamawiający oświadcza, iż jest dużym przedsiębiorcą w rozumieniu przepisu art. 4c  ustawy z dnia 8 marca 2013 r. o przeciwdziałaniu nadmiernym opóźnieniom w transakcjach handlowych.</w:t>
      </w:r>
    </w:p>
    <w:p w:rsidR="00773EF3" w:rsidRPr="00156021" w:rsidRDefault="00773EF3" w:rsidP="00773EF3">
      <w:pPr>
        <w:numPr>
          <w:ilvl w:val="0"/>
          <w:numId w:val="2"/>
        </w:numPr>
        <w:ind w:left="425" w:hanging="425"/>
        <w:jc w:val="both"/>
      </w:pPr>
      <w:r w:rsidRPr="00156021">
        <w:lastRenderedPageBreak/>
        <w:t xml:space="preserve">Wykonawca oświadcza, iż jest uprawniony do występowania w obrocie prawnym zgodnie z wymaganiami ustawowymi, posiada uprawnienia niezbędne do wykonania przedmiotu umowy, dysponuje niezbędną wiedzą, doświadczeniem oraz potencjałem technicznym i ekonomicznym oraz pracownikami zdolnymi do wykonania przedmiotu Umowy, </w:t>
      </w:r>
      <w:r w:rsidRPr="00156021">
        <w:br/>
        <w:t>a ponadto,  że znajduje się w sytuacji finansowej zapewniającej jego wykonanie.</w:t>
      </w:r>
    </w:p>
    <w:p w:rsidR="00773EF3" w:rsidRPr="00156021" w:rsidRDefault="00773EF3" w:rsidP="00773EF3">
      <w:pPr>
        <w:numPr>
          <w:ilvl w:val="0"/>
          <w:numId w:val="2"/>
        </w:numPr>
        <w:spacing w:line="276" w:lineRule="auto"/>
        <w:ind w:left="425" w:hanging="425"/>
        <w:jc w:val="both"/>
      </w:pPr>
      <w:r w:rsidRPr="00156021">
        <w:t>Wykonawca, o ile jest czynnym podatnikiem VAT, oświadcza, że numer rachunku rozliczeniowego wskazany we wszystkich fakturach wystawianych do przedmiotowej umowy, należy do Wykonawcy i jest rachunkiem, dla którego zgodnie z Rozdziałem 3a ustawy z dnia 29 sierpnia 1997 r. - Prawo Bankowe prowadzony jest rachunek VAT.</w:t>
      </w:r>
    </w:p>
    <w:p w:rsidR="00773EF3" w:rsidRPr="00156021" w:rsidRDefault="00773EF3" w:rsidP="00773EF3">
      <w:pPr>
        <w:numPr>
          <w:ilvl w:val="0"/>
          <w:numId w:val="2"/>
        </w:numPr>
        <w:spacing w:line="276" w:lineRule="auto"/>
        <w:ind w:left="425" w:hanging="425"/>
        <w:jc w:val="both"/>
      </w:pPr>
      <w:r w:rsidRPr="00156021">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rsidR="00773EF3" w:rsidRPr="00156021" w:rsidRDefault="00773EF3" w:rsidP="00773EF3">
      <w:pPr>
        <w:numPr>
          <w:ilvl w:val="0"/>
          <w:numId w:val="2"/>
        </w:numPr>
        <w:spacing w:line="276" w:lineRule="auto"/>
        <w:ind w:left="425" w:hanging="425"/>
        <w:jc w:val="both"/>
      </w:pPr>
      <w:r w:rsidRPr="00156021">
        <w:t xml:space="preserve">Wykonawca oświadcza, że uzyskał od Zamawiającego wszelkie informacje, wyjaśnienia oraz dane techniczne niezbędne do prawidłowego wykonania Umowy. </w:t>
      </w:r>
    </w:p>
    <w:p w:rsidR="00773EF3" w:rsidRPr="00156021" w:rsidRDefault="00773EF3" w:rsidP="00773EF3">
      <w:pPr>
        <w:numPr>
          <w:ilvl w:val="0"/>
          <w:numId w:val="2"/>
        </w:numPr>
        <w:spacing w:line="276" w:lineRule="auto"/>
        <w:ind w:left="425" w:hanging="425"/>
        <w:jc w:val="both"/>
      </w:pPr>
      <w:r w:rsidRPr="00156021">
        <w:t>Wykonawca oświadcza, że posiada ubezpieczenie od odpowiedzialności cywilnej za szkody wyrządzone w związku z wykonywaniem czynności stanowiących przedmiot Umowy.</w:t>
      </w:r>
    </w:p>
    <w:p w:rsidR="00773EF3" w:rsidRPr="00156021" w:rsidRDefault="00773EF3" w:rsidP="00773EF3">
      <w:pPr>
        <w:numPr>
          <w:ilvl w:val="0"/>
          <w:numId w:val="2"/>
        </w:numPr>
        <w:spacing w:line="276" w:lineRule="auto"/>
        <w:ind w:left="425" w:hanging="425"/>
        <w:jc w:val="both"/>
      </w:pPr>
      <w:r w:rsidRPr="00156021">
        <w:t xml:space="preserve">Wykonawca oświadcza, że posiada aktualny wpis do Rejestru Działalności Regulowanej </w:t>
      </w:r>
      <w:r w:rsidRPr="00156021">
        <w:br/>
        <w:t xml:space="preserve">w zakresie odbierania odpadów komunalnych od właścicieli nieruchomości, zgodnie z ustawą </w:t>
      </w:r>
      <w:r w:rsidRPr="00156021">
        <w:br/>
        <w:t>z dnia 13 września 1996 r. o utrzymaniu czystości i porządku w gminach (tj. Dz. U. z 2021 r. poz. 888 ).</w:t>
      </w:r>
    </w:p>
    <w:p w:rsidR="00773EF3" w:rsidRPr="00156021" w:rsidRDefault="00773EF3" w:rsidP="00773EF3">
      <w:pPr>
        <w:numPr>
          <w:ilvl w:val="0"/>
          <w:numId w:val="2"/>
        </w:numPr>
        <w:spacing w:line="276" w:lineRule="auto"/>
        <w:ind w:left="425" w:hanging="425"/>
        <w:jc w:val="both"/>
      </w:pPr>
      <w:r w:rsidRPr="00156021">
        <w:rPr>
          <w:bCs/>
        </w:rPr>
        <w:t xml:space="preserve">Wykonawca oświadcza, że posiada aktualny </w:t>
      </w:r>
      <w:r w:rsidRPr="00156021">
        <w:t>wpis do Rejestru wprowadzających produkty, produkty w opakowaniach i gospodarujących odpadami, prowadzony przez właściwy organ na podstawie art. 49 ustawy z dnia 14 grudnia 2012 r. o odpadach (</w:t>
      </w:r>
      <w:proofErr w:type="spellStart"/>
      <w:r w:rsidRPr="00156021">
        <w:t>t.j</w:t>
      </w:r>
      <w:proofErr w:type="spellEnd"/>
      <w:r w:rsidRPr="00156021">
        <w:t xml:space="preserve">. Dz. U. z 2022 r., poz. 699).  </w:t>
      </w:r>
    </w:p>
    <w:p w:rsidR="00773EF3" w:rsidRPr="00156021" w:rsidRDefault="00773EF3" w:rsidP="00773EF3">
      <w:pPr>
        <w:numPr>
          <w:ilvl w:val="0"/>
          <w:numId w:val="2"/>
        </w:numPr>
        <w:spacing w:line="276" w:lineRule="auto"/>
        <w:ind w:left="425" w:hanging="425"/>
        <w:jc w:val="both"/>
      </w:pPr>
      <w:r w:rsidRPr="00156021">
        <w:t>Wykonawca oświadcza, ze posiada środki transportu, sprzęt i odpowiednio przygotowanych pracowników do wykonywania przedmiotu Umowy. Sprzęt do wywozu odpadów komunalnych stałych musi posiadać niezbędne atesty, homologacje oraz dokumenty potwierdzające dopuszczenie do ruchu na drogach publicznych. Sprzęt do wywozu odpadów musi być szczelny, uniemożliwiający rozwiewanie, rozsypywanie transportowanych odpadów w czasie jazdy.</w:t>
      </w:r>
    </w:p>
    <w:p w:rsidR="00773EF3" w:rsidRPr="00156021" w:rsidRDefault="00773EF3" w:rsidP="00773EF3">
      <w:pPr>
        <w:spacing w:line="276" w:lineRule="auto"/>
        <w:ind w:left="425" w:hanging="425"/>
        <w:jc w:val="both"/>
      </w:pPr>
      <w:r w:rsidRPr="00156021">
        <w:rPr>
          <w:b/>
          <w:bCs/>
        </w:rPr>
        <w:tab/>
      </w:r>
      <w:r w:rsidRPr="00156021">
        <w:rPr>
          <w:b/>
          <w:bCs/>
          <w:u w:val="single"/>
        </w:rPr>
        <w:t>Zapisy o przetwarzaniu odpadów komunalnych</w:t>
      </w:r>
    </w:p>
    <w:p w:rsidR="00773EF3" w:rsidRPr="00156021" w:rsidRDefault="00773EF3" w:rsidP="00773EF3">
      <w:pPr>
        <w:pStyle w:val="Akapitzlist"/>
        <w:numPr>
          <w:ilvl w:val="0"/>
          <w:numId w:val="2"/>
        </w:numPr>
        <w:spacing w:line="276" w:lineRule="auto"/>
        <w:ind w:left="425" w:hanging="425"/>
        <w:jc w:val="both"/>
      </w:pPr>
      <w:r w:rsidRPr="00156021">
        <w:rPr>
          <w:b/>
          <w:bCs/>
          <w:u w:val="single"/>
        </w:rPr>
        <w:t>Zamawiający oświadcza, że odpady powstałe w związku z realizacją Umowy są odpadem komunalnym.</w:t>
      </w:r>
    </w:p>
    <w:p w:rsidR="00773EF3" w:rsidRPr="00156021" w:rsidRDefault="00773EF3" w:rsidP="00773EF3">
      <w:pPr>
        <w:pStyle w:val="Akapitzlist"/>
        <w:numPr>
          <w:ilvl w:val="0"/>
          <w:numId w:val="2"/>
        </w:numPr>
        <w:spacing w:line="276" w:lineRule="auto"/>
        <w:ind w:left="425" w:hanging="425"/>
        <w:jc w:val="both"/>
      </w:pPr>
      <w:r w:rsidRPr="00156021">
        <w:rPr>
          <w:b/>
          <w:bCs/>
          <w:u w:val="single"/>
        </w:rPr>
        <w:t xml:space="preserve">Wykonawca oświadcza, że przekaże odpady do Punktu Selektywnego Zbierania Odpadów Komunalnych (PSZOK) , </w:t>
      </w:r>
      <w:r w:rsidRPr="00156021">
        <w:t xml:space="preserve">zgodnie z Regulaminem utrzymania czystości i porządku na terenie miasta Poznania przyjętego uchwałą NR XLVI/812/VIII/2021 Rady Miasta Poznania </w:t>
      </w:r>
      <w:r w:rsidRPr="00156021">
        <w:br/>
        <w:t>z dnia 11 maja 2021 r. w sprawie przyjęcia Regulaminu utrzymania czystości i porządku na terenie miasta Poznania</w:t>
      </w:r>
      <w:r w:rsidRPr="00156021">
        <w:rPr>
          <w:sz w:val="23"/>
          <w:szCs w:val="23"/>
        </w:rPr>
        <w:t xml:space="preserve"> </w:t>
      </w:r>
    </w:p>
    <w:p w:rsidR="00773EF3" w:rsidRPr="00156021" w:rsidRDefault="00773EF3" w:rsidP="00773EF3">
      <w:pPr>
        <w:pStyle w:val="Akapitzlist"/>
        <w:spacing w:line="276" w:lineRule="auto"/>
        <w:ind w:left="425"/>
        <w:jc w:val="both"/>
      </w:pPr>
    </w:p>
    <w:p w:rsidR="00773EF3" w:rsidRPr="00156021" w:rsidRDefault="00773EF3" w:rsidP="00773EF3">
      <w:pPr>
        <w:tabs>
          <w:tab w:val="left" w:pos="567"/>
        </w:tabs>
        <w:ind w:left="284"/>
      </w:pPr>
    </w:p>
    <w:p w:rsidR="00773EF3" w:rsidRPr="00156021" w:rsidRDefault="00773EF3" w:rsidP="00773EF3">
      <w:pPr>
        <w:numPr>
          <w:ilvl w:val="0"/>
          <w:numId w:val="3"/>
        </w:numPr>
        <w:tabs>
          <w:tab w:val="left" w:pos="567"/>
        </w:tabs>
        <w:ind w:left="0" w:firstLine="284"/>
        <w:jc w:val="center"/>
      </w:pPr>
      <w:r w:rsidRPr="00156021">
        <w:rPr>
          <w:b/>
        </w:rPr>
        <w:t>Przedmiot Umowy</w:t>
      </w:r>
    </w:p>
    <w:p w:rsidR="00773EF3" w:rsidRPr="00156021" w:rsidRDefault="00773EF3" w:rsidP="00773EF3">
      <w:pPr>
        <w:widowControl w:val="0"/>
        <w:spacing w:line="276" w:lineRule="auto"/>
        <w:jc w:val="both"/>
      </w:pPr>
    </w:p>
    <w:p w:rsidR="00773EF3" w:rsidRPr="00156021" w:rsidRDefault="00773EF3" w:rsidP="00773EF3">
      <w:pPr>
        <w:pStyle w:val="Akapitzlist"/>
        <w:widowControl w:val="0"/>
        <w:numPr>
          <w:ilvl w:val="0"/>
          <w:numId w:val="6"/>
        </w:numPr>
        <w:spacing w:line="276" w:lineRule="auto"/>
        <w:jc w:val="both"/>
      </w:pPr>
      <w:r w:rsidRPr="00156021">
        <w:t>Strony zawierają Umowę, na mocy której Wykonawca zobowiązuje się do świadczenia usługi polegającej na sprzątnięciu dzikich wysypisk z rejonu ulic</w:t>
      </w:r>
      <w:r w:rsidR="00D963C7">
        <w:t>: Sulechowska 2,</w:t>
      </w:r>
      <w:r w:rsidR="004D7F36">
        <w:t xml:space="preserve"> </w:t>
      </w:r>
      <w:bookmarkStart w:id="1" w:name="_GoBack"/>
      <w:bookmarkEnd w:id="1"/>
      <w:r w:rsidR="00D963C7">
        <w:t>Madalińskiego 19</w:t>
      </w:r>
      <w:r w:rsidR="004D7F36">
        <w:t xml:space="preserve"> w </w:t>
      </w:r>
      <w:r w:rsidRPr="00156021">
        <w:t>Poznaniu.</w:t>
      </w:r>
    </w:p>
    <w:p w:rsidR="00773EF3" w:rsidRPr="00156021" w:rsidRDefault="00773EF3" w:rsidP="00773EF3">
      <w:pPr>
        <w:pStyle w:val="Akapitzlist"/>
        <w:widowControl w:val="0"/>
        <w:numPr>
          <w:ilvl w:val="0"/>
          <w:numId w:val="6"/>
        </w:numPr>
        <w:tabs>
          <w:tab w:val="left" w:pos="0"/>
        </w:tabs>
        <w:spacing w:line="276" w:lineRule="auto"/>
        <w:jc w:val="both"/>
      </w:pPr>
      <w:r w:rsidRPr="00156021">
        <w:t xml:space="preserve">W zakres usługi wchodzi </w:t>
      </w:r>
      <w:r>
        <w:t xml:space="preserve">również </w:t>
      </w:r>
      <w:r w:rsidRPr="00156021">
        <w:t xml:space="preserve">uprzątnięcie terenu wskazanego w ustępie 1 po </w:t>
      </w:r>
      <w:r w:rsidRPr="00156021">
        <w:lastRenderedPageBreak/>
        <w:t>zakończeniu prac, polegające</w:t>
      </w:r>
      <w:r>
        <w:t xml:space="preserve"> m.in.</w:t>
      </w:r>
      <w:r w:rsidRPr="00156021">
        <w:t xml:space="preserve"> na wygrabieniu i wywiezieniu pozostałości po usunięciu dzikich wysypisk.</w:t>
      </w:r>
    </w:p>
    <w:p w:rsidR="00773EF3" w:rsidRPr="00156021" w:rsidRDefault="00773EF3" w:rsidP="00773EF3">
      <w:pPr>
        <w:numPr>
          <w:ilvl w:val="0"/>
          <w:numId w:val="6"/>
        </w:numPr>
        <w:spacing w:line="276" w:lineRule="auto"/>
        <w:jc w:val="both"/>
      </w:pPr>
      <w:r w:rsidRPr="00156021">
        <w:t>Wykonawca oświadcza, że posiada wszelkie niezbędne, wymagane przepisami uprawnienia do prawidłowej realizacji przedmiotu niniejszej Umowy oraz sprzęt, narzędzia, zasoby kadrowe, zasoby  finansowe, potencjał ekonomiczny zabezpieczający wykonanie Umowy.</w:t>
      </w:r>
    </w:p>
    <w:p w:rsidR="00773EF3" w:rsidRPr="00156021" w:rsidRDefault="00773EF3" w:rsidP="00773EF3">
      <w:pPr>
        <w:pStyle w:val="NormalnyWeb"/>
        <w:spacing w:beforeAutospacing="0" w:afterAutospacing="0" w:line="276" w:lineRule="auto"/>
        <w:jc w:val="both"/>
      </w:pPr>
    </w:p>
    <w:p w:rsidR="00773EF3" w:rsidRPr="00156021" w:rsidRDefault="00773EF3" w:rsidP="00773EF3">
      <w:pPr>
        <w:ind w:left="360"/>
        <w:jc w:val="center"/>
      </w:pPr>
    </w:p>
    <w:p w:rsidR="00773EF3" w:rsidRPr="00156021" w:rsidRDefault="00773EF3" w:rsidP="00773EF3">
      <w:pPr>
        <w:numPr>
          <w:ilvl w:val="0"/>
          <w:numId w:val="3"/>
        </w:numPr>
        <w:jc w:val="center"/>
      </w:pPr>
      <w:r w:rsidRPr="00156021">
        <w:rPr>
          <w:b/>
        </w:rPr>
        <w:t>Zasady wykonania przedmiotu Umowy</w:t>
      </w:r>
    </w:p>
    <w:p w:rsidR="00773EF3" w:rsidRPr="00156021" w:rsidRDefault="00773EF3" w:rsidP="00773EF3">
      <w:pPr>
        <w:pStyle w:val="NormalnyWeb"/>
        <w:spacing w:beforeAutospacing="0" w:afterAutospacing="0" w:line="276" w:lineRule="auto"/>
        <w:jc w:val="center"/>
      </w:pPr>
    </w:p>
    <w:p w:rsidR="00773EF3" w:rsidRPr="00156021" w:rsidRDefault="00773EF3" w:rsidP="00773EF3">
      <w:pPr>
        <w:numPr>
          <w:ilvl w:val="0"/>
          <w:numId w:val="7"/>
        </w:numPr>
        <w:shd w:val="clear" w:color="auto" w:fill="FFFFFF"/>
        <w:tabs>
          <w:tab w:val="left" w:leader="dot" w:pos="6955"/>
        </w:tabs>
        <w:spacing w:line="276" w:lineRule="auto"/>
        <w:jc w:val="both"/>
        <w:rPr>
          <w:spacing w:val="-14"/>
        </w:rPr>
      </w:pPr>
      <w:r w:rsidRPr="00156021">
        <w:t xml:space="preserve">W ramach wynagrodzenia </w:t>
      </w:r>
      <w:r w:rsidRPr="00156021">
        <w:rPr>
          <w:spacing w:val="-2"/>
        </w:rPr>
        <w:t xml:space="preserve">Wykonawca zapewni wszelkie narzędzia i materiały, sprzęt transportowy </w:t>
      </w:r>
      <w:r w:rsidRPr="00156021">
        <w:rPr>
          <w:spacing w:val="5"/>
        </w:rPr>
        <w:t>itp. niezbędne do wykonania przedmiotu Umowy</w:t>
      </w:r>
      <w:r w:rsidRPr="00156021">
        <w:t xml:space="preserve"> i oświadcza, że są one wliczone w cenę usługi.</w:t>
      </w:r>
    </w:p>
    <w:p w:rsidR="00773EF3" w:rsidRPr="00156021" w:rsidRDefault="00773EF3" w:rsidP="00773EF3">
      <w:pPr>
        <w:numPr>
          <w:ilvl w:val="0"/>
          <w:numId w:val="7"/>
        </w:numPr>
        <w:shd w:val="clear" w:color="auto" w:fill="FFFFFF"/>
        <w:tabs>
          <w:tab w:val="left" w:leader="dot" w:pos="6955"/>
        </w:tabs>
        <w:spacing w:line="276" w:lineRule="auto"/>
        <w:jc w:val="both"/>
        <w:rPr>
          <w:spacing w:val="-14"/>
        </w:rPr>
      </w:pPr>
      <w:r w:rsidRPr="00156021">
        <w:t>Nadzór nad realizacją Umowy sprawować będzie Zamawiający.</w:t>
      </w:r>
    </w:p>
    <w:p w:rsidR="00773EF3" w:rsidRPr="00156021" w:rsidRDefault="00773EF3" w:rsidP="00773EF3">
      <w:pPr>
        <w:numPr>
          <w:ilvl w:val="0"/>
          <w:numId w:val="7"/>
        </w:numPr>
        <w:shd w:val="clear" w:color="auto" w:fill="FFFFFF"/>
        <w:tabs>
          <w:tab w:val="left" w:leader="dot" w:pos="6815"/>
        </w:tabs>
        <w:spacing w:line="276" w:lineRule="auto"/>
        <w:jc w:val="both"/>
      </w:pPr>
      <w:r w:rsidRPr="00156021">
        <w:t>Wykonanie prac, zgodnie z § 2 ust. 1-2 będzie potwierdzone przez przedstawiciela Zamawiającego pisemnym protokołem odbioru prac.</w:t>
      </w:r>
    </w:p>
    <w:p w:rsidR="00773EF3" w:rsidRPr="00156021" w:rsidRDefault="00773EF3" w:rsidP="00773EF3">
      <w:pPr>
        <w:numPr>
          <w:ilvl w:val="0"/>
          <w:numId w:val="7"/>
        </w:numPr>
        <w:shd w:val="clear" w:color="auto" w:fill="FFFFFF"/>
        <w:tabs>
          <w:tab w:val="left" w:leader="dot" w:pos="6815"/>
        </w:tabs>
        <w:spacing w:line="276" w:lineRule="auto"/>
        <w:jc w:val="both"/>
      </w:pPr>
      <w:r w:rsidRPr="00156021">
        <w:t xml:space="preserve">Wykonawca zobowiązany jest do: </w:t>
      </w:r>
    </w:p>
    <w:p w:rsidR="00773EF3" w:rsidRPr="00156021" w:rsidRDefault="00773EF3" w:rsidP="00773EF3">
      <w:pPr>
        <w:pStyle w:val="Tekstpodstawowy"/>
        <w:numPr>
          <w:ilvl w:val="0"/>
          <w:numId w:val="8"/>
        </w:numPr>
        <w:spacing w:after="0" w:line="276" w:lineRule="auto"/>
        <w:jc w:val="both"/>
      </w:pPr>
      <w:r w:rsidRPr="00156021">
        <w:t>świadczenia usług, o których mowa w § 2 ust. 1 i 2, w sposób tam wskazany;</w:t>
      </w:r>
    </w:p>
    <w:p w:rsidR="00773EF3" w:rsidRPr="00156021" w:rsidRDefault="00773EF3" w:rsidP="00773EF3">
      <w:pPr>
        <w:pStyle w:val="Tekstpodstawowy"/>
        <w:numPr>
          <w:ilvl w:val="0"/>
          <w:numId w:val="8"/>
        </w:numPr>
        <w:spacing w:after="0" w:line="276" w:lineRule="auto"/>
        <w:jc w:val="both"/>
      </w:pPr>
      <w:r w:rsidRPr="00156021">
        <w:t>ponoszenia pełnej odpowiedzialności za prawidłowość i rzetelność wykonania przedmiotu Umowy, o którym mowa w § 2 Umowy, do zachowania najwyższej staranności, zgodnie z posiadaną wiedzą techniczną oraz obowiązującymi w tym zakresie przepisami i normami, na warunkach określonych w niniejszej Umowie.</w:t>
      </w:r>
    </w:p>
    <w:p w:rsidR="00773EF3" w:rsidRPr="00156021" w:rsidRDefault="00773EF3" w:rsidP="00773EF3">
      <w:pPr>
        <w:numPr>
          <w:ilvl w:val="0"/>
          <w:numId w:val="7"/>
        </w:numPr>
        <w:shd w:val="clear" w:color="auto" w:fill="FFFFFF"/>
        <w:tabs>
          <w:tab w:val="left" w:leader="dot" w:pos="6815"/>
        </w:tabs>
        <w:spacing w:line="276" w:lineRule="auto"/>
        <w:jc w:val="both"/>
      </w:pPr>
      <w:r w:rsidRPr="00156021">
        <w:t>Wykonawca zagospodaruje odpady powstałe w wyniku realizacji umowy zgodnie z :</w:t>
      </w:r>
    </w:p>
    <w:p w:rsidR="00773EF3" w:rsidRPr="00156021" w:rsidRDefault="00773EF3" w:rsidP="00773EF3">
      <w:pPr>
        <w:numPr>
          <w:ilvl w:val="1"/>
          <w:numId w:val="9"/>
        </w:numPr>
        <w:spacing w:line="276" w:lineRule="auto"/>
        <w:jc w:val="both"/>
      </w:pPr>
      <w:r w:rsidRPr="00156021">
        <w:rPr>
          <w:bCs/>
        </w:rPr>
        <w:t xml:space="preserve">ustawą </w:t>
      </w:r>
      <w:r w:rsidRPr="00156021">
        <w:t>z dnia 14 grudnia 2012 r. o odpadach (Dz. U. z 2022 r., poz. 699)</w:t>
      </w:r>
      <w:r w:rsidRPr="00156021">
        <w:rPr>
          <w:u w:val="single"/>
        </w:rPr>
        <w:t xml:space="preserve">, </w:t>
      </w:r>
    </w:p>
    <w:p w:rsidR="00773EF3" w:rsidRPr="00156021" w:rsidRDefault="00773EF3" w:rsidP="00773EF3">
      <w:pPr>
        <w:numPr>
          <w:ilvl w:val="1"/>
          <w:numId w:val="9"/>
        </w:numPr>
        <w:spacing w:line="276" w:lineRule="auto"/>
        <w:jc w:val="both"/>
      </w:pPr>
      <w:r w:rsidRPr="00156021">
        <w:t xml:space="preserve">ustawą </w:t>
      </w:r>
      <w:r w:rsidRPr="00156021">
        <w:rPr>
          <w:bCs/>
        </w:rPr>
        <w:t xml:space="preserve">z dnia 13 września 1996r. o utrzymaniu czystości i porządku w gminach </w:t>
      </w:r>
      <w:r w:rsidRPr="00156021">
        <w:t xml:space="preserve">(Dz. U. </w:t>
      </w:r>
      <w:r w:rsidRPr="00156021">
        <w:br/>
        <w:t>z 2021 r. poz. 888 ),</w:t>
      </w:r>
    </w:p>
    <w:p w:rsidR="00773EF3" w:rsidRPr="00156021" w:rsidRDefault="00773EF3" w:rsidP="00773EF3">
      <w:pPr>
        <w:numPr>
          <w:ilvl w:val="1"/>
          <w:numId w:val="9"/>
        </w:numPr>
        <w:spacing w:line="276" w:lineRule="auto"/>
        <w:jc w:val="both"/>
      </w:pPr>
      <w:r w:rsidRPr="00156021">
        <w:t xml:space="preserve">Rozporządzeniem Ministra Klimatu z dnia 2 stycznia 2020 r. w sprawie katalogu odpadów </w:t>
      </w:r>
      <w:r w:rsidRPr="00156021">
        <w:br/>
        <w:t>(Dz. U. z 2020 r., poz. 10),</w:t>
      </w:r>
    </w:p>
    <w:p w:rsidR="00773EF3" w:rsidRPr="00156021" w:rsidRDefault="00773EF3" w:rsidP="00773EF3">
      <w:pPr>
        <w:numPr>
          <w:ilvl w:val="1"/>
          <w:numId w:val="9"/>
        </w:numPr>
        <w:spacing w:line="276" w:lineRule="auto"/>
        <w:jc w:val="both"/>
      </w:pPr>
      <w:r w:rsidRPr="00156021">
        <w:t xml:space="preserve">uchwałą Rady Miasta Nr XLVI/812/VII/2021 Rady Miasta z dnia 8 grudnia 2020 r. </w:t>
      </w:r>
      <w:r w:rsidRPr="00156021">
        <w:br/>
        <w:t>w sprawie przyjęcia Regulaminu utrzymania czystości i porządku na terenie miasta Poznania.</w:t>
      </w:r>
    </w:p>
    <w:p w:rsidR="00773EF3" w:rsidRPr="00156021" w:rsidRDefault="00773EF3" w:rsidP="00773EF3">
      <w:pPr>
        <w:spacing w:line="276" w:lineRule="auto"/>
        <w:ind w:left="720"/>
        <w:jc w:val="both"/>
      </w:pPr>
    </w:p>
    <w:p w:rsidR="00773EF3" w:rsidRPr="00156021" w:rsidRDefault="00773EF3" w:rsidP="00773EF3">
      <w:pPr>
        <w:spacing w:line="276" w:lineRule="auto"/>
        <w:ind w:left="720"/>
        <w:jc w:val="both"/>
      </w:pPr>
    </w:p>
    <w:p w:rsidR="00773EF3" w:rsidRPr="00156021" w:rsidRDefault="00773EF3" w:rsidP="00773EF3">
      <w:pPr>
        <w:numPr>
          <w:ilvl w:val="0"/>
          <w:numId w:val="3"/>
        </w:numPr>
        <w:jc w:val="center"/>
      </w:pPr>
      <w:r w:rsidRPr="00156021">
        <w:rPr>
          <w:b/>
        </w:rPr>
        <w:t>Termin wykonywania Umowy</w:t>
      </w:r>
    </w:p>
    <w:p w:rsidR="00773EF3" w:rsidRPr="00156021" w:rsidRDefault="00773EF3" w:rsidP="00773EF3">
      <w:pPr>
        <w:ind w:left="720"/>
      </w:pPr>
    </w:p>
    <w:p w:rsidR="00773EF3" w:rsidRPr="00156021" w:rsidRDefault="00773EF3" w:rsidP="00773EF3">
      <w:r w:rsidRPr="00156021">
        <w:t>Termin realizacji przedmiotu Umowy wynosi 14 dni od dnia podpisania Umowy.</w:t>
      </w:r>
    </w:p>
    <w:p w:rsidR="00773EF3" w:rsidRPr="00156021" w:rsidRDefault="00773EF3" w:rsidP="00773EF3"/>
    <w:p w:rsidR="00773EF3" w:rsidRPr="00156021" w:rsidRDefault="00773EF3" w:rsidP="00773EF3">
      <w:pPr>
        <w:numPr>
          <w:ilvl w:val="0"/>
          <w:numId w:val="3"/>
        </w:numPr>
        <w:spacing w:line="276" w:lineRule="auto"/>
        <w:jc w:val="center"/>
        <w:rPr>
          <w:b/>
        </w:rPr>
      </w:pPr>
      <w:r w:rsidRPr="00156021">
        <w:rPr>
          <w:b/>
        </w:rPr>
        <w:t xml:space="preserve">Odpowiedzialność Wykonawcy </w:t>
      </w:r>
    </w:p>
    <w:p w:rsidR="00773EF3" w:rsidRPr="00156021" w:rsidRDefault="00773EF3" w:rsidP="00773EF3">
      <w:pPr>
        <w:spacing w:line="276" w:lineRule="auto"/>
        <w:ind w:left="720"/>
        <w:rPr>
          <w:b/>
        </w:rPr>
      </w:pPr>
    </w:p>
    <w:p w:rsidR="00773EF3" w:rsidRPr="00156021" w:rsidRDefault="00773EF3" w:rsidP="00773EF3">
      <w:pPr>
        <w:spacing w:line="276" w:lineRule="auto"/>
        <w:rPr>
          <w:bCs/>
        </w:rPr>
      </w:pPr>
      <w:r w:rsidRPr="00156021">
        <w:rPr>
          <w:bCs/>
        </w:rPr>
        <w:t>Wykonawca odpowiada na zasadach określonych w § 5 OWU.</w:t>
      </w:r>
    </w:p>
    <w:p w:rsidR="00773EF3" w:rsidRPr="00156021" w:rsidRDefault="00773EF3" w:rsidP="00773EF3">
      <w:pPr>
        <w:spacing w:line="276" w:lineRule="auto"/>
      </w:pPr>
    </w:p>
    <w:p w:rsidR="00773EF3" w:rsidRPr="00156021" w:rsidRDefault="00773EF3" w:rsidP="00773EF3">
      <w:pPr>
        <w:numPr>
          <w:ilvl w:val="0"/>
          <w:numId w:val="3"/>
        </w:numPr>
        <w:spacing w:line="276" w:lineRule="auto"/>
        <w:jc w:val="center"/>
        <w:rPr>
          <w:b/>
        </w:rPr>
      </w:pPr>
      <w:r w:rsidRPr="00156021">
        <w:rPr>
          <w:b/>
        </w:rPr>
        <w:t>Wymóg posiadania ubezpieczenia (Polisa)</w:t>
      </w:r>
    </w:p>
    <w:p w:rsidR="00773EF3" w:rsidRPr="00156021" w:rsidRDefault="00773EF3" w:rsidP="00773EF3">
      <w:pPr>
        <w:spacing w:line="276" w:lineRule="auto"/>
        <w:ind w:left="720"/>
        <w:rPr>
          <w:b/>
        </w:rPr>
      </w:pPr>
    </w:p>
    <w:p w:rsidR="00773EF3" w:rsidRPr="00156021" w:rsidRDefault="00773EF3" w:rsidP="00773EF3">
      <w:pPr>
        <w:spacing w:line="276" w:lineRule="auto"/>
        <w:jc w:val="center"/>
      </w:pPr>
      <w:r w:rsidRPr="00156021">
        <w:t>[nie dotyczy]</w:t>
      </w:r>
    </w:p>
    <w:p w:rsidR="00773EF3" w:rsidRPr="00156021" w:rsidRDefault="00773EF3" w:rsidP="00773EF3">
      <w:pPr>
        <w:spacing w:line="276" w:lineRule="auto"/>
        <w:ind w:left="720"/>
        <w:jc w:val="center"/>
      </w:pPr>
    </w:p>
    <w:p w:rsidR="00773EF3" w:rsidRPr="00156021" w:rsidRDefault="00773EF3" w:rsidP="00773EF3">
      <w:pPr>
        <w:numPr>
          <w:ilvl w:val="0"/>
          <w:numId w:val="3"/>
        </w:numPr>
        <w:spacing w:line="276" w:lineRule="auto"/>
        <w:jc w:val="center"/>
        <w:rPr>
          <w:b/>
        </w:rPr>
      </w:pPr>
      <w:r w:rsidRPr="00156021">
        <w:rPr>
          <w:b/>
        </w:rPr>
        <w:t>Gwarancja</w:t>
      </w:r>
    </w:p>
    <w:p w:rsidR="00773EF3" w:rsidRPr="00156021" w:rsidRDefault="00773EF3" w:rsidP="00773EF3">
      <w:pPr>
        <w:spacing w:line="276" w:lineRule="auto"/>
        <w:ind w:left="720"/>
        <w:rPr>
          <w:b/>
        </w:rPr>
      </w:pPr>
    </w:p>
    <w:p w:rsidR="00773EF3" w:rsidRPr="00156021" w:rsidRDefault="00773EF3" w:rsidP="00773EF3">
      <w:pPr>
        <w:spacing w:line="276" w:lineRule="auto"/>
        <w:ind w:left="360"/>
        <w:jc w:val="center"/>
      </w:pPr>
      <w:r w:rsidRPr="00156021">
        <w:t xml:space="preserve">[nie dotyczy] </w:t>
      </w:r>
    </w:p>
    <w:p w:rsidR="00773EF3" w:rsidRPr="00156021" w:rsidRDefault="00773EF3" w:rsidP="00773EF3">
      <w:pPr>
        <w:spacing w:line="276" w:lineRule="auto"/>
        <w:ind w:left="360"/>
        <w:jc w:val="center"/>
      </w:pPr>
    </w:p>
    <w:p w:rsidR="00773EF3" w:rsidRPr="00156021" w:rsidRDefault="00773EF3" w:rsidP="00773EF3">
      <w:pPr>
        <w:spacing w:line="276" w:lineRule="auto"/>
        <w:ind w:left="360"/>
        <w:jc w:val="center"/>
        <w:rPr>
          <w:b/>
        </w:rPr>
      </w:pPr>
    </w:p>
    <w:p w:rsidR="00773EF3" w:rsidRPr="00156021" w:rsidRDefault="00773EF3" w:rsidP="00773EF3">
      <w:pPr>
        <w:numPr>
          <w:ilvl w:val="0"/>
          <w:numId w:val="3"/>
        </w:numPr>
        <w:spacing w:line="276" w:lineRule="auto"/>
        <w:jc w:val="center"/>
      </w:pPr>
      <w:r w:rsidRPr="00156021">
        <w:rPr>
          <w:b/>
        </w:rPr>
        <w:t>Wynagrodzenie</w:t>
      </w:r>
    </w:p>
    <w:p w:rsidR="00773EF3" w:rsidRPr="00156021" w:rsidRDefault="00773EF3" w:rsidP="00773EF3">
      <w:pPr>
        <w:spacing w:line="276" w:lineRule="auto"/>
        <w:ind w:left="720"/>
      </w:pPr>
    </w:p>
    <w:p w:rsidR="00773EF3" w:rsidRPr="00156021" w:rsidRDefault="00773EF3" w:rsidP="00773EF3">
      <w:pPr>
        <w:widowControl w:val="0"/>
        <w:numPr>
          <w:ilvl w:val="0"/>
          <w:numId w:val="11"/>
        </w:numPr>
        <w:tabs>
          <w:tab w:val="left" w:pos="540"/>
        </w:tabs>
        <w:ind w:left="426"/>
        <w:jc w:val="both"/>
      </w:pPr>
      <w:r w:rsidRPr="00156021">
        <w:t>Za świadczenie usługi stanowiącej przedmiot umowy, Wykonawcy przysługuje wynagrodzenie ryczałtowe w wysokości ………… zł (słownie: …………………………) netto co stanowi kwotę ……………………………………….. zł (słownie: ……………………………………...) brutto.</w:t>
      </w:r>
    </w:p>
    <w:p w:rsidR="00773EF3" w:rsidRPr="00156021" w:rsidRDefault="00773EF3" w:rsidP="00773EF3">
      <w:pPr>
        <w:pStyle w:val="Tekstpodstawowy31"/>
        <w:widowControl w:val="0"/>
        <w:numPr>
          <w:ilvl w:val="0"/>
          <w:numId w:val="11"/>
        </w:numPr>
        <w:tabs>
          <w:tab w:val="left" w:pos="540"/>
        </w:tabs>
        <w:overflowPunct w:val="0"/>
        <w:ind w:left="426"/>
        <w:textAlignment w:val="auto"/>
        <w:rPr>
          <w:rFonts w:ascii="Times New Roman" w:hAnsi="Times New Roman"/>
          <w:szCs w:val="24"/>
        </w:rPr>
      </w:pPr>
      <w:r w:rsidRPr="00156021">
        <w:rPr>
          <w:rFonts w:ascii="Times New Roman" w:hAnsi="Times New Roman"/>
          <w:szCs w:val="24"/>
        </w:rPr>
        <w:t>Wysokość łącznego wynagrodzenia umowy nie przekroczy kwoty ………..zł (słownie: ………………………………………………) netto plus podatek od</w:t>
      </w:r>
      <w:r w:rsidRPr="00156021">
        <w:rPr>
          <w:rFonts w:ascii="Times New Roman" w:hAnsi="Times New Roman"/>
          <w:b/>
          <w:bCs/>
          <w:szCs w:val="24"/>
        </w:rPr>
        <w:t xml:space="preserve"> </w:t>
      </w:r>
      <w:r w:rsidRPr="00156021">
        <w:rPr>
          <w:rFonts w:ascii="Times New Roman" w:hAnsi="Times New Roman"/>
          <w:szCs w:val="24"/>
        </w:rPr>
        <w:t xml:space="preserve">towarów i usług VAT </w:t>
      </w:r>
      <w:r w:rsidRPr="00156021">
        <w:rPr>
          <w:rFonts w:ascii="Times New Roman" w:hAnsi="Times New Roman"/>
          <w:szCs w:val="24"/>
        </w:rPr>
        <w:br/>
        <w:t>w wysokości ……. %,</w:t>
      </w:r>
      <w:r w:rsidRPr="00156021">
        <w:rPr>
          <w:rFonts w:ascii="Times New Roman" w:hAnsi="Times New Roman"/>
          <w:bCs/>
          <w:szCs w:val="24"/>
        </w:rPr>
        <w:t xml:space="preserve"> co stanowi kwotę ……………… zł (słownie: ……………………………………...) brutto.</w:t>
      </w:r>
    </w:p>
    <w:p w:rsidR="00773EF3" w:rsidRPr="00156021" w:rsidRDefault="00773EF3" w:rsidP="00773EF3">
      <w:pPr>
        <w:pStyle w:val="Tekstpodstawowy31"/>
        <w:widowControl w:val="0"/>
        <w:numPr>
          <w:ilvl w:val="0"/>
          <w:numId w:val="11"/>
        </w:numPr>
        <w:tabs>
          <w:tab w:val="left" w:pos="540"/>
        </w:tabs>
        <w:overflowPunct w:val="0"/>
        <w:ind w:left="426"/>
        <w:textAlignment w:val="auto"/>
        <w:rPr>
          <w:rFonts w:ascii="Times New Roman" w:hAnsi="Times New Roman"/>
          <w:szCs w:val="24"/>
        </w:rPr>
      </w:pPr>
      <w:r w:rsidRPr="00156021">
        <w:rPr>
          <w:rFonts w:ascii="Times New Roman" w:hAnsi="Times New Roman"/>
          <w:szCs w:val="24"/>
        </w:rPr>
        <w:t>Wszelkie koszty związane z realizacją umowy obciążają Wykonawcę.</w:t>
      </w:r>
    </w:p>
    <w:p w:rsidR="00773EF3" w:rsidRPr="00156021" w:rsidRDefault="00773EF3" w:rsidP="00773EF3">
      <w:pPr>
        <w:pStyle w:val="Tekstpodstawowy31"/>
        <w:widowControl w:val="0"/>
        <w:numPr>
          <w:ilvl w:val="0"/>
          <w:numId w:val="11"/>
        </w:numPr>
        <w:tabs>
          <w:tab w:val="left" w:pos="540"/>
        </w:tabs>
        <w:overflowPunct w:val="0"/>
        <w:ind w:left="426"/>
        <w:textAlignment w:val="auto"/>
        <w:rPr>
          <w:rFonts w:ascii="Times New Roman" w:hAnsi="Times New Roman"/>
          <w:szCs w:val="24"/>
        </w:rPr>
      </w:pPr>
      <w:r w:rsidRPr="00156021">
        <w:rPr>
          <w:rFonts w:ascii="Times New Roman" w:hAnsi="Times New Roman"/>
          <w:szCs w:val="24"/>
        </w:rPr>
        <w:t>Zapłata wynagrodzenia nastąpi za wykonaną usługę na podstawie doręczonej i zatwierdzonej przez Zamawiającego faktury. Załącznikami do faktury będzie protokół lub/i pokwitowanie z wykonania usługi/i podpisany/e przez obie strony wraz z dokumentacją fotograficzną sporządzoną przez Wykonawcę odrębnie dla każdego kontenera/samochodu/wywozu.</w:t>
      </w:r>
    </w:p>
    <w:p w:rsidR="00773EF3" w:rsidRPr="00156021" w:rsidRDefault="00773EF3" w:rsidP="00773EF3">
      <w:pPr>
        <w:pStyle w:val="Tekstpodstawowy3"/>
        <w:numPr>
          <w:ilvl w:val="0"/>
          <w:numId w:val="10"/>
        </w:numPr>
        <w:spacing w:line="276" w:lineRule="auto"/>
        <w:rPr>
          <w:szCs w:val="24"/>
        </w:rPr>
      </w:pPr>
      <w:r w:rsidRPr="00156021">
        <w:rPr>
          <w:szCs w:val="24"/>
        </w:rPr>
        <w:t>Wynagrodzenie obejmuje wszystkie koszty związane z realizacją niniejszej Umowy.</w:t>
      </w:r>
    </w:p>
    <w:p w:rsidR="00773EF3" w:rsidRPr="00156021" w:rsidRDefault="00773EF3" w:rsidP="00773EF3">
      <w:pPr>
        <w:pStyle w:val="Tekstpodstawowy3"/>
        <w:numPr>
          <w:ilvl w:val="0"/>
          <w:numId w:val="10"/>
        </w:numPr>
        <w:spacing w:line="276" w:lineRule="auto"/>
        <w:rPr>
          <w:szCs w:val="24"/>
        </w:rPr>
      </w:pPr>
      <w:r w:rsidRPr="00156021">
        <w:rPr>
          <w:szCs w:val="24"/>
        </w:rPr>
        <w:t>Wykonawca jest zobowiązany do wystawienia faktury w terminie 7 dni od dnia odebrania usługi przez Zamawiającego.</w:t>
      </w:r>
    </w:p>
    <w:p w:rsidR="00773EF3" w:rsidRPr="00156021" w:rsidRDefault="00773EF3" w:rsidP="00773EF3">
      <w:pPr>
        <w:pStyle w:val="Nagwek9"/>
        <w:numPr>
          <w:ilvl w:val="0"/>
          <w:numId w:val="10"/>
        </w:numPr>
        <w:spacing w:before="0" w:after="0" w:line="276" w:lineRule="auto"/>
        <w:jc w:val="both"/>
        <w:rPr>
          <w:rFonts w:ascii="Times New Roman" w:hAnsi="Times New Roman" w:cs="Times New Roman"/>
          <w:sz w:val="24"/>
          <w:szCs w:val="24"/>
        </w:rPr>
      </w:pPr>
      <w:r w:rsidRPr="00156021">
        <w:rPr>
          <w:rFonts w:ascii="Times New Roman" w:hAnsi="Times New Roman" w:cs="Times New Roman"/>
          <w:sz w:val="24"/>
          <w:szCs w:val="24"/>
        </w:rPr>
        <w:t xml:space="preserve">Faktury należy wystawić na Zamawiającego tj. Zarząd Komunalnych Zasobów Lokalowych sp. z o.o. z siedzibą przy ul. Matejki 57 w Poznaniu i doręczyć do siedziby Zamawiającego </w:t>
      </w:r>
      <w:r w:rsidRPr="00156021">
        <w:rPr>
          <w:rFonts w:ascii="Times New Roman" w:hAnsi="Times New Roman" w:cs="Times New Roman"/>
          <w:b/>
          <w:bCs/>
          <w:sz w:val="24"/>
          <w:szCs w:val="24"/>
        </w:rPr>
        <w:t>ul. Matejki 57, 60-770 Poznań oraz na mail: faktury@zkzl.poznan.pl, wraz z kompletem niezbędnych dokumentów.</w:t>
      </w:r>
    </w:p>
    <w:p w:rsidR="00773EF3" w:rsidRPr="00156021" w:rsidRDefault="00773EF3" w:rsidP="00773EF3">
      <w:pPr>
        <w:numPr>
          <w:ilvl w:val="0"/>
          <w:numId w:val="10"/>
        </w:numPr>
        <w:spacing w:line="276" w:lineRule="auto"/>
        <w:jc w:val="both"/>
      </w:pPr>
      <w:bookmarkStart w:id="2" w:name="_Hlk26611505"/>
      <w:r w:rsidRPr="00156021">
        <w:t>W przypadku wystawienia przez Wykonawcę ustrukturyzowanej faktury elektronicznej jej doręczenie Zamawiającemu odbywa się za pośrednictwem Platformy Elektronicznego Fakturowania, zgodnie z przepisami ustawy z dnia 09.11.2018 r. o elektronicznym fakturowaniu w zamówieniach publicznych, koncesjach na roboty budowlane lub usługi oraz partnerstwie publiczno-prywatnym</w:t>
      </w:r>
      <w:bookmarkEnd w:id="2"/>
      <w:r w:rsidRPr="00156021">
        <w:t>.</w:t>
      </w:r>
    </w:p>
    <w:p w:rsidR="00773EF3" w:rsidRPr="00156021" w:rsidRDefault="00773EF3" w:rsidP="00773EF3">
      <w:pPr>
        <w:numPr>
          <w:ilvl w:val="0"/>
          <w:numId w:val="10"/>
        </w:numPr>
        <w:shd w:val="clear" w:color="auto" w:fill="FFFFFF"/>
        <w:tabs>
          <w:tab w:val="left" w:pos="1134"/>
          <w:tab w:val="left" w:pos="1440"/>
        </w:tabs>
        <w:spacing w:line="276" w:lineRule="auto"/>
        <w:jc w:val="both"/>
      </w:pPr>
      <w:r w:rsidRPr="00156021">
        <w:rPr>
          <w:spacing w:val="7"/>
        </w:rPr>
        <w:t xml:space="preserve">Wynagrodzenie będzie płatne przelewem na rachunek </w:t>
      </w:r>
      <w:r w:rsidRPr="00156021">
        <w:t xml:space="preserve">bankowy Wykonawcy wskazany w fakturze, który znajduje się w Wykazie podmiotów zarejestrowanych jako podatnicy VAT, niezarejestrowanych oraz wykreślonych i przywróconych do rejestru VAT, tzw. „Biała Lista”, zwany dalej: „Wykazem”.  w terminie 30 dni od daty przedłożenia Zamawiającemu prawidłowo sporządzonej faktury wraz z załącznikami.  </w:t>
      </w:r>
    </w:p>
    <w:p w:rsidR="00773EF3" w:rsidRPr="00156021" w:rsidRDefault="00773EF3" w:rsidP="00773EF3">
      <w:pPr>
        <w:numPr>
          <w:ilvl w:val="0"/>
          <w:numId w:val="10"/>
        </w:numPr>
        <w:shd w:val="clear" w:color="auto" w:fill="FFFFFF"/>
        <w:tabs>
          <w:tab w:val="left" w:pos="1134"/>
          <w:tab w:val="left" w:pos="1440"/>
        </w:tabs>
        <w:spacing w:line="276" w:lineRule="auto"/>
        <w:jc w:val="both"/>
      </w:pPr>
      <w:r w:rsidRPr="00156021">
        <w:t xml:space="preserve">Prawidłowo wystawiona faktura powinna zawierać elementy wymienione w art. 106e ustawy z dnia 11 marca 2004 r. o podatku od towarów i usług, w szczególności – w przypadkach prawem wymaganych – wyrazy „mechanizm podzielonej płatności”.  </w:t>
      </w:r>
    </w:p>
    <w:p w:rsidR="00773EF3" w:rsidRPr="00156021" w:rsidRDefault="00773EF3" w:rsidP="00773EF3">
      <w:pPr>
        <w:numPr>
          <w:ilvl w:val="0"/>
          <w:numId w:val="10"/>
        </w:numPr>
        <w:shd w:val="clear" w:color="auto" w:fill="FFFFFF"/>
        <w:tabs>
          <w:tab w:val="left" w:pos="1134"/>
          <w:tab w:val="left" w:pos="1440"/>
        </w:tabs>
        <w:spacing w:line="276" w:lineRule="auto"/>
        <w:jc w:val="both"/>
      </w:pPr>
      <w:r w:rsidRPr="00156021">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rsidR="00773EF3" w:rsidRPr="00156021" w:rsidRDefault="00773EF3" w:rsidP="00773EF3">
      <w:pPr>
        <w:numPr>
          <w:ilvl w:val="0"/>
          <w:numId w:val="10"/>
        </w:numPr>
        <w:shd w:val="clear" w:color="auto" w:fill="FFFFFF"/>
        <w:tabs>
          <w:tab w:val="left" w:pos="1134"/>
          <w:tab w:val="left" w:pos="1440"/>
        </w:tabs>
        <w:spacing w:line="276" w:lineRule="auto"/>
        <w:jc w:val="both"/>
      </w:pPr>
      <w:r w:rsidRPr="00156021">
        <w:t>W przypadku określonym w ustępie poprzednim Wykonawca może dochodzić od Zamawiającego odsetek z tytułu opóźnienia płatności najwcześniej w terminie 7 dni od daty zawiadomienia, o którym mowa w tym ustępie.</w:t>
      </w:r>
      <w:bookmarkStart w:id="3" w:name="_Hlk26611563"/>
      <w:bookmarkEnd w:id="3"/>
    </w:p>
    <w:p w:rsidR="00773EF3" w:rsidRPr="00156021" w:rsidRDefault="00773EF3" w:rsidP="00773EF3">
      <w:pPr>
        <w:pStyle w:val="Tekstpodstawowy22"/>
        <w:numPr>
          <w:ilvl w:val="0"/>
          <w:numId w:val="10"/>
        </w:numPr>
        <w:tabs>
          <w:tab w:val="left" w:pos="-2127"/>
        </w:tabs>
        <w:overflowPunct w:val="0"/>
        <w:spacing w:line="276" w:lineRule="auto"/>
        <w:rPr>
          <w:sz w:val="24"/>
          <w:szCs w:val="24"/>
        </w:rPr>
      </w:pPr>
      <w:r w:rsidRPr="00156021">
        <w:rPr>
          <w:spacing w:val="-1"/>
          <w:sz w:val="24"/>
          <w:szCs w:val="24"/>
        </w:rPr>
        <w:t xml:space="preserve">Dniem zapłaty będzie dzień obciążenia rachunku bankowego </w:t>
      </w:r>
      <w:r w:rsidRPr="00156021">
        <w:rPr>
          <w:sz w:val="24"/>
          <w:szCs w:val="24"/>
        </w:rPr>
        <w:t xml:space="preserve">Zamawiającego. </w:t>
      </w:r>
    </w:p>
    <w:p w:rsidR="00773EF3" w:rsidRPr="00156021" w:rsidRDefault="00773EF3" w:rsidP="00773EF3">
      <w:pPr>
        <w:pStyle w:val="Tekstpodstawowy22"/>
        <w:tabs>
          <w:tab w:val="left" w:pos="-2127"/>
        </w:tabs>
        <w:overflowPunct w:val="0"/>
        <w:spacing w:line="276" w:lineRule="auto"/>
        <w:rPr>
          <w:sz w:val="24"/>
          <w:szCs w:val="24"/>
        </w:rPr>
      </w:pPr>
    </w:p>
    <w:p w:rsidR="00773EF3" w:rsidRPr="00156021" w:rsidRDefault="00773EF3" w:rsidP="00773EF3">
      <w:pPr>
        <w:pStyle w:val="Tekstpodstawowy22"/>
        <w:tabs>
          <w:tab w:val="left" w:pos="-2127"/>
        </w:tabs>
        <w:overflowPunct w:val="0"/>
        <w:spacing w:line="276" w:lineRule="auto"/>
        <w:rPr>
          <w:sz w:val="24"/>
          <w:szCs w:val="24"/>
        </w:rPr>
      </w:pPr>
    </w:p>
    <w:p w:rsidR="00773EF3" w:rsidRPr="00156021" w:rsidRDefault="00773EF3" w:rsidP="00773EF3">
      <w:pPr>
        <w:pStyle w:val="Tekstpodstawowy22"/>
        <w:tabs>
          <w:tab w:val="left" w:pos="-2127"/>
        </w:tabs>
        <w:overflowPunct w:val="0"/>
        <w:spacing w:line="276" w:lineRule="auto"/>
        <w:rPr>
          <w:sz w:val="24"/>
          <w:szCs w:val="24"/>
        </w:rPr>
      </w:pPr>
    </w:p>
    <w:p w:rsidR="00773EF3" w:rsidRPr="00156021" w:rsidRDefault="00773EF3" w:rsidP="00773EF3">
      <w:pPr>
        <w:pStyle w:val="Tekstpodstawowy"/>
        <w:spacing w:after="0" w:line="276" w:lineRule="auto"/>
        <w:jc w:val="both"/>
        <w:rPr>
          <w:sz w:val="22"/>
          <w:szCs w:val="22"/>
        </w:rPr>
      </w:pPr>
    </w:p>
    <w:p w:rsidR="00773EF3" w:rsidRPr="00156021" w:rsidRDefault="00773EF3" w:rsidP="00773EF3">
      <w:pPr>
        <w:numPr>
          <w:ilvl w:val="0"/>
          <w:numId w:val="3"/>
        </w:numPr>
        <w:spacing w:line="276" w:lineRule="auto"/>
        <w:jc w:val="center"/>
      </w:pPr>
      <w:r w:rsidRPr="00156021">
        <w:rPr>
          <w:b/>
        </w:rPr>
        <w:t>Kary umowne</w:t>
      </w:r>
    </w:p>
    <w:p w:rsidR="00773EF3" w:rsidRPr="00156021" w:rsidRDefault="00773EF3" w:rsidP="00773EF3">
      <w:pPr>
        <w:spacing w:line="276" w:lineRule="auto"/>
        <w:ind w:left="720"/>
      </w:pPr>
    </w:p>
    <w:p w:rsidR="00773EF3" w:rsidRPr="00156021" w:rsidRDefault="00773EF3" w:rsidP="00773EF3">
      <w:pPr>
        <w:spacing w:line="276" w:lineRule="auto"/>
        <w:ind w:left="720"/>
      </w:pPr>
    </w:p>
    <w:p w:rsidR="00773EF3" w:rsidRPr="00156021" w:rsidRDefault="00773EF3" w:rsidP="00773EF3">
      <w:pPr>
        <w:pStyle w:val="Tekstpodstawowy"/>
        <w:numPr>
          <w:ilvl w:val="0"/>
          <w:numId w:val="12"/>
        </w:numPr>
        <w:spacing w:after="0" w:line="276" w:lineRule="auto"/>
        <w:jc w:val="both"/>
      </w:pPr>
      <w:r w:rsidRPr="00156021">
        <w:t>Strony ustalają, iż w przypadku niewykonania, nieterminowego wykonania, bądź nienależytego wykonania Umowy Wykonawca zostanie obciążony karami umownymi z tytułów i w wysokościach określonych poniżej:</w:t>
      </w:r>
    </w:p>
    <w:p w:rsidR="00773EF3" w:rsidRPr="00156021" w:rsidRDefault="00773EF3" w:rsidP="00773EF3">
      <w:pPr>
        <w:pStyle w:val="Tekstpodstawowy"/>
        <w:numPr>
          <w:ilvl w:val="0"/>
          <w:numId w:val="13"/>
        </w:numPr>
        <w:spacing w:after="0" w:line="276" w:lineRule="auto"/>
        <w:ind w:left="567" w:hanging="283"/>
        <w:jc w:val="both"/>
      </w:pPr>
      <w:r w:rsidRPr="00156021">
        <w:t xml:space="preserve">za rozwiązanie Umowy przez którąkolwiek ze stron z przyczyn leżących po stronie Wykonawcy, w wysokości 10% łącznego wynagrodzenia umownego brutto, </w:t>
      </w:r>
      <w:bookmarkStart w:id="4" w:name="_Hlk25570572"/>
      <w:r w:rsidRPr="00156021">
        <w:t>o którym mowa w § 8 ust. 2</w:t>
      </w:r>
      <w:bookmarkEnd w:id="4"/>
      <w:r w:rsidRPr="00156021">
        <w:t xml:space="preserve"> niniejszej Umowy,</w:t>
      </w:r>
    </w:p>
    <w:p w:rsidR="00773EF3" w:rsidRPr="00156021" w:rsidRDefault="00773EF3" w:rsidP="00773EF3">
      <w:pPr>
        <w:pStyle w:val="Tekstpodstawowy"/>
        <w:numPr>
          <w:ilvl w:val="0"/>
          <w:numId w:val="13"/>
        </w:numPr>
        <w:spacing w:after="0" w:line="276" w:lineRule="auto"/>
        <w:ind w:left="567" w:hanging="283"/>
        <w:jc w:val="both"/>
      </w:pPr>
      <w:r w:rsidRPr="00156021">
        <w:t>za każdy przypadek nieterminowego lub nienależytego wykonania prac objętych niniejszą Umową, który zostanie stwierdzony w protokole z kontroli doraźnej  lub protokole odbioru prac w wysokości  1 % łącznego wynagrodzenia umownego brutto, o którym mowa w § 8 ust. 2, za każdy dzień zwłoki, liczonego od dnia następnego po upływie wyznaczonego terminu,</w:t>
      </w:r>
    </w:p>
    <w:p w:rsidR="00773EF3" w:rsidRPr="00156021" w:rsidRDefault="00773EF3" w:rsidP="00773EF3">
      <w:pPr>
        <w:numPr>
          <w:ilvl w:val="0"/>
          <w:numId w:val="12"/>
        </w:numPr>
        <w:tabs>
          <w:tab w:val="left" w:pos="426"/>
        </w:tabs>
        <w:spacing w:line="276" w:lineRule="auto"/>
        <w:jc w:val="both"/>
      </w:pPr>
      <w:r w:rsidRPr="00156021">
        <w:t>Łączna maksymalna wysokość kar umownych naliczonych na podstawie niniejszej umowy nie może przekroczyć 30 % łącznego wynagrodzenia brutto.</w:t>
      </w:r>
    </w:p>
    <w:p w:rsidR="00773EF3" w:rsidRPr="00156021" w:rsidRDefault="00773EF3" w:rsidP="00773EF3">
      <w:pPr>
        <w:numPr>
          <w:ilvl w:val="0"/>
          <w:numId w:val="12"/>
        </w:numPr>
        <w:tabs>
          <w:tab w:val="left" w:pos="426"/>
        </w:tabs>
        <w:spacing w:line="276" w:lineRule="auto"/>
        <w:jc w:val="both"/>
      </w:pPr>
      <w:r w:rsidRPr="00156021">
        <w:t>Strony zastrzegają sobie prawo dochodzenia odszkodowania, przewyższającego wysokość zastrzeżonych kar umownych na zasadach określonych w kodeksie cywilnym. Zapłata kary umownej nie wyklucza dochodzenia przez Zamawiającego wykonania zobowiązań zgodnie z postanowieniami Umowy.</w:t>
      </w:r>
    </w:p>
    <w:p w:rsidR="00773EF3" w:rsidRPr="00156021" w:rsidRDefault="00773EF3" w:rsidP="00773EF3">
      <w:pPr>
        <w:numPr>
          <w:ilvl w:val="0"/>
          <w:numId w:val="12"/>
        </w:numPr>
        <w:tabs>
          <w:tab w:val="left" w:pos="426"/>
        </w:tabs>
        <w:spacing w:line="276" w:lineRule="auto"/>
        <w:jc w:val="both"/>
      </w:pPr>
      <w:r w:rsidRPr="00156021">
        <w:t xml:space="preserve">Kary umowne stają się wymagalne z dniem wystąpienia zdarzenia aktualizującego uprawnienie ich naliczenia, bez konieczności kierowania odrębnego wezwania do ich zapłaty. Zamawiający może potrącić należną mu karę z dowolną należnością przysługującą Wykonawcy względem Zamawiającego, w tym w szczególności z wynagrodzeniem umownym, na co Wykonawca wyraża nieodwołalną zgodę.  </w:t>
      </w:r>
    </w:p>
    <w:p w:rsidR="00773EF3" w:rsidRPr="00156021" w:rsidRDefault="00773EF3" w:rsidP="00773EF3">
      <w:pPr>
        <w:spacing w:line="276" w:lineRule="auto"/>
      </w:pPr>
    </w:p>
    <w:p w:rsidR="00773EF3" w:rsidRPr="00156021" w:rsidRDefault="00773EF3" w:rsidP="00773EF3">
      <w:pPr>
        <w:numPr>
          <w:ilvl w:val="0"/>
          <w:numId w:val="3"/>
        </w:numPr>
        <w:spacing w:line="276" w:lineRule="auto"/>
        <w:jc w:val="center"/>
      </w:pPr>
      <w:r w:rsidRPr="00156021">
        <w:rPr>
          <w:b/>
        </w:rPr>
        <w:t>Odstąpienie od Umowy</w:t>
      </w:r>
    </w:p>
    <w:p w:rsidR="00773EF3" w:rsidRPr="00156021" w:rsidRDefault="00773EF3" w:rsidP="00773EF3">
      <w:pPr>
        <w:spacing w:line="276" w:lineRule="auto"/>
        <w:ind w:left="720"/>
      </w:pPr>
    </w:p>
    <w:p w:rsidR="00773EF3" w:rsidRPr="00156021" w:rsidRDefault="00773EF3" w:rsidP="00773EF3">
      <w:pPr>
        <w:spacing w:line="276" w:lineRule="auto"/>
        <w:ind w:left="720"/>
      </w:pPr>
    </w:p>
    <w:p w:rsidR="00773EF3" w:rsidRPr="00156021" w:rsidRDefault="00773EF3" w:rsidP="00773EF3">
      <w:pPr>
        <w:spacing w:line="276" w:lineRule="auto"/>
        <w:jc w:val="both"/>
        <w:rPr>
          <w:sz w:val="23"/>
          <w:szCs w:val="23"/>
        </w:rPr>
      </w:pPr>
      <w:r w:rsidRPr="00156021">
        <w:rPr>
          <w:sz w:val="23"/>
          <w:szCs w:val="23"/>
        </w:rPr>
        <w:t xml:space="preserve">Oświadczenie o odstąpieniu od Umowy, o którym mowa w § 10 OWU powinno nastąpić w formie pisemnej pod rygorem nieważności takiego oświadczenia i musi zawierać uzasadnienie. Termin </w:t>
      </w:r>
      <w:r w:rsidRPr="00156021">
        <w:rPr>
          <w:sz w:val="23"/>
          <w:szCs w:val="23"/>
        </w:rPr>
        <w:br/>
        <w:t xml:space="preserve">na złożenie oświadczenia o odstąpieniu wynosi 30 dni kalendarzowych od powzięcia wiadomości </w:t>
      </w:r>
      <w:r w:rsidRPr="00156021">
        <w:rPr>
          <w:sz w:val="23"/>
          <w:szCs w:val="23"/>
        </w:rPr>
        <w:br/>
        <w:t>o okolicznościach uprawniających do odstąpienia od Umowy, a określonych w OWU.</w:t>
      </w:r>
    </w:p>
    <w:p w:rsidR="00773EF3" w:rsidRPr="00156021" w:rsidRDefault="00773EF3" w:rsidP="00773EF3">
      <w:pPr>
        <w:spacing w:line="276" w:lineRule="auto"/>
        <w:ind w:left="360"/>
        <w:rPr>
          <w:b/>
        </w:rPr>
      </w:pPr>
    </w:p>
    <w:p w:rsidR="00773EF3" w:rsidRPr="00156021" w:rsidRDefault="00773EF3" w:rsidP="00773EF3">
      <w:pPr>
        <w:spacing w:line="276" w:lineRule="auto"/>
        <w:ind w:left="360"/>
        <w:rPr>
          <w:b/>
        </w:rPr>
      </w:pPr>
    </w:p>
    <w:p w:rsidR="00773EF3" w:rsidRPr="00156021" w:rsidRDefault="00773EF3" w:rsidP="00773EF3">
      <w:pPr>
        <w:numPr>
          <w:ilvl w:val="0"/>
          <w:numId w:val="3"/>
        </w:numPr>
        <w:spacing w:line="276" w:lineRule="auto"/>
        <w:jc w:val="center"/>
        <w:rPr>
          <w:b/>
        </w:rPr>
      </w:pPr>
      <w:r w:rsidRPr="00156021">
        <w:rPr>
          <w:b/>
        </w:rPr>
        <w:t>Przedstawiciele Stron</w:t>
      </w:r>
    </w:p>
    <w:p w:rsidR="00773EF3" w:rsidRPr="00156021" w:rsidRDefault="00773EF3" w:rsidP="00773EF3">
      <w:pPr>
        <w:spacing w:line="276" w:lineRule="auto"/>
        <w:ind w:left="720"/>
        <w:rPr>
          <w:b/>
        </w:rPr>
      </w:pPr>
    </w:p>
    <w:p w:rsidR="00773EF3" w:rsidRPr="00156021" w:rsidRDefault="00773EF3" w:rsidP="00773EF3">
      <w:pPr>
        <w:pStyle w:val="Akapitzlist"/>
        <w:numPr>
          <w:ilvl w:val="3"/>
          <w:numId w:val="1"/>
        </w:numPr>
        <w:tabs>
          <w:tab w:val="left" w:pos="2340"/>
        </w:tabs>
        <w:spacing w:line="360" w:lineRule="auto"/>
        <w:ind w:left="426"/>
      </w:pPr>
      <w:r w:rsidRPr="00156021">
        <w:t>Strony ustalają następujących przedstawicieli Stron przy realizacji Umowy:</w:t>
      </w:r>
    </w:p>
    <w:p w:rsidR="00773EF3" w:rsidRPr="00156021" w:rsidRDefault="00773EF3" w:rsidP="00773EF3">
      <w:pPr>
        <w:pStyle w:val="Akapitzlist"/>
        <w:keepNext/>
        <w:numPr>
          <w:ilvl w:val="0"/>
          <w:numId w:val="4"/>
        </w:numPr>
        <w:spacing w:line="360" w:lineRule="auto"/>
        <w:jc w:val="both"/>
        <w:outlineLvl w:val="3"/>
        <w:rPr>
          <w:bCs/>
        </w:rPr>
      </w:pPr>
      <w:r w:rsidRPr="00156021">
        <w:rPr>
          <w:bCs/>
        </w:rPr>
        <w:t>Zamawiający:</w:t>
      </w:r>
    </w:p>
    <w:tbl>
      <w:tblPr>
        <w:tblW w:w="8528" w:type="dxa"/>
        <w:tblInd w:w="534" w:type="dxa"/>
        <w:tblLayout w:type="fixed"/>
        <w:tblLook w:val="04A0" w:firstRow="1" w:lastRow="0" w:firstColumn="1" w:lastColumn="0" w:noHBand="0" w:noVBand="1"/>
      </w:tblPr>
      <w:tblGrid>
        <w:gridCol w:w="2084"/>
        <w:gridCol w:w="6444"/>
      </w:tblGrid>
      <w:tr w:rsidR="00773EF3" w:rsidRPr="00156021" w:rsidTr="004836E0">
        <w:trPr>
          <w:trHeight w:val="375"/>
        </w:trPr>
        <w:tc>
          <w:tcPr>
            <w:tcW w:w="2084" w:type="dxa"/>
            <w:tcBorders>
              <w:top w:val="single" w:sz="4" w:space="0" w:color="000000"/>
              <w:left w:val="single" w:sz="4" w:space="0" w:color="000000"/>
              <w:bottom w:val="single" w:sz="4" w:space="0" w:color="000000"/>
              <w:right w:val="single" w:sz="4" w:space="0" w:color="000000"/>
            </w:tcBorders>
          </w:tcPr>
          <w:p w:rsidR="00773EF3" w:rsidRPr="00156021" w:rsidRDefault="00773EF3" w:rsidP="004836E0">
            <w:pPr>
              <w:widowControl w:val="0"/>
              <w:tabs>
                <w:tab w:val="left" w:pos="567"/>
              </w:tabs>
              <w:spacing w:line="360" w:lineRule="auto"/>
              <w:ind w:left="567" w:hanging="567"/>
            </w:pPr>
            <w:r w:rsidRPr="00156021">
              <w:t>Osoba do kontaktu</w:t>
            </w:r>
          </w:p>
        </w:tc>
        <w:tc>
          <w:tcPr>
            <w:tcW w:w="6443" w:type="dxa"/>
            <w:tcBorders>
              <w:top w:val="single" w:sz="4" w:space="0" w:color="000000"/>
              <w:left w:val="single" w:sz="4" w:space="0" w:color="000000"/>
              <w:bottom w:val="single" w:sz="4" w:space="0" w:color="000000"/>
              <w:right w:val="single" w:sz="4" w:space="0" w:color="000000"/>
            </w:tcBorders>
          </w:tcPr>
          <w:p w:rsidR="00773EF3" w:rsidRPr="00156021" w:rsidRDefault="00773EF3" w:rsidP="004836E0">
            <w:pPr>
              <w:widowControl w:val="0"/>
              <w:tabs>
                <w:tab w:val="left" w:pos="567"/>
              </w:tabs>
              <w:spacing w:line="360" w:lineRule="auto"/>
              <w:ind w:left="567" w:hanging="567"/>
            </w:pPr>
          </w:p>
        </w:tc>
      </w:tr>
      <w:tr w:rsidR="00773EF3" w:rsidRPr="00156021" w:rsidTr="004836E0">
        <w:trPr>
          <w:trHeight w:val="375"/>
        </w:trPr>
        <w:tc>
          <w:tcPr>
            <w:tcW w:w="2084" w:type="dxa"/>
            <w:tcBorders>
              <w:top w:val="single" w:sz="4" w:space="0" w:color="000000"/>
              <w:left w:val="single" w:sz="4" w:space="0" w:color="000000"/>
              <w:bottom w:val="single" w:sz="4" w:space="0" w:color="000000"/>
              <w:right w:val="single" w:sz="4" w:space="0" w:color="000000"/>
            </w:tcBorders>
          </w:tcPr>
          <w:p w:rsidR="00773EF3" w:rsidRPr="00156021" w:rsidRDefault="00773EF3" w:rsidP="004836E0">
            <w:pPr>
              <w:widowControl w:val="0"/>
              <w:tabs>
                <w:tab w:val="left" w:pos="567"/>
              </w:tabs>
              <w:spacing w:line="360" w:lineRule="auto"/>
              <w:ind w:left="567" w:hanging="567"/>
            </w:pPr>
            <w:r w:rsidRPr="00156021">
              <w:t>Numer telefonu</w:t>
            </w:r>
          </w:p>
        </w:tc>
        <w:tc>
          <w:tcPr>
            <w:tcW w:w="6443" w:type="dxa"/>
            <w:tcBorders>
              <w:top w:val="single" w:sz="4" w:space="0" w:color="000000"/>
              <w:left w:val="single" w:sz="4" w:space="0" w:color="000000"/>
              <w:bottom w:val="single" w:sz="4" w:space="0" w:color="000000"/>
              <w:right w:val="single" w:sz="4" w:space="0" w:color="000000"/>
            </w:tcBorders>
          </w:tcPr>
          <w:p w:rsidR="00773EF3" w:rsidRPr="00156021" w:rsidRDefault="00773EF3" w:rsidP="004836E0">
            <w:pPr>
              <w:widowControl w:val="0"/>
              <w:tabs>
                <w:tab w:val="left" w:pos="567"/>
              </w:tabs>
              <w:spacing w:line="360" w:lineRule="auto"/>
              <w:ind w:left="567" w:hanging="567"/>
            </w:pPr>
          </w:p>
        </w:tc>
      </w:tr>
      <w:tr w:rsidR="00773EF3" w:rsidRPr="00156021" w:rsidTr="004836E0">
        <w:trPr>
          <w:trHeight w:val="375"/>
        </w:trPr>
        <w:tc>
          <w:tcPr>
            <w:tcW w:w="2084" w:type="dxa"/>
            <w:tcBorders>
              <w:top w:val="single" w:sz="4" w:space="0" w:color="000000"/>
              <w:left w:val="single" w:sz="4" w:space="0" w:color="000000"/>
              <w:bottom w:val="single" w:sz="4" w:space="0" w:color="000000"/>
              <w:right w:val="single" w:sz="4" w:space="0" w:color="000000"/>
            </w:tcBorders>
          </w:tcPr>
          <w:p w:rsidR="00773EF3" w:rsidRPr="00156021" w:rsidRDefault="00773EF3" w:rsidP="004836E0">
            <w:pPr>
              <w:widowControl w:val="0"/>
              <w:tabs>
                <w:tab w:val="left" w:pos="567"/>
              </w:tabs>
              <w:spacing w:line="360" w:lineRule="auto"/>
              <w:ind w:left="567" w:hanging="567"/>
            </w:pPr>
            <w:r w:rsidRPr="00156021">
              <w:t>e-mail</w:t>
            </w:r>
          </w:p>
        </w:tc>
        <w:tc>
          <w:tcPr>
            <w:tcW w:w="6443" w:type="dxa"/>
            <w:tcBorders>
              <w:top w:val="single" w:sz="4" w:space="0" w:color="000000"/>
              <w:left w:val="single" w:sz="4" w:space="0" w:color="000000"/>
              <w:bottom w:val="single" w:sz="4" w:space="0" w:color="000000"/>
              <w:right w:val="single" w:sz="4" w:space="0" w:color="000000"/>
            </w:tcBorders>
          </w:tcPr>
          <w:p w:rsidR="00773EF3" w:rsidRPr="00156021" w:rsidRDefault="00773EF3" w:rsidP="004836E0">
            <w:pPr>
              <w:widowControl w:val="0"/>
              <w:tabs>
                <w:tab w:val="left" w:pos="567"/>
              </w:tabs>
              <w:spacing w:line="360" w:lineRule="auto"/>
            </w:pPr>
          </w:p>
        </w:tc>
      </w:tr>
    </w:tbl>
    <w:p w:rsidR="00773EF3" w:rsidRPr="00156021" w:rsidRDefault="00773EF3" w:rsidP="00773EF3">
      <w:pPr>
        <w:spacing w:line="360" w:lineRule="auto"/>
      </w:pPr>
    </w:p>
    <w:p w:rsidR="00773EF3" w:rsidRPr="00156021" w:rsidRDefault="00773EF3" w:rsidP="00773EF3">
      <w:pPr>
        <w:pStyle w:val="Akapitzlist"/>
        <w:numPr>
          <w:ilvl w:val="0"/>
          <w:numId w:val="4"/>
        </w:numPr>
        <w:spacing w:line="360" w:lineRule="auto"/>
      </w:pPr>
      <w:r w:rsidRPr="00156021">
        <w:t>Wykonawca:</w:t>
      </w:r>
    </w:p>
    <w:tbl>
      <w:tblPr>
        <w:tblW w:w="8528" w:type="dxa"/>
        <w:tblInd w:w="534" w:type="dxa"/>
        <w:tblLayout w:type="fixed"/>
        <w:tblLook w:val="04A0" w:firstRow="1" w:lastRow="0" w:firstColumn="1" w:lastColumn="0" w:noHBand="0" w:noVBand="1"/>
      </w:tblPr>
      <w:tblGrid>
        <w:gridCol w:w="2084"/>
        <w:gridCol w:w="6444"/>
      </w:tblGrid>
      <w:tr w:rsidR="00773EF3" w:rsidRPr="00156021" w:rsidTr="004836E0">
        <w:trPr>
          <w:trHeight w:val="375"/>
        </w:trPr>
        <w:tc>
          <w:tcPr>
            <w:tcW w:w="2084" w:type="dxa"/>
            <w:tcBorders>
              <w:top w:val="single" w:sz="4" w:space="0" w:color="000000"/>
              <w:left w:val="single" w:sz="4" w:space="0" w:color="000000"/>
              <w:bottom w:val="single" w:sz="4" w:space="0" w:color="000000"/>
              <w:right w:val="single" w:sz="4" w:space="0" w:color="000000"/>
            </w:tcBorders>
          </w:tcPr>
          <w:p w:rsidR="00773EF3" w:rsidRPr="00156021" w:rsidRDefault="00773EF3" w:rsidP="004836E0">
            <w:pPr>
              <w:widowControl w:val="0"/>
              <w:tabs>
                <w:tab w:val="left" w:pos="567"/>
              </w:tabs>
              <w:spacing w:line="360" w:lineRule="auto"/>
              <w:ind w:left="567" w:hanging="567"/>
            </w:pPr>
            <w:r w:rsidRPr="00156021">
              <w:t>Osoba do kontaktu</w:t>
            </w:r>
          </w:p>
        </w:tc>
        <w:tc>
          <w:tcPr>
            <w:tcW w:w="6443" w:type="dxa"/>
            <w:tcBorders>
              <w:top w:val="single" w:sz="4" w:space="0" w:color="000000"/>
              <w:left w:val="single" w:sz="4" w:space="0" w:color="000000"/>
              <w:bottom w:val="single" w:sz="4" w:space="0" w:color="000000"/>
              <w:right w:val="single" w:sz="4" w:space="0" w:color="000000"/>
            </w:tcBorders>
          </w:tcPr>
          <w:p w:rsidR="00773EF3" w:rsidRPr="00156021" w:rsidRDefault="00773EF3" w:rsidP="004836E0">
            <w:pPr>
              <w:widowControl w:val="0"/>
              <w:tabs>
                <w:tab w:val="left" w:pos="567"/>
              </w:tabs>
              <w:spacing w:line="360" w:lineRule="auto"/>
              <w:ind w:left="567" w:hanging="567"/>
            </w:pPr>
          </w:p>
        </w:tc>
      </w:tr>
      <w:tr w:rsidR="00773EF3" w:rsidRPr="00156021" w:rsidTr="004836E0">
        <w:trPr>
          <w:trHeight w:val="375"/>
        </w:trPr>
        <w:tc>
          <w:tcPr>
            <w:tcW w:w="2084" w:type="dxa"/>
            <w:tcBorders>
              <w:top w:val="single" w:sz="4" w:space="0" w:color="000000"/>
              <w:left w:val="single" w:sz="4" w:space="0" w:color="000000"/>
              <w:bottom w:val="single" w:sz="4" w:space="0" w:color="000000"/>
              <w:right w:val="single" w:sz="4" w:space="0" w:color="000000"/>
            </w:tcBorders>
          </w:tcPr>
          <w:p w:rsidR="00773EF3" w:rsidRPr="00156021" w:rsidRDefault="00773EF3" w:rsidP="004836E0">
            <w:pPr>
              <w:widowControl w:val="0"/>
              <w:tabs>
                <w:tab w:val="left" w:pos="567"/>
              </w:tabs>
              <w:spacing w:line="360" w:lineRule="auto"/>
              <w:ind w:left="567" w:hanging="567"/>
            </w:pPr>
            <w:r w:rsidRPr="00156021">
              <w:t>Numer telefonu</w:t>
            </w:r>
          </w:p>
        </w:tc>
        <w:tc>
          <w:tcPr>
            <w:tcW w:w="6443" w:type="dxa"/>
            <w:tcBorders>
              <w:top w:val="single" w:sz="4" w:space="0" w:color="000000"/>
              <w:left w:val="single" w:sz="4" w:space="0" w:color="000000"/>
              <w:bottom w:val="single" w:sz="4" w:space="0" w:color="000000"/>
              <w:right w:val="single" w:sz="4" w:space="0" w:color="000000"/>
            </w:tcBorders>
          </w:tcPr>
          <w:p w:rsidR="00773EF3" w:rsidRPr="00156021" w:rsidRDefault="00773EF3" w:rsidP="004836E0">
            <w:pPr>
              <w:widowControl w:val="0"/>
              <w:tabs>
                <w:tab w:val="left" w:pos="567"/>
              </w:tabs>
              <w:spacing w:line="360" w:lineRule="auto"/>
              <w:ind w:left="567" w:hanging="567"/>
            </w:pPr>
          </w:p>
        </w:tc>
      </w:tr>
      <w:tr w:rsidR="00773EF3" w:rsidRPr="00156021" w:rsidTr="004836E0">
        <w:trPr>
          <w:trHeight w:val="375"/>
        </w:trPr>
        <w:tc>
          <w:tcPr>
            <w:tcW w:w="2084" w:type="dxa"/>
            <w:tcBorders>
              <w:top w:val="single" w:sz="4" w:space="0" w:color="000000"/>
              <w:left w:val="single" w:sz="4" w:space="0" w:color="000000"/>
              <w:bottom w:val="single" w:sz="4" w:space="0" w:color="000000"/>
              <w:right w:val="single" w:sz="4" w:space="0" w:color="000000"/>
            </w:tcBorders>
          </w:tcPr>
          <w:p w:rsidR="00773EF3" w:rsidRPr="00156021" w:rsidRDefault="00773EF3" w:rsidP="004836E0">
            <w:pPr>
              <w:widowControl w:val="0"/>
              <w:tabs>
                <w:tab w:val="left" w:pos="567"/>
              </w:tabs>
              <w:spacing w:line="360" w:lineRule="auto"/>
              <w:ind w:left="567" w:hanging="567"/>
            </w:pPr>
            <w:r w:rsidRPr="00156021">
              <w:t>e-mail</w:t>
            </w:r>
          </w:p>
        </w:tc>
        <w:tc>
          <w:tcPr>
            <w:tcW w:w="6443" w:type="dxa"/>
            <w:tcBorders>
              <w:top w:val="single" w:sz="4" w:space="0" w:color="000000"/>
              <w:left w:val="single" w:sz="4" w:space="0" w:color="000000"/>
              <w:bottom w:val="single" w:sz="4" w:space="0" w:color="000000"/>
              <w:right w:val="single" w:sz="4" w:space="0" w:color="000000"/>
            </w:tcBorders>
          </w:tcPr>
          <w:p w:rsidR="00773EF3" w:rsidRPr="00156021" w:rsidRDefault="00773EF3" w:rsidP="004836E0">
            <w:pPr>
              <w:widowControl w:val="0"/>
              <w:tabs>
                <w:tab w:val="left" w:pos="567"/>
              </w:tabs>
              <w:spacing w:line="360" w:lineRule="auto"/>
            </w:pPr>
          </w:p>
        </w:tc>
      </w:tr>
    </w:tbl>
    <w:p w:rsidR="00773EF3" w:rsidRPr="00156021" w:rsidRDefault="00773EF3" w:rsidP="00773EF3">
      <w:pPr>
        <w:spacing w:line="276" w:lineRule="auto"/>
      </w:pPr>
    </w:p>
    <w:p w:rsidR="00773EF3" w:rsidRPr="00156021" w:rsidRDefault="00773EF3" w:rsidP="00773EF3">
      <w:pPr>
        <w:pStyle w:val="Akapitzlist"/>
        <w:numPr>
          <w:ilvl w:val="3"/>
          <w:numId w:val="1"/>
        </w:numPr>
        <w:tabs>
          <w:tab w:val="left" w:pos="2340"/>
        </w:tabs>
        <w:spacing w:line="360" w:lineRule="auto"/>
        <w:ind w:left="426"/>
        <w:jc w:val="both"/>
      </w:pPr>
      <w:r w:rsidRPr="00156021">
        <w:t>Strony zobowiązują się do niezwłocznego informowania o zmianie osób wskazanych w ust. 1 powyżej, nie później niż w terminie 1 dnia roboczego od dnia dokonania zmiany. Dokonanie zmiany osób wskazanych w ust. 1 nie wymaga zawarcia aneksu do Umowy.</w:t>
      </w:r>
    </w:p>
    <w:p w:rsidR="00773EF3" w:rsidRPr="00156021" w:rsidRDefault="00773EF3" w:rsidP="00773EF3">
      <w:pPr>
        <w:pStyle w:val="Akapitzlist"/>
        <w:spacing w:line="360" w:lineRule="auto"/>
        <w:ind w:left="426"/>
        <w:jc w:val="both"/>
      </w:pPr>
    </w:p>
    <w:p w:rsidR="00773EF3" w:rsidRPr="00156021" w:rsidRDefault="00773EF3" w:rsidP="00773EF3">
      <w:pPr>
        <w:numPr>
          <w:ilvl w:val="0"/>
          <w:numId w:val="3"/>
        </w:numPr>
        <w:spacing w:line="276" w:lineRule="auto"/>
        <w:jc w:val="center"/>
        <w:rPr>
          <w:b/>
        </w:rPr>
      </w:pPr>
      <w:r w:rsidRPr="00156021">
        <w:rPr>
          <w:b/>
        </w:rPr>
        <w:t xml:space="preserve">Powierzenie danych osobowych </w:t>
      </w:r>
    </w:p>
    <w:p w:rsidR="00773EF3" w:rsidRPr="00156021" w:rsidRDefault="00773EF3" w:rsidP="00773EF3">
      <w:pPr>
        <w:spacing w:line="276" w:lineRule="auto"/>
        <w:jc w:val="center"/>
        <w:rPr>
          <w:sz w:val="23"/>
          <w:szCs w:val="23"/>
        </w:rPr>
      </w:pPr>
      <w:r w:rsidRPr="00156021">
        <w:rPr>
          <w:sz w:val="23"/>
          <w:szCs w:val="23"/>
        </w:rPr>
        <w:t>Nie dotyczy</w:t>
      </w:r>
    </w:p>
    <w:p w:rsidR="00773EF3" w:rsidRPr="00156021" w:rsidRDefault="00773EF3" w:rsidP="00773EF3">
      <w:pPr>
        <w:spacing w:line="276" w:lineRule="auto"/>
        <w:jc w:val="center"/>
        <w:rPr>
          <w:sz w:val="23"/>
          <w:szCs w:val="23"/>
        </w:rPr>
      </w:pPr>
    </w:p>
    <w:p w:rsidR="00773EF3" w:rsidRPr="00156021" w:rsidRDefault="00773EF3" w:rsidP="00773EF3">
      <w:pPr>
        <w:numPr>
          <w:ilvl w:val="0"/>
          <w:numId w:val="3"/>
        </w:numPr>
        <w:spacing w:line="276" w:lineRule="auto"/>
        <w:jc w:val="center"/>
        <w:rPr>
          <w:b/>
        </w:rPr>
      </w:pPr>
      <w:r w:rsidRPr="00156021">
        <w:rPr>
          <w:b/>
        </w:rPr>
        <w:t>Postanowienia końcowe</w:t>
      </w:r>
    </w:p>
    <w:p w:rsidR="00773EF3" w:rsidRPr="00156021" w:rsidRDefault="00773EF3" w:rsidP="00773EF3">
      <w:pPr>
        <w:pStyle w:val="Tekstpodstawowy3"/>
        <w:widowControl w:val="0"/>
        <w:spacing w:line="276" w:lineRule="auto"/>
        <w:ind w:left="360"/>
        <w:rPr>
          <w:szCs w:val="24"/>
        </w:rPr>
      </w:pPr>
    </w:p>
    <w:p w:rsidR="00773EF3" w:rsidRPr="00156021" w:rsidRDefault="00773EF3" w:rsidP="00773EF3">
      <w:pPr>
        <w:pStyle w:val="Tekstpodstawowy3"/>
        <w:widowControl w:val="0"/>
        <w:numPr>
          <w:ilvl w:val="0"/>
          <w:numId w:val="5"/>
        </w:numPr>
        <w:tabs>
          <w:tab w:val="left" w:pos="360"/>
        </w:tabs>
        <w:spacing w:line="276" w:lineRule="auto"/>
        <w:rPr>
          <w:szCs w:val="24"/>
        </w:rPr>
      </w:pPr>
      <w:r w:rsidRPr="00156021">
        <w:rPr>
          <w:szCs w:val="24"/>
        </w:rPr>
        <w:t xml:space="preserve">Integralną część Umowy stanowią jej załączniki. </w:t>
      </w:r>
    </w:p>
    <w:p w:rsidR="00773EF3" w:rsidRPr="00156021" w:rsidRDefault="00773EF3" w:rsidP="00773EF3">
      <w:pPr>
        <w:pStyle w:val="Tekstpodstawowy3"/>
        <w:widowControl w:val="0"/>
        <w:numPr>
          <w:ilvl w:val="0"/>
          <w:numId w:val="5"/>
        </w:numPr>
        <w:tabs>
          <w:tab w:val="left" w:pos="360"/>
        </w:tabs>
        <w:spacing w:line="276" w:lineRule="auto"/>
        <w:rPr>
          <w:szCs w:val="24"/>
        </w:rPr>
      </w:pPr>
      <w:r w:rsidRPr="00156021">
        <w:rPr>
          <w:szCs w:val="24"/>
        </w:rPr>
        <w:t>Umowę sporządzono w dwóch jednobrzmiących egzemplarzach, jeden dla Wykonawcy i jeden dla Zamawiającego.</w:t>
      </w:r>
    </w:p>
    <w:p w:rsidR="00773EF3" w:rsidRPr="00156021" w:rsidRDefault="00773EF3" w:rsidP="00773EF3">
      <w:pPr>
        <w:pStyle w:val="Tekstpodstawowy3"/>
        <w:widowControl w:val="0"/>
        <w:numPr>
          <w:ilvl w:val="0"/>
          <w:numId w:val="5"/>
        </w:numPr>
        <w:tabs>
          <w:tab w:val="left" w:pos="360"/>
        </w:tabs>
        <w:spacing w:line="276" w:lineRule="auto"/>
        <w:rPr>
          <w:szCs w:val="24"/>
        </w:rPr>
      </w:pPr>
      <w:r w:rsidRPr="00156021">
        <w:rPr>
          <w:szCs w:val="24"/>
        </w:rPr>
        <w:t>Umowa wiąże Strony od dnia jej podpisania.</w:t>
      </w:r>
    </w:p>
    <w:p w:rsidR="00773EF3" w:rsidRPr="00156021" w:rsidRDefault="00773EF3" w:rsidP="00773EF3">
      <w:pPr>
        <w:pStyle w:val="Tekstpodstawowy3"/>
        <w:widowControl w:val="0"/>
        <w:spacing w:line="276" w:lineRule="auto"/>
        <w:ind w:left="360"/>
        <w:rPr>
          <w:szCs w:val="24"/>
        </w:rPr>
      </w:pPr>
    </w:p>
    <w:p w:rsidR="00773EF3" w:rsidRPr="00156021" w:rsidRDefault="00773EF3" w:rsidP="00773EF3">
      <w:pPr>
        <w:spacing w:line="276" w:lineRule="auto"/>
        <w:jc w:val="both"/>
        <w:rPr>
          <w:b/>
        </w:rPr>
      </w:pPr>
    </w:p>
    <w:p w:rsidR="00773EF3" w:rsidRPr="00156021" w:rsidRDefault="00773EF3" w:rsidP="00773EF3">
      <w:pPr>
        <w:spacing w:line="276" w:lineRule="auto"/>
        <w:jc w:val="both"/>
        <w:rPr>
          <w:b/>
        </w:rPr>
      </w:pPr>
    </w:p>
    <w:p w:rsidR="00773EF3" w:rsidRPr="00156021" w:rsidRDefault="00773EF3" w:rsidP="00773EF3">
      <w:pPr>
        <w:spacing w:line="276" w:lineRule="auto"/>
        <w:jc w:val="center"/>
        <w:rPr>
          <w:b/>
        </w:rPr>
      </w:pPr>
      <w:r w:rsidRPr="00156021">
        <w:rPr>
          <w:b/>
        </w:rPr>
        <w:t>ZAMAWIAJĄCY</w:t>
      </w:r>
      <w:r w:rsidRPr="00156021">
        <w:rPr>
          <w:b/>
        </w:rPr>
        <w:tab/>
      </w:r>
      <w:r w:rsidRPr="00156021">
        <w:rPr>
          <w:b/>
        </w:rPr>
        <w:tab/>
      </w:r>
      <w:r w:rsidRPr="00156021">
        <w:rPr>
          <w:b/>
        </w:rPr>
        <w:tab/>
      </w:r>
      <w:r w:rsidRPr="00156021">
        <w:rPr>
          <w:b/>
        </w:rPr>
        <w:tab/>
      </w:r>
      <w:r w:rsidRPr="00156021">
        <w:rPr>
          <w:b/>
        </w:rPr>
        <w:tab/>
      </w:r>
      <w:r w:rsidRPr="00156021">
        <w:rPr>
          <w:b/>
        </w:rPr>
        <w:tab/>
        <w:t xml:space="preserve"> WYKONAWCA</w:t>
      </w:r>
    </w:p>
    <w:p w:rsidR="00773EF3" w:rsidRPr="00156021" w:rsidRDefault="00773EF3" w:rsidP="00773EF3">
      <w:pPr>
        <w:spacing w:line="276" w:lineRule="auto"/>
        <w:jc w:val="center"/>
        <w:rPr>
          <w:b/>
        </w:rPr>
      </w:pPr>
    </w:p>
    <w:p w:rsidR="00773EF3" w:rsidRPr="00156021" w:rsidRDefault="00773EF3" w:rsidP="00773EF3">
      <w:pPr>
        <w:spacing w:line="276" w:lineRule="auto"/>
        <w:jc w:val="center"/>
        <w:rPr>
          <w:b/>
        </w:rPr>
      </w:pPr>
    </w:p>
    <w:p w:rsidR="00773EF3" w:rsidRPr="00156021" w:rsidRDefault="00773EF3" w:rsidP="00773EF3">
      <w:pPr>
        <w:spacing w:line="276" w:lineRule="auto"/>
        <w:jc w:val="center"/>
        <w:rPr>
          <w:b/>
        </w:rPr>
      </w:pPr>
    </w:p>
    <w:p w:rsidR="00773EF3" w:rsidRPr="00156021" w:rsidRDefault="00773EF3" w:rsidP="00773EF3">
      <w:pPr>
        <w:spacing w:line="276" w:lineRule="auto"/>
        <w:jc w:val="center"/>
        <w:rPr>
          <w:b/>
        </w:rPr>
      </w:pPr>
    </w:p>
    <w:p w:rsidR="006B229B" w:rsidRDefault="006B229B"/>
    <w:sectPr w:rsidR="006B229B">
      <w:footerReference w:type="default" r:id="rId5"/>
      <w:pgSz w:w="11906" w:h="16838"/>
      <w:pgMar w:top="1134" w:right="1134" w:bottom="1134" w:left="1134" w:header="0" w:footer="709" w:gutter="0"/>
      <w:cols w:space="708"/>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8A6" w:rsidRDefault="004D7F36">
    <w:pPr>
      <w:pStyle w:val="Stopka"/>
      <w:ind w:right="360"/>
      <w:rPr>
        <w:sz w:val="20"/>
        <w:szCs w:val="20"/>
      </w:rPr>
    </w:pPr>
    <w:r>
      <w:rPr>
        <w:noProof/>
      </w:rPr>
      <mc:AlternateContent>
        <mc:Choice Requires="wps">
          <w:drawing>
            <wp:anchor distT="0" distB="0" distL="0" distR="0" simplePos="0" relativeHeight="251659264" behindDoc="0" locked="0" layoutInCell="0" allowOverlap="1" wp14:anchorId="3E9D3171" wp14:editId="2F7E8316">
              <wp:simplePos x="0" y="0"/>
              <wp:positionH relativeFrom="page">
                <wp:posOffset>6043930</wp:posOffset>
              </wp:positionH>
              <wp:positionV relativeFrom="paragraph">
                <wp:posOffset>111760</wp:posOffset>
              </wp:positionV>
              <wp:extent cx="70485" cy="160655"/>
              <wp:effectExtent l="0" t="0" r="0" b="0"/>
              <wp:wrapSquare wrapText="bothSides"/>
              <wp:docPr id="1" name="Ramka1"/>
              <wp:cNvGraphicFramePr/>
              <a:graphic xmlns:a="http://schemas.openxmlformats.org/drawingml/2006/main">
                <a:graphicData uri="http://schemas.microsoft.com/office/word/2010/wordprocessingShape">
                  <wps:wsp>
                    <wps:cNvSpPr txBox="1"/>
                    <wps:spPr>
                      <a:xfrm>
                        <a:off x="0" y="0"/>
                        <a:ext cx="70485" cy="160655"/>
                      </a:xfrm>
                      <a:prstGeom prst="rect">
                        <a:avLst/>
                      </a:prstGeom>
                      <a:solidFill>
                        <a:srgbClr val="FFFFFF">
                          <a:alpha val="0"/>
                        </a:srgbClr>
                      </a:solidFill>
                    </wps:spPr>
                    <wps:txbx>
                      <w:txbxContent>
                        <w:p w:rsidR="00DE18A6" w:rsidRDefault="004D7F36">
                          <w:pPr>
                            <w:pStyle w:val="Stopka"/>
                            <w:rPr>
                              <w:rStyle w:val="Numerstrony"/>
                              <w:sz w:val="22"/>
                              <w:szCs w:val="22"/>
                            </w:rPr>
                          </w:pPr>
                          <w:r>
                            <w:rPr>
                              <w:rStyle w:val="Numerstrony"/>
                              <w:sz w:val="22"/>
                              <w:szCs w:val="22"/>
                            </w:rPr>
                            <w:fldChar w:fldCharType="begin"/>
                          </w:r>
                          <w:r>
                            <w:rPr>
                              <w:rStyle w:val="Numerstrony"/>
                              <w:sz w:val="22"/>
                              <w:szCs w:val="22"/>
                            </w:rPr>
                            <w:instrText>PAGE</w:instrText>
                          </w:r>
                          <w:r>
                            <w:rPr>
                              <w:rStyle w:val="Numerstrony"/>
                              <w:sz w:val="22"/>
                              <w:szCs w:val="22"/>
                            </w:rPr>
                            <w:fldChar w:fldCharType="separate"/>
                          </w:r>
                          <w:r>
                            <w:rPr>
                              <w:rStyle w:val="Numerstrony"/>
                              <w:noProof/>
                              <w:sz w:val="22"/>
                              <w:szCs w:val="22"/>
                            </w:rPr>
                            <w:t>2</w:t>
                          </w:r>
                          <w:r>
                            <w:rPr>
                              <w:rStyle w:val="Numerstrony"/>
                              <w:sz w:val="22"/>
                              <w:szCs w:val="22"/>
                            </w:rPr>
                            <w:fldChar w:fldCharType="end"/>
                          </w:r>
                        </w:p>
                      </w:txbxContent>
                    </wps:txbx>
                    <wps:bodyPr lIns="0" tIns="0" rIns="0" bIns="0" anchor="t">
                      <a:spAutoFit/>
                    </wps:bodyPr>
                  </wps:wsp>
                </a:graphicData>
              </a:graphic>
            </wp:anchor>
          </w:drawing>
        </mc:Choice>
        <mc:Fallback>
          <w:pict>
            <v:shapetype w14:anchorId="3E9D3171" id="_x0000_t202" coordsize="21600,21600" o:spt="202" path="m,l,21600r21600,l21600,xe">
              <v:stroke joinstyle="miter"/>
              <v:path gradientshapeok="t" o:connecttype="rect"/>
            </v:shapetype>
            <v:shape id="Ramka1" o:spid="_x0000_s1026" type="#_x0000_t202" style="position:absolute;margin-left:475.9pt;margin-top:8.8pt;width:5.55pt;height:12.6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" o:allowincell="f" stroked="f">
              <v:fill opacity="0"/>
              <v:textbox style="mso-fit-shape-to-text:t" inset="0,0,0,0">
                <w:txbxContent>
                  <w:p w:rsidR="00DE18A6" w:rsidRDefault="004D7F36">
                    <w:pPr>
                      <w:pStyle w:val="Stopka"/>
                      <w:rPr>
                        <w:rStyle w:val="Numerstrony"/>
                        <w:sz w:val="22"/>
                        <w:szCs w:val="22"/>
                      </w:rPr>
                    </w:pPr>
                    <w:r>
                      <w:rPr>
                        <w:rStyle w:val="Numerstrony"/>
                        <w:sz w:val="22"/>
                        <w:szCs w:val="22"/>
                      </w:rPr>
                      <w:fldChar w:fldCharType="begin"/>
                    </w:r>
                    <w:r>
                      <w:rPr>
                        <w:rStyle w:val="Numerstrony"/>
                        <w:sz w:val="22"/>
                        <w:szCs w:val="22"/>
                      </w:rPr>
                      <w:instrText>PAGE</w:instrText>
                    </w:r>
                    <w:r>
                      <w:rPr>
                        <w:rStyle w:val="Numerstrony"/>
                        <w:sz w:val="22"/>
                        <w:szCs w:val="22"/>
                      </w:rPr>
                      <w:fldChar w:fldCharType="separate"/>
                    </w:r>
                    <w:r>
                      <w:rPr>
                        <w:rStyle w:val="Numerstrony"/>
                        <w:noProof/>
                        <w:sz w:val="22"/>
                        <w:szCs w:val="22"/>
                      </w:rPr>
                      <w:t>2</w:t>
                    </w:r>
                    <w:r>
                      <w:rPr>
                        <w:rStyle w:val="Numerstrony"/>
                        <w:sz w:val="22"/>
                        <w:szCs w:val="22"/>
                      </w:rPr>
                      <w:fldChar w:fldCharType="end"/>
                    </w:r>
                  </w:p>
                </w:txbxContent>
              </v:textbox>
              <w10:wrap type="square" anchorx="page"/>
            </v:shape>
          </w:pict>
        </mc:Fallback>
      </mc:AlternateContent>
    </w:r>
  </w:p>
  <w:p w:rsidR="00DE18A6" w:rsidRDefault="004D7F36">
    <w:pPr>
      <w:pStyle w:val="Stopka"/>
      <w:pBdr>
        <w:bottom w:val="single" w:sz="6" w:space="1" w:color="000000"/>
      </w:pBdr>
      <w:ind w:right="360"/>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C94"/>
    <w:multiLevelType w:val="multilevel"/>
    <w:tmpl w:val="32C4022C"/>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15:restartNumberingAfterBreak="0">
    <w:nsid w:val="1E8C09F5"/>
    <w:multiLevelType w:val="multilevel"/>
    <w:tmpl w:val="6E3C75EE"/>
    <w:lvl w:ilvl="0">
      <w:start w:val="1"/>
      <w:numFmt w:val="decimal"/>
      <w:lvlText w:val="§ %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B49550C"/>
    <w:multiLevelType w:val="multilevel"/>
    <w:tmpl w:val="DE5E4086"/>
    <w:lvl w:ilvl="0">
      <w:start w:val="1"/>
      <w:numFmt w:val="decimal"/>
      <w:lvlText w:val="%1."/>
      <w:lvlJc w:val="left"/>
      <w:pPr>
        <w:tabs>
          <w:tab w:val="num" w:pos="360"/>
        </w:tabs>
        <w:ind w:left="360" w:hanging="360"/>
      </w:pPr>
      <w:rPr>
        <w:b w:val="0"/>
        <w:color w:val="000000"/>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1CA71B8"/>
    <w:multiLevelType w:val="multilevel"/>
    <w:tmpl w:val="F556782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53AD6C31"/>
    <w:multiLevelType w:val="multilevel"/>
    <w:tmpl w:val="C85AE0C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rPr>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595B526F"/>
    <w:multiLevelType w:val="multilevel"/>
    <w:tmpl w:val="46664D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EBB0043"/>
    <w:multiLevelType w:val="multilevel"/>
    <w:tmpl w:val="4D88D9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F517076"/>
    <w:multiLevelType w:val="multilevel"/>
    <w:tmpl w:val="5E6813EE"/>
    <w:lvl w:ilvl="0">
      <w:start w:val="1"/>
      <w:numFmt w:val="decimal"/>
      <w:lvlText w:val="%1."/>
      <w:lvlJc w:val="left"/>
      <w:pPr>
        <w:tabs>
          <w:tab w:val="num" w:pos="0"/>
        </w:tabs>
        <w:ind w:left="720" w:hanging="360"/>
      </w:pPr>
      <w:rPr>
        <w:bCs/>
        <w:color w:val="000000"/>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7EF7A52"/>
    <w:multiLevelType w:val="multilevel"/>
    <w:tmpl w:val="C66CB7D4"/>
    <w:lvl w:ilvl="0">
      <w:start w:val="1"/>
      <w:numFmt w:val="decimal"/>
      <w:lvlText w:val="%1."/>
      <w:lvlJc w:val="left"/>
      <w:pPr>
        <w:tabs>
          <w:tab w:val="num" w:pos="360"/>
        </w:tabs>
        <w:ind w:left="360" w:hanging="360"/>
      </w:pPr>
      <w:rPr>
        <w:rFonts w:ascii="Times New Roman" w:eastAsia="Times New Roman" w:hAnsi="Times New Roman" w:cs="Times New Roman"/>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BD62FDE"/>
    <w:multiLevelType w:val="multilevel"/>
    <w:tmpl w:val="3AA66BCE"/>
    <w:lvl w:ilvl="0">
      <w:start w:val="1"/>
      <w:numFmt w:val="decimal"/>
      <w:lvlText w:val="%1)"/>
      <w:lvlJc w:val="left"/>
      <w:pPr>
        <w:tabs>
          <w:tab w:val="num" w:pos="0"/>
        </w:tabs>
        <w:ind w:left="720" w:hanging="360"/>
      </w:pPr>
      <w:rPr>
        <w:b w:val="0"/>
        <w:i w:val="0"/>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63D58ED"/>
    <w:multiLevelType w:val="multilevel"/>
    <w:tmpl w:val="A2A4002A"/>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15:restartNumberingAfterBreak="0">
    <w:nsid w:val="7C78519C"/>
    <w:multiLevelType w:val="multilevel"/>
    <w:tmpl w:val="099A9F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D7E21FC"/>
    <w:multiLevelType w:val="multilevel"/>
    <w:tmpl w:val="0636A482"/>
    <w:lvl w:ilvl="0">
      <w:start w:val="1"/>
      <w:numFmt w:val="decimal"/>
      <w:lvlText w:val="%1."/>
      <w:lvlJc w:val="left"/>
      <w:pPr>
        <w:tabs>
          <w:tab w:val="num" w:pos="360"/>
        </w:tabs>
        <w:ind w:left="360" w:hanging="360"/>
      </w:pPr>
      <w:rPr>
        <w:rFonts w:ascii="Times New Roman" w:hAnsi="Times New Roman" w:cs="Times New Roman"/>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6"/>
  </w:num>
  <w:num w:numId="3">
    <w:abstractNumId w:val="1"/>
  </w:num>
  <w:num w:numId="4">
    <w:abstractNumId w:val="5"/>
  </w:num>
  <w:num w:numId="5">
    <w:abstractNumId w:val="10"/>
  </w:num>
  <w:num w:numId="6">
    <w:abstractNumId w:val="11"/>
  </w:num>
  <w:num w:numId="7">
    <w:abstractNumId w:val="8"/>
  </w:num>
  <w:num w:numId="8">
    <w:abstractNumId w:val="9"/>
  </w:num>
  <w:num w:numId="9">
    <w:abstractNumId w:val="2"/>
  </w:num>
  <w:num w:numId="10">
    <w:abstractNumId w:val="4"/>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F3"/>
    <w:rsid w:val="00142D34"/>
    <w:rsid w:val="004D7F36"/>
    <w:rsid w:val="006B229B"/>
    <w:rsid w:val="00773EF3"/>
    <w:rsid w:val="00D963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8F92"/>
  <w15:chartTrackingRefBased/>
  <w15:docId w15:val="{FA80DD53-4055-4734-B791-976A0879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73EF3"/>
    <w:pPr>
      <w:suppressAutoHyphens/>
      <w:spacing w:after="0" w:line="240" w:lineRule="auto"/>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773EF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qFormat/>
    <w:rsid w:val="00773EF3"/>
    <w:rPr>
      <w:rFonts w:ascii="Arial" w:eastAsia="Times New Roman" w:hAnsi="Arial" w:cs="Arial"/>
      <w:lang w:eastAsia="pl-PL"/>
    </w:rPr>
  </w:style>
  <w:style w:type="character" w:styleId="Numerstrony">
    <w:name w:val="page number"/>
    <w:basedOn w:val="Domylnaczcionkaakapitu"/>
    <w:qFormat/>
    <w:rsid w:val="00773EF3"/>
  </w:style>
  <w:style w:type="character" w:customStyle="1" w:styleId="TekstpodstawowyZnak">
    <w:name w:val="Tekst podstawowy Znak"/>
    <w:link w:val="Tekstpodstawowy"/>
    <w:qFormat/>
    <w:rsid w:val="00773EF3"/>
    <w:rPr>
      <w:sz w:val="24"/>
      <w:szCs w:val="24"/>
    </w:rPr>
  </w:style>
  <w:style w:type="character" w:customStyle="1" w:styleId="StopkaZnak">
    <w:name w:val="Stopka Znak"/>
    <w:link w:val="Stopka"/>
    <w:qFormat/>
    <w:rsid w:val="00773EF3"/>
    <w:rPr>
      <w:sz w:val="24"/>
      <w:szCs w:val="24"/>
    </w:rPr>
  </w:style>
  <w:style w:type="character" w:customStyle="1" w:styleId="Tekstpodstawowy3Znak">
    <w:name w:val="Tekst podstawowy 3 Znak"/>
    <w:basedOn w:val="Domylnaczcionkaakapitu"/>
    <w:link w:val="Tekstpodstawowy3"/>
    <w:qFormat/>
    <w:rsid w:val="00773EF3"/>
    <w:rPr>
      <w:sz w:val="24"/>
    </w:rPr>
  </w:style>
  <w:style w:type="character" w:customStyle="1" w:styleId="AkapitzlistZnak">
    <w:name w:val="Akapit z listą Znak"/>
    <w:link w:val="Akapitzlist"/>
    <w:uiPriority w:val="34"/>
    <w:qFormat/>
    <w:locked/>
    <w:rsid w:val="00773EF3"/>
    <w:rPr>
      <w:sz w:val="24"/>
      <w:szCs w:val="24"/>
    </w:rPr>
  </w:style>
  <w:style w:type="paragraph" w:styleId="Tekstpodstawowy">
    <w:name w:val="Body Text"/>
    <w:basedOn w:val="Normalny"/>
    <w:link w:val="TekstpodstawowyZnak"/>
    <w:rsid w:val="00773EF3"/>
    <w:pPr>
      <w:spacing w:after="120"/>
    </w:pPr>
    <w:rPr>
      <w:rFonts w:asciiTheme="minorHAnsi" w:eastAsiaTheme="minorHAnsi" w:hAnsiTheme="minorHAnsi" w:cstheme="minorBidi"/>
      <w:lang w:eastAsia="en-US"/>
    </w:rPr>
  </w:style>
  <w:style w:type="character" w:customStyle="1" w:styleId="TekstpodstawowyZnak1">
    <w:name w:val="Tekst podstawowy Znak1"/>
    <w:basedOn w:val="Domylnaczcionkaakapitu"/>
    <w:uiPriority w:val="99"/>
    <w:semiHidden/>
    <w:rsid w:val="00773EF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qFormat/>
    <w:rsid w:val="00773EF3"/>
    <w:pPr>
      <w:jc w:val="both"/>
    </w:pPr>
    <w:rPr>
      <w:rFonts w:asciiTheme="minorHAnsi" w:eastAsiaTheme="minorHAnsi" w:hAnsiTheme="minorHAnsi" w:cstheme="minorBidi"/>
      <w:szCs w:val="22"/>
      <w:lang w:eastAsia="en-US"/>
    </w:rPr>
  </w:style>
  <w:style w:type="character" w:customStyle="1" w:styleId="Tekstpodstawowy3Znak1">
    <w:name w:val="Tekst podstawowy 3 Znak1"/>
    <w:basedOn w:val="Domylnaczcionkaakapitu"/>
    <w:uiPriority w:val="99"/>
    <w:semiHidden/>
    <w:rsid w:val="00773EF3"/>
    <w:rPr>
      <w:rFonts w:ascii="Times New Roman" w:eastAsia="Times New Roman" w:hAnsi="Times New Roman" w:cs="Times New Roman"/>
      <w:sz w:val="16"/>
      <w:szCs w:val="16"/>
      <w:lang w:eastAsia="pl-PL"/>
    </w:rPr>
  </w:style>
  <w:style w:type="paragraph" w:styleId="Stopka">
    <w:name w:val="footer"/>
    <w:basedOn w:val="Normalny"/>
    <w:link w:val="StopkaZnak"/>
    <w:rsid w:val="00773EF3"/>
    <w:pPr>
      <w:tabs>
        <w:tab w:val="center" w:pos="4536"/>
        <w:tab w:val="right" w:pos="9072"/>
      </w:tabs>
    </w:pPr>
    <w:rPr>
      <w:rFonts w:asciiTheme="minorHAnsi" w:eastAsiaTheme="minorHAnsi" w:hAnsiTheme="minorHAnsi" w:cstheme="minorBidi"/>
      <w:lang w:eastAsia="en-US"/>
    </w:rPr>
  </w:style>
  <w:style w:type="character" w:customStyle="1" w:styleId="StopkaZnak1">
    <w:name w:val="Stopka Znak1"/>
    <w:basedOn w:val="Domylnaczcionkaakapitu"/>
    <w:uiPriority w:val="99"/>
    <w:semiHidden/>
    <w:rsid w:val="00773EF3"/>
    <w:rPr>
      <w:rFonts w:ascii="Times New Roman" w:eastAsia="Times New Roman" w:hAnsi="Times New Roman" w:cs="Times New Roman"/>
      <w:sz w:val="24"/>
      <w:szCs w:val="24"/>
      <w:lang w:eastAsia="pl-PL"/>
    </w:rPr>
  </w:style>
  <w:style w:type="paragraph" w:customStyle="1" w:styleId="FR4">
    <w:name w:val="FR4"/>
    <w:qFormat/>
    <w:rsid w:val="00773EF3"/>
    <w:pPr>
      <w:widowControl w:val="0"/>
      <w:suppressAutoHyphens/>
      <w:spacing w:after="0" w:line="379" w:lineRule="auto"/>
      <w:jc w:val="both"/>
    </w:pPr>
    <w:rPr>
      <w:rFonts w:ascii="Courier New" w:eastAsia="Times New Roman" w:hAnsi="Courier New" w:cs="Times New Roman"/>
      <w:sz w:val="18"/>
      <w:szCs w:val="20"/>
      <w:lang w:eastAsia="pl-PL"/>
    </w:rPr>
  </w:style>
  <w:style w:type="paragraph" w:styleId="Tytu">
    <w:name w:val="Title"/>
    <w:basedOn w:val="Normalny"/>
    <w:link w:val="TytuZnak"/>
    <w:qFormat/>
    <w:rsid w:val="00773EF3"/>
    <w:pPr>
      <w:spacing w:line="240" w:lineRule="atLeast"/>
      <w:ind w:left="426" w:hanging="1"/>
      <w:jc w:val="center"/>
    </w:pPr>
    <w:rPr>
      <w:rFonts w:ascii="Arial" w:hAnsi="Arial"/>
      <w:b/>
      <w:sz w:val="34"/>
      <w:szCs w:val="20"/>
    </w:rPr>
  </w:style>
  <w:style w:type="character" w:customStyle="1" w:styleId="TytuZnak">
    <w:name w:val="Tytuł Znak"/>
    <w:basedOn w:val="Domylnaczcionkaakapitu"/>
    <w:link w:val="Tytu"/>
    <w:rsid w:val="00773EF3"/>
    <w:rPr>
      <w:rFonts w:ascii="Arial" w:eastAsia="Times New Roman" w:hAnsi="Arial" w:cs="Times New Roman"/>
      <w:b/>
      <w:sz w:val="34"/>
      <w:szCs w:val="20"/>
      <w:lang w:eastAsia="pl-PL"/>
    </w:rPr>
  </w:style>
  <w:style w:type="paragraph" w:styleId="NormalnyWeb">
    <w:name w:val="Normal (Web)"/>
    <w:basedOn w:val="Normalny"/>
    <w:qFormat/>
    <w:rsid w:val="00773EF3"/>
    <w:pPr>
      <w:spacing w:beforeAutospacing="1" w:afterAutospacing="1"/>
    </w:pPr>
  </w:style>
  <w:style w:type="paragraph" w:customStyle="1" w:styleId="Tekstpodstawowy31">
    <w:name w:val="Tekst podstawowy 31"/>
    <w:basedOn w:val="Normalny"/>
    <w:qFormat/>
    <w:rsid w:val="00773EF3"/>
    <w:pPr>
      <w:jc w:val="both"/>
      <w:textAlignment w:val="baseline"/>
    </w:pPr>
    <w:rPr>
      <w:rFonts w:ascii="Arial" w:hAnsi="Arial"/>
      <w:szCs w:val="20"/>
    </w:rPr>
  </w:style>
  <w:style w:type="paragraph" w:styleId="Akapitzlist">
    <w:name w:val="List Paragraph"/>
    <w:basedOn w:val="Normalny"/>
    <w:link w:val="AkapitzlistZnak"/>
    <w:uiPriority w:val="34"/>
    <w:qFormat/>
    <w:rsid w:val="00773EF3"/>
    <w:pPr>
      <w:ind w:left="720"/>
      <w:contextualSpacing/>
    </w:pPr>
    <w:rPr>
      <w:rFonts w:asciiTheme="minorHAnsi" w:eastAsiaTheme="minorHAnsi" w:hAnsiTheme="minorHAnsi" w:cstheme="minorBidi"/>
      <w:lang w:eastAsia="en-US"/>
    </w:rPr>
  </w:style>
  <w:style w:type="paragraph" w:customStyle="1" w:styleId="Tekstpodstawowy22">
    <w:name w:val="Tekst podstawowy 22"/>
    <w:basedOn w:val="Normalny"/>
    <w:qFormat/>
    <w:rsid w:val="00773EF3"/>
    <w:pPr>
      <w:ind w:left="108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1826</Words>
  <Characters>10961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Mańczak</dc:creator>
  <cp:keywords/>
  <dc:description/>
  <cp:lastModifiedBy>Małgorzata Mańczak</cp:lastModifiedBy>
  <cp:revision>3</cp:revision>
  <dcterms:created xsi:type="dcterms:W3CDTF">2022-06-07T06:06:00Z</dcterms:created>
  <dcterms:modified xsi:type="dcterms:W3CDTF">2022-06-07T06:35:00Z</dcterms:modified>
</cp:coreProperties>
</file>