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54588A4C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>…… 202</w:t>
      </w:r>
      <w:r w:rsidR="0012798C">
        <w:rPr>
          <w:rFonts w:eastAsia="Times New Roman" w:cs="Times New Roman"/>
          <w:bCs/>
        </w:rPr>
        <w:t>3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AF0ED2" w:rsidRPr="00923659">
        <w:rPr>
          <w:rFonts w:eastAsia="Times New Roman" w:cs="Times New Roman"/>
        </w:rPr>
        <w:t xml:space="preserve">Wiskitkach, </w:t>
      </w:r>
      <w:r w:rsidRPr="00923659">
        <w:rPr>
          <w:rFonts w:eastAsia="Times New Roman" w:cs="Times New Roman"/>
        </w:rPr>
        <w:t>pomiędzy:</w:t>
      </w:r>
    </w:p>
    <w:p w14:paraId="5D9FF4E9" w14:textId="777777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F0ED2" w:rsidRPr="00923659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55C912AB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12798C">
        <w:rPr>
          <w:rFonts w:eastAsia="Times New Roman" w:cs="Times New Roman"/>
        </w:rPr>
        <w:t>8</w:t>
      </w:r>
      <w:r w:rsidR="00AF0ED2" w:rsidRPr="00923659">
        <w:rPr>
          <w:rFonts w:eastAsia="Times New Roman" w:cs="Times New Roman"/>
        </w:rPr>
        <w:t>.202</w:t>
      </w:r>
      <w:r w:rsidR="0012798C">
        <w:rPr>
          <w:rFonts w:eastAsia="Times New Roman" w:cs="Times New Roman"/>
        </w:rPr>
        <w:t>3</w:t>
      </w:r>
      <w:r w:rsidR="00923659">
        <w:rPr>
          <w:rFonts w:eastAsia="Times New Roman" w:cs="Times New Roman"/>
        </w:rPr>
        <w:t xml:space="preserve"> – </w:t>
      </w:r>
      <w:r w:rsidR="00923659">
        <w:rPr>
          <w:rFonts w:eastAsia="Times New Roman" w:cs="Times New Roman"/>
          <w:i/>
          <w:iCs/>
        </w:rPr>
        <w:t xml:space="preserve">Rozbudowa szkoły podstawowej w Miedniewicach – etap </w:t>
      </w:r>
      <w:r w:rsidR="0012798C">
        <w:rPr>
          <w:rFonts w:eastAsia="Times New Roman" w:cs="Times New Roman"/>
          <w:i/>
          <w:iCs/>
        </w:rPr>
        <w:t>II</w:t>
      </w:r>
      <w:r w:rsidR="00923659">
        <w:rPr>
          <w:rFonts w:eastAsia="Times New Roman" w:cs="Times New Roman"/>
        </w:rPr>
        <w:t xml:space="preserve"> –</w:t>
      </w:r>
      <w:r w:rsidR="00AF0ED2" w:rsidRPr="00923659">
        <w:rPr>
          <w:rFonts w:eastAsia="Times New Roman" w:cs="Times New Roman"/>
        </w:rPr>
        <w:t xml:space="preserve"> (stanowiąca załącznik do niniejszej umowy) oraz w związku z realizacją zadania inwestycyjnego Gminy Wiskitki pn.: „</w:t>
      </w:r>
      <w:r w:rsidR="00923659" w:rsidRPr="00923659">
        <w:rPr>
          <w:rFonts w:eastAsia="Times New Roman" w:cs="Times New Roman"/>
          <w:i/>
          <w:iCs/>
        </w:rPr>
        <w:t>Rozbudowa budynku Szkoły Podstawowej o salę gimnastyczną wraz z częściową przebudową budynku oraz zbiornika na ścieki i stanowiskami postojowymi w Miedniewicach</w:t>
      </w:r>
      <w:r w:rsidR="00AF0ED2" w:rsidRPr="00923659">
        <w:rPr>
          <w:rFonts w:eastAsia="Times New Roman" w:cs="Times New Roman"/>
        </w:rPr>
        <w:t>”</w:t>
      </w:r>
      <w:r w:rsidRPr="00923659">
        <w:rPr>
          <w:rFonts w:eastAsia="Times New Roman" w:cs="Times New Roman"/>
        </w:rPr>
        <w:t>.</w:t>
      </w:r>
    </w:p>
    <w:p w14:paraId="002583D2" w14:textId="77777777" w:rsidR="0012798C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12798C">
        <w:rPr>
          <w:rFonts w:eastAsia="Times New Roman" w:cs="Times New Roman"/>
        </w:rPr>
        <w:t xml:space="preserve">, w skład którego wychodzą prace polegające na: </w:t>
      </w:r>
    </w:p>
    <w:p w14:paraId="42647AB4" w14:textId="77777777" w:rsidR="0012798C" w:rsidRPr="0012798C" w:rsidRDefault="0012798C" w:rsidP="0012798C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a.</w:t>
      </w:r>
      <w:r w:rsidRPr="0012798C">
        <w:rPr>
          <w:rFonts w:eastAsia="Times New Roman" w:cs="Times New Roman"/>
        </w:rPr>
        <w:tab/>
        <w:t xml:space="preserve"> kompleksowych robotach budowlanych wewnątrz części dobudowanej z pełnym wykończeniem (bez wyposażenia sportowego); </w:t>
      </w:r>
    </w:p>
    <w:p w14:paraId="23C42C5A" w14:textId="77777777" w:rsidR="0012798C" w:rsidRPr="0012798C" w:rsidRDefault="0012798C" w:rsidP="0012798C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b.</w:t>
      </w:r>
      <w:r w:rsidRPr="0012798C">
        <w:rPr>
          <w:rFonts w:eastAsia="Times New Roman" w:cs="Times New Roman"/>
        </w:rPr>
        <w:tab/>
        <w:t xml:space="preserve">kompleksowych robotach elektrycznych wewnątrz części dobudowanej z zasileniem z części istniejącej; </w:t>
      </w:r>
    </w:p>
    <w:p w14:paraId="37E62DD2" w14:textId="77777777" w:rsidR="0012798C" w:rsidRPr="0012798C" w:rsidRDefault="0012798C" w:rsidP="0012798C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c.</w:t>
      </w:r>
      <w:r w:rsidRPr="0012798C">
        <w:rPr>
          <w:rFonts w:eastAsia="Times New Roman" w:cs="Times New Roman"/>
        </w:rPr>
        <w:tab/>
        <w:t xml:space="preserve">kompleksowych robotach sanitarnych wewnątrz części dobudowanej z kotłownią olejową i zbiornikiem na  ścieki; </w:t>
      </w:r>
    </w:p>
    <w:p w14:paraId="01015CED" w14:textId="109AA96D" w:rsidR="0012798C" w:rsidRDefault="0012798C" w:rsidP="0012798C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d.</w:t>
      </w:r>
      <w:r w:rsidRPr="0012798C">
        <w:rPr>
          <w:rFonts w:eastAsia="Times New Roman" w:cs="Times New Roman"/>
        </w:rPr>
        <w:tab/>
        <w:t>budowie przyłącza wody z hydrantem</w:t>
      </w:r>
    </w:p>
    <w:p w14:paraId="76123984" w14:textId="730AD103" w:rsidR="00965E23" w:rsidRPr="0012798C" w:rsidRDefault="00965E23" w:rsidP="0012798C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będzie realizowany zgodnie z ofertą Wykonawcy</w:t>
      </w:r>
      <w:r w:rsidR="0012798C" w:rsidRPr="0012798C">
        <w:rPr>
          <w:rFonts w:eastAsia="Times New Roman" w:cs="Times New Roman"/>
        </w:rPr>
        <w:t xml:space="preserve">, </w:t>
      </w:r>
      <w:r w:rsidR="007661B0" w:rsidRPr="0012798C">
        <w:rPr>
          <w:rFonts w:eastAsia="Times New Roman" w:cs="Times New Roman"/>
        </w:rPr>
        <w:t>zgodn</w:t>
      </w:r>
      <w:r w:rsidR="0012798C" w:rsidRPr="0012798C">
        <w:rPr>
          <w:rFonts w:eastAsia="Times New Roman" w:cs="Times New Roman"/>
        </w:rPr>
        <w:t>ie</w:t>
      </w:r>
      <w:r w:rsidR="007661B0" w:rsidRPr="0012798C">
        <w:rPr>
          <w:rFonts w:eastAsia="Times New Roman" w:cs="Times New Roman"/>
        </w:rPr>
        <w:t xml:space="preserve"> z dokumentacją projektową, przedmiarem robót oraz opisem przedmiotu zamówienia, co będzie potwierdzane sporządzaniem protokołu odbioru robót</w:t>
      </w:r>
      <w:r w:rsidR="0012798C" w:rsidRPr="0012798C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2F533C78" w14:textId="77777777" w:rsidR="007D3CE2" w:rsidRDefault="0074635F" w:rsidP="007D3CE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>ze środków Gminy Wiskitki</w:t>
      </w:r>
      <w:r w:rsidR="00956841" w:rsidRPr="00956841">
        <w:t xml:space="preserve"> przy współudziale środków budżetu Województwa Mazowieckiego w ramach Instrumentu wsparcia zadań ważnych dla równomiernego rozwoju województwa mazowieckiego – umowa nr W/UMWM-UU/UM/RF/7262/2021 z dnia 3 stycznia 2022 r</w:t>
      </w:r>
      <w:r w:rsidR="00956841">
        <w:t>. pomiędzy Gminą Wiskitki a Województwem Mazowieckim</w:t>
      </w:r>
      <w:r w:rsidR="000678F1" w:rsidRPr="00923659">
        <w:t>.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lastRenderedPageBreak/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>ce realizacji 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40054088" w14:textId="77777777" w:rsidR="00EA2FD5" w:rsidRPr="00923659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77777777" w:rsidR="009C050D" w:rsidRPr="00923659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6.</w:t>
      </w:r>
      <w:r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6307466A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12798C">
        <w:rPr>
          <w:rFonts w:eastAsia="Times New Roman" w:cs="Times New Roman"/>
        </w:rPr>
        <w:t xml:space="preserve">31 października </w:t>
      </w:r>
      <w:r w:rsidR="00082627" w:rsidRPr="00923659">
        <w:rPr>
          <w:rFonts w:eastAsia="Times New Roman" w:cs="Times New Roman"/>
        </w:rPr>
        <w:t>202</w:t>
      </w:r>
      <w:r w:rsidR="0012798C">
        <w:rPr>
          <w:rFonts w:eastAsia="Times New Roman" w:cs="Times New Roman"/>
        </w:rPr>
        <w:t>3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 xml:space="preserve">Konrad Gruza, p.o. Dyrektora Wydziału Inwestycji, Rozwoju i Klimatu, telefon do kontaktu: 46 854 50 37, e-mail: konrad.gruza@wiskitki.pl </w:t>
      </w:r>
    </w:p>
    <w:p w14:paraId="14FF899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962FA3" w:rsidRPr="00923659">
        <w:rPr>
          <w:rFonts w:eastAsia="Times New Roman" w:cs="Times New Roman"/>
        </w:rPr>
        <w:t>………………</w:t>
      </w:r>
      <w:r w:rsidRPr="00923659">
        <w:rPr>
          <w:rFonts w:eastAsia="Times New Roman" w:cs="Times New Roman"/>
        </w:rPr>
        <w:t xml:space="preserve">, inspektor nadzoru inwestorskiego działający na podstawie odrębnej umowy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</w:t>
      </w:r>
      <w:r w:rsidR="00082627" w:rsidRPr="0012798C">
        <w:rPr>
          <w:rFonts w:eastAsia="Times New Roman" w:cs="Times New Roman"/>
        </w:rPr>
        <w:lastRenderedPageBreak/>
        <w:t>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77777777" w:rsid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 oraz po przekazaniu Zamawiającemu kompletu dokumentacji powykonawczej.</w:t>
      </w:r>
    </w:p>
    <w:p w14:paraId="53B7315A" w14:textId="77777777" w:rsidR="0012798C" w:rsidRP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66DEEEDC" w14:textId="4EC76D41" w:rsidR="00965E23" w:rsidRP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prawidłowo wystawionej faktury, zgodnie ze wzorem:</w:t>
      </w:r>
    </w:p>
    <w:p w14:paraId="117E49CA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  <w:b/>
        </w:rPr>
        <w:t xml:space="preserve">Nabywca:   </w:t>
      </w:r>
      <w:r w:rsidRPr="00923659">
        <w:rPr>
          <w:rFonts w:eastAsia="Times New Roman" w:cs="Times New Roman"/>
          <w:b/>
        </w:rPr>
        <w:tab/>
        <w:t>Gmina Wiskitki</w:t>
      </w:r>
    </w:p>
    <w:p w14:paraId="34E17205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47E00707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787A6FE1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NIP 838-14-26-466</w:t>
      </w:r>
    </w:p>
    <w:p w14:paraId="0C2310DD" w14:textId="77777777" w:rsidR="00082627" w:rsidRPr="00923659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  <w:b/>
        </w:rPr>
        <w:t xml:space="preserve">Odbiorca:  </w:t>
      </w:r>
      <w:r w:rsidRPr="00923659">
        <w:rPr>
          <w:rFonts w:eastAsia="Times New Roman" w:cs="Times New Roman"/>
          <w:b/>
        </w:rPr>
        <w:tab/>
        <w:t>Urząd Miasta i Gminy Wiskitki</w:t>
      </w:r>
    </w:p>
    <w:p w14:paraId="384AA728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22FB7E34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5FBBCC3B" w14:textId="77777777" w:rsid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>jest sporządzony 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>% wynagrodzenia umownego brutto określonego w § 6 ust. 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 xml:space="preserve"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</w:t>
      </w:r>
      <w:r w:rsidR="002B56CD">
        <w:lastRenderedPageBreak/>
        <w:t>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0FD71A86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waloryzacja będzie odbywać się w oparciu o wskaźnik wzrostu cen produkcji budowlano -montażowej, publikowany przez Prezesa Głównego Urzędu Statystycznego w Dziedzinowej Bazie Wiedzy,</w:t>
      </w:r>
    </w:p>
    <w:p w14:paraId="4A2151E8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7B501934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maksymalnie do 10% wynagrodzenia, 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Ustala się następujące sankcje z tytułu niespełnienia wymagań określonych w art. 95 ust. 1 p.z.p.</w:t>
      </w:r>
      <w:r w:rsidR="00E54CD5" w:rsidRPr="00923659">
        <w:rPr>
          <w:rFonts w:cs="Times New Roman"/>
        </w:rPr>
        <w:t xml:space="preserve">: </w:t>
      </w:r>
      <w:r w:rsidR="00E54CD5" w:rsidRPr="00923659">
        <w:rPr>
          <w:rFonts w:cs="Times New Roman"/>
        </w:rPr>
        <w:lastRenderedPageBreak/>
        <w:t>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5B4347F" w14:textId="77777777" w:rsidR="001739D7" w:rsidRPr="00923659" w:rsidRDefault="001739D7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lastRenderedPageBreak/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p.z.p. i art. 455 p.z.p.,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p.z.p.,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 (t.j. Dz. U. z 2020 r. poz. 1740),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 xml:space="preserve">Prawo Zamówień Publicznych (Dz. U. poz. 2019, z 2020 r. poz. 288, 875, 1492, 1517).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7661B0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A8AF" w14:textId="77777777" w:rsidR="002309C6" w:rsidRDefault="002309C6">
      <w:r>
        <w:separator/>
      </w:r>
    </w:p>
  </w:endnote>
  <w:endnote w:type="continuationSeparator" w:id="0">
    <w:p w14:paraId="350F07B9" w14:textId="77777777" w:rsidR="002309C6" w:rsidRDefault="0023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967C" w14:textId="77777777" w:rsidR="002309C6" w:rsidRDefault="002309C6">
      <w:r>
        <w:separator/>
      </w:r>
    </w:p>
  </w:footnote>
  <w:footnote w:type="continuationSeparator" w:id="0">
    <w:p w14:paraId="7696423E" w14:textId="77777777" w:rsidR="002309C6" w:rsidRDefault="0023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6444"/>
    </w:tblGrid>
    <w:tr w:rsidR="00745792" w14:paraId="758B83F9" w14:textId="77777777" w:rsidTr="00745792">
      <w:trPr>
        <w:trHeight w:val="1985"/>
      </w:trPr>
      <w:tc>
        <w:tcPr>
          <w:tcW w:w="1657" w:type="pct"/>
          <w:vAlign w:val="center"/>
        </w:tcPr>
        <w:p w14:paraId="098F1F8C" w14:textId="77777777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4FB222" wp14:editId="70D1EAF7">
                <wp:extent cx="523875" cy="582252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29" cy="59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E885F0" w14:textId="20E399AB" w:rsidR="00745792" w:rsidRPr="00745792" w:rsidRDefault="00745792" w:rsidP="00745792">
          <w:pPr>
            <w:pStyle w:val="Nagwek"/>
            <w:jc w:val="center"/>
            <w:rPr>
              <w:rFonts w:ascii="Arial" w:hAnsi="Arial" w:cs="Arial"/>
            </w:rPr>
          </w:pPr>
          <w:r w:rsidRPr="00745792">
            <w:rPr>
              <w:rFonts w:ascii="Arial" w:hAnsi="Arial" w:cs="Arial"/>
              <w:sz w:val="20"/>
              <w:szCs w:val="20"/>
            </w:rPr>
            <w:t>Gmina Wiskitki</w:t>
          </w:r>
        </w:p>
      </w:tc>
      <w:tc>
        <w:tcPr>
          <w:tcW w:w="3343" w:type="pct"/>
          <w:vAlign w:val="center"/>
        </w:tcPr>
        <w:p w14:paraId="1E6721E1" w14:textId="1450A070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7D56D2" wp14:editId="5FF6D1F2">
                <wp:extent cx="2095500" cy="55877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404" cy="5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D2038"/>
    <w:rsid w:val="000F27D8"/>
    <w:rsid w:val="0012798C"/>
    <w:rsid w:val="001739D7"/>
    <w:rsid w:val="001956CB"/>
    <w:rsid w:val="001B3FEB"/>
    <w:rsid w:val="002309C6"/>
    <w:rsid w:val="002A412F"/>
    <w:rsid w:val="002B56CD"/>
    <w:rsid w:val="002D45DA"/>
    <w:rsid w:val="00323616"/>
    <w:rsid w:val="003561A6"/>
    <w:rsid w:val="00362D1F"/>
    <w:rsid w:val="003961CC"/>
    <w:rsid w:val="003F5BE7"/>
    <w:rsid w:val="00495CED"/>
    <w:rsid w:val="00500F92"/>
    <w:rsid w:val="00521AAD"/>
    <w:rsid w:val="00547C76"/>
    <w:rsid w:val="0061238B"/>
    <w:rsid w:val="00633FAD"/>
    <w:rsid w:val="006730EE"/>
    <w:rsid w:val="006D22FE"/>
    <w:rsid w:val="00743473"/>
    <w:rsid w:val="00745792"/>
    <w:rsid w:val="0074635F"/>
    <w:rsid w:val="00757FB7"/>
    <w:rsid w:val="007661B0"/>
    <w:rsid w:val="00786916"/>
    <w:rsid w:val="007B6F60"/>
    <w:rsid w:val="007D3CE2"/>
    <w:rsid w:val="00823C89"/>
    <w:rsid w:val="0084647A"/>
    <w:rsid w:val="008A0196"/>
    <w:rsid w:val="008A5632"/>
    <w:rsid w:val="00906DB5"/>
    <w:rsid w:val="00923659"/>
    <w:rsid w:val="00927E13"/>
    <w:rsid w:val="00956841"/>
    <w:rsid w:val="00962FA3"/>
    <w:rsid w:val="00965E23"/>
    <w:rsid w:val="009C050D"/>
    <w:rsid w:val="009D0F86"/>
    <w:rsid w:val="00A170BE"/>
    <w:rsid w:val="00A836CA"/>
    <w:rsid w:val="00AC7C5B"/>
    <w:rsid w:val="00AF0ED2"/>
    <w:rsid w:val="00B148D6"/>
    <w:rsid w:val="00B20FE3"/>
    <w:rsid w:val="00B32EBB"/>
    <w:rsid w:val="00B33807"/>
    <w:rsid w:val="00B75F39"/>
    <w:rsid w:val="00BD15C8"/>
    <w:rsid w:val="00C61032"/>
    <w:rsid w:val="00D008AE"/>
    <w:rsid w:val="00D4698E"/>
    <w:rsid w:val="00D56714"/>
    <w:rsid w:val="00DC4951"/>
    <w:rsid w:val="00DD3F0C"/>
    <w:rsid w:val="00DF74F2"/>
    <w:rsid w:val="00E54CD5"/>
    <w:rsid w:val="00EA2FD5"/>
    <w:rsid w:val="00ED2E57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2486</Words>
  <Characters>16483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12</cp:revision>
  <cp:lastPrinted>2021-02-03T14:03:00Z</cp:lastPrinted>
  <dcterms:created xsi:type="dcterms:W3CDTF">2022-03-04T08:51:00Z</dcterms:created>
  <dcterms:modified xsi:type="dcterms:W3CDTF">2023-03-24T12:05:00Z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