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D9" w:rsidRDefault="00D114D9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84057">
        <w:rPr>
          <w:rFonts w:ascii="Times New Roman" w:hAnsi="Times New Roman"/>
          <w:b/>
          <w:noProof/>
          <w:szCs w:val="24"/>
        </w:rPr>
        <w:drawing>
          <wp:inline distT="0" distB="0" distL="0" distR="0" wp14:anchorId="0F979454" wp14:editId="452224FF">
            <wp:extent cx="5760720" cy="672465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1A" w:rsidRPr="003409C8" w:rsidRDefault="003360E7" w:rsidP="00C76E4F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Sulej</w:t>
      </w:r>
      <w:bookmarkStart w:id="0" w:name="_GoBack"/>
      <w:bookmarkEnd w:id="0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ów, </w:t>
      </w:r>
      <w:r w:rsidR="00AB3270">
        <w:rPr>
          <w:rFonts w:asciiTheme="minorHAnsi" w:eastAsia="Trebuchet MS" w:hAnsiTheme="minorHAnsi"/>
          <w:color w:val="000000" w:themeColor="text1"/>
          <w:sz w:val="24"/>
          <w:szCs w:val="24"/>
        </w:rPr>
        <w:t>30</w:t>
      </w:r>
      <w:r w:rsidR="008D2B4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DD6C59">
        <w:rPr>
          <w:rFonts w:asciiTheme="minorHAnsi" w:eastAsia="Trebuchet MS" w:hAnsiTheme="minorHAnsi"/>
          <w:color w:val="000000" w:themeColor="text1"/>
          <w:sz w:val="24"/>
          <w:szCs w:val="24"/>
        </w:rPr>
        <w:t>05</w:t>
      </w:r>
      <w:r w:rsidR="00F44E87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</w:t>
      </w:r>
    </w:p>
    <w:p w:rsidR="0021571A" w:rsidRPr="003409C8" w:rsidRDefault="00D114D9" w:rsidP="00CE7C28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IZ.ZP.271.9</w:t>
      </w:r>
      <w:r w:rsidR="00B42F34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1571A" w:rsidRPr="007C3496" w:rsidRDefault="0021571A" w:rsidP="00B42F34">
      <w:pPr>
        <w:pStyle w:val="Nagwek1"/>
        <w:spacing w:after="240" w:line="276" w:lineRule="auto"/>
        <w:rPr>
          <w:rFonts w:eastAsia="Trebuchet MS"/>
          <w:b/>
          <w:color w:val="auto"/>
          <w:sz w:val="24"/>
        </w:rPr>
      </w:pPr>
      <w:proofErr w:type="gramStart"/>
      <w:r w:rsidRPr="007C3496">
        <w:rPr>
          <w:rFonts w:eastAsia="Trebuchet MS"/>
          <w:b/>
          <w:color w:val="auto"/>
          <w:sz w:val="24"/>
        </w:rPr>
        <w:t>dotyczy</w:t>
      </w:r>
      <w:proofErr w:type="gramEnd"/>
      <w:r w:rsidRPr="007C3496">
        <w:rPr>
          <w:rFonts w:eastAsia="Trebuchet MS"/>
          <w:b/>
          <w:color w:val="auto"/>
          <w:sz w:val="24"/>
        </w:rPr>
        <w:t xml:space="preserve">: postępowania o udzielenie zamówienia publicznego prowadzonego w trybie </w:t>
      </w:r>
      <w:r w:rsidR="007E48CC" w:rsidRPr="007E48CC">
        <w:rPr>
          <w:rFonts w:eastAsia="Trebuchet MS"/>
          <w:b/>
          <w:color w:val="auto"/>
          <w:sz w:val="24"/>
        </w:rPr>
        <w:t xml:space="preserve">podstawowym bez przeprowadzenia negocjacji </w:t>
      </w:r>
      <w:r w:rsidRPr="007C3496">
        <w:rPr>
          <w:rFonts w:eastAsia="Trebuchet MS"/>
          <w:b/>
          <w:color w:val="auto"/>
          <w:sz w:val="24"/>
        </w:rPr>
        <w:t xml:space="preserve">pn.: </w:t>
      </w:r>
      <w:r w:rsidR="00D114D9" w:rsidRPr="00D114D9">
        <w:rPr>
          <w:rFonts w:eastAsia="Trebuchet MS"/>
          <w:b/>
          <w:color w:val="auto"/>
          <w:sz w:val="24"/>
        </w:rPr>
        <w:t>Wykonanie szlaku turystycznego w ramach projektu Magia Pilicy – Ochrona Przyrody Obszaru Funkcjonalnego Doliny Rzeki Pilicy</w:t>
      </w:r>
    </w:p>
    <w:p w:rsidR="00F11374" w:rsidRDefault="00F11374" w:rsidP="00F11374">
      <w:pPr>
        <w:spacing w:before="240"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Działając na podstawie art. 284 ust. 2 i ust. 6 ustawy z dnia 11 września 2019 r. Prawo zamówień publicznych w związku z wpłynięciem do Zamawiającego pytań do przedmiotowego postępowania, Zamawiający udziela następujących wyjaśnień: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Pytanie 1: </w:t>
      </w:r>
    </w:p>
    <w:p w:rsidR="00F11374" w:rsidRDefault="00AB3270" w:rsidP="00AB3270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B3270">
        <w:rPr>
          <w:rFonts w:asciiTheme="minorHAnsi" w:eastAsia="Trebuchet MS" w:hAnsiTheme="minorHAnsi"/>
          <w:color w:val="000000" w:themeColor="text1"/>
          <w:sz w:val="24"/>
          <w:szCs w:val="24"/>
        </w:rPr>
        <w:t>Czy Zamawiający dopuszcza wykonanie elementów ze stal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 kwasoodpornej (jak wskazano w </w:t>
      </w:r>
      <w:r w:rsidRPr="00AB3270">
        <w:rPr>
          <w:rFonts w:asciiTheme="minorHAnsi" w:eastAsia="Trebuchet MS" w:hAnsiTheme="minorHAnsi"/>
          <w:color w:val="000000" w:themeColor="text1"/>
          <w:sz w:val="24"/>
          <w:szCs w:val="24"/>
        </w:rPr>
        <w:t>dokumentacji) zamiennie ze stali cynkowanej 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gniowo i lakierowanej proszkowo</w:t>
      </w:r>
      <w:r w:rsidR="00F11374"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?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Odpowiedź 1: 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11374">
        <w:rPr>
          <w:rFonts w:asciiTheme="minorHAnsi" w:eastAsia="Trebuchet MS" w:hAnsiTheme="minorHAnsi"/>
          <w:color w:val="000000" w:themeColor="text1"/>
          <w:sz w:val="24"/>
          <w:szCs w:val="24"/>
        </w:rPr>
        <w:t>Zamawiający</w:t>
      </w:r>
      <w:r w:rsidR="00AB327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informuje, że e</w:t>
      </w:r>
      <w:r w:rsidR="00AB3270" w:rsidRPr="00AB3270">
        <w:rPr>
          <w:rFonts w:asciiTheme="minorHAnsi" w:eastAsia="Trebuchet MS" w:hAnsiTheme="minorHAnsi"/>
          <w:color w:val="000000" w:themeColor="text1"/>
          <w:sz w:val="24"/>
          <w:szCs w:val="24"/>
        </w:rPr>
        <w:t>lementy małej architektury należy wykonać zgodnie z dokumentacją projektową. Na etapie realizacji zamówienia kolorystyka zostanie ustalona z Zamawiającym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F11374" w:rsidRDefault="00F11374" w:rsidP="00F11374">
      <w:pPr>
        <w:spacing w:line="276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42F34" w:rsidRDefault="0047642D" w:rsidP="00F4358F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B42F34" w:rsidRPr="00B42F34" w:rsidRDefault="0047642D" w:rsidP="00F11374">
      <w:pPr>
        <w:spacing w:before="240" w:line="276" w:lineRule="auto"/>
        <w:ind w:left="-5" w:firstLine="6526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3C0FE9" w:rsidRPr="003409C8" w:rsidRDefault="003C0FE9" w:rsidP="00CE7C28">
      <w:pPr>
        <w:spacing w:line="276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3409C8" w:rsidSect="00570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F2" w:rsidRDefault="003E5DF2" w:rsidP="003409C8">
      <w:r>
        <w:separator/>
      </w:r>
    </w:p>
  </w:endnote>
  <w:endnote w:type="continuationSeparator" w:id="0">
    <w:p w:rsidR="003E5DF2" w:rsidRDefault="003E5DF2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A13DF4">
        <w:pPr>
          <w:pStyle w:val="Stopka"/>
          <w:jc w:val="right"/>
        </w:pPr>
        <w:r>
          <w:fldChar w:fldCharType="begin"/>
        </w:r>
        <w:r w:rsidR="003409C8">
          <w:instrText>PAGE   \* MERGEFORMAT</w:instrText>
        </w:r>
        <w:r>
          <w:fldChar w:fldCharType="separate"/>
        </w:r>
        <w:r w:rsidR="00AB3270">
          <w:rPr>
            <w:noProof/>
          </w:rPr>
          <w:t>1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F2" w:rsidRDefault="003E5DF2" w:rsidP="003409C8">
      <w:r>
        <w:separator/>
      </w:r>
    </w:p>
  </w:footnote>
  <w:footnote w:type="continuationSeparator" w:id="0">
    <w:p w:rsidR="003E5DF2" w:rsidRDefault="003E5DF2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21571A"/>
    <w:rsid w:val="00283D65"/>
    <w:rsid w:val="002B3270"/>
    <w:rsid w:val="002C4CD9"/>
    <w:rsid w:val="003075CD"/>
    <w:rsid w:val="00317FF1"/>
    <w:rsid w:val="003360E7"/>
    <w:rsid w:val="003409C8"/>
    <w:rsid w:val="003C0FE9"/>
    <w:rsid w:val="003E5DF2"/>
    <w:rsid w:val="00471F87"/>
    <w:rsid w:val="0047642D"/>
    <w:rsid w:val="0050411D"/>
    <w:rsid w:val="00552753"/>
    <w:rsid w:val="0057093C"/>
    <w:rsid w:val="00586B02"/>
    <w:rsid w:val="005E2937"/>
    <w:rsid w:val="006B3B33"/>
    <w:rsid w:val="007722CA"/>
    <w:rsid w:val="007C3496"/>
    <w:rsid w:val="007E48CC"/>
    <w:rsid w:val="00807CCD"/>
    <w:rsid w:val="008459E7"/>
    <w:rsid w:val="0086417F"/>
    <w:rsid w:val="0089294A"/>
    <w:rsid w:val="008C467C"/>
    <w:rsid w:val="008D2B47"/>
    <w:rsid w:val="008D3871"/>
    <w:rsid w:val="00957DBF"/>
    <w:rsid w:val="009775BC"/>
    <w:rsid w:val="00996122"/>
    <w:rsid w:val="00A13DF4"/>
    <w:rsid w:val="00A47F56"/>
    <w:rsid w:val="00A76987"/>
    <w:rsid w:val="00AB3270"/>
    <w:rsid w:val="00AC075B"/>
    <w:rsid w:val="00AD7D1F"/>
    <w:rsid w:val="00AF2CAB"/>
    <w:rsid w:val="00B16791"/>
    <w:rsid w:val="00B42F34"/>
    <w:rsid w:val="00BB5C1B"/>
    <w:rsid w:val="00C76E4F"/>
    <w:rsid w:val="00CB76ED"/>
    <w:rsid w:val="00CE7C28"/>
    <w:rsid w:val="00D114D9"/>
    <w:rsid w:val="00D42D09"/>
    <w:rsid w:val="00D5159B"/>
    <w:rsid w:val="00DB75C0"/>
    <w:rsid w:val="00DD6C59"/>
    <w:rsid w:val="00E43616"/>
    <w:rsid w:val="00E662FB"/>
    <w:rsid w:val="00EB03A3"/>
    <w:rsid w:val="00F11374"/>
    <w:rsid w:val="00F22ED2"/>
    <w:rsid w:val="00F4358F"/>
    <w:rsid w:val="00F44E87"/>
    <w:rsid w:val="00F719D4"/>
    <w:rsid w:val="00F871B9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94EC-1546-41A5-AD7A-67622C0A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Izabela ID. Dróżdż</cp:lastModifiedBy>
  <cp:revision>4</cp:revision>
  <cp:lastPrinted>2022-05-30T08:44:00Z</cp:lastPrinted>
  <dcterms:created xsi:type="dcterms:W3CDTF">2022-05-24T06:28:00Z</dcterms:created>
  <dcterms:modified xsi:type="dcterms:W3CDTF">2022-05-30T08:44:00Z</dcterms:modified>
</cp:coreProperties>
</file>