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C241E" w14:textId="4C990ACA" w:rsidR="007D0CD2" w:rsidRPr="00207577" w:rsidRDefault="007D0CD2" w:rsidP="007D0CD2">
      <w:pPr>
        <w:pStyle w:val="Nagwek1"/>
        <w:spacing w:before="0" w:line="240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207577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ZAPROSZENIE DO SKŁADANIA OFERT SZCZEGÓŁOWYCH</w:t>
      </w:r>
    </w:p>
    <w:p w14:paraId="116FC3A0" w14:textId="5C8936AE" w:rsidR="008A65FD" w:rsidRPr="00207577" w:rsidRDefault="007D0CD2" w:rsidP="007D0CD2">
      <w:pPr>
        <w:pStyle w:val="Nagwek1"/>
        <w:spacing w:before="0" w:line="240" w:lineRule="auto"/>
        <w:jc w:val="center"/>
        <w:rPr>
          <w:rFonts w:asciiTheme="minorHAnsi" w:eastAsia="Arial Unicode MS" w:hAnsiTheme="minorHAnsi" w:cstheme="minorHAnsi"/>
          <w:b/>
          <w:bCs/>
          <w:color w:val="000000"/>
          <w:sz w:val="21"/>
          <w:szCs w:val="21"/>
          <w:u w:color="000000"/>
        </w:rPr>
      </w:pPr>
      <w:r w:rsidRPr="00207577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CELEM </w:t>
      </w:r>
      <w:r w:rsidRPr="00207577">
        <w:rPr>
          <w:rFonts w:asciiTheme="minorHAnsi" w:eastAsia="Arial Unicode MS" w:hAnsiTheme="minorHAnsi" w:cstheme="minorHAnsi"/>
          <w:b/>
          <w:bCs/>
          <w:color w:val="000000"/>
          <w:sz w:val="21"/>
          <w:szCs w:val="21"/>
          <w:u w:color="000000"/>
        </w:rPr>
        <w:t>WYŁONIENIA WYKONAWCY ZAMÓWIENIA WYKONAWCZEGO</w:t>
      </w:r>
    </w:p>
    <w:p w14:paraId="07B09850" w14:textId="77777777" w:rsidR="006A4ED7" w:rsidRPr="00207577" w:rsidRDefault="006A4ED7" w:rsidP="007D0CD2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749"/>
        <w:gridCol w:w="6318"/>
      </w:tblGrid>
      <w:tr w:rsidR="005B1475" w:rsidRPr="00207577" w14:paraId="2F5CF172" w14:textId="77777777" w:rsidTr="00AC54DD">
        <w:trPr>
          <w:trHeight w:val="365"/>
        </w:trPr>
        <w:tc>
          <w:tcPr>
            <w:tcW w:w="2749" w:type="dxa"/>
          </w:tcPr>
          <w:p w14:paraId="72746656" w14:textId="498FA04F" w:rsidR="005B1475" w:rsidRPr="00207577" w:rsidRDefault="005B1475" w:rsidP="007D0CD2">
            <w:pPr>
              <w:jc w:val="both"/>
              <w:rPr>
                <w:rFonts w:cstheme="minorHAnsi"/>
                <w:sz w:val="21"/>
                <w:szCs w:val="21"/>
              </w:rPr>
            </w:pPr>
            <w:r w:rsidRPr="00207577">
              <w:rPr>
                <w:rFonts w:cstheme="minorHAnsi"/>
                <w:sz w:val="21"/>
                <w:szCs w:val="21"/>
              </w:rPr>
              <w:t xml:space="preserve">Nr sprawy </w:t>
            </w:r>
          </w:p>
        </w:tc>
        <w:tc>
          <w:tcPr>
            <w:tcW w:w="6318" w:type="dxa"/>
          </w:tcPr>
          <w:p w14:paraId="7686E06F" w14:textId="28AEBDA8" w:rsidR="005B1475" w:rsidRPr="00207577" w:rsidRDefault="007D0CD2" w:rsidP="007D0CD2">
            <w:pPr>
              <w:jc w:val="both"/>
              <w:rPr>
                <w:rFonts w:cstheme="minorHAnsi"/>
                <w:sz w:val="21"/>
                <w:szCs w:val="21"/>
              </w:rPr>
            </w:pPr>
            <w:r w:rsidRPr="00207577">
              <w:rPr>
                <w:rFonts w:cstheme="minorHAnsi"/>
                <w:b/>
                <w:sz w:val="21"/>
                <w:szCs w:val="21"/>
              </w:rPr>
              <w:t xml:space="preserve">Numer sprawy: 2/2024/DFK                    </w:t>
            </w:r>
          </w:p>
        </w:tc>
      </w:tr>
      <w:tr w:rsidR="006A4ED7" w:rsidRPr="00207577" w14:paraId="4A8C87EF" w14:textId="77777777" w:rsidTr="00AC54DD">
        <w:trPr>
          <w:trHeight w:val="708"/>
        </w:trPr>
        <w:tc>
          <w:tcPr>
            <w:tcW w:w="2749" w:type="dxa"/>
          </w:tcPr>
          <w:p w14:paraId="1CCFD79B" w14:textId="35158A51" w:rsidR="006A4ED7" w:rsidRPr="00207577" w:rsidRDefault="00CC2492" w:rsidP="007D0CD2">
            <w:pPr>
              <w:jc w:val="both"/>
              <w:rPr>
                <w:rFonts w:cstheme="minorHAnsi"/>
                <w:sz w:val="21"/>
                <w:szCs w:val="21"/>
              </w:rPr>
            </w:pPr>
            <w:r w:rsidRPr="00207577">
              <w:rPr>
                <w:rFonts w:cstheme="minorHAnsi"/>
                <w:sz w:val="21"/>
                <w:szCs w:val="21"/>
              </w:rPr>
              <w:t>Dotyczy</w:t>
            </w:r>
            <w:r w:rsidR="006A4ED7" w:rsidRPr="00207577">
              <w:rPr>
                <w:rFonts w:cstheme="minorHAnsi"/>
                <w:sz w:val="21"/>
                <w:szCs w:val="21"/>
              </w:rPr>
              <w:t xml:space="preserve"> </w:t>
            </w:r>
          </w:p>
        </w:tc>
        <w:tc>
          <w:tcPr>
            <w:tcW w:w="6318" w:type="dxa"/>
          </w:tcPr>
          <w:p w14:paraId="6C8F2508" w14:textId="53B635CC" w:rsidR="00AC54DD" w:rsidRPr="00207577" w:rsidRDefault="007D0CD2" w:rsidP="007D0CD2">
            <w:pPr>
              <w:pStyle w:val="Teksttreci50"/>
              <w:shd w:val="clear" w:color="auto" w:fill="auto"/>
              <w:spacing w:before="0" w:line="240" w:lineRule="auto"/>
              <w:ind w:right="60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1"/>
                <w:szCs w:val="21"/>
              </w:rPr>
            </w:pPr>
            <w:r w:rsidRPr="00207577">
              <w:rPr>
                <w:rFonts w:asciiTheme="minorHAnsi" w:hAnsiTheme="minorHAnsi" w:cstheme="minorHAnsi"/>
                <w:b/>
                <w:iCs/>
                <w:color w:val="000000" w:themeColor="text1"/>
                <w:sz w:val="21"/>
                <w:szCs w:val="21"/>
              </w:rPr>
              <w:t xml:space="preserve">Usługi świadczenia usługi sporządzanie opinii ekonomiczno-finansowych o raportach składanych przez przedsiębiorców </w:t>
            </w:r>
            <w:r w:rsidRPr="00207577">
              <w:rPr>
                <w:rFonts w:asciiTheme="minorHAnsi" w:hAnsiTheme="minorHAnsi" w:cstheme="minorHAnsi"/>
                <w:b/>
                <w:i/>
                <w:color w:val="000000" w:themeColor="text1"/>
                <w:sz w:val="21"/>
                <w:szCs w:val="21"/>
              </w:rPr>
              <w:t>i/lub przeprowadzanie kontroli</w:t>
            </w:r>
            <w:r w:rsidRPr="00207577">
              <w:rPr>
                <w:rFonts w:asciiTheme="minorHAnsi" w:hAnsiTheme="minorHAnsi" w:cstheme="minorHAnsi"/>
                <w:b/>
                <w:iCs/>
                <w:color w:val="000000" w:themeColor="text1"/>
                <w:sz w:val="21"/>
                <w:szCs w:val="21"/>
              </w:rPr>
              <w:t xml:space="preserve"> przedsiębiorców objętych wsparciem finansowym przyznawanym na podstawie ustawy z dnia 9 listopada 2018 r. o finansowym wspieraniu produkcji audiowizualnej (</w:t>
            </w:r>
            <w:proofErr w:type="spellStart"/>
            <w:r w:rsidRPr="00207577">
              <w:rPr>
                <w:rFonts w:asciiTheme="minorHAnsi" w:hAnsiTheme="minorHAnsi" w:cstheme="minorHAnsi"/>
                <w:b/>
                <w:iCs/>
                <w:color w:val="000000" w:themeColor="text1"/>
                <w:sz w:val="21"/>
                <w:szCs w:val="21"/>
              </w:rPr>
              <w:t>t.j</w:t>
            </w:r>
            <w:proofErr w:type="spellEnd"/>
            <w:r w:rsidRPr="00207577">
              <w:rPr>
                <w:rFonts w:asciiTheme="minorHAnsi" w:hAnsiTheme="minorHAnsi" w:cstheme="minorHAnsi"/>
                <w:b/>
                <w:iCs/>
                <w:color w:val="000000" w:themeColor="text1"/>
                <w:sz w:val="21"/>
                <w:szCs w:val="21"/>
              </w:rPr>
              <w:t xml:space="preserve">. Dz. U. z 2021 r. poz. 198) przez Polski Instytut Sztuki Filmowej w Warszawie, </w:t>
            </w:r>
            <w:r w:rsidR="005B1475" w:rsidRPr="00207577">
              <w:rPr>
                <w:rFonts w:asciiTheme="minorHAnsi" w:hAnsiTheme="minorHAnsi" w:cstheme="minorHAnsi"/>
                <w:sz w:val="21"/>
                <w:szCs w:val="21"/>
              </w:rPr>
              <w:t xml:space="preserve"> zgodnie z umową ramową nr __ z dnia ____ </w:t>
            </w:r>
            <w:r w:rsidRPr="00207577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6A4ED7" w:rsidRPr="00207577" w14:paraId="4D5DD7CF" w14:textId="77777777" w:rsidTr="00AC54DD">
        <w:trPr>
          <w:trHeight w:val="432"/>
        </w:trPr>
        <w:tc>
          <w:tcPr>
            <w:tcW w:w="2749" w:type="dxa"/>
          </w:tcPr>
          <w:p w14:paraId="0BBD8B05" w14:textId="77777777" w:rsidR="006A4ED7" w:rsidRPr="00207577" w:rsidRDefault="006A4ED7" w:rsidP="007D0CD2">
            <w:pPr>
              <w:jc w:val="both"/>
              <w:rPr>
                <w:rFonts w:cstheme="minorHAnsi"/>
                <w:sz w:val="21"/>
                <w:szCs w:val="21"/>
              </w:rPr>
            </w:pPr>
            <w:r w:rsidRPr="00207577">
              <w:rPr>
                <w:rFonts w:cstheme="minorHAnsi"/>
                <w:sz w:val="21"/>
                <w:szCs w:val="21"/>
              </w:rPr>
              <w:t>Kategoria</w:t>
            </w:r>
          </w:p>
        </w:tc>
        <w:tc>
          <w:tcPr>
            <w:tcW w:w="6318" w:type="dxa"/>
          </w:tcPr>
          <w:p w14:paraId="018B057A" w14:textId="3871FD72" w:rsidR="006A4ED7" w:rsidRPr="00207577" w:rsidRDefault="00DE3282" w:rsidP="007D0CD2">
            <w:pPr>
              <w:jc w:val="both"/>
              <w:rPr>
                <w:rFonts w:cstheme="minorHAnsi"/>
                <w:i/>
                <w:sz w:val="21"/>
                <w:szCs w:val="21"/>
              </w:rPr>
            </w:pPr>
            <w:r w:rsidRPr="00207577">
              <w:rPr>
                <w:rFonts w:cstheme="minorHAnsi"/>
                <w:sz w:val="21"/>
                <w:szCs w:val="21"/>
              </w:rPr>
              <w:t>Usługi audy</w:t>
            </w:r>
            <w:r w:rsidR="00CC2492" w:rsidRPr="00207577">
              <w:rPr>
                <w:rFonts w:cstheme="minorHAnsi"/>
                <w:sz w:val="21"/>
                <w:szCs w:val="21"/>
              </w:rPr>
              <w:t>torskie wykonywa</w:t>
            </w:r>
            <w:r w:rsidR="00CF7A9D" w:rsidRPr="00207577">
              <w:rPr>
                <w:rFonts w:cstheme="minorHAnsi"/>
                <w:sz w:val="21"/>
                <w:szCs w:val="21"/>
              </w:rPr>
              <w:t>ne przez firmę audytorską</w:t>
            </w:r>
            <w:r w:rsidR="00AC54DD" w:rsidRPr="00207577">
              <w:rPr>
                <w:rFonts w:cstheme="minorHAnsi"/>
                <w:sz w:val="21"/>
                <w:szCs w:val="21"/>
              </w:rPr>
              <w:t>.</w:t>
            </w:r>
          </w:p>
        </w:tc>
      </w:tr>
      <w:tr w:rsidR="006A4ED7" w:rsidRPr="00207577" w14:paraId="0968D655" w14:textId="77777777" w:rsidTr="00AC54DD">
        <w:trPr>
          <w:trHeight w:val="330"/>
        </w:trPr>
        <w:tc>
          <w:tcPr>
            <w:tcW w:w="2749" w:type="dxa"/>
            <w:shd w:val="clear" w:color="auto" w:fill="E7E6E6" w:themeFill="background2"/>
          </w:tcPr>
          <w:p w14:paraId="5D3F89C2" w14:textId="5FA3D2B2" w:rsidR="006A4ED7" w:rsidRPr="00207577" w:rsidRDefault="006A4ED7" w:rsidP="007D0CD2">
            <w:pPr>
              <w:jc w:val="both"/>
              <w:rPr>
                <w:rFonts w:cstheme="minorHAnsi"/>
                <w:sz w:val="21"/>
                <w:szCs w:val="21"/>
              </w:rPr>
            </w:pPr>
            <w:r w:rsidRPr="00207577">
              <w:rPr>
                <w:rFonts w:cstheme="minorHAnsi"/>
                <w:sz w:val="21"/>
                <w:szCs w:val="21"/>
              </w:rPr>
              <w:t>Termin składania ofert</w:t>
            </w:r>
          </w:p>
        </w:tc>
        <w:tc>
          <w:tcPr>
            <w:tcW w:w="6318" w:type="dxa"/>
            <w:shd w:val="clear" w:color="auto" w:fill="E7E6E6" w:themeFill="background2"/>
          </w:tcPr>
          <w:p w14:paraId="6994B822" w14:textId="27590197" w:rsidR="006A4ED7" w:rsidRPr="00207577" w:rsidRDefault="005B1475" w:rsidP="007D0CD2">
            <w:pPr>
              <w:jc w:val="both"/>
              <w:rPr>
                <w:rFonts w:cstheme="minorHAnsi"/>
                <w:i/>
                <w:sz w:val="21"/>
                <w:szCs w:val="21"/>
              </w:rPr>
            </w:pPr>
            <w:r w:rsidRPr="00207577">
              <w:rPr>
                <w:rFonts w:cstheme="minorHAnsi"/>
                <w:sz w:val="21"/>
                <w:szCs w:val="21"/>
              </w:rPr>
              <w:t>___</w:t>
            </w:r>
            <w:r w:rsidR="00C00203" w:rsidRPr="00207577">
              <w:rPr>
                <w:rFonts w:cstheme="minorHAnsi"/>
                <w:sz w:val="21"/>
                <w:szCs w:val="21"/>
              </w:rPr>
              <w:t xml:space="preserve"> r.</w:t>
            </w:r>
            <w:r w:rsidR="00386463" w:rsidRPr="00207577">
              <w:rPr>
                <w:rFonts w:cstheme="minorHAnsi"/>
                <w:sz w:val="21"/>
                <w:szCs w:val="21"/>
              </w:rPr>
              <w:t xml:space="preserve">, godz. </w:t>
            </w:r>
            <w:r w:rsidRPr="00207577">
              <w:rPr>
                <w:rFonts w:cstheme="minorHAnsi"/>
                <w:sz w:val="21"/>
                <w:szCs w:val="21"/>
              </w:rPr>
              <w:t>___</w:t>
            </w:r>
          </w:p>
        </w:tc>
      </w:tr>
    </w:tbl>
    <w:p w14:paraId="6BDD3767" w14:textId="77777777" w:rsidR="006A4ED7" w:rsidRPr="00207577" w:rsidRDefault="006A4ED7" w:rsidP="007D0CD2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0A3617B" w14:textId="0814CD8B" w:rsidR="006A4ED7" w:rsidRPr="00207577" w:rsidRDefault="006A4ED7" w:rsidP="007D0CD2">
      <w:pPr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207577">
        <w:rPr>
          <w:rFonts w:cstheme="minorHAnsi"/>
          <w:b/>
          <w:sz w:val="21"/>
          <w:szCs w:val="21"/>
        </w:rPr>
        <w:t>DANE ZAMAWIAJĄCEGO</w:t>
      </w:r>
      <w:r w:rsidR="00AC54DD" w:rsidRPr="00207577">
        <w:rPr>
          <w:rFonts w:cstheme="minorHAnsi"/>
          <w:b/>
          <w:sz w:val="21"/>
          <w:szCs w:val="21"/>
        </w:rPr>
        <w:t>:</w:t>
      </w:r>
    </w:p>
    <w:p w14:paraId="3F2E1110" w14:textId="0D36B7D9" w:rsidR="005B1475" w:rsidRPr="00207577" w:rsidRDefault="006A4ED7" w:rsidP="007D0CD2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>Polski Instytut Sztuki Filmowej</w:t>
      </w:r>
      <w:r w:rsidR="005B1475" w:rsidRPr="00207577">
        <w:rPr>
          <w:rFonts w:cstheme="minorHAnsi"/>
          <w:sz w:val="21"/>
          <w:szCs w:val="21"/>
        </w:rPr>
        <w:t xml:space="preserve"> </w:t>
      </w:r>
      <w:r w:rsidR="00FA5ABA" w:rsidRPr="00207577">
        <w:rPr>
          <w:rFonts w:cstheme="minorHAnsi"/>
          <w:sz w:val="21"/>
          <w:szCs w:val="21"/>
        </w:rPr>
        <w:t xml:space="preserve">ul. Leona Kruczkowskiego </w:t>
      </w:r>
      <w:r w:rsidR="005E0DA0" w:rsidRPr="00207577">
        <w:rPr>
          <w:rFonts w:cstheme="minorHAnsi"/>
          <w:sz w:val="21"/>
          <w:szCs w:val="21"/>
        </w:rPr>
        <w:t>2</w:t>
      </w:r>
      <w:r w:rsidR="00AC54DD" w:rsidRPr="00207577">
        <w:rPr>
          <w:rFonts w:cstheme="minorHAnsi"/>
          <w:sz w:val="21"/>
          <w:szCs w:val="21"/>
        </w:rPr>
        <w:t>,</w:t>
      </w:r>
      <w:r w:rsidR="005B1475" w:rsidRPr="00207577">
        <w:rPr>
          <w:rFonts w:cstheme="minorHAnsi"/>
          <w:sz w:val="21"/>
          <w:szCs w:val="21"/>
        </w:rPr>
        <w:t xml:space="preserve"> </w:t>
      </w:r>
      <w:r w:rsidR="00FA5ABA" w:rsidRPr="00207577">
        <w:rPr>
          <w:rFonts w:cstheme="minorHAnsi"/>
          <w:sz w:val="21"/>
          <w:szCs w:val="21"/>
        </w:rPr>
        <w:t>00-412 Warszawa</w:t>
      </w:r>
      <w:r w:rsidR="00AC54DD" w:rsidRPr="00207577">
        <w:rPr>
          <w:rFonts w:cstheme="minorHAnsi"/>
          <w:sz w:val="21"/>
          <w:szCs w:val="21"/>
        </w:rPr>
        <w:t>,</w:t>
      </w:r>
    </w:p>
    <w:p w14:paraId="715E34ED" w14:textId="4E218B6D" w:rsidR="006A4ED7" w:rsidRPr="00087868" w:rsidRDefault="00FA5ABA" w:rsidP="007D0CD2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087868">
        <w:rPr>
          <w:rFonts w:cstheme="minorHAnsi"/>
          <w:sz w:val="21"/>
          <w:szCs w:val="21"/>
        </w:rPr>
        <w:t>t</w:t>
      </w:r>
      <w:r w:rsidR="006A4ED7" w:rsidRPr="00087868">
        <w:rPr>
          <w:rFonts w:cstheme="minorHAnsi"/>
          <w:sz w:val="21"/>
          <w:szCs w:val="21"/>
        </w:rPr>
        <w:t xml:space="preserve">el.: + 48 22 </w:t>
      </w:r>
      <w:r w:rsidR="00C00203" w:rsidRPr="00087868">
        <w:rPr>
          <w:rFonts w:cstheme="minorHAnsi"/>
          <w:sz w:val="21"/>
          <w:szCs w:val="21"/>
        </w:rPr>
        <w:t>10 26</w:t>
      </w:r>
      <w:r w:rsidR="005B1475" w:rsidRPr="00087868">
        <w:rPr>
          <w:rFonts w:cstheme="minorHAnsi"/>
          <w:sz w:val="21"/>
          <w:szCs w:val="21"/>
        </w:rPr>
        <w:t> </w:t>
      </w:r>
      <w:r w:rsidR="00C00203" w:rsidRPr="00087868">
        <w:rPr>
          <w:rFonts w:cstheme="minorHAnsi"/>
          <w:sz w:val="21"/>
          <w:szCs w:val="21"/>
        </w:rPr>
        <w:t>400</w:t>
      </w:r>
      <w:r w:rsidR="005B1475" w:rsidRPr="00087868">
        <w:rPr>
          <w:rFonts w:cstheme="minorHAnsi"/>
          <w:sz w:val="21"/>
          <w:szCs w:val="21"/>
        </w:rPr>
        <w:t xml:space="preserve">, </w:t>
      </w:r>
      <w:r w:rsidR="006A4ED7" w:rsidRPr="00087868">
        <w:rPr>
          <w:rFonts w:cstheme="minorHAnsi"/>
          <w:sz w:val="21"/>
          <w:szCs w:val="21"/>
        </w:rPr>
        <w:t xml:space="preserve">e-mail: </w:t>
      </w:r>
      <w:hyperlink r:id="rId8" w:history="1">
        <w:r w:rsidR="006A4ED7" w:rsidRPr="00087868">
          <w:rPr>
            <w:rStyle w:val="Hipercze"/>
            <w:rFonts w:cstheme="minorHAnsi"/>
            <w:sz w:val="21"/>
            <w:szCs w:val="21"/>
          </w:rPr>
          <w:t>pisf@pisf.pl</w:t>
        </w:r>
      </w:hyperlink>
      <w:r w:rsidR="006A4ED7" w:rsidRPr="00087868">
        <w:rPr>
          <w:rFonts w:cstheme="minorHAnsi"/>
          <w:sz w:val="21"/>
          <w:szCs w:val="21"/>
        </w:rPr>
        <w:t xml:space="preserve"> </w:t>
      </w:r>
      <w:r w:rsidR="005B1475" w:rsidRPr="00087868">
        <w:rPr>
          <w:rFonts w:cstheme="minorHAnsi"/>
          <w:sz w:val="21"/>
          <w:szCs w:val="21"/>
        </w:rPr>
        <w:t xml:space="preserve">, </w:t>
      </w:r>
      <w:r w:rsidR="002236A0" w:rsidRPr="00087868">
        <w:rPr>
          <w:rFonts w:cstheme="minorHAnsi"/>
          <w:sz w:val="21"/>
          <w:szCs w:val="21"/>
        </w:rPr>
        <w:t>www</w:t>
      </w:r>
      <w:r w:rsidR="006A4ED7" w:rsidRPr="00087868">
        <w:rPr>
          <w:rFonts w:cstheme="minorHAnsi"/>
          <w:sz w:val="21"/>
          <w:szCs w:val="21"/>
        </w:rPr>
        <w:t xml:space="preserve">: </w:t>
      </w:r>
      <w:hyperlink r:id="rId9" w:history="1">
        <w:r w:rsidR="005B1475" w:rsidRPr="00087868">
          <w:rPr>
            <w:rStyle w:val="Hipercze"/>
            <w:rFonts w:cstheme="minorHAnsi"/>
            <w:sz w:val="21"/>
            <w:szCs w:val="21"/>
          </w:rPr>
          <w:t>https://pisf.pl</w:t>
        </w:r>
      </w:hyperlink>
      <w:r w:rsidR="005B1475" w:rsidRPr="00087868">
        <w:rPr>
          <w:rFonts w:cstheme="minorHAnsi"/>
          <w:sz w:val="21"/>
          <w:szCs w:val="21"/>
        </w:rPr>
        <w:t xml:space="preserve">, </w:t>
      </w:r>
      <w:r w:rsidR="006A4ED7" w:rsidRPr="00087868">
        <w:rPr>
          <w:rFonts w:cstheme="minorHAnsi"/>
          <w:sz w:val="21"/>
          <w:szCs w:val="21"/>
        </w:rPr>
        <w:t>NIP</w:t>
      </w:r>
      <w:r w:rsidR="00AC54DD" w:rsidRPr="00087868">
        <w:rPr>
          <w:rFonts w:cstheme="minorHAnsi"/>
          <w:sz w:val="21"/>
          <w:szCs w:val="21"/>
        </w:rPr>
        <w:t>:</w:t>
      </w:r>
      <w:r w:rsidR="006A4ED7" w:rsidRPr="00087868">
        <w:rPr>
          <w:rFonts w:cstheme="minorHAnsi"/>
          <w:sz w:val="21"/>
          <w:szCs w:val="21"/>
        </w:rPr>
        <w:t xml:space="preserve"> 5252341631</w:t>
      </w:r>
      <w:r w:rsidR="00AC54DD" w:rsidRPr="00087868">
        <w:rPr>
          <w:rFonts w:cstheme="minorHAnsi"/>
          <w:sz w:val="21"/>
          <w:szCs w:val="21"/>
        </w:rPr>
        <w:t>,</w:t>
      </w:r>
    </w:p>
    <w:p w14:paraId="0B7CFA35" w14:textId="211DF9C8" w:rsidR="006A4ED7" w:rsidRPr="00207577" w:rsidRDefault="006A4ED7" w:rsidP="007D0CD2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 xml:space="preserve">Osoba </w:t>
      </w:r>
      <w:r w:rsidR="00FA5ABA" w:rsidRPr="00207577">
        <w:rPr>
          <w:rFonts w:cstheme="minorHAnsi"/>
          <w:sz w:val="21"/>
          <w:szCs w:val="21"/>
        </w:rPr>
        <w:t xml:space="preserve">do </w:t>
      </w:r>
      <w:r w:rsidR="00F66A77" w:rsidRPr="00207577">
        <w:rPr>
          <w:rFonts w:cstheme="minorHAnsi"/>
          <w:sz w:val="21"/>
          <w:szCs w:val="21"/>
        </w:rPr>
        <w:t>kontaktu</w:t>
      </w:r>
      <w:r w:rsidRPr="00207577">
        <w:rPr>
          <w:rFonts w:cstheme="minorHAnsi"/>
          <w:sz w:val="21"/>
          <w:szCs w:val="21"/>
        </w:rPr>
        <w:t>:</w:t>
      </w:r>
      <w:r w:rsidR="00967A17" w:rsidRPr="00207577">
        <w:rPr>
          <w:rFonts w:cstheme="minorHAnsi"/>
          <w:sz w:val="21"/>
          <w:szCs w:val="21"/>
        </w:rPr>
        <w:t xml:space="preserve"> </w:t>
      </w:r>
      <w:r w:rsidR="005B1475" w:rsidRPr="00207577">
        <w:rPr>
          <w:rFonts w:cstheme="minorHAnsi"/>
          <w:sz w:val="21"/>
          <w:szCs w:val="21"/>
        </w:rPr>
        <w:t xml:space="preserve">__ </w:t>
      </w:r>
      <w:r w:rsidR="002236A0" w:rsidRPr="00207577">
        <w:rPr>
          <w:rFonts w:cstheme="minorHAnsi"/>
          <w:sz w:val="21"/>
          <w:szCs w:val="21"/>
        </w:rPr>
        <w:t>adres e-mail:</w:t>
      </w:r>
      <w:r w:rsidR="00F66A77" w:rsidRPr="00207577">
        <w:rPr>
          <w:rFonts w:cstheme="minorHAnsi"/>
          <w:sz w:val="21"/>
          <w:szCs w:val="21"/>
        </w:rPr>
        <w:t xml:space="preserve"> </w:t>
      </w:r>
      <w:r w:rsidR="005B1475" w:rsidRPr="00207577">
        <w:rPr>
          <w:rFonts w:cstheme="minorHAnsi"/>
          <w:sz w:val="21"/>
          <w:szCs w:val="21"/>
        </w:rPr>
        <w:t>__</w:t>
      </w:r>
      <w:r w:rsidR="00AC54DD" w:rsidRPr="00207577">
        <w:rPr>
          <w:rFonts w:cstheme="minorHAnsi"/>
          <w:sz w:val="21"/>
          <w:szCs w:val="21"/>
        </w:rPr>
        <w:t>.</w:t>
      </w:r>
    </w:p>
    <w:p w14:paraId="54977C59" w14:textId="77777777" w:rsidR="006A4ED7" w:rsidRPr="00207577" w:rsidRDefault="006A4ED7" w:rsidP="007D0CD2">
      <w:pPr>
        <w:spacing w:after="0" w:line="240" w:lineRule="auto"/>
        <w:ind w:left="708"/>
        <w:jc w:val="both"/>
        <w:rPr>
          <w:rFonts w:cstheme="minorHAnsi"/>
          <w:sz w:val="21"/>
          <w:szCs w:val="21"/>
        </w:rPr>
      </w:pPr>
    </w:p>
    <w:p w14:paraId="4ACCB07F" w14:textId="4F12E5F9" w:rsidR="005B1475" w:rsidRDefault="005B1475" w:rsidP="007D0CD2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207577">
        <w:rPr>
          <w:rFonts w:cstheme="minorHAnsi"/>
          <w:b/>
          <w:bCs/>
          <w:sz w:val="21"/>
          <w:szCs w:val="21"/>
        </w:rPr>
        <w:t>Polski Instytut Sztuki Filmowej</w:t>
      </w:r>
      <w:r w:rsidR="007D0CD2" w:rsidRPr="00207577">
        <w:rPr>
          <w:rFonts w:cstheme="minorHAnsi"/>
          <w:b/>
          <w:bCs/>
          <w:sz w:val="21"/>
          <w:szCs w:val="21"/>
        </w:rPr>
        <w:t xml:space="preserve">, </w:t>
      </w:r>
      <w:r w:rsidR="000A78FC" w:rsidRPr="00207577">
        <w:rPr>
          <w:rFonts w:eastAsia="Arial Unicode MS" w:cstheme="minorHAnsi"/>
          <w:color w:val="000000"/>
          <w:sz w:val="21"/>
          <w:szCs w:val="21"/>
          <w:u w:color="000000"/>
        </w:rPr>
        <w:t xml:space="preserve">działając na podstawie art. </w:t>
      </w:r>
      <w:r w:rsidR="007D0CD2" w:rsidRPr="00207577">
        <w:rPr>
          <w:rFonts w:eastAsia="Arial Unicode MS" w:cstheme="minorHAnsi"/>
          <w:color w:val="000000"/>
          <w:sz w:val="21"/>
          <w:szCs w:val="21"/>
          <w:u w:color="000000"/>
        </w:rPr>
        <w:t>314</w:t>
      </w:r>
      <w:r w:rsidR="000A78FC" w:rsidRPr="00207577">
        <w:rPr>
          <w:rFonts w:eastAsia="Arial Unicode MS" w:cstheme="minorHAnsi"/>
          <w:color w:val="000000"/>
          <w:sz w:val="21"/>
          <w:szCs w:val="21"/>
          <w:u w:color="000000"/>
        </w:rPr>
        <w:t xml:space="preserve"> ust.</w:t>
      </w:r>
      <w:r w:rsidR="007D0CD2" w:rsidRPr="00207577">
        <w:rPr>
          <w:rFonts w:eastAsia="Arial Unicode MS" w:cstheme="minorHAnsi"/>
          <w:color w:val="000000"/>
          <w:sz w:val="21"/>
          <w:szCs w:val="21"/>
          <w:u w:color="000000"/>
        </w:rPr>
        <w:t>4</w:t>
      </w:r>
      <w:r w:rsidR="000A78FC" w:rsidRPr="00207577">
        <w:rPr>
          <w:rFonts w:eastAsia="Arial Unicode MS" w:cstheme="minorHAnsi"/>
          <w:color w:val="000000"/>
          <w:sz w:val="21"/>
          <w:szCs w:val="21"/>
          <w:u w:color="000000"/>
        </w:rPr>
        <w:t xml:space="preserve"> </w:t>
      </w:r>
      <w:r w:rsidR="007D0CD2" w:rsidRPr="00207577">
        <w:rPr>
          <w:rFonts w:eastAsia="Arial Unicode MS" w:cstheme="minorHAnsi"/>
          <w:color w:val="000000"/>
          <w:sz w:val="21"/>
          <w:szCs w:val="21"/>
          <w:u w:color="000000"/>
        </w:rPr>
        <w:t>u</w:t>
      </w:r>
      <w:r w:rsidR="007D0CD2" w:rsidRPr="00207577">
        <w:rPr>
          <w:rFonts w:cstheme="minorHAnsi"/>
          <w:sz w:val="21"/>
          <w:szCs w:val="21"/>
        </w:rPr>
        <w:t>stawy z dnia 11 września 2019 r. - Prawo zamówień publicznych (</w:t>
      </w:r>
      <w:proofErr w:type="spellStart"/>
      <w:r w:rsidR="007D0CD2" w:rsidRPr="00207577">
        <w:rPr>
          <w:rFonts w:cstheme="minorHAnsi"/>
          <w:sz w:val="21"/>
          <w:szCs w:val="21"/>
        </w:rPr>
        <w:t>t.j</w:t>
      </w:r>
      <w:proofErr w:type="spellEnd"/>
      <w:r w:rsidR="007D0CD2" w:rsidRPr="00207577">
        <w:rPr>
          <w:rFonts w:cstheme="minorHAnsi"/>
          <w:sz w:val="21"/>
          <w:szCs w:val="21"/>
        </w:rPr>
        <w:t xml:space="preserve">. Dz. U. z 2024 r. poz. 1320), </w:t>
      </w:r>
      <w:r w:rsidR="007D0CD2" w:rsidRPr="00207577">
        <w:rPr>
          <w:rFonts w:eastAsia="Arial Unicode MS" w:cstheme="minorHAnsi"/>
          <w:color w:val="000000"/>
          <w:sz w:val="21"/>
          <w:szCs w:val="21"/>
          <w:u w:color="000000"/>
        </w:rPr>
        <w:t xml:space="preserve">w procedurze wyłonienia wykonawcy w ramach zawartej umowy ramowej </w:t>
      </w:r>
      <w:r w:rsidRPr="00207577">
        <w:rPr>
          <w:rFonts w:cstheme="minorHAnsi"/>
          <w:b/>
          <w:bCs/>
          <w:sz w:val="21"/>
          <w:szCs w:val="21"/>
        </w:rPr>
        <w:t>zaprasza:</w:t>
      </w:r>
    </w:p>
    <w:p w14:paraId="6714D936" w14:textId="77777777" w:rsidR="006A1B56" w:rsidRPr="00207577" w:rsidRDefault="006A1B56" w:rsidP="007D0CD2">
      <w:pPr>
        <w:spacing w:after="0" w:line="240" w:lineRule="auto"/>
        <w:jc w:val="both"/>
        <w:rPr>
          <w:rFonts w:eastAsia="Times New Roman" w:cstheme="minorHAnsi"/>
          <w:color w:val="000000"/>
          <w:sz w:val="21"/>
          <w:szCs w:val="21"/>
          <w:u w:color="000000"/>
        </w:rPr>
      </w:pPr>
    </w:p>
    <w:p w14:paraId="5B26663B" w14:textId="670629F5" w:rsidR="005B1475" w:rsidRPr="00207577" w:rsidRDefault="005B1475" w:rsidP="007D0CD2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207577">
        <w:rPr>
          <w:rFonts w:cstheme="minorHAnsi"/>
          <w:b/>
          <w:bCs/>
          <w:sz w:val="21"/>
          <w:szCs w:val="21"/>
        </w:rPr>
        <w:t>DANE WYKONAWCY______________</w:t>
      </w:r>
      <w:r w:rsidR="00AC54DD" w:rsidRPr="00207577">
        <w:rPr>
          <w:rFonts w:cstheme="minorHAnsi"/>
          <w:b/>
          <w:bCs/>
          <w:sz w:val="21"/>
          <w:szCs w:val="21"/>
        </w:rPr>
        <w:t>______________________</w:t>
      </w:r>
      <w:r w:rsidR="007D0CD2" w:rsidRPr="00207577">
        <w:rPr>
          <w:rFonts w:cstheme="minorHAnsi"/>
          <w:b/>
          <w:bCs/>
          <w:sz w:val="21"/>
          <w:szCs w:val="21"/>
        </w:rPr>
        <w:t>__________</w:t>
      </w:r>
      <w:r w:rsidR="00AC54DD" w:rsidRPr="00207577">
        <w:rPr>
          <w:rFonts w:cstheme="minorHAnsi"/>
          <w:b/>
          <w:bCs/>
          <w:sz w:val="21"/>
          <w:szCs w:val="21"/>
        </w:rPr>
        <w:t>_</w:t>
      </w:r>
      <w:r w:rsidRPr="00207577">
        <w:rPr>
          <w:rFonts w:cstheme="minorHAnsi"/>
          <w:b/>
          <w:bCs/>
          <w:sz w:val="21"/>
          <w:szCs w:val="21"/>
        </w:rPr>
        <w:t>______________________</w:t>
      </w:r>
    </w:p>
    <w:p w14:paraId="42309C95" w14:textId="70767531" w:rsidR="000A78FC" w:rsidRPr="00207577" w:rsidRDefault="005B1475" w:rsidP="007D0CD2">
      <w:p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207577">
        <w:rPr>
          <w:rFonts w:cstheme="minorHAnsi"/>
          <w:b/>
          <w:bCs/>
          <w:sz w:val="21"/>
          <w:szCs w:val="21"/>
        </w:rPr>
        <w:t>_______________________________</w:t>
      </w:r>
      <w:r w:rsidR="00AC54DD" w:rsidRPr="00207577">
        <w:rPr>
          <w:rFonts w:cstheme="minorHAnsi"/>
          <w:b/>
          <w:bCs/>
          <w:sz w:val="21"/>
          <w:szCs w:val="21"/>
        </w:rPr>
        <w:t>______________________</w:t>
      </w:r>
      <w:r w:rsidR="007D0CD2" w:rsidRPr="00207577">
        <w:rPr>
          <w:rFonts w:cstheme="minorHAnsi"/>
          <w:b/>
          <w:bCs/>
          <w:sz w:val="21"/>
          <w:szCs w:val="21"/>
        </w:rPr>
        <w:t>___________</w:t>
      </w:r>
      <w:r w:rsidR="00AC54DD" w:rsidRPr="00207577">
        <w:rPr>
          <w:rFonts w:cstheme="minorHAnsi"/>
          <w:b/>
          <w:bCs/>
          <w:sz w:val="21"/>
          <w:szCs w:val="21"/>
        </w:rPr>
        <w:t>_</w:t>
      </w:r>
      <w:r w:rsidRPr="00207577">
        <w:rPr>
          <w:rFonts w:cstheme="minorHAnsi"/>
          <w:b/>
          <w:bCs/>
          <w:sz w:val="21"/>
          <w:szCs w:val="21"/>
        </w:rPr>
        <w:t>_____________________</w:t>
      </w:r>
    </w:p>
    <w:p w14:paraId="4988F75D" w14:textId="77777777" w:rsidR="006A1B56" w:rsidRDefault="006A1B56" w:rsidP="007D0CD2">
      <w:pPr>
        <w:spacing w:after="0" w:line="240" w:lineRule="auto"/>
        <w:jc w:val="both"/>
        <w:rPr>
          <w:rFonts w:eastAsia="Arial Unicode MS" w:cstheme="minorHAnsi"/>
          <w:color w:val="000000"/>
          <w:sz w:val="21"/>
          <w:szCs w:val="21"/>
          <w:u w:color="000000"/>
        </w:rPr>
      </w:pPr>
    </w:p>
    <w:p w14:paraId="672F4804" w14:textId="4C0A5240" w:rsidR="000A78FC" w:rsidRPr="006A1B56" w:rsidRDefault="007D0CD2" w:rsidP="007D0CD2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1"/>
          <w:szCs w:val="21"/>
          <w:u w:color="000000"/>
        </w:rPr>
      </w:pPr>
      <w:r w:rsidRPr="006A1B56">
        <w:rPr>
          <w:rFonts w:eastAsia="Arial Unicode MS" w:cstheme="minorHAnsi"/>
          <w:b/>
          <w:bCs/>
          <w:color w:val="000000"/>
          <w:sz w:val="21"/>
          <w:szCs w:val="21"/>
          <w:u w:color="000000"/>
        </w:rPr>
        <w:t>do</w:t>
      </w:r>
      <w:r w:rsidR="000A78FC" w:rsidRPr="006A1B56">
        <w:rPr>
          <w:rFonts w:eastAsia="Arial Unicode MS" w:cstheme="minorHAnsi"/>
          <w:b/>
          <w:bCs/>
          <w:color w:val="000000"/>
          <w:sz w:val="21"/>
          <w:szCs w:val="21"/>
          <w:u w:color="000000"/>
        </w:rPr>
        <w:t xml:space="preserve"> złożeni</w:t>
      </w:r>
      <w:r w:rsidRPr="006A1B56">
        <w:rPr>
          <w:rFonts w:eastAsia="Arial Unicode MS" w:cstheme="minorHAnsi"/>
          <w:b/>
          <w:bCs/>
          <w:color w:val="000000"/>
          <w:sz w:val="21"/>
          <w:szCs w:val="21"/>
          <w:u w:color="000000"/>
        </w:rPr>
        <w:t>a</w:t>
      </w:r>
      <w:r w:rsidR="000A78FC" w:rsidRPr="006A1B56">
        <w:rPr>
          <w:rFonts w:eastAsia="Arial Unicode MS" w:cstheme="minorHAnsi"/>
          <w:b/>
          <w:bCs/>
          <w:color w:val="000000"/>
          <w:sz w:val="21"/>
          <w:szCs w:val="21"/>
          <w:u w:color="000000"/>
        </w:rPr>
        <w:t xml:space="preserve"> ofert</w:t>
      </w:r>
      <w:r w:rsidRPr="006A1B56">
        <w:rPr>
          <w:rFonts w:eastAsia="Arial Unicode MS" w:cstheme="minorHAnsi"/>
          <w:b/>
          <w:bCs/>
          <w:color w:val="000000"/>
          <w:sz w:val="21"/>
          <w:szCs w:val="21"/>
          <w:u w:color="000000"/>
        </w:rPr>
        <w:t>y</w:t>
      </w:r>
      <w:r w:rsidR="000A78FC" w:rsidRPr="006A1B56">
        <w:rPr>
          <w:rFonts w:eastAsia="Arial Unicode MS" w:cstheme="minorHAnsi"/>
          <w:b/>
          <w:bCs/>
          <w:color w:val="000000"/>
          <w:sz w:val="21"/>
          <w:szCs w:val="21"/>
          <w:u w:color="000000"/>
        </w:rPr>
        <w:t xml:space="preserve"> </w:t>
      </w:r>
      <w:r w:rsidR="006A1B56">
        <w:rPr>
          <w:rFonts w:eastAsia="Arial Unicode MS" w:cstheme="minorHAnsi"/>
          <w:b/>
          <w:bCs/>
          <w:color w:val="000000"/>
          <w:sz w:val="21"/>
          <w:szCs w:val="21"/>
          <w:u w:color="000000"/>
        </w:rPr>
        <w:t xml:space="preserve">szczegółowej </w:t>
      </w:r>
      <w:r w:rsidR="000A78FC" w:rsidRPr="006A1B56">
        <w:rPr>
          <w:rFonts w:eastAsia="Arial Unicode MS" w:cstheme="minorHAnsi"/>
          <w:b/>
          <w:bCs/>
          <w:color w:val="000000"/>
          <w:sz w:val="21"/>
          <w:szCs w:val="21"/>
          <w:u w:color="000000"/>
        </w:rPr>
        <w:t xml:space="preserve">na realizację umowy wykonawczej, zgodnie z poniższymi warunkami. </w:t>
      </w:r>
    </w:p>
    <w:p w14:paraId="03B23887" w14:textId="77777777" w:rsidR="000A78FC" w:rsidRPr="00207577" w:rsidRDefault="000A78FC" w:rsidP="007D0CD2">
      <w:pPr>
        <w:spacing w:after="0" w:line="240" w:lineRule="auto"/>
        <w:ind w:left="708"/>
        <w:jc w:val="both"/>
        <w:rPr>
          <w:rFonts w:cstheme="minorHAnsi"/>
          <w:sz w:val="21"/>
          <w:szCs w:val="21"/>
        </w:rPr>
      </w:pPr>
    </w:p>
    <w:p w14:paraId="4EC0930A" w14:textId="6448A67F" w:rsidR="00C93129" w:rsidRPr="00130C5B" w:rsidRDefault="006A4ED7" w:rsidP="00130C5B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  <w:b/>
          <w:sz w:val="21"/>
          <w:szCs w:val="21"/>
        </w:rPr>
      </w:pPr>
      <w:r w:rsidRPr="00207577">
        <w:rPr>
          <w:rFonts w:cstheme="minorHAnsi"/>
          <w:b/>
          <w:sz w:val="21"/>
          <w:szCs w:val="21"/>
        </w:rPr>
        <w:t>OPIS PRZEDMIOTU ZAMÓWIENIA</w:t>
      </w:r>
    </w:p>
    <w:p w14:paraId="2D08E7FC" w14:textId="5CC02039" w:rsidR="007D0CD2" w:rsidRPr="00207577" w:rsidRDefault="00C93129" w:rsidP="007D0CD2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>Przedmiotem postępowania jest wybór wykonawcy</w:t>
      </w:r>
      <w:r w:rsidR="007D0CD2" w:rsidRPr="00207577">
        <w:rPr>
          <w:rFonts w:cstheme="minorHAnsi"/>
          <w:sz w:val="21"/>
          <w:szCs w:val="21"/>
        </w:rPr>
        <w:t xml:space="preserve"> celem zlecenia</w:t>
      </w:r>
      <w:r w:rsidRPr="00207577">
        <w:rPr>
          <w:rFonts w:cstheme="minorHAnsi"/>
          <w:sz w:val="21"/>
          <w:szCs w:val="21"/>
        </w:rPr>
        <w:t xml:space="preserve"> umow</w:t>
      </w:r>
      <w:r w:rsidR="007D0CD2" w:rsidRPr="00207577">
        <w:rPr>
          <w:rFonts w:cstheme="minorHAnsi"/>
          <w:sz w:val="21"/>
          <w:szCs w:val="21"/>
        </w:rPr>
        <w:t>ą</w:t>
      </w:r>
      <w:r w:rsidR="005B1475" w:rsidRPr="00207577">
        <w:rPr>
          <w:rFonts w:cstheme="minorHAnsi"/>
          <w:sz w:val="21"/>
          <w:szCs w:val="21"/>
        </w:rPr>
        <w:t xml:space="preserve"> wykonawczą</w:t>
      </w:r>
      <w:r w:rsidR="007D0CD2" w:rsidRPr="00207577">
        <w:rPr>
          <w:rFonts w:cstheme="minorHAnsi"/>
          <w:sz w:val="21"/>
          <w:szCs w:val="21"/>
        </w:rPr>
        <w:t xml:space="preserve"> usługi:</w:t>
      </w:r>
      <w:r w:rsidRPr="00207577">
        <w:rPr>
          <w:rFonts w:cstheme="minorHAnsi"/>
          <w:sz w:val="21"/>
          <w:szCs w:val="21"/>
        </w:rPr>
        <w:t xml:space="preserve"> </w:t>
      </w:r>
    </w:p>
    <w:p w14:paraId="4CD5CE1C" w14:textId="4EF10F72" w:rsidR="00C93129" w:rsidRPr="00207577" w:rsidRDefault="00C93129" w:rsidP="007D0CD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 xml:space="preserve">sporządzenie opinii ekonomiczno-finansowej o raporcie złożonym przez </w:t>
      </w:r>
      <w:r w:rsidR="005B1475" w:rsidRPr="00207577">
        <w:rPr>
          <w:rFonts w:cstheme="minorHAnsi"/>
          <w:b/>
          <w:sz w:val="21"/>
          <w:szCs w:val="21"/>
        </w:rPr>
        <w:t>__</w:t>
      </w:r>
      <w:r w:rsidR="00FB3C66" w:rsidRPr="00207577">
        <w:rPr>
          <w:rFonts w:cstheme="minorHAnsi"/>
          <w:bCs/>
          <w:sz w:val="21"/>
          <w:szCs w:val="21"/>
        </w:rPr>
        <w:t xml:space="preserve"> z siedzibą w </w:t>
      </w:r>
      <w:r w:rsidR="005B1475" w:rsidRPr="00207577">
        <w:rPr>
          <w:rFonts w:cstheme="minorHAnsi"/>
          <w:bCs/>
          <w:sz w:val="21"/>
          <w:szCs w:val="21"/>
        </w:rPr>
        <w:t>__</w:t>
      </w:r>
      <w:r w:rsidR="00FB3C66" w:rsidRPr="00207577">
        <w:rPr>
          <w:rFonts w:cstheme="minorHAnsi"/>
          <w:bCs/>
          <w:sz w:val="21"/>
          <w:szCs w:val="21"/>
        </w:rPr>
        <w:t xml:space="preserve"> </w:t>
      </w:r>
      <w:r w:rsidR="005B1475" w:rsidRPr="00207577">
        <w:rPr>
          <w:rFonts w:cstheme="minorHAnsi"/>
          <w:bCs/>
          <w:sz w:val="21"/>
          <w:szCs w:val="21"/>
        </w:rPr>
        <w:t>adres: ___ NIP: __</w:t>
      </w:r>
      <w:r w:rsidR="004C2FBA" w:rsidRPr="00207577">
        <w:rPr>
          <w:rFonts w:cstheme="minorHAnsi"/>
          <w:bCs/>
          <w:sz w:val="21"/>
          <w:szCs w:val="21"/>
        </w:rPr>
        <w:t xml:space="preserve"> (projekt p.t. </w:t>
      </w:r>
      <w:r w:rsidR="007D0CD2" w:rsidRPr="00207577">
        <w:rPr>
          <w:rFonts w:cstheme="minorHAnsi"/>
          <w:bCs/>
          <w:sz w:val="21"/>
          <w:szCs w:val="21"/>
        </w:rPr>
        <w:t>„</w:t>
      </w:r>
      <w:r w:rsidR="005B1475" w:rsidRPr="00207577">
        <w:rPr>
          <w:rFonts w:cstheme="minorHAnsi"/>
          <w:b/>
          <w:sz w:val="21"/>
          <w:szCs w:val="21"/>
        </w:rPr>
        <w:t>____”</w:t>
      </w:r>
      <w:r w:rsidR="004C2FBA" w:rsidRPr="00207577">
        <w:rPr>
          <w:rFonts w:cstheme="minorHAnsi"/>
          <w:b/>
          <w:sz w:val="21"/>
          <w:szCs w:val="21"/>
        </w:rPr>
        <w:t>)</w:t>
      </w:r>
      <w:r w:rsidR="00AD59B9" w:rsidRPr="00207577">
        <w:rPr>
          <w:rFonts w:cstheme="minorHAnsi"/>
          <w:sz w:val="21"/>
          <w:szCs w:val="21"/>
        </w:rPr>
        <w:t>,</w:t>
      </w:r>
      <w:r w:rsidR="00AD59B9" w:rsidRPr="00207577">
        <w:rPr>
          <w:rFonts w:cstheme="minorHAnsi"/>
          <w:b/>
          <w:sz w:val="21"/>
          <w:szCs w:val="21"/>
        </w:rPr>
        <w:t xml:space="preserve"> </w:t>
      </w:r>
      <w:r w:rsidRPr="00207577">
        <w:rPr>
          <w:rFonts w:cstheme="minorHAnsi"/>
          <w:sz w:val="21"/>
          <w:szCs w:val="21"/>
        </w:rPr>
        <w:t>będącą</w:t>
      </w:r>
      <w:r w:rsidR="007D0CD2" w:rsidRPr="00207577">
        <w:rPr>
          <w:rFonts w:cstheme="minorHAnsi"/>
          <w:sz w:val="21"/>
          <w:szCs w:val="21"/>
        </w:rPr>
        <w:t>/</w:t>
      </w:r>
      <w:proofErr w:type="spellStart"/>
      <w:r w:rsidR="007D0CD2" w:rsidRPr="00207577">
        <w:rPr>
          <w:rFonts w:cstheme="minorHAnsi"/>
          <w:sz w:val="21"/>
          <w:szCs w:val="21"/>
        </w:rPr>
        <w:t>ym</w:t>
      </w:r>
      <w:proofErr w:type="spellEnd"/>
      <w:r w:rsidRPr="00207577">
        <w:rPr>
          <w:rFonts w:cstheme="minorHAnsi"/>
          <w:sz w:val="21"/>
          <w:szCs w:val="21"/>
        </w:rPr>
        <w:t xml:space="preserve"> beneficjentem wsparcia finansowego </w:t>
      </w:r>
      <w:r w:rsidR="005B1475" w:rsidRPr="00207577">
        <w:rPr>
          <w:rFonts w:cstheme="minorHAnsi"/>
          <w:sz w:val="21"/>
          <w:szCs w:val="21"/>
        </w:rPr>
        <w:t xml:space="preserve"> („</w:t>
      </w:r>
      <w:r w:rsidR="005B1475" w:rsidRPr="00207577">
        <w:rPr>
          <w:rFonts w:cstheme="minorHAnsi"/>
          <w:b/>
          <w:bCs/>
          <w:sz w:val="21"/>
          <w:szCs w:val="21"/>
        </w:rPr>
        <w:t>Beneficjent</w:t>
      </w:r>
      <w:r w:rsidR="005B1475" w:rsidRPr="00207577">
        <w:rPr>
          <w:rFonts w:cstheme="minorHAnsi"/>
          <w:sz w:val="21"/>
          <w:szCs w:val="21"/>
        </w:rPr>
        <w:t xml:space="preserve">”) </w:t>
      </w:r>
      <w:r w:rsidRPr="00207577">
        <w:rPr>
          <w:rFonts w:cstheme="minorHAnsi"/>
          <w:sz w:val="21"/>
          <w:szCs w:val="21"/>
        </w:rPr>
        <w:t>przyznanego przez Polski Instytut Sztuki Filmowej z siedzibą w Warszawie („</w:t>
      </w:r>
      <w:r w:rsidRPr="00207577">
        <w:rPr>
          <w:rFonts w:cstheme="minorHAnsi"/>
          <w:b/>
          <w:bCs/>
          <w:sz w:val="21"/>
          <w:szCs w:val="21"/>
        </w:rPr>
        <w:t>PISF</w:t>
      </w:r>
      <w:r w:rsidR="006934D3" w:rsidRPr="00207577">
        <w:rPr>
          <w:rFonts w:cstheme="minorHAnsi"/>
          <w:sz w:val="21"/>
          <w:szCs w:val="21"/>
        </w:rPr>
        <w:t>”), na podstawie u</w:t>
      </w:r>
      <w:r w:rsidRPr="00207577">
        <w:rPr>
          <w:rFonts w:cstheme="minorHAnsi"/>
          <w:sz w:val="21"/>
          <w:szCs w:val="21"/>
        </w:rPr>
        <w:t>stawy z dnia 9 listopada 2018 r. o finansowym wspieraniu produkcji audiowizualnej (</w:t>
      </w:r>
      <w:proofErr w:type="spellStart"/>
      <w:r w:rsidR="00C76B54" w:rsidRPr="00207577">
        <w:rPr>
          <w:rFonts w:cstheme="minorHAnsi"/>
          <w:sz w:val="21"/>
          <w:szCs w:val="21"/>
        </w:rPr>
        <w:t>t.j</w:t>
      </w:r>
      <w:proofErr w:type="spellEnd"/>
      <w:r w:rsidR="00C76B54" w:rsidRPr="00207577">
        <w:rPr>
          <w:rFonts w:cstheme="minorHAnsi"/>
          <w:sz w:val="21"/>
          <w:szCs w:val="21"/>
        </w:rPr>
        <w:t>. Dz.U. z 2021 r. poz. 198</w:t>
      </w:r>
      <w:r w:rsidRPr="00207577">
        <w:rPr>
          <w:rFonts w:cstheme="minorHAnsi"/>
          <w:sz w:val="21"/>
          <w:szCs w:val="21"/>
        </w:rPr>
        <w:t>) („</w:t>
      </w:r>
      <w:r w:rsidRPr="00207577">
        <w:rPr>
          <w:rFonts w:cstheme="minorHAnsi"/>
          <w:b/>
          <w:sz w:val="21"/>
          <w:szCs w:val="21"/>
        </w:rPr>
        <w:t>Ustawa</w:t>
      </w:r>
      <w:r w:rsidRPr="00207577">
        <w:rPr>
          <w:rFonts w:cstheme="minorHAnsi"/>
          <w:sz w:val="21"/>
          <w:szCs w:val="21"/>
        </w:rPr>
        <w:t>”)</w:t>
      </w:r>
      <w:r w:rsidR="005B1475" w:rsidRPr="00207577">
        <w:rPr>
          <w:rFonts w:cstheme="minorHAnsi"/>
          <w:sz w:val="21"/>
          <w:szCs w:val="21"/>
        </w:rPr>
        <w:t xml:space="preserve"> </w:t>
      </w:r>
      <w:r w:rsidR="007D0CD2" w:rsidRPr="00207577">
        <w:rPr>
          <w:rFonts w:cstheme="minorHAnsi"/>
          <w:sz w:val="21"/>
          <w:szCs w:val="21"/>
        </w:rPr>
        <w:t xml:space="preserve">wraz z załącznikami do tego raportu składającego </w:t>
      </w:r>
      <w:r w:rsidR="005B1475" w:rsidRPr="00207577">
        <w:rPr>
          <w:rFonts w:cstheme="minorHAnsi"/>
          <w:sz w:val="21"/>
          <w:szCs w:val="21"/>
        </w:rPr>
        <w:t>się z _________ dokumentów</w:t>
      </w:r>
      <w:r w:rsidR="007D0CD2" w:rsidRPr="00207577">
        <w:rPr>
          <w:rFonts w:cstheme="minorHAnsi"/>
          <w:sz w:val="21"/>
          <w:szCs w:val="21"/>
        </w:rPr>
        <w:t xml:space="preserve"> w rozumieniu </w:t>
      </w:r>
      <w:r w:rsidR="009F14A5" w:rsidRPr="00207577">
        <w:rPr>
          <w:rFonts w:cstheme="minorHAnsi"/>
          <w:sz w:val="21"/>
          <w:szCs w:val="21"/>
        </w:rPr>
        <w:t xml:space="preserve">Opisu Przedmiotu Zamówienia </w:t>
      </w:r>
      <w:r w:rsidR="00747752" w:rsidRPr="00207577">
        <w:rPr>
          <w:rFonts w:cstheme="minorHAnsi"/>
          <w:sz w:val="21"/>
          <w:szCs w:val="21"/>
        </w:rPr>
        <w:t xml:space="preserve">(„OPZ”) </w:t>
      </w:r>
      <w:r w:rsidR="009F14A5" w:rsidRPr="00207577">
        <w:rPr>
          <w:rFonts w:cstheme="minorHAnsi"/>
          <w:sz w:val="21"/>
          <w:szCs w:val="21"/>
        </w:rPr>
        <w:t xml:space="preserve">podanego w Specyfikacji Warunków Zamówienia w postępowaniu o zawarcie umowy ramowej </w:t>
      </w:r>
      <w:r w:rsidR="00747752" w:rsidRPr="00207577">
        <w:rPr>
          <w:rFonts w:cstheme="minorHAnsi"/>
          <w:sz w:val="21"/>
          <w:szCs w:val="21"/>
        </w:rPr>
        <w:t>(„SWZ”)</w:t>
      </w:r>
      <w:r w:rsidR="00630D77">
        <w:rPr>
          <w:rFonts w:cstheme="minorHAnsi"/>
          <w:sz w:val="21"/>
          <w:szCs w:val="21"/>
        </w:rPr>
        <w:t xml:space="preserve"> </w:t>
      </w:r>
      <w:r w:rsidR="009F14A5" w:rsidRPr="00207577">
        <w:rPr>
          <w:rFonts w:cstheme="minorHAnsi"/>
          <w:sz w:val="21"/>
          <w:szCs w:val="21"/>
        </w:rPr>
        <w:t>oraz Ofercie złożonej w trybie wyboru wykonawcy do zawarcia umowy ramowej</w:t>
      </w:r>
      <w:r w:rsidR="005B1475" w:rsidRPr="00207577">
        <w:rPr>
          <w:rFonts w:cstheme="minorHAnsi"/>
          <w:sz w:val="21"/>
          <w:szCs w:val="21"/>
        </w:rPr>
        <w:t xml:space="preserve"> </w:t>
      </w:r>
      <w:r w:rsidRPr="00207577">
        <w:rPr>
          <w:rFonts w:cstheme="minorHAnsi"/>
          <w:sz w:val="21"/>
          <w:szCs w:val="21"/>
        </w:rPr>
        <w:t>(„</w:t>
      </w:r>
      <w:r w:rsidRPr="00207577">
        <w:rPr>
          <w:rFonts w:cstheme="minorHAnsi"/>
          <w:b/>
          <w:sz w:val="21"/>
          <w:szCs w:val="21"/>
        </w:rPr>
        <w:t xml:space="preserve">Opinia </w:t>
      </w:r>
      <w:proofErr w:type="spellStart"/>
      <w:r w:rsidRPr="00207577">
        <w:rPr>
          <w:rFonts w:cstheme="minorHAnsi"/>
          <w:b/>
          <w:sz w:val="21"/>
          <w:szCs w:val="21"/>
        </w:rPr>
        <w:t>ekonomiczno</w:t>
      </w:r>
      <w:proofErr w:type="spellEnd"/>
      <w:r w:rsidRPr="00207577">
        <w:rPr>
          <w:rFonts w:cstheme="minorHAnsi"/>
          <w:b/>
          <w:sz w:val="21"/>
          <w:szCs w:val="21"/>
        </w:rPr>
        <w:t xml:space="preserve"> – finansowa</w:t>
      </w:r>
      <w:r w:rsidRPr="00207577">
        <w:rPr>
          <w:rFonts w:cstheme="minorHAnsi"/>
          <w:sz w:val="21"/>
          <w:szCs w:val="21"/>
        </w:rPr>
        <w:t>”)</w:t>
      </w:r>
      <w:r w:rsidR="005B1475" w:rsidRPr="00207577">
        <w:rPr>
          <w:rFonts w:cstheme="minorHAnsi"/>
          <w:sz w:val="21"/>
          <w:szCs w:val="21"/>
        </w:rPr>
        <w:t xml:space="preserve"> lub/ i</w:t>
      </w:r>
    </w:p>
    <w:p w14:paraId="4150DC18" w14:textId="7E4F8BA0" w:rsidR="00C93129" w:rsidRPr="00207577" w:rsidRDefault="005B1475" w:rsidP="007D0CD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i/>
          <w:sz w:val="21"/>
          <w:szCs w:val="21"/>
        </w:rPr>
        <w:t>przeprowadzenie kontroli przewidzianej w art. 28 Ustawy, tj. kontroli Beneficjenta wsparcia finansowego udzielonego przez Zamawiającego, w trybie i na zasadach określonych Ustawą („</w:t>
      </w:r>
      <w:r w:rsidRPr="00207577">
        <w:rPr>
          <w:rFonts w:cstheme="minorHAnsi"/>
          <w:b/>
          <w:i/>
          <w:sz w:val="21"/>
          <w:szCs w:val="21"/>
        </w:rPr>
        <w:t>Kontrola</w:t>
      </w:r>
      <w:r w:rsidRPr="00207577">
        <w:rPr>
          <w:rFonts w:cstheme="minorHAnsi"/>
          <w:i/>
          <w:sz w:val="21"/>
          <w:szCs w:val="21"/>
        </w:rPr>
        <w:t>”) oraz do sporządzenia i przekazania Zamawiającemu protokołu z Kontroli („</w:t>
      </w:r>
      <w:r w:rsidRPr="00207577">
        <w:rPr>
          <w:rFonts w:cstheme="minorHAnsi"/>
          <w:b/>
          <w:bCs/>
          <w:i/>
          <w:sz w:val="21"/>
          <w:szCs w:val="21"/>
        </w:rPr>
        <w:t>p</w:t>
      </w:r>
      <w:r w:rsidRPr="00207577">
        <w:rPr>
          <w:rFonts w:cstheme="minorHAnsi"/>
          <w:b/>
          <w:i/>
          <w:sz w:val="21"/>
          <w:szCs w:val="21"/>
        </w:rPr>
        <w:t>rotokół Kontroli”</w:t>
      </w:r>
      <w:r w:rsidR="00795FC2" w:rsidRPr="00207577">
        <w:rPr>
          <w:rFonts w:cstheme="minorHAnsi"/>
          <w:i/>
          <w:iCs/>
          <w:sz w:val="21"/>
          <w:szCs w:val="21"/>
        </w:rPr>
        <w:t>).</w:t>
      </w:r>
    </w:p>
    <w:p w14:paraId="343A25A1" w14:textId="38BFFA4D" w:rsidR="00747752" w:rsidRPr="00207577" w:rsidRDefault="00747752" w:rsidP="007D0CD2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>Szczegółowy opis zamówienia podany jest w OPZ</w:t>
      </w:r>
      <w:r w:rsidR="00795FC2" w:rsidRPr="00207577">
        <w:rPr>
          <w:rFonts w:cstheme="minorHAnsi"/>
          <w:sz w:val="21"/>
          <w:szCs w:val="21"/>
        </w:rPr>
        <w:t xml:space="preserve"> (</w:t>
      </w:r>
      <w:r w:rsidR="003322CD" w:rsidRPr="00207577">
        <w:rPr>
          <w:rFonts w:cstheme="minorHAnsi"/>
          <w:b/>
          <w:bCs/>
          <w:sz w:val="21"/>
          <w:szCs w:val="21"/>
        </w:rPr>
        <w:t>z</w:t>
      </w:r>
      <w:r w:rsidR="00795FC2" w:rsidRPr="00207577">
        <w:rPr>
          <w:rFonts w:cstheme="minorHAnsi"/>
          <w:b/>
          <w:bCs/>
          <w:sz w:val="21"/>
          <w:szCs w:val="21"/>
        </w:rPr>
        <w:t>ałącznik nr 1</w:t>
      </w:r>
      <w:r w:rsidR="00795FC2" w:rsidRPr="00207577">
        <w:rPr>
          <w:rFonts w:cstheme="minorHAnsi"/>
          <w:sz w:val="21"/>
          <w:szCs w:val="21"/>
        </w:rPr>
        <w:t xml:space="preserve"> do </w:t>
      </w:r>
      <w:r w:rsidR="003322CD" w:rsidRPr="00207577">
        <w:rPr>
          <w:rFonts w:cstheme="minorHAnsi"/>
          <w:sz w:val="21"/>
          <w:szCs w:val="21"/>
        </w:rPr>
        <w:t>zaproszenia do składania ofert szczegółowych</w:t>
      </w:r>
      <w:r w:rsidR="00795FC2" w:rsidRPr="00207577">
        <w:rPr>
          <w:rFonts w:cstheme="minorHAnsi"/>
          <w:sz w:val="21"/>
          <w:szCs w:val="21"/>
        </w:rPr>
        <w:t>)</w:t>
      </w:r>
      <w:r w:rsidRPr="00207577">
        <w:rPr>
          <w:rFonts w:cstheme="minorHAnsi"/>
          <w:sz w:val="21"/>
          <w:szCs w:val="21"/>
        </w:rPr>
        <w:t xml:space="preserve">. </w:t>
      </w:r>
    </w:p>
    <w:p w14:paraId="0E2CF03E" w14:textId="77777777" w:rsidR="009F14A5" w:rsidRPr="00207577" w:rsidRDefault="009F14A5" w:rsidP="009F14A5">
      <w:pPr>
        <w:pStyle w:val="Akapitzlist"/>
        <w:spacing w:after="0" w:line="240" w:lineRule="auto"/>
        <w:jc w:val="both"/>
        <w:rPr>
          <w:rFonts w:cstheme="minorHAnsi"/>
          <w:b/>
          <w:sz w:val="21"/>
          <w:szCs w:val="21"/>
        </w:rPr>
      </w:pPr>
    </w:p>
    <w:p w14:paraId="33C1A17E" w14:textId="4CD122B2" w:rsidR="006A4ED7" w:rsidRPr="00207577" w:rsidRDefault="005D492E" w:rsidP="007D0CD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207577">
        <w:rPr>
          <w:rFonts w:cstheme="minorHAnsi"/>
          <w:b/>
          <w:sz w:val="21"/>
          <w:szCs w:val="21"/>
        </w:rPr>
        <w:t>TERMIN REALIZACJI ZAMÓWIENIA</w:t>
      </w:r>
    </w:p>
    <w:p w14:paraId="59E5071B" w14:textId="04352C54" w:rsidR="00747752" w:rsidRDefault="005D492E" w:rsidP="00747752">
      <w:pPr>
        <w:spacing w:after="0" w:line="240" w:lineRule="auto"/>
        <w:ind w:left="709"/>
        <w:jc w:val="both"/>
        <w:rPr>
          <w:rFonts w:cstheme="minorHAnsi"/>
          <w:b/>
          <w:sz w:val="21"/>
          <w:szCs w:val="21"/>
        </w:rPr>
      </w:pPr>
      <w:r w:rsidRPr="00207577">
        <w:rPr>
          <w:rFonts w:cstheme="minorHAnsi"/>
          <w:sz w:val="21"/>
          <w:szCs w:val="21"/>
        </w:rPr>
        <w:t xml:space="preserve">Zamawiający wymaga, aby przedmiot zamówienia został zrealizowany w terminie </w:t>
      </w:r>
      <w:r w:rsidR="009F14A5" w:rsidRPr="00207577">
        <w:rPr>
          <w:rFonts w:cstheme="minorHAnsi"/>
          <w:b/>
          <w:sz w:val="21"/>
          <w:szCs w:val="21"/>
        </w:rPr>
        <w:t>podanym w umowie wykonawczej</w:t>
      </w:r>
      <w:r w:rsidR="00747752" w:rsidRPr="00207577">
        <w:rPr>
          <w:rFonts w:cstheme="minorHAnsi"/>
          <w:b/>
          <w:sz w:val="21"/>
          <w:szCs w:val="21"/>
        </w:rPr>
        <w:t>, który to termin zgodny będzie z terminem podanym w ofercie.</w:t>
      </w:r>
    </w:p>
    <w:p w14:paraId="5FD4E022" w14:textId="77777777" w:rsidR="00D85D91" w:rsidRPr="00A214C9" w:rsidRDefault="00D85D91" w:rsidP="00747752">
      <w:pPr>
        <w:spacing w:after="0" w:line="240" w:lineRule="auto"/>
        <w:ind w:left="709"/>
        <w:jc w:val="both"/>
        <w:rPr>
          <w:rFonts w:cstheme="minorHAnsi"/>
          <w:bCs/>
          <w:sz w:val="21"/>
          <w:szCs w:val="21"/>
        </w:rPr>
      </w:pPr>
    </w:p>
    <w:p w14:paraId="257C92B1" w14:textId="77777777" w:rsidR="00D85D91" w:rsidRPr="00A214C9" w:rsidRDefault="00D85D91" w:rsidP="00D85D91">
      <w:pPr>
        <w:spacing w:after="0" w:line="240" w:lineRule="auto"/>
        <w:ind w:left="709"/>
        <w:jc w:val="both"/>
        <w:rPr>
          <w:rFonts w:cstheme="minorHAnsi"/>
          <w:bCs/>
          <w:sz w:val="21"/>
          <w:szCs w:val="21"/>
        </w:rPr>
      </w:pPr>
      <w:r w:rsidRPr="00A214C9">
        <w:rPr>
          <w:rFonts w:cstheme="minorHAnsi"/>
          <w:bCs/>
          <w:sz w:val="21"/>
          <w:szCs w:val="21"/>
        </w:rPr>
        <w:t xml:space="preserve">Opinia ekonomiczno-finansowa winna zostać sporządzona i przekazana do Zamawiającego w terminie […]  dni roboczych  liczonych od daty zawarcia Umowy wykonawczej, jednak nie później niż  do dnia ……………….. . </w:t>
      </w:r>
    </w:p>
    <w:p w14:paraId="38C53228" w14:textId="65ED9A18" w:rsidR="0052711C" w:rsidRPr="00A214C9" w:rsidRDefault="0052711C" w:rsidP="0064290D">
      <w:pPr>
        <w:spacing w:after="0" w:line="240" w:lineRule="auto"/>
        <w:ind w:left="720"/>
        <w:jc w:val="both"/>
        <w:rPr>
          <w:rFonts w:cstheme="minorHAnsi"/>
          <w:bCs/>
          <w:i/>
          <w:iCs/>
          <w:sz w:val="21"/>
          <w:szCs w:val="21"/>
        </w:rPr>
      </w:pPr>
      <w:r w:rsidRPr="00A214C9">
        <w:rPr>
          <w:rFonts w:cstheme="minorHAnsi"/>
          <w:bCs/>
          <w:i/>
          <w:iCs/>
          <w:sz w:val="21"/>
          <w:szCs w:val="21"/>
        </w:rPr>
        <w:lastRenderedPageBreak/>
        <w:t>Kontrola winna zostać przeprowadzona w terminie __  dni roboczych  liczonych od daty zawarcia Umowy wykonawczej, jednak nie później niż do dnia ____, zaś protokół z Kontroli winien być sporządzony i przekazany do Zamawiającego w terminie do  __  dni roboczych  od zakończenia Kontroli, tj. do dnia …………….. .</w:t>
      </w:r>
    </w:p>
    <w:p w14:paraId="48B207AD" w14:textId="77777777" w:rsidR="00D85D91" w:rsidRPr="00A214C9" w:rsidRDefault="00D85D91" w:rsidP="00747752">
      <w:pPr>
        <w:spacing w:after="0" w:line="240" w:lineRule="auto"/>
        <w:ind w:left="709"/>
        <w:jc w:val="both"/>
        <w:rPr>
          <w:rFonts w:cstheme="minorHAnsi"/>
          <w:bCs/>
          <w:sz w:val="21"/>
          <w:szCs w:val="21"/>
        </w:rPr>
      </w:pPr>
    </w:p>
    <w:p w14:paraId="392A5B87" w14:textId="35A2392A" w:rsidR="00747752" w:rsidRPr="00207577" w:rsidRDefault="00747752" w:rsidP="00747752">
      <w:pPr>
        <w:spacing w:after="0" w:line="240" w:lineRule="auto"/>
        <w:ind w:left="708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>Wskazanie</w:t>
      </w:r>
      <w:r w:rsidRPr="00207577">
        <w:rPr>
          <w:rFonts w:eastAsia="Calibri" w:cstheme="minorHAnsi"/>
          <w:b/>
          <w:sz w:val="21"/>
          <w:szCs w:val="21"/>
        </w:rPr>
        <w:t xml:space="preserve"> </w:t>
      </w:r>
      <w:r w:rsidRPr="00207577">
        <w:rPr>
          <w:rFonts w:eastAsia="Calibri" w:cstheme="minorHAnsi"/>
          <w:bCs/>
          <w:sz w:val="21"/>
          <w:szCs w:val="21"/>
        </w:rPr>
        <w:t>w ofercie szczegółowej</w:t>
      </w:r>
      <w:r w:rsidRPr="00207577">
        <w:rPr>
          <w:rFonts w:eastAsia="Calibri" w:cstheme="minorHAnsi"/>
          <w:b/>
          <w:sz w:val="21"/>
          <w:szCs w:val="21"/>
        </w:rPr>
        <w:t xml:space="preserve"> </w:t>
      </w:r>
      <w:r w:rsidRPr="00207577">
        <w:rPr>
          <w:rFonts w:eastAsia="Calibri" w:cstheme="minorHAnsi"/>
          <w:bCs/>
          <w:sz w:val="21"/>
          <w:szCs w:val="21"/>
        </w:rPr>
        <w:t>terminu wykonania usługi</w:t>
      </w:r>
      <w:r w:rsidRPr="00207577">
        <w:rPr>
          <w:rFonts w:eastAsia="Calibri" w:cstheme="minorHAnsi"/>
          <w:b/>
          <w:sz w:val="21"/>
          <w:szCs w:val="21"/>
        </w:rPr>
        <w:t xml:space="preserve"> </w:t>
      </w:r>
      <w:r w:rsidRPr="00207577">
        <w:rPr>
          <w:rFonts w:eastAsia="Calibri" w:cstheme="minorHAnsi"/>
          <w:sz w:val="21"/>
          <w:szCs w:val="21"/>
        </w:rPr>
        <w:t>powyżej</w:t>
      </w:r>
      <w:r w:rsidRPr="00207577">
        <w:rPr>
          <w:rFonts w:cstheme="minorHAnsi"/>
          <w:sz w:val="21"/>
          <w:szCs w:val="21"/>
        </w:rPr>
        <w:t xml:space="preserve"> maksymalnego terminu </w:t>
      </w:r>
      <w:r w:rsidRPr="00207577">
        <w:rPr>
          <w:rFonts w:eastAsia="Calibri" w:cstheme="minorHAnsi"/>
          <w:sz w:val="21"/>
          <w:szCs w:val="21"/>
        </w:rPr>
        <w:t>skutkować</w:t>
      </w:r>
      <w:r w:rsidRPr="00207577">
        <w:rPr>
          <w:rFonts w:cstheme="minorHAnsi"/>
          <w:sz w:val="21"/>
          <w:szCs w:val="21"/>
        </w:rPr>
        <w:t xml:space="preserve"> </w:t>
      </w:r>
      <w:r w:rsidRPr="00207577">
        <w:rPr>
          <w:rFonts w:eastAsia="Calibri" w:cstheme="minorHAnsi"/>
          <w:sz w:val="21"/>
          <w:szCs w:val="21"/>
        </w:rPr>
        <w:t>będzie</w:t>
      </w:r>
      <w:r w:rsidRPr="00207577">
        <w:rPr>
          <w:rFonts w:cstheme="minorHAnsi"/>
          <w:sz w:val="21"/>
          <w:szCs w:val="21"/>
        </w:rPr>
        <w:t xml:space="preserve"> uznaniem oferty szczegółowej za </w:t>
      </w:r>
      <w:r w:rsidRPr="00207577">
        <w:rPr>
          <w:rFonts w:eastAsia="Calibri" w:cstheme="minorHAnsi"/>
          <w:sz w:val="21"/>
          <w:szCs w:val="21"/>
        </w:rPr>
        <w:t>niezgodną</w:t>
      </w:r>
      <w:r w:rsidRPr="00207577">
        <w:rPr>
          <w:rFonts w:cstheme="minorHAnsi"/>
          <w:sz w:val="21"/>
          <w:szCs w:val="21"/>
        </w:rPr>
        <w:t xml:space="preserve"> z SWZ i jej odrzuceniem na podstawie art. 226 ust. 1 pkt 5 Ustawy </w:t>
      </w:r>
      <w:proofErr w:type="spellStart"/>
      <w:r w:rsidRPr="00207577">
        <w:rPr>
          <w:rFonts w:cstheme="minorHAnsi"/>
          <w:sz w:val="21"/>
          <w:szCs w:val="21"/>
        </w:rPr>
        <w:t>p.z.p</w:t>
      </w:r>
      <w:proofErr w:type="spellEnd"/>
      <w:r w:rsidRPr="00207577">
        <w:rPr>
          <w:rFonts w:cstheme="minorHAnsi"/>
          <w:sz w:val="21"/>
          <w:szCs w:val="21"/>
        </w:rPr>
        <w:t>.</w:t>
      </w:r>
    </w:p>
    <w:p w14:paraId="2E6FD458" w14:textId="77777777" w:rsidR="003322CD" w:rsidRPr="00207577" w:rsidRDefault="003322CD" w:rsidP="00747752">
      <w:pPr>
        <w:spacing w:after="0" w:line="240" w:lineRule="auto"/>
        <w:ind w:left="708"/>
        <w:jc w:val="both"/>
        <w:rPr>
          <w:rFonts w:cstheme="minorHAnsi"/>
          <w:sz w:val="21"/>
          <w:szCs w:val="21"/>
        </w:rPr>
      </w:pPr>
    </w:p>
    <w:p w14:paraId="6AC8387F" w14:textId="77777777" w:rsidR="008976BF" w:rsidRPr="00207577" w:rsidRDefault="008976BF" w:rsidP="007D0CD2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  <w:b/>
          <w:sz w:val="21"/>
          <w:szCs w:val="21"/>
        </w:rPr>
      </w:pPr>
      <w:r w:rsidRPr="00207577">
        <w:rPr>
          <w:rFonts w:cstheme="minorHAnsi"/>
          <w:b/>
          <w:sz w:val="21"/>
          <w:szCs w:val="21"/>
        </w:rPr>
        <w:t>WARUNKI REALIZACJI ZAMÓWIENIA</w:t>
      </w:r>
    </w:p>
    <w:p w14:paraId="406D5E72" w14:textId="15801933" w:rsidR="00747752" w:rsidRPr="00207577" w:rsidRDefault="008645C4" w:rsidP="007D0CD2">
      <w:pPr>
        <w:pStyle w:val="Akapitzlist"/>
        <w:spacing w:after="0" w:line="240" w:lineRule="auto"/>
        <w:ind w:left="709"/>
        <w:contextualSpacing w:val="0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 xml:space="preserve">Warunki realizacji zamówienia zostały określone we </w:t>
      </w:r>
      <w:r w:rsidR="005F5165" w:rsidRPr="005F5165">
        <w:rPr>
          <w:rFonts w:cstheme="minorHAnsi"/>
          <w:sz w:val="21"/>
          <w:szCs w:val="21"/>
        </w:rPr>
        <w:t xml:space="preserve">Projektowanych Postanowieniach Umowy Wykonawczej </w:t>
      </w:r>
      <w:r w:rsidRPr="00207577">
        <w:rPr>
          <w:rFonts w:cstheme="minorHAnsi"/>
          <w:sz w:val="21"/>
          <w:szCs w:val="21"/>
        </w:rPr>
        <w:t xml:space="preserve">stanowiącym </w:t>
      </w:r>
      <w:r w:rsidRPr="00207577">
        <w:rPr>
          <w:rFonts w:cstheme="minorHAnsi"/>
          <w:b/>
          <w:bCs/>
          <w:sz w:val="21"/>
          <w:szCs w:val="21"/>
        </w:rPr>
        <w:t xml:space="preserve">załącznik </w:t>
      </w:r>
      <w:r w:rsidR="008F57EA" w:rsidRPr="00207577">
        <w:rPr>
          <w:rFonts w:cstheme="minorHAnsi"/>
          <w:b/>
          <w:bCs/>
          <w:sz w:val="21"/>
          <w:szCs w:val="21"/>
        </w:rPr>
        <w:t xml:space="preserve">nr </w:t>
      </w:r>
      <w:r w:rsidR="003322CD" w:rsidRPr="00207577">
        <w:rPr>
          <w:rFonts w:cstheme="minorHAnsi"/>
          <w:b/>
          <w:bCs/>
          <w:sz w:val="21"/>
          <w:szCs w:val="21"/>
        </w:rPr>
        <w:t>5</w:t>
      </w:r>
      <w:r w:rsidR="008F57EA" w:rsidRPr="00207577">
        <w:rPr>
          <w:rFonts w:cstheme="minorHAnsi"/>
          <w:sz w:val="21"/>
          <w:szCs w:val="21"/>
        </w:rPr>
        <w:t xml:space="preserve"> </w:t>
      </w:r>
      <w:r w:rsidRPr="00207577">
        <w:rPr>
          <w:rFonts w:cstheme="minorHAnsi"/>
          <w:sz w:val="21"/>
          <w:szCs w:val="21"/>
        </w:rPr>
        <w:t xml:space="preserve">do </w:t>
      </w:r>
      <w:r w:rsidR="003322CD" w:rsidRPr="00207577">
        <w:rPr>
          <w:rFonts w:cstheme="minorHAnsi"/>
          <w:sz w:val="21"/>
          <w:szCs w:val="21"/>
        </w:rPr>
        <w:t>zaproszenia do składania</w:t>
      </w:r>
      <w:r w:rsidR="006C23ED" w:rsidRPr="00207577">
        <w:rPr>
          <w:rFonts w:cstheme="minorHAnsi"/>
          <w:sz w:val="21"/>
          <w:szCs w:val="21"/>
        </w:rPr>
        <w:t xml:space="preserve"> ofert</w:t>
      </w:r>
      <w:r w:rsidR="003322CD" w:rsidRPr="00207577">
        <w:rPr>
          <w:rFonts w:cstheme="minorHAnsi"/>
          <w:sz w:val="21"/>
          <w:szCs w:val="21"/>
        </w:rPr>
        <w:t xml:space="preserve"> szczegółowych</w:t>
      </w:r>
      <w:r w:rsidR="006C23ED" w:rsidRPr="00207577">
        <w:rPr>
          <w:rFonts w:cstheme="minorHAnsi"/>
          <w:sz w:val="21"/>
          <w:szCs w:val="21"/>
        </w:rPr>
        <w:t>.</w:t>
      </w:r>
    </w:p>
    <w:p w14:paraId="24765E03" w14:textId="3ECD0CC9" w:rsidR="00BC34EC" w:rsidRPr="00207577" w:rsidRDefault="00F702BA" w:rsidP="00747752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 xml:space="preserve"> </w:t>
      </w:r>
    </w:p>
    <w:p w14:paraId="7404AC8E" w14:textId="445505A5" w:rsidR="00C76B54" w:rsidRPr="00207577" w:rsidRDefault="00747752" w:rsidP="007D0CD2">
      <w:pPr>
        <w:spacing w:after="0" w:line="240" w:lineRule="auto"/>
        <w:ind w:left="426"/>
        <w:jc w:val="both"/>
        <w:rPr>
          <w:rFonts w:cstheme="minorHAnsi"/>
          <w:b/>
          <w:sz w:val="21"/>
          <w:szCs w:val="21"/>
        </w:rPr>
      </w:pPr>
      <w:r w:rsidRPr="00207577">
        <w:rPr>
          <w:rFonts w:cstheme="minorHAnsi"/>
          <w:b/>
          <w:sz w:val="21"/>
          <w:szCs w:val="21"/>
        </w:rPr>
        <w:t>4</w:t>
      </w:r>
      <w:r w:rsidR="0008468D" w:rsidRPr="00207577">
        <w:rPr>
          <w:rFonts w:cstheme="minorHAnsi"/>
          <w:b/>
          <w:sz w:val="21"/>
          <w:szCs w:val="21"/>
        </w:rPr>
        <w:t>.</w:t>
      </w:r>
      <w:r w:rsidR="0008468D" w:rsidRPr="00207577">
        <w:rPr>
          <w:rFonts w:cstheme="minorHAnsi"/>
          <w:b/>
          <w:sz w:val="21"/>
          <w:szCs w:val="21"/>
        </w:rPr>
        <w:tab/>
      </w:r>
      <w:r w:rsidR="00C76B54" w:rsidRPr="00207577">
        <w:rPr>
          <w:rFonts w:cstheme="minorHAnsi"/>
          <w:b/>
          <w:sz w:val="21"/>
          <w:szCs w:val="21"/>
        </w:rPr>
        <w:t>SPOSÓB PRZYGOTOWANIA OFERT</w:t>
      </w:r>
    </w:p>
    <w:p w14:paraId="0946C63B" w14:textId="72865F48" w:rsidR="00795FC2" w:rsidRPr="00207577" w:rsidRDefault="00C76B54" w:rsidP="00795FC2">
      <w:pPr>
        <w:pStyle w:val="Akapitzlist"/>
        <w:numPr>
          <w:ilvl w:val="1"/>
          <w:numId w:val="32"/>
        </w:numPr>
        <w:spacing w:after="0" w:line="240" w:lineRule="auto"/>
        <w:ind w:left="1276" w:hanging="567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 xml:space="preserve">Wykonawcy składają </w:t>
      </w:r>
      <w:r w:rsidR="00A90B42" w:rsidRPr="00207577">
        <w:rPr>
          <w:rFonts w:cstheme="minorHAnsi"/>
          <w:sz w:val="21"/>
          <w:szCs w:val="21"/>
        </w:rPr>
        <w:t>p</w:t>
      </w:r>
      <w:r w:rsidRPr="00207577">
        <w:rPr>
          <w:rFonts w:cstheme="minorHAnsi"/>
          <w:sz w:val="21"/>
          <w:szCs w:val="21"/>
        </w:rPr>
        <w:t>odpisany formularz „</w:t>
      </w:r>
      <w:r w:rsidR="003322CD" w:rsidRPr="00207577">
        <w:rPr>
          <w:rFonts w:cstheme="minorHAnsi"/>
          <w:sz w:val="21"/>
          <w:szCs w:val="21"/>
        </w:rPr>
        <w:t>Oferta szczegółowa Wykonawcy</w:t>
      </w:r>
      <w:r w:rsidRPr="00207577">
        <w:rPr>
          <w:rFonts w:cstheme="minorHAnsi"/>
          <w:sz w:val="21"/>
          <w:szCs w:val="21"/>
        </w:rPr>
        <w:t xml:space="preserve">” sporządzony z wykorzystaniem wzoru, stanowiącego </w:t>
      </w:r>
      <w:r w:rsidRPr="00207577">
        <w:rPr>
          <w:rFonts w:cstheme="minorHAnsi"/>
          <w:b/>
          <w:bCs/>
          <w:sz w:val="21"/>
          <w:szCs w:val="21"/>
        </w:rPr>
        <w:t xml:space="preserve">załącznik nr </w:t>
      </w:r>
      <w:r w:rsidR="003322CD" w:rsidRPr="00207577">
        <w:rPr>
          <w:rFonts w:cstheme="minorHAnsi"/>
          <w:b/>
          <w:bCs/>
          <w:sz w:val="21"/>
          <w:szCs w:val="21"/>
        </w:rPr>
        <w:t>2</w:t>
      </w:r>
      <w:r w:rsidRPr="00207577">
        <w:rPr>
          <w:rFonts w:cstheme="minorHAnsi"/>
          <w:sz w:val="21"/>
          <w:szCs w:val="21"/>
        </w:rPr>
        <w:t xml:space="preserve"> do </w:t>
      </w:r>
      <w:r w:rsidR="003322CD" w:rsidRPr="00207577">
        <w:rPr>
          <w:rFonts w:cstheme="minorHAnsi"/>
          <w:sz w:val="21"/>
          <w:szCs w:val="21"/>
        </w:rPr>
        <w:t>zaproszenia do składania ofert szczegółowych.</w:t>
      </w:r>
    </w:p>
    <w:p w14:paraId="1772BC5B" w14:textId="77777777" w:rsidR="00795FC2" w:rsidRPr="00207577" w:rsidRDefault="00A90B42" w:rsidP="00795FC2">
      <w:pPr>
        <w:pStyle w:val="Akapitzlist"/>
        <w:numPr>
          <w:ilvl w:val="1"/>
          <w:numId w:val="32"/>
        </w:numPr>
        <w:spacing w:after="0" w:line="240" w:lineRule="auto"/>
        <w:ind w:left="1276" w:hanging="567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 xml:space="preserve">Oferta musi być sporządzona na piśmie w języku polskim. </w:t>
      </w:r>
    </w:p>
    <w:p w14:paraId="73227CD6" w14:textId="77777777" w:rsidR="00795FC2" w:rsidRPr="00207577" w:rsidRDefault="00A90B42" w:rsidP="00795FC2">
      <w:pPr>
        <w:pStyle w:val="Akapitzlist"/>
        <w:numPr>
          <w:ilvl w:val="1"/>
          <w:numId w:val="32"/>
        </w:numPr>
        <w:spacing w:after="0" w:line="240" w:lineRule="auto"/>
        <w:ind w:left="1276" w:hanging="567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>Wykonawca w odpowiedzi na niniejsze zaproszenie do złożenia oferty wykonawczej nie może przedstawić mniej korzystnych warunków realizacji Zamówienia wykonawczego niż wskazane w ofercie złożonej przez Wykonawcę w celu zawarcia Umowy ramowej.</w:t>
      </w:r>
    </w:p>
    <w:p w14:paraId="6419000B" w14:textId="77777777" w:rsidR="00795FC2" w:rsidRPr="00207577" w:rsidRDefault="00A90B42" w:rsidP="00795FC2">
      <w:pPr>
        <w:pStyle w:val="Akapitzlist"/>
        <w:numPr>
          <w:ilvl w:val="1"/>
          <w:numId w:val="32"/>
        </w:numPr>
        <w:spacing w:after="0" w:line="240" w:lineRule="auto"/>
        <w:ind w:left="1276" w:hanging="567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 xml:space="preserve">Wykonawca ma prawo złożyć tylko jedną ofertę, zawierającą jedną, jednoznacznie opisaną propozycję. Złożenie większej liczby ofert spowoduje odrzucenie wszystkich ofert złożonych przez danego Wykonawcę. </w:t>
      </w:r>
    </w:p>
    <w:p w14:paraId="3E779632" w14:textId="77777777" w:rsidR="00795FC2" w:rsidRPr="00207577" w:rsidRDefault="00A90B42" w:rsidP="00795FC2">
      <w:pPr>
        <w:pStyle w:val="Akapitzlist"/>
        <w:numPr>
          <w:ilvl w:val="1"/>
          <w:numId w:val="32"/>
        </w:numPr>
        <w:spacing w:after="0" w:line="240" w:lineRule="auto"/>
        <w:ind w:left="1276" w:hanging="567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>Wszelkie koszty związane z przygotowaniem i złożeniem oferty ponosi Wykonawca.</w:t>
      </w:r>
    </w:p>
    <w:p w14:paraId="1B7B9F0E" w14:textId="77777777" w:rsidR="00795FC2" w:rsidRPr="00207577" w:rsidRDefault="00A90B42" w:rsidP="00795FC2">
      <w:pPr>
        <w:pStyle w:val="Akapitzlist"/>
        <w:numPr>
          <w:ilvl w:val="1"/>
          <w:numId w:val="32"/>
        </w:numPr>
        <w:spacing w:after="0" w:line="240" w:lineRule="auto"/>
        <w:ind w:left="1276" w:hanging="567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>Zamawiający informuje, iż oferty składane w postępowaniu o Zamówienie wykonawcze są jawne i podlegają udostępnieniu od chwili ich otwarcia, z wyjątkiem informacji stanowiących tajemnicę przedsiębiorstwa w rozumieniu ustawy z dnia 16 kwietnia 1993 r. o zwalczaniu nieuczciwej konkurencji (</w:t>
      </w:r>
      <w:proofErr w:type="spellStart"/>
      <w:r w:rsidRPr="00207577">
        <w:rPr>
          <w:rFonts w:cstheme="minorHAnsi"/>
          <w:sz w:val="21"/>
          <w:szCs w:val="21"/>
        </w:rPr>
        <w:t>t.j</w:t>
      </w:r>
      <w:proofErr w:type="spellEnd"/>
      <w:r w:rsidRPr="00207577">
        <w:rPr>
          <w:rFonts w:cstheme="minorHAnsi"/>
          <w:sz w:val="21"/>
          <w:szCs w:val="21"/>
        </w:rPr>
        <w:t>. Dz. U. z 2019 r., poz. 1010 ze zm.), jeśli Wykonawca w terminie składania ofert zastrzegł, że nie mogą one być udostępniane i jednocześnie wykazał, iż zastrzeżone informacje stanowią tajemnicę przedsiębiorstwa.</w:t>
      </w:r>
    </w:p>
    <w:p w14:paraId="7156E950" w14:textId="48951CB8" w:rsidR="00A90B42" w:rsidRPr="00207577" w:rsidRDefault="00A90B42" w:rsidP="00795FC2">
      <w:pPr>
        <w:pStyle w:val="Akapitzlist"/>
        <w:numPr>
          <w:ilvl w:val="1"/>
          <w:numId w:val="32"/>
        </w:numPr>
        <w:spacing w:after="0" w:line="240" w:lineRule="auto"/>
        <w:ind w:left="1276" w:hanging="567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 xml:space="preserve">Wykonawca może wprowadzić zmiany do złożonej oferty lub wycofać ją przed upływem terminu do składania ofert. Oświadczenie o zmianie, wycofaniu oferty należy doręczyć Zamawiającemu na adres e-mail wskazany w pkt. </w:t>
      </w:r>
      <w:r w:rsidR="00D512D0" w:rsidRPr="00207577">
        <w:rPr>
          <w:rFonts w:cstheme="minorHAnsi"/>
          <w:sz w:val="21"/>
          <w:szCs w:val="21"/>
        </w:rPr>
        <w:t>6.</w:t>
      </w:r>
      <w:r w:rsidRPr="00207577">
        <w:rPr>
          <w:rFonts w:cstheme="minorHAnsi"/>
          <w:sz w:val="21"/>
          <w:szCs w:val="21"/>
        </w:rPr>
        <w:t xml:space="preserve"> niniejszego zaproszenia podając w tytule wiadomości dodatkowy opis „ZMIANA” lub „WYCOFANIE” wraz z numerem postępowania.</w:t>
      </w:r>
    </w:p>
    <w:p w14:paraId="2614E6CC" w14:textId="77777777" w:rsidR="00A90B42" w:rsidRPr="00207577" w:rsidRDefault="00A90B42" w:rsidP="007D0CD2">
      <w:pPr>
        <w:pStyle w:val="Akapitzlist"/>
        <w:spacing w:after="0" w:line="240" w:lineRule="auto"/>
        <w:ind w:left="360"/>
        <w:jc w:val="both"/>
        <w:rPr>
          <w:rFonts w:cstheme="minorHAnsi"/>
          <w:sz w:val="21"/>
          <w:szCs w:val="21"/>
        </w:rPr>
      </w:pPr>
    </w:p>
    <w:p w14:paraId="6C01715A" w14:textId="27AD81E4" w:rsidR="00FC16A7" w:rsidRPr="00207577" w:rsidRDefault="00FC16A7" w:rsidP="00795FC2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207577">
        <w:rPr>
          <w:rFonts w:cstheme="minorHAnsi"/>
          <w:b/>
          <w:sz w:val="21"/>
          <w:szCs w:val="21"/>
        </w:rPr>
        <w:t>TERMIN I SPOSÓB SK</w:t>
      </w:r>
      <w:r w:rsidR="002834FB" w:rsidRPr="00207577">
        <w:rPr>
          <w:rFonts w:cstheme="minorHAnsi"/>
          <w:b/>
          <w:sz w:val="21"/>
          <w:szCs w:val="21"/>
        </w:rPr>
        <w:t>ŁADANIA OFERT</w:t>
      </w:r>
    </w:p>
    <w:p w14:paraId="0E6688DA" w14:textId="0ACB85CF" w:rsidR="00FC16A7" w:rsidRPr="00207577" w:rsidRDefault="00795FC2" w:rsidP="007D0CD2">
      <w:pPr>
        <w:pStyle w:val="Akapitzlist"/>
        <w:numPr>
          <w:ilvl w:val="1"/>
          <w:numId w:val="27"/>
        </w:numPr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207577">
        <w:rPr>
          <w:rFonts w:cstheme="minorHAnsi"/>
          <w:b/>
          <w:bCs/>
          <w:sz w:val="21"/>
          <w:szCs w:val="21"/>
          <w:lang w:eastAsia="pl-PL"/>
        </w:rPr>
        <w:t xml:space="preserve"> </w:t>
      </w:r>
      <w:r w:rsidR="00FC16A7" w:rsidRPr="00207577">
        <w:rPr>
          <w:rFonts w:cstheme="minorHAnsi"/>
          <w:b/>
          <w:bCs/>
          <w:sz w:val="21"/>
          <w:szCs w:val="21"/>
          <w:lang w:eastAsia="pl-PL"/>
        </w:rPr>
        <w:t>Termin składania ofert</w:t>
      </w:r>
      <w:r w:rsidR="00FC16A7" w:rsidRPr="00207577">
        <w:rPr>
          <w:rFonts w:cstheme="minorHAnsi"/>
          <w:sz w:val="21"/>
          <w:szCs w:val="21"/>
          <w:lang w:eastAsia="pl-PL"/>
        </w:rPr>
        <w:t xml:space="preserve"> </w:t>
      </w:r>
      <w:r w:rsidR="005B1475" w:rsidRPr="00207577">
        <w:rPr>
          <w:rFonts w:cstheme="minorHAnsi"/>
          <w:sz w:val="21"/>
          <w:szCs w:val="21"/>
          <w:lang w:eastAsia="pl-PL"/>
        </w:rPr>
        <w:t>:</w:t>
      </w:r>
      <w:r w:rsidR="003B5144" w:rsidRPr="00207577">
        <w:rPr>
          <w:rFonts w:cstheme="minorHAnsi"/>
          <w:b/>
          <w:sz w:val="21"/>
          <w:szCs w:val="21"/>
          <w:lang w:eastAsia="pl-PL"/>
        </w:rPr>
        <w:t xml:space="preserve"> </w:t>
      </w:r>
      <w:r w:rsidR="005B1475" w:rsidRPr="00207577">
        <w:rPr>
          <w:rFonts w:cstheme="minorHAnsi"/>
          <w:b/>
          <w:sz w:val="21"/>
          <w:szCs w:val="21"/>
          <w:lang w:eastAsia="pl-PL"/>
        </w:rPr>
        <w:t xml:space="preserve"> ________ do </w:t>
      </w:r>
      <w:r w:rsidR="003B5144" w:rsidRPr="00207577">
        <w:rPr>
          <w:rFonts w:cstheme="minorHAnsi"/>
          <w:b/>
          <w:sz w:val="21"/>
          <w:szCs w:val="21"/>
          <w:lang w:eastAsia="pl-PL"/>
        </w:rPr>
        <w:t xml:space="preserve"> godz. </w:t>
      </w:r>
      <w:r w:rsidR="005B1475" w:rsidRPr="00207577">
        <w:rPr>
          <w:rFonts w:cstheme="minorHAnsi"/>
          <w:b/>
          <w:sz w:val="21"/>
          <w:szCs w:val="21"/>
          <w:lang w:eastAsia="pl-PL"/>
        </w:rPr>
        <w:t>_________.</w:t>
      </w:r>
    </w:p>
    <w:p w14:paraId="0E9CD01E" w14:textId="1152A918" w:rsidR="00FC16A7" w:rsidRPr="00207577" w:rsidRDefault="00795FC2" w:rsidP="007D0CD2">
      <w:pPr>
        <w:spacing w:after="0" w:line="240" w:lineRule="auto"/>
        <w:ind w:left="1276" w:hanging="425"/>
        <w:jc w:val="both"/>
        <w:rPr>
          <w:rFonts w:cstheme="minorHAnsi"/>
          <w:b/>
          <w:i/>
          <w:iCs/>
          <w:sz w:val="21"/>
          <w:szCs w:val="21"/>
        </w:rPr>
      </w:pPr>
      <w:r w:rsidRPr="00207577">
        <w:rPr>
          <w:rFonts w:cstheme="minorHAnsi"/>
          <w:bCs/>
          <w:sz w:val="21"/>
          <w:szCs w:val="21"/>
        </w:rPr>
        <w:t>5</w:t>
      </w:r>
      <w:r w:rsidR="005B1475" w:rsidRPr="00207577">
        <w:rPr>
          <w:rFonts w:cstheme="minorHAnsi"/>
          <w:bCs/>
          <w:sz w:val="21"/>
          <w:szCs w:val="21"/>
        </w:rPr>
        <w:t>.2.</w:t>
      </w:r>
      <w:r w:rsidRPr="00207577">
        <w:rPr>
          <w:rFonts w:cstheme="minorHAnsi"/>
          <w:bCs/>
          <w:sz w:val="21"/>
          <w:szCs w:val="21"/>
        </w:rPr>
        <w:t xml:space="preserve"> </w:t>
      </w:r>
      <w:r w:rsidR="00FC16A7" w:rsidRPr="00207577">
        <w:rPr>
          <w:rFonts w:cstheme="minorHAnsi"/>
          <w:b/>
          <w:sz w:val="21"/>
          <w:szCs w:val="21"/>
        </w:rPr>
        <w:t>Sposób składania ofert</w:t>
      </w:r>
      <w:r w:rsidR="005B1475" w:rsidRPr="00207577">
        <w:rPr>
          <w:rFonts w:cstheme="minorHAnsi"/>
          <w:bCs/>
          <w:sz w:val="21"/>
          <w:szCs w:val="21"/>
        </w:rPr>
        <w:t>:</w:t>
      </w:r>
      <w:r w:rsidR="00FC16A7" w:rsidRPr="00207577">
        <w:rPr>
          <w:rFonts w:cstheme="minorHAnsi"/>
          <w:sz w:val="21"/>
          <w:szCs w:val="21"/>
        </w:rPr>
        <w:t xml:space="preserve"> Oferty należy przesyłać w wersji elektronicznej </w:t>
      </w:r>
      <w:r w:rsidR="005B1475" w:rsidRPr="00207577">
        <w:rPr>
          <w:rFonts w:cstheme="minorHAnsi"/>
          <w:sz w:val="21"/>
          <w:szCs w:val="21"/>
        </w:rPr>
        <w:t>(</w:t>
      </w:r>
      <w:r w:rsidR="00596B8A" w:rsidRPr="005977CB">
        <w:rPr>
          <w:bCs/>
          <w:sz w:val="21"/>
          <w:szCs w:val="21"/>
        </w:rPr>
        <w:t>w formie elektronicznej lub w postaci elektronicznej opatrzonej podpisem zaufanym lub podpisem osobistym</w:t>
      </w:r>
      <w:r w:rsidR="005B1475" w:rsidRPr="00207577">
        <w:rPr>
          <w:rFonts w:cstheme="minorHAnsi"/>
          <w:sz w:val="21"/>
          <w:szCs w:val="21"/>
        </w:rPr>
        <w:t>)</w:t>
      </w:r>
      <w:r w:rsidR="00596B8A">
        <w:rPr>
          <w:rFonts w:cstheme="minorHAnsi"/>
          <w:sz w:val="21"/>
          <w:szCs w:val="21"/>
        </w:rPr>
        <w:t xml:space="preserve"> </w:t>
      </w:r>
      <w:r w:rsidR="00FC16A7" w:rsidRPr="00207577">
        <w:rPr>
          <w:rFonts w:cstheme="minorHAnsi"/>
          <w:sz w:val="21"/>
          <w:szCs w:val="21"/>
        </w:rPr>
        <w:t>na adres e-mail</w:t>
      </w:r>
      <w:r w:rsidR="006C3979" w:rsidRPr="00207577">
        <w:rPr>
          <w:rFonts w:cstheme="minorHAnsi"/>
          <w:sz w:val="21"/>
          <w:szCs w:val="21"/>
        </w:rPr>
        <w:t xml:space="preserve">:  </w:t>
      </w:r>
      <w:r w:rsidR="005B1475" w:rsidRPr="00207577">
        <w:rPr>
          <w:rFonts w:cstheme="minorHAnsi"/>
          <w:b/>
          <w:sz w:val="21"/>
          <w:szCs w:val="21"/>
        </w:rPr>
        <w:t>____</w:t>
      </w:r>
      <w:r w:rsidR="00FC16A7" w:rsidRPr="00207577">
        <w:rPr>
          <w:rFonts w:cstheme="minorHAnsi"/>
          <w:sz w:val="21"/>
          <w:szCs w:val="21"/>
        </w:rPr>
        <w:t>,  podając w temacie e-maila „</w:t>
      </w:r>
      <w:r w:rsidR="00FC16A7" w:rsidRPr="00207577">
        <w:rPr>
          <w:rFonts w:cstheme="minorHAnsi"/>
          <w:iCs/>
          <w:sz w:val="21"/>
          <w:szCs w:val="21"/>
        </w:rPr>
        <w:t xml:space="preserve">Oferta na </w:t>
      </w:r>
      <w:r w:rsidR="004F03A2" w:rsidRPr="00207577">
        <w:rPr>
          <w:rFonts w:cstheme="minorHAnsi"/>
          <w:iCs/>
          <w:sz w:val="21"/>
          <w:szCs w:val="21"/>
        </w:rPr>
        <w:t>zapytanie</w:t>
      </w:r>
      <w:r w:rsidR="004F03A2" w:rsidRPr="00207577">
        <w:rPr>
          <w:rFonts w:cstheme="minorHAnsi"/>
          <w:b/>
          <w:i/>
          <w:iCs/>
          <w:sz w:val="21"/>
          <w:szCs w:val="21"/>
        </w:rPr>
        <w:t xml:space="preserve"> </w:t>
      </w:r>
      <w:r w:rsidR="005B1475" w:rsidRPr="00207577">
        <w:rPr>
          <w:rFonts w:cstheme="minorHAnsi"/>
          <w:b/>
          <w:i/>
          <w:iCs/>
          <w:sz w:val="21"/>
          <w:szCs w:val="21"/>
        </w:rPr>
        <w:t>_______</w:t>
      </w:r>
      <w:r w:rsidR="0008468D" w:rsidRPr="00207577">
        <w:rPr>
          <w:rFonts w:cstheme="minorHAnsi"/>
          <w:i/>
          <w:iCs/>
          <w:sz w:val="21"/>
          <w:szCs w:val="21"/>
        </w:rPr>
        <w:t>”</w:t>
      </w:r>
      <w:r w:rsidR="00FC16A7" w:rsidRPr="00207577">
        <w:rPr>
          <w:rFonts w:cstheme="minorHAnsi"/>
          <w:i/>
          <w:sz w:val="21"/>
          <w:szCs w:val="21"/>
        </w:rPr>
        <w:t>.</w:t>
      </w:r>
    </w:p>
    <w:p w14:paraId="30E8B5DD" w14:textId="3CD91870" w:rsidR="00FC16A7" w:rsidRPr="00207577" w:rsidRDefault="00795FC2" w:rsidP="007D0CD2">
      <w:pPr>
        <w:spacing w:after="0" w:line="240" w:lineRule="auto"/>
        <w:ind w:left="1276" w:hanging="425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>5</w:t>
      </w:r>
      <w:r w:rsidR="005B1475" w:rsidRPr="00207577">
        <w:rPr>
          <w:rFonts w:cstheme="minorHAnsi"/>
          <w:sz w:val="21"/>
          <w:szCs w:val="21"/>
        </w:rPr>
        <w:t xml:space="preserve">.3. </w:t>
      </w:r>
      <w:r w:rsidRPr="00207577">
        <w:rPr>
          <w:rFonts w:cstheme="minorHAnsi"/>
          <w:sz w:val="21"/>
          <w:szCs w:val="21"/>
        </w:rPr>
        <w:t xml:space="preserve"> </w:t>
      </w:r>
      <w:r w:rsidR="000416D9" w:rsidRPr="00207577">
        <w:rPr>
          <w:rFonts w:cstheme="minorHAnsi"/>
          <w:sz w:val="21"/>
          <w:szCs w:val="21"/>
        </w:rPr>
        <w:t>O terminie złożenia oferty decyduje data i godzina wpływu oferty na e-mail Zamawiającego. Oferty złożone po wskazanym terminie nie będą rozpatrywane.</w:t>
      </w:r>
    </w:p>
    <w:p w14:paraId="4F080801" w14:textId="77777777" w:rsidR="00795FC2" w:rsidRPr="00207577" w:rsidRDefault="00795FC2" w:rsidP="007D0CD2">
      <w:pPr>
        <w:spacing w:after="0" w:line="240" w:lineRule="auto"/>
        <w:ind w:left="1276" w:hanging="425"/>
        <w:jc w:val="both"/>
        <w:rPr>
          <w:rFonts w:cstheme="minorHAnsi"/>
          <w:sz w:val="21"/>
          <w:szCs w:val="21"/>
        </w:rPr>
      </w:pPr>
    </w:p>
    <w:p w14:paraId="6A95A424" w14:textId="01724515" w:rsidR="00FC16A7" w:rsidRPr="00207577" w:rsidRDefault="00795FC2" w:rsidP="007D0CD2">
      <w:pPr>
        <w:spacing w:after="0" w:line="240" w:lineRule="auto"/>
        <w:ind w:left="709" w:hanging="425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b/>
          <w:bCs/>
          <w:sz w:val="21"/>
          <w:szCs w:val="21"/>
        </w:rPr>
        <w:t>6</w:t>
      </w:r>
      <w:r w:rsidR="005B1475" w:rsidRPr="00207577">
        <w:rPr>
          <w:rFonts w:cstheme="minorHAnsi"/>
          <w:b/>
          <w:bCs/>
          <w:sz w:val="21"/>
          <w:szCs w:val="21"/>
        </w:rPr>
        <w:t>.</w:t>
      </w:r>
      <w:r w:rsidR="005B1475" w:rsidRPr="00207577">
        <w:rPr>
          <w:rFonts w:cstheme="minorHAnsi"/>
          <w:sz w:val="21"/>
          <w:szCs w:val="21"/>
        </w:rPr>
        <w:t xml:space="preserve">  </w:t>
      </w:r>
      <w:r w:rsidR="00BC5D66" w:rsidRPr="00207577">
        <w:rPr>
          <w:rFonts w:cstheme="minorHAnsi"/>
          <w:sz w:val="21"/>
          <w:szCs w:val="21"/>
        </w:rPr>
        <w:t xml:space="preserve">  </w:t>
      </w:r>
      <w:r w:rsidRPr="00207577">
        <w:rPr>
          <w:rFonts w:cstheme="minorHAnsi"/>
          <w:sz w:val="21"/>
          <w:szCs w:val="21"/>
        </w:rPr>
        <w:t xml:space="preserve"> </w:t>
      </w:r>
      <w:r w:rsidRPr="00207577">
        <w:rPr>
          <w:rFonts w:cstheme="minorHAnsi"/>
          <w:b/>
          <w:bCs/>
          <w:sz w:val="21"/>
          <w:szCs w:val="21"/>
        </w:rPr>
        <w:t>TERMIN ZWIĄZANIA OFERTĄ</w:t>
      </w:r>
      <w:r w:rsidRPr="00207577">
        <w:rPr>
          <w:rFonts w:cstheme="minorHAnsi"/>
          <w:sz w:val="21"/>
          <w:szCs w:val="21"/>
        </w:rPr>
        <w:t xml:space="preserve"> </w:t>
      </w:r>
      <w:r w:rsidR="00FC16A7" w:rsidRPr="00207577">
        <w:rPr>
          <w:rFonts w:cstheme="minorHAnsi"/>
          <w:sz w:val="21"/>
          <w:szCs w:val="21"/>
        </w:rPr>
        <w:t xml:space="preserve">wynosi </w:t>
      </w:r>
      <w:r w:rsidR="003322CD" w:rsidRPr="00207577">
        <w:rPr>
          <w:rFonts w:cstheme="minorHAnsi"/>
          <w:sz w:val="21"/>
          <w:szCs w:val="21"/>
        </w:rPr>
        <w:t>______</w:t>
      </w:r>
      <w:r w:rsidR="00FC16A7" w:rsidRPr="00207577">
        <w:rPr>
          <w:rFonts w:cstheme="minorHAnsi"/>
          <w:sz w:val="21"/>
          <w:szCs w:val="21"/>
        </w:rPr>
        <w:t xml:space="preserve"> dni. Bieg terminu związania ofertą rozpoczyna się wraz z </w:t>
      </w:r>
      <w:r w:rsidR="005B1475" w:rsidRPr="00207577">
        <w:rPr>
          <w:rFonts w:cstheme="minorHAnsi"/>
          <w:sz w:val="21"/>
          <w:szCs w:val="21"/>
        </w:rPr>
        <w:t xml:space="preserve">  </w:t>
      </w:r>
      <w:r w:rsidR="00FC16A7" w:rsidRPr="00207577">
        <w:rPr>
          <w:rFonts w:cstheme="minorHAnsi"/>
          <w:sz w:val="21"/>
          <w:szCs w:val="21"/>
        </w:rPr>
        <w:t>upływem terminu składania ofert.</w:t>
      </w:r>
    </w:p>
    <w:p w14:paraId="09C6F683" w14:textId="77777777" w:rsidR="00FC16A7" w:rsidRPr="00207577" w:rsidRDefault="00FC16A7" w:rsidP="007D0CD2">
      <w:pPr>
        <w:spacing w:after="0" w:line="240" w:lineRule="auto"/>
        <w:jc w:val="both"/>
        <w:rPr>
          <w:rFonts w:cstheme="minorHAnsi"/>
          <w:b/>
          <w:sz w:val="21"/>
          <w:szCs w:val="21"/>
        </w:rPr>
      </w:pPr>
    </w:p>
    <w:p w14:paraId="1C511E66" w14:textId="5EFE5A8A" w:rsidR="00BC5D66" w:rsidRDefault="00BC5D66" w:rsidP="00BC5D66">
      <w:pPr>
        <w:pStyle w:val="Akapitzlist"/>
        <w:numPr>
          <w:ilvl w:val="0"/>
          <w:numId w:val="34"/>
        </w:numPr>
        <w:spacing w:after="0" w:line="240" w:lineRule="auto"/>
        <w:ind w:hanging="436"/>
        <w:jc w:val="both"/>
        <w:rPr>
          <w:rFonts w:cstheme="minorHAnsi"/>
          <w:b/>
          <w:sz w:val="21"/>
          <w:szCs w:val="21"/>
        </w:rPr>
      </w:pPr>
      <w:r w:rsidRPr="00207577">
        <w:rPr>
          <w:rFonts w:cstheme="minorHAnsi"/>
          <w:b/>
          <w:sz w:val="21"/>
          <w:szCs w:val="21"/>
        </w:rPr>
        <w:t>TERMIN OTWARCIA OFERT</w:t>
      </w:r>
      <w:r w:rsidR="00207577">
        <w:rPr>
          <w:rFonts w:cstheme="minorHAnsi"/>
          <w:b/>
          <w:sz w:val="21"/>
          <w:szCs w:val="21"/>
        </w:rPr>
        <w:t xml:space="preserve">: </w:t>
      </w:r>
    </w:p>
    <w:p w14:paraId="24C51C68" w14:textId="7859CB28" w:rsidR="000B1E32" w:rsidRPr="000B1E32" w:rsidRDefault="000B1E32" w:rsidP="000B1E32">
      <w:pPr>
        <w:spacing w:after="0" w:line="240" w:lineRule="auto"/>
        <w:ind w:left="708"/>
        <w:jc w:val="both"/>
        <w:rPr>
          <w:rFonts w:cstheme="minorHAnsi"/>
          <w:sz w:val="21"/>
          <w:szCs w:val="21"/>
        </w:rPr>
      </w:pPr>
      <w:r w:rsidRPr="000B1E32">
        <w:rPr>
          <w:rFonts w:cstheme="minorHAnsi"/>
          <w:sz w:val="21"/>
          <w:szCs w:val="21"/>
        </w:rPr>
        <w:t xml:space="preserve">Oferty </w:t>
      </w:r>
      <w:r w:rsidRPr="000B1E32">
        <w:rPr>
          <w:rFonts w:eastAsia="Calibri" w:cstheme="minorHAnsi"/>
          <w:sz w:val="21"/>
          <w:szCs w:val="21"/>
        </w:rPr>
        <w:t>zostaną</w:t>
      </w:r>
      <w:r w:rsidRPr="000B1E32">
        <w:rPr>
          <w:rFonts w:cstheme="minorHAnsi"/>
          <w:sz w:val="21"/>
          <w:szCs w:val="21"/>
        </w:rPr>
        <w:t xml:space="preserve"> otwarte w dniu </w:t>
      </w:r>
      <w:r w:rsidRPr="00087868">
        <w:rPr>
          <w:rFonts w:cstheme="minorHAnsi"/>
          <w:b/>
          <w:sz w:val="21"/>
          <w:szCs w:val="21"/>
        </w:rPr>
        <w:t xml:space="preserve">…….2024 r. o </w:t>
      </w:r>
      <w:r w:rsidRPr="000B1E32">
        <w:rPr>
          <w:rFonts w:cstheme="minorHAnsi"/>
          <w:b/>
          <w:sz w:val="21"/>
          <w:szCs w:val="21"/>
        </w:rPr>
        <w:t>godzinie 12:00.</w:t>
      </w:r>
      <w:r w:rsidRPr="000B1E32">
        <w:rPr>
          <w:rFonts w:cstheme="minorHAnsi"/>
          <w:sz w:val="21"/>
          <w:szCs w:val="21"/>
        </w:rPr>
        <w:t xml:space="preserve">  </w:t>
      </w:r>
    </w:p>
    <w:p w14:paraId="541ED1F8" w14:textId="77777777" w:rsidR="00BC5D66" w:rsidRPr="00207577" w:rsidRDefault="00BC5D66" w:rsidP="00BC5D66">
      <w:pPr>
        <w:spacing w:after="0" w:line="240" w:lineRule="auto"/>
        <w:rPr>
          <w:rFonts w:eastAsia="Times New Roman" w:cstheme="minorHAnsi"/>
          <w:sz w:val="21"/>
          <w:szCs w:val="21"/>
          <w:lang w:eastAsia="pl-PL"/>
        </w:rPr>
      </w:pPr>
    </w:p>
    <w:p w14:paraId="09C69D93" w14:textId="6AC9DB7C" w:rsidR="000B1E32" w:rsidRPr="000B1E32" w:rsidRDefault="000B1E32" w:rsidP="000B1E32">
      <w:pPr>
        <w:pStyle w:val="Akapitzlist"/>
        <w:numPr>
          <w:ilvl w:val="0"/>
          <w:numId w:val="34"/>
        </w:numPr>
        <w:spacing w:after="0" w:line="240" w:lineRule="auto"/>
        <w:ind w:hanging="436"/>
        <w:rPr>
          <w:rFonts w:eastAsia="Times New Roman" w:cstheme="minorHAnsi"/>
          <w:b/>
          <w:bCs/>
          <w:sz w:val="21"/>
          <w:szCs w:val="21"/>
          <w:lang w:eastAsia="pl-PL"/>
        </w:rPr>
      </w:pPr>
      <w:r>
        <w:rPr>
          <w:rFonts w:eastAsia="Times New Roman" w:cstheme="minorHAnsi"/>
          <w:b/>
          <w:bCs/>
          <w:sz w:val="21"/>
          <w:szCs w:val="21"/>
          <w:lang w:eastAsia="pl-PL"/>
        </w:rPr>
        <w:t xml:space="preserve">BADANIA I OCENA OFERT. </w:t>
      </w:r>
      <w:r w:rsidR="00207577" w:rsidRPr="00207577">
        <w:rPr>
          <w:rFonts w:eastAsia="Times New Roman" w:cstheme="minorHAnsi"/>
          <w:b/>
          <w:bCs/>
          <w:sz w:val="21"/>
          <w:szCs w:val="21"/>
          <w:lang w:eastAsia="pl-PL"/>
        </w:rPr>
        <w:t>WYBÓR OFERTY</w:t>
      </w:r>
      <w:r w:rsidR="00207577">
        <w:rPr>
          <w:rFonts w:eastAsia="Times New Roman" w:cstheme="minorHAnsi"/>
          <w:b/>
          <w:bCs/>
          <w:sz w:val="21"/>
          <w:szCs w:val="21"/>
          <w:lang w:eastAsia="pl-PL"/>
        </w:rPr>
        <w:t xml:space="preserve">: </w:t>
      </w:r>
    </w:p>
    <w:p w14:paraId="2397CF6B" w14:textId="3433C0F1" w:rsidR="000B1E32" w:rsidRPr="000B1E32" w:rsidRDefault="000B1E32" w:rsidP="000B1E32">
      <w:pPr>
        <w:pStyle w:val="Akapitzlist"/>
        <w:numPr>
          <w:ilvl w:val="1"/>
          <w:numId w:val="34"/>
        </w:numPr>
        <w:spacing w:after="0" w:line="240" w:lineRule="auto"/>
        <w:ind w:left="709" w:hanging="425"/>
        <w:jc w:val="both"/>
        <w:rPr>
          <w:rFonts w:cstheme="minorHAnsi"/>
          <w:sz w:val="21"/>
          <w:szCs w:val="21"/>
        </w:rPr>
      </w:pPr>
      <w:r w:rsidRPr="000B1E32">
        <w:rPr>
          <w:rFonts w:cstheme="minorHAnsi"/>
          <w:sz w:val="21"/>
          <w:szCs w:val="21"/>
        </w:rPr>
        <w:t xml:space="preserve">W toku badania i oceny ofert Zamawiający może żądać od Wykonawców dodatkowych wyjaśnień lub uzupełnień dotyczących dokumentów lub oświadczeń lub treści złożonych ofert. Zamawiający </w:t>
      </w:r>
      <w:r w:rsidRPr="000B1E32">
        <w:rPr>
          <w:rFonts w:cstheme="minorHAnsi"/>
          <w:sz w:val="21"/>
          <w:szCs w:val="21"/>
        </w:rPr>
        <w:lastRenderedPageBreak/>
        <w:t>zastrzega sobie prawo do zwrócenia się o powyższe jedynie do Wykonawcy, którego oferta została oceniona jako najkorzystniejsza.</w:t>
      </w:r>
    </w:p>
    <w:p w14:paraId="32CE2984" w14:textId="2F0D42DA" w:rsidR="000B1E32" w:rsidRPr="000B1E32" w:rsidRDefault="000B1E32" w:rsidP="000B1E32">
      <w:pPr>
        <w:pStyle w:val="Akapitzlist"/>
        <w:numPr>
          <w:ilvl w:val="1"/>
          <w:numId w:val="34"/>
        </w:numPr>
        <w:spacing w:after="0" w:line="240" w:lineRule="auto"/>
        <w:ind w:left="709" w:hanging="425"/>
        <w:jc w:val="both"/>
        <w:rPr>
          <w:rFonts w:cstheme="minorHAnsi"/>
          <w:sz w:val="21"/>
          <w:szCs w:val="21"/>
        </w:rPr>
      </w:pPr>
      <w:r w:rsidRPr="000B1E32">
        <w:rPr>
          <w:rFonts w:eastAsia="Times New Roman" w:cstheme="minorHAnsi"/>
          <w:sz w:val="21"/>
          <w:szCs w:val="21"/>
          <w:lang w:eastAsia="pl-PL"/>
        </w:rPr>
        <w:t>Niezwłocznie po wyborze najkorzystniejszej oferty Zamawiający informuje równocześnie  wykonawców, którzy złożyli oferty, o:</w:t>
      </w:r>
    </w:p>
    <w:p w14:paraId="2A1B8C30" w14:textId="77777777" w:rsidR="000B1E32" w:rsidRPr="000B1E32" w:rsidRDefault="000B1E32" w:rsidP="000B1E32">
      <w:pPr>
        <w:pStyle w:val="Akapitzlist"/>
        <w:spacing w:after="0" w:line="240" w:lineRule="auto"/>
        <w:jc w:val="both"/>
        <w:rPr>
          <w:rFonts w:eastAsia="Times New Roman" w:cstheme="minorHAnsi"/>
          <w:sz w:val="21"/>
          <w:szCs w:val="21"/>
          <w:lang w:eastAsia="pl-PL"/>
        </w:rPr>
      </w:pPr>
      <w:r w:rsidRPr="000B1E32">
        <w:rPr>
          <w:rFonts w:eastAsia="Times New Roman" w:cstheme="minorHAnsi"/>
          <w:sz w:val="21"/>
          <w:szCs w:val="21"/>
          <w:lang w:eastAsia="pl-PL"/>
        </w:rPr>
        <w:t>1) 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7DDDE21A" w14:textId="77777777" w:rsidR="000B1E32" w:rsidRPr="000B1E32" w:rsidRDefault="000B1E32" w:rsidP="000B1E32">
      <w:pPr>
        <w:pStyle w:val="Akapitzlist"/>
        <w:spacing w:after="0" w:line="240" w:lineRule="auto"/>
        <w:jc w:val="both"/>
        <w:rPr>
          <w:rFonts w:eastAsia="Times New Roman" w:cstheme="minorHAnsi"/>
          <w:sz w:val="21"/>
          <w:szCs w:val="21"/>
          <w:lang w:eastAsia="pl-PL"/>
        </w:rPr>
      </w:pPr>
      <w:r w:rsidRPr="000B1E32">
        <w:rPr>
          <w:rFonts w:eastAsia="Times New Roman" w:cstheme="minorHAnsi"/>
          <w:sz w:val="21"/>
          <w:szCs w:val="21"/>
          <w:lang w:eastAsia="pl-PL"/>
        </w:rPr>
        <w:t>2) wykonawcach, których oferty zostały odrzucone</w:t>
      </w:r>
    </w:p>
    <w:p w14:paraId="6DD46613" w14:textId="1213C67F" w:rsidR="00BC5D66" w:rsidRPr="000B1E32" w:rsidRDefault="000B1E32" w:rsidP="000B1E32">
      <w:pPr>
        <w:spacing w:after="0" w:line="240" w:lineRule="auto"/>
        <w:ind w:left="360"/>
        <w:rPr>
          <w:rFonts w:eastAsia="Times New Roman" w:cstheme="minorHAnsi"/>
          <w:sz w:val="21"/>
          <w:szCs w:val="21"/>
          <w:lang w:eastAsia="pl-PL"/>
        </w:rPr>
      </w:pPr>
      <w:r>
        <w:rPr>
          <w:rFonts w:eastAsia="Times New Roman" w:cstheme="minorHAnsi"/>
          <w:sz w:val="21"/>
          <w:szCs w:val="21"/>
          <w:lang w:eastAsia="pl-PL"/>
        </w:rPr>
        <w:t xml:space="preserve">   </w:t>
      </w:r>
      <w:r w:rsidR="00596B8A">
        <w:rPr>
          <w:rFonts w:eastAsia="Times New Roman" w:cstheme="minorHAnsi"/>
          <w:sz w:val="21"/>
          <w:szCs w:val="21"/>
          <w:lang w:eastAsia="pl-PL"/>
        </w:rPr>
        <w:t xml:space="preserve">     </w:t>
      </w:r>
      <w:r>
        <w:rPr>
          <w:rFonts w:eastAsia="Times New Roman" w:cstheme="minorHAnsi"/>
          <w:sz w:val="21"/>
          <w:szCs w:val="21"/>
          <w:lang w:eastAsia="pl-PL"/>
        </w:rPr>
        <w:t xml:space="preserve"> </w:t>
      </w:r>
      <w:r w:rsidR="00596B8A">
        <w:rPr>
          <w:rFonts w:eastAsia="Times New Roman" w:cstheme="minorHAnsi"/>
          <w:sz w:val="21"/>
          <w:szCs w:val="21"/>
          <w:lang w:eastAsia="pl-PL"/>
        </w:rPr>
        <w:t>-</w:t>
      </w:r>
      <w:r w:rsidRPr="000B1E32">
        <w:rPr>
          <w:rFonts w:eastAsia="Times New Roman" w:cstheme="minorHAnsi"/>
          <w:sz w:val="21"/>
          <w:szCs w:val="21"/>
          <w:lang w:eastAsia="pl-PL"/>
        </w:rPr>
        <w:t>podając uzasadnienie faktyczne i prawne.</w:t>
      </w:r>
    </w:p>
    <w:p w14:paraId="6B242D0F" w14:textId="77777777" w:rsidR="00BC5D66" w:rsidRPr="00207577" w:rsidRDefault="00BC5D66" w:rsidP="00795FC2">
      <w:pPr>
        <w:spacing w:after="0" w:line="240" w:lineRule="auto"/>
        <w:ind w:left="284"/>
        <w:jc w:val="both"/>
        <w:rPr>
          <w:rFonts w:cstheme="minorHAnsi"/>
          <w:b/>
          <w:sz w:val="21"/>
          <w:szCs w:val="21"/>
        </w:rPr>
      </w:pPr>
    </w:p>
    <w:p w14:paraId="7458E16C" w14:textId="4C011CE4" w:rsidR="00D512D0" w:rsidRPr="00207577" w:rsidRDefault="00795FC2" w:rsidP="00795FC2">
      <w:pPr>
        <w:spacing w:after="0" w:line="240" w:lineRule="auto"/>
        <w:ind w:left="284"/>
        <w:jc w:val="both"/>
        <w:rPr>
          <w:rFonts w:cstheme="minorHAnsi"/>
          <w:b/>
          <w:sz w:val="21"/>
          <w:szCs w:val="21"/>
        </w:rPr>
      </w:pPr>
      <w:r w:rsidRPr="00207577">
        <w:rPr>
          <w:rFonts w:cstheme="minorHAnsi"/>
          <w:b/>
          <w:sz w:val="21"/>
          <w:szCs w:val="21"/>
        </w:rPr>
        <w:t xml:space="preserve"> </w:t>
      </w:r>
      <w:r w:rsidR="00207577">
        <w:rPr>
          <w:rFonts w:cstheme="minorHAnsi"/>
          <w:b/>
          <w:sz w:val="21"/>
          <w:szCs w:val="21"/>
        </w:rPr>
        <w:t xml:space="preserve">9. </w:t>
      </w:r>
      <w:r w:rsidR="00D512D0" w:rsidRPr="00207577">
        <w:rPr>
          <w:rFonts w:cstheme="minorHAnsi"/>
          <w:b/>
          <w:sz w:val="21"/>
          <w:szCs w:val="21"/>
        </w:rPr>
        <w:t>SPOSÓB OBLICZENIA CENY</w:t>
      </w:r>
      <w:r w:rsidR="00CB2A0E" w:rsidRPr="00207577">
        <w:rPr>
          <w:rFonts w:cstheme="minorHAnsi"/>
          <w:b/>
          <w:sz w:val="21"/>
          <w:szCs w:val="21"/>
        </w:rPr>
        <w:t xml:space="preserve"> </w:t>
      </w:r>
    </w:p>
    <w:p w14:paraId="20117995" w14:textId="56D9D340" w:rsidR="00D512D0" w:rsidRPr="00207577" w:rsidRDefault="00207577" w:rsidP="007D0CD2">
      <w:pPr>
        <w:spacing w:after="0" w:line="240" w:lineRule="auto"/>
        <w:ind w:left="1134" w:hanging="425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9</w:t>
      </w:r>
      <w:r w:rsidR="005B1475" w:rsidRPr="00207577">
        <w:rPr>
          <w:rFonts w:cstheme="minorHAnsi"/>
          <w:sz w:val="21"/>
          <w:szCs w:val="21"/>
        </w:rPr>
        <w:t xml:space="preserve">.1. </w:t>
      </w:r>
      <w:r w:rsidR="00D512D0" w:rsidRPr="00207577">
        <w:rPr>
          <w:rFonts w:cstheme="minorHAnsi"/>
          <w:sz w:val="21"/>
          <w:szCs w:val="21"/>
        </w:rPr>
        <w:tab/>
        <w:t>Wykonawca w złożonej ofercie winien podać kompletną i jednoznaczną cenę ryczałtową za sporządzenie Opinii ekonomiczno-finansowej przygotowanej w zakresie wymaganym w treści niniejszego zaproszenia</w:t>
      </w:r>
      <w:r w:rsidR="005B1475" w:rsidRPr="00207577">
        <w:rPr>
          <w:rFonts w:cstheme="minorHAnsi"/>
          <w:sz w:val="21"/>
          <w:szCs w:val="21"/>
        </w:rPr>
        <w:t xml:space="preserve">/ </w:t>
      </w:r>
      <w:r w:rsidR="005B1475" w:rsidRPr="00207577">
        <w:rPr>
          <w:rFonts w:cstheme="minorHAnsi"/>
          <w:i/>
          <w:iCs/>
          <w:sz w:val="21"/>
          <w:szCs w:val="21"/>
        </w:rPr>
        <w:t>lub/ i kompletną i jednoznaczną cenę ryczałtową za wykonania Kontroli</w:t>
      </w:r>
      <w:r w:rsidR="00D512D0" w:rsidRPr="00207577">
        <w:rPr>
          <w:rFonts w:cstheme="minorHAnsi"/>
          <w:sz w:val="21"/>
          <w:szCs w:val="21"/>
        </w:rPr>
        <w:t>.</w:t>
      </w:r>
    </w:p>
    <w:p w14:paraId="59721B19" w14:textId="389C7B91" w:rsidR="00D512D0" w:rsidRPr="00207577" w:rsidRDefault="00207577" w:rsidP="007D0CD2">
      <w:pPr>
        <w:spacing w:after="0" w:line="240" w:lineRule="auto"/>
        <w:ind w:left="1134" w:hanging="425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9</w:t>
      </w:r>
      <w:r w:rsidR="005B1475" w:rsidRPr="00207577">
        <w:rPr>
          <w:rFonts w:cstheme="minorHAnsi"/>
          <w:sz w:val="21"/>
          <w:szCs w:val="21"/>
        </w:rPr>
        <w:t>.2.</w:t>
      </w:r>
      <w:r w:rsidR="00D512D0" w:rsidRPr="00207577">
        <w:rPr>
          <w:rFonts w:cstheme="minorHAnsi"/>
          <w:sz w:val="21"/>
          <w:szCs w:val="21"/>
        </w:rPr>
        <w:tab/>
        <w:t>Cena ryczałtowa wskazana w formularzu p.n. „</w:t>
      </w:r>
      <w:r w:rsidR="00BC5D66" w:rsidRPr="00207577">
        <w:rPr>
          <w:rFonts w:cstheme="minorHAnsi"/>
          <w:sz w:val="21"/>
          <w:szCs w:val="21"/>
        </w:rPr>
        <w:t>Oferta szczegółowa Wykonawcy</w:t>
      </w:r>
      <w:r w:rsidR="00D512D0" w:rsidRPr="00207577">
        <w:rPr>
          <w:rFonts w:cstheme="minorHAnsi"/>
          <w:sz w:val="21"/>
          <w:szCs w:val="21"/>
        </w:rPr>
        <w:t xml:space="preserve">” obejmuje wszelkie składniki oraz opłaty związane z prawidłową realizacją Zamówienia wykonawczego i wymaganiami Zamawiającego przedstawionymi w niniejszym zaproszeniu, w szczególności podatek VAT, zaliczkę na podatek dochodowy od osób fizycznych, składkę na ubezpieczenia społeczne i zdrowotne płacone przez pracodawcę czy koszty przesyłek pocztowych lub kurierskich. </w:t>
      </w:r>
    </w:p>
    <w:p w14:paraId="0869AB14" w14:textId="577C2ED0" w:rsidR="00D512D0" w:rsidRPr="00207577" w:rsidRDefault="00207577" w:rsidP="007D0CD2">
      <w:pPr>
        <w:spacing w:after="0" w:line="240" w:lineRule="auto"/>
        <w:ind w:left="1134" w:hanging="425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9</w:t>
      </w:r>
      <w:r w:rsidR="00D512D0" w:rsidRPr="00207577">
        <w:rPr>
          <w:rFonts w:cstheme="minorHAnsi"/>
          <w:sz w:val="21"/>
          <w:szCs w:val="21"/>
        </w:rPr>
        <w:t>.</w:t>
      </w:r>
      <w:r w:rsidR="00AC54DD" w:rsidRPr="00207577">
        <w:rPr>
          <w:rFonts w:cstheme="minorHAnsi"/>
          <w:sz w:val="21"/>
          <w:szCs w:val="21"/>
        </w:rPr>
        <w:t>3</w:t>
      </w:r>
      <w:r w:rsidR="00D512D0" w:rsidRPr="00207577">
        <w:rPr>
          <w:rFonts w:cstheme="minorHAnsi"/>
          <w:sz w:val="21"/>
          <w:szCs w:val="21"/>
        </w:rPr>
        <w:t>.</w:t>
      </w:r>
      <w:r w:rsidR="00D512D0" w:rsidRPr="00207577">
        <w:rPr>
          <w:rFonts w:cstheme="minorHAnsi"/>
          <w:sz w:val="21"/>
          <w:szCs w:val="21"/>
        </w:rPr>
        <w:tab/>
        <w:t xml:space="preserve">Zamawiający żąda określenia ceny oferty w walucie PLN, wyrażonej w cyfrach i słownie, w zaokrągleniu do dwóch miejsc po przecinku. </w:t>
      </w:r>
    </w:p>
    <w:p w14:paraId="58D4C527" w14:textId="36171005" w:rsidR="00D512D0" w:rsidRPr="00207577" w:rsidRDefault="00207577" w:rsidP="007D0CD2">
      <w:pPr>
        <w:spacing w:after="0" w:line="240" w:lineRule="auto"/>
        <w:ind w:left="1134" w:hanging="425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9</w:t>
      </w:r>
      <w:r w:rsidR="00D512D0" w:rsidRPr="00207577">
        <w:rPr>
          <w:rFonts w:cstheme="minorHAnsi"/>
          <w:sz w:val="21"/>
          <w:szCs w:val="21"/>
        </w:rPr>
        <w:t>.</w:t>
      </w:r>
      <w:r w:rsidR="00AC54DD" w:rsidRPr="00207577">
        <w:rPr>
          <w:rFonts w:cstheme="minorHAnsi"/>
          <w:sz w:val="21"/>
          <w:szCs w:val="21"/>
        </w:rPr>
        <w:t>4</w:t>
      </w:r>
      <w:r w:rsidR="00D512D0" w:rsidRPr="00207577">
        <w:rPr>
          <w:rFonts w:cstheme="minorHAnsi"/>
          <w:sz w:val="21"/>
          <w:szCs w:val="21"/>
        </w:rPr>
        <w:t>.</w:t>
      </w:r>
      <w:r w:rsidR="00D512D0" w:rsidRPr="00207577">
        <w:rPr>
          <w:rFonts w:cstheme="minorHAnsi"/>
          <w:sz w:val="21"/>
          <w:szCs w:val="21"/>
        </w:rPr>
        <w:tab/>
        <w:t>Wykonawca ma obowiązek ustalenia prawidłowej stawki podatku od towarów i usług.</w:t>
      </w:r>
    </w:p>
    <w:p w14:paraId="41AB209D" w14:textId="5EF80EE5" w:rsidR="00D512D0" w:rsidRPr="00207577" w:rsidRDefault="00207577" w:rsidP="007D0CD2">
      <w:pPr>
        <w:spacing w:after="0" w:line="240" w:lineRule="auto"/>
        <w:ind w:left="1134" w:hanging="425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9</w:t>
      </w:r>
      <w:r w:rsidR="00D512D0" w:rsidRPr="00207577">
        <w:rPr>
          <w:rFonts w:cstheme="minorHAnsi"/>
          <w:sz w:val="21"/>
          <w:szCs w:val="21"/>
        </w:rPr>
        <w:t>.</w:t>
      </w:r>
      <w:r w:rsidR="00AC54DD" w:rsidRPr="00207577">
        <w:rPr>
          <w:rFonts w:cstheme="minorHAnsi"/>
          <w:sz w:val="21"/>
          <w:szCs w:val="21"/>
        </w:rPr>
        <w:t>5</w:t>
      </w:r>
      <w:r w:rsidR="00D512D0" w:rsidRPr="00207577">
        <w:rPr>
          <w:rFonts w:cstheme="minorHAnsi"/>
          <w:sz w:val="21"/>
          <w:szCs w:val="21"/>
        </w:rPr>
        <w:t>.</w:t>
      </w:r>
      <w:r w:rsidR="00D512D0" w:rsidRPr="00207577">
        <w:rPr>
          <w:rFonts w:cstheme="minorHAnsi"/>
          <w:sz w:val="21"/>
          <w:szCs w:val="21"/>
        </w:rPr>
        <w:tab/>
        <w:t>Zamawiający nie dopuszcza możliwości prowadzenia rozliczeń w walutach obcych.</w:t>
      </w:r>
    </w:p>
    <w:p w14:paraId="61EF8190" w14:textId="77777777" w:rsidR="00D512D0" w:rsidRPr="00207577" w:rsidRDefault="00D512D0" w:rsidP="007D0CD2">
      <w:pPr>
        <w:spacing w:after="0" w:line="240" w:lineRule="auto"/>
        <w:ind w:left="851" w:hanging="567"/>
        <w:jc w:val="both"/>
        <w:rPr>
          <w:rFonts w:cstheme="minorHAnsi"/>
          <w:sz w:val="21"/>
          <w:szCs w:val="21"/>
        </w:rPr>
      </w:pPr>
    </w:p>
    <w:p w14:paraId="30EBB59D" w14:textId="2BABE228" w:rsidR="000416D9" w:rsidRPr="00207577" w:rsidRDefault="00207577" w:rsidP="00207577">
      <w:pPr>
        <w:spacing w:after="0" w:line="240" w:lineRule="auto"/>
        <w:ind w:left="284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10. </w:t>
      </w:r>
      <w:r w:rsidR="000416D9" w:rsidRPr="00207577">
        <w:rPr>
          <w:rFonts w:cstheme="minorHAnsi"/>
          <w:b/>
          <w:sz w:val="21"/>
          <w:szCs w:val="21"/>
        </w:rPr>
        <w:t>KRYTERIA OCENY OFERT</w:t>
      </w:r>
      <w:r w:rsidR="00CB2A0E" w:rsidRPr="00207577">
        <w:rPr>
          <w:rFonts w:cstheme="minorHAnsi"/>
          <w:b/>
          <w:sz w:val="21"/>
          <w:szCs w:val="21"/>
        </w:rPr>
        <w:t xml:space="preserve"> </w:t>
      </w:r>
    </w:p>
    <w:p w14:paraId="750F8FD4" w14:textId="77777777" w:rsidR="002236A0" w:rsidRDefault="002236A0" w:rsidP="007D0CD2">
      <w:pPr>
        <w:pStyle w:val="Akapitzlist"/>
        <w:spacing w:after="0" w:line="240" w:lineRule="auto"/>
        <w:jc w:val="both"/>
        <w:rPr>
          <w:rFonts w:cstheme="minorHAnsi"/>
          <w:b/>
          <w:sz w:val="21"/>
          <w:szCs w:val="21"/>
        </w:rPr>
      </w:pPr>
    </w:p>
    <w:p w14:paraId="619D645A" w14:textId="3C2AE862" w:rsidR="00EC0DFC" w:rsidRPr="00087868" w:rsidRDefault="00EC0DFC" w:rsidP="0064290D">
      <w:pPr>
        <w:pStyle w:val="Nagwek1"/>
        <w:numPr>
          <w:ilvl w:val="1"/>
          <w:numId w:val="41"/>
        </w:numPr>
        <w:spacing w:before="0" w:line="240" w:lineRule="auto"/>
        <w:jc w:val="both"/>
        <w:rPr>
          <w:rFonts w:cstheme="minorHAnsi"/>
          <w:b/>
          <w:bCs/>
          <w:color w:val="auto"/>
          <w:sz w:val="21"/>
          <w:szCs w:val="21"/>
        </w:rPr>
      </w:pPr>
      <w:r w:rsidRPr="00087868">
        <w:rPr>
          <w:rFonts w:cstheme="minorHAnsi"/>
          <w:bCs/>
          <w:color w:val="auto"/>
          <w:sz w:val="21"/>
          <w:szCs w:val="21"/>
        </w:rPr>
        <w:t xml:space="preserve">. Oferty wykonawcze będą oceniane zgodnie z kryteriami: </w:t>
      </w:r>
    </w:p>
    <w:tbl>
      <w:tblPr>
        <w:tblStyle w:val="TableGrid"/>
        <w:tblW w:w="8117" w:type="dxa"/>
        <w:tblInd w:w="704" w:type="dxa"/>
        <w:tblCellMar>
          <w:top w:w="77" w:type="dxa"/>
          <w:left w:w="28" w:type="dxa"/>
          <w:right w:w="45" w:type="dxa"/>
        </w:tblCellMar>
        <w:tblLook w:val="04A0" w:firstRow="1" w:lastRow="0" w:firstColumn="1" w:lastColumn="0" w:noHBand="0" w:noVBand="1"/>
      </w:tblPr>
      <w:tblGrid>
        <w:gridCol w:w="404"/>
        <w:gridCol w:w="3140"/>
        <w:gridCol w:w="1843"/>
        <w:gridCol w:w="2730"/>
      </w:tblGrid>
      <w:tr w:rsidR="00EC0DFC" w:rsidRPr="001D3DD9" w14:paraId="532FD48A" w14:textId="77777777" w:rsidTr="00935613">
        <w:trPr>
          <w:trHeight w:val="87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FB060" w14:textId="77777777" w:rsidR="00EC0DFC" w:rsidRPr="00644CE7" w:rsidRDefault="00EC0DFC" w:rsidP="00935613">
            <w:pPr>
              <w:ind w:left="25"/>
              <w:rPr>
                <w:rFonts w:cstheme="minorHAnsi"/>
                <w:sz w:val="21"/>
                <w:szCs w:val="21"/>
              </w:rPr>
            </w:pPr>
            <w:r w:rsidRPr="00644CE7">
              <w:rPr>
                <w:rFonts w:cstheme="minorHAnsi"/>
                <w:sz w:val="21"/>
                <w:szCs w:val="21"/>
              </w:rPr>
              <w:t>L.p.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E515A" w14:textId="77777777" w:rsidR="00EC0DFC" w:rsidRPr="00644CE7" w:rsidRDefault="00EC0DFC" w:rsidP="00935613">
            <w:pPr>
              <w:ind w:left="16"/>
              <w:jc w:val="center"/>
              <w:rPr>
                <w:rFonts w:cstheme="minorHAnsi"/>
                <w:sz w:val="21"/>
                <w:szCs w:val="21"/>
              </w:rPr>
            </w:pPr>
            <w:r w:rsidRPr="00644CE7">
              <w:rPr>
                <w:rFonts w:cstheme="minorHAnsi"/>
                <w:sz w:val="21"/>
                <w:szCs w:val="21"/>
              </w:rPr>
              <w:t>Kryterium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3DAEA" w14:textId="77777777" w:rsidR="00EC0DFC" w:rsidRPr="00644CE7" w:rsidRDefault="00EC0DFC" w:rsidP="00935613">
            <w:pPr>
              <w:ind w:left="108"/>
              <w:rPr>
                <w:rFonts w:cstheme="minorHAnsi"/>
                <w:sz w:val="21"/>
                <w:szCs w:val="21"/>
              </w:rPr>
            </w:pPr>
            <w:r w:rsidRPr="00644CE7">
              <w:rPr>
                <w:rFonts w:cstheme="minorHAnsi"/>
                <w:sz w:val="21"/>
                <w:szCs w:val="21"/>
              </w:rPr>
              <w:t>Waga kryterium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0818" w14:textId="77777777" w:rsidR="00EC0DFC" w:rsidRPr="00644CE7" w:rsidRDefault="00EC0DFC" w:rsidP="00935613">
            <w:pPr>
              <w:ind w:left="107"/>
              <w:jc w:val="center"/>
              <w:rPr>
                <w:rFonts w:cstheme="minorHAnsi"/>
                <w:sz w:val="21"/>
                <w:szCs w:val="21"/>
              </w:rPr>
            </w:pPr>
            <w:r w:rsidRPr="00644CE7">
              <w:rPr>
                <w:rFonts w:cstheme="minorHAnsi"/>
                <w:sz w:val="21"/>
                <w:szCs w:val="21"/>
              </w:rPr>
              <w:t xml:space="preserve">Maksymalna liczba punktów </w:t>
            </w:r>
            <w:r w:rsidRPr="00644CE7">
              <w:rPr>
                <w:rFonts w:eastAsia="Calibri" w:cstheme="minorHAnsi"/>
                <w:sz w:val="21"/>
                <w:szCs w:val="21"/>
              </w:rPr>
              <w:t>możliwa</w:t>
            </w:r>
            <w:r w:rsidRPr="00644CE7">
              <w:rPr>
                <w:rFonts w:cstheme="minorHAnsi"/>
                <w:sz w:val="21"/>
                <w:szCs w:val="21"/>
              </w:rPr>
              <w:t xml:space="preserve"> </w:t>
            </w:r>
          </w:p>
          <w:p w14:paraId="386D4654" w14:textId="77777777" w:rsidR="00EC0DFC" w:rsidRPr="00644CE7" w:rsidRDefault="00EC0DFC" w:rsidP="00935613">
            <w:pPr>
              <w:ind w:left="240"/>
              <w:rPr>
                <w:rFonts w:cstheme="minorHAnsi"/>
                <w:sz w:val="21"/>
                <w:szCs w:val="21"/>
              </w:rPr>
            </w:pPr>
            <w:r w:rsidRPr="00644CE7">
              <w:rPr>
                <w:rFonts w:cstheme="minorHAnsi"/>
                <w:sz w:val="21"/>
                <w:szCs w:val="21"/>
              </w:rPr>
              <w:t>do uzyskania w kryterium</w:t>
            </w:r>
          </w:p>
        </w:tc>
      </w:tr>
      <w:tr w:rsidR="00EC0DFC" w:rsidRPr="001D3DD9" w14:paraId="150A3A4B" w14:textId="77777777" w:rsidTr="00935613">
        <w:trPr>
          <w:trHeight w:val="442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98BAB" w14:textId="77777777" w:rsidR="00EC0DFC" w:rsidRPr="00644CE7" w:rsidRDefault="00EC0DFC" w:rsidP="00935613">
            <w:pPr>
              <w:ind w:left="101"/>
              <w:rPr>
                <w:rFonts w:cstheme="minorHAnsi"/>
                <w:sz w:val="21"/>
                <w:szCs w:val="21"/>
              </w:rPr>
            </w:pPr>
            <w:r w:rsidRPr="00644CE7">
              <w:rPr>
                <w:rFonts w:cstheme="minorHAnsi"/>
                <w:sz w:val="21"/>
                <w:szCs w:val="21"/>
              </w:rPr>
              <w:t>1.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021A6" w14:textId="77777777" w:rsidR="00EC0DFC" w:rsidRPr="00644CE7" w:rsidRDefault="00EC0DFC" w:rsidP="00935613">
            <w:pPr>
              <w:rPr>
                <w:rFonts w:cstheme="minorHAnsi"/>
                <w:bCs/>
                <w:sz w:val="21"/>
                <w:szCs w:val="21"/>
              </w:rPr>
            </w:pPr>
            <w:r w:rsidRPr="00644CE7">
              <w:rPr>
                <w:rFonts w:eastAsia="Calibri" w:cstheme="minorHAnsi"/>
                <w:bCs/>
                <w:sz w:val="21"/>
                <w:szCs w:val="21"/>
              </w:rPr>
              <w:t>Cena</w:t>
            </w:r>
            <w:r w:rsidRPr="00644CE7">
              <w:rPr>
                <w:rFonts w:cstheme="minorHAnsi"/>
                <w:bCs/>
                <w:sz w:val="21"/>
                <w:szCs w:val="21"/>
              </w:rPr>
              <w:t xml:space="preserve"> (C)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7A0F7" w14:textId="77777777" w:rsidR="00EC0DFC" w:rsidRPr="00644CE7" w:rsidRDefault="00EC0DFC" w:rsidP="00935613">
            <w:pPr>
              <w:ind w:left="16"/>
              <w:jc w:val="center"/>
              <w:rPr>
                <w:rFonts w:cstheme="minorHAnsi"/>
                <w:sz w:val="21"/>
                <w:szCs w:val="21"/>
              </w:rPr>
            </w:pPr>
            <w:r w:rsidRPr="00644CE7">
              <w:rPr>
                <w:rFonts w:cstheme="minorHAnsi"/>
                <w:sz w:val="21"/>
                <w:szCs w:val="21"/>
              </w:rPr>
              <w:t>60%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6FE64" w14:textId="77777777" w:rsidR="00EC0DFC" w:rsidRPr="00644CE7" w:rsidRDefault="00EC0DFC" w:rsidP="00935613">
            <w:pPr>
              <w:ind w:left="16"/>
              <w:jc w:val="center"/>
              <w:rPr>
                <w:rFonts w:cstheme="minorHAnsi"/>
                <w:sz w:val="21"/>
                <w:szCs w:val="21"/>
              </w:rPr>
            </w:pPr>
            <w:r w:rsidRPr="00644CE7">
              <w:rPr>
                <w:rFonts w:cstheme="minorHAnsi"/>
                <w:sz w:val="21"/>
                <w:szCs w:val="21"/>
              </w:rPr>
              <w:t>60 pkt</w:t>
            </w:r>
          </w:p>
        </w:tc>
      </w:tr>
      <w:tr w:rsidR="00EC0DFC" w:rsidRPr="001D3DD9" w14:paraId="0536AD35" w14:textId="77777777" w:rsidTr="00935613">
        <w:trPr>
          <w:trHeight w:val="336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AFB4E" w14:textId="77777777" w:rsidR="00EC0DFC" w:rsidRPr="00644CE7" w:rsidRDefault="00EC0DFC" w:rsidP="00935613">
            <w:pPr>
              <w:ind w:left="101"/>
              <w:rPr>
                <w:rFonts w:cstheme="minorHAnsi"/>
                <w:sz w:val="21"/>
                <w:szCs w:val="21"/>
              </w:rPr>
            </w:pPr>
            <w:r w:rsidRPr="00644CE7">
              <w:rPr>
                <w:rFonts w:cstheme="minorHAnsi"/>
                <w:sz w:val="21"/>
                <w:szCs w:val="21"/>
              </w:rPr>
              <w:t>2.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7B1AE" w14:textId="77777777" w:rsidR="00EC0DFC" w:rsidRPr="00644CE7" w:rsidRDefault="00EC0DFC" w:rsidP="00935613">
            <w:pPr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Oferowany czas wykonania usługi</w:t>
            </w:r>
            <w:r w:rsidRPr="00644CE7">
              <w:rPr>
                <w:rFonts w:eastAsia="Calibri" w:cstheme="minorHAnsi"/>
                <w:bCs/>
                <w:sz w:val="21"/>
                <w:szCs w:val="21"/>
              </w:rPr>
              <w:t xml:space="preserve"> (T)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851F5" w14:textId="77777777" w:rsidR="00EC0DFC" w:rsidRPr="00644CE7" w:rsidRDefault="00EC0DFC" w:rsidP="00935613">
            <w:pPr>
              <w:ind w:left="17"/>
              <w:jc w:val="center"/>
              <w:rPr>
                <w:rFonts w:cstheme="minorHAnsi"/>
                <w:sz w:val="21"/>
                <w:szCs w:val="21"/>
              </w:rPr>
            </w:pPr>
            <w:r w:rsidRPr="00644CE7">
              <w:rPr>
                <w:rFonts w:cstheme="minorHAnsi"/>
                <w:sz w:val="21"/>
                <w:szCs w:val="21"/>
              </w:rPr>
              <w:t>40%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CCD23" w14:textId="77777777" w:rsidR="00EC0DFC" w:rsidRPr="00644CE7" w:rsidRDefault="00EC0DFC" w:rsidP="00935613">
            <w:pPr>
              <w:ind w:left="16"/>
              <w:jc w:val="center"/>
              <w:rPr>
                <w:rFonts w:cstheme="minorHAnsi"/>
                <w:sz w:val="21"/>
                <w:szCs w:val="21"/>
              </w:rPr>
            </w:pPr>
            <w:r w:rsidRPr="00644CE7">
              <w:rPr>
                <w:rFonts w:cstheme="minorHAnsi"/>
                <w:sz w:val="21"/>
                <w:szCs w:val="21"/>
              </w:rPr>
              <w:t>40 pkt</w:t>
            </w:r>
          </w:p>
        </w:tc>
      </w:tr>
      <w:tr w:rsidR="00EC0DFC" w:rsidRPr="00E0193F" w14:paraId="72FE9E31" w14:textId="77777777" w:rsidTr="00935613">
        <w:trPr>
          <w:trHeight w:val="372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F768A" w14:textId="77777777" w:rsidR="00EC0DFC" w:rsidRPr="00644CE7" w:rsidRDefault="00EC0DFC" w:rsidP="00935613">
            <w:pPr>
              <w:ind w:left="16"/>
              <w:jc w:val="center"/>
              <w:rPr>
                <w:rFonts w:cstheme="minorHAnsi"/>
                <w:sz w:val="21"/>
                <w:szCs w:val="21"/>
              </w:rPr>
            </w:pPr>
            <w:r w:rsidRPr="00644CE7">
              <w:rPr>
                <w:rFonts w:eastAsia="Calibri" w:cstheme="minorHAnsi"/>
                <w:b/>
                <w:sz w:val="21"/>
                <w:szCs w:val="21"/>
              </w:rPr>
              <w:t>Razem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4D06" w14:textId="77777777" w:rsidR="00EC0DFC" w:rsidRPr="00644CE7" w:rsidRDefault="00EC0DFC" w:rsidP="00935613">
            <w:pPr>
              <w:ind w:left="16"/>
              <w:jc w:val="center"/>
              <w:rPr>
                <w:rFonts w:cstheme="minorHAnsi"/>
                <w:sz w:val="21"/>
                <w:szCs w:val="21"/>
              </w:rPr>
            </w:pPr>
            <w:r w:rsidRPr="00644CE7">
              <w:rPr>
                <w:rFonts w:eastAsia="Calibri" w:cstheme="minorHAnsi"/>
                <w:b/>
                <w:sz w:val="21"/>
                <w:szCs w:val="21"/>
              </w:rPr>
              <w:t>100 pkt</w:t>
            </w:r>
          </w:p>
        </w:tc>
      </w:tr>
    </w:tbl>
    <w:p w14:paraId="2D07B4CA" w14:textId="77777777" w:rsidR="00EC0DFC" w:rsidRPr="00644CE7" w:rsidRDefault="00EC0DFC" w:rsidP="00EC0DFC">
      <w:pPr>
        <w:spacing w:after="0" w:line="240" w:lineRule="auto"/>
        <w:ind w:right="-14"/>
        <w:rPr>
          <w:rFonts w:cstheme="minorHAnsi"/>
          <w:sz w:val="21"/>
          <w:szCs w:val="21"/>
        </w:rPr>
      </w:pPr>
    </w:p>
    <w:p w14:paraId="1BAF6DF2" w14:textId="77777777" w:rsidR="00EC0DFC" w:rsidRPr="00644CE7" w:rsidRDefault="00EC0DFC" w:rsidP="00EC0DFC">
      <w:pPr>
        <w:numPr>
          <w:ilvl w:val="0"/>
          <w:numId w:val="40"/>
        </w:numPr>
        <w:spacing w:after="0" w:line="240" w:lineRule="auto"/>
        <w:ind w:left="993"/>
        <w:jc w:val="both"/>
        <w:rPr>
          <w:rFonts w:cstheme="minorHAnsi"/>
          <w:sz w:val="21"/>
          <w:szCs w:val="21"/>
        </w:rPr>
      </w:pPr>
      <w:r w:rsidRPr="00644CE7">
        <w:rPr>
          <w:rFonts w:eastAsia="Calibri" w:cstheme="minorHAnsi"/>
          <w:b/>
          <w:sz w:val="21"/>
          <w:szCs w:val="21"/>
        </w:rPr>
        <w:t>Punkty za kryterium 1 „Cena” (C):</w:t>
      </w:r>
    </w:p>
    <w:p w14:paraId="3419981C" w14:textId="77777777" w:rsidR="00EC0DFC" w:rsidRPr="001F3998" w:rsidRDefault="00EC0DFC" w:rsidP="00EC0DFC">
      <w:pPr>
        <w:spacing w:after="0" w:line="240" w:lineRule="auto"/>
        <w:ind w:left="993"/>
        <w:jc w:val="both"/>
        <w:rPr>
          <w:rFonts w:cstheme="minorHAnsi"/>
          <w:sz w:val="21"/>
          <w:szCs w:val="21"/>
        </w:rPr>
      </w:pPr>
    </w:p>
    <w:p w14:paraId="54ED30AE" w14:textId="77777777" w:rsidR="00EC0DFC" w:rsidRPr="001F3998" w:rsidRDefault="00EC0DFC" w:rsidP="00EC0DFC">
      <w:pPr>
        <w:spacing w:after="0" w:line="240" w:lineRule="auto"/>
        <w:ind w:left="993" w:right="-15"/>
        <w:rPr>
          <w:rFonts w:cstheme="minorHAnsi"/>
          <w:sz w:val="21"/>
          <w:szCs w:val="21"/>
        </w:rPr>
      </w:pPr>
      <w:r w:rsidRPr="00E0193F">
        <w:rPr>
          <w:rFonts w:cstheme="minorHAnsi"/>
          <w:sz w:val="21"/>
          <w:szCs w:val="21"/>
        </w:rPr>
        <w:t>1.1.</w:t>
      </w:r>
      <w:r w:rsidRPr="001F3998">
        <w:rPr>
          <w:rFonts w:cstheme="minorHAnsi"/>
          <w:sz w:val="21"/>
          <w:szCs w:val="21"/>
        </w:rPr>
        <w:t xml:space="preserve">Liczba punktów uzyskanych przez </w:t>
      </w:r>
      <w:r w:rsidRPr="001F3998">
        <w:rPr>
          <w:rFonts w:eastAsia="Calibri" w:cstheme="minorHAnsi"/>
          <w:sz w:val="21"/>
          <w:szCs w:val="21"/>
        </w:rPr>
        <w:t>Wykonawcę</w:t>
      </w:r>
      <w:r w:rsidRPr="001F3998">
        <w:rPr>
          <w:rFonts w:cstheme="minorHAnsi"/>
          <w:sz w:val="21"/>
          <w:szCs w:val="21"/>
        </w:rPr>
        <w:t xml:space="preserve"> w tym kryterium C zostanie przeliczona z</w:t>
      </w:r>
      <w:r>
        <w:rPr>
          <w:rFonts w:cstheme="minorHAnsi"/>
          <w:sz w:val="21"/>
          <w:szCs w:val="21"/>
        </w:rPr>
        <w:t> </w:t>
      </w:r>
      <w:r w:rsidRPr="001F3998">
        <w:rPr>
          <w:rFonts w:cstheme="minorHAnsi"/>
          <w:sz w:val="21"/>
          <w:szCs w:val="21"/>
        </w:rPr>
        <w:t xml:space="preserve">wykorzystaniem </w:t>
      </w:r>
      <w:r w:rsidRPr="001F3998">
        <w:rPr>
          <w:rFonts w:eastAsia="Calibri" w:cstheme="minorHAnsi"/>
          <w:sz w:val="21"/>
          <w:szCs w:val="21"/>
        </w:rPr>
        <w:t>następującego</w:t>
      </w:r>
      <w:r w:rsidRPr="001F3998">
        <w:rPr>
          <w:rFonts w:cstheme="minorHAnsi"/>
          <w:sz w:val="21"/>
          <w:szCs w:val="21"/>
        </w:rPr>
        <w:t xml:space="preserve"> wzoru i </w:t>
      </w:r>
      <w:r w:rsidRPr="001F3998">
        <w:rPr>
          <w:rFonts w:eastAsia="Calibri" w:cstheme="minorHAnsi"/>
          <w:sz w:val="21"/>
          <w:szCs w:val="21"/>
        </w:rPr>
        <w:t>zaokrąglona</w:t>
      </w:r>
      <w:r w:rsidRPr="001F3998">
        <w:rPr>
          <w:rFonts w:cstheme="minorHAnsi"/>
          <w:sz w:val="21"/>
          <w:szCs w:val="21"/>
        </w:rPr>
        <w:t xml:space="preserve"> do dwóch miejsc po przecinku:</w:t>
      </w:r>
    </w:p>
    <w:p w14:paraId="2A715A21" w14:textId="77777777" w:rsidR="00EC0DFC" w:rsidRPr="001F3998" w:rsidRDefault="00EC0DFC" w:rsidP="00EC0DFC">
      <w:pPr>
        <w:spacing w:after="0" w:line="240" w:lineRule="auto"/>
        <w:jc w:val="center"/>
        <w:rPr>
          <w:rFonts w:ascii="Calibri" w:hAnsi="Calibri" w:cs="Calibri"/>
          <w:i/>
          <w:iCs/>
          <w:sz w:val="21"/>
          <w:szCs w:val="21"/>
          <w:vertAlign w:val="subscript"/>
          <w:lang w:eastAsia="it-IT"/>
        </w:rPr>
      </w:pPr>
      <w:r w:rsidRPr="001F3998">
        <w:rPr>
          <w:rFonts w:cstheme="minorHAnsi"/>
          <w:i/>
          <w:iCs/>
          <w:sz w:val="21"/>
          <w:szCs w:val="21"/>
        </w:rPr>
        <w:t xml:space="preserve">   </w:t>
      </w:r>
      <w:proofErr w:type="spellStart"/>
      <w:r w:rsidRPr="001F3998">
        <w:rPr>
          <w:rFonts w:ascii="Calibri" w:hAnsi="Calibri" w:cs="Calibri"/>
          <w:i/>
          <w:iCs/>
          <w:sz w:val="21"/>
          <w:szCs w:val="21"/>
          <w:lang w:eastAsia="it-IT"/>
        </w:rPr>
        <w:t>C</w:t>
      </w:r>
      <w:r w:rsidRPr="001F3998">
        <w:rPr>
          <w:rFonts w:ascii="Calibri" w:hAnsi="Calibri" w:cs="Calibri"/>
          <w:i/>
          <w:iCs/>
          <w:sz w:val="21"/>
          <w:szCs w:val="21"/>
          <w:vertAlign w:val="subscript"/>
          <w:lang w:eastAsia="it-IT"/>
        </w:rPr>
        <w:t>min</w:t>
      </w:r>
      <w:proofErr w:type="spellEnd"/>
    </w:p>
    <w:p w14:paraId="599B7270" w14:textId="77777777" w:rsidR="00EC0DFC" w:rsidRPr="001F3998" w:rsidRDefault="00EC0DFC" w:rsidP="00EC0DFC">
      <w:pPr>
        <w:spacing w:after="0" w:line="240" w:lineRule="auto"/>
        <w:jc w:val="center"/>
        <w:rPr>
          <w:rFonts w:ascii="Calibri" w:hAnsi="Calibri" w:cs="Calibri"/>
          <w:i/>
          <w:iCs/>
          <w:sz w:val="21"/>
          <w:szCs w:val="21"/>
          <w:lang w:eastAsia="it-IT"/>
        </w:rPr>
      </w:pPr>
      <w:r w:rsidRPr="001F3998">
        <w:rPr>
          <w:rFonts w:ascii="Calibri" w:hAnsi="Calibri" w:cs="Calibri"/>
          <w:i/>
          <w:iCs/>
          <w:sz w:val="21"/>
          <w:szCs w:val="21"/>
          <w:lang w:eastAsia="it-IT"/>
        </w:rPr>
        <w:t>P</w:t>
      </w:r>
      <w:r w:rsidRPr="001F3998">
        <w:rPr>
          <w:rFonts w:ascii="Calibri" w:hAnsi="Calibri" w:cs="Calibri"/>
          <w:i/>
          <w:iCs/>
          <w:sz w:val="21"/>
          <w:szCs w:val="21"/>
          <w:vertAlign w:val="subscript"/>
          <w:lang w:eastAsia="it-IT"/>
        </w:rPr>
        <w:t>C</w:t>
      </w:r>
      <w:r w:rsidRPr="001F3998">
        <w:rPr>
          <w:rFonts w:ascii="Calibri" w:hAnsi="Calibri" w:cs="Calibri"/>
          <w:i/>
          <w:iCs/>
          <w:sz w:val="21"/>
          <w:szCs w:val="21"/>
          <w:lang w:eastAsia="it-IT"/>
        </w:rPr>
        <w:t xml:space="preserve"> = </w:t>
      </w:r>
      <w:r>
        <w:rPr>
          <w:rFonts w:ascii="Calibri" w:hAnsi="Calibri" w:cs="Calibri"/>
          <w:i/>
          <w:iCs/>
          <w:sz w:val="21"/>
          <w:szCs w:val="21"/>
          <w:lang w:eastAsia="it-IT"/>
        </w:rPr>
        <w:t xml:space="preserve">               </w:t>
      </w:r>
      <w:r w:rsidRPr="001F3998">
        <w:rPr>
          <w:rFonts w:ascii="Calibri" w:hAnsi="Calibri" w:cs="Calibri"/>
          <w:i/>
          <w:iCs/>
          <w:sz w:val="21"/>
          <w:szCs w:val="21"/>
          <w:lang w:eastAsia="it-IT"/>
        </w:rPr>
        <w:t xml:space="preserve">    ------------ x 60</w:t>
      </w:r>
      <w:r>
        <w:rPr>
          <w:rFonts w:ascii="Calibri" w:hAnsi="Calibri" w:cs="Calibri"/>
          <w:i/>
          <w:iCs/>
          <w:sz w:val="21"/>
          <w:szCs w:val="21"/>
          <w:lang w:eastAsia="it-IT"/>
        </w:rPr>
        <w:t>% x 100</w:t>
      </w:r>
      <w:r w:rsidRPr="001F3998">
        <w:rPr>
          <w:rFonts w:ascii="Calibri" w:hAnsi="Calibri" w:cs="Calibri"/>
          <w:i/>
          <w:iCs/>
          <w:sz w:val="21"/>
          <w:szCs w:val="21"/>
          <w:lang w:eastAsia="it-IT"/>
        </w:rPr>
        <w:t xml:space="preserve"> </w:t>
      </w:r>
    </w:p>
    <w:p w14:paraId="3B821358" w14:textId="77777777" w:rsidR="00EC0DFC" w:rsidRPr="001F3998" w:rsidRDefault="00EC0DFC" w:rsidP="00EC0DFC">
      <w:pPr>
        <w:spacing w:after="0" w:line="240" w:lineRule="auto"/>
        <w:jc w:val="center"/>
        <w:rPr>
          <w:rFonts w:ascii="Calibri" w:hAnsi="Calibri" w:cs="Calibri"/>
          <w:i/>
          <w:iCs/>
          <w:sz w:val="21"/>
          <w:szCs w:val="21"/>
          <w:lang w:eastAsia="x-none"/>
        </w:rPr>
      </w:pPr>
      <w:proofErr w:type="spellStart"/>
      <w:r w:rsidRPr="001F3998">
        <w:rPr>
          <w:rFonts w:ascii="Calibri" w:hAnsi="Calibri" w:cs="Calibri"/>
          <w:i/>
          <w:iCs/>
          <w:sz w:val="21"/>
          <w:szCs w:val="21"/>
          <w:lang w:eastAsia="it-IT"/>
        </w:rPr>
        <w:t>C</w:t>
      </w:r>
      <w:r w:rsidRPr="001F3998">
        <w:rPr>
          <w:rFonts w:ascii="Calibri" w:hAnsi="Calibri" w:cs="Calibri"/>
          <w:i/>
          <w:iCs/>
          <w:sz w:val="21"/>
          <w:szCs w:val="21"/>
          <w:vertAlign w:val="subscript"/>
          <w:lang w:eastAsia="it-IT"/>
        </w:rPr>
        <w:t>b</w:t>
      </w:r>
      <w:proofErr w:type="spellEnd"/>
    </w:p>
    <w:p w14:paraId="082CFCF3" w14:textId="77777777" w:rsidR="00EC0DFC" w:rsidRPr="001F3998" w:rsidRDefault="00EC0DFC" w:rsidP="00EC0DFC">
      <w:pPr>
        <w:spacing w:after="0" w:line="240" w:lineRule="auto"/>
        <w:ind w:left="1276"/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</w:pPr>
      <w:r w:rsidRPr="001F3998"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>Gdzie:</w:t>
      </w:r>
    </w:p>
    <w:p w14:paraId="40F0B1EC" w14:textId="77777777" w:rsidR="00EC0DFC" w:rsidRPr="001F3998" w:rsidRDefault="00EC0DFC" w:rsidP="00EC0DFC">
      <w:pPr>
        <w:spacing w:after="0" w:line="240" w:lineRule="auto"/>
        <w:ind w:left="1276"/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</w:pPr>
      <w:r w:rsidRPr="001F3998">
        <w:rPr>
          <w:rFonts w:ascii="Calibri" w:hAnsi="Calibri" w:cs="Calibri"/>
          <w:i/>
          <w:iCs/>
          <w:sz w:val="21"/>
          <w:szCs w:val="21"/>
          <w:lang w:eastAsia="it-IT"/>
        </w:rPr>
        <w:t>P</w:t>
      </w:r>
      <w:r w:rsidRPr="001F3998">
        <w:rPr>
          <w:rFonts w:ascii="Calibri" w:hAnsi="Calibri" w:cs="Calibri"/>
          <w:i/>
          <w:iCs/>
          <w:sz w:val="21"/>
          <w:szCs w:val="21"/>
          <w:vertAlign w:val="subscript"/>
          <w:lang w:eastAsia="it-IT"/>
        </w:rPr>
        <w:t>C</w:t>
      </w:r>
      <w:r w:rsidRPr="001F3998"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 xml:space="preserve"> – oznacza liczbę punktów, jakie otrzyma oferta badana za kryterium „</w:t>
      </w:r>
      <w:r w:rsidRPr="001F3998">
        <w:rPr>
          <w:rFonts w:ascii="Calibri" w:eastAsia="Calibri" w:hAnsi="Calibri" w:cs="Calibri"/>
          <w:bCs/>
          <w:i/>
          <w:iCs/>
          <w:sz w:val="21"/>
          <w:szCs w:val="21"/>
        </w:rPr>
        <w:t>Cena” (C)</w:t>
      </w:r>
      <w:r w:rsidRPr="001F3998"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>;</w:t>
      </w:r>
    </w:p>
    <w:p w14:paraId="6CE674B0" w14:textId="77777777" w:rsidR="00EC0DFC" w:rsidRPr="001F3998" w:rsidRDefault="00EC0DFC" w:rsidP="00EC0DFC">
      <w:pPr>
        <w:spacing w:after="0" w:line="240" w:lineRule="auto"/>
        <w:ind w:left="1276"/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</w:pPr>
      <w:proofErr w:type="spellStart"/>
      <w:r w:rsidRPr="001F3998">
        <w:rPr>
          <w:rFonts w:ascii="Calibri" w:hAnsi="Calibri" w:cs="Calibri"/>
          <w:i/>
          <w:iCs/>
          <w:sz w:val="21"/>
          <w:szCs w:val="21"/>
          <w:lang w:eastAsia="it-IT"/>
        </w:rPr>
        <w:t>C</w:t>
      </w:r>
      <w:r w:rsidRPr="001F3998">
        <w:rPr>
          <w:rFonts w:ascii="Calibri" w:hAnsi="Calibri" w:cs="Calibri"/>
          <w:i/>
          <w:iCs/>
          <w:sz w:val="21"/>
          <w:szCs w:val="21"/>
          <w:vertAlign w:val="subscript"/>
          <w:lang w:eastAsia="it-IT"/>
        </w:rPr>
        <w:t>min</w:t>
      </w:r>
      <w:proofErr w:type="spellEnd"/>
      <w:r w:rsidRPr="001F3998"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 xml:space="preserve"> – oznacza najniższą </w:t>
      </w:r>
      <w:r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>cenę jednostkową</w:t>
      </w:r>
      <w:r w:rsidRPr="001F3998"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 xml:space="preserve"> brutto spośród ważnych i nieodrzuconych ofert;</w:t>
      </w:r>
    </w:p>
    <w:p w14:paraId="6017687D" w14:textId="77777777" w:rsidR="00EC0DFC" w:rsidRPr="001F3998" w:rsidRDefault="00EC0DFC" w:rsidP="00EC0DFC">
      <w:pPr>
        <w:spacing w:after="0" w:line="240" w:lineRule="auto"/>
        <w:ind w:left="1276"/>
        <w:jc w:val="both"/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</w:pPr>
      <w:proofErr w:type="spellStart"/>
      <w:r w:rsidRPr="001F3998">
        <w:rPr>
          <w:rFonts w:ascii="Calibri" w:hAnsi="Calibri" w:cs="Calibri"/>
          <w:i/>
          <w:iCs/>
          <w:sz w:val="21"/>
          <w:szCs w:val="21"/>
          <w:lang w:eastAsia="it-IT"/>
        </w:rPr>
        <w:t>C</w:t>
      </w:r>
      <w:r w:rsidRPr="001F3998">
        <w:rPr>
          <w:rFonts w:ascii="Calibri" w:hAnsi="Calibri" w:cs="Calibri"/>
          <w:i/>
          <w:iCs/>
          <w:sz w:val="21"/>
          <w:szCs w:val="21"/>
          <w:vertAlign w:val="subscript"/>
          <w:lang w:eastAsia="it-IT"/>
        </w:rPr>
        <w:t>b</w:t>
      </w:r>
      <w:proofErr w:type="spellEnd"/>
      <w:r w:rsidRPr="001F3998"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 xml:space="preserve"> – oznacza </w:t>
      </w:r>
      <w:r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>cenę</w:t>
      </w:r>
      <w:r w:rsidRPr="001F3998"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 xml:space="preserve"> jednostko</w:t>
      </w:r>
      <w:r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>wą</w:t>
      </w:r>
      <w:r w:rsidRPr="001F3998"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 xml:space="preserve"> brutto oferty badanej.</w:t>
      </w:r>
    </w:p>
    <w:p w14:paraId="7D107A9E" w14:textId="77777777" w:rsidR="00EC0DFC" w:rsidRPr="001D3DD9" w:rsidRDefault="00EC0DFC" w:rsidP="00EC0DFC">
      <w:pPr>
        <w:spacing w:after="0" w:line="240" w:lineRule="auto"/>
        <w:ind w:left="993"/>
        <w:jc w:val="both"/>
        <w:rPr>
          <w:rFonts w:cstheme="minorHAnsi"/>
          <w:sz w:val="21"/>
          <w:szCs w:val="21"/>
        </w:rPr>
      </w:pPr>
      <w:r w:rsidRPr="00E0193F">
        <w:rPr>
          <w:rFonts w:cstheme="minorHAnsi"/>
          <w:sz w:val="21"/>
          <w:szCs w:val="21"/>
        </w:rPr>
        <w:lastRenderedPageBreak/>
        <w:t>1.2.Ocena w tym kryterium jest dokonywana na</w:t>
      </w:r>
      <w:r w:rsidRPr="001D3DD9">
        <w:rPr>
          <w:rFonts w:cstheme="minorHAnsi"/>
          <w:sz w:val="21"/>
          <w:szCs w:val="21"/>
        </w:rPr>
        <w:t xml:space="preserve"> podstawie </w:t>
      </w:r>
      <w:r w:rsidRPr="001D3DD9">
        <w:rPr>
          <w:rFonts w:eastAsia="Calibri" w:cstheme="minorHAnsi"/>
          <w:sz w:val="21"/>
          <w:szCs w:val="21"/>
        </w:rPr>
        <w:t>oświadczenia</w:t>
      </w:r>
      <w:r w:rsidRPr="001D3DD9">
        <w:rPr>
          <w:rFonts w:cstheme="minorHAnsi"/>
          <w:sz w:val="21"/>
          <w:szCs w:val="21"/>
        </w:rPr>
        <w:t xml:space="preserve"> Wykonawcy </w:t>
      </w:r>
      <w:r w:rsidRPr="001D3DD9">
        <w:rPr>
          <w:rFonts w:eastAsia="Calibri" w:cstheme="minorHAnsi"/>
          <w:sz w:val="21"/>
          <w:szCs w:val="21"/>
        </w:rPr>
        <w:t>złożonego</w:t>
      </w:r>
      <w:r w:rsidRPr="001D3DD9">
        <w:rPr>
          <w:rFonts w:cstheme="minorHAnsi"/>
          <w:sz w:val="21"/>
          <w:szCs w:val="21"/>
        </w:rPr>
        <w:t xml:space="preserve"> w </w:t>
      </w:r>
      <w:r w:rsidRPr="00383041">
        <w:rPr>
          <w:rFonts w:eastAsia="Calibri" w:cstheme="minorHAnsi"/>
          <w:bCs/>
          <w:sz w:val="21"/>
          <w:szCs w:val="21"/>
        </w:rPr>
        <w:t>ofercie szczegółowej</w:t>
      </w:r>
      <w:r>
        <w:rPr>
          <w:rFonts w:eastAsia="Calibri" w:cstheme="minorHAnsi"/>
          <w:b/>
          <w:sz w:val="21"/>
          <w:szCs w:val="21"/>
        </w:rPr>
        <w:t xml:space="preserve"> </w:t>
      </w:r>
      <w:r w:rsidRPr="001D3DD9">
        <w:rPr>
          <w:rFonts w:cstheme="minorHAnsi"/>
          <w:sz w:val="21"/>
          <w:szCs w:val="21"/>
        </w:rPr>
        <w:t>do zapytania wykonawczego.</w:t>
      </w:r>
    </w:p>
    <w:p w14:paraId="7C3CFF39" w14:textId="77777777" w:rsidR="00EC0DFC" w:rsidRPr="001D3DD9" w:rsidRDefault="00EC0DFC" w:rsidP="00EC0DFC">
      <w:pPr>
        <w:spacing w:after="0" w:line="240" w:lineRule="auto"/>
        <w:ind w:left="993"/>
        <w:rPr>
          <w:rFonts w:cstheme="minorHAnsi"/>
          <w:sz w:val="21"/>
          <w:szCs w:val="21"/>
        </w:rPr>
      </w:pPr>
      <w:r w:rsidRPr="001D3DD9">
        <w:rPr>
          <w:rFonts w:cstheme="minorHAnsi"/>
          <w:sz w:val="21"/>
          <w:szCs w:val="21"/>
        </w:rPr>
        <w:t xml:space="preserve">1.3. Maksymalna liczba punktów w tym kryterium wynosi 60. </w:t>
      </w:r>
    </w:p>
    <w:p w14:paraId="4B18296A" w14:textId="77777777" w:rsidR="00EC0DFC" w:rsidRPr="001F3998" w:rsidRDefault="00EC0DFC" w:rsidP="00EC0DFC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8F99D26" w14:textId="77777777" w:rsidR="00EC0DFC" w:rsidRPr="00F83660" w:rsidRDefault="00EC0DFC" w:rsidP="00EC0DFC">
      <w:pPr>
        <w:numPr>
          <w:ilvl w:val="0"/>
          <w:numId w:val="40"/>
        </w:numPr>
        <w:spacing w:after="0" w:line="240" w:lineRule="auto"/>
        <w:ind w:left="1418" w:hanging="425"/>
        <w:jc w:val="both"/>
        <w:rPr>
          <w:rFonts w:cstheme="minorHAnsi"/>
          <w:sz w:val="21"/>
          <w:szCs w:val="21"/>
        </w:rPr>
      </w:pPr>
      <w:r w:rsidRPr="00F83660">
        <w:rPr>
          <w:rFonts w:eastAsia="Calibri" w:cstheme="minorHAnsi"/>
          <w:b/>
          <w:sz w:val="21"/>
          <w:szCs w:val="21"/>
        </w:rPr>
        <w:t>Punkty za kryterium 2: „</w:t>
      </w:r>
      <w:r>
        <w:rPr>
          <w:rFonts w:eastAsia="Calibri" w:cstheme="minorHAnsi"/>
          <w:b/>
          <w:sz w:val="21"/>
          <w:szCs w:val="21"/>
        </w:rPr>
        <w:t>Oferowany czas</w:t>
      </w:r>
      <w:r w:rsidRPr="00F83660">
        <w:rPr>
          <w:rFonts w:eastAsia="Calibri" w:cstheme="minorHAnsi"/>
          <w:b/>
          <w:sz w:val="21"/>
          <w:szCs w:val="21"/>
        </w:rPr>
        <w:t xml:space="preserve"> wykonania usługi” (T):</w:t>
      </w:r>
    </w:p>
    <w:p w14:paraId="1B0EAC40" w14:textId="77777777" w:rsidR="00EC0DFC" w:rsidRDefault="00EC0DFC" w:rsidP="00EC0DFC">
      <w:pPr>
        <w:pStyle w:val="Akapitzlist"/>
        <w:spacing w:after="0" w:line="240" w:lineRule="auto"/>
        <w:ind w:left="1207"/>
        <w:jc w:val="both"/>
        <w:rPr>
          <w:rFonts w:cstheme="minorHAnsi"/>
          <w:sz w:val="21"/>
          <w:szCs w:val="21"/>
        </w:rPr>
      </w:pPr>
    </w:p>
    <w:p w14:paraId="1CF2C707" w14:textId="77777777" w:rsidR="00EC0DFC" w:rsidRPr="001F3998" w:rsidRDefault="00EC0DFC" w:rsidP="00EC0DFC">
      <w:pPr>
        <w:spacing w:after="0" w:line="240" w:lineRule="auto"/>
        <w:ind w:left="993" w:right="-15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2.1. Liczba punktów</w:t>
      </w:r>
      <w:r w:rsidRPr="001F3998">
        <w:rPr>
          <w:rFonts w:cstheme="minorHAnsi"/>
          <w:sz w:val="21"/>
          <w:szCs w:val="21"/>
        </w:rPr>
        <w:t xml:space="preserve"> uzyskanych przez </w:t>
      </w:r>
      <w:r w:rsidRPr="001F3998">
        <w:rPr>
          <w:rFonts w:eastAsia="Calibri" w:cstheme="minorHAnsi"/>
          <w:sz w:val="21"/>
          <w:szCs w:val="21"/>
        </w:rPr>
        <w:t>Wykonawcę</w:t>
      </w:r>
      <w:r w:rsidRPr="001F3998">
        <w:rPr>
          <w:rFonts w:cstheme="minorHAnsi"/>
          <w:sz w:val="21"/>
          <w:szCs w:val="21"/>
        </w:rPr>
        <w:t xml:space="preserve"> w tym kryterium </w:t>
      </w:r>
      <w:r>
        <w:rPr>
          <w:rFonts w:cstheme="minorHAnsi"/>
          <w:sz w:val="21"/>
          <w:szCs w:val="21"/>
        </w:rPr>
        <w:t>T</w:t>
      </w:r>
      <w:r w:rsidRPr="001F3998">
        <w:rPr>
          <w:rFonts w:cstheme="minorHAnsi"/>
          <w:sz w:val="21"/>
          <w:szCs w:val="21"/>
        </w:rPr>
        <w:t xml:space="preserve"> zostanie przeliczona z</w:t>
      </w:r>
      <w:r>
        <w:rPr>
          <w:rFonts w:cstheme="minorHAnsi"/>
          <w:sz w:val="21"/>
          <w:szCs w:val="21"/>
        </w:rPr>
        <w:t> </w:t>
      </w:r>
      <w:r w:rsidRPr="001F3998">
        <w:rPr>
          <w:rFonts w:cstheme="minorHAnsi"/>
          <w:sz w:val="21"/>
          <w:szCs w:val="21"/>
        </w:rPr>
        <w:t xml:space="preserve">wykorzystaniem </w:t>
      </w:r>
      <w:r w:rsidRPr="001F3998">
        <w:rPr>
          <w:rFonts w:eastAsia="Calibri" w:cstheme="minorHAnsi"/>
          <w:sz w:val="21"/>
          <w:szCs w:val="21"/>
        </w:rPr>
        <w:t>następującego</w:t>
      </w:r>
      <w:r w:rsidRPr="001F3998">
        <w:rPr>
          <w:rFonts w:cstheme="minorHAnsi"/>
          <w:sz w:val="21"/>
          <w:szCs w:val="21"/>
        </w:rPr>
        <w:t xml:space="preserve"> wzoru:</w:t>
      </w:r>
    </w:p>
    <w:p w14:paraId="28CA1EBA" w14:textId="77777777" w:rsidR="00EC0DFC" w:rsidRPr="001F3998" w:rsidRDefault="00EC0DFC" w:rsidP="00EC0DFC">
      <w:pPr>
        <w:spacing w:after="0" w:line="240" w:lineRule="auto"/>
        <w:jc w:val="center"/>
        <w:rPr>
          <w:rFonts w:ascii="Calibri" w:hAnsi="Calibri" w:cs="Calibri"/>
          <w:i/>
          <w:iCs/>
          <w:sz w:val="21"/>
          <w:szCs w:val="21"/>
          <w:vertAlign w:val="subscript"/>
          <w:lang w:eastAsia="it-IT"/>
        </w:rPr>
      </w:pPr>
      <w:r w:rsidRPr="001F3998">
        <w:rPr>
          <w:rFonts w:cstheme="minorHAnsi"/>
          <w:i/>
          <w:iCs/>
          <w:sz w:val="21"/>
          <w:szCs w:val="21"/>
        </w:rPr>
        <w:t xml:space="preserve">   </w:t>
      </w:r>
      <w:proofErr w:type="spellStart"/>
      <w:r>
        <w:rPr>
          <w:rFonts w:ascii="Calibri" w:hAnsi="Calibri" w:cs="Calibri"/>
          <w:i/>
          <w:iCs/>
          <w:sz w:val="21"/>
          <w:szCs w:val="21"/>
          <w:lang w:eastAsia="it-IT"/>
        </w:rPr>
        <w:t>T</w:t>
      </w:r>
      <w:r w:rsidRPr="001F3998">
        <w:rPr>
          <w:rFonts w:ascii="Calibri" w:hAnsi="Calibri" w:cs="Calibri"/>
          <w:i/>
          <w:iCs/>
          <w:sz w:val="21"/>
          <w:szCs w:val="21"/>
          <w:vertAlign w:val="subscript"/>
          <w:lang w:eastAsia="it-IT"/>
        </w:rPr>
        <w:t>min</w:t>
      </w:r>
      <w:proofErr w:type="spellEnd"/>
    </w:p>
    <w:p w14:paraId="6D098E79" w14:textId="77777777" w:rsidR="00EC0DFC" w:rsidRPr="001F3998" w:rsidRDefault="00EC0DFC" w:rsidP="00EC0DFC">
      <w:pPr>
        <w:spacing w:after="0" w:line="240" w:lineRule="auto"/>
        <w:jc w:val="center"/>
        <w:rPr>
          <w:rFonts w:ascii="Calibri" w:hAnsi="Calibri" w:cs="Calibri"/>
          <w:i/>
          <w:iCs/>
          <w:sz w:val="21"/>
          <w:szCs w:val="21"/>
          <w:lang w:eastAsia="it-IT"/>
        </w:rPr>
      </w:pPr>
      <w:r w:rsidRPr="001F3998">
        <w:rPr>
          <w:rFonts w:ascii="Calibri" w:hAnsi="Calibri" w:cs="Calibri"/>
          <w:i/>
          <w:iCs/>
          <w:sz w:val="21"/>
          <w:szCs w:val="21"/>
          <w:lang w:eastAsia="it-IT"/>
        </w:rPr>
        <w:t>P</w:t>
      </w:r>
      <w:r>
        <w:rPr>
          <w:rFonts w:ascii="Calibri" w:hAnsi="Calibri" w:cs="Calibri"/>
          <w:i/>
          <w:iCs/>
          <w:sz w:val="21"/>
          <w:szCs w:val="21"/>
          <w:vertAlign w:val="subscript"/>
          <w:lang w:eastAsia="it-IT"/>
        </w:rPr>
        <w:t>T</w:t>
      </w:r>
      <w:r w:rsidRPr="001F3998">
        <w:rPr>
          <w:rFonts w:ascii="Calibri" w:hAnsi="Calibri" w:cs="Calibri"/>
          <w:i/>
          <w:iCs/>
          <w:sz w:val="21"/>
          <w:szCs w:val="21"/>
          <w:lang w:eastAsia="it-IT"/>
        </w:rPr>
        <w:t xml:space="preserve"> =   </w:t>
      </w:r>
      <w:r>
        <w:rPr>
          <w:rFonts w:ascii="Calibri" w:hAnsi="Calibri" w:cs="Calibri"/>
          <w:i/>
          <w:iCs/>
          <w:sz w:val="21"/>
          <w:szCs w:val="21"/>
          <w:lang w:eastAsia="it-IT"/>
        </w:rPr>
        <w:t xml:space="preserve">            </w:t>
      </w:r>
      <w:r w:rsidRPr="001F3998">
        <w:rPr>
          <w:rFonts w:ascii="Calibri" w:hAnsi="Calibri" w:cs="Calibri"/>
          <w:i/>
          <w:iCs/>
          <w:sz w:val="21"/>
          <w:szCs w:val="21"/>
          <w:lang w:eastAsia="it-IT"/>
        </w:rPr>
        <w:t xml:space="preserve">------------ x </w:t>
      </w:r>
      <w:r>
        <w:rPr>
          <w:rFonts w:ascii="Calibri" w:hAnsi="Calibri" w:cs="Calibri"/>
          <w:i/>
          <w:iCs/>
          <w:sz w:val="21"/>
          <w:szCs w:val="21"/>
          <w:lang w:eastAsia="it-IT"/>
        </w:rPr>
        <w:t>4</w:t>
      </w:r>
      <w:r w:rsidRPr="001F3998">
        <w:rPr>
          <w:rFonts w:ascii="Calibri" w:hAnsi="Calibri" w:cs="Calibri"/>
          <w:i/>
          <w:iCs/>
          <w:sz w:val="21"/>
          <w:szCs w:val="21"/>
          <w:lang w:eastAsia="it-IT"/>
        </w:rPr>
        <w:t xml:space="preserve">0 </w:t>
      </w:r>
      <w:r>
        <w:rPr>
          <w:rFonts w:ascii="Calibri" w:hAnsi="Calibri" w:cs="Calibri"/>
          <w:i/>
          <w:iCs/>
          <w:sz w:val="21"/>
          <w:szCs w:val="21"/>
          <w:lang w:eastAsia="it-IT"/>
        </w:rPr>
        <w:t>% x 100</w:t>
      </w:r>
    </w:p>
    <w:p w14:paraId="22ABAE0C" w14:textId="77777777" w:rsidR="00EC0DFC" w:rsidRPr="001F3998" w:rsidRDefault="00EC0DFC" w:rsidP="00EC0DFC">
      <w:pPr>
        <w:spacing w:after="0" w:line="240" w:lineRule="auto"/>
        <w:jc w:val="center"/>
        <w:rPr>
          <w:rFonts w:ascii="Calibri" w:hAnsi="Calibri" w:cs="Calibri"/>
          <w:i/>
          <w:iCs/>
          <w:sz w:val="21"/>
          <w:szCs w:val="21"/>
          <w:lang w:eastAsia="x-none"/>
        </w:rPr>
      </w:pPr>
      <w:r>
        <w:rPr>
          <w:rFonts w:ascii="Calibri" w:hAnsi="Calibri" w:cs="Calibri"/>
          <w:i/>
          <w:iCs/>
          <w:sz w:val="21"/>
          <w:szCs w:val="21"/>
          <w:lang w:eastAsia="it-IT"/>
        </w:rPr>
        <w:t>T</w:t>
      </w:r>
    </w:p>
    <w:p w14:paraId="2F40C007" w14:textId="77777777" w:rsidR="00EC0DFC" w:rsidRPr="001F3998" w:rsidRDefault="00EC0DFC" w:rsidP="00EC0DFC">
      <w:pPr>
        <w:spacing w:after="0" w:line="240" w:lineRule="auto"/>
        <w:ind w:left="1276"/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</w:pPr>
      <w:r w:rsidRPr="001F3998"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>Gdzie:</w:t>
      </w:r>
    </w:p>
    <w:p w14:paraId="621392D3" w14:textId="77777777" w:rsidR="00EC0DFC" w:rsidRPr="001F3998" w:rsidRDefault="00EC0DFC" w:rsidP="00EC0DFC">
      <w:pPr>
        <w:spacing w:after="0" w:line="240" w:lineRule="auto"/>
        <w:ind w:left="1276"/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</w:pPr>
      <w:r w:rsidRPr="001F3998">
        <w:rPr>
          <w:rFonts w:ascii="Calibri" w:hAnsi="Calibri" w:cs="Calibri"/>
          <w:i/>
          <w:iCs/>
          <w:sz w:val="21"/>
          <w:szCs w:val="21"/>
          <w:lang w:eastAsia="it-IT"/>
        </w:rPr>
        <w:t>P</w:t>
      </w:r>
      <w:r>
        <w:rPr>
          <w:rFonts w:ascii="Calibri" w:hAnsi="Calibri" w:cs="Calibri"/>
          <w:i/>
          <w:iCs/>
          <w:sz w:val="21"/>
          <w:szCs w:val="21"/>
          <w:vertAlign w:val="subscript"/>
          <w:lang w:eastAsia="it-IT"/>
        </w:rPr>
        <w:t>T</w:t>
      </w:r>
      <w:r w:rsidRPr="001F3998"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 xml:space="preserve"> – oznacza liczbę punktów, jakie otrzyma oferta badana za kryterium „</w:t>
      </w:r>
      <w:r>
        <w:rPr>
          <w:rFonts w:ascii="Calibri" w:eastAsia="Calibri" w:hAnsi="Calibri" w:cs="Calibri"/>
          <w:bCs/>
          <w:i/>
          <w:iCs/>
          <w:sz w:val="21"/>
          <w:szCs w:val="21"/>
        </w:rPr>
        <w:t>Oferowany czas wykonania usługi</w:t>
      </w:r>
      <w:r w:rsidRPr="001F3998">
        <w:rPr>
          <w:rFonts w:ascii="Calibri" w:eastAsia="Calibri" w:hAnsi="Calibri" w:cs="Calibri"/>
          <w:bCs/>
          <w:i/>
          <w:iCs/>
          <w:sz w:val="21"/>
          <w:szCs w:val="21"/>
        </w:rPr>
        <w:t>” (</w:t>
      </w:r>
      <w:r>
        <w:rPr>
          <w:rFonts w:ascii="Calibri" w:eastAsia="Calibri" w:hAnsi="Calibri" w:cs="Calibri"/>
          <w:bCs/>
          <w:i/>
          <w:iCs/>
          <w:sz w:val="21"/>
          <w:szCs w:val="21"/>
        </w:rPr>
        <w:t>T</w:t>
      </w:r>
      <w:r w:rsidRPr="001F3998">
        <w:rPr>
          <w:rFonts w:ascii="Calibri" w:eastAsia="Calibri" w:hAnsi="Calibri" w:cs="Calibri"/>
          <w:bCs/>
          <w:i/>
          <w:iCs/>
          <w:sz w:val="21"/>
          <w:szCs w:val="21"/>
        </w:rPr>
        <w:t>)</w:t>
      </w:r>
      <w:r w:rsidRPr="001F3998"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>;</w:t>
      </w:r>
    </w:p>
    <w:p w14:paraId="23F49108" w14:textId="77777777" w:rsidR="00EC0DFC" w:rsidRPr="001F3998" w:rsidRDefault="00EC0DFC" w:rsidP="00EC0DFC">
      <w:pPr>
        <w:spacing w:after="0" w:line="240" w:lineRule="auto"/>
        <w:ind w:left="1276"/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</w:pPr>
      <w:proofErr w:type="spellStart"/>
      <w:r>
        <w:rPr>
          <w:rFonts w:ascii="Calibri" w:hAnsi="Calibri" w:cs="Calibri"/>
          <w:i/>
          <w:iCs/>
          <w:sz w:val="21"/>
          <w:szCs w:val="21"/>
          <w:lang w:eastAsia="it-IT"/>
        </w:rPr>
        <w:t>T</w:t>
      </w:r>
      <w:r w:rsidRPr="001F3998">
        <w:rPr>
          <w:rFonts w:ascii="Calibri" w:hAnsi="Calibri" w:cs="Calibri"/>
          <w:i/>
          <w:iCs/>
          <w:sz w:val="21"/>
          <w:szCs w:val="21"/>
          <w:vertAlign w:val="subscript"/>
          <w:lang w:eastAsia="it-IT"/>
        </w:rPr>
        <w:t>min</w:t>
      </w:r>
      <w:proofErr w:type="spellEnd"/>
      <w:r w:rsidRPr="001F3998"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 xml:space="preserve"> – oznacza </w:t>
      </w:r>
      <w:r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>najkrótszy zaoferowany czas wykonania usługi</w:t>
      </w:r>
      <w:r w:rsidRPr="001F3998"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 xml:space="preserve"> </w:t>
      </w:r>
      <w:r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 xml:space="preserve">(wyrażony w dniach roboczych) </w:t>
      </w:r>
      <w:r w:rsidRPr="001F3998"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>spośród ważnych i nieodrzuconych ofert;</w:t>
      </w:r>
    </w:p>
    <w:p w14:paraId="786C945A" w14:textId="77777777" w:rsidR="00EC0DFC" w:rsidRDefault="00EC0DFC" w:rsidP="00EC0DFC">
      <w:pPr>
        <w:pStyle w:val="Akapitzlist"/>
        <w:spacing w:after="0" w:line="240" w:lineRule="auto"/>
        <w:ind w:left="1207"/>
        <w:jc w:val="both"/>
        <w:rPr>
          <w:rFonts w:cstheme="minorHAnsi"/>
          <w:sz w:val="21"/>
          <w:szCs w:val="21"/>
        </w:rPr>
      </w:pPr>
      <w:r>
        <w:rPr>
          <w:rFonts w:ascii="Calibri" w:hAnsi="Calibri" w:cs="Calibri"/>
          <w:i/>
          <w:iCs/>
          <w:sz w:val="21"/>
          <w:szCs w:val="21"/>
          <w:lang w:eastAsia="it-IT"/>
        </w:rPr>
        <w:t>T</w:t>
      </w:r>
      <w:r w:rsidRPr="001F3998"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 xml:space="preserve"> – oznacza </w:t>
      </w:r>
      <w:r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>zaoferowany czas wykonania usługi (wyrażony w dniach roboczych) o</w:t>
      </w:r>
      <w:r w:rsidRPr="001F3998"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>fer</w:t>
      </w:r>
      <w:r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>ty</w:t>
      </w:r>
      <w:r w:rsidRPr="001F3998">
        <w:rPr>
          <w:rFonts w:ascii="Calibri" w:hAnsi="Calibri" w:cs="Calibri"/>
          <w:i/>
          <w:iCs/>
          <w:kern w:val="1"/>
          <w:sz w:val="21"/>
          <w:szCs w:val="21"/>
          <w:lang w:eastAsia="hi-IN" w:bidi="hi-IN"/>
        </w:rPr>
        <w:t xml:space="preserve"> badanej</w:t>
      </w:r>
    </w:p>
    <w:p w14:paraId="78844697" w14:textId="77777777" w:rsidR="00EC0DFC" w:rsidRDefault="00EC0DFC" w:rsidP="00EC0DFC">
      <w:pPr>
        <w:pStyle w:val="Akapitzlist"/>
        <w:spacing w:after="0" w:line="240" w:lineRule="auto"/>
        <w:ind w:left="1207"/>
        <w:jc w:val="both"/>
        <w:rPr>
          <w:rFonts w:cstheme="minorHAnsi"/>
          <w:sz w:val="21"/>
          <w:szCs w:val="21"/>
        </w:rPr>
      </w:pPr>
    </w:p>
    <w:p w14:paraId="0594FF7A" w14:textId="77777777" w:rsidR="00EC0DFC" w:rsidRDefault="00EC0DFC" w:rsidP="00EC0DFC">
      <w:pPr>
        <w:pStyle w:val="Akapitzlist"/>
        <w:spacing w:after="240" w:line="240" w:lineRule="auto"/>
        <w:ind w:left="993"/>
        <w:jc w:val="both"/>
        <w:rPr>
          <w:rFonts w:cstheme="minorHAnsi"/>
          <w:i/>
          <w:iCs/>
          <w:sz w:val="21"/>
          <w:szCs w:val="21"/>
        </w:rPr>
      </w:pPr>
      <w:r w:rsidRPr="00D57126">
        <w:rPr>
          <w:rFonts w:cstheme="minorHAnsi"/>
          <w:i/>
          <w:iCs/>
          <w:sz w:val="21"/>
          <w:szCs w:val="21"/>
        </w:rPr>
        <w:t>Przy czym</w:t>
      </w:r>
      <w:r>
        <w:rPr>
          <w:rFonts w:cstheme="minorHAnsi"/>
          <w:i/>
          <w:iCs/>
          <w:sz w:val="21"/>
          <w:szCs w:val="21"/>
        </w:rPr>
        <w:t>:</w:t>
      </w:r>
    </w:p>
    <w:p w14:paraId="40199F19" w14:textId="77777777" w:rsidR="00EC0DFC" w:rsidRDefault="00EC0DFC" w:rsidP="00EC0DFC">
      <w:pPr>
        <w:pStyle w:val="Akapitzlist"/>
        <w:spacing w:after="240" w:line="240" w:lineRule="auto"/>
        <w:ind w:left="993"/>
        <w:jc w:val="both"/>
        <w:rPr>
          <w:rFonts w:cstheme="minorHAnsi"/>
          <w:i/>
          <w:iCs/>
          <w:sz w:val="21"/>
          <w:szCs w:val="21"/>
        </w:rPr>
      </w:pPr>
      <w:r w:rsidRPr="00D57126">
        <w:rPr>
          <w:rFonts w:cstheme="minorHAnsi"/>
          <w:i/>
          <w:iCs/>
          <w:sz w:val="21"/>
          <w:szCs w:val="21"/>
        </w:rPr>
        <w:t xml:space="preserve"> „</w:t>
      </w:r>
      <w:r>
        <w:rPr>
          <w:rFonts w:cstheme="minorHAnsi"/>
          <w:i/>
          <w:iCs/>
          <w:sz w:val="21"/>
          <w:szCs w:val="21"/>
        </w:rPr>
        <w:t>Oferowany czas wykonania usługi (T)</w:t>
      </w:r>
      <w:r w:rsidRPr="00D57126">
        <w:rPr>
          <w:rFonts w:cstheme="minorHAnsi"/>
          <w:i/>
          <w:iCs/>
          <w:sz w:val="21"/>
          <w:szCs w:val="21"/>
        </w:rPr>
        <w:t>”</w:t>
      </w:r>
      <w:r>
        <w:rPr>
          <w:rFonts w:cstheme="minorHAnsi"/>
          <w:i/>
          <w:iCs/>
          <w:sz w:val="21"/>
          <w:szCs w:val="21"/>
        </w:rPr>
        <w:t>sporządzenia Opinii ekonomiczno-finansowej</w:t>
      </w:r>
      <w:r w:rsidRPr="00D57126">
        <w:rPr>
          <w:rFonts w:cstheme="minorHAnsi"/>
          <w:i/>
          <w:iCs/>
          <w:sz w:val="21"/>
          <w:szCs w:val="21"/>
        </w:rPr>
        <w:t xml:space="preserve"> nie może być </w:t>
      </w:r>
      <w:r w:rsidRPr="00D57126">
        <w:rPr>
          <w:rFonts w:cstheme="minorHAnsi"/>
          <w:b/>
          <w:i/>
          <w:iCs/>
          <w:sz w:val="21"/>
          <w:szCs w:val="21"/>
        </w:rPr>
        <w:t xml:space="preserve">krótszy niż </w:t>
      </w:r>
      <w:r>
        <w:rPr>
          <w:rFonts w:cstheme="minorHAnsi"/>
          <w:b/>
          <w:i/>
          <w:iCs/>
          <w:sz w:val="21"/>
          <w:szCs w:val="21"/>
        </w:rPr>
        <w:t>3</w:t>
      </w:r>
      <w:r w:rsidRPr="00D57126">
        <w:rPr>
          <w:rFonts w:cstheme="minorHAnsi"/>
          <w:b/>
          <w:i/>
          <w:iCs/>
          <w:sz w:val="21"/>
          <w:szCs w:val="21"/>
        </w:rPr>
        <w:t xml:space="preserve"> (</w:t>
      </w:r>
      <w:r>
        <w:rPr>
          <w:rFonts w:cstheme="minorHAnsi"/>
          <w:b/>
          <w:i/>
          <w:iCs/>
          <w:sz w:val="21"/>
          <w:szCs w:val="21"/>
        </w:rPr>
        <w:t>trzy</w:t>
      </w:r>
      <w:r w:rsidRPr="00D57126">
        <w:rPr>
          <w:rFonts w:cstheme="minorHAnsi"/>
          <w:b/>
          <w:i/>
          <w:iCs/>
          <w:sz w:val="21"/>
          <w:szCs w:val="21"/>
        </w:rPr>
        <w:t>)</w:t>
      </w:r>
      <w:r w:rsidRPr="00D57126">
        <w:rPr>
          <w:rFonts w:cstheme="minorHAnsi"/>
          <w:i/>
          <w:iCs/>
          <w:sz w:val="21"/>
          <w:szCs w:val="21"/>
        </w:rPr>
        <w:t xml:space="preserve"> dni robocz</w:t>
      </w:r>
      <w:r>
        <w:rPr>
          <w:rFonts w:cstheme="minorHAnsi"/>
          <w:i/>
          <w:iCs/>
          <w:sz w:val="21"/>
          <w:szCs w:val="21"/>
        </w:rPr>
        <w:t xml:space="preserve">e i nie dłuższy niż </w:t>
      </w:r>
      <w:r w:rsidRPr="00D57126">
        <w:rPr>
          <w:rFonts w:cstheme="minorHAnsi"/>
          <w:b/>
          <w:bCs/>
          <w:i/>
          <w:iCs/>
          <w:sz w:val="21"/>
          <w:szCs w:val="21"/>
        </w:rPr>
        <w:t>10 (dziesięć)</w:t>
      </w:r>
      <w:r>
        <w:rPr>
          <w:rFonts w:cstheme="minorHAnsi"/>
          <w:i/>
          <w:iCs/>
          <w:sz w:val="21"/>
          <w:szCs w:val="21"/>
        </w:rPr>
        <w:t xml:space="preserve"> dni roboczych.</w:t>
      </w:r>
    </w:p>
    <w:p w14:paraId="31F94944" w14:textId="77777777" w:rsidR="00EC0DFC" w:rsidRDefault="00EC0DFC" w:rsidP="00EC0DFC">
      <w:pPr>
        <w:pStyle w:val="Akapitzlist"/>
        <w:spacing w:after="240" w:line="240" w:lineRule="auto"/>
        <w:ind w:left="993"/>
        <w:jc w:val="both"/>
        <w:rPr>
          <w:rFonts w:cstheme="minorHAnsi"/>
          <w:i/>
          <w:iCs/>
          <w:sz w:val="21"/>
          <w:szCs w:val="21"/>
        </w:rPr>
      </w:pPr>
    </w:p>
    <w:p w14:paraId="437C7E9C" w14:textId="77777777" w:rsidR="00EC0DFC" w:rsidRDefault="00EC0DFC" w:rsidP="00EC0DFC">
      <w:pPr>
        <w:pStyle w:val="Akapitzlist"/>
        <w:spacing w:after="240" w:line="240" w:lineRule="auto"/>
        <w:ind w:left="993"/>
        <w:jc w:val="both"/>
        <w:rPr>
          <w:rFonts w:cstheme="minorHAnsi"/>
          <w:i/>
          <w:iCs/>
          <w:sz w:val="21"/>
          <w:szCs w:val="21"/>
        </w:rPr>
      </w:pPr>
      <w:r>
        <w:rPr>
          <w:rFonts w:cstheme="minorHAnsi"/>
          <w:i/>
          <w:iCs/>
          <w:sz w:val="21"/>
          <w:szCs w:val="21"/>
        </w:rPr>
        <w:t xml:space="preserve"> </w:t>
      </w:r>
      <w:r w:rsidRPr="005757A5">
        <w:rPr>
          <w:rFonts w:cstheme="minorHAnsi"/>
          <w:i/>
          <w:iCs/>
          <w:sz w:val="21"/>
          <w:szCs w:val="21"/>
        </w:rPr>
        <w:t>„</w:t>
      </w:r>
      <w:r>
        <w:rPr>
          <w:rFonts w:cstheme="minorHAnsi"/>
          <w:i/>
          <w:iCs/>
          <w:sz w:val="21"/>
          <w:szCs w:val="21"/>
        </w:rPr>
        <w:t>Oferowany czas wykonania usługi (T)</w:t>
      </w:r>
      <w:r w:rsidRPr="005757A5">
        <w:rPr>
          <w:rFonts w:cstheme="minorHAnsi"/>
          <w:i/>
          <w:iCs/>
          <w:sz w:val="21"/>
          <w:szCs w:val="21"/>
        </w:rPr>
        <w:t>”</w:t>
      </w:r>
      <w:r>
        <w:rPr>
          <w:rFonts w:cstheme="minorHAnsi"/>
          <w:i/>
          <w:iCs/>
          <w:sz w:val="21"/>
          <w:szCs w:val="21"/>
        </w:rPr>
        <w:t xml:space="preserve"> wykonania Kontroli</w:t>
      </w:r>
      <w:r w:rsidRPr="005757A5">
        <w:rPr>
          <w:rFonts w:cstheme="minorHAnsi"/>
          <w:i/>
          <w:iCs/>
          <w:sz w:val="21"/>
          <w:szCs w:val="21"/>
        </w:rPr>
        <w:t xml:space="preserve"> nie może być </w:t>
      </w:r>
      <w:r w:rsidRPr="005757A5">
        <w:rPr>
          <w:rFonts w:cstheme="minorHAnsi"/>
          <w:b/>
          <w:i/>
          <w:iCs/>
          <w:sz w:val="21"/>
          <w:szCs w:val="21"/>
        </w:rPr>
        <w:t xml:space="preserve">krótszy niż  </w:t>
      </w:r>
      <w:r>
        <w:rPr>
          <w:rFonts w:cstheme="minorHAnsi"/>
          <w:b/>
          <w:i/>
          <w:iCs/>
          <w:sz w:val="21"/>
          <w:szCs w:val="21"/>
        </w:rPr>
        <w:t xml:space="preserve">5 </w:t>
      </w:r>
      <w:r w:rsidRPr="005757A5">
        <w:rPr>
          <w:rFonts w:cstheme="minorHAnsi"/>
          <w:b/>
          <w:i/>
          <w:iCs/>
          <w:sz w:val="21"/>
          <w:szCs w:val="21"/>
        </w:rPr>
        <w:t>(</w:t>
      </w:r>
      <w:r>
        <w:rPr>
          <w:rFonts w:cstheme="minorHAnsi"/>
          <w:b/>
          <w:i/>
          <w:iCs/>
          <w:sz w:val="21"/>
          <w:szCs w:val="21"/>
        </w:rPr>
        <w:t>pięć</w:t>
      </w:r>
      <w:r w:rsidRPr="005757A5">
        <w:rPr>
          <w:rFonts w:cstheme="minorHAnsi"/>
          <w:b/>
          <w:i/>
          <w:iCs/>
          <w:sz w:val="21"/>
          <w:szCs w:val="21"/>
        </w:rPr>
        <w:t>)</w:t>
      </w:r>
      <w:r w:rsidRPr="005757A5">
        <w:rPr>
          <w:rFonts w:cstheme="minorHAnsi"/>
          <w:i/>
          <w:iCs/>
          <w:sz w:val="21"/>
          <w:szCs w:val="21"/>
        </w:rPr>
        <w:t xml:space="preserve"> dni robocz</w:t>
      </w:r>
      <w:r>
        <w:rPr>
          <w:rFonts w:cstheme="minorHAnsi"/>
          <w:i/>
          <w:iCs/>
          <w:sz w:val="21"/>
          <w:szCs w:val="21"/>
        </w:rPr>
        <w:t xml:space="preserve">ych i nie dłuższy niż </w:t>
      </w:r>
      <w:r>
        <w:rPr>
          <w:rFonts w:cstheme="minorHAnsi"/>
          <w:b/>
          <w:bCs/>
          <w:i/>
          <w:iCs/>
          <w:sz w:val="21"/>
          <w:szCs w:val="21"/>
        </w:rPr>
        <w:t>40</w:t>
      </w:r>
      <w:r w:rsidRPr="005757A5">
        <w:rPr>
          <w:rFonts w:cstheme="minorHAnsi"/>
          <w:b/>
          <w:bCs/>
          <w:i/>
          <w:iCs/>
          <w:sz w:val="21"/>
          <w:szCs w:val="21"/>
        </w:rPr>
        <w:t xml:space="preserve"> (</w:t>
      </w:r>
      <w:r>
        <w:rPr>
          <w:rFonts w:cstheme="minorHAnsi"/>
          <w:b/>
          <w:bCs/>
          <w:i/>
          <w:iCs/>
          <w:sz w:val="21"/>
          <w:szCs w:val="21"/>
        </w:rPr>
        <w:t>czterdzieści</w:t>
      </w:r>
      <w:r w:rsidRPr="005757A5">
        <w:rPr>
          <w:rFonts w:cstheme="minorHAnsi"/>
          <w:b/>
          <w:bCs/>
          <w:i/>
          <w:iCs/>
          <w:sz w:val="21"/>
          <w:szCs w:val="21"/>
        </w:rPr>
        <w:t>)</w:t>
      </w:r>
      <w:r>
        <w:rPr>
          <w:rFonts w:cstheme="minorHAnsi"/>
          <w:i/>
          <w:iCs/>
          <w:sz w:val="21"/>
          <w:szCs w:val="21"/>
        </w:rPr>
        <w:t xml:space="preserve"> dni roboczych.</w:t>
      </w:r>
    </w:p>
    <w:p w14:paraId="1A11F666" w14:textId="77777777" w:rsidR="00EC0DFC" w:rsidRPr="00D57126" w:rsidRDefault="00EC0DFC" w:rsidP="00EC0DFC">
      <w:pPr>
        <w:pStyle w:val="Akapitzlist"/>
        <w:spacing w:after="240" w:line="240" w:lineRule="auto"/>
        <w:ind w:left="993"/>
        <w:jc w:val="both"/>
        <w:rPr>
          <w:rFonts w:cstheme="minorHAnsi"/>
          <w:i/>
          <w:iCs/>
          <w:sz w:val="21"/>
          <w:szCs w:val="21"/>
        </w:rPr>
      </w:pPr>
    </w:p>
    <w:p w14:paraId="3E2664B9" w14:textId="77777777" w:rsidR="00EC0DFC" w:rsidRDefault="00EC0DFC" w:rsidP="00EC0DFC">
      <w:pPr>
        <w:pStyle w:val="Akapitzlist"/>
        <w:numPr>
          <w:ilvl w:val="1"/>
          <w:numId w:val="31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F83660">
        <w:rPr>
          <w:rFonts w:cstheme="minorHAnsi"/>
          <w:sz w:val="21"/>
          <w:szCs w:val="21"/>
        </w:rPr>
        <w:t>Wskazanie</w:t>
      </w:r>
      <w:r w:rsidRPr="00F83660">
        <w:rPr>
          <w:rFonts w:eastAsia="Calibri" w:cstheme="minorHAnsi"/>
          <w:b/>
          <w:sz w:val="21"/>
          <w:szCs w:val="21"/>
        </w:rPr>
        <w:t xml:space="preserve"> </w:t>
      </w:r>
      <w:r w:rsidRPr="00F83660">
        <w:rPr>
          <w:rFonts w:eastAsia="Calibri" w:cstheme="minorHAnsi"/>
          <w:bCs/>
          <w:sz w:val="21"/>
          <w:szCs w:val="21"/>
        </w:rPr>
        <w:t xml:space="preserve">w ofercie </w:t>
      </w:r>
      <w:r w:rsidRPr="009C61F8">
        <w:rPr>
          <w:rFonts w:eastAsia="Calibri" w:cstheme="minorHAnsi"/>
          <w:bCs/>
          <w:sz w:val="21"/>
          <w:szCs w:val="21"/>
        </w:rPr>
        <w:t>szczegółowej</w:t>
      </w:r>
      <w:r>
        <w:rPr>
          <w:rFonts w:eastAsia="Calibri" w:cstheme="minorHAnsi"/>
          <w:b/>
          <w:sz w:val="21"/>
          <w:szCs w:val="21"/>
        </w:rPr>
        <w:t xml:space="preserve"> </w:t>
      </w:r>
      <w:r w:rsidRPr="00F83660">
        <w:rPr>
          <w:rFonts w:cstheme="minorHAnsi"/>
          <w:sz w:val="21"/>
          <w:szCs w:val="21"/>
        </w:rPr>
        <w:t xml:space="preserve">  </w:t>
      </w:r>
      <w:r>
        <w:rPr>
          <w:rFonts w:cstheme="minorHAnsi"/>
          <w:sz w:val="21"/>
          <w:szCs w:val="21"/>
        </w:rPr>
        <w:t xml:space="preserve">dłuższego niż określony w pkt.2.1  czasu wykonania usługi, </w:t>
      </w:r>
      <w:r w:rsidRPr="00F83660">
        <w:rPr>
          <w:rFonts w:eastAsia="Calibri" w:cstheme="minorHAnsi"/>
          <w:sz w:val="21"/>
          <w:szCs w:val="21"/>
        </w:rPr>
        <w:t>skutkować</w:t>
      </w:r>
      <w:r w:rsidRPr="00F83660">
        <w:rPr>
          <w:rFonts w:cstheme="minorHAnsi"/>
          <w:sz w:val="21"/>
          <w:szCs w:val="21"/>
        </w:rPr>
        <w:t xml:space="preserve"> </w:t>
      </w:r>
      <w:r w:rsidRPr="00F83660">
        <w:rPr>
          <w:rFonts w:eastAsia="Calibri" w:cstheme="minorHAnsi"/>
          <w:sz w:val="21"/>
          <w:szCs w:val="21"/>
        </w:rPr>
        <w:t>będzie</w:t>
      </w:r>
      <w:r w:rsidRPr="00F83660">
        <w:rPr>
          <w:rFonts w:cstheme="minorHAnsi"/>
          <w:sz w:val="21"/>
          <w:szCs w:val="21"/>
        </w:rPr>
        <w:t xml:space="preserve"> uznaniem oferty szczegółowej za </w:t>
      </w:r>
      <w:r w:rsidRPr="00F83660">
        <w:rPr>
          <w:rFonts w:eastAsia="Calibri" w:cstheme="minorHAnsi"/>
          <w:sz w:val="21"/>
          <w:szCs w:val="21"/>
        </w:rPr>
        <w:t>niezgodną</w:t>
      </w:r>
      <w:r w:rsidRPr="00F83660">
        <w:rPr>
          <w:rFonts w:cstheme="minorHAnsi"/>
          <w:sz w:val="21"/>
          <w:szCs w:val="21"/>
        </w:rPr>
        <w:t xml:space="preserve"> z SWZ i jej odrzuceniem na podstawie art. 226 ust. 1 pkt 5 Ustawy </w:t>
      </w:r>
      <w:proofErr w:type="spellStart"/>
      <w:r w:rsidRPr="00F83660">
        <w:rPr>
          <w:rFonts w:cstheme="minorHAnsi"/>
          <w:sz w:val="21"/>
          <w:szCs w:val="21"/>
        </w:rPr>
        <w:t>p.z.p</w:t>
      </w:r>
      <w:proofErr w:type="spellEnd"/>
      <w:r w:rsidRPr="00F83660">
        <w:rPr>
          <w:rFonts w:cstheme="minorHAnsi"/>
          <w:sz w:val="21"/>
          <w:szCs w:val="21"/>
        </w:rPr>
        <w:t>.</w:t>
      </w:r>
    </w:p>
    <w:p w14:paraId="61F2D37D" w14:textId="77777777" w:rsidR="00EC0DFC" w:rsidRDefault="00EC0DFC" w:rsidP="00EC0DFC">
      <w:pPr>
        <w:pStyle w:val="Akapitzlist"/>
        <w:numPr>
          <w:ilvl w:val="1"/>
          <w:numId w:val="31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F83660">
        <w:rPr>
          <w:rFonts w:cstheme="minorHAnsi"/>
          <w:sz w:val="21"/>
          <w:szCs w:val="21"/>
        </w:rPr>
        <w:t xml:space="preserve">Ocena w tym kryterium jest dokonywana na podstawie </w:t>
      </w:r>
      <w:r w:rsidRPr="00F83660">
        <w:rPr>
          <w:rFonts w:eastAsia="Calibri" w:cstheme="minorHAnsi"/>
          <w:sz w:val="21"/>
          <w:szCs w:val="21"/>
        </w:rPr>
        <w:t>oświadczenia</w:t>
      </w:r>
      <w:r w:rsidRPr="00F83660">
        <w:rPr>
          <w:rFonts w:cstheme="minorHAnsi"/>
          <w:sz w:val="21"/>
          <w:szCs w:val="21"/>
        </w:rPr>
        <w:t xml:space="preserve"> Wykonawcy </w:t>
      </w:r>
      <w:r w:rsidRPr="00F83660">
        <w:rPr>
          <w:rFonts w:eastAsia="Calibri" w:cstheme="minorHAnsi"/>
          <w:sz w:val="21"/>
          <w:szCs w:val="21"/>
        </w:rPr>
        <w:t>złożonego</w:t>
      </w:r>
      <w:r w:rsidRPr="00F83660">
        <w:rPr>
          <w:rFonts w:cstheme="minorHAnsi"/>
          <w:sz w:val="21"/>
          <w:szCs w:val="21"/>
        </w:rPr>
        <w:t xml:space="preserve"> w </w:t>
      </w:r>
      <w:r w:rsidRPr="00383041">
        <w:rPr>
          <w:rFonts w:eastAsia="Calibri" w:cstheme="minorHAnsi"/>
          <w:bCs/>
          <w:sz w:val="21"/>
          <w:szCs w:val="21"/>
        </w:rPr>
        <w:t>ofercie szczegółowej</w:t>
      </w:r>
      <w:r>
        <w:rPr>
          <w:rFonts w:eastAsia="Calibri" w:cstheme="minorHAnsi"/>
          <w:b/>
          <w:sz w:val="21"/>
          <w:szCs w:val="21"/>
        </w:rPr>
        <w:t xml:space="preserve"> </w:t>
      </w:r>
      <w:r w:rsidRPr="00F83660">
        <w:rPr>
          <w:rFonts w:cstheme="minorHAnsi"/>
          <w:sz w:val="21"/>
          <w:szCs w:val="21"/>
        </w:rPr>
        <w:t xml:space="preserve">do zapytania wykonawczego. </w:t>
      </w:r>
    </w:p>
    <w:p w14:paraId="3BA84AC9" w14:textId="77777777" w:rsidR="00EC0DFC" w:rsidRPr="00F83660" w:rsidRDefault="00EC0DFC" w:rsidP="00EC0DFC">
      <w:pPr>
        <w:pStyle w:val="Akapitzlist"/>
        <w:numPr>
          <w:ilvl w:val="1"/>
          <w:numId w:val="31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F83660">
        <w:rPr>
          <w:rFonts w:cstheme="minorHAnsi"/>
          <w:sz w:val="21"/>
          <w:szCs w:val="21"/>
        </w:rPr>
        <w:t xml:space="preserve">Maksymalna liczba punktów w tym kryterium wynosi 40. </w:t>
      </w:r>
    </w:p>
    <w:p w14:paraId="4249DBD5" w14:textId="77777777" w:rsidR="00EC0DFC" w:rsidRPr="00F83660" w:rsidRDefault="00EC0DFC" w:rsidP="00EC0DFC">
      <w:pPr>
        <w:spacing w:after="0" w:line="240" w:lineRule="auto"/>
        <w:ind w:left="993"/>
        <w:rPr>
          <w:rFonts w:cstheme="minorHAnsi"/>
          <w:sz w:val="21"/>
          <w:szCs w:val="21"/>
        </w:rPr>
      </w:pPr>
    </w:p>
    <w:p w14:paraId="268359EA" w14:textId="77777777" w:rsidR="00EC0DFC" w:rsidRPr="00087868" w:rsidRDefault="00EC0DFC" w:rsidP="00EC0DFC">
      <w:pPr>
        <w:pStyle w:val="Nagwek1"/>
        <w:numPr>
          <w:ilvl w:val="1"/>
          <w:numId w:val="39"/>
        </w:numPr>
        <w:spacing w:before="0" w:line="240" w:lineRule="auto"/>
        <w:ind w:left="1800" w:hanging="360"/>
        <w:jc w:val="both"/>
        <w:rPr>
          <w:rFonts w:cstheme="minorHAnsi"/>
          <w:b/>
          <w:bCs/>
          <w:color w:val="auto"/>
          <w:sz w:val="21"/>
          <w:szCs w:val="21"/>
        </w:rPr>
      </w:pPr>
      <w:r w:rsidRPr="00087868">
        <w:rPr>
          <w:rFonts w:cstheme="minorHAnsi"/>
          <w:bCs/>
          <w:color w:val="auto"/>
          <w:sz w:val="21"/>
          <w:szCs w:val="21"/>
        </w:rPr>
        <w:t xml:space="preserve"> Za </w:t>
      </w:r>
      <w:r w:rsidRPr="00087868">
        <w:rPr>
          <w:rFonts w:eastAsia="Calibri" w:cstheme="minorHAnsi"/>
          <w:bCs/>
          <w:color w:val="auto"/>
          <w:sz w:val="21"/>
          <w:szCs w:val="21"/>
        </w:rPr>
        <w:t>najkorzystniejszą</w:t>
      </w:r>
      <w:r w:rsidRPr="00087868">
        <w:rPr>
          <w:rFonts w:cstheme="minorHAnsi"/>
          <w:bCs/>
          <w:color w:val="auto"/>
          <w:sz w:val="21"/>
          <w:szCs w:val="21"/>
        </w:rPr>
        <w:t xml:space="preserve"> </w:t>
      </w:r>
      <w:r w:rsidRPr="00087868">
        <w:rPr>
          <w:rFonts w:eastAsia="Calibri" w:cstheme="minorHAnsi"/>
          <w:bCs/>
          <w:color w:val="auto"/>
          <w:sz w:val="21"/>
          <w:szCs w:val="21"/>
        </w:rPr>
        <w:t>Zamawiający</w:t>
      </w:r>
      <w:r w:rsidRPr="00087868">
        <w:rPr>
          <w:rFonts w:cstheme="minorHAnsi"/>
          <w:bCs/>
          <w:color w:val="auto"/>
          <w:sz w:val="21"/>
          <w:szCs w:val="21"/>
        </w:rPr>
        <w:t xml:space="preserve"> uzna </w:t>
      </w:r>
      <w:r w:rsidRPr="00087868">
        <w:rPr>
          <w:rFonts w:eastAsia="Calibri" w:cstheme="minorHAnsi"/>
          <w:bCs/>
          <w:color w:val="auto"/>
          <w:sz w:val="21"/>
          <w:szCs w:val="21"/>
        </w:rPr>
        <w:t>ofertę szczegółową,</w:t>
      </w:r>
      <w:r w:rsidRPr="00087868">
        <w:rPr>
          <w:rFonts w:cstheme="minorHAnsi"/>
          <w:bCs/>
          <w:color w:val="auto"/>
          <w:sz w:val="21"/>
          <w:szCs w:val="21"/>
        </w:rPr>
        <w:t xml:space="preserve"> która uzyska </w:t>
      </w:r>
      <w:r w:rsidRPr="00087868">
        <w:rPr>
          <w:rFonts w:eastAsia="Calibri" w:cstheme="minorHAnsi"/>
          <w:bCs/>
          <w:color w:val="auto"/>
          <w:sz w:val="21"/>
          <w:szCs w:val="21"/>
        </w:rPr>
        <w:t>największą</w:t>
      </w:r>
      <w:r w:rsidRPr="00087868">
        <w:rPr>
          <w:rFonts w:cstheme="minorHAnsi"/>
          <w:bCs/>
          <w:color w:val="auto"/>
          <w:sz w:val="21"/>
          <w:szCs w:val="21"/>
        </w:rPr>
        <w:t xml:space="preserve"> </w:t>
      </w:r>
      <w:r w:rsidRPr="00087868">
        <w:rPr>
          <w:rFonts w:eastAsia="Calibri" w:cstheme="minorHAnsi"/>
          <w:bCs/>
          <w:color w:val="auto"/>
          <w:sz w:val="21"/>
          <w:szCs w:val="21"/>
        </w:rPr>
        <w:t>liczbę</w:t>
      </w:r>
      <w:r w:rsidRPr="00087868">
        <w:rPr>
          <w:rFonts w:cstheme="minorHAnsi"/>
          <w:bCs/>
          <w:color w:val="auto"/>
          <w:sz w:val="21"/>
          <w:szCs w:val="21"/>
        </w:rPr>
        <w:t xml:space="preserve"> punktów zgodnie z wzorem:</w:t>
      </w:r>
    </w:p>
    <w:p w14:paraId="181D3031" w14:textId="77777777" w:rsidR="00EC0DFC" w:rsidRPr="00F83660" w:rsidRDefault="00EC0DFC" w:rsidP="00EC0DFC">
      <w:pPr>
        <w:spacing w:after="0" w:line="240" w:lineRule="auto"/>
        <w:ind w:left="577" w:right="426"/>
        <w:jc w:val="center"/>
        <w:rPr>
          <w:rFonts w:cstheme="minorHAnsi"/>
          <w:i/>
          <w:iCs/>
          <w:sz w:val="21"/>
          <w:szCs w:val="21"/>
        </w:rPr>
      </w:pPr>
      <w:r w:rsidRPr="00F83660">
        <w:rPr>
          <w:rFonts w:eastAsia="Calibri" w:cstheme="minorHAnsi"/>
          <w:b/>
          <w:i/>
          <w:iCs/>
          <w:sz w:val="21"/>
          <w:szCs w:val="21"/>
        </w:rPr>
        <w:t>S = C + T</w:t>
      </w:r>
    </w:p>
    <w:p w14:paraId="32CE7489" w14:textId="77777777" w:rsidR="00EC0DFC" w:rsidRPr="00F83660" w:rsidRDefault="00EC0DFC" w:rsidP="00EC0DFC">
      <w:pPr>
        <w:spacing w:after="0" w:line="240" w:lineRule="auto"/>
        <w:ind w:left="861"/>
        <w:rPr>
          <w:rFonts w:cstheme="minorHAnsi"/>
          <w:i/>
          <w:iCs/>
          <w:sz w:val="21"/>
          <w:szCs w:val="21"/>
        </w:rPr>
      </w:pPr>
      <w:r w:rsidRPr="00F83660">
        <w:rPr>
          <w:rFonts w:cstheme="minorHAnsi"/>
          <w:i/>
          <w:iCs/>
          <w:sz w:val="21"/>
          <w:szCs w:val="21"/>
        </w:rPr>
        <w:t xml:space="preserve"> </w:t>
      </w:r>
      <w:r w:rsidRPr="001D3DD9">
        <w:rPr>
          <w:rFonts w:cstheme="minorHAnsi"/>
          <w:i/>
          <w:iCs/>
          <w:sz w:val="21"/>
          <w:szCs w:val="21"/>
        </w:rPr>
        <w:t xml:space="preserve"> </w:t>
      </w:r>
      <w:r w:rsidRPr="00F83660">
        <w:rPr>
          <w:rFonts w:cstheme="minorHAnsi"/>
          <w:i/>
          <w:iCs/>
          <w:sz w:val="21"/>
          <w:szCs w:val="21"/>
        </w:rPr>
        <w:t xml:space="preserve"> gdzie:</w:t>
      </w:r>
    </w:p>
    <w:p w14:paraId="3559701B" w14:textId="77777777" w:rsidR="00EC0DFC" w:rsidRPr="00F83660" w:rsidRDefault="00EC0DFC" w:rsidP="00EC0DFC">
      <w:pPr>
        <w:spacing w:after="0" w:line="240" w:lineRule="auto"/>
        <w:ind w:left="993"/>
        <w:jc w:val="both"/>
        <w:rPr>
          <w:rFonts w:cstheme="minorHAnsi"/>
          <w:i/>
          <w:iCs/>
          <w:sz w:val="21"/>
          <w:szCs w:val="21"/>
        </w:rPr>
      </w:pPr>
      <w:r w:rsidRPr="00F83660">
        <w:rPr>
          <w:rFonts w:cstheme="minorHAnsi"/>
          <w:i/>
          <w:iCs/>
          <w:sz w:val="21"/>
          <w:szCs w:val="21"/>
        </w:rPr>
        <w:t>S</w:t>
      </w:r>
      <w:r>
        <w:rPr>
          <w:rFonts w:cstheme="minorHAnsi"/>
          <w:i/>
          <w:iCs/>
          <w:sz w:val="21"/>
          <w:szCs w:val="21"/>
        </w:rPr>
        <w:t xml:space="preserve"> </w:t>
      </w:r>
      <w:r w:rsidRPr="00F83660">
        <w:rPr>
          <w:rFonts w:cstheme="minorHAnsi"/>
          <w:i/>
          <w:iCs/>
          <w:sz w:val="21"/>
          <w:szCs w:val="21"/>
        </w:rPr>
        <w:t xml:space="preserve">– </w:t>
      </w:r>
      <w:r w:rsidRPr="00F83660">
        <w:rPr>
          <w:rFonts w:eastAsia="Calibri" w:cstheme="minorHAnsi"/>
          <w:i/>
          <w:iCs/>
          <w:sz w:val="21"/>
          <w:szCs w:val="21"/>
        </w:rPr>
        <w:t>łączna</w:t>
      </w:r>
      <w:r w:rsidRPr="00F83660">
        <w:rPr>
          <w:rFonts w:cstheme="minorHAnsi"/>
          <w:i/>
          <w:iCs/>
          <w:sz w:val="21"/>
          <w:szCs w:val="21"/>
        </w:rPr>
        <w:t xml:space="preserve"> liczba punktów uzyskanych przez </w:t>
      </w:r>
      <w:r w:rsidRPr="00F83660">
        <w:rPr>
          <w:rFonts w:eastAsia="Calibri" w:cstheme="minorHAnsi"/>
          <w:bCs/>
          <w:i/>
          <w:iCs/>
          <w:sz w:val="21"/>
          <w:szCs w:val="21"/>
        </w:rPr>
        <w:t>ofer</w:t>
      </w:r>
      <w:r>
        <w:rPr>
          <w:rFonts w:eastAsia="Calibri" w:cstheme="minorHAnsi"/>
          <w:bCs/>
          <w:i/>
          <w:iCs/>
          <w:sz w:val="21"/>
          <w:szCs w:val="21"/>
        </w:rPr>
        <w:t>tę</w:t>
      </w:r>
      <w:r w:rsidRPr="00F83660">
        <w:rPr>
          <w:rFonts w:eastAsia="Calibri" w:cstheme="minorHAnsi"/>
          <w:bCs/>
          <w:i/>
          <w:iCs/>
          <w:sz w:val="21"/>
          <w:szCs w:val="21"/>
        </w:rPr>
        <w:t xml:space="preserve"> szczegółow</w:t>
      </w:r>
      <w:r>
        <w:rPr>
          <w:rFonts w:eastAsia="Calibri" w:cstheme="minorHAnsi"/>
          <w:bCs/>
          <w:i/>
          <w:iCs/>
          <w:sz w:val="21"/>
          <w:szCs w:val="21"/>
        </w:rPr>
        <w:t>ą</w:t>
      </w:r>
      <w:r w:rsidRPr="00F83660">
        <w:rPr>
          <w:rFonts w:eastAsia="Calibri" w:cstheme="minorHAnsi"/>
          <w:i/>
          <w:iCs/>
          <w:sz w:val="21"/>
          <w:szCs w:val="21"/>
        </w:rPr>
        <w:t>,</w:t>
      </w:r>
    </w:p>
    <w:p w14:paraId="432E8876" w14:textId="77777777" w:rsidR="00EC0DFC" w:rsidRPr="00F83660" w:rsidRDefault="00EC0DFC" w:rsidP="00EC0DFC">
      <w:pPr>
        <w:spacing w:after="0" w:line="240" w:lineRule="auto"/>
        <w:ind w:left="851" w:firstLine="142"/>
        <w:jc w:val="both"/>
        <w:rPr>
          <w:rFonts w:eastAsia="Calibri" w:cstheme="minorHAnsi"/>
          <w:i/>
          <w:iCs/>
          <w:sz w:val="21"/>
          <w:szCs w:val="21"/>
        </w:rPr>
      </w:pPr>
      <w:r w:rsidRPr="00F83660">
        <w:rPr>
          <w:rFonts w:cstheme="minorHAnsi"/>
          <w:i/>
          <w:iCs/>
          <w:sz w:val="21"/>
          <w:szCs w:val="21"/>
        </w:rPr>
        <w:t>C – liczba punktów uzyskana w kryterium „Cena”,</w:t>
      </w:r>
    </w:p>
    <w:p w14:paraId="6B35E9BC" w14:textId="77777777" w:rsidR="00EC0DFC" w:rsidRPr="00F83660" w:rsidRDefault="00EC0DFC" w:rsidP="00EC0DFC">
      <w:pPr>
        <w:spacing w:after="0" w:line="240" w:lineRule="auto"/>
        <w:ind w:left="851" w:firstLine="142"/>
        <w:jc w:val="both"/>
        <w:rPr>
          <w:rFonts w:cstheme="minorHAnsi"/>
          <w:i/>
          <w:iCs/>
          <w:sz w:val="21"/>
          <w:szCs w:val="21"/>
        </w:rPr>
      </w:pPr>
      <w:r w:rsidRPr="00F83660">
        <w:rPr>
          <w:rFonts w:eastAsia="Calibri" w:cstheme="minorHAnsi"/>
          <w:i/>
          <w:iCs/>
          <w:sz w:val="21"/>
          <w:szCs w:val="21"/>
        </w:rPr>
        <w:t xml:space="preserve">T </w:t>
      </w:r>
      <w:r w:rsidRPr="00F83660">
        <w:rPr>
          <w:rFonts w:cstheme="minorHAnsi"/>
          <w:i/>
          <w:iCs/>
          <w:sz w:val="21"/>
          <w:szCs w:val="21"/>
        </w:rPr>
        <w:t>– liczba punktów uzyskana w kryterium „</w:t>
      </w:r>
      <w:r>
        <w:rPr>
          <w:rFonts w:cstheme="minorHAnsi"/>
          <w:i/>
          <w:iCs/>
          <w:sz w:val="21"/>
          <w:szCs w:val="21"/>
        </w:rPr>
        <w:t>Oferowany czas</w:t>
      </w:r>
      <w:r w:rsidRPr="00F83660">
        <w:rPr>
          <w:rFonts w:cstheme="minorHAnsi"/>
          <w:i/>
          <w:iCs/>
          <w:sz w:val="21"/>
          <w:szCs w:val="21"/>
        </w:rPr>
        <w:t xml:space="preserve"> wykonania usługi”.</w:t>
      </w:r>
    </w:p>
    <w:p w14:paraId="3A48A73B" w14:textId="77777777" w:rsidR="00BC5D66" w:rsidRPr="0064290D" w:rsidRDefault="00BC5D66" w:rsidP="0064290D">
      <w:pPr>
        <w:spacing w:after="0" w:line="240" w:lineRule="auto"/>
        <w:jc w:val="both"/>
        <w:rPr>
          <w:rFonts w:cstheme="minorHAnsi"/>
          <w:b/>
          <w:sz w:val="21"/>
          <w:szCs w:val="21"/>
        </w:rPr>
      </w:pPr>
    </w:p>
    <w:p w14:paraId="0DF7C1F4" w14:textId="77777777" w:rsidR="00AC54DD" w:rsidRPr="00207577" w:rsidRDefault="00AC54DD" w:rsidP="007D0CD2">
      <w:pPr>
        <w:pStyle w:val="Akapitzlist"/>
        <w:spacing w:after="0" w:line="240" w:lineRule="auto"/>
        <w:jc w:val="both"/>
        <w:rPr>
          <w:rFonts w:cstheme="minorHAnsi"/>
          <w:b/>
          <w:sz w:val="21"/>
          <w:szCs w:val="21"/>
        </w:rPr>
      </w:pPr>
    </w:p>
    <w:p w14:paraId="6D092B60" w14:textId="2C681BF8" w:rsidR="009F14A5" w:rsidRPr="00207577" w:rsidRDefault="009F14A5" w:rsidP="00207577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 xml:space="preserve">Zamawiający informuje, że będzie przetwarzał dane osobowe uzyskane w trakcie postępowania, a w szczególności: dane osobowe ujawnione w ofertach i dokumentach dołączonych do oferty. Szczegółowe informacje w tym zakresie są zawarte w Klauzuli informacyjnej w związku z organizacją postępowania o udzielenie zamówienia stanowiącej </w:t>
      </w:r>
      <w:r w:rsidRPr="00207577">
        <w:rPr>
          <w:rFonts w:cstheme="minorHAnsi"/>
          <w:b/>
          <w:bCs/>
          <w:sz w:val="21"/>
          <w:szCs w:val="21"/>
        </w:rPr>
        <w:t xml:space="preserve">załącznik nr </w:t>
      </w:r>
      <w:r w:rsidR="00BC5D66" w:rsidRPr="00207577">
        <w:rPr>
          <w:rFonts w:cstheme="minorHAnsi"/>
          <w:b/>
          <w:bCs/>
          <w:sz w:val="21"/>
          <w:szCs w:val="21"/>
        </w:rPr>
        <w:t>4</w:t>
      </w:r>
      <w:r w:rsidRPr="00207577">
        <w:rPr>
          <w:rFonts w:cstheme="minorHAnsi"/>
          <w:sz w:val="21"/>
          <w:szCs w:val="21"/>
        </w:rPr>
        <w:t xml:space="preserve"> do niniejszego zaproszenia do składania ofert.</w:t>
      </w:r>
    </w:p>
    <w:p w14:paraId="2CB66633" w14:textId="7EFFCEBE" w:rsidR="00AC54DD" w:rsidRPr="000B1E32" w:rsidRDefault="009F14A5" w:rsidP="000B1E32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207577" w:rsidDel="00737077">
        <w:rPr>
          <w:rFonts w:cstheme="minorHAnsi"/>
          <w:sz w:val="21"/>
          <w:szCs w:val="21"/>
        </w:rPr>
        <w:t xml:space="preserve"> </w:t>
      </w:r>
    </w:p>
    <w:p w14:paraId="710DB4FE" w14:textId="059C6ECB" w:rsidR="006A4ED7" w:rsidRPr="00207577" w:rsidRDefault="002236A0" w:rsidP="00207577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207577">
        <w:rPr>
          <w:rFonts w:cstheme="minorHAnsi"/>
          <w:b/>
          <w:sz w:val="21"/>
          <w:szCs w:val="21"/>
        </w:rPr>
        <w:t>INFORMACJE DODATKOWE</w:t>
      </w:r>
    </w:p>
    <w:p w14:paraId="386696D3" w14:textId="51354945" w:rsidR="00AC54DD" w:rsidRPr="000B1E32" w:rsidRDefault="00FF465F" w:rsidP="00596B8A">
      <w:pPr>
        <w:pStyle w:val="Akapitzlist"/>
        <w:numPr>
          <w:ilvl w:val="1"/>
          <w:numId w:val="38"/>
        </w:numPr>
        <w:spacing w:after="0" w:line="240" w:lineRule="auto"/>
        <w:ind w:left="851" w:hanging="567"/>
        <w:jc w:val="both"/>
        <w:rPr>
          <w:rFonts w:cstheme="minorHAnsi"/>
          <w:sz w:val="21"/>
          <w:szCs w:val="21"/>
        </w:rPr>
      </w:pPr>
      <w:r w:rsidRPr="000B1E32">
        <w:rPr>
          <w:rFonts w:cstheme="minorHAnsi"/>
          <w:sz w:val="21"/>
          <w:szCs w:val="21"/>
        </w:rPr>
        <w:t xml:space="preserve">Wykonawca ponosi wszelkie koszty związane z przygotowaniem i złożeniem oferty jak również nie przysługuje Wykonawcy prawo do jakichkolwiek roszczeń przeciwko Zamawiającemu. </w:t>
      </w:r>
    </w:p>
    <w:p w14:paraId="43B45E6B" w14:textId="77777777" w:rsidR="00AC54DD" w:rsidRPr="00207577" w:rsidRDefault="00FF465F" w:rsidP="00596B8A">
      <w:pPr>
        <w:pStyle w:val="Akapitzlist"/>
        <w:numPr>
          <w:ilvl w:val="1"/>
          <w:numId w:val="38"/>
        </w:numPr>
        <w:spacing w:after="0" w:line="240" w:lineRule="auto"/>
        <w:ind w:left="851" w:hanging="567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>Zamawiający zastrzega sobie prawo do odwołania zapytania ofertowego na każdym jego etapie, bez podania przyczyny.</w:t>
      </w:r>
    </w:p>
    <w:p w14:paraId="71337F46" w14:textId="77777777" w:rsidR="005E1B02" w:rsidRPr="00207577" w:rsidRDefault="005E1B02" w:rsidP="007D0CD2">
      <w:pPr>
        <w:pStyle w:val="Akapitzlist"/>
        <w:spacing w:after="0" w:line="240" w:lineRule="auto"/>
        <w:ind w:left="360"/>
        <w:jc w:val="both"/>
        <w:rPr>
          <w:rFonts w:cstheme="minorHAnsi"/>
          <w:color w:val="8EAADB" w:themeColor="accent1" w:themeTint="99"/>
          <w:sz w:val="21"/>
          <w:szCs w:val="21"/>
        </w:rPr>
      </w:pPr>
    </w:p>
    <w:p w14:paraId="5FA6A02E" w14:textId="77777777" w:rsidR="005E1B02" w:rsidRDefault="005E1B02" w:rsidP="007D0CD2">
      <w:pPr>
        <w:spacing w:after="0" w:line="240" w:lineRule="auto"/>
        <w:jc w:val="both"/>
        <w:rPr>
          <w:rFonts w:cstheme="minorHAnsi"/>
          <w:sz w:val="21"/>
          <w:szCs w:val="21"/>
          <w:u w:val="single"/>
        </w:rPr>
      </w:pPr>
      <w:r w:rsidRPr="00207577">
        <w:rPr>
          <w:rFonts w:cstheme="minorHAnsi"/>
          <w:sz w:val="21"/>
          <w:szCs w:val="21"/>
          <w:u w:val="single"/>
        </w:rPr>
        <w:lastRenderedPageBreak/>
        <w:t xml:space="preserve">Załączniki do zapytania ofertowego: </w:t>
      </w:r>
    </w:p>
    <w:p w14:paraId="2F53D947" w14:textId="77777777" w:rsidR="006A1B56" w:rsidRPr="00207577" w:rsidRDefault="006A1B56" w:rsidP="007D0CD2">
      <w:pPr>
        <w:spacing w:after="0" w:line="240" w:lineRule="auto"/>
        <w:jc w:val="both"/>
        <w:rPr>
          <w:rFonts w:cstheme="minorHAnsi"/>
          <w:sz w:val="21"/>
          <w:szCs w:val="21"/>
          <w:u w:val="single"/>
        </w:rPr>
      </w:pPr>
    </w:p>
    <w:p w14:paraId="13A8DC40" w14:textId="6BE3A487" w:rsidR="00795FC2" w:rsidRPr="00207577" w:rsidRDefault="00795FC2" w:rsidP="00BC5D66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>Załącznik nr 1 -</w:t>
      </w:r>
      <w:r w:rsidR="003322CD" w:rsidRPr="00207577">
        <w:rPr>
          <w:rFonts w:cstheme="minorHAnsi"/>
          <w:sz w:val="21"/>
          <w:szCs w:val="21"/>
        </w:rPr>
        <w:t xml:space="preserve"> </w:t>
      </w:r>
      <w:r w:rsidRPr="00207577">
        <w:rPr>
          <w:rFonts w:cstheme="minorHAnsi"/>
          <w:sz w:val="21"/>
          <w:szCs w:val="21"/>
        </w:rPr>
        <w:t>OPZ wraz z zestawieniem dokumentów do Raportu</w:t>
      </w:r>
      <w:r w:rsidR="003322CD" w:rsidRPr="00207577">
        <w:rPr>
          <w:rFonts w:cstheme="minorHAnsi"/>
          <w:sz w:val="21"/>
          <w:szCs w:val="21"/>
        </w:rPr>
        <w:t>,</w:t>
      </w:r>
    </w:p>
    <w:p w14:paraId="7F5602B0" w14:textId="77777777" w:rsidR="00BC5D66" w:rsidRPr="00207577" w:rsidRDefault="00795FC2" w:rsidP="00BC5D66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 xml:space="preserve">Załącznik nr 2 - Oferta szczegółowa </w:t>
      </w:r>
      <w:r w:rsidR="003322CD" w:rsidRPr="00207577">
        <w:rPr>
          <w:rFonts w:cstheme="minorHAnsi"/>
          <w:sz w:val="21"/>
          <w:szCs w:val="21"/>
        </w:rPr>
        <w:t>W</w:t>
      </w:r>
      <w:r w:rsidRPr="00207577">
        <w:rPr>
          <w:rFonts w:cstheme="minorHAnsi"/>
          <w:sz w:val="21"/>
          <w:szCs w:val="21"/>
        </w:rPr>
        <w:t xml:space="preserve">ykonawcy </w:t>
      </w:r>
      <w:r w:rsidR="003322CD" w:rsidRPr="00207577">
        <w:rPr>
          <w:rFonts w:cstheme="minorHAnsi"/>
          <w:sz w:val="21"/>
          <w:szCs w:val="21"/>
        </w:rPr>
        <w:t>–</w:t>
      </w:r>
      <w:r w:rsidRPr="00207577">
        <w:rPr>
          <w:rFonts w:cstheme="minorHAnsi"/>
          <w:sz w:val="21"/>
          <w:szCs w:val="21"/>
        </w:rPr>
        <w:t xml:space="preserve"> wzór</w:t>
      </w:r>
      <w:r w:rsidR="003322CD" w:rsidRPr="00207577">
        <w:rPr>
          <w:rFonts w:cstheme="minorHAnsi"/>
          <w:sz w:val="21"/>
          <w:szCs w:val="21"/>
        </w:rPr>
        <w:t>,</w:t>
      </w:r>
    </w:p>
    <w:p w14:paraId="7688FCB0" w14:textId="06DF74D1" w:rsidR="00BC5D66" w:rsidRPr="00207577" w:rsidRDefault="00795FC2" w:rsidP="00BC5D66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 xml:space="preserve">Załącznik nr 3 </w:t>
      </w:r>
      <w:r w:rsidR="003322CD" w:rsidRPr="00207577">
        <w:rPr>
          <w:rFonts w:cstheme="minorHAnsi"/>
          <w:sz w:val="21"/>
          <w:szCs w:val="21"/>
        </w:rPr>
        <w:t>-</w:t>
      </w:r>
      <w:r w:rsidR="005F5165">
        <w:rPr>
          <w:rFonts w:cstheme="minorHAnsi"/>
          <w:sz w:val="21"/>
          <w:szCs w:val="21"/>
        </w:rPr>
        <w:t xml:space="preserve"> </w:t>
      </w:r>
      <w:r w:rsidRPr="00207577">
        <w:rPr>
          <w:rFonts w:cstheme="minorHAnsi"/>
          <w:sz w:val="21"/>
          <w:szCs w:val="21"/>
        </w:rPr>
        <w:t>Oświadczenie dla nowego podwykonawcy/osoby trzeciego</w:t>
      </w:r>
      <w:r w:rsidR="00BC5D66" w:rsidRPr="00207577">
        <w:rPr>
          <w:rFonts w:cstheme="minorHAnsi"/>
          <w:sz w:val="21"/>
          <w:szCs w:val="21"/>
        </w:rPr>
        <w:t xml:space="preserve"> na podstawie art. 125 ust. 1 Ustawy </w:t>
      </w:r>
      <w:proofErr w:type="spellStart"/>
      <w:r w:rsidR="00BC5D66" w:rsidRPr="00207577">
        <w:rPr>
          <w:rFonts w:cstheme="minorHAnsi"/>
          <w:sz w:val="21"/>
          <w:szCs w:val="21"/>
        </w:rPr>
        <w:t>p.z.p</w:t>
      </w:r>
      <w:proofErr w:type="spellEnd"/>
      <w:r w:rsidR="00BC5D66" w:rsidRPr="00207577">
        <w:rPr>
          <w:rFonts w:cstheme="minorHAnsi"/>
          <w:sz w:val="21"/>
          <w:szCs w:val="21"/>
        </w:rPr>
        <w:t xml:space="preserve"> – wzór, </w:t>
      </w:r>
    </w:p>
    <w:p w14:paraId="253386BB" w14:textId="44C47C8A" w:rsidR="00596B8A" w:rsidRDefault="00795FC2" w:rsidP="00596B8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207577">
        <w:rPr>
          <w:rFonts w:cstheme="minorHAnsi"/>
          <w:sz w:val="21"/>
          <w:szCs w:val="21"/>
        </w:rPr>
        <w:t xml:space="preserve">Załącznik nr </w:t>
      </w:r>
      <w:r w:rsidR="003322CD" w:rsidRPr="00207577">
        <w:rPr>
          <w:rFonts w:cstheme="minorHAnsi"/>
          <w:sz w:val="21"/>
          <w:szCs w:val="21"/>
        </w:rPr>
        <w:t>4</w:t>
      </w:r>
      <w:r w:rsidR="00596B8A">
        <w:rPr>
          <w:rFonts w:cstheme="minorHAnsi"/>
          <w:sz w:val="21"/>
          <w:szCs w:val="21"/>
        </w:rPr>
        <w:t xml:space="preserve"> </w:t>
      </w:r>
      <w:r w:rsidR="003322CD" w:rsidRPr="00207577">
        <w:rPr>
          <w:rFonts w:cstheme="minorHAnsi"/>
          <w:sz w:val="21"/>
          <w:szCs w:val="21"/>
        </w:rPr>
        <w:t>-</w:t>
      </w:r>
      <w:r w:rsidRPr="00207577">
        <w:rPr>
          <w:rFonts w:cstheme="minorHAnsi"/>
          <w:sz w:val="21"/>
          <w:szCs w:val="21"/>
        </w:rPr>
        <w:t xml:space="preserve"> </w:t>
      </w:r>
      <w:r w:rsidR="00BC5D66" w:rsidRPr="00207577">
        <w:rPr>
          <w:rFonts w:cstheme="minorHAnsi"/>
          <w:sz w:val="21"/>
          <w:szCs w:val="21"/>
        </w:rPr>
        <w:t xml:space="preserve"> </w:t>
      </w:r>
      <w:r w:rsidR="005E0DA0" w:rsidRPr="00207577">
        <w:rPr>
          <w:rFonts w:cstheme="minorHAnsi"/>
          <w:sz w:val="21"/>
          <w:szCs w:val="21"/>
        </w:rPr>
        <w:t>K</w:t>
      </w:r>
      <w:r w:rsidR="00573CAB" w:rsidRPr="00207577">
        <w:rPr>
          <w:rFonts w:cstheme="minorHAnsi"/>
          <w:sz w:val="21"/>
          <w:szCs w:val="21"/>
        </w:rPr>
        <w:t>lauzula informacyjna</w:t>
      </w:r>
      <w:r w:rsidR="00BC5D66" w:rsidRPr="00207577">
        <w:rPr>
          <w:rFonts w:cstheme="minorHAnsi"/>
          <w:sz w:val="21"/>
          <w:szCs w:val="21"/>
        </w:rPr>
        <w:t>,</w:t>
      </w:r>
      <w:r w:rsidR="005E0DA0" w:rsidRPr="00207577">
        <w:rPr>
          <w:rFonts w:cstheme="minorHAnsi"/>
          <w:sz w:val="21"/>
          <w:szCs w:val="21"/>
        </w:rPr>
        <w:t xml:space="preserve"> </w:t>
      </w:r>
    </w:p>
    <w:p w14:paraId="10BE275F" w14:textId="40EA9459" w:rsidR="006934D3" w:rsidRPr="00596B8A" w:rsidRDefault="003322CD" w:rsidP="00596B8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596B8A">
        <w:rPr>
          <w:rFonts w:cstheme="minorHAnsi"/>
          <w:sz w:val="21"/>
          <w:szCs w:val="21"/>
        </w:rPr>
        <w:t>Załącznik nr 5</w:t>
      </w:r>
      <w:r w:rsidR="00596B8A">
        <w:rPr>
          <w:rFonts w:cstheme="minorHAnsi"/>
          <w:sz w:val="21"/>
          <w:szCs w:val="21"/>
        </w:rPr>
        <w:t xml:space="preserve"> </w:t>
      </w:r>
      <w:r w:rsidRPr="00596B8A">
        <w:rPr>
          <w:rFonts w:cstheme="minorHAnsi"/>
          <w:sz w:val="21"/>
          <w:szCs w:val="21"/>
        </w:rPr>
        <w:t xml:space="preserve">-  </w:t>
      </w:r>
      <w:r w:rsidR="005F5165" w:rsidRPr="00596B8A">
        <w:rPr>
          <w:rFonts w:cstheme="minorHAnsi"/>
          <w:sz w:val="21"/>
          <w:szCs w:val="21"/>
        </w:rPr>
        <w:t>Projektowane Postanowienia Umowy Wykonawczej</w:t>
      </w:r>
      <w:r w:rsidRPr="00596B8A">
        <w:rPr>
          <w:rFonts w:cstheme="minorHAnsi"/>
          <w:sz w:val="21"/>
          <w:szCs w:val="21"/>
        </w:rPr>
        <w:t>.</w:t>
      </w:r>
    </w:p>
    <w:p w14:paraId="39EF7770" w14:textId="3EC2AD7E" w:rsidR="005E1B02" w:rsidRPr="00207577" w:rsidRDefault="0008468D" w:rsidP="00BC5D66">
      <w:pPr>
        <w:pStyle w:val="Akapitzlist"/>
        <w:tabs>
          <w:tab w:val="left" w:pos="3272"/>
        </w:tabs>
        <w:spacing w:after="0" w:line="240" w:lineRule="auto"/>
        <w:ind w:left="360"/>
        <w:jc w:val="both"/>
        <w:rPr>
          <w:rFonts w:cstheme="minorHAnsi"/>
          <w:i/>
          <w:color w:val="8EAADB" w:themeColor="accent1" w:themeTint="99"/>
          <w:sz w:val="21"/>
          <w:szCs w:val="21"/>
        </w:rPr>
      </w:pPr>
      <w:r w:rsidRPr="00207577">
        <w:rPr>
          <w:rFonts w:cstheme="minorHAnsi"/>
          <w:color w:val="8EAADB" w:themeColor="accent1" w:themeTint="99"/>
          <w:sz w:val="21"/>
          <w:szCs w:val="21"/>
        </w:rPr>
        <w:tab/>
      </w:r>
    </w:p>
    <w:sectPr w:rsidR="005E1B02" w:rsidRPr="0020757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4EB5D" w14:textId="77777777" w:rsidR="00FF74EB" w:rsidRDefault="00FF74EB" w:rsidP="00116A27">
      <w:pPr>
        <w:spacing w:after="0" w:line="240" w:lineRule="auto"/>
      </w:pPr>
      <w:r>
        <w:separator/>
      </w:r>
    </w:p>
  </w:endnote>
  <w:endnote w:type="continuationSeparator" w:id="0">
    <w:p w14:paraId="17E3666C" w14:textId="77777777" w:rsidR="00FF74EB" w:rsidRDefault="00FF74EB" w:rsidP="00116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84415907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2216B0DF" w14:textId="087D932F" w:rsidR="0008468D" w:rsidRPr="0008468D" w:rsidRDefault="0008468D">
        <w:pPr>
          <w:pStyle w:val="Stopka"/>
          <w:jc w:val="right"/>
          <w:rPr>
            <w:sz w:val="18"/>
          </w:rPr>
        </w:pPr>
        <w:r w:rsidRPr="0008468D">
          <w:rPr>
            <w:sz w:val="18"/>
          </w:rPr>
          <w:fldChar w:fldCharType="begin"/>
        </w:r>
        <w:r w:rsidRPr="0008468D">
          <w:rPr>
            <w:sz w:val="18"/>
          </w:rPr>
          <w:instrText>PAGE   \* MERGEFORMAT</w:instrText>
        </w:r>
        <w:r w:rsidRPr="0008468D">
          <w:rPr>
            <w:sz w:val="18"/>
          </w:rPr>
          <w:fldChar w:fldCharType="separate"/>
        </w:r>
        <w:r w:rsidR="00C37239">
          <w:rPr>
            <w:noProof/>
            <w:sz w:val="18"/>
          </w:rPr>
          <w:t>1</w:t>
        </w:r>
        <w:r w:rsidRPr="0008468D">
          <w:rPr>
            <w:sz w:val="18"/>
          </w:rPr>
          <w:fldChar w:fldCharType="end"/>
        </w:r>
      </w:p>
    </w:sdtContent>
  </w:sdt>
  <w:p w14:paraId="24664D8A" w14:textId="77777777" w:rsidR="00D360BF" w:rsidRDefault="00D360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28A8A" w14:textId="77777777" w:rsidR="00FF74EB" w:rsidRDefault="00FF74EB" w:rsidP="00116A27">
      <w:pPr>
        <w:spacing w:after="0" w:line="240" w:lineRule="auto"/>
      </w:pPr>
      <w:r>
        <w:separator/>
      </w:r>
    </w:p>
  </w:footnote>
  <w:footnote w:type="continuationSeparator" w:id="0">
    <w:p w14:paraId="3E60F929" w14:textId="77777777" w:rsidR="00FF74EB" w:rsidRDefault="00FF74EB" w:rsidP="00116A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23E88"/>
    <w:multiLevelType w:val="hybridMultilevel"/>
    <w:tmpl w:val="714CE0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330EE"/>
    <w:multiLevelType w:val="hybridMultilevel"/>
    <w:tmpl w:val="B6F21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129DF"/>
    <w:multiLevelType w:val="multilevel"/>
    <w:tmpl w:val="26AE2A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4AF58D4"/>
    <w:multiLevelType w:val="multilevel"/>
    <w:tmpl w:val="C7B62C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74C115B"/>
    <w:multiLevelType w:val="hybridMultilevel"/>
    <w:tmpl w:val="141E1B4C"/>
    <w:lvl w:ilvl="0" w:tplc="BC8CE04C">
      <w:start w:val="1"/>
      <w:numFmt w:val="decimal"/>
      <w:lvlText w:val="%1)"/>
      <w:lvlJc w:val="left"/>
      <w:pPr>
        <w:ind w:left="8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48D02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B6D3B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D8CE0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8E0C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103C8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92FDE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DA953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42D5C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7FC0702"/>
    <w:multiLevelType w:val="multilevel"/>
    <w:tmpl w:val="776037D6"/>
    <w:lvl w:ilvl="0">
      <w:start w:val="5"/>
      <w:numFmt w:val="decimal"/>
      <w:lvlText w:val="%1."/>
      <w:lvlJc w:val="left"/>
      <w:pPr>
        <w:ind w:left="360" w:hanging="360"/>
      </w:pPr>
      <w:rPr>
        <w:rFonts w:eastAsia="Calibri" w:hint="default"/>
        <w:b/>
        <w:bCs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Calibr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eastAsia="Calibri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eastAsia="Calibri" w:hint="default"/>
      </w:rPr>
    </w:lvl>
  </w:abstractNum>
  <w:abstractNum w:abstractNumId="6" w15:restartNumberingAfterBreak="0">
    <w:nsid w:val="09E705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5634FF"/>
    <w:multiLevelType w:val="hybridMultilevel"/>
    <w:tmpl w:val="F858D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F92B2A"/>
    <w:multiLevelType w:val="multilevel"/>
    <w:tmpl w:val="E9608B40"/>
    <w:lvl w:ilvl="0">
      <w:start w:val="4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hint="default"/>
      </w:rPr>
    </w:lvl>
  </w:abstractNum>
  <w:abstractNum w:abstractNumId="9" w15:restartNumberingAfterBreak="0">
    <w:nsid w:val="1B874DE9"/>
    <w:multiLevelType w:val="multilevel"/>
    <w:tmpl w:val="D95E98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CF40198"/>
    <w:multiLevelType w:val="hybridMultilevel"/>
    <w:tmpl w:val="6D526C78"/>
    <w:lvl w:ilvl="0" w:tplc="0CF0D4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E4B607C"/>
    <w:multiLevelType w:val="multilevel"/>
    <w:tmpl w:val="D95E98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F913FAD"/>
    <w:multiLevelType w:val="multilevel"/>
    <w:tmpl w:val="2B92D584"/>
    <w:lvl w:ilvl="0">
      <w:start w:val="10"/>
      <w:numFmt w:val="decimal"/>
      <w:lvlText w:val="%1"/>
      <w:lvlJc w:val="left"/>
      <w:pPr>
        <w:ind w:left="372" w:hanging="37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32" w:hanging="37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13" w15:restartNumberingAfterBreak="0">
    <w:nsid w:val="228F7958"/>
    <w:multiLevelType w:val="multilevel"/>
    <w:tmpl w:val="7870F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4701374"/>
    <w:multiLevelType w:val="hybridMultilevel"/>
    <w:tmpl w:val="605E8DB8"/>
    <w:lvl w:ilvl="0" w:tplc="5226F82C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9380F6A"/>
    <w:multiLevelType w:val="hybridMultilevel"/>
    <w:tmpl w:val="A9D01194"/>
    <w:lvl w:ilvl="0" w:tplc="0415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16" w15:restartNumberingAfterBreak="0">
    <w:nsid w:val="2AA95C96"/>
    <w:multiLevelType w:val="multilevel"/>
    <w:tmpl w:val="C4D244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CFB5DD5"/>
    <w:multiLevelType w:val="hybridMultilevel"/>
    <w:tmpl w:val="C12C3BAA"/>
    <w:lvl w:ilvl="0" w:tplc="4476DA4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E284B"/>
    <w:multiLevelType w:val="multilevel"/>
    <w:tmpl w:val="54AEFC1C"/>
    <w:lvl w:ilvl="0">
      <w:start w:val="8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9" w15:restartNumberingAfterBreak="0">
    <w:nsid w:val="2F1A3BFC"/>
    <w:multiLevelType w:val="multilevel"/>
    <w:tmpl w:val="3DD81B68"/>
    <w:lvl w:ilvl="0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30D64FE0"/>
    <w:multiLevelType w:val="hybridMultilevel"/>
    <w:tmpl w:val="C34E4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DB520B"/>
    <w:multiLevelType w:val="hybridMultilevel"/>
    <w:tmpl w:val="57527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EA24AB"/>
    <w:multiLevelType w:val="multilevel"/>
    <w:tmpl w:val="DEE46A38"/>
    <w:lvl w:ilvl="0">
      <w:start w:val="12"/>
      <w:numFmt w:val="decimal"/>
      <w:lvlText w:val="%1."/>
      <w:lvlJc w:val="left"/>
      <w:pPr>
        <w:ind w:left="486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6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38" w:hanging="1440"/>
      </w:pPr>
      <w:rPr>
        <w:rFonts w:hint="default"/>
      </w:rPr>
    </w:lvl>
  </w:abstractNum>
  <w:abstractNum w:abstractNumId="23" w15:restartNumberingAfterBreak="0">
    <w:nsid w:val="3DB50965"/>
    <w:multiLevelType w:val="hybridMultilevel"/>
    <w:tmpl w:val="37F4E624"/>
    <w:lvl w:ilvl="0" w:tplc="0415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24" w15:restartNumberingAfterBreak="0">
    <w:nsid w:val="461967AB"/>
    <w:multiLevelType w:val="hybridMultilevel"/>
    <w:tmpl w:val="9F285A9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5" w15:restartNumberingAfterBreak="0">
    <w:nsid w:val="482B4DC1"/>
    <w:multiLevelType w:val="hybridMultilevel"/>
    <w:tmpl w:val="448AD902"/>
    <w:lvl w:ilvl="0" w:tplc="D0A4A750">
      <w:start w:val="1"/>
      <w:numFmt w:val="lowerLetter"/>
      <w:lvlText w:val="%1)"/>
      <w:lvlJc w:val="left"/>
      <w:pPr>
        <w:ind w:left="1152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" w15:restartNumberingAfterBreak="0">
    <w:nsid w:val="4A304E38"/>
    <w:multiLevelType w:val="hybridMultilevel"/>
    <w:tmpl w:val="1E82B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CF2860"/>
    <w:multiLevelType w:val="multilevel"/>
    <w:tmpl w:val="3D8CA904"/>
    <w:lvl w:ilvl="0">
      <w:start w:val="1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72" w:hanging="1440"/>
      </w:pPr>
      <w:rPr>
        <w:rFonts w:hint="default"/>
      </w:rPr>
    </w:lvl>
  </w:abstractNum>
  <w:abstractNum w:abstractNumId="28" w15:restartNumberingAfterBreak="0">
    <w:nsid w:val="58C075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34D553D"/>
    <w:multiLevelType w:val="hybridMultilevel"/>
    <w:tmpl w:val="A7FC07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99E12F5"/>
    <w:multiLevelType w:val="multilevel"/>
    <w:tmpl w:val="8096933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52" w:hanging="1440"/>
      </w:pPr>
      <w:rPr>
        <w:rFonts w:hint="default"/>
      </w:rPr>
    </w:lvl>
  </w:abstractNum>
  <w:abstractNum w:abstractNumId="31" w15:restartNumberingAfterBreak="0">
    <w:nsid w:val="69CD3D91"/>
    <w:multiLevelType w:val="multilevel"/>
    <w:tmpl w:val="0DCEF7C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2" w15:restartNumberingAfterBreak="0">
    <w:nsid w:val="6A307A08"/>
    <w:multiLevelType w:val="hybridMultilevel"/>
    <w:tmpl w:val="5A166DB6"/>
    <w:lvl w:ilvl="0" w:tplc="F730A12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AF74D4C"/>
    <w:multiLevelType w:val="multilevel"/>
    <w:tmpl w:val="197AA1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16" w:hanging="1440"/>
      </w:pPr>
      <w:rPr>
        <w:rFonts w:hint="default"/>
      </w:rPr>
    </w:lvl>
  </w:abstractNum>
  <w:abstractNum w:abstractNumId="34" w15:restartNumberingAfterBreak="0">
    <w:nsid w:val="6C3A3ECF"/>
    <w:multiLevelType w:val="hybridMultilevel"/>
    <w:tmpl w:val="814253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3E13"/>
    <w:multiLevelType w:val="hybridMultilevel"/>
    <w:tmpl w:val="2066323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02643EB"/>
    <w:multiLevelType w:val="hybridMultilevel"/>
    <w:tmpl w:val="A4F61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F166E5"/>
    <w:multiLevelType w:val="hybridMultilevel"/>
    <w:tmpl w:val="C12C3BA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BF2D85"/>
    <w:multiLevelType w:val="hybridMultilevel"/>
    <w:tmpl w:val="F47E3BB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BED07C4"/>
    <w:multiLevelType w:val="singleLevel"/>
    <w:tmpl w:val="271CC1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987975719">
    <w:abstractNumId w:val="20"/>
  </w:num>
  <w:num w:numId="2" w16cid:durableId="396444033">
    <w:abstractNumId w:val="1"/>
  </w:num>
  <w:num w:numId="3" w16cid:durableId="1923757462">
    <w:abstractNumId w:val="3"/>
  </w:num>
  <w:num w:numId="4" w16cid:durableId="1243294065">
    <w:abstractNumId w:val="7"/>
  </w:num>
  <w:num w:numId="5" w16cid:durableId="11965077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80483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7343821">
    <w:abstractNumId w:val="0"/>
  </w:num>
  <w:num w:numId="8" w16cid:durableId="1513180177">
    <w:abstractNumId w:val="29"/>
  </w:num>
  <w:num w:numId="9" w16cid:durableId="1423916794">
    <w:abstractNumId w:val="38"/>
  </w:num>
  <w:num w:numId="10" w16cid:durableId="1181507267">
    <w:abstractNumId w:val="26"/>
  </w:num>
  <w:num w:numId="11" w16cid:durableId="1727333041">
    <w:abstractNumId w:val="23"/>
  </w:num>
  <w:num w:numId="12" w16cid:durableId="372921530">
    <w:abstractNumId w:val="15"/>
  </w:num>
  <w:num w:numId="13" w16cid:durableId="108819976">
    <w:abstractNumId w:val="36"/>
  </w:num>
  <w:num w:numId="14" w16cid:durableId="1267153921">
    <w:abstractNumId w:val="39"/>
    <w:lvlOverride w:ilvl="0">
      <w:startOverride w:val="1"/>
    </w:lvlOverride>
  </w:num>
  <w:num w:numId="15" w16cid:durableId="1993215992">
    <w:abstractNumId w:val="17"/>
  </w:num>
  <w:num w:numId="16" w16cid:durableId="1783571449">
    <w:abstractNumId w:val="32"/>
  </w:num>
  <w:num w:numId="17" w16cid:durableId="365102737">
    <w:abstractNumId w:val="8"/>
  </w:num>
  <w:num w:numId="18" w16cid:durableId="1234393536">
    <w:abstractNumId w:val="19"/>
  </w:num>
  <w:num w:numId="19" w16cid:durableId="926234179">
    <w:abstractNumId w:val="10"/>
  </w:num>
  <w:num w:numId="20" w16cid:durableId="1512525037">
    <w:abstractNumId w:val="24"/>
  </w:num>
  <w:num w:numId="21" w16cid:durableId="2096971252">
    <w:abstractNumId w:val="6"/>
  </w:num>
  <w:num w:numId="22" w16cid:durableId="1383014567">
    <w:abstractNumId w:val="35"/>
  </w:num>
  <w:num w:numId="23" w16cid:durableId="786967107">
    <w:abstractNumId w:val="28"/>
  </w:num>
  <w:num w:numId="24" w16cid:durableId="1051229545">
    <w:abstractNumId w:val="9"/>
  </w:num>
  <w:num w:numId="25" w16cid:durableId="1689868427">
    <w:abstractNumId w:val="11"/>
  </w:num>
  <w:num w:numId="26" w16cid:durableId="1519614940">
    <w:abstractNumId w:val="16"/>
  </w:num>
  <w:num w:numId="27" w16cid:durableId="1338774018">
    <w:abstractNumId w:val="31"/>
  </w:num>
  <w:num w:numId="28" w16cid:durableId="309217380">
    <w:abstractNumId w:val="25"/>
  </w:num>
  <w:num w:numId="29" w16cid:durableId="1535147369">
    <w:abstractNumId w:val="18"/>
  </w:num>
  <w:num w:numId="30" w16cid:durableId="687410191">
    <w:abstractNumId w:val="34"/>
  </w:num>
  <w:num w:numId="31" w16cid:durableId="1441953607">
    <w:abstractNumId w:val="33"/>
  </w:num>
  <w:num w:numId="32" w16cid:durableId="1621841171">
    <w:abstractNumId w:val="2"/>
  </w:num>
  <w:num w:numId="33" w16cid:durableId="441920870">
    <w:abstractNumId w:val="37"/>
  </w:num>
  <w:num w:numId="34" w16cid:durableId="1366103217">
    <w:abstractNumId w:val="30"/>
  </w:num>
  <w:num w:numId="35" w16cid:durableId="1934781123">
    <w:abstractNumId w:val="14"/>
  </w:num>
  <w:num w:numId="36" w16cid:durableId="1504708147">
    <w:abstractNumId w:val="27"/>
  </w:num>
  <w:num w:numId="37" w16cid:durableId="443351240">
    <w:abstractNumId w:val="5"/>
  </w:num>
  <w:num w:numId="38" w16cid:durableId="773331430">
    <w:abstractNumId w:val="22"/>
  </w:num>
  <w:num w:numId="39" w16cid:durableId="1494878460">
    <w:abstractNumId w:val="13"/>
  </w:num>
  <w:num w:numId="40" w16cid:durableId="597445674">
    <w:abstractNumId w:val="4"/>
  </w:num>
  <w:num w:numId="41" w16cid:durableId="1411611208">
    <w:abstractNumId w:val="12"/>
  </w:num>
  <w:num w:numId="42" w16cid:durableId="2077695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ED7"/>
    <w:rsid w:val="0000460B"/>
    <w:rsid w:val="000226E7"/>
    <w:rsid w:val="00022726"/>
    <w:rsid w:val="000416D9"/>
    <w:rsid w:val="000764F1"/>
    <w:rsid w:val="0007698B"/>
    <w:rsid w:val="0008317D"/>
    <w:rsid w:val="0008468D"/>
    <w:rsid w:val="0008607D"/>
    <w:rsid w:val="000870A2"/>
    <w:rsid w:val="00087868"/>
    <w:rsid w:val="0009472A"/>
    <w:rsid w:val="000A78FC"/>
    <w:rsid w:val="000B013D"/>
    <w:rsid w:val="000B1E32"/>
    <w:rsid w:val="000D2C5A"/>
    <w:rsid w:val="000D6106"/>
    <w:rsid w:val="000D7FA9"/>
    <w:rsid w:val="000F02F0"/>
    <w:rsid w:val="000F1535"/>
    <w:rsid w:val="000F1A8E"/>
    <w:rsid w:val="00103AEF"/>
    <w:rsid w:val="00113B68"/>
    <w:rsid w:val="001155E9"/>
    <w:rsid w:val="0011635E"/>
    <w:rsid w:val="00116A27"/>
    <w:rsid w:val="001173AC"/>
    <w:rsid w:val="00122B1B"/>
    <w:rsid w:val="00130C5B"/>
    <w:rsid w:val="00146968"/>
    <w:rsid w:val="001929FA"/>
    <w:rsid w:val="001951F8"/>
    <w:rsid w:val="00196C80"/>
    <w:rsid w:val="001B1878"/>
    <w:rsid w:val="00207577"/>
    <w:rsid w:val="00222FDF"/>
    <w:rsid w:val="002236A0"/>
    <w:rsid w:val="00236C42"/>
    <w:rsid w:val="00275E18"/>
    <w:rsid w:val="00276EFB"/>
    <w:rsid w:val="002834FB"/>
    <w:rsid w:val="002A5744"/>
    <w:rsid w:val="002B2147"/>
    <w:rsid w:val="002C7D37"/>
    <w:rsid w:val="002D7E87"/>
    <w:rsid w:val="002E5621"/>
    <w:rsid w:val="002F4E01"/>
    <w:rsid w:val="003322CD"/>
    <w:rsid w:val="00340AED"/>
    <w:rsid w:val="00344EB5"/>
    <w:rsid w:val="003539F9"/>
    <w:rsid w:val="00362E05"/>
    <w:rsid w:val="0037746F"/>
    <w:rsid w:val="0038062F"/>
    <w:rsid w:val="00386463"/>
    <w:rsid w:val="003B5144"/>
    <w:rsid w:val="003B69DA"/>
    <w:rsid w:val="003B76DF"/>
    <w:rsid w:val="003C6F56"/>
    <w:rsid w:val="003E4BA5"/>
    <w:rsid w:val="003F022F"/>
    <w:rsid w:val="003F364C"/>
    <w:rsid w:val="004037B8"/>
    <w:rsid w:val="0040798F"/>
    <w:rsid w:val="00421CC5"/>
    <w:rsid w:val="00486A81"/>
    <w:rsid w:val="00497277"/>
    <w:rsid w:val="004B36B7"/>
    <w:rsid w:val="004C0A6B"/>
    <w:rsid w:val="004C2FBA"/>
    <w:rsid w:val="004C3452"/>
    <w:rsid w:val="004D08C5"/>
    <w:rsid w:val="004F03A2"/>
    <w:rsid w:val="004F097A"/>
    <w:rsid w:val="004F780A"/>
    <w:rsid w:val="00503A0C"/>
    <w:rsid w:val="00523FE9"/>
    <w:rsid w:val="0052711C"/>
    <w:rsid w:val="00541DB9"/>
    <w:rsid w:val="00542724"/>
    <w:rsid w:val="00571C4A"/>
    <w:rsid w:val="00573CAB"/>
    <w:rsid w:val="00580CC0"/>
    <w:rsid w:val="00590358"/>
    <w:rsid w:val="00596B8A"/>
    <w:rsid w:val="005A1C1B"/>
    <w:rsid w:val="005A3DE3"/>
    <w:rsid w:val="005A4B84"/>
    <w:rsid w:val="005A5B25"/>
    <w:rsid w:val="005B1475"/>
    <w:rsid w:val="005B4D0D"/>
    <w:rsid w:val="005C16E9"/>
    <w:rsid w:val="005D492E"/>
    <w:rsid w:val="005E0DA0"/>
    <w:rsid w:val="005E12CA"/>
    <w:rsid w:val="005E1B02"/>
    <w:rsid w:val="005E5AE5"/>
    <w:rsid w:val="005F5165"/>
    <w:rsid w:val="00606AFE"/>
    <w:rsid w:val="006162E6"/>
    <w:rsid w:val="00630D77"/>
    <w:rsid w:val="0064044F"/>
    <w:rsid w:val="0064290D"/>
    <w:rsid w:val="00676F60"/>
    <w:rsid w:val="00677B9E"/>
    <w:rsid w:val="006823AA"/>
    <w:rsid w:val="006934D3"/>
    <w:rsid w:val="006A1B56"/>
    <w:rsid w:val="006A4ED7"/>
    <w:rsid w:val="006A7A67"/>
    <w:rsid w:val="006C23ED"/>
    <w:rsid w:val="006C3979"/>
    <w:rsid w:val="006F7BD1"/>
    <w:rsid w:val="00702C6E"/>
    <w:rsid w:val="0071193D"/>
    <w:rsid w:val="00735393"/>
    <w:rsid w:val="007370C5"/>
    <w:rsid w:val="00742FB1"/>
    <w:rsid w:val="00747752"/>
    <w:rsid w:val="00747E77"/>
    <w:rsid w:val="00765B34"/>
    <w:rsid w:val="00795FC2"/>
    <w:rsid w:val="007A164C"/>
    <w:rsid w:val="007D0B37"/>
    <w:rsid w:val="007D0CD2"/>
    <w:rsid w:val="00805F7A"/>
    <w:rsid w:val="00837B7C"/>
    <w:rsid w:val="00851F11"/>
    <w:rsid w:val="008538A6"/>
    <w:rsid w:val="008645C4"/>
    <w:rsid w:val="00865D5C"/>
    <w:rsid w:val="00872C60"/>
    <w:rsid w:val="00873FB1"/>
    <w:rsid w:val="00885E07"/>
    <w:rsid w:val="0089075E"/>
    <w:rsid w:val="00891B28"/>
    <w:rsid w:val="008976BF"/>
    <w:rsid w:val="008A0DD3"/>
    <w:rsid w:val="008A65FD"/>
    <w:rsid w:val="008A7635"/>
    <w:rsid w:val="008C1102"/>
    <w:rsid w:val="008C43F0"/>
    <w:rsid w:val="008C72C5"/>
    <w:rsid w:val="008D35D2"/>
    <w:rsid w:val="008F343F"/>
    <w:rsid w:val="008F57EA"/>
    <w:rsid w:val="00900394"/>
    <w:rsid w:val="00915FA2"/>
    <w:rsid w:val="00920FD9"/>
    <w:rsid w:val="00943C82"/>
    <w:rsid w:val="00944109"/>
    <w:rsid w:val="00961FED"/>
    <w:rsid w:val="00967A17"/>
    <w:rsid w:val="009A2281"/>
    <w:rsid w:val="009B61B2"/>
    <w:rsid w:val="009C109D"/>
    <w:rsid w:val="009E4FC2"/>
    <w:rsid w:val="009E54BB"/>
    <w:rsid w:val="009F14A5"/>
    <w:rsid w:val="009F34A9"/>
    <w:rsid w:val="009F57FD"/>
    <w:rsid w:val="00A1162E"/>
    <w:rsid w:val="00A206B0"/>
    <w:rsid w:val="00A214C9"/>
    <w:rsid w:val="00A219A8"/>
    <w:rsid w:val="00A264E9"/>
    <w:rsid w:val="00A40C2D"/>
    <w:rsid w:val="00A52518"/>
    <w:rsid w:val="00A53C7D"/>
    <w:rsid w:val="00A57293"/>
    <w:rsid w:val="00A603EC"/>
    <w:rsid w:val="00A71530"/>
    <w:rsid w:val="00A81A56"/>
    <w:rsid w:val="00A90B42"/>
    <w:rsid w:val="00A9553B"/>
    <w:rsid w:val="00A97EAD"/>
    <w:rsid w:val="00AB297B"/>
    <w:rsid w:val="00AB792A"/>
    <w:rsid w:val="00AC54DD"/>
    <w:rsid w:val="00AC5D10"/>
    <w:rsid w:val="00AD59B9"/>
    <w:rsid w:val="00AE11A5"/>
    <w:rsid w:val="00AF7AB7"/>
    <w:rsid w:val="00B03A26"/>
    <w:rsid w:val="00B13A12"/>
    <w:rsid w:val="00B24F9F"/>
    <w:rsid w:val="00B34342"/>
    <w:rsid w:val="00B4131F"/>
    <w:rsid w:val="00B46C82"/>
    <w:rsid w:val="00B4713F"/>
    <w:rsid w:val="00B64859"/>
    <w:rsid w:val="00B7414A"/>
    <w:rsid w:val="00B81B89"/>
    <w:rsid w:val="00B81D90"/>
    <w:rsid w:val="00B87FA7"/>
    <w:rsid w:val="00B9256F"/>
    <w:rsid w:val="00B93EA1"/>
    <w:rsid w:val="00BA0003"/>
    <w:rsid w:val="00BB2E9A"/>
    <w:rsid w:val="00BC34EC"/>
    <w:rsid w:val="00BC5D66"/>
    <w:rsid w:val="00BD49C4"/>
    <w:rsid w:val="00BF2629"/>
    <w:rsid w:val="00BF7C30"/>
    <w:rsid w:val="00C00203"/>
    <w:rsid w:val="00C0116E"/>
    <w:rsid w:val="00C22E10"/>
    <w:rsid w:val="00C24F28"/>
    <w:rsid w:val="00C26D38"/>
    <w:rsid w:val="00C37239"/>
    <w:rsid w:val="00C40B9D"/>
    <w:rsid w:val="00C571C8"/>
    <w:rsid w:val="00C76B54"/>
    <w:rsid w:val="00C93129"/>
    <w:rsid w:val="00CB2A0E"/>
    <w:rsid w:val="00CB5FDE"/>
    <w:rsid w:val="00CB7EFD"/>
    <w:rsid w:val="00CC2492"/>
    <w:rsid w:val="00CC357F"/>
    <w:rsid w:val="00CD6128"/>
    <w:rsid w:val="00CE5047"/>
    <w:rsid w:val="00CE5CBE"/>
    <w:rsid w:val="00CF6F68"/>
    <w:rsid w:val="00CF7A9D"/>
    <w:rsid w:val="00D11317"/>
    <w:rsid w:val="00D15385"/>
    <w:rsid w:val="00D21C7D"/>
    <w:rsid w:val="00D360BF"/>
    <w:rsid w:val="00D40C34"/>
    <w:rsid w:val="00D445B5"/>
    <w:rsid w:val="00D44634"/>
    <w:rsid w:val="00D4464D"/>
    <w:rsid w:val="00D512D0"/>
    <w:rsid w:val="00D57EB6"/>
    <w:rsid w:val="00D661ED"/>
    <w:rsid w:val="00D7063A"/>
    <w:rsid w:val="00D7432C"/>
    <w:rsid w:val="00D85D91"/>
    <w:rsid w:val="00D90793"/>
    <w:rsid w:val="00DE3282"/>
    <w:rsid w:val="00DE3C47"/>
    <w:rsid w:val="00DF0E7C"/>
    <w:rsid w:val="00DF1D00"/>
    <w:rsid w:val="00E31878"/>
    <w:rsid w:val="00E36351"/>
    <w:rsid w:val="00E74D89"/>
    <w:rsid w:val="00E8476E"/>
    <w:rsid w:val="00EC0DFC"/>
    <w:rsid w:val="00ED40BE"/>
    <w:rsid w:val="00EF0F07"/>
    <w:rsid w:val="00F108FB"/>
    <w:rsid w:val="00F53E73"/>
    <w:rsid w:val="00F66A77"/>
    <w:rsid w:val="00F702BA"/>
    <w:rsid w:val="00F753E2"/>
    <w:rsid w:val="00F93A49"/>
    <w:rsid w:val="00FA1EEE"/>
    <w:rsid w:val="00FA5ABA"/>
    <w:rsid w:val="00FB1405"/>
    <w:rsid w:val="00FB182D"/>
    <w:rsid w:val="00FB2D1B"/>
    <w:rsid w:val="00FB3C66"/>
    <w:rsid w:val="00FC16A7"/>
    <w:rsid w:val="00FC6584"/>
    <w:rsid w:val="00FC6A1A"/>
    <w:rsid w:val="00FD2ED1"/>
    <w:rsid w:val="00FD3758"/>
    <w:rsid w:val="00FF465F"/>
    <w:rsid w:val="00FF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F4557"/>
  <w15:chartTrackingRefBased/>
  <w15:docId w15:val="{F21387EF-93BD-4F5C-A558-93C987DF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A4E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4E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6A4ED7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_SZ_List Paragraph,Numerowanie,List Paragraph,L1,Akapit z listą5,Podsis rysunku,Bullet Number,lp1,List Paragraph2,ISCG Numerowanie,lp11,List Paragraph11,Bullet 1,Use Case List Paragraph,Body MS Bullet,Akapit z listą numerowaną,List bulle"/>
    <w:basedOn w:val="Normalny"/>
    <w:link w:val="AkapitzlistZnak"/>
    <w:uiPriority w:val="34"/>
    <w:qFormat/>
    <w:rsid w:val="006A4E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A4ED7"/>
    <w:rPr>
      <w:color w:val="0563C1" w:themeColor="hyperlink"/>
      <w:u w:val="single"/>
    </w:rPr>
  </w:style>
  <w:style w:type="character" w:customStyle="1" w:styleId="FontStyle52">
    <w:name w:val="Font Style52"/>
    <w:basedOn w:val="Domylnaczcionkaakapitu"/>
    <w:rsid w:val="00FC16A7"/>
    <w:rPr>
      <w:rFonts w:ascii="Arial" w:hAnsi="Arial" w:cs="Arial"/>
      <w:sz w:val="18"/>
      <w:szCs w:val="18"/>
    </w:rPr>
  </w:style>
  <w:style w:type="character" w:customStyle="1" w:styleId="AkapitzlistZnak">
    <w:name w:val="Akapit z listą Znak"/>
    <w:aliases w:val="T_SZ_List Paragraph Znak,Numerowanie Znak,List Paragraph Znak,L1 Znak,Akapit z listą5 Znak,Podsis rysunku Znak,Bullet Number Znak,lp1 Znak,List Paragraph2 Znak,ISCG Numerowanie Znak,lp11 Znak,List Paragraph11 Znak,Bullet 1 Znak"/>
    <w:basedOn w:val="Domylnaczcionkaakapitu"/>
    <w:link w:val="Akapitzlist"/>
    <w:uiPriority w:val="34"/>
    <w:locked/>
    <w:rsid w:val="0008607D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B02"/>
    <w:pPr>
      <w:spacing w:after="120" w:line="276" w:lineRule="auto"/>
    </w:pPr>
    <w:rPr>
      <w:rFonts w:ascii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B02"/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6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76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76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6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6B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6B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6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A27"/>
  </w:style>
  <w:style w:type="paragraph" w:styleId="Stopka">
    <w:name w:val="footer"/>
    <w:basedOn w:val="Normalny"/>
    <w:link w:val="StopkaZnak"/>
    <w:uiPriority w:val="99"/>
    <w:unhideWhenUsed/>
    <w:rsid w:val="00116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A27"/>
  </w:style>
  <w:style w:type="paragraph" w:styleId="Poprawka">
    <w:name w:val="Revision"/>
    <w:hidden/>
    <w:uiPriority w:val="99"/>
    <w:semiHidden/>
    <w:rsid w:val="0000460B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B1475"/>
    <w:rPr>
      <w:color w:val="605E5C"/>
      <w:shd w:val="clear" w:color="auto" w:fill="E1DFDD"/>
    </w:rPr>
  </w:style>
  <w:style w:type="character" w:customStyle="1" w:styleId="Teksttreci5">
    <w:name w:val="Tekst treści (5)_"/>
    <w:basedOn w:val="Domylnaczcionkaakapitu"/>
    <w:link w:val="Teksttreci50"/>
    <w:rsid w:val="007D0CD2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7D0CD2"/>
    <w:pPr>
      <w:widowControl w:val="0"/>
      <w:shd w:val="clear" w:color="auto" w:fill="FFFFFF"/>
      <w:spacing w:before="2100" w:after="0" w:line="509" w:lineRule="exact"/>
      <w:jc w:val="center"/>
    </w:pPr>
    <w:rPr>
      <w:rFonts w:ascii="Trebuchet MS" w:eastAsia="Trebuchet MS" w:hAnsi="Trebuchet MS" w:cs="Trebuchet MS"/>
      <w:sz w:val="20"/>
      <w:szCs w:val="20"/>
    </w:rPr>
  </w:style>
  <w:style w:type="paragraph" w:customStyle="1" w:styleId="text-justify">
    <w:name w:val="text-justify"/>
    <w:basedOn w:val="Normalny"/>
    <w:rsid w:val="00BC5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EC0DFC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1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1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1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sf@pisf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isf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DAD35-B05D-461F-8004-612FF8847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1720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Regulaminu udzielania zamówień w PISF</vt:lpstr>
    </vt:vector>
  </TitlesOfParts>
  <Company/>
  <LinksUpToDate>false</LinksUpToDate>
  <CharactersWithSpaces>12019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Regulaminu udzielania zamówień w PISF</dc:title>
  <dc:subject/>
  <dc:creator>Sylwia Deliś</dc:creator>
  <cp:keywords/>
  <dc:description/>
  <cp:lastModifiedBy>Sowa Bogdan</cp:lastModifiedBy>
  <cp:revision>5</cp:revision>
  <cp:lastPrinted>2022-05-10T13:55:00Z</cp:lastPrinted>
  <dcterms:created xsi:type="dcterms:W3CDTF">2024-09-12T07:50:00Z</dcterms:created>
  <dcterms:modified xsi:type="dcterms:W3CDTF">2024-09-16T07:07:00Z</dcterms:modified>
</cp:coreProperties>
</file>