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281B03F5" w:rsidR="00875A7C" w:rsidRPr="005F18A3" w:rsidRDefault="00875A7C" w:rsidP="00875A7C">
      <w:pPr>
        <w:spacing w:after="0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  <w:b/>
          <w:bCs/>
        </w:rPr>
        <w:t>Centrum Usług Wspólnych</w:t>
      </w:r>
      <w:r w:rsidRPr="005F18A3">
        <w:rPr>
          <w:rFonts w:asciiTheme="minorHAnsi" w:hAnsiTheme="minorHAnsi" w:cstheme="minorHAnsi"/>
        </w:rPr>
        <w:tab/>
      </w:r>
      <w:r w:rsidRPr="005F18A3">
        <w:rPr>
          <w:rFonts w:asciiTheme="minorHAnsi" w:hAnsiTheme="minorHAnsi" w:cstheme="minorHAnsi"/>
        </w:rPr>
        <w:tab/>
      </w:r>
      <w:r w:rsidRPr="005F18A3">
        <w:rPr>
          <w:rFonts w:asciiTheme="minorHAnsi" w:hAnsiTheme="minorHAnsi" w:cstheme="minorHAnsi"/>
        </w:rPr>
        <w:tab/>
      </w:r>
      <w:r w:rsidR="00202585" w:rsidRPr="005F18A3">
        <w:rPr>
          <w:rFonts w:asciiTheme="minorHAnsi" w:hAnsiTheme="minorHAnsi" w:cstheme="minorHAnsi"/>
        </w:rPr>
        <w:tab/>
      </w:r>
      <w:r w:rsidRPr="005F18A3">
        <w:rPr>
          <w:rFonts w:asciiTheme="minorHAnsi" w:hAnsiTheme="minorHAnsi" w:cstheme="minorHAnsi"/>
        </w:rPr>
        <w:t>Poznań, dnia</w:t>
      </w:r>
      <w:r w:rsidR="004731DC" w:rsidRPr="005F18A3">
        <w:rPr>
          <w:rFonts w:asciiTheme="minorHAnsi" w:hAnsiTheme="minorHAnsi" w:cstheme="minorHAnsi"/>
        </w:rPr>
        <w:t xml:space="preserve"> </w:t>
      </w:r>
      <w:r w:rsidR="00CC196B" w:rsidRPr="005F18A3">
        <w:rPr>
          <w:rFonts w:asciiTheme="minorHAnsi" w:hAnsiTheme="minorHAnsi" w:cstheme="minorHAnsi"/>
        </w:rPr>
        <w:t>30 maja</w:t>
      </w:r>
      <w:r w:rsidR="008E3840" w:rsidRPr="005F18A3">
        <w:rPr>
          <w:rFonts w:asciiTheme="minorHAnsi" w:hAnsiTheme="minorHAnsi" w:cstheme="minorHAnsi"/>
        </w:rPr>
        <w:t xml:space="preserve"> </w:t>
      </w:r>
      <w:r w:rsidR="004731DC" w:rsidRPr="005F18A3">
        <w:rPr>
          <w:rFonts w:asciiTheme="minorHAnsi" w:hAnsiTheme="minorHAnsi" w:cstheme="minorHAnsi"/>
        </w:rPr>
        <w:t>202</w:t>
      </w:r>
      <w:r w:rsidR="008E3840" w:rsidRPr="005F18A3">
        <w:rPr>
          <w:rFonts w:asciiTheme="minorHAnsi" w:hAnsiTheme="minorHAnsi" w:cstheme="minorHAnsi"/>
        </w:rPr>
        <w:t>5</w:t>
      </w:r>
      <w:r w:rsidRPr="005F18A3">
        <w:rPr>
          <w:rFonts w:asciiTheme="minorHAnsi" w:hAnsiTheme="minorHAnsi" w:cstheme="minorHAnsi"/>
        </w:rPr>
        <w:t>r.</w:t>
      </w:r>
    </w:p>
    <w:p w14:paraId="46E37484" w14:textId="77777777" w:rsidR="00875A7C" w:rsidRPr="005F18A3" w:rsidRDefault="00875A7C" w:rsidP="00875A7C">
      <w:pPr>
        <w:spacing w:after="0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           </w:t>
      </w:r>
      <w:r w:rsidRPr="005F18A3">
        <w:rPr>
          <w:rFonts w:asciiTheme="minorHAnsi" w:hAnsiTheme="minorHAnsi" w:cstheme="minorHAnsi"/>
          <w:b/>
          <w:bCs/>
        </w:rPr>
        <w:t xml:space="preserve">w Poznaniu </w:t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  <w:r w:rsidRPr="005F18A3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5F18A3" w:rsidRDefault="00875A7C" w:rsidP="00875A7C">
      <w:pPr>
        <w:spacing w:after="0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  <w:b/>
          <w:bCs/>
        </w:rPr>
        <w:t xml:space="preserve">   </w:t>
      </w:r>
      <w:r w:rsidR="00202585" w:rsidRPr="005F18A3">
        <w:rPr>
          <w:rFonts w:asciiTheme="minorHAnsi" w:hAnsiTheme="minorHAnsi" w:cstheme="minorHAnsi"/>
          <w:b/>
          <w:bCs/>
        </w:rPr>
        <w:t>al</w:t>
      </w:r>
      <w:r w:rsidRPr="005F18A3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5F18A3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5887BBE3" w:rsidR="00875A7C" w:rsidRPr="005F18A3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CUW-SAZ.4440.</w:t>
      </w:r>
      <w:r w:rsidR="00CC196B" w:rsidRPr="005F18A3">
        <w:rPr>
          <w:rFonts w:asciiTheme="minorHAnsi" w:hAnsiTheme="minorHAnsi" w:cstheme="minorHAnsi"/>
        </w:rPr>
        <w:t>16</w:t>
      </w:r>
      <w:r w:rsidRPr="005F18A3">
        <w:rPr>
          <w:rFonts w:asciiTheme="minorHAnsi" w:hAnsiTheme="minorHAnsi" w:cstheme="minorHAnsi"/>
        </w:rPr>
        <w:t>.202</w:t>
      </w:r>
      <w:r w:rsidR="008E3840" w:rsidRPr="005F18A3">
        <w:rPr>
          <w:rFonts w:asciiTheme="minorHAnsi" w:hAnsiTheme="minorHAnsi" w:cstheme="minorHAnsi"/>
        </w:rPr>
        <w:t>5</w:t>
      </w:r>
    </w:p>
    <w:p w14:paraId="298525F0" w14:textId="6562090D" w:rsidR="00464BE0" w:rsidRPr="005F18A3" w:rsidRDefault="00464BE0" w:rsidP="00464BE0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</w:p>
    <w:p w14:paraId="740D3A62" w14:textId="3282A373" w:rsidR="00464BE0" w:rsidRPr="005F18A3" w:rsidRDefault="00464BE0" w:rsidP="00464BE0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Odpowiedzi na pytania</w:t>
      </w:r>
    </w:p>
    <w:p w14:paraId="5727C1B9" w14:textId="34275E86" w:rsidR="00B331EC" w:rsidRPr="005F18A3" w:rsidRDefault="00464BE0" w:rsidP="00464BE0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m</w:t>
      </w:r>
      <w:r w:rsidR="00B331EC" w:rsidRPr="005F18A3">
        <w:rPr>
          <w:rFonts w:asciiTheme="minorHAnsi" w:hAnsiTheme="minorHAnsi" w:cstheme="minorHAnsi"/>
          <w:b/>
          <w:bCs/>
        </w:rPr>
        <w:t xml:space="preserve">odyfikacja </w:t>
      </w:r>
      <w:r w:rsidR="00927AF8" w:rsidRPr="005F18A3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5F18A3" w:rsidRDefault="00630EE7" w:rsidP="00630E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428787" w14:textId="77777777" w:rsidR="00CF7C35" w:rsidRPr="005F18A3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7BC7CA7E" w14:textId="77777777" w:rsidR="001C2C0B" w:rsidRPr="005F18A3" w:rsidRDefault="00117799" w:rsidP="001C2C0B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Dotyczy postępowania</w:t>
      </w:r>
      <w:r w:rsidR="00457459"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na </w:t>
      </w:r>
      <w:r w:rsidR="001C2C0B"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dostawy paliw dla Ogrodu Zoologicznego w Poznaniu</w:t>
      </w:r>
    </w:p>
    <w:p w14:paraId="4416DEF9" w14:textId="3AB04CF8" w:rsidR="00BF0E9F" w:rsidRPr="005F18A3" w:rsidRDefault="00BF0E9F" w:rsidP="00C304C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BC8A067" w14:textId="2508C52B" w:rsidR="0034085F" w:rsidRPr="005F18A3" w:rsidRDefault="00464BE0" w:rsidP="0034085F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>I</w:t>
      </w:r>
      <w:r w:rsidR="0034085F" w:rsidRPr="005F18A3">
        <w:rPr>
          <w:rFonts w:asciiTheme="minorHAnsi" w:eastAsiaTheme="minorHAnsi" w:hAnsiTheme="minorHAnsi" w:cstheme="minorHAnsi"/>
          <w:kern w:val="0"/>
          <w:lang w:eastAsia="en-US" w:bidi="ar-SA"/>
        </w:rPr>
        <w:t>nformuję, że do postępowania wpłynęł</w:t>
      </w:r>
      <w:r w:rsidR="001C2C0B" w:rsidRPr="005F18A3">
        <w:rPr>
          <w:rFonts w:asciiTheme="minorHAnsi" w:eastAsiaTheme="minorHAnsi" w:hAnsiTheme="minorHAnsi" w:cstheme="minorHAnsi"/>
          <w:kern w:val="0"/>
          <w:lang w:eastAsia="en-US" w:bidi="ar-SA"/>
        </w:rPr>
        <w:t>o</w:t>
      </w:r>
      <w:r w:rsidR="0034085F"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pytani</w:t>
      </w:r>
      <w:r w:rsidR="001C2C0B"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e – wniosek </w:t>
      </w:r>
      <w:r w:rsidR="0034085F" w:rsidRPr="005F18A3">
        <w:rPr>
          <w:rFonts w:asciiTheme="minorHAnsi" w:eastAsiaTheme="minorHAnsi" w:hAnsiTheme="minorHAnsi" w:cstheme="minorHAnsi"/>
          <w:kern w:val="0"/>
          <w:lang w:eastAsia="en-US" w:bidi="ar-SA"/>
        </w:rPr>
        <w:t>, któr</w:t>
      </w:r>
      <w:r w:rsidR="001C2C0B"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ego </w:t>
      </w:r>
      <w:r w:rsidR="0034085F" w:rsidRPr="005F18A3">
        <w:rPr>
          <w:rFonts w:asciiTheme="minorHAnsi" w:eastAsiaTheme="minorHAnsi" w:hAnsiTheme="minorHAnsi" w:cstheme="minorHAnsi"/>
          <w:kern w:val="0"/>
          <w:lang w:eastAsia="en-US" w:bidi="ar-SA"/>
        </w:rPr>
        <w:t>treść wraz z odpowiedzi</w:t>
      </w:r>
      <w:r w:rsidR="001C2C0B" w:rsidRPr="005F18A3">
        <w:rPr>
          <w:rFonts w:asciiTheme="minorHAnsi" w:eastAsiaTheme="minorHAnsi" w:hAnsiTheme="minorHAnsi" w:cstheme="minorHAnsi"/>
          <w:kern w:val="0"/>
          <w:lang w:eastAsia="en-US" w:bidi="ar-SA"/>
        </w:rPr>
        <w:t>ą</w:t>
      </w:r>
      <w:r w:rsidR="0034085F"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zamieszczam;</w:t>
      </w:r>
    </w:p>
    <w:p w14:paraId="32BE9FFF" w14:textId="1AB1C917" w:rsidR="008F3129" w:rsidRPr="005F18A3" w:rsidRDefault="008F3129" w:rsidP="008F3129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  <w:b/>
          <w:bCs/>
        </w:rPr>
        <w:t xml:space="preserve">Pytanie 1. </w:t>
      </w:r>
    </w:p>
    <w:p w14:paraId="223818F7" w14:textId="20CDF891" w:rsidR="00067226" w:rsidRPr="005F18A3" w:rsidRDefault="00067226" w:rsidP="00067226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Opis sposobu wyliczenia ceny ofertowej, zamieszczony w treści specyfikacji istotnych warunków zamówienia, w odniesieniu do oleju opałowego oraz oleju napędowego, nie określa ceny podstawowej (np. ceny producenta z danego dnia), </w:t>
      </w:r>
      <w:r w:rsidR="0048199B">
        <w:rPr>
          <w:rFonts w:asciiTheme="minorHAnsi" w:hAnsiTheme="minorHAnsi" w:cstheme="minorHAnsi"/>
        </w:rPr>
        <w:t>d</w:t>
      </w:r>
      <w:r w:rsidRPr="005F18A3">
        <w:rPr>
          <w:rFonts w:asciiTheme="minorHAnsi" w:hAnsiTheme="minorHAnsi" w:cstheme="minorHAnsi"/>
        </w:rPr>
        <w:t>o której wykonawcy mają odnieść oferowaną cenę ofertową.</w:t>
      </w:r>
    </w:p>
    <w:p w14:paraId="00C50A17" w14:textId="3BD2E14B" w:rsidR="00067226" w:rsidRPr="005F18A3" w:rsidRDefault="00067226" w:rsidP="00067226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Dla stworzenia jednolitych dla wszystkich wykonawców, zasad wyliczenia ceny ofertowej, konieczne jest podanie ceny bazowej (np. cena producenta z dnia….), do której wykonawca przygotowujący ofertę będzie mógł doliczyć marżę, zastosować upust, bądź też zastosować ją bez upustu/marży.</w:t>
      </w:r>
    </w:p>
    <w:p w14:paraId="5F8D9D51" w14:textId="0C0FD702" w:rsidR="00067226" w:rsidRPr="005F18A3" w:rsidRDefault="00067226" w:rsidP="00067226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W istniejącym stanie rzeczy, gdzie takiej bazy Zamawiający nie uwzględnia, może to prowadzić do naruszenia zasad uczciwej konkurencji, co jest oczywiście niedopuszczalne.</w:t>
      </w:r>
    </w:p>
    <w:p w14:paraId="56D9148A" w14:textId="77777777" w:rsidR="00067226" w:rsidRPr="005F18A3" w:rsidRDefault="00067226" w:rsidP="00067226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Wskazać także należy, że na cenę producenta Zamawiający powołuje się w umowie,</w:t>
      </w:r>
    </w:p>
    <w:p w14:paraId="6E51DE92" w14:textId="77777777" w:rsidR="00067226" w:rsidRPr="005F18A3" w:rsidRDefault="00067226" w:rsidP="00067226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opisując zasady zmiany ceny w trakcie realizacji zamówienia.</w:t>
      </w:r>
    </w:p>
    <w:p w14:paraId="7F73E3E6" w14:textId="56B81030" w:rsidR="0099763E" w:rsidRPr="005F18A3" w:rsidRDefault="0099763E" w:rsidP="00067226">
      <w:pPr>
        <w:pStyle w:val="Textbody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Odpowiedź:</w:t>
      </w:r>
    </w:p>
    <w:p w14:paraId="35DEC3E6" w14:textId="46D00DC6" w:rsidR="004204CA" w:rsidRPr="005F18A3" w:rsidRDefault="00034B73" w:rsidP="00CC196B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bookmarkStart w:id="0" w:name="_Hlk199412498"/>
      <w:r w:rsidRPr="005F18A3">
        <w:rPr>
          <w:rFonts w:asciiTheme="minorHAnsi" w:hAnsiTheme="minorHAnsi" w:cstheme="minorHAnsi"/>
        </w:rPr>
        <w:t xml:space="preserve">Informuję, że </w:t>
      </w:r>
      <w:r w:rsidR="00733C15" w:rsidRPr="005F18A3">
        <w:rPr>
          <w:rFonts w:asciiTheme="minorHAnsi" w:hAnsiTheme="minorHAnsi" w:cstheme="minorHAnsi"/>
        </w:rPr>
        <w:t xml:space="preserve">uwzględniono podanie ceny producenta </w:t>
      </w:r>
      <w:r w:rsidR="00CC196B" w:rsidRPr="005F18A3">
        <w:rPr>
          <w:rFonts w:asciiTheme="minorHAnsi" w:hAnsiTheme="minorHAnsi" w:cstheme="minorHAnsi"/>
        </w:rPr>
        <w:t>z</w:t>
      </w:r>
      <w:r w:rsidR="00733C15" w:rsidRPr="005F18A3">
        <w:rPr>
          <w:rFonts w:asciiTheme="minorHAnsi" w:hAnsiTheme="minorHAnsi" w:cstheme="minorHAnsi"/>
        </w:rPr>
        <w:t>mieniając zapisy w specyfikacji warunków zamówienia.</w:t>
      </w:r>
    </w:p>
    <w:bookmarkEnd w:id="0"/>
    <w:p w14:paraId="584F2FD1" w14:textId="22C494B2" w:rsidR="00464BE0" w:rsidRPr="005F18A3" w:rsidRDefault="00464BE0" w:rsidP="0098707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93B0FDC" w14:textId="5D52323C" w:rsidR="00464BE0" w:rsidRPr="005F18A3" w:rsidRDefault="00464BE0" w:rsidP="00464BE0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>Jednocześnie działając zgodnie z art. 286 ust. 1 ustawy z dnia 11 września 2019r. prawo zamówień publicznych informuję, o modyfikacji treści specyfikacji warunków zamówienia  w następujący sposób:</w:t>
      </w:r>
    </w:p>
    <w:p w14:paraId="79DC34CC" w14:textId="77777777" w:rsidR="00464BE0" w:rsidRPr="005F18A3" w:rsidRDefault="00464BE0" w:rsidP="00464BE0">
      <w:pPr>
        <w:pStyle w:val="Akapitzlist"/>
        <w:numPr>
          <w:ilvl w:val="0"/>
          <w:numId w:val="38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załącznik nr 2 do swz  - formularz ofertowy otrzymuje nowe brzmienie.</w:t>
      </w:r>
    </w:p>
    <w:p w14:paraId="0FE27A10" w14:textId="76336E08" w:rsidR="00464BE0" w:rsidRPr="005F18A3" w:rsidRDefault="00464BE0" w:rsidP="00464BE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W załączeniu do pisma zmodyfikowany załącznik nr 2 do swz oznaczony</w:t>
      </w:r>
    </w:p>
    <w:p w14:paraId="7E716657" w14:textId="77777777" w:rsidR="00464BE0" w:rsidRPr="005F18A3" w:rsidRDefault="00464BE0" w:rsidP="00464BE0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  <w:i/>
          <w:iCs/>
        </w:rPr>
        <w:t xml:space="preserve">MODYFIKACJA ZAŁ 2_SWZ_ FORMULARZ OFERTOWY  </w:t>
      </w:r>
    </w:p>
    <w:p w14:paraId="5F701017" w14:textId="58283956" w:rsidR="00464BE0" w:rsidRPr="005F18A3" w:rsidRDefault="00464BE0" w:rsidP="00464BE0">
      <w:pPr>
        <w:pStyle w:val="Textbody"/>
        <w:numPr>
          <w:ilvl w:val="0"/>
          <w:numId w:val="42"/>
        </w:numPr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F18A3">
        <w:rPr>
          <w:rFonts w:asciiTheme="minorHAnsi" w:hAnsiTheme="minorHAnsi" w:cstheme="minorHAnsi"/>
        </w:rPr>
        <w:lastRenderedPageBreak/>
        <w:t xml:space="preserve">pkt </w:t>
      </w:r>
      <w:r w:rsidR="008825A4" w:rsidRPr="005F18A3">
        <w:rPr>
          <w:rFonts w:asciiTheme="minorHAnsi" w:hAnsiTheme="minorHAnsi" w:cstheme="minorHAnsi"/>
        </w:rPr>
        <w:t xml:space="preserve">XVIII </w:t>
      </w:r>
      <w:r w:rsidRPr="005F18A3">
        <w:rPr>
          <w:rFonts w:asciiTheme="minorHAnsi" w:hAnsiTheme="minorHAnsi" w:cstheme="minorHAnsi"/>
        </w:rPr>
        <w:t xml:space="preserve">pt. </w:t>
      </w:r>
      <w:r w:rsidR="008825A4" w:rsidRPr="005F18A3">
        <w:rPr>
          <w:rFonts w:asciiTheme="minorHAnsi" w:hAnsiTheme="minorHAnsi" w:cstheme="minorHAnsi"/>
        </w:rPr>
        <w:t xml:space="preserve"> </w:t>
      </w:r>
      <w:r w:rsidR="008825A4" w:rsidRPr="005F18A3">
        <w:rPr>
          <w:rFonts w:asciiTheme="minorHAnsi" w:hAnsiTheme="minorHAnsi" w:cstheme="minorHAnsi"/>
          <w:i/>
          <w:iCs/>
        </w:rPr>
        <w:t xml:space="preserve">Sposób obliczenia ceny </w:t>
      </w:r>
      <w:r w:rsidR="00F00379" w:rsidRPr="005F18A3">
        <w:rPr>
          <w:rFonts w:asciiTheme="minorHAnsi" w:hAnsiTheme="minorHAnsi" w:cstheme="minorHAnsi"/>
        </w:rPr>
        <w:t xml:space="preserve">zdanie dotyczące zasad podania ceny w formularzu ofertowym oraz kosztów o treści </w:t>
      </w:r>
    </w:p>
    <w:p w14:paraId="6A77773E" w14:textId="77777777" w:rsidR="00553CCB" w:rsidRPr="005F18A3" w:rsidRDefault="00553CCB" w:rsidP="00D63985">
      <w:pPr>
        <w:spacing w:line="276" w:lineRule="auto"/>
        <w:ind w:left="772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Dla części 1 i części 2</w:t>
      </w:r>
    </w:p>
    <w:p w14:paraId="04268222" w14:textId="77777777" w:rsidR="00553CCB" w:rsidRPr="005F18A3" w:rsidRDefault="00553CCB" w:rsidP="00D63985">
      <w:pPr>
        <w:spacing w:line="276" w:lineRule="auto"/>
        <w:ind w:left="772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W kosztach Wykonawca uwzględnia dostarczenie produktu własnym środkiem transportu i rozładowanie do zbiornika wskazanego przez przedstawiciela Zamawiającego.</w:t>
      </w:r>
    </w:p>
    <w:p w14:paraId="545B0873" w14:textId="77777777" w:rsidR="00553CCB" w:rsidRPr="005F18A3" w:rsidRDefault="00553CCB" w:rsidP="00D63985">
      <w:pPr>
        <w:spacing w:line="276" w:lineRule="auto"/>
        <w:ind w:left="772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Dla części 3</w:t>
      </w:r>
    </w:p>
    <w:p w14:paraId="43600329" w14:textId="77777777" w:rsidR="00553CCB" w:rsidRPr="005F18A3" w:rsidRDefault="00553CCB" w:rsidP="00D63985">
      <w:pPr>
        <w:spacing w:line="276" w:lineRule="auto"/>
        <w:ind w:left="772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Cenę netto za 1 litr danego paliwa należy podać i obliczyć według cen jednostkowych obowiązujących na dzień 30 maja 2025 r. na dystrybutorze jednej ze stacji paliw Wykonawcy w Poznaniu. Podanie ceny na inny dzień, a także brak dołączenia do oferty zdjęcia dystrybutora z ceną, skutkować będzie odrzuceniem oferty. W kosztach Wykonawca uwzględnia wszelkie koszty związane z zakupem przedmiotu zamówienia. </w:t>
      </w:r>
    </w:p>
    <w:p w14:paraId="63A94C80" w14:textId="77777777" w:rsidR="00F00379" w:rsidRPr="005F18A3" w:rsidRDefault="00F00379" w:rsidP="00F00379">
      <w:pPr>
        <w:spacing w:line="360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  <w:r w:rsidRPr="005F18A3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F18A3">
        <w:rPr>
          <w:rFonts w:asciiTheme="minorHAnsi" w:hAnsiTheme="minorHAnsi" w:cstheme="minorHAnsi"/>
          <w:u w:val="single"/>
        </w:rPr>
        <w:t>otrzymuje brzmienie:</w:t>
      </w:r>
    </w:p>
    <w:p w14:paraId="260CDE96" w14:textId="77777777" w:rsidR="0015458F" w:rsidRPr="005F18A3" w:rsidRDefault="0015458F" w:rsidP="0015458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Dla części 1 i części 2</w:t>
      </w:r>
    </w:p>
    <w:p w14:paraId="7493E9CE" w14:textId="10B61940" w:rsidR="00F54C45" w:rsidRPr="005F18A3" w:rsidRDefault="006B356F" w:rsidP="00F54C45">
      <w:pPr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Cenę netto za 1  litr danego paliwa należy podać i obliczyć według cennika obowiązującego u Wykonawcy na dzień na dzień </w:t>
      </w:r>
      <w:r w:rsidR="00C90EA3" w:rsidRPr="005F18A3">
        <w:rPr>
          <w:rFonts w:asciiTheme="minorHAnsi" w:hAnsiTheme="minorHAnsi" w:cstheme="minorHAnsi"/>
        </w:rPr>
        <w:t>3</w:t>
      </w:r>
      <w:r w:rsidRPr="005F18A3">
        <w:rPr>
          <w:rFonts w:asciiTheme="minorHAnsi" w:hAnsiTheme="minorHAnsi" w:cstheme="minorHAnsi"/>
        </w:rPr>
        <w:t xml:space="preserve"> czerwca 2025 r.  W cenie jednostkowej Wykonawca uwzględnia </w:t>
      </w:r>
      <w:r w:rsidR="009B362E" w:rsidRPr="005F18A3">
        <w:rPr>
          <w:rFonts w:asciiTheme="minorHAnsi" w:hAnsiTheme="minorHAnsi" w:cstheme="minorHAnsi"/>
        </w:rPr>
        <w:t xml:space="preserve">wszystkie koszty związane z </w:t>
      </w:r>
      <w:r w:rsidR="00D17F3A" w:rsidRPr="005F18A3">
        <w:rPr>
          <w:rFonts w:asciiTheme="minorHAnsi" w:hAnsiTheme="minorHAnsi" w:cstheme="minorHAnsi"/>
        </w:rPr>
        <w:t>zakupem przedmiotu zamówienia</w:t>
      </w:r>
      <w:r w:rsidR="009B362E" w:rsidRPr="005F18A3">
        <w:rPr>
          <w:rFonts w:asciiTheme="minorHAnsi" w:hAnsiTheme="minorHAnsi" w:cstheme="minorHAnsi"/>
        </w:rPr>
        <w:t xml:space="preserve"> (</w:t>
      </w:r>
      <w:r w:rsidRPr="005F18A3">
        <w:rPr>
          <w:rFonts w:asciiTheme="minorHAnsi" w:hAnsiTheme="minorHAnsi" w:cstheme="minorHAnsi"/>
        </w:rPr>
        <w:t>marż</w:t>
      </w:r>
      <w:r w:rsidR="009B362E" w:rsidRPr="005F18A3">
        <w:rPr>
          <w:rFonts w:asciiTheme="minorHAnsi" w:hAnsiTheme="minorHAnsi" w:cstheme="minorHAnsi"/>
        </w:rPr>
        <w:t xml:space="preserve">ę lub </w:t>
      </w:r>
      <w:r w:rsidRPr="005F18A3">
        <w:rPr>
          <w:rFonts w:asciiTheme="minorHAnsi" w:hAnsiTheme="minorHAnsi" w:cstheme="minorHAnsi"/>
        </w:rPr>
        <w:t>upust</w:t>
      </w:r>
      <w:r w:rsidR="009B362E" w:rsidRPr="005F18A3">
        <w:rPr>
          <w:rFonts w:asciiTheme="minorHAnsi" w:hAnsiTheme="minorHAnsi" w:cstheme="minorHAnsi"/>
        </w:rPr>
        <w:t>)</w:t>
      </w:r>
      <w:r w:rsidRPr="005F18A3">
        <w:rPr>
          <w:rFonts w:asciiTheme="minorHAnsi" w:hAnsiTheme="minorHAnsi" w:cstheme="minorHAnsi"/>
        </w:rPr>
        <w:t>.</w:t>
      </w:r>
      <w:r w:rsidR="00F54C45" w:rsidRPr="005F18A3">
        <w:rPr>
          <w:rFonts w:asciiTheme="minorHAnsi" w:hAnsiTheme="minorHAnsi" w:cstheme="minorHAnsi"/>
        </w:rPr>
        <w:t xml:space="preserve"> W kosztach Wykonawca uwzględnia dostarczenie produktu własnym środkiem transportu i rozładowanie do zbiornika wskazanego przez przedstawiciela Zamawiającego.</w:t>
      </w:r>
    </w:p>
    <w:p w14:paraId="371B566B" w14:textId="400B1620" w:rsidR="002D728B" w:rsidRPr="005F18A3" w:rsidRDefault="004707CA" w:rsidP="002D728B">
      <w:pPr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Z uwagi na </w:t>
      </w:r>
      <w:r w:rsidR="00E57B21" w:rsidRPr="005F18A3">
        <w:rPr>
          <w:rFonts w:asciiTheme="minorHAnsi" w:hAnsiTheme="minorHAnsi" w:cstheme="minorHAnsi"/>
        </w:rPr>
        <w:t>zapis</w:t>
      </w:r>
      <w:r w:rsidRPr="005F18A3">
        <w:rPr>
          <w:rFonts w:asciiTheme="minorHAnsi" w:hAnsiTheme="minorHAnsi" w:cstheme="minorHAnsi"/>
        </w:rPr>
        <w:t xml:space="preserve"> w umowie, iż zmiana cen jednostkowych netto określonych w ofercie następuje w przypadku zmian cen hurtowych, publikowanych na stronach internetowych producenta Wykonawca zobowiązany jest także do podania</w:t>
      </w:r>
      <w:r w:rsidR="00AA1A62" w:rsidRPr="005F18A3">
        <w:rPr>
          <w:rFonts w:asciiTheme="minorHAnsi" w:hAnsiTheme="minorHAnsi" w:cstheme="minorHAnsi"/>
        </w:rPr>
        <w:t xml:space="preserve"> w formularzu ofertowym </w:t>
      </w:r>
      <w:r w:rsidR="00507445" w:rsidRPr="005F18A3">
        <w:rPr>
          <w:rFonts w:asciiTheme="minorHAnsi" w:hAnsiTheme="minorHAnsi" w:cstheme="minorHAnsi"/>
        </w:rPr>
        <w:t>cen</w:t>
      </w:r>
      <w:r w:rsidR="004602E8" w:rsidRPr="005F18A3">
        <w:rPr>
          <w:rFonts w:asciiTheme="minorHAnsi" w:hAnsiTheme="minorHAnsi" w:cstheme="minorHAnsi"/>
        </w:rPr>
        <w:t>y</w:t>
      </w:r>
      <w:r w:rsidR="00507445" w:rsidRPr="005F18A3">
        <w:rPr>
          <w:rFonts w:asciiTheme="minorHAnsi" w:hAnsiTheme="minorHAnsi" w:cstheme="minorHAnsi"/>
        </w:rPr>
        <w:t xml:space="preserve"> producenta z dnia </w:t>
      </w:r>
      <w:r w:rsidR="00507445" w:rsidRPr="005F18A3">
        <w:rPr>
          <w:rFonts w:asciiTheme="minorHAnsi" w:hAnsiTheme="minorHAnsi" w:cstheme="minorHAnsi"/>
          <w:b/>
          <w:bCs/>
        </w:rPr>
        <w:t>0</w:t>
      </w:r>
      <w:r w:rsidR="004602E8" w:rsidRPr="005F18A3">
        <w:rPr>
          <w:rFonts w:asciiTheme="minorHAnsi" w:hAnsiTheme="minorHAnsi" w:cstheme="minorHAnsi"/>
          <w:b/>
          <w:bCs/>
        </w:rPr>
        <w:t>3</w:t>
      </w:r>
      <w:r w:rsidR="00507445" w:rsidRPr="005F18A3">
        <w:rPr>
          <w:rFonts w:asciiTheme="minorHAnsi" w:hAnsiTheme="minorHAnsi" w:cstheme="minorHAnsi"/>
          <w:b/>
          <w:bCs/>
        </w:rPr>
        <w:t xml:space="preserve"> czerwca 2025 r.</w:t>
      </w:r>
      <w:r w:rsidR="00507445" w:rsidRPr="005F18A3">
        <w:rPr>
          <w:rFonts w:asciiTheme="minorHAnsi" w:hAnsiTheme="minorHAnsi" w:cstheme="minorHAnsi"/>
        </w:rPr>
        <w:t xml:space="preserve"> </w:t>
      </w:r>
      <w:r w:rsidRPr="005F18A3">
        <w:rPr>
          <w:rFonts w:asciiTheme="minorHAnsi" w:hAnsiTheme="minorHAnsi" w:cstheme="minorHAnsi"/>
        </w:rPr>
        <w:t xml:space="preserve">za 1 000 litrów </w:t>
      </w:r>
      <w:r w:rsidR="002D728B" w:rsidRPr="005F18A3">
        <w:rPr>
          <w:rFonts w:asciiTheme="minorHAnsi" w:hAnsiTheme="minorHAnsi" w:cstheme="minorHAnsi"/>
        </w:rPr>
        <w:t>danego paliwa w oparciu cennik producenta dostępn</w:t>
      </w:r>
      <w:r w:rsidR="003B2720" w:rsidRPr="005F18A3">
        <w:rPr>
          <w:rFonts w:asciiTheme="minorHAnsi" w:hAnsiTheme="minorHAnsi" w:cstheme="minorHAnsi"/>
        </w:rPr>
        <w:t>y</w:t>
      </w:r>
      <w:r w:rsidR="002D728B" w:rsidRPr="005F18A3">
        <w:rPr>
          <w:rFonts w:asciiTheme="minorHAnsi" w:hAnsiTheme="minorHAnsi" w:cstheme="minorHAnsi"/>
        </w:rPr>
        <w:t xml:space="preserve"> na stronie internetowej. </w:t>
      </w:r>
    </w:p>
    <w:p w14:paraId="7351703C" w14:textId="0C0734A9" w:rsidR="00E57B21" w:rsidRPr="005F18A3" w:rsidRDefault="00DC2BB9" w:rsidP="002D728B">
      <w:pPr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>Podanie cen na inny dzień, a także nie podanie adresu strony internetowej  skutkować będzie odrzuceniem oferty</w:t>
      </w:r>
      <w:r w:rsidR="00A73338" w:rsidRPr="005F18A3">
        <w:rPr>
          <w:rFonts w:asciiTheme="minorHAnsi" w:hAnsiTheme="minorHAnsi" w:cstheme="minorHAnsi"/>
        </w:rPr>
        <w:t>.</w:t>
      </w:r>
      <w:r w:rsidRPr="005F18A3">
        <w:rPr>
          <w:rFonts w:asciiTheme="minorHAnsi" w:hAnsiTheme="minorHAnsi" w:cstheme="minorHAnsi"/>
        </w:rPr>
        <w:t xml:space="preserve"> </w:t>
      </w:r>
    </w:p>
    <w:p w14:paraId="33FD87DE" w14:textId="77777777" w:rsidR="0015458F" w:rsidRPr="005F18A3" w:rsidRDefault="0015458F" w:rsidP="0015458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F18A3">
        <w:rPr>
          <w:rFonts w:asciiTheme="minorHAnsi" w:hAnsiTheme="minorHAnsi" w:cstheme="minorHAnsi"/>
          <w:b/>
          <w:bCs/>
        </w:rPr>
        <w:t>Dla części 3</w:t>
      </w:r>
    </w:p>
    <w:p w14:paraId="20521BDA" w14:textId="6A8A7BED" w:rsidR="0015458F" w:rsidRPr="005F18A3" w:rsidRDefault="0015458F" w:rsidP="0015458F">
      <w:pPr>
        <w:spacing w:line="276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hAnsiTheme="minorHAnsi" w:cstheme="minorHAnsi"/>
        </w:rPr>
        <w:t xml:space="preserve">Cenę netto za 1 litr danego paliwa należy podać i obliczyć według cen jednostkowych obowiązujących </w:t>
      </w:r>
      <w:r w:rsidRPr="005F18A3">
        <w:rPr>
          <w:rFonts w:asciiTheme="minorHAnsi" w:hAnsiTheme="minorHAnsi" w:cstheme="minorHAnsi"/>
          <w:b/>
          <w:bCs/>
          <w:u w:val="single"/>
        </w:rPr>
        <w:t xml:space="preserve">na dzień </w:t>
      </w:r>
      <w:r w:rsidR="004602E8" w:rsidRPr="005F18A3">
        <w:rPr>
          <w:rFonts w:asciiTheme="minorHAnsi" w:hAnsiTheme="minorHAnsi" w:cstheme="minorHAnsi"/>
          <w:b/>
          <w:bCs/>
          <w:u w:val="single"/>
        </w:rPr>
        <w:t>3</w:t>
      </w:r>
      <w:r w:rsidRPr="005F18A3">
        <w:rPr>
          <w:rFonts w:asciiTheme="minorHAnsi" w:hAnsiTheme="minorHAnsi" w:cstheme="minorHAnsi"/>
          <w:b/>
          <w:bCs/>
          <w:u w:val="single"/>
        </w:rPr>
        <w:t xml:space="preserve"> czerwca 2025 r.</w:t>
      </w:r>
      <w:r w:rsidRPr="005F18A3">
        <w:rPr>
          <w:rFonts w:asciiTheme="minorHAnsi" w:hAnsiTheme="minorHAnsi" w:cstheme="minorHAnsi"/>
        </w:rPr>
        <w:t xml:space="preserve"> na dystrybutorze jednej ze stacji paliw Wykonawcy w Poznaniu. Podanie ceny na inny dzień, a także brak dołączenia do oferty zdjęcia dystrybutora z ceną, skutkować będzie odrzuceniem oferty. </w:t>
      </w:r>
      <w:r w:rsidR="00E1504C" w:rsidRPr="005F18A3">
        <w:rPr>
          <w:rFonts w:asciiTheme="minorHAnsi" w:hAnsiTheme="minorHAnsi" w:cstheme="minorHAnsi"/>
        </w:rPr>
        <w:t>W kosztach Wykonawca uwzględnia wszelkie koszty związane z zakupem przedmiotu zamówienia.</w:t>
      </w:r>
    </w:p>
    <w:p w14:paraId="13C9983C" w14:textId="4F4C8D28" w:rsidR="008E461B" w:rsidRPr="005F18A3" w:rsidRDefault="008E461B" w:rsidP="008E461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pt. </w:t>
      </w:r>
      <w:r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Termin związania ofertą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5F18A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zdanie pierwsze po modyfikacji otrzymuje brzmienie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5F18A3">
        <w:rPr>
          <w:rFonts w:asciiTheme="minorHAnsi" w:hAnsiTheme="minorHAnsi" w:cstheme="minorHAnsi"/>
        </w:rPr>
        <w:t xml:space="preserve">Wykonawca jest związany ofertą od dnia upływu terminu składania ofert do dnia </w:t>
      </w:r>
      <w:r w:rsidR="00D64414" w:rsidRPr="005F18A3">
        <w:rPr>
          <w:rFonts w:asciiTheme="minorHAnsi" w:hAnsiTheme="minorHAnsi" w:cstheme="minorHAnsi"/>
          <w:b/>
          <w:bCs/>
        </w:rPr>
        <w:t>0</w:t>
      </w:r>
      <w:r w:rsidR="004602E8" w:rsidRPr="005F18A3">
        <w:rPr>
          <w:rFonts w:asciiTheme="minorHAnsi" w:hAnsiTheme="minorHAnsi" w:cstheme="minorHAnsi"/>
          <w:b/>
          <w:bCs/>
        </w:rPr>
        <w:t>4</w:t>
      </w:r>
      <w:r w:rsidRPr="005F18A3">
        <w:rPr>
          <w:rFonts w:asciiTheme="minorHAnsi" w:hAnsiTheme="minorHAnsi" w:cstheme="minorHAnsi"/>
          <w:b/>
          <w:bCs/>
        </w:rPr>
        <w:t>.0</w:t>
      </w:r>
      <w:r w:rsidR="00D64414" w:rsidRPr="005F18A3">
        <w:rPr>
          <w:rFonts w:asciiTheme="minorHAnsi" w:hAnsiTheme="minorHAnsi" w:cstheme="minorHAnsi"/>
          <w:b/>
          <w:bCs/>
        </w:rPr>
        <w:t>7</w:t>
      </w:r>
      <w:r w:rsidRPr="005F18A3">
        <w:rPr>
          <w:rFonts w:asciiTheme="minorHAnsi" w:hAnsiTheme="minorHAnsi" w:cstheme="minorHAnsi"/>
          <w:b/>
          <w:bCs/>
        </w:rPr>
        <w:t xml:space="preserve">.2025r., </w:t>
      </w:r>
      <w:r w:rsidRPr="005F18A3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37E1E527" w14:textId="3207CF28" w:rsidR="008E461B" w:rsidRPr="005F18A3" w:rsidRDefault="008E461B" w:rsidP="008E461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lastRenderedPageBreak/>
        <w:t xml:space="preserve">pkt XV SWZ pt. </w:t>
      </w:r>
      <w:r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Sposób oraz termin składania ofert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5F18A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zdanie trzecie po modyfikacji otrzymuje brzmienie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5F18A3">
        <w:rPr>
          <w:rFonts w:asciiTheme="minorHAnsi" w:hAnsiTheme="minorHAnsi" w:cstheme="minorHAnsi"/>
        </w:rPr>
        <w:t xml:space="preserve">Ofertę wraz z wymaganymi załącznikami należy złożyć w terminie do dnia </w:t>
      </w:r>
      <w:r w:rsidRPr="005F18A3">
        <w:rPr>
          <w:rFonts w:asciiTheme="minorHAnsi" w:hAnsiTheme="minorHAnsi" w:cstheme="minorHAnsi"/>
          <w:b/>
          <w:bCs/>
        </w:rPr>
        <w:t>0</w:t>
      </w:r>
      <w:r w:rsidR="004602E8" w:rsidRPr="005F18A3">
        <w:rPr>
          <w:rFonts w:asciiTheme="minorHAnsi" w:hAnsiTheme="minorHAnsi" w:cstheme="minorHAnsi"/>
          <w:b/>
          <w:bCs/>
        </w:rPr>
        <w:t>5</w:t>
      </w:r>
      <w:r w:rsidRPr="005F18A3">
        <w:rPr>
          <w:rFonts w:asciiTheme="minorHAnsi" w:hAnsiTheme="minorHAnsi" w:cstheme="minorHAnsi"/>
          <w:b/>
          <w:bCs/>
        </w:rPr>
        <w:t>.06.2025</w:t>
      </w:r>
      <w:r w:rsidRPr="005F18A3">
        <w:rPr>
          <w:rFonts w:asciiTheme="minorHAnsi" w:hAnsiTheme="minorHAnsi" w:cstheme="minorHAnsi"/>
          <w:b/>
        </w:rPr>
        <w:t xml:space="preserve"> r., do godz. 09:00.</w:t>
      </w:r>
    </w:p>
    <w:p w14:paraId="7020DB36" w14:textId="3AE6A273" w:rsidR="008E461B" w:rsidRPr="005F18A3" w:rsidRDefault="008E461B" w:rsidP="008E461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XVI SWZ pt. </w:t>
      </w:r>
      <w:r w:rsidRPr="005F18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Termin otwarcia ofert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5F18A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zdanie pierwsze po modyfikacji otrzymuje brzmienie</w:t>
      </w: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 </w:t>
      </w:r>
      <w:r w:rsidRPr="005F18A3">
        <w:rPr>
          <w:rFonts w:asciiTheme="minorHAnsi" w:hAnsiTheme="minorHAnsi" w:cstheme="minorHAnsi"/>
        </w:rPr>
        <w:t xml:space="preserve">Otwarcie ofert nastąpi w dniu </w:t>
      </w:r>
      <w:r w:rsidRPr="005F18A3">
        <w:rPr>
          <w:rFonts w:asciiTheme="minorHAnsi" w:hAnsiTheme="minorHAnsi" w:cstheme="minorHAnsi"/>
          <w:b/>
          <w:bCs/>
        </w:rPr>
        <w:t>0</w:t>
      </w:r>
      <w:r w:rsidR="004602E8" w:rsidRPr="005F18A3">
        <w:rPr>
          <w:rFonts w:asciiTheme="minorHAnsi" w:hAnsiTheme="minorHAnsi" w:cstheme="minorHAnsi"/>
          <w:b/>
          <w:bCs/>
        </w:rPr>
        <w:t>5</w:t>
      </w:r>
      <w:r w:rsidRPr="005F18A3">
        <w:rPr>
          <w:rFonts w:asciiTheme="minorHAnsi" w:hAnsiTheme="minorHAnsi" w:cstheme="minorHAnsi"/>
          <w:b/>
          <w:bCs/>
        </w:rPr>
        <w:t>.06.2025 r., o godzinie 09:05</w:t>
      </w:r>
      <w:r w:rsidRPr="005F18A3">
        <w:rPr>
          <w:rFonts w:asciiTheme="minorHAnsi" w:hAnsiTheme="minorHAnsi" w:cstheme="minorHAnsi"/>
          <w:b/>
        </w:rPr>
        <w:t>.</w:t>
      </w:r>
    </w:p>
    <w:p w14:paraId="3786A2D9" w14:textId="77777777" w:rsidR="008E461B" w:rsidRPr="005F18A3" w:rsidRDefault="008E461B" w:rsidP="008E461B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3223EF7" w14:textId="77777777" w:rsidR="008E461B" w:rsidRPr="005F18A3" w:rsidRDefault="008E461B" w:rsidP="008E461B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10F38D36" w14:textId="77777777" w:rsidR="0015458F" w:rsidRPr="005F18A3" w:rsidRDefault="0015458F" w:rsidP="008825A4">
      <w:pPr>
        <w:pStyle w:val="Textbody"/>
        <w:spacing w:line="276" w:lineRule="auto"/>
        <w:ind w:left="772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5B09E7C2" w14:textId="77777777" w:rsidR="0015458F" w:rsidRPr="005F18A3" w:rsidRDefault="0015458F" w:rsidP="008825A4">
      <w:pPr>
        <w:pStyle w:val="Textbody"/>
        <w:spacing w:line="276" w:lineRule="auto"/>
        <w:ind w:left="772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8D7C7CE" w14:textId="77777777" w:rsidR="00464BE0" w:rsidRPr="005F18A3" w:rsidRDefault="00464BE0" w:rsidP="00464BE0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F18A3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673722B3" w14:textId="77777777" w:rsidR="00464BE0" w:rsidRPr="005F18A3" w:rsidRDefault="00464BE0" w:rsidP="0098707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923894" w14:textId="6F30D615" w:rsidR="006314D6" w:rsidRPr="005F18A3" w:rsidRDefault="006314D6" w:rsidP="00987071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  <w:gridCol w:w="4677"/>
      </w:tblGrid>
      <w:tr w:rsidR="005F18A3" w:rsidRPr="005F18A3" w14:paraId="08DA270F" w14:textId="77777777" w:rsidTr="00053D7D">
        <w:tc>
          <w:tcPr>
            <w:tcW w:w="4395" w:type="dxa"/>
          </w:tcPr>
          <w:p w14:paraId="5DEB2BBE" w14:textId="77777777" w:rsidR="00053D7D" w:rsidRPr="005F18A3" w:rsidRDefault="00053D7D" w:rsidP="00053D7D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31429FA" w14:textId="77777777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18A3">
              <w:rPr>
                <w:rFonts w:asciiTheme="minorHAnsi" w:hAnsiTheme="minorHAnsi" w:cstheme="minorHAnsi"/>
                <w:b/>
                <w:bCs/>
              </w:rPr>
              <w:t>Monika Suchorzewska</w:t>
            </w:r>
          </w:p>
          <w:p w14:paraId="579B239A" w14:textId="77777777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5F18A3">
              <w:rPr>
                <w:rFonts w:asciiTheme="minorHAnsi" w:hAnsiTheme="minorHAnsi" w:cstheme="minorHAnsi"/>
              </w:rPr>
              <w:t>D</w:t>
            </w:r>
            <w:r w:rsidRPr="005F18A3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75B1A53B" w14:textId="77777777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5F18A3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3B1CC3EB" w14:textId="77777777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F18A3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  <w:p w14:paraId="2991232F" w14:textId="77777777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677" w:type="dxa"/>
          </w:tcPr>
          <w:p w14:paraId="0D3D6F0E" w14:textId="35A22C7A" w:rsidR="00053D7D" w:rsidRPr="005F18A3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53D7D" w:rsidRPr="005F18A3" w14:paraId="69358CAB" w14:textId="77777777" w:rsidTr="00053D7D">
        <w:tc>
          <w:tcPr>
            <w:tcW w:w="4395" w:type="dxa"/>
          </w:tcPr>
          <w:p w14:paraId="2A199EE9" w14:textId="77777777" w:rsidR="00053D7D" w:rsidRPr="005F18A3" w:rsidRDefault="00053D7D" w:rsidP="00053D7D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48361DE9" w14:textId="77777777" w:rsidR="00053D7D" w:rsidRPr="005F18A3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3F215A8" w14:textId="3FFF824A" w:rsidR="00053D7D" w:rsidRPr="005F18A3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4A41334" w14:textId="6AC64FCC" w:rsidR="00127CF0" w:rsidRPr="005F18A3" w:rsidRDefault="00127CF0" w:rsidP="00D63EAE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27CF0" w:rsidRPr="005F18A3" w:rsidSect="00D63EAE">
      <w:footerReference w:type="default" r:id="rId8"/>
      <w:pgSz w:w="11906" w:h="16838"/>
      <w:pgMar w:top="568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1F35" w14:textId="77777777" w:rsidR="00342D07" w:rsidRDefault="00342D07">
      <w:pPr>
        <w:spacing w:after="0" w:line="240" w:lineRule="auto"/>
      </w:pPr>
      <w:r>
        <w:separator/>
      </w:r>
    </w:p>
  </w:endnote>
  <w:endnote w:type="continuationSeparator" w:id="0">
    <w:p w14:paraId="30CB6FC8" w14:textId="77777777" w:rsidR="00342D07" w:rsidRDefault="0034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CA01" w14:textId="77777777" w:rsidR="00342D07" w:rsidRDefault="00342D07">
      <w:pPr>
        <w:spacing w:after="0" w:line="240" w:lineRule="auto"/>
      </w:pPr>
      <w:r>
        <w:separator/>
      </w:r>
    </w:p>
  </w:footnote>
  <w:footnote w:type="continuationSeparator" w:id="0">
    <w:p w14:paraId="7F7C79DD" w14:textId="77777777" w:rsidR="00342D07" w:rsidRDefault="0034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6621"/>
    <w:multiLevelType w:val="hybridMultilevel"/>
    <w:tmpl w:val="B3A69290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918C4"/>
    <w:multiLevelType w:val="hybridMultilevel"/>
    <w:tmpl w:val="5C3A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6"/>
  </w:num>
  <w:num w:numId="2" w16cid:durableId="1736199994">
    <w:abstractNumId w:val="15"/>
  </w:num>
  <w:num w:numId="3" w16cid:durableId="536551664">
    <w:abstractNumId w:val="24"/>
  </w:num>
  <w:num w:numId="4" w16cid:durableId="51466341">
    <w:abstractNumId w:val="31"/>
  </w:num>
  <w:num w:numId="5" w16cid:durableId="517162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6"/>
  </w:num>
  <w:num w:numId="10" w16cid:durableId="588151161">
    <w:abstractNumId w:val="3"/>
  </w:num>
  <w:num w:numId="11" w16cid:durableId="208810868">
    <w:abstractNumId w:val="23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3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4"/>
  </w:num>
  <w:num w:numId="19" w16cid:durableId="524291760">
    <w:abstractNumId w:val="27"/>
  </w:num>
  <w:num w:numId="20" w16cid:durableId="1770852729">
    <w:abstractNumId w:val="38"/>
  </w:num>
  <w:num w:numId="21" w16cid:durableId="296380559">
    <w:abstractNumId w:val="19"/>
  </w:num>
  <w:num w:numId="22" w16cid:durableId="712970246">
    <w:abstractNumId w:val="37"/>
  </w:num>
  <w:num w:numId="23" w16cid:durableId="1570537451">
    <w:abstractNumId w:val="18"/>
  </w:num>
  <w:num w:numId="24" w16cid:durableId="2128699514">
    <w:abstractNumId w:val="28"/>
  </w:num>
  <w:num w:numId="25" w16cid:durableId="666984292">
    <w:abstractNumId w:val="35"/>
  </w:num>
  <w:num w:numId="26" w16cid:durableId="2123720192">
    <w:abstractNumId w:val="30"/>
  </w:num>
  <w:num w:numId="27" w16cid:durableId="1600065103">
    <w:abstractNumId w:val="21"/>
  </w:num>
  <w:num w:numId="28" w16cid:durableId="1409692889">
    <w:abstractNumId w:val="9"/>
  </w:num>
  <w:num w:numId="29" w16cid:durableId="62068038">
    <w:abstractNumId w:val="29"/>
  </w:num>
  <w:num w:numId="30" w16cid:durableId="1749764011">
    <w:abstractNumId w:val="39"/>
  </w:num>
  <w:num w:numId="31" w16cid:durableId="909536677">
    <w:abstractNumId w:val="32"/>
  </w:num>
  <w:num w:numId="32" w16cid:durableId="1206871673">
    <w:abstractNumId w:val="36"/>
  </w:num>
  <w:num w:numId="33" w16cid:durableId="1467972698">
    <w:abstractNumId w:val="12"/>
  </w:num>
  <w:num w:numId="34" w16cid:durableId="1268732470">
    <w:abstractNumId w:val="25"/>
  </w:num>
  <w:num w:numId="35" w16cid:durableId="234173758">
    <w:abstractNumId w:val="2"/>
  </w:num>
  <w:num w:numId="36" w16cid:durableId="2092583045">
    <w:abstractNumId w:val="22"/>
  </w:num>
  <w:num w:numId="37" w16cid:durableId="886725702">
    <w:abstractNumId w:val="34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7"/>
  </w:num>
  <w:num w:numId="41" w16cid:durableId="1432705262">
    <w:abstractNumId w:val="10"/>
  </w:num>
  <w:num w:numId="42" w16cid:durableId="1349335475">
    <w:abstractNumId w:val="11"/>
  </w:num>
  <w:num w:numId="43" w16cid:durableId="734064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410D"/>
    <w:rsid w:val="00007173"/>
    <w:rsid w:val="000078A3"/>
    <w:rsid w:val="00011206"/>
    <w:rsid w:val="00011FEA"/>
    <w:rsid w:val="000131BC"/>
    <w:rsid w:val="0002031B"/>
    <w:rsid w:val="00020994"/>
    <w:rsid w:val="00034B73"/>
    <w:rsid w:val="00052854"/>
    <w:rsid w:val="00053236"/>
    <w:rsid w:val="00053D7D"/>
    <w:rsid w:val="00067226"/>
    <w:rsid w:val="00067B89"/>
    <w:rsid w:val="00067CC5"/>
    <w:rsid w:val="000705B3"/>
    <w:rsid w:val="0007242F"/>
    <w:rsid w:val="0007319B"/>
    <w:rsid w:val="00076C3A"/>
    <w:rsid w:val="00086613"/>
    <w:rsid w:val="0009369A"/>
    <w:rsid w:val="00095A32"/>
    <w:rsid w:val="00095FDD"/>
    <w:rsid w:val="000A1730"/>
    <w:rsid w:val="000B67CD"/>
    <w:rsid w:val="000C037A"/>
    <w:rsid w:val="000C6E33"/>
    <w:rsid w:val="000D3153"/>
    <w:rsid w:val="000D6229"/>
    <w:rsid w:val="000E0F9D"/>
    <w:rsid w:val="000F0ECE"/>
    <w:rsid w:val="000F750B"/>
    <w:rsid w:val="00113938"/>
    <w:rsid w:val="00113B5A"/>
    <w:rsid w:val="00114A45"/>
    <w:rsid w:val="00115BBF"/>
    <w:rsid w:val="00117799"/>
    <w:rsid w:val="0012594F"/>
    <w:rsid w:val="00125D83"/>
    <w:rsid w:val="00127CF0"/>
    <w:rsid w:val="00140263"/>
    <w:rsid w:val="00141E1E"/>
    <w:rsid w:val="00150DFA"/>
    <w:rsid w:val="001529D0"/>
    <w:rsid w:val="0015458F"/>
    <w:rsid w:val="00155195"/>
    <w:rsid w:val="00160796"/>
    <w:rsid w:val="00161B49"/>
    <w:rsid w:val="00164324"/>
    <w:rsid w:val="001643B6"/>
    <w:rsid w:val="0017105E"/>
    <w:rsid w:val="00190593"/>
    <w:rsid w:val="001A126F"/>
    <w:rsid w:val="001A1378"/>
    <w:rsid w:val="001A30DF"/>
    <w:rsid w:val="001A6BC7"/>
    <w:rsid w:val="001B054D"/>
    <w:rsid w:val="001B2441"/>
    <w:rsid w:val="001B3417"/>
    <w:rsid w:val="001B3E92"/>
    <w:rsid w:val="001B3F38"/>
    <w:rsid w:val="001C00FA"/>
    <w:rsid w:val="001C2C0B"/>
    <w:rsid w:val="001D3BDC"/>
    <w:rsid w:val="001D3C18"/>
    <w:rsid w:val="001D5092"/>
    <w:rsid w:val="001D538E"/>
    <w:rsid w:val="001E4A0C"/>
    <w:rsid w:val="001E614C"/>
    <w:rsid w:val="001F3DB7"/>
    <w:rsid w:val="00201F60"/>
    <w:rsid w:val="00202585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32F4"/>
    <w:rsid w:val="0023761F"/>
    <w:rsid w:val="002559CD"/>
    <w:rsid w:val="00263961"/>
    <w:rsid w:val="002655DE"/>
    <w:rsid w:val="00266705"/>
    <w:rsid w:val="0028119E"/>
    <w:rsid w:val="00283464"/>
    <w:rsid w:val="002917ED"/>
    <w:rsid w:val="0029571A"/>
    <w:rsid w:val="002A1CAC"/>
    <w:rsid w:val="002A441C"/>
    <w:rsid w:val="002A72A9"/>
    <w:rsid w:val="002B355F"/>
    <w:rsid w:val="002D3C9E"/>
    <w:rsid w:val="002D728B"/>
    <w:rsid w:val="002E42E7"/>
    <w:rsid w:val="002E6A62"/>
    <w:rsid w:val="002E731E"/>
    <w:rsid w:val="002F15D3"/>
    <w:rsid w:val="002F3B8F"/>
    <w:rsid w:val="002F790F"/>
    <w:rsid w:val="002F7B79"/>
    <w:rsid w:val="00304E56"/>
    <w:rsid w:val="0032368C"/>
    <w:rsid w:val="003275DF"/>
    <w:rsid w:val="00327EA7"/>
    <w:rsid w:val="0034085F"/>
    <w:rsid w:val="00342D07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90268"/>
    <w:rsid w:val="003A4335"/>
    <w:rsid w:val="003A75D6"/>
    <w:rsid w:val="003B0D0F"/>
    <w:rsid w:val="003B2720"/>
    <w:rsid w:val="003B3D5E"/>
    <w:rsid w:val="003C3B8B"/>
    <w:rsid w:val="003C5997"/>
    <w:rsid w:val="003D601B"/>
    <w:rsid w:val="003D7167"/>
    <w:rsid w:val="003E0E76"/>
    <w:rsid w:val="003F227E"/>
    <w:rsid w:val="003F5E0A"/>
    <w:rsid w:val="00403FD8"/>
    <w:rsid w:val="00404244"/>
    <w:rsid w:val="00407FF4"/>
    <w:rsid w:val="00412489"/>
    <w:rsid w:val="00415235"/>
    <w:rsid w:val="004204CA"/>
    <w:rsid w:val="00422EF8"/>
    <w:rsid w:val="00425F71"/>
    <w:rsid w:val="00431068"/>
    <w:rsid w:val="0043311F"/>
    <w:rsid w:val="0043377E"/>
    <w:rsid w:val="00442462"/>
    <w:rsid w:val="00446624"/>
    <w:rsid w:val="00451E46"/>
    <w:rsid w:val="00457459"/>
    <w:rsid w:val="00457658"/>
    <w:rsid w:val="004602E8"/>
    <w:rsid w:val="00461A5E"/>
    <w:rsid w:val="00464BE0"/>
    <w:rsid w:val="00467CA0"/>
    <w:rsid w:val="004707CA"/>
    <w:rsid w:val="004731DC"/>
    <w:rsid w:val="0047420B"/>
    <w:rsid w:val="00476B9B"/>
    <w:rsid w:val="00477133"/>
    <w:rsid w:val="004804A2"/>
    <w:rsid w:val="0048199B"/>
    <w:rsid w:val="00486C33"/>
    <w:rsid w:val="004A6A7E"/>
    <w:rsid w:val="004B10F2"/>
    <w:rsid w:val="004B782B"/>
    <w:rsid w:val="004C5813"/>
    <w:rsid w:val="004C6BDC"/>
    <w:rsid w:val="004F6608"/>
    <w:rsid w:val="004F7927"/>
    <w:rsid w:val="00501F65"/>
    <w:rsid w:val="00507445"/>
    <w:rsid w:val="00510BF6"/>
    <w:rsid w:val="005112C3"/>
    <w:rsid w:val="005165E7"/>
    <w:rsid w:val="00523C30"/>
    <w:rsid w:val="00530C06"/>
    <w:rsid w:val="00534F40"/>
    <w:rsid w:val="0054062C"/>
    <w:rsid w:val="00541885"/>
    <w:rsid w:val="00541FA8"/>
    <w:rsid w:val="005464CC"/>
    <w:rsid w:val="0054784D"/>
    <w:rsid w:val="00553BB9"/>
    <w:rsid w:val="00553CCB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3912"/>
    <w:rsid w:val="0059485E"/>
    <w:rsid w:val="005A3981"/>
    <w:rsid w:val="005A409C"/>
    <w:rsid w:val="005A6B40"/>
    <w:rsid w:val="005C03C3"/>
    <w:rsid w:val="005C419F"/>
    <w:rsid w:val="005E0F6E"/>
    <w:rsid w:val="005E5A79"/>
    <w:rsid w:val="005F18A3"/>
    <w:rsid w:val="00606FB7"/>
    <w:rsid w:val="00611F4B"/>
    <w:rsid w:val="00612FCB"/>
    <w:rsid w:val="00613234"/>
    <w:rsid w:val="006171AB"/>
    <w:rsid w:val="00624A41"/>
    <w:rsid w:val="00626DA7"/>
    <w:rsid w:val="00627506"/>
    <w:rsid w:val="00630EE7"/>
    <w:rsid w:val="006314D6"/>
    <w:rsid w:val="0064113E"/>
    <w:rsid w:val="0064331B"/>
    <w:rsid w:val="00644923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22A9"/>
    <w:rsid w:val="006A40EA"/>
    <w:rsid w:val="006A539B"/>
    <w:rsid w:val="006A53D8"/>
    <w:rsid w:val="006A7994"/>
    <w:rsid w:val="006B356F"/>
    <w:rsid w:val="006B40A8"/>
    <w:rsid w:val="006B500C"/>
    <w:rsid w:val="006B67C4"/>
    <w:rsid w:val="006C4ADC"/>
    <w:rsid w:val="006C5146"/>
    <w:rsid w:val="006D14E4"/>
    <w:rsid w:val="006E3172"/>
    <w:rsid w:val="006E322A"/>
    <w:rsid w:val="006E3C90"/>
    <w:rsid w:val="006E56A5"/>
    <w:rsid w:val="006E7FC8"/>
    <w:rsid w:val="006F3C20"/>
    <w:rsid w:val="00700F92"/>
    <w:rsid w:val="007012E6"/>
    <w:rsid w:val="00702155"/>
    <w:rsid w:val="00702389"/>
    <w:rsid w:val="00705EBF"/>
    <w:rsid w:val="0071059F"/>
    <w:rsid w:val="0072260A"/>
    <w:rsid w:val="0073354E"/>
    <w:rsid w:val="00733C15"/>
    <w:rsid w:val="00741C69"/>
    <w:rsid w:val="007507FA"/>
    <w:rsid w:val="00752940"/>
    <w:rsid w:val="00773A36"/>
    <w:rsid w:val="007770F1"/>
    <w:rsid w:val="00783119"/>
    <w:rsid w:val="00785791"/>
    <w:rsid w:val="00792601"/>
    <w:rsid w:val="0079501F"/>
    <w:rsid w:val="007A00AB"/>
    <w:rsid w:val="007A3BF2"/>
    <w:rsid w:val="007A41B8"/>
    <w:rsid w:val="007A43C5"/>
    <w:rsid w:val="007B1CC8"/>
    <w:rsid w:val="007C101B"/>
    <w:rsid w:val="007C7C4C"/>
    <w:rsid w:val="007D0D61"/>
    <w:rsid w:val="007D4056"/>
    <w:rsid w:val="007D5765"/>
    <w:rsid w:val="007E29B8"/>
    <w:rsid w:val="007F2328"/>
    <w:rsid w:val="007F3A66"/>
    <w:rsid w:val="0080397E"/>
    <w:rsid w:val="0080583F"/>
    <w:rsid w:val="0081056F"/>
    <w:rsid w:val="00813B88"/>
    <w:rsid w:val="00814EBD"/>
    <w:rsid w:val="00816E1D"/>
    <w:rsid w:val="008203C5"/>
    <w:rsid w:val="00822A39"/>
    <w:rsid w:val="008353C7"/>
    <w:rsid w:val="00842845"/>
    <w:rsid w:val="00852BE3"/>
    <w:rsid w:val="00855119"/>
    <w:rsid w:val="008656AE"/>
    <w:rsid w:val="00871AA3"/>
    <w:rsid w:val="0087586F"/>
    <w:rsid w:val="00875A7C"/>
    <w:rsid w:val="00877CE3"/>
    <w:rsid w:val="008822DA"/>
    <w:rsid w:val="008825A4"/>
    <w:rsid w:val="00887C4D"/>
    <w:rsid w:val="008913A1"/>
    <w:rsid w:val="00896C43"/>
    <w:rsid w:val="008979CE"/>
    <w:rsid w:val="008A0CBC"/>
    <w:rsid w:val="008A1DE5"/>
    <w:rsid w:val="008A5C31"/>
    <w:rsid w:val="008B13C5"/>
    <w:rsid w:val="008B32FC"/>
    <w:rsid w:val="008B4D7D"/>
    <w:rsid w:val="008D0A7C"/>
    <w:rsid w:val="008D5315"/>
    <w:rsid w:val="008E04EA"/>
    <w:rsid w:val="008E3840"/>
    <w:rsid w:val="008E461B"/>
    <w:rsid w:val="008E62EF"/>
    <w:rsid w:val="008E76EE"/>
    <w:rsid w:val="008F0381"/>
    <w:rsid w:val="008F3129"/>
    <w:rsid w:val="008F319C"/>
    <w:rsid w:val="00901215"/>
    <w:rsid w:val="0090297D"/>
    <w:rsid w:val="009030E8"/>
    <w:rsid w:val="00905CC4"/>
    <w:rsid w:val="0090654B"/>
    <w:rsid w:val="00920992"/>
    <w:rsid w:val="00920F26"/>
    <w:rsid w:val="00927AF8"/>
    <w:rsid w:val="009417FA"/>
    <w:rsid w:val="00944110"/>
    <w:rsid w:val="0095682C"/>
    <w:rsid w:val="00957CEC"/>
    <w:rsid w:val="00961D89"/>
    <w:rsid w:val="00966AC7"/>
    <w:rsid w:val="0097004B"/>
    <w:rsid w:val="0097230D"/>
    <w:rsid w:val="00976515"/>
    <w:rsid w:val="009820C8"/>
    <w:rsid w:val="00982E21"/>
    <w:rsid w:val="00986951"/>
    <w:rsid w:val="00987071"/>
    <w:rsid w:val="00997582"/>
    <w:rsid w:val="0099763E"/>
    <w:rsid w:val="009B01D7"/>
    <w:rsid w:val="009B362E"/>
    <w:rsid w:val="009C4B1B"/>
    <w:rsid w:val="009E2B96"/>
    <w:rsid w:val="009F491C"/>
    <w:rsid w:val="009F4CEA"/>
    <w:rsid w:val="00A026DC"/>
    <w:rsid w:val="00A059FA"/>
    <w:rsid w:val="00A15702"/>
    <w:rsid w:val="00A1630F"/>
    <w:rsid w:val="00A2074E"/>
    <w:rsid w:val="00A20EDA"/>
    <w:rsid w:val="00A252BF"/>
    <w:rsid w:val="00A404BB"/>
    <w:rsid w:val="00A4139F"/>
    <w:rsid w:val="00A441A4"/>
    <w:rsid w:val="00A44A59"/>
    <w:rsid w:val="00A5073B"/>
    <w:rsid w:val="00A535E1"/>
    <w:rsid w:val="00A5567D"/>
    <w:rsid w:val="00A6295A"/>
    <w:rsid w:val="00A700C2"/>
    <w:rsid w:val="00A7021F"/>
    <w:rsid w:val="00A72E8C"/>
    <w:rsid w:val="00A73338"/>
    <w:rsid w:val="00A816C6"/>
    <w:rsid w:val="00A86B72"/>
    <w:rsid w:val="00A901D9"/>
    <w:rsid w:val="00A96B53"/>
    <w:rsid w:val="00A972B6"/>
    <w:rsid w:val="00A97BF9"/>
    <w:rsid w:val="00AA1A62"/>
    <w:rsid w:val="00AB0E76"/>
    <w:rsid w:val="00AD4A3B"/>
    <w:rsid w:val="00AE1220"/>
    <w:rsid w:val="00AE3321"/>
    <w:rsid w:val="00AE6229"/>
    <w:rsid w:val="00AF27D5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53931"/>
    <w:rsid w:val="00B60785"/>
    <w:rsid w:val="00B61E42"/>
    <w:rsid w:val="00B6781C"/>
    <w:rsid w:val="00B70391"/>
    <w:rsid w:val="00B71108"/>
    <w:rsid w:val="00B75914"/>
    <w:rsid w:val="00B75D60"/>
    <w:rsid w:val="00B8005A"/>
    <w:rsid w:val="00B80F74"/>
    <w:rsid w:val="00B92C14"/>
    <w:rsid w:val="00B97287"/>
    <w:rsid w:val="00BA0219"/>
    <w:rsid w:val="00BA0942"/>
    <w:rsid w:val="00BA3D2A"/>
    <w:rsid w:val="00BB1FD4"/>
    <w:rsid w:val="00BB55FA"/>
    <w:rsid w:val="00BB5A2A"/>
    <w:rsid w:val="00BC416F"/>
    <w:rsid w:val="00BC47D7"/>
    <w:rsid w:val="00BC517B"/>
    <w:rsid w:val="00BC5D5A"/>
    <w:rsid w:val="00BD1428"/>
    <w:rsid w:val="00BD1E8D"/>
    <w:rsid w:val="00BD25F2"/>
    <w:rsid w:val="00BE0F2D"/>
    <w:rsid w:val="00BE116C"/>
    <w:rsid w:val="00BF0E9F"/>
    <w:rsid w:val="00BF22CE"/>
    <w:rsid w:val="00BF4953"/>
    <w:rsid w:val="00BF707F"/>
    <w:rsid w:val="00C03A40"/>
    <w:rsid w:val="00C04434"/>
    <w:rsid w:val="00C1317D"/>
    <w:rsid w:val="00C23CE0"/>
    <w:rsid w:val="00C26520"/>
    <w:rsid w:val="00C27AB5"/>
    <w:rsid w:val="00C304C8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3C61"/>
    <w:rsid w:val="00C6463D"/>
    <w:rsid w:val="00C65CBD"/>
    <w:rsid w:val="00C7571D"/>
    <w:rsid w:val="00C8098B"/>
    <w:rsid w:val="00C80F8C"/>
    <w:rsid w:val="00C90EA3"/>
    <w:rsid w:val="00C95649"/>
    <w:rsid w:val="00CA25DC"/>
    <w:rsid w:val="00CA5CBD"/>
    <w:rsid w:val="00CA6904"/>
    <w:rsid w:val="00CA7504"/>
    <w:rsid w:val="00CB766A"/>
    <w:rsid w:val="00CC16F4"/>
    <w:rsid w:val="00CC196B"/>
    <w:rsid w:val="00CC20D4"/>
    <w:rsid w:val="00CD236A"/>
    <w:rsid w:val="00CF1289"/>
    <w:rsid w:val="00CF1873"/>
    <w:rsid w:val="00CF7C35"/>
    <w:rsid w:val="00D056ED"/>
    <w:rsid w:val="00D07877"/>
    <w:rsid w:val="00D07FE9"/>
    <w:rsid w:val="00D1617B"/>
    <w:rsid w:val="00D17F3A"/>
    <w:rsid w:val="00D236F4"/>
    <w:rsid w:val="00D3142A"/>
    <w:rsid w:val="00D35C42"/>
    <w:rsid w:val="00D368E1"/>
    <w:rsid w:val="00D47434"/>
    <w:rsid w:val="00D52EA6"/>
    <w:rsid w:val="00D53BAF"/>
    <w:rsid w:val="00D5537C"/>
    <w:rsid w:val="00D60AD5"/>
    <w:rsid w:val="00D63985"/>
    <w:rsid w:val="00D63EAE"/>
    <w:rsid w:val="00D64414"/>
    <w:rsid w:val="00D6480E"/>
    <w:rsid w:val="00D65829"/>
    <w:rsid w:val="00D7269E"/>
    <w:rsid w:val="00D81AB2"/>
    <w:rsid w:val="00D848E5"/>
    <w:rsid w:val="00D84D88"/>
    <w:rsid w:val="00D96C09"/>
    <w:rsid w:val="00DA1A14"/>
    <w:rsid w:val="00DA35F3"/>
    <w:rsid w:val="00DA404D"/>
    <w:rsid w:val="00DA6A8D"/>
    <w:rsid w:val="00DA7C6A"/>
    <w:rsid w:val="00DB3ACF"/>
    <w:rsid w:val="00DB4C18"/>
    <w:rsid w:val="00DC04A5"/>
    <w:rsid w:val="00DC2BB9"/>
    <w:rsid w:val="00DC6B0A"/>
    <w:rsid w:val="00DD456F"/>
    <w:rsid w:val="00DD4DD9"/>
    <w:rsid w:val="00DE0C1C"/>
    <w:rsid w:val="00DF1878"/>
    <w:rsid w:val="00E0051C"/>
    <w:rsid w:val="00E10E41"/>
    <w:rsid w:val="00E1504C"/>
    <w:rsid w:val="00E1625A"/>
    <w:rsid w:val="00E1682C"/>
    <w:rsid w:val="00E2126D"/>
    <w:rsid w:val="00E26729"/>
    <w:rsid w:val="00E26740"/>
    <w:rsid w:val="00E27B8D"/>
    <w:rsid w:val="00E33278"/>
    <w:rsid w:val="00E417FD"/>
    <w:rsid w:val="00E44049"/>
    <w:rsid w:val="00E5004A"/>
    <w:rsid w:val="00E52132"/>
    <w:rsid w:val="00E55BBC"/>
    <w:rsid w:val="00E57B21"/>
    <w:rsid w:val="00E60E60"/>
    <w:rsid w:val="00E625F1"/>
    <w:rsid w:val="00E66CF6"/>
    <w:rsid w:val="00E66F83"/>
    <w:rsid w:val="00E72B73"/>
    <w:rsid w:val="00E72ED7"/>
    <w:rsid w:val="00E742F9"/>
    <w:rsid w:val="00E90B27"/>
    <w:rsid w:val="00E9743A"/>
    <w:rsid w:val="00EA77A3"/>
    <w:rsid w:val="00EB303B"/>
    <w:rsid w:val="00EC64D9"/>
    <w:rsid w:val="00EE12D8"/>
    <w:rsid w:val="00EE1C99"/>
    <w:rsid w:val="00EE7CB6"/>
    <w:rsid w:val="00EF3F84"/>
    <w:rsid w:val="00F00379"/>
    <w:rsid w:val="00F077B2"/>
    <w:rsid w:val="00F116AD"/>
    <w:rsid w:val="00F13790"/>
    <w:rsid w:val="00F205DB"/>
    <w:rsid w:val="00F25373"/>
    <w:rsid w:val="00F27E8E"/>
    <w:rsid w:val="00F3775D"/>
    <w:rsid w:val="00F43EB7"/>
    <w:rsid w:val="00F50CCD"/>
    <w:rsid w:val="00F54C45"/>
    <w:rsid w:val="00F57476"/>
    <w:rsid w:val="00F62124"/>
    <w:rsid w:val="00F62CAD"/>
    <w:rsid w:val="00F6704E"/>
    <w:rsid w:val="00F72F3C"/>
    <w:rsid w:val="00F82306"/>
    <w:rsid w:val="00F908F2"/>
    <w:rsid w:val="00F91194"/>
    <w:rsid w:val="00F920C4"/>
    <w:rsid w:val="00F94385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,L1"/>
    <w:basedOn w:val="Normalny"/>
    <w:link w:val="AkapitzlistZnak"/>
    <w:uiPriority w:val="34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uiPriority w:val="34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KKruk-Choniawko</cp:lastModifiedBy>
  <cp:revision>8</cp:revision>
  <cp:lastPrinted>2025-03-05T12:06:00Z</cp:lastPrinted>
  <dcterms:created xsi:type="dcterms:W3CDTF">2025-05-29T10:23:00Z</dcterms:created>
  <dcterms:modified xsi:type="dcterms:W3CDTF">2025-05-30T11:43:00Z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