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0A1AB62" w14:textId="061EEC50" w:rsidR="005D2C95" w:rsidRDefault="002F7C54" w:rsidP="003D3657">
      <w:pPr>
        <w:widowControl/>
        <w:suppressAutoHyphens w:val="0"/>
        <w:autoSpaceDN/>
        <w:spacing w:line="276" w:lineRule="auto"/>
        <w:jc w:val="center"/>
        <w:rPr>
          <w:rFonts w:eastAsia="Times New Roman"/>
          <w:kern w:val="0"/>
          <w:sz w:val="32"/>
          <w:szCs w:val="32"/>
          <w:lang w:eastAsia="pl-PL" w:bidi="ar-SA"/>
        </w:rPr>
      </w:pPr>
      <w:r w:rsidRPr="002F7C54">
        <w:rPr>
          <w:rFonts w:ascii="Arial" w:eastAsia="Calibri" w:hAnsi="Arial"/>
          <w:b/>
          <w:sz w:val="28"/>
          <w:szCs w:val="28"/>
        </w:rPr>
        <w:t xml:space="preserve">Dostawa </w:t>
      </w:r>
      <w:r w:rsidR="003D3657">
        <w:rPr>
          <w:rFonts w:ascii="Arial" w:eastAsia="Calibri" w:hAnsi="Arial"/>
          <w:b/>
          <w:sz w:val="28"/>
          <w:szCs w:val="28"/>
        </w:rPr>
        <w:t>żywności</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651D9600"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3D3657">
        <w:rPr>
          <w:rFonts w:ascii="Arial" w:eastAsia="Arial" w:hAnsi="Arial"/>
          <w:kern w:val="0"/>
          <w:sz w:val="28"/>
          <w:szCs w:val="20"/>
          <w:u w:val="single"/>
          <w:lang w:eastAsia="pl-PL" w:bidi="ar-SA"/>
        </w:rPr>
        <w:t>40</w:t>
      </w:r>
      <w:r w:rsidR="007F4CCD">
        <w:rPr>
          <w:rFonts w:ascii="Arial" w:eastAsia="Arial" w:hAnsi="Arial"/>
          <w:kern w:val="0"/>
          <w:sz w:val="28"/>
          <w:szCs w:val="20"/>
          <w:u w:val="single"/>
          <w:lang w:eastAsia="pl-PL" w:bidi="ar-SA"/>
        </w:rPr>
        <w:t>/202</w:t>
      </w:r>
      <w:r w:rsidR="003D3657">
        <w:rPr>
          <w:rFonts w:ascii="Arial" w:eastAsia="Arial" w:hAnsi="Arial"/>
          <w:kern w:val="0"/>
          <w:sz w:val="28"/>
          <w:szCs w:val="20"/>
          <w:u w:val="single"/>
          <w:lang w:eastAsia="pl-PL" w:bidi="ar-SA"/>
        </w:rPr>
        <w:t>5</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3E0DE79B" w14:textId="77777777" w:rsidR="006855A5" w:rsidRDefault="006855A5">
      <w:pPr>
        <w:widowControl/>
        <w:suppressAutoHyphens w:val="0"/>
        <w:autoSpaceDN/>
        <w:spacing w:line="276" w:lineRule="auto"/>
        <w:rPr>
          <w:rFonts w:eastAsia="Times New Roman"/>
          <w:kern w:val="0"/>
          <w:szCs w:val="20"/>
          <w:lang w:eastAsia="pl-PL" w:bidi="ar-SA"/>
        </w:rPr>
      </w:pPr>
    </w:p>
    <w:p w14:paraId="28503E55" w14:textId="77777777" w:rsidR="006855A5" w:rsidRDefault="006855A5">
      <w:pPr>
        <w:widowControl/>
        <w:suppressAutoHyphens w:val="0"/>
        <w:autoSpaceDN/>
        <w:spacing w:line="276" w:lineRule="auto"/>
        <w:rPr>
          <w:rFonts w:eastAsia="Times New Roman"/>
          <w:kern w:val="0"/>
          <w:szCs w:val="20"/>
          <w:lang w:eastAsia="pl-PL" w:bidi="ar-SA"/>
        </w:rPr>
      </w:pPr>
    </w:p>
    <w:p w14:paraId="2DF49781" w14:textId="4DA086A5"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3D3657">
        <w:rPr>
          <w:rFonts w:ascii="Arial" w:eastAsia="Arial" w:hAnsi="Arial"/>
          <w:kern w:val="0"/>
          <w:szCs w:val="20"/>
          <w:lang w:eastAsia="pl-PL" w:bidi="ar-SA"/>
        </w:rPr>
        <w:t>2</w:t>
      </w:r>
      <w:r w:rsidR="006855A5">
        <w:rPr>
          <w:rFonts w:ascii="Arial" w:eastAsia="Arial" w:hAnsi="Arial"/>
          <w:kern w:val="0"/>
          <w:szCs w:val="20"/>
          <w:lang w:eastAsia="pl-PL" w:bidi="ar-SA"/>
        </w:rPr>
        <w:t>8</w:t>
      </w:r>
      <w:r w:rsidR="00F057A7" w:rsidRPr="00360C02">
        <w:rPr>
          <w:rFonts w:ascii="Arial" w:eastAsia="Arial" w:hAnsi="Arial"/>
          <w:kern w:val="0"/>
          <w:szCs w:val="20"/>
          <w:lang w:eastAsia="pl-PL" w:bidi="ar-SA"/>
        </w:rPr>
        <w:t>.</w:t>
      </w:r>
      <w:r w:rsidR="003D3657">
        <w:rPr>
          <w:rFonts w:ascii="Arial" w:eastAsia="Arial" w:hAnsi="Arial"/>
          <w:kern w:val="0"/>
          <w:szCs w:val="20"/>
          <w:lang w:eastAsia="pl-PL" w:bidi="ar-SA"/>
        </w:rPr>
        <w:t>04</w:t>
      </w:r>
      <w:r w:rsidRPr="00360C02">
        <w:rPr>
          <w:rFonts w:ascii="Arial" w:eastAsia="Arial" w:hAnsi="Arial"/>
          <w:kern w:val="0"/>
          <w:szCs w:val="20"/>
          <w:lang w:eastAsia="pl-PL" w:bidi="ar-SA"/>
        </w:rPr>
        <w:t>.202</w:t>
      </w:r>
      <w:r w:rsidR="003D3657">
        <w:rPr>
          <w:rFonts w:ascii="Arial" w:eastAsia="Arial" w:hAnsi="Arial"/>
          <w:kern w:val="0"/>
          <w:szCs w:val="20"/>
          <w:lang w:eastAsia="pl-PL" w:bidi="ar-SA"/>
        </w:rPr>
        <w:t>5</w:t>
      </w:r>
      <w:r w:rsidRPr="00360C02">
        <w:rPr>
          <w:rFonts w:ascii="Arial" w:eastAsia="Arial" w:hAnsi="Arial"/>
          <w:kern w:val="0"/>
          <w:szCs w:val="20"/>
          <w:lang w:eastAsia="pl-PL" w:bidi="ar-SA"/>
        </w:rPr>
        <w:t>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39829824"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Postępowanie prowadzone jest zgodnie z ustawą z dnia 11 września 2019 r. Prawo zamówień publicznych (Dz. U. z 202</w:t>
      </w:r>
      <w:r w:rsidR="00B168A4">
        <w:rPr>
          <w:rFonts w:ascii="Arial" w:hAnsi="Arial" w:cs="Arial"/>
        </w:rPr>
        <w:t>4</w:t>
      </w:r>
      <w:r w:rsidRPr="009C202F">
        <w:rPr>
          <w:rFonts w:ascii="Arial" w:hAnsi="Arial" w:cs="Arial"/>
        </w:rPr>
        <w:t>r. poz. 1</w:t>
      </w:r>
      <w:r w:rsidR="00B168A4">
        <w:rPr>
          <w:rFonts w:ascii="Arial" w:hAnsi="Arial" w:cs="Arial"/>
        </w:rPr>
        <w:t>320</w:t>
      </w:r>
      <w:r w:rsidRPr="009C202F">
        <w:rPr>
          <w:rFonts w:ascii="Arial" w:hAnsi="Arial" w:cs="Arial"/>
        </w:rPr>
        <w:t xml:space="preserve">) zwaną dalej </w:t>
      </w:r>
      <w:proofErr w:type="spellStart"/>
      <w:r w:rsidRPr="009C202F">
        <w:rPr>
          <w:rFonts w:ascii="Arial" w:hAnsi="Arial" w:cs="Arial"/>
        </w:rPr>
        <w:t>Pzp</w:t>
      </w:r>
      <w:proofErr w:type="spellEnd"/>
      <w:r w:rsidRPr="009C202F">
        <w:rPr>
          <w:rFonts w:ascii="Arial" w:hAnsi="Arial" w:cs="Arial"/>
        </w:rPr>
        <w:t xml:space="preserve">.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w:t>
      </w:r>
      <w:proofErr w:type="spellStart"/>
      <w:r w:rsidRPr="009C202F">
        <w:rPr>
          <w:rFonts w:ascii="Arial" w:hAnsi="Arial" w:cs="Arial"/>
        </w:rPr>
        <w:t>Pzp</w:t>
      </w:r>
      <w:proofErr w:type="spellEnd"/>
      <w:r w:rsidRPr="009C202F">
        <w:rPr>
          <w:rFonts w:ascii="Arial" w:hAnsi="Arial" w:cs="Arial"/>
        </w:rPr>
        <w:t xml:space="preserve">. W zakresie nieuregulowanym SWZ, stosuje się przepisy </w:t>
      </w:r>
      <w:proofErr w:type="spellStart"/>
      <w:r w:rsidRPr="009C202F">
        <w:rPr>
          <w:rFonts w:ascii="Arial" w:hAnsi="Arial" w:cs="Arial"/>
        </w:rPr>
        <w:t>Pzp</w:t>
      </w:r>
      <w:proofErr w:type="spellEnd"/>
      <w:r w:rsidRPr="009C202F">
        <w:rPr>
          <w:rFonts w:ascii="Arial" w:hAnsi="Arial" w:cs="Arial"/>
        </w:rPr>
        <w:t>.</w:t>
      </w:r>
    </w:p>
    <w:p w14:paraId="6E37FEA4" w14:textId="23BBBFC7"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3D3657" w:rsidRPr="003D3657">
          <w:rPr>
            <w:rFonts w:ascii="Liberation Serif" w:eastAsia="SimSun" w:hAnsi="Liberation Serif" w:cs="Arial"/>
            <w:color w:val="0000FF"/>
            <w:sz w:val="24"/>
            <w:szCs w:val="24"/>
            <w:u w:val="single"/>
            <w:lang w:bidi="hi-IN"/>
          </w:rPr>
          <w:t xml:space="preserve">https://platformazakupowa.pl/transakcja/1102749 </w:t>
        </w:r>
      </w:hyperlink>
      <w:r w:rsidRPr="009C202F">
        <w:rPr>
          <w:rFonts w:ascii="Arial" w:hAnsi="Arial" w:cs="Arial"/>
        </w:rPr>
        <w:t xml:space="preserve">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w:t>
      </w:r>
      <w:proofErr w:type="spellStart"/>
      <w:r w:rsidRPr="009C202F">
        <w:rPr>
          <w:rFonts w:ascii="Arial" w:hAnsi="Arial" w:cs="Arial"/>
        </w:rPr>
        <w:t>Pzp</w:t>
      </w:r>
      <w:proofErr w:type="spellEnd"/>
      <w:r w:rsidRPr="009C202F">
        <w:rPr>
          <w:rFonts w:ascii="Arial" w:hAnsi="Arial" w:cs="Arial"/>
        </w:rPr>
        <w:t xml:space="preserve">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18285E28" w:rsidR="005E4C52" w:rsidRPr="003D3657" w:rsidRDefault="007F4CCD" w:rsidP="00B168A4">
      <w:pPr>
        <w:pStyle w:val="Akapitzlist"/>
        <w:numPr>
          <w:ilvl w:val="3"/>
          <w:numId w:val="2"/>
        </w:numPr>
        <w:suppressAutoHyphens w:val="0"/>
        <w:autoSpaceDN/>
        <w:spacing w:line="276" w:lineRule="auto"/>
        <w:ind w:left="426" w:hanging="426"/>
        <w:rPr>
          <w:rFonts w:ascii="Arial" w:eastAsia="Calibri" w:hAnsi="Arial" w:cs="Arial"/>
          <w:bCs/>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444FE8" w:rsidRPr="00F045DA">
        <w:rPr>
          <w:rFonts w:ascii="Arial" w:hAnsi="Arial" w:cs="Arial"/>
          <w:sz w:val="22"/>
          <w:szCs w:val="22"/>
        </w:rPr>
        <w:t xml:space="preserve">dostawa </w:t>
      </w:r>
      <w:r w:rsidR="003D3657">
        <w:rPr>
          <w:rFonts w:ascii="Arial" w:hAnsi="Arial"/>
          <w:sz w:val="22"/>
          <w:szCs w:val="22"/>
        </w:rPr>
        <w:t>żywności zgodnie</w:t>
      </w:r>
      <w:r w:rsidRPr="00F045DA">
        <w:rPr>
          <w:rFonts w:ascii="Arial" w:hAnsi="Arial" w:cs="Arial"/>
          <w:sz w:val="22"/>
          <w:szCs w:val="22"/>
        </w:rPr>
        <w:t xml:space="preserve"> z zapisami załącznika nr 2 do SWZ formularza asortymentowo-cenowego.</w:t>
      </w:r>
      <w:r w:rsidR="00444FE8" w:rsidRPr="00F045DA">
        <w:rPr>
          <w:rFonts w:ascii="Arial" w:hAnsi="Arial" w:cs="Arial"/>
          <w:sz w:val="22"/>
          <w:szCs w:val="22"/>
        </w:rPr>
        <w:t xml:space="preserve"> Przedmiot z</w:t>
      </w:r>
      <w:r w:rsidR="00F057A7" w:rsidRPr="00F045DA">
        <w:rPr>
          <w:rFonts w:ascii="Arial" w:hAnsi="Arial" w:cs="Arial"/>
          <w:sz w:val="22"/>
          <w:szCs w:val="22"/>
        </w:rPr>
        <w:t>amówienia</w:t>
      </w:r>
      <w:r w:rsidR="00B168A4">
        <w:rPr>
          <w:rFonts w:ascii="Arial" w:hAnsi="Arial" w:cs="Arial"/>
          <w:sz w:val="22"/>
          <w:szCs w:val="22"/>
        </w:rPr>
        <w:t xml:space="preserve"> </w:t>
      </w:r>
      <w:r w:rsidR="00F057A7" w:rsidRPr="00F045DA">
        <w:rPr>
          <w:rFonts w:ascii="Arial" w:hAnsi="Arial" w:cs="Arial"/>
          <w:sz w:val="22"/>
          <w:szCs w:val="22"/>
        </w:rPr>
        <w:t>został podzielony na</w:t>
      </w:r>
      <w:r w:rsidR="003D3657">
        <w:rPr>
          <w:rFonts w:ascii="Arial" w:hAnsi="Arial" w:cs="Arial"/>
          <w:sz w:val="22"/>
          <w:szCs w:val="22"/>
        </w:rPr>
        <w:t xml:space="preserve"> 3</w:t>
      </w:r>
      <w:r w:rsidR="00B168A4">
        <w:rPr>
          <w:rFonts w:ascii="Arial" w:hAnsi="Arial" w:cs="Arial"/>
          <w:sz w:val="22"/>
          <w:szCs w:val="22"/>
        </w:rPr>
        <w:t xml:space="preserve"> </w:t>
      </w:r>
      <w:r w:rsidR="00F057A7" w:rsidRPr="00F045DA">
        <w:rPr>
          <w:rFonts w:ascii="Arial" w:hAnsi="Arial" w:cs="Arial"/>
          <w:sz w:val="22"/>
          <w:szCs w:val="22"/>
        </w:rPr>
        <w:t>pakie</w:t>
      </w:r>
      <w:r w:rsidR="00F045DA" w:rsidRPr="00F045DA">
        <w:rPr>
          <w:rFonts w:ascii="Arial" w:hAnsi="Arial"/>
          <w:sz w:val="22"/>
          <w:szCs w:val="22"/>
        </w:rPr>
        <w:t>ty</w:t>
      </w:r>
      <w:r w:rsidR="003D3657">
        <w:rPr>
          <w:rFonts w:ascii="Arial" w:hAnsi="Arial" w:cs="Arial"/>
          <w:sz w:val="22"/>
          <w:szCs w:val="22"/>
        </w:rPr>
        <w:t>:</w:t>
      </w:r>
    </w:p>
    <w:p w14:paraId="21275633" w14:textId="58850953" w:rsidR="003D3657" w:rsidRPr="003D3657" w:rsidRDefault="003D3657" w:rsidP="003D3657">
      <w:pPr>
        <w:pStyle w:val="Akapitzlist"/>
        <w:suppressAutoHyphens w:val="0"/>
        <w:autoSpaceDN/>
        <w:spacing w:line="276" w:lineRule="auto"/>
        <w:ind w:left="426"/>
        <w:rPr>
          <w:rFonts w:ascii="Arial" w:eastAsia="Calibri" w:hAnsi="Arial" w:cs="Arial"/>
          <w:b/>
          <w:sz w:val="22"/>
          <w:szCs w:val="22"/>
        </w:rPr>
      </w:pPr>
      <w:r w:rsidRPr="003D3657">
        <w:rPr>
          <w:rFonts w:ascii="Arial" w:eastAsia="Calibri" w:hAnsi="Arial" w:cs="Arial"/>
          <w:b/>
          <w:sz w:val="22"/>
          <w:szCs w:val="22"/>
        </w:rPr>
        <w:t>Pakiet 1 – Pieczywo</w:t>
      </w:r>
    </w:p>
    <w:p w14:paraId="1A02E5CE" w14:textId="50954B2B" w:rsidR="003D3657" w:rsidRPr="003D3657" w:rsidRDefault="003D3657" w:rsidP="003D3657">
      <w:pPr>
        <w:pStyle w:val="Akapitzlist"/>
        <w:suppressAutoHyphens w:val="0"/>
        <w:autoSpaceDN/>
        <w:spacing w:line="276" w:lineRule="auto"/>
        <w:ind w:left="426"/>
        <w:rPr>
          <w:rFonts w:ascii="Arial" w:eastAsia="Calibri" w:hAnsi="Arial" w:cs="Arial"/>
          <w:b/>
          <w:sz w:val="22"/>
          <w:szCs w:val="22"/>
        </w:rPr>
      </w:pPr>
      <w:r w:rsidRPr="003D3657">
        <w:rPr>
          <w:rFonts w:ascii="Arial" w:eastAsia="Calibri" w:hAnsi="Arial" w:cs="Arial"/>
          <w:b/>
          <w:sz w:val="22"/>
          <w:szCs w:val="22"/>
        </w:rPr>
        <w:t>Pakiet 2 – Drób</w:t>
      </w:r>
    </w:p>
    <w:p w14:paraId="24F52511" w14:textId="56C7B1AD" w:rsidR="003D3657" w:rsidRPr="003D3657" w:rsidRDefault="003D3657" w:rsidP="003D3657">
      <w:pPr>
        <w:pStyle w:val="Akapitzlist"/>
        <w:suppressAutoHyphens w:val="0"/>
        <w:autoSpaceDN/>
        <w:spacing w:line="276" w:lineRule="auto"/>
        <w:ind w:left="426"/>
        <w:rPr>
          <w:rFonts w:ascii="Arial" w:eastAsia="Calibri" w:hAnsi="Arial" w:cs="Arial"/>
          <w:b/>
          <w:sz w:val="22"/>
          <w:szCs w:val="22"/>
        </w:rPr>
      </w:pPr>
      <w:r w:rsidRPr="003D3657">
        <w:rPr>
          <w:rFonts w:ascii="Arial" w:eastAsia="Calibri" w:hAnsi="Arial" w:cs="Arial"/>
          <w:b/>
          <w:sz w:val="22"/>
          <w:szCs w:val="22"/>
        </w:rPr>
        <w:t>Pakiet 3 – Mięso i wędliny</w:t>
      </w:r>
    </w:p>
    <w:p w14:paraId="3128AFBB" w14:textId="347A3F0A" w:rsidR="005C4CBC" w:rsidRDefault="00F045DA" w:rsidP="003D3657">
      <w:pPr>
        <w:pStyle w:val="Akapitzlist"/>
        <w:numPr>
          <w:ilvl w:val="3"/>
          <w:numId w:val="2"/>
        </w:numPr>
        <w:autoSpaceDN/>
        <w:spacing w:line="276" w:lineRule="auto"/>
        <w:ind w:left="284" w:hanging="284"/>
        <w:contextualSpacing/>
        <w:jc w:val="both"/>
        <w:textAlignment w:val="auto"/>
        <w:rPr>
          <w:rFonts w:ascii="Arial" w:hAnsi="Arial"/>
          <w:sz w:val="22"/>
          <w:szCs w:val="22"/>
        </w:rPr>
      </w:pPr>
      <w:r>
        <w:rPr>
          <w:rFonts w:ascii="Arial" w:hAnsi="Arial"/>
          <w:sz w:val="22"/>
          <w:szCs w:val="22"/>
        </w:rPr>
        <w:t xml:space="preserve">  </w:t>
      </w:r>
      <w:r w:rsidR="007F4CCD" w:rsidRPr="00F045DA">
        <w:rPr>
          <w:rFonts w:ascii="Arial" w:hAnsi="Arial"/>
          <w:sz w:val="22"/>
          <w:szCs w:val="22"/>
        </w:rPr>
        <w:t>Kody zgodne ze Wspólnym Słownikiem Zamówień (CPV):</w:t>
      </w:r>
    </w:p>
    <w:p w14:paraId="2690D9E5" w14:textId="06F745A9" w:rsidR="00AA6D9B" w:rsidRPr="003D3657" w:rsidRDefault="00AA6D9B" w:rsidP="00AA6D9B">
      <w:pPr>
        <w:widowControl/>
        <w:suppressAutoHyphens w:val="0"/>
        <w:autoSpaceDN/>
        <w:textAlignment w:val="auto"/>
        <w:outlineLvl w:val="2"/>
        <w:rPr>
          <w:rFonts w:ascii="Arial" w:eastAsia="Times New Roman" w:hAnsi="Arial"/>
          <w:b/>
          <w:bCs/>
          <w:kern w:val="0"/>
          <w:sz w:val="22"/>
          <w:szCs w:val="22"/>
          <w:lang w:eastAsia="pl-PL" w:bidi="ar-SA"/>
        </w:rPr>
      </w:pPr>
      <w:r>
        <w:rPr>
          <w:rFonts w:ascii="Arial" w:eastAsia="Times New Roman" w:hAnsi="Arial"/>
          <w:b/>
          <w:bCs/>
          <w:kern w:val="0"/>
          <w:sz w:val="22"/>
          <w:szCs w:val="22"/>
          <w:lang w:eastAsia="pl-PL" w:bidi="ar-SA"/>
        </w:rPr>
        <w:t xml:space="preserve">       </w:t>
      </w:r>
      <w:bookmarkStart w:id="0" w:name="_Hlk181865385"/>
      <w:r w:rsidR="003D3657" w:rsidRPr="003D3657">
        <w:rPr>
          <w:rFonts w:ascii="Arial" w:hAnsi="Arial"/>
          <w:b/>
          <w:bCs/>
          <w:sz w:val="22"/>
          <w:szCs w:val="22"/>
        </w:rPr>
        <w:t xml:space="preserve">15811000-6 </w:t>
      </w:r>
      <w:bookmarkEnd w:id="0"/>
      <w:r w:rsidR="003D3657">
        <w:rPr>
          <w:rFonts w:ascii="Arial" w:eastAsia="Times New Roman" w:hAnsi="Arial"/>
          <w:b/>
          <w:bCs/>
          <w:kern w:val="0"/>
          <w:sz w:val="22"/>
          <w:szCs w:val="22"/>
          <w:lang w:eastAsia="pl-PL" w:bidi="ar-SA"/>
        </w:rPr>
        <w:t>Pieczywo</w:t>
      </w:r>
    </w:p>
    <w:p w14:paraId="1AB273FB" w14:textId="630C1A1D" w:rsidR="005E4C52" w:rsidRPr="00AA6D9B" w:rsidRDefault="00AA6D9B" w:rsidP="00AA6D9B">
      <w:pPr>
        <w:widowControl/>
        <w:suppressAutoHyphens w:val="0"/>
        <w:autoSpaceDN/>
        <w:textAlignment w:val="auto"/>
        <w:outlineLvl w:val="2"/>
        <w:rPr>
          <w:rFonts w:ascii="Arial" w:eastAsia="Times New Roman" w:hAnsi="Arial"/>
          <w:b/>
          <w:bCs/>
          <w:kern w:val="0"/>
          <w:sz w:val="22"/>
          <w:szCs w:val="22"/>
          <w:lang w:eastAsia="pl-PL" w:bidi="ar-SA"/>
        </w:rPr>
      </w:pPr>
      <w:r>
        <w:rPr>
          <w:rFonts w:ascii="Arial" w:eastAsia="Times New Roman" w:hAnsi="Arial"/>
          <w:b/>
          <w:bCs/>
          <w:kern w:val="0"/>
          <w:sz w:val="22"/>
          <w:szCs w:val="22"/>
          <w:lang w:eastAsia="pl-PL" w:bidi="ar-SA"/>
        </w:rPr>
        <w:t xml:space="preserve">       </w:t>
      </w:r>
      <w:r w:rsidR="003D3657" w:rsidRPr="003D3657">
        <w:rPr>
          <w:rFonts w:ascii="Arial" w:hAnsi="Arial"/>
          <w:b/>
          <w:bCs/>
          <w:sz w:val="22"/>
          <w:szCs w:val="22"/>
        </w:rPr>
        <w:t>15130000-8</w:t>
      </w:r>
      <w:r w:rsidR="003D3657" w:rsidRPr="00102C69">
        <w:rPr>
          <w:rFonts w:ascii="Arial" w:hAnsi="Arial"/>
          <w:sz w:val="20"/>
          <w:szCs w:val="20"/>
        </w:rPr>
        <w:t xml:space="preserve"> </w:t>
      </w:r>
      <w:r w:rsidR="003D3657">
        <w:rPr>
          <w:rFonts w:ascii="Arial" w:hAnsi="Arial"/>
          <w:b/>
          <w:bCs/>
          <w:kern w:val="0"/>
          <w:sz w:val="22"/>
          <w:szCs w:val="22"/>
          <w:lang w:eastAsia="pl-PL"/>
        </w:rPr>
        <w:t>Produkty mięsne</w:t>
      </w:r>
    </w:p>
    <w:p w14:paraId="4B183674"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51F90B1E"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A0E2C9E"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lastRenderedPageBreak/>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p w14:paraId="1CD28197" w14:textId="77777777" w:rsidR="005D2C9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5283F471" w:rsidR="005D2C95" w:rsidRPr="003D3657" w:rsidRDefault="007F4CCD" w:rsidP="003D3657">
      <w:pPr>
        <w:pStyle w:val="Akapitzlist"/>
        <w:numPr>
          <w:ilvl w:val="0"/>
          <w:numId w:val="4"/>
        </w:numPr>
        <w:tabs>
          <w:tab w:val="left" w:pos="426"/>
          <w:tab w:val="left" w:pos="993"/>
        </w:tabs>
        <w:spacing w:line="276" w:lineRule="auto"/>
        <w:ind w:left="426" w:hanging="284"/>
        <w:jc w:val="both"/>
        <w:rPr>
          <w:rFonts w:ascii="Arial" w:eastAsia="Arial" w:hAnsi="Arial"/>
          <w:sz w:val="20"/>
          <w:szCs w:val="20"/>
          <w:lang w:eastAsia="pl-PL"/>
        </w:rPr>
      </w:pPr>
      <w:r w:rsidRPr="003D3657">
        <w:rPr>
          <w:rFonts w:ascii="Arial" w:hAnsi="Arial"/>
          <w:sz w:val="22"/>
          <w:szCs w:val="22"/>
        </w:rPr>
        <w:t xml:space="preserve">Zamówienie będzie realizowane przez okres </w:t>
      </w:r>
      <w:r w:rsidRPr="003D3657">
        <w:rPr>
          <w:rFonts w:ascii="Arial" w:hAnsi="Arial"/>
          <w:b/>
          <w:sz w:val="22"/>
          <w:szCs w:val="22"/>
        </w:rPr>
        <w:t xml:space="preserve">12 miesięcy </w:t>
      </w:r>
      <w:r w:rsidRPr="003D3657">
        <w:rPr>
          <w:rFonts w:ascii="Arial" w:hAnsi="Arial"/>
          <w:sz w:val="22"/>
          <w:szCs w:val="22"/>
        </w:rPr>
        <w:t xml:space="preserve">lub do wyczerpania kwoty na jaką została </w:t>
      </w:r>
      <w:r w:rsidR="003D3657">
        <w:rPr>
          <w:rFonts w:ascii="Arial" w:hAnsi="Arial"/>
          <w:sz w:val="22"/>
          <w:szCs w:val="22"/>
        </w:rPr>
        <w:t xml:space="preserve">  </w:t>
      </w:r>
      <w:r w:rsidRPr="003D3657">
        <w:rPr>
          <w:rFonts w:ascii="Arial" w:hAnsi="Arial"/>
          <w:sz w:val="22"/>
          <w:szCs w:val="22"/>
        </w:rPr>
        <w:t>zawarta umowa.</w:t>
      </w:r>
      <w:r w:rsidR="003D3657" w:rsidRPr="003D3657">
        <w:rPr>
          <w:rFonts w:ascii="Arial" w:hAnsi="Arial"/>
          <w:sz w:val="22"/>
          <w:szCs w:val="22"/>
        </w:rPr>
        <w:t xml:space="preserve"> Termin realizacji zamówienia w zakresie Pakietu nr 1 został przewidziany na połowę lipca 2025r, natomiast w zakresie Pakietów nr 2 i 3 niezwłocznie po zakończeniu postępowania. </w:t>
      </w:r>
    </w:p>
    <w:p w14:paraId="074C7C62" w14:textId="4E3BB473" w:rsidR="005D2C95" w:rsidRDefault="007F4CCD" w:rsidP="007A683E">
      <w:pPr>
        <w:pStyle w:val="Akapitzlist"/>
        <w:numPr>
          <w:ilvl w:val="0"/>
          <w:numId w:val="4"/>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Wykonawca zobowiązuje się dostarczać przedmiot zamówienia sukcesywnie bezpośrednio do miejsca (pomieszczeń) wskazanego przez Zamawiającego od poniedziałku do piątku w godzinach od 7:30 do 14:00, w terminie</w:t>
      </w:r>
      <w:r w:rsidR="003D3657">
        <w:rPr>
          <w:rFonts w:ascii="Arial" w:eastAsia="Arial" w:hAnsi="Arial" w:cs="Arial"/>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rsidP="007A683E">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7A683E">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7A683E">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7A683E">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243BF263" w14:textId="77777777" w:rsidR="007A683E" w:rsidRPr="000E1EBC" w:rsidRDefault="007A683E" w:rsidP="007A683E">
      <w:pPr>
        <w:widowControl/>
        <w:numPr>
          <w:ilvl w:val="0"/>
          <w:numId w:val="37"/>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2ACE7C82" w14:textId="77777777" w:rsidR="007A683E" w:rsidRPr="000E1EBC" w:rsidRDefault="007A683E" w:rsidP="007A683E">
      <w:pPr>
        <w:widowControl/>
        <w:numPr>
          <w:ilvl w:val="0"/>
          <w:numId w:val="37"/>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4E8B5813"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2BEAA5E"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779AAD57"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03F8D09B"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7B67704B"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4BF0F8"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5E684085"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Pr>
          <w:rFonts w:ascii="Arial" w:hAnsi="Arial" w:cs="Arial"/>
          <w:sz w:val="22"/>
          <w:szCs w:val="22"/>
        </w:rPr>
        <w:t xml:space="preserve">               </w:t>
      </w:r>
      <w:r w:rsidRPr="000E1EBC">
        <w:rPr>
          <w:rFonts w:ascii="Arial" w:hAnsi="Arial" w:cs="Arial"/>
          <w:sz w:val="22"/>
          <w:szCs w:val="22"/>
        </w:rPr>
        <w:t>poz. 1745),</w:t>
      </w:r>
    </w:p>
    <w:p w14:paraId="608013C5"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C834429"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lastRenderedPageBreak/>
        <w:t xml:space="preserve">o którym mowa w art. 9 ust. 1 i 3 lub art. 10 ustawy z dnia 15 czerwca 2012 r. o skutkach powierzania wykonywania pracy cudzoziemcom przebywającym wbrew przepisom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42DA9955" w14:textId="77777777" w:rsidR="007A683E" w:rsidRPr="000E1EBC" w:rsidRDefault="007A683E" w:rsidP="007A683E">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573933CF" w14:textId="77777777" w:rsidR="007A683E" w:rsidRPr="000E1EBC" w:rsidRDefault="007A683E" w:rsidP="007A683E">
      <w:pPr>
        <w:pStyle w:val="Akapitzlist"/>
        <w:numPr>
          <w:ilvl w:val="0"/>
          <w:numId w:val="32"/>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4885758C"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42FB6489"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t>
      </w:r>
      <w:r w:rsidRPr="000E1EBC">
        <w:rPr>
          <w:rFonts w:ascii="Arial" w:hAnsi="Arial" w:cs="Arial"/>
          <w:bCs/>
          <w:color w:val="000000"/>
          <w:kern w:val="0"/>
          <w:sz w:val="22"/>
          <w:szCs w:val="22"/>
          <w:lang w:eastAsia="pl-PL"/>
        </w:rPr>
        <w:t>prawomocnie</w:t>
      </w:r>
      <w:r w:rsidRPr="000E1EBC">
        <w:rPr>
          <w:rFonts w:ascii="Arial" w:hAnsi="Arial" w:cs="Arial"/>
          <w:b/>
          <w:bCs/>
          <w:color w:val="000000"/>
          <w:kern w:val="0"/>
          <w:sz w:val="22"/>
          <w:szCs w:val="22"/>
          <w:lang w:eastAsia="pl-PL"/>
        </w:rPr>
        <w:t xml:space="preserve"> </w:t>
      </w:r>
      <w:r w:rsidRPr="000E1EBC">
        <w:rPr>
          <w:rFonts w:ascii="Arial" w:hAnsi="Arial" w:cs="Arial"/>
          <w:color w:val="000000"/>
          <w:kern w:val="0"/>
          <w:sz w:val="22"/>
          <w:szCs w:val="22"/>
          <w:lang w:eastAsia="pl-PL"/>
        </w:rPr>
        <w:t>orzeczono zakaz ubiegania się o zamówienia publiczne;</w:t>
      </w:r>
    </w:p>
    <w:p w14:paraId="414CAC18"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3572E3C5"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o udzielenie zamówienia.</w:t>
      </w:r>
    </w:p>
    <w:p w14:paraId="1398C83F" w14:textId="77777777" w:rsidR="007A683E" w:rsidRDefault="007A683E" w:rsidP="007A683E">
      <w:pPr>
        <w:pStyle w:val="Akapitzlist"/>
        <w:numPr>
          <w:ilvl w:val="0"/>
          <w:numId w:val="37"/>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 art. 7 ust. 1 ustawy z dnia 13 kwietnia 2022 r. o szczególnych rozwiązaniach w zakresie przeciwdziałania</w:t>
      </w:r>
      <w:r w:rsidRPr="000E1EBC">
        <w:rPr>
          <w:rFonts w:ascii="Arial" w:hAnsi="Arial" w:cs="Arial"/>
          <w:bCs/>
          <w:sz w:val="22"/>
          <w:szCs w:val="22"/>
        </w:rPr>
        <w:t xml:space="preserve"> wspieraniu agresji na Ukrainę oraz służących ochronie bezpieczeństwa narodowego (Dz. U. z 2024 poz. 507)</w:t>
      </w:r>
      <w:r>
        <w:rPr>
          <w:rFonts w:ascii="Arial" w:hAnsi="Arial" w:cs="Arial"/>
          <w:bCs/>
          <w:sz w:val="22"/>
          <w:szCs w:val="22"/>
        </w:rPr>
        <w:t xml:space="preserve"> oraz nie zachodzą wobec nich przesłanki wykluczenia przewidziane w art. 5k rozporządzenia (UE) 833/2014 w brzmieniu nadanym rozporządzeniem 2022/576.</w:t>
      </w:r>
    </w:p>
    <w:p w14:paraId="6746DDE5" w14:textId="77777777" w:rsidR="007A683E" w:rsidRPr="000E1EBC" w:rsidRDefault="007A683E" w:rsidP="007A683E">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Pr>
          <w:rFonts w:ascii="Arial" w:hAnsi="Arial" w:cs="Arial"/>
          <w:bCs/>
          <w:sz w:val="22"/>
          <w:szCs w:val="22"/>
        </w:rPr>
        <w:t>, tj.:</w:t>
      </w:r>
    </w:p>
    <w:p w14:paraId="24BB7F32" w14:textId="77777777"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480B754F" w14:textId="77777777"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AA030DC" w14:textId="5B0C2774"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Pr>
          <w:rFonts w:ascii="Arial" w:hAnsi="Arial"/>
          <w:bCs/>
          <w:sz w:val="22"/>
          <w:szCs w:val="22"/>
        </w:rPr>
        <w:t xml:space="preserve">                  </w:t>
      </w:r>
      <w:r w:rsidRPr="000E1EBC">
        <w:rPr>
          <w:rFonts w:ascii="Arial" w:hAnsi="Arial"/>
          <w:bCs/>
          <w:sz w:val="22"/>
          <w:szCs w:val="22"/>
        </w:rPr>
        <w:t xml:space="preserve">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Pr="000E1EBC">
        <w:rPr>
          <w:rFonts w:ascii="Arial" w:hAnsi="Arial"/>
          <w:bCs/>
          <w:sz w:val="22"/>
          <w:szCs w:val="22"/>
        </w:rPr>
        <w:lastRenderedPageBreak/>
        <w:t>środka,</w:t>
      </w:r>
      <w:r>
        <w:rPr>
          <w:rFonts w:ascii="Arial" w:hAnsi="Arial"/>
          <w:bCs/>
          <w:sz w:val="22"/>
          <w:szCs w:val="22"/>
        </w:rPr>
        <w:t xml:space="preserve"> </w:t>
      </w:r>
      <w:r w:rsidRPr="000E1EBC">
        <w:rPr>
          <w:rFonts w:ascii="Arial" w:hAnsi="Arial"/>
          <w:bCs/>
          <w:sz w:val="22"/>
          <w:szCs w:val="22"/>
        </w:rPr>
        <w:t>o którym mowa w art. 1 pkt 3 ww. ustawy.</w:t>
      </w:r>
    </w:p>
    <w:p w14:paraId="6E7F6DF7" w14:textId="77777777" w:rsidR="007A683E" w:rsidRDefault="007A683E" w:rsidP="007A683E">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29AA9B49"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1) </w:t>
      </w:r>
      <w:r>
        <w:rPr>
          <w:rFonts w:ascii="Arial" w:hAnsi="Arial" w:cs="Arial"/>
          <w:bCs/>
        </w:rPr>
        <w:tab/>
        <w:t>obywatelem rosyjskim, osobą fizyczną lub prawną, podmiotem lub organem z siedzibą w Rosji;</w:t>
      </w:r>
    </w:p>
    <w:p w14:paraId="1114116B"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2) </w:t>
      </w:r>
      <w:r>
        <w:rPr>
          <w:rFonts w:ascii="Arial" w:hAnsi="Arial" w:cs="Arial"/>
          <w:bCs/>
        </w:rPr>
        <w:tab/>
        <w:t>osobą prawną, podmiotem lub organem, do których prawa własności bezpośrednio lub pośrednio               w 50% należą do obywateli rosyjskich lub osób fizycznych lub prawnych, podmiotów lub organów                       z siedzibą w Rosji;</w:t>
      </w:r>
    </w:p>
    <w:p w14:paraId="49ECFDCD"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 xml:space="preserve">osobą fizyczną lub prawną, podmiotem lub organem działającym w imieniu lub pod kierunkiem podmiotu, o którym mowa w lit. a) lub b) niniejszego ustępu, </w:t>
      </w:r>
    </w:p>
    <w:p w14:paraId="23D189B3" w14:textId="77777777" w:rsidR="007A683E" w:rsidRPr="001457EC" w:rsidRDefault="007A683E" w:rsidP="007A683E">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rPr>
        <w:t>podwykonawców, dostawców lub podmiotów, na których zdolności polega się w rozumieniu dyrektyw w sprawie zamówień publicznych, w przypadku gdy przypada na nich ponad 10 % wartości zamówienia.</w:t>
      </w:r>
    </w:p>
    <w:p w14:paraId="2F2F17E8" w14:textId="61905E07" w:rsidR="002F4325" w:rsidRPr="007A683E" w:rsidRDefault="007F4CCD" w:rsidP="007A683E">
      <w:pPr>
        <w:spacing w:line="276" w:lineRule="auto"/>
        <w:jc w:val="both"/>
        <w:rPr>
          <w:rFonts w:ascii="Arial" w:eastAsia="Arial" w:hAnsi="Arial"/>
          <w:sz w:val="22"/>
          <w:szCs w:val="22"/>
          <w:u w:val="single"/>
        </w:rPr>
      </w:pPr>
      <w:r w:rsidRPr="007A683E">
        <w:rPr>
          <w:rFonts w:ascii="Arial" w:eastAsia="Arial" w:hAnsi="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rsidP="007A683E">
      <w:pPr>
        <w:widowControl/>
        <w:numPr>
          <w:ilvl w:val="0"/>
          <w:numId w:val="6"/>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wykazania spełniania przez Wykonawcę warunków, o których mowa w art. 57 ustawy </w:t>
      </w:r>
      <w:proofErr w:type="spellStart"/>
      <w:r>
        <w:rPr>
          <w:rFonts w:ascii="Arial" w:eastAsia="Arial" w:hAnsi="Arial"/>
          <w:b/>
          <w:sz w:val="22"/>
          <w:szCs w:val="22"/>
        </w:rPr>
        <w:t>Pzp</w:t>
      </w:r>
      <w:proofErr w:type="spellEnd"/>
      <w:r>
        <w:rPr>
          <w:rFonts w:ascii="Arial" w:eastAsia="Arial" w:hAnsi="Arial"/>
          <w:b/>
          <w:sz w:val="22"/>
          <w:szCs w:val="22"/>
        </w:rPr>
        <w:t>,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8DC5154" w14:textId="77777777" w:rsidR="007A683E" w:rsidRDefault="007A683E" w:rsidP="007A683E">
      <w:pPr>
        <w:widowControl/>
        <w:numPr>
          <w:ilvl w:val="0"/>
          <w:numId w:val="6"/>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2024 poz. </w:t>
      </w:r>
      <w:r w:rsidRPr="00B24309">
        <w:rPr>
          <w:rFonts w:ascii="Arial" w:hAnsi="Arial"/>
          <w:b/>
          <w:sz w:val="22"/>
          <w:szCs w:val="22"/>
        </w:rPr>
        <w:t>507)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7A683E">
      <w:pPr>
        <w:widowControl/>
        <w:numPr>
          <w:ilvl w:val="1"/>
          <w:numId w:val="6"/>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rsidP="007A683E">
      <w:pPr>
        <w:widowControl/>
        <w:numPr>
          <w:ilvl w:val="1"/>
          <w:numId w:val="6"/>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7A683E">
      <w:pPr>
        <w:widowControl/>
        <w:numPr>
          <w:ilvl w:val="0"/>
          <w:numId w:val="7"/>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lastRenderedPageBreak/>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7A683E">
      <w:pPr>
        <w:widowControl/>
        <w:numPr>
          <w:ilvl w:val="0"/>
          <w:numId w:val="8"/>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7A683E">
      <w:pPr>
        <w:widowControl/>
        <w:numPr>
          <w:ilvl w:val="0"/>
          <w:numId w:val="8"/>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mowa w art. 125 ust. 1 ustawy </w:t>
      </w:r>
      <w:proofErr w:type="spellStart"/>
      <w:r>
        <w:rPr>
          <w:rFonts w:ascii="Arial" w:hAnsi="Arial"/>
          <w:b/>
          <w:sz w:val="22"/>
          <w:szCs w:val="22"/>
        </w:rPr>
        <w:t>Pzp</w:t>
      </w:r>
      <w:proofErr w:type="spellEnd"/>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1C65F5CF" w:rsidR="005D2C95" w:rsidRDefault="007F4CCD">
      <w:pPr>
        <w:spacing w:line="276" w:lineRule="auto"/>
        <w:ind w:left="1080"/>
        <w:jc w:val="both"/>
        <w:rPr>
          <w:rFonts w:ascii="Arial" w:hAnsi="Arial"/>
          <w:b/>
          <w:sz w:val="22"/>
          <w:szCs w:val="22"/>
          <w:u w:val="single"/>
        </w:rPr>
      </w:pPr>
      <w:r>
        <w:rPr>
          <w:rFonts w:ascii="Arial" w:hAnsi="Arial"/>
          <w:sz w:val="22"/>
          <w:szCs w:val="22"/>
          <w:u w:val="single"/>
        </w:rPr>
        <w:t>P</w:t>
      </w:r>
      <w:r w:rsidR="003D3657">
        <w:rPr>
          <w:rFonts w:ascii="Arial" w:hAnsi="Arial"/>
          <w:sz w:val="22"/>
          <w:szCs w:val="22"/>
          <w:u w:val="single"/>
        </w:rPr>
        <w:t>o</w:t>
      </w:r>
      <w:r>
        <w:rPr>
          <w:rFonts w:ascii="Arial" w:hAnsi="Arial"/>
          <w:sz w:val="22"/>
          <w:szCs w:val="22"/>
          <w:u w:val="single"/>
        </w:rPr>
        <w:t xml:space="preserv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rsidP="007A683E">
      <w:pPr>
        <w:pStyle w:val="Akapitzlist"/>
        <w:numPr>
          <w:ilvl w:val="0"/>
          <w:numId w:val="8"/>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lastRenderedPageBreak/>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Pr>
          <w:rFonts w:ascii="Arial" w:eastAsia="Arial" w:hAnsi="Arial"/>
          <w:sz w:val="22"/>
          <w:szCs w:val="22"/>
        </w:rPr>
        <w:t>Pzp</w:t>
      </w:r>
      <w:proofErr w:type="spellEnd"/>
      <w:r>
        <w:rPr>
          <w:rFonts w:ascii="Arial" w:eastAsia="Arial" w:hAnsi="Arial"/>
          <w:sz w:val="22"/>
          <w:szCs w:val="22"/>
        </w:rPr>
        <w:t>.</w:t>
      </w:r>
    </w:p>
    <w:p w14:paraId="0F3E3BF2"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10F3B314" w14:textId="77777777" w:rsidR="005D2C95" w:rsidRPr="002F432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p w14:paraId="7029B924"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7A683E">
      <w:pPr>
        <w:pStyle w:val="Akapitzlist"/>
        <w:numPr>
          <w:ilvl w:val="0"/>
          <w:numId w:val="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2" w:name="_Hlk133218617"/>
    </w:p>
    <w:bookmarkEnd w:id="2"/>
    <w:p w14:paraId="5E834453" w14:textId="77777777" w:rsidR="000A54DF" w:rsidRPr="000A54DF" w:rsidRDefault="000A54DF" w:rsidP="000A54DF">
      <w:pPr>
        <w:pStyle w:val="Akapitzlist"/>
        <w:numPr>
          <w:ilvl w:val="0"/>
          <w:numId w:val="39"/>
        </w:numPr>
        <w:suppressAutoHyphens w:val="0"/>
        <w:spacing w:line="276" w:lineRule="auto"/>
        <w:jc w:val="both"/>
        <w:textAlignment w:val="auto"/>
        <w:rPr>
          <w:rFonts w:ascii="Arial" w:hAnsi="Arial" w:cs="Arial"/>
          <w:sz w:val="22"/>
          <w:szCs w:val="22"/>
          <w:lang w:eastAsia="pl-PL"/>
        </w:rPr>
      </w:pPr>
      <w:r w:rsidRPr="000A54DF">
        <w:rPr>
          <w:rFonts w:ascii="Arial" w:eastAsia="CIDFont+F6" w:hAnsi="Arial"/>
          <w:b/>
          <w:bCs/>
          <w:color w:val="000000"/>
          <w:sz w:val="22"/>
          <w:szCs w:val="22"/>
          <w:lang w:eastAsia="pl-PL"/>
        </w:rPr>
        <w:t>Oświadczenie Wykonawcy</w:t>
      </w:r>
      <w:r w:rsidRPr="000A54DF">
        <w:rPr>
          <w:rFonts w:ascii="Arial" w:eastAsia="CIDFont+F6" w:hAnsi="Arial"/>
          <w:color w:val="000000"/>
          <w:sz w:val="22"/>
          <w:szCs w:val="22"/>
          <w:lang w:eastAsia="pl-PL"/>
        </w:rPr>
        <w:t>, że wszystkie oferowane produkty posiadają Handlowy Dokument Identyfikacyjny – załącznik nr 9 do SWZ</w:t>
      </w:r>
    </w:p>
    <w:p w14:paraId="6CE11EBC" w14:textId="77777777" w:rsidR="000A54DF" w:rsidRPr="000A54DF" w:rsidRDefault="000A54DF" w:rsidP="000A54DF">
      <w:pPr>
        <w:pStyle w:val="Akapitzlist"/>
        <w:widowControl w:val="0"/>
        <w:numPr>
          <w:ilvl w:val="0"/>
          <w:numId w:val="39"/>
        </w:numPr>
        <w:autoSpaceDE w:val="0"/>
        <w:adjustRightInd w:val="0"/>
        <w:spacing w:before="120" w:after="120"/>
        <w:jc w:val="both"/>
        <w:rPr>
          <w:rFonts w:ascii="Arial" w:eastAsia="CIDFont+F6" w:hAnsi="Arial" w:cs="Arial"/>
          <w:color w:val="000000"/>
          <w:sz w:val="22"/>
          <w:szCs w:val="22"/>
          <w:lang w:eastAsia="pl-PL"/>
        </w:rPr>
      </w:pPr>
      <w:r w:rsidRPr="000A54DF">
        <w:rPr>
          <w:rFonts w:ascii="Arial" w:hAnsi="Arial" w:cs="Arial"/>
          <w:b/>
          <w:bCs/>
          <w:sz w:val="22"/>
          <w:szCs w:val="22"/>
        </w:rPr>
        <w:t>Informacja dotycząca składów oferowanych produktów</w:t>
      </w:r>
      <w:r w:rsidRPr="000A54DF">
        <w:rPr>
          <w:rFonts w:ascii="Arial" w:hAnsi="Arial" w:cs="Arial"/>
          <w:sz w:val="22"/>
          <w:szCs w:val="22"/>
        </w:rPr>
        <w:t xml:space="preserve"> - Wykonawca składa na własnym druku ( w zakresie pakietu nr 1).</w:t>
      </w:r>
    </w:p>
    <w:p w14:paraId="1364F26F" w14:textId="00AEFD7F" w:rsidR="000A54DF" w:rsidRPr="000A54DF" w:rsidRDefault="000A54DF" w:rsidP="000A54DF">
      <w:pPr>
        <w:pStyle w:val="Akapitzlist"/>
        <w:widowControl w:val="0"/>
        <w:numPr>
          <w:ilvl w:val="0"/>
          <w:numId w:val="39"/>
        </w:numPr>
        <w:autoSpaceDE w:val="0"/>
        <w:adjustRightInd w:val="0"/>
        <w:spacing w:before="120" w:after="120"/>
        <w:jc w:val="both"/>
        <w:rPr>
          <w:rFonts w:ascii="Arial" w:eastAsia="CIDFont+F6" w:hAnsi="Arial" w:cs="Arial"/>
          <w:color w:val="000000"/>
          <w:sz w:val="22"/>
          <w:szCs w:val="22"/>
          <w:lang w:eastAsia="pl-PL"/>
        </w:rPr>
      </w:pPr>
      <w:r w:rsidRPr="000A54DF">
        <w:rPr>
          <w:rFonts w:ascii="Arial" w:hAnsi="Arial" w:cs="Arial"/>
          <w:b/>
          <w:bCs/>
          <w:sz w:val="22"/>
          <w:szCs w:val="22"/>
        </w:rPr>
        <w:lastRenderedPageBreak/>
        <w:t xml:space="preserve">Certyfikat </w:t>
      </w:r>
      <w:bookmarkStart w:id="3" w:name="_Hlk196743844"/>
      <w:r w:rsidRPr="000A54DF">
        <w:rPr>
          <w:rFonts w:ascii="Arial" w:hAnsi="Arial" w:cs="Arial"/>
          <w:b/>
          <w:bCs/>
          <w:sz w:val="22"/>
          <w:szCs w:val="22"/>
        </w:rPr>
        <w:t>Jakości żywności QAFP lub równoważn</w:t>
      </w:r>
      <w:r>
        <w:rPr>
          <w:rFonts w:ascii="Arial" w:hAnsi="Arial" w:cs="Arial"/>
          <w:b/>
          <w:bCs/>
          <w:sz w:val="22"/>
          <w:szCs w:val="22"/>
        </w:rPr>
        <w:t>y</w:t>
      </w:r>
      <w:r w:rsidRPr="000A54DF">
        <w:rPr>
          <w:rFonts w:ascii="Arial" w:hAnsi="Arial" w:cs="Arial"/>
          <w:sz w:val="22"/>
          <w:szCs w:val="22"/>
        </w:rPr>
        <w:t xml:space="preserve"> </w:t>
      </w:r>
      <w:bookmarkEnd w:id="3"/>
      <w:r w:rsidRPr="000A54DF">
        <w:rPr>
          <w:rFonts w:ascii="Arial" w:hAnsi="Arial" w:cs="Arial"/>
          <w:sz w:val="22"/>
          <w:szCs w:val="22"/>
        </w:rPr>
        <w:t xml:space="preserve">– dotyczy kryterium B – Jakość (dotyczy pakiet nr 2 i 3) </w:t>
      </w:r>
    </w:p>
    <w:p w14:paraId="755136D7" w14:textId="77777777" w:rsidR="005D2C95" w:rsidRDefault="007F4CCD" w:rsidP="007A683E">
      <w:pPr>
        <w:numPr>
          <w:ilvl w:val="0"/>
          <w:numId w:val="9"/>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0B01B743" w14:textId="75C7D8BC" w:rsidR="002F4325" w:rsidRPr="004338E5" w:rsidRDefault="007F4CCD" w:rsidP="007A683E">
      <w:pPr>
        <w:pStyle w:val="Akapitzlist"/>
        <w:numPr>
          <w:ilvl w:val="0"/>
          <w:numId w:val="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2480860D" w:rsidR="005D2C95" w:rsidRDefault="007F4CCD" w:rsidP="000F750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kwalifikowanym podpisem elektronicznym niżej wymienione dokumenty:</w:t>
      </w:r>
    </w:p>
    <w:p w14:paraId="3D38D4CA"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543FAB48" w14:textId="77777777" w:rsidR="000A54DF" w:rsidRPr="000A54DF" w:rsidRDefault="000A54DF" w:rsidP="000A54DF">
      <w:pPr>
        <w:pStyle w:val="Akapitzlist"/>
        <w:numPr>
          <w:ilvl w:val="0"/>
          <w:numId w:val="10"/>
        </w:numPr>
        <w:suppressAutoHyphens w:val="0"/>
        <w:spacing w:line="276" w:lineRule="auto"/>
        <w:jc w:val="both"/>
        <w:textAlignment w:val="auto"/>
        <w:rPr>
          <w:rFonts w:ascii="Arial" w:hAnsi="Arial" w:cs="Arial"/>
          <w:sz w:val="22"/>
          <w:szCs w:val="22"/>
          <w:lang w:eastAsia="pl-PL"/>
        </w:rPr>
      </w:pPr>
      <w:r w:rsidRPr="000A54DF">
        <w:rPr>
          <w:rFonts w:ascii="Arial" w:eastAsia="CIDFont+F6" w:hAnsi="Arial"/>
          <w:color w:val="000000"/>
          <w:sz w:val="22"/>
          <w:szCs w:val="22"/>
          <w:lang w:eastAsia="pl-PL"/>
        </w:rPr>
        <w:t>Oświadczenie Wykonawcy, że wszystkie oferowane produkty posiadają Handlowy Dokument Identyfikacyjny – załącznik nr 9 do SWZ</w:t>
      </w:r>
    </w:p>
    <w:p w14:paraId="299AC133" w14:textId="77777777" w:rsidR="000A54DF" w:rsidRPr="000A54DF" w:rsidRDefault="000A54DF" w:rsidP="000A54DF">
      <w:pPr>
        <w:pStyle w:val="Akapitzlist"/>
        <w:widowControl w:val="0"/>
        <w:numPr>
          <w:ilvl w:val="0"/>
          <w:numId w:val="10"/>
        </w:numPr>
        <w:autoSpaceDE w:val="0"/>
        <w:adjustRightInd w:val="0"/>
        <w:spacing w:before="120" w:after="120"/>
        <w:jc w:val="both"/>
        <w:rPr>
          <w:rFonts w:ascii="Arial" w:eastAsia="CIDFont+F6" w:hAnsi="Arial" w:cs="Arial"/>
          <w:color w:val="000000"/>
          <w:sz w:val="22"/>
          <w:szCs w:val="22"/>
          <w:lang w:eastAsia="pl-PL"/>
        </w:rPr>
      </w:pPr>
      <w:r w:rsidRPr="000A54DF">
        <w:rPr>
          <w:rFonts w:ascii="Arial" w:hAnsi="Arial" w:cs="Arial"/>
          <w:sz w:val="22"/>
          <w:szCs w:val="22"/>
        </w:rPr>
        <w:t>Informacja dotycząca składów oferowanych produktów - Wykonawca składa na własnym druku ( w zakresie pakietu nr 1).</w:t>
      </w:r>
    </w:p>
    <w:p w14:paraId="30F290E1" w14:textId="77777777" w:rsidR="000A54DF" w:rsidRPr="000A54DF" w:rsidRDefault="000A54DF" w:rsidP="000A54DF">
      <w:pPr>
        <w:pStyle w:val="Akapitzlist"/>
        <w:widowControl w:val="0"/>
        <w:numPr>
          <w:ilvl w:val="0"/>
          <w:numId w:val="10"/>
        </w:numPr>
        <w:autoSpaceDE w:val="0"/>
        <w:adjustRightInd w:val="0"/>
        <w:spacing w:before="120" w:after="120"/>
        <w:jc w:val="both"/>
        <w:rPr>
          <w:rFonts w:ascii="Arial" w:eastAsia="CIDFont+F6" w:hAnsi="Arial" w:cs="Arial"/>
          <w:color w:val="000000"/>
          <w:sz w:val="22"/>
          <w:szCs w:val="22"/>
          <w:lang w:eastAsia="pl-PL"/>
        </w:rPr>
      </w:pPr>
      <w:r w:rsidRPr="000A54DF">
        <w:rPr>
          <w:rFonts w:ascii="Arial" w:hAnsi="Arial" w:cs="Arial"/>
          <w:sz w:val="22"/>
          <w:szCs w:val="22"/>
        </w:rPr>
        <w:t xml:space="preserve">Certyfikat Jakości żywności QAFP lub równoważne – dotyczy kryterium B – Jakość (dotyczy pakiet nr 2 i 3) </w:t>
      </w:r>
    </w:p>
    <w:p w14:paraId="3697A79A" w14:textId="2E5AE5CC" w:rsidR="002F4325" w:rsidRPr="005C4CBC"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7A683E">
      <w:pPr>
        <w:widowControl/>
        <w:numPr>
          <w:ilvl w:val="0"/>
          <w:numId w:val="31"/>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1" w:history="1">
        <w:r w:rsidRPr="00EA0C06">
          <w:rPr>
            <w:rStyle w:val="Hipercze"/>
            <w:rFonts w:ascii="Arial" w:eastAsia="CIDFont+F6" w:hAnsi="Arial"/>
            <w:kern w:val="0"/>
            <w:sz w:val="22"/>
            <w:szCs w:val="22"/>
            <w:lang w:eastAsia="pl-PL" w:bidi="ar-SA"/>
          </w:rPr>
          <w:t>zampub@szpitalzawiercie.pl</w:t>
        </w:r>
      </w:hyperlink>
    </w:p>
    <w:p w14:paraId="68B1FC44" w14:textId="658401E5"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0056499C" w:rsidRPr="0056499C">
          <w:rPr>
            <w:rFonts w:ascii="Arial" w:hAnsi="Arial"/>
            <w:sz w:val="22"/>
            <w:szCs w:val="22"/>
          </w:rPr>
          <w:t xml:space="preserve"> </w:t>
        </w:r>
        <w:hyperlink r:id="rId13" w:history="1">
          <w:r w:rsidR="000A54DF" w:rsidRPr="000A54DF">
            <w:rPr>
              <w:color w:val="0000FF"/>
              <w:u w:val="single"/>
            </w:rPr>
            <w:t xml:space="preserve">https://platformazakupowa.pl/transakcja/1102749 </w:t>
          </w:r>
        </w:hyperlink>
      </w:hyperlink>
      <w:r w:rsidRPr="00484D5A">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4"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5"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63F8D4EE"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0A54DF">
        <w:rPr>
          <w:rFonts w:ascii="Arial" w:eastAsia="CIDFont+F6" w:hAnsi="Arial"/>
          <w:b/>
          <w:bCs/>
          <w:kern w:val="0"/>
          <w:sz w:val="22"/>
          <w:szCs w:val="22"/>
          <w:lang w:eastAsia="pl-PL" w:bidi="pl-PL"/>
        </w:rPr>
        <w:t>40</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sidR="000A54DF">
        <w:rPr>
          <w:rFonts w:ascii="Arial" w:eastAsia="CIDFont+F6" w:hAnsi="Arial"/>
          <w:b/>
          <w:bCs/>
          <w:kern w:val="0"/>
          <w:sz w:val="22"/>
          <w:szCs w:val="22"/>
          <w:lang w:eastAsia="pl-PL" w:bidi="pl-PL"/>
        </w:rPr>
        <w:t>5</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45C7E49" w14:textId="77777777" w:rsidR="00BD76C1" w:rsidRDefault="00BD76C1"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0F10ABEC" w14:textId="67EC03D9" w:rsidR="00EA0C06" w:rsidRPr="00BD76C1" w:rsidRDefault="00EA0C06"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5BE71A54" w:rsidR="005D2C95" w:rsidRDefault="00EA0C06"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492A90D2" w14:textId="7C841F36" w:rsidR="00DA5F74" w:rsidRDefault="00DA5F74" w:rsidP="007A683E">
      <w:pPr>
        <w:pStyle w:val="Akapitzlist"/>
        <w:numPr>
          <w:ilvl w:val="0"/>
          <w:numId w:val="11"/>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1715DA">
        <w:rPr>
          <w:rFonts w:ascii="Arial" w:eastAsia="CIDFont+F6" w:hAnsi="Arial" w:cs="Arial"/>
          <w:sz w:val="22"/>
          <w:szCs w:val="22"/>
          <w:lang w:eastAsia="pl-PL"/>
        </w:rPr>
        <w:t>dnia</w:t>
      </w:r>
      <w:r w:rsidRPr="001715DA">
        <w:rPr>
          <w:rFonts w:ascii="Arial" w:eastAsia="CIDFont+F6" w:hAnsi="Arial" w:cs="Arial"/>
          <w:b/>
          <w:sz w:val="22"/>
          <w:szCs w:val="22"/>
          <w:lang w:eastAsia="pl-PL"/>
        </w:rPr>
        <w:t xml:space="preserve"> 1</w:t>
      </w:r>
      <w:r w:rsidR="000A54DF">
        <w:rPr>
          <w:rFonts w:ascii="Arial" w:eastAsia="CIDFont+F6" w:hAnsi="Arial" w:cs="Arial"/>
          <w:b/>
          <w:sz w:val="22"/>
          <w:szCs w:val="22"/>
          <w:lang w:eastAsia="pl-PL"/>
        </w:rPr>
        <w:t>2</w:t>
      </w:r>
      <w:r w:rsidRPr="001715DA">
        <w:rPr>
          <w:rFonts w:ascii="Arial" w:eastAsia="CIDFont+F6" w:hAnsi="Arial" w:cs="Arial"/>
          <w:b/>
          <w:sz w:val="22"/>
          <w:szCs w:val="22"/>
          <w:lang w:eastAsia="pl-PL"/>
        </w:rPr>
        <w:t>.0</w:t>
      </w:r>
      <w:r w:rsidR="000A54DF">
        <w:rPr>
          <w:rFonts w:ascii="Arial" w:eastAsia="CIDFont+F6" w:hAnsi="Arial" w:cs="Arial"/>
          <w:b/>
          <w:sz w:val="22"/>
          <w:szCs w:val="22"/>
          <w:lang w:eastAsia="pl-PL"/>
        </w:rPr>
        <w:t>8</w:t>
      </w:r>
      <w:r w:rsidRPr="001715DA">
        <w:rPr>
          <w:rFonts w:ascii="Arial" w:eastAsia="CIDFont+F6" w:hAnsi="Arial" w:cs="Arial"/>
          <w:b/>
          <w:sz w:val="22"/>
          <w:szCs w:val="22"/>
          <w:lang w:eastAsia="pl-PL"/>
        </w:rPr>
        <w:t>.2025r.</w:t>
      </w:r>
    </w:p>
    <w:p w14:paraId="0102B756" w14:textId="77777777" w:rsidR="00DA5F74" w:rsidRDefault="00DA5F74" w:rsidP="007A683E">
      <w:pPr>
        <w:pStyle w:val="Akapitzlist"/>
        <w:numPr>
          <w:ilvl w:val="0"/>
          <w:numId w:val="1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040190F" w14:textId="77777777" w:rsidR="00DA5F74" w:rsidRDefault="00DA5F74" w:rsidP="007A683E">
      <w:pPr>
        <w:pStyle w:val="Akapitzlist"/>
        <w:numPr>
          <w:ilvl w:val="0"/>
          <w:numId w:val="11"/>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160E44D9" w14:textId="77777777" w:rsidR="00DA5F74" w:rsidRPr="007570A8" w:rsidRDefault="00DA5F74" w:rsidP="007A683E">
      <w:pPr>
        <w:pStyle w:val="Akapitzlist"/>
        <w:numPr>
          <w:ilvl w:val="0"/>
          <w:numId w:val="11"/>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lastRenderedPageBreak/>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6D76DB09" w14:textId="77777777" w:rsidR="00DA5F74" w:rsidRDefault="00DA5F74" w:rsidP="007A683E">
      <w:pPr>
        <w:pStyle w:val="Akapitzlist"/>
        <w:numPr>
          <w:ilvl w:val="0"/>
          <w:numId w:val="36"/>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BDD718" w14:textId="77777777" w:rsidR="00DA5F74" w:rsidRPr="00B372F9"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24F159B6" w14:textId="77777777" w:rsidR="00DA5F74" w:rsidRPr="00B372F9"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5A0B521D"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7F5A08CF"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C10EB14"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70173E19"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46B62B22"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55A1A07A"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34963C17"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028C1B0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3F642E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9722DFB"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1C5AC34A"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61029DD6"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3C6DFE2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Dokumenty złożone w takich plikach zostaną uznane za złożone nieskutecznie.</w:t>
      </w:r>
    </w:p>
    <w:p w14:paraId="62BCB93F"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D1B88DD" w14:textId="77777777" w:rsidR="00DA5F74" w:rsidRPr="00B372F9"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w:t>
      </w:r>
      <w:r w:rsidRPr="00495FB5">
        <w:rPr>
          <w:rFonts w:ascii="Arial" w:hAnsi="Arial"/>
          <w:kern w:val="0"/>
          <w:sz w:val="22"/>
          <w:szCs w:val="22"/>
          <w:lang w:eastAsia="pl-PL"/>
        </w:rPr>
        <w:lastRenderedPageBreak/>
        <w:t xml:space="preserve">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245E8477"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Wykonawca składa ofertę zgodnie z instrukcją, o której mowa w Rozdziale X pkt. 9 SWZ za pośrednictwem strony wskazanej w Rozdziale II pkt 2 SWZ.</w:t>
      </w:r>
      <w:r w:rsidRPr="00495FB5">
        <w:rPr>
          <w:rFonts w:ascii="Arial" w:hAnsi="Arial"/>
          <w:kern w:val="0"/>
          <w:sz w:val="22"/>
          <w:szCs w:val="22"/>
          <w:lang w:eastAsia="pl-PL"/>
        </w:rPr>
        <w:t xml:space="preserve"> </w:t>
      </w:r>
    </w:p>
    <w:p w14:paraId="590C9E93"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542C42F8"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41120E91"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CC5AEC9"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76CF3440"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96E6E42" w14:textId="2D0B9DF3" w:rsidR="00F3464F" w:rsidRPr="00F3464F" w:rsidRDefault="00DA5F74" w:rsidP="00DA5F74">
      <w:pPr>
        <w:tabs>
          <w:tab w:val="left" w:pos="0"/>
        </w:tabs>
        <w:suppressAutoHyphens w:val="0"/>
        <w:autoSpaceDE w:val="0"/>
        <w:adjustRightInd w:val="0"/>
        <w:spacing w:before="60" w:after="60"/>
        <w:jc w:val="both"/>
        <w:textAlignment w:val="auto"/>
        <w:rPr>
          <w:rFonts w:ascii="Arial" w:hAnsi="Arial"/>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0DEB2A62" w:rsidR="005D2C95" w:rsidRPr="00447ED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0A54DF">
        <w:rPr>
          <w:rFonts w:ascii="Arial" w:eastAsia="Arial" w:hAnsi="Arial"/>
          <w:b/>
          <w:kern w:val="0"/>
          <w:sz w:val="22"/>
          <w:szCs w:val="22"/>
          <w:lang w:eastAsia="pl-PL" w:bidi="ar-SA"/>
        </w:rPr>
        <w:t>1</w:t>
      </w:r>
      <w:r w:rsidR="00AC7E54">
        <w:rPr>
          <w:rFonts w:ascii="Arial" w:eastAsia="Arial" w:hAnsi="Arial"/>
          <w:b/>
          <w:kern w:val="0"/>
          <w:sz w:val="22"/>
          <w:szCs w:val="22"/>
          <w:lang w:eastAsia="pl-PL" w:bidi="ar-SA"/>
        </w:rPr>
        <w:t>5</w:t>
      </w:r>
      <w:r w:rsidR="001E4960" w:rsidRPr="00B44561">
        <w:rPr>
          <w:rFonts w:ascii="Arial" w:eastAsia="Arial" w:hAnsi="Arial"/>
          <w:b/>
          <w:kern w:val="0"/>
          <w:sz w:val="22"/>
          <w:szCs w:val="22"/>
          <w:lang w:eastAsia="pl-PL" w:bidi="ar-SA"/>
        </w:rPr>
        <w:t>.</w:t>
      </w:r>
      <w:r w:rsidR="000A54DF">
        <w:rPr>
          <w:rFonts w:ascii="Arial" w:eastAsia="Arial" w:hAnsi="Arial"/>
          <w:b/>
          <w:kern w:val="0"/>
          <w:sz w:val="22"/>
          <w:szCs w:val="22"/>
          <w:lang w:eastAsia="pl-PL" w:bidi="ar-SA"/>
        </w:rPr>
        <w:t>05</w:t>
      </w:r>
      <w:r w:rsidR="00447ED5" w:rsidRPr="00B44561">
        <w:rPr>
          <w:rFonts w:ascii="Arial" w:eastAsia="Arial" w:hAnsi="Arial"/>
          <w:b/>
          <w:kern w:val="0"/>
          <w:sz w:val="22"/>
          <w:szCs w:val="22"/>
          <w:lang w:eastAsia="pl-PL" w:bidi="ar-SA"/>
        </w:rPr>
        <w:t>.</w:t>
      </w:r>
      <w:r w:rsidRPr="00B44561">
        <w:rPr>
          <w:rFonts w:ascii="Arial" w:eastAsia="Arial" w:hAnsi="Arial"/>
          <w:b/>
          <w:kern w:val="0"/>
          <w:sz w:val="22"/>
          <w:szCs w:val="22"/>
          <w:lang w:eastAsia="pl-PL" w:bidi="ar-SA"/>
        </w:rPr>
        <w:t>202</w:t>
      </w:r>
      <w:r w:rsidR="000A54DF">
        <w:rPr>
          <w:rFonts w:ascii="Arial" w:eastAsia="Arial" w:hAnsi="Arial"/>
          <w:b/>
          <w:kern w:val="0"/>
          <w:sz w:val="22"/>
          <w:szCs w:val="22"/>
          <w:lang w:eastAsia="pl-PL" w:bidi="ar-SA"/>
        </w:rPr>
        <w:t>5</w:t>
      </w:r>
      <w:r w:rsidRPr="00B44561">
        <w:rPr>
          <w:rFonts w:ascii="Arial" w:eastAsia="Arial" w:hAnsi="Arial"/>
          <w:b/>
          <w:kern w:val="0"/>
          <w:sz w:val="22"/>
          <w:szCs w:val="22"/>
          <w:lang w:eastAsia="pl-PL" w:bidi="ar-SA"/>
        </w:rPr>
        <w:t>r. do godziny 0</w:t>
      </w:r>
      <w:r w:rsidR="007F2A64" w:rsidRPr="00B44561">
        <w:rPr>
          <w:rFonts w:ascii="Arial" w:eastAsia="Arial" w:hAnsi="Arial"/>
          <w:b/>
          <w:kern w:val="0"/>
          <w:sz w:val="22"/>
          <w:szCs w:val="22"/>
          <w:lang w:eastAsia="pl-PL" w:bidi="ar-SA"/>
        </w:rPr>
        <w:t>9</w:t>
      </w:r>
      <w:r w:rsidRPr="00B44561">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09D4F8FD" w14:textId="43D49684" w:rsidR="00EA0C06" w:rsidRPr="006C76FC" w:rsidRDefault="00EA0C06" w:rsidP="007A683E">
      <w:pPr>
        <w:pStyle w:val="Akapitzlist"/>
        <w:numPr>
          <w:ilvl w:val="0"/>
          <w:numId w:val="12"/>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0A54DF">
        <w:rPr>
          <w:rFonts w:ascii="Arial" w:eastAsia="Arial" w:hAnsi="Arial"/>
          <w:b/>
          <w:kern w:val="0"/>
          <w:sz w:val="22"/>
          <w:szCs w:val="20"/>
          <w:lang w:eastAsia="pl-PL"/>
        </w:rPr>
        <w:t>1</w:t>
      </w:r>
      <w:r w:rsidR="00AC7E54">
        <w:rPr>
          <w:rFonts w:ascii="Arial" w:eastAsia="Arial" w:hAnsi="Arial"/>
          <w:b/>
          <w:kern w:val="0"/>
          <w:sz w:val="22"/>
          <w:szCs w:val="20"/>
          <w:lang w:eastAsia="pl-PL"/>
        </w:rPr>
        <w:t>5</w:t>
      </w:r>
      <w:r w:rsidRPr="00B44561">
        <w:rPr>
          <w:rFonts w:ascii="Arial" w:eastAsia="Arial" w:hAnsi="Arial"/>
          <w:b/>
          <w:kern w:val="0"/>
          <w:sz w:val="22"/>
          <w:szCs w:val="20"/>
          <w:lang w:eastAsia="pl-PL"/>
        </w:rPr>
        <w:t>.</w:t>
      </w:r>
      <w:r w:rsidR="000A54DF">
        <w:rPr>
          <w:rFonts w:ascii="Arial" w:eastAsia="Arial" w:hAnsi="Arial"/>
          <w:b/>
          <w:kern w:val="0"/>
          <w:sz w:val="22"/>
          <w:szCs w:val="20"/>
          <w:lang w:eastAsia="pl-PL"/>
        </w:rPr>
        <w:t>05</w:t>
      </w:r>
      <w:r w:rsidRPr="00B44561">
        <w:rPr>
          <w:rFonts w:ascii="Arial" w:eastAsia="Arial" w:hAnsi="Arial"/>
          <w:b/>
          <w:kern w:val="0"/>
          <w:sz w:val="22"/>
          <w:szCs w:val="20"/>
          <w:lang w:eastAsia="pl-PL"/>
        </w:rPr>
        <w:t>.202</w:t>
      </w:r>
      <w:r w:rsidR="000A54DF">
        <w:rPr>
          <w:rFonts w:ascii="Arial" w:eastAsia="Arial" w:hAnsi="Arial"/>
          <w:b/>
          <w:kern w:val="0"/>
          <w:sz w:val="22"/>
          <w:szCs w:val="20"/>
          <w:lang w:eastAsia="pl-PL"/>
        </w:rPr>
        <w:t>5</w:t>
      </w:r>
      <w:r w:rsidRPr="00B44561">
        <w:rPr>
          <w:rFonts w:ascii="Arial" w:eastAsia="Arial" w:hAnsi="Arial"/>
          <w:b/>
          <w:kern w:val="0"/>
          <w:sz w:val="22"/>
          <w:szCs w:val="20"/>
          <w:lang w:eastAsia="pl-PL"/>
        </w:rPr>
        <w:t xml:space="preserve">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7A683E">
      <w:pPr>
        <w:widowControl/>
        <w:numPr>
          <w:ilvl w:val="0"/>
          <w:numId w:val="13"/>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7A683E">
      <w:pPr>
        <w:widowControl/>
        <w:numPr>
          <w:ilvl w:val="0"/>
          <w:numId w:val="13"/>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7A683E">
      <w:pPr>
        <w:widowControl/>
        <w:numPr>
          <w:ilvl w:val="0"/>
          <w:numId w:val="1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7A683E">
      <w:pPr>
        <w:widowControl/>
        <w:numPr>
          <w:ilvl w:val="0"/>
          <w:numId w:val="1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lastRenderedPageBreak/>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42B80EB" w14:textId="77777777" w:rsidR="00DA5F74" w:rsidRDefault="00DA5F74" w:rsidP="007A683E">
      <w:pPr>
        <w:pStyle w:val="Akapitzlist"/>
        <w:numPr>
          <w:ilvl w:val="0"/>
          <w:numId w:val="15"/>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2023 r. poz. 168).</w:t>
      </w:r>
    </w:p>
    <w:p w14:paraId="63FD6E5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Cena winna obejmować wszystkie koszty i składniki związane z wykonaniem zamówienia                                 i uwzględniać cały zakres przedmiotu zamówienia.</w:t>
      </w:r>
    </w:p>
    <w:p w14:paraId="0C7FF26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2384171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1D77935F" w14:textId="20FB10D0"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2024 r. poz. 361 z późn. zm.) dla celów stosowania kryterium ceny, Zamawiający dolicza do przedstawionej w tej ofercie ceny kwotę podatku od towarów i usług, który miałby obowiązek rozliczyć. W ofercie, 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0F5D6334"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poinformowania Zamawiającego, że wybór jego oferty będzie prowadził do powstania                                u Zamawiającego obowiązku podatkowego;</w:t>
      </w:r>
    </w:p>
    <w:p w14:paraId="0CB38481"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5DEF0EB2"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713A798"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08113F66" w14:textId="77777777" w:rsidR="00DA5F74" w:rsidRPr="00C22754" w:rsidRDefault="00DA5F74" w:rsidP="007A683E">
      <w:pPr>
        <w:pStyle w:val="Akapitzlist"/>
        <w:numPr>
          <w:ilvl w:val="0"/>
          <w:numId w:val="15"/>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18B9E2FB" w14:textId="77777777" w:rsidR="00DA5F74" w:rsidRPr="00C22754" w:rsidRDefault="00DA5F74" w:rsidP="007A683E">
      <w:pPr>
        <w:pStyle w:val="Akapitzlist"/>
        <w:numPr>
          <w:ilvl w:val="0"/>
          <w:numId w:val="17"/>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2E457021" w14:textId="11D958B0" w:rsidR="00DA5F74" w:rsidRPr="00C22754" w:rsidRDefault="00DA5F74" w:rsidP="007A683E">
      <w:pPr>
        <w:pStyle w:val="Akapitzlist"/>
        <w:numPr>
          <w:ilvl w:val="0"/>
          <w:numId w:val="17"/>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38EB7DA0" w14:textId="77777777" w:rsidR="00DA5F74" w:rsidRPr="00C22754" w:rsidRDefault="00DA5F74" w:rsidP="007A683E">
      <w:pPr>
        <w:pStyle w:val="Akapitzlist"/>
        <w:numPr>
          <w:ilvl w:val="0"/>
          <w:numId w:val="18"/>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3D3F429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3EEA37B4"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3A67CB9C"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3AFAE3A2"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45FB8E0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5E8463A7"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17EFF7F4"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6C080FE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lastRenderedPageBreak/>
        <w:t>wypełniania obowiązków związanych z powierzeniem wykonania części zamówienia podwykonawcy.</w:t>
      </w:r>
    </w:p>
    <w:p w14:paraId="0C56D69B"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7A73A915"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22A9459"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7A683E">
      <w:pPr>
        <w:widowControl/>
        <w:numPr>
          <w:ilvl w:val="0"/>
          <w:numId w:val="21"/>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7F781F2B"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326BCB2C" w14:textId="77777777" w:rsidR="000A54DF" w:rsidRPr="000A54DF" w:rsidRDefault="000A54DF" w:rsidP="000A54DF">
      <w:pPr>
        <w:widowControl/>
        <w:spacing w:line="276" w:lineRule="auto"/>
        <w:ind w:left="360"/>
        <w:jc w:val="both"/>
        <w:rPr>
          <w:rFonts w:ascii="Arial" w:eastAsia="Times New Roman" w:hAnsi="Arial"/>
          <w:bCs/>
          <w:color w:val="FF0000"/>
          <w:sz w:val="22"/>
          <w:szCs w:val="22"/>
          <w:u w:val="single"/>
        </w:rPr>
      </w:pPr>
      <w:r w:rsidRPr="000A54DF">
        <w:rPr>
          <w:rFonts w:ascii="Arial" w:eastAsia="Times New Roman" w:hAnsi="Arial"/>
          <w:bCs/>
          <w:color w:val="FF0000"/>
          <w:sz w:val="22"/>
          <w:szCs w:val="22"/>
          <w:u w:val="single"/>
        </w:rPr>
        <w:t xml:space="preserve">dotyczy pakietu nr 1 </w:t>
      </w:r>
    </w:p>
    <w:p w14:paraId="6C5E23C9" w14:textId="7777777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A – Cena – 80 pkt.</w:t>
      </w:r>
    </w:p>
    <w:p w14:paraId="728FB6D3" w14:textId="7777777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 xml:space="preserve">B – Termin wymiany przedmiotu dostawy na zgodny pod względem rodzajowym, wolny od wad lub uzupełnienie brakujących ilości – 20 pkt. </w:t>
      </w:r>
    </w:p>
    <w:p w14:paraId="0E65B092" w14:textId="7777777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ab/>
      </w:r>
    </w:p>
    <w:p w14:paraId="6E338483" w14:textId="6E0852C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
          <w:sz w:val="22"/>
          <w:szCs w:val="22"/>
        </w:rPr>
        <w:t>Kryterium „Cena”</w:t>
      </w:r>
      <w:r w:rsidRPr="000A54DF">
        <w:rPr>
          <w:rFonts w:ascii="Arial" w:eastAsia="Times New Roman" w:hAnsi="Arial"/>
          <w:bCs/>
          <w:sz w:val="22"/>
          <w:szCs w:val="22"/>
        </w:rPr>
        <w:t xml:space="preserve"> będzie liczone w następujący sposób:</w:t>
      </w:r>
    </w:p>
    <w:p w14:paraId="496F8DA0" w14:textId="77777777" w:rsid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 najwyższą liczbę punktów za to kryterium (80 pkt) otrzyma oferta o najniższej cenie brutto, pozostali Wykonawcy odpowiednio mniej, stosownie do wzoru:</w:t>
      </w:r>
    </w:p>
    <w:p w14:paraId="139D2F10" w14:textId="77777777" w:rsidR="000A54DF" w:rsidRPr="000A54DF" w:rsidRDefault="000A54DF" w:rsidP="000A54DF">
      <w:pPr>
        <w:widowControl/>
        <w:spacing w:line="276" w:lineRule="auto"/>
        <w:ind w:left="360"/>
        <w:jc w:val="both"/>
        <w:rPr>
          <w:rFonts w:ascii="Arial" w:eastAsia="Times New Roman" w:hAnsi="Arial"/>
          <w:bCs/>
          <w:sz w:val="22"/>
          <w:szCs w:val="22"/>
        </w:rPr>
      </w:pPr>
    </w:p>
    <w:p w14:paraId="57990CAA" w14:textId="62060FEF" w:rsidR="000A54DF" w:rsidRPr="000A54DF" w:rsidRDefault="000A54DF" w:rsidP="000A54DF">
      <w:pPr>
        <w:widowControl/>
        <w:spacing w:line="276" w:lineRule="auto"/>
        <w:ind w:left="360"/>
        <w:rPr>
          <w:rFonts w:ascii="Arial" w:eastAsia="Times New Roman" w:hAnsi="Arial"/>
          <w:bCs/>
          <w:sz w:val="22"/>
          <w:szCs w:val="22"/>
        </w:rPr>
      </w:pPr>
      <w:r>
        <w:rPr>
          <w:rFonts w:ascii="Arial" w:eastAsia="Times New Roman" w:hAnsi="Arial"/>
          <w:bCs/>
          <w:sz w:val="22"/>
          <w:szCs w:val="22"/>
        </w:rPr>
        <w:t xml:space="preserve">                                              </w:t>
      </w:r>
      <w:r w:rsidRPr="000A54DF">
        <w:rPr>
          <w:rFonts w:ascii="Arial" w:eastAsia="Times New Roman" w:hAnsi="Arial"/>
          <w:bCs/>
          <w:sz w:val="22"/>
          <w:szCs w:val="22"/>
        </w:rPr>
        <w:t>Najniższa zaoferowana cena brutto</w:t>
      </w:r>
    </w:p>
    <w:p w14:paraId="2587B1EC" w14:textId="77777777" w:rsidR="000A54DF" w:rsidRPr="000A54DF" w:rsidRDefault="000A54DF" w:rsidP="000A54DF">
      <w:pPr>
        <w:widowControl/>
        <w:spacing w:line="276" w:lineRule="auto"/>
        <w:ind w:left="360"/>
        <w:jc w:val="center"/>
        <w:rPr>
          <w:rFonts w:ascii="Arial" w:eastAsia="Times New Roman" w:hAnsi="Arial"/>
          <w:bCs/>
          <w:sz w:val="22"/>
          <w:szCs w:val="22"/>
        </w:rPr>
      </w:pPr>
      <w:r w:rsidRPr="000A54DF">
        <w:rPr>
          <w:rFonts w:ascii="Arial" w:eastAsia="Times New Roman" w:hAnsi="Arial"/>
          <w:bCs/>
          <w:sz w:val="22"/>
          <w:szCs w:val="22"/>
        </w:rPr>
        <w:t>A  =  -------------------------------------------------------  x  80 punktów</w:t>
      </w:r>
    </w:p>
    <w:p w14:paraId="61C16E3E" w14:textId="3E909A4F" w:rsidR="000A54DF" w:rsidRPr="000A54DF" w:rsidRDefault="000A54DF" w:rsidP="000A54DF">
      <w:pPr>
        <w:widowControl/>
        <w:spacing w:line="276" w:lineRule="auto"/>
        <w:ind w:left="360"/>
        <w:rPr>
          <w:rFonts w:ascii="Arial" w:eastAsia="Times New Roman" w:hAnsi="Arial"/>
          <w:bCs/>
          <w:sz w:val="22"/>
          <w:szCs w:val="22"/>
        </w:rPr>
      </w:pPr>
      <w:r>
        <w:rPr>
          <w:rFonts w:ascii="Arial" w:eastAsia="Times New Roman" w:hAnsi="Arial"/>
          <w:bCs/>
          <w:sz w:val="22"/>
          <w:szCs w:val="22"/>
        </w:rPr>
        <w:t xml:space="preserve">                                                    </w:t>
      </w:r>
      <w:r w:rsidRPr="000A54DF">
        <w:rPr>
          <w:rFonts w:ascii="Arial" w:eastAsia="Times New Roman" w:hAnsi="Arial"/>
          <w:bCs/>
          <w:sz w:val="22"/>
          <w:szCs w:val="22"/>
        </w:rPr>
        <w:t>Cena brutto oferty badanej</w:t>
      </w:r>
    </w:p>
    <w:p w14:paraId="54AF339D" w14:textId="77777777" w:rsidR="000A54DF" w:rsidRPr="000A54DF" w:rsidRDefault="000A54DF" w:rsidP="000A54DF">
      <w:pPr>
        <w:widowControl/>
        <w:spacing w:line="276" w:lineRule="auto"/>
        <w:ind w:left="360"/>
        <w:jc w:val="both"/>
        <w:rPr>
          <w:rFonts w:ascii="Arial" w:eastAsia="Times New Roman" w:hAnsi="Arial"/>
          <w:bCs/>
          <w:sz w:val="22"/>
          <w:szCs w:val="22"/>
        </w:rPr>
      </w:pPr>
    </w:p>
    <w:p w14:paraId="605BE7DF" w14:textId="77777777" w:rsid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
          <w:sz w:val="22"/>
          <w:szCs w:val="22"/>
        </w:rPr>
        <w:t>Kryterium „Termin wymiany przedmiotu dostawy”</w:t>
      </w:r>
      <w:r w:rsidRPr="000A54DF">
        <w:rPr>
          <w:rFonts w:ascii="Arial" w:eastAsia="Times New Roman" w:hAnsi="Arial"/>
          <w:bCs/>
          <w:sz w:val="22"/>
          <w:szCs w:val="22"/>
        </w:rPr>
        <w:t xml:space="preserve"> na zgodny pod względem rodzajowym, wolny od wad lub uzupełnienie brakujących ilości” (20 pkt) będzie liczone w następujący sposób: </w:t>
      </w:r>
    </w:p>
    <w:p w14:paraId="1C600CB9" w14:textId="77777777" w:rsidR="000A54DF" w:rsidRPr="000A54DF" w:rsidRDefault="000A54DF" w:rsidP="000A54DF">
      <w:pPr>
        <w:widowControl/>
        <w:spacing w:line="276" w:lineRule="auto"/>
        <w:ind w:left="360"/>
        <w:jc w:val="both"/>
        <w:rPr>
          <w:rFonts w:ascii="Arial" w:eastAsia="Times New Roman" w:hAnsi="Arial"/>
          <w:bCs/>
          <w:sz w:val="22"/>
          <w:szCs w:val="22"/>
        </w:rPr>
      </w:pPr>
    </w:p>
    <w:p w14:paraId="40DB4E0C" w14:textId="7777777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do 5 godzin – 0 pkt</w:t>
      </w:r>
    </w:p>
    <w:p w14:paraId="384DFBC0" w14:textId="7777777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do 4 godzin – 5 pkt</w:t>
      </w:r>
    </w:p>
    <w:p w14:paraId="22BFC2FA" w14:textId="7777777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do 3 godzin – 10 pkt</w:t>
      </w:r>
    </w:p>
    <w:p w14:paraId="31A7BC93" w14:textId="7777777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do 2 godzin – 15 pkt</w:t>
      </w:r>
    </w:p>
    <w:p w14:paraId="0AFA1F62" w14:textId="7777777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do 1 godziny – 20 pkt</w:t>
      </w:r>
    </w:p>
    <w:p w14:paraId="0B4B8D21" w14:textId="77777777" w:rsidR="000A54DF" w:rsidRPr="000A54DF" w:rsidRDefault="000A54DF" w:rsidP="000A54DF">
      <w:pPr>
        <w:widowControl/>
        <w:spacing w:line="276" w:lineRule="auto"/>
        <w:ind w:left="360"/>
        <w:jc w:val="both"/>
        <w:rPr>
          <w:rFonts w:ascii="Arial" w:eastAsia="Times New Roman" w:hAnsi="Arial"/>
          <w:bCs/>
          <w:sz w:val="22"/>
          <w:szCs w:val="22"/>
        </w:rPr>
      </w:pPr>
      <w:r w:rsidRPr="000A54DF">
        <w:rPr>
          <w:rFonts w:ascii="Arial" w:eastAsia="Times New Roman" w:hAnsi="Arial"/>
          <w:bCs/>
          <w:sz w:val="22"/>
          <w:szCs w:val="22"/>
        </w:rPr>
        <w:t xml:space="preserve">od chwili zgłoszenia reklamacji przez Zamawiającego. </w:t>
      </w:r>
    </w:p>
    <w:p w14:paraId="6881609D" w14:textId="77777777" w:rsidR="000A54DF" w:rsidRDefault="000A54DF" w:rsidP="000A54DF">
      <w:pPr>
        <w:widowControl/>
        <w:spacing w:line="276" w:lineRule="auto"/>
        <w:ind w:left="360"/>
        <w:jc w:val="both"/>
        <w:rPr>
          <w:rFonts w:ascii="Arial" w:eastAsia="Times New Roman" w:hAnsi="Arial"/>
          <w:b/>
          <w:sz w:val="22"/>
          <w:szCs w:val="22"/>
        </w:rPr>
      </w:pPr>
    </w:p>
    <w:p w14:paraId="6B1F03A8" w14:textId="6C71E594" w:rsidR="00F01C1C" w:rsidRPr="001E4960" w:rsidRDefault="00F01C1C" w:rsidP="000A54DF">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6F3717A4" w14:textId="23671BF3" w:rsidR="00AC7E54" w:rsidRDefault="00F01C1C" w:rsidP="00AC7E54">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dostawy należy podać w </w:t>
      </w:r>
      <w:r w:rsidR="000A54DF">
        <w:rPr>
          <w:rFonts w:ascii="Arial" w:eastAsia="Calibri" w:hAnsi="Arial" w:cs="Times New Roman"/>
          <w:sz w:val="22"/>
          <w:szCs w:val="22"/>
          <w:lang w:bidi="ar-SA"/>
        </w:rPr>
        <w:t>godzinach</w:t>
      </w:r>
      <w:r w:rsidRPr="001E4960">
        <w:rPr>
          <w:rFonts w:ascii="Arial" w:eastAsia="Calibri" w:hAnsi="Arial" w:cs="Times New Roman"/>
          <w:sz w:val="22"/>
          <w:szCs w:val="22"/>
          <w:lang w:bidi="ar-SA"/>
        </w:rPr>
        <w:t xml:space="preserve">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sidR="005E05B7">
        <w:rPr>
          <w:rFonts w:ascii="Arial" w:eastAsia="Calibri" w:hAnsi="Arial" w:cs="Times New Roman"/>
          <w:b/>
          <w:sz w:val="22"/>
          <w:szCs w:val="22"/>
          <w:lang w:bidi="ar-SA"/>
        </w:rPr>
        <w:t>5</w:t>
      </w:r>
      <w:r w:rsidRPr="001E4960">
        <w:rPr>
          <w:rFonts w:ascii="Arial" w:eastAsia="Calibri" w:hAnsi="Arial" w:cs="Times New Roman"/>
          <w:b/>
          <w:sz w:val="22"/>
          <w:szCs w:val="22"/>
          <w:lang w:bidi="ar-SA"/>
        </w:rPr>
        <w:t xml:space="preserve"> </w:t>
      </w:r>
      <w:r w:rsidR="000A54DF">
        <w:rPr>
          <w:rFonts w:ascii="Arial" w:eastAsia="Calibri" w:hAnsi="Arial" w:cs="Times New Roman"/>
          <w:b/>
          <w:sz w:val="22"/>
          <w:szCs w:val="22"/>
          <w:lang w:bidi="ar-SA"/>
        </w:rPr>
        <w:t>godzin</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64A4BB7B" w14:textId="77777777" w:rsidR="000A54DF" w:rsidRPr="000A54DF" w:rsidRDefault="000A54DF" w:rsidP="000A54DF">
      <w:pPr>
        <w:spacing w:before="120" w:after="120"/>
        <w:ind w:left="357"/>
        <w:jc w:val="both"/>
        <w:rPr>
          <w:rFonts w:ascii="Arial" w:hAnsi="Arial"/>
          <w:color w:val="FF0000"/>
          <w:sz w:val="22"/>
          <w:szCs w:val="22"/>
          <w:u w:val="single"/>
        </w:rPr>
      </w:pPr>
      <w:r w:rsidRPr="000A54DF">
        <w:rPr>
          <w:rFonts w:ascii="Arial" w:hAnsi="Arial"/>
          <w:color w:val="FF0000"/>
          <w:sz w:val="22"/>
          <w:szCs w:val="22"/>
          <w:u w:val="single"/>
        </w:rPr>
        <w:t xml:space="preserve">dotyczy pakietu nr 2 </w:t>
      </w:r>
    </w:p>
    <w:p w14:paraId="1EB94C81" w14:textId="77777777" w:rsidR="000A54DF" w:rsidRPr="000A54DF" w:rsidRDefault="000A54DF" w:rsidP="000A54DF">
      <w:pPr>
        <w:pStyle w:val="Akapitzlist"/>
        <w:autoSpaceDE w:val="0"/>
        <w:adjustRightInd w:val="0"/>
        <w:ind w:left="357"/>
        <w:contextualSpacing/>
        <w:jc w:val="both"/>
        <w:rPr>
          <w:rFonts w:ascii="Arial" w:hAnsi="Arial"/>
          <w:sz w:val="22"/>
          <w:szCs w:val="22"/>
          <w:lang w:val="x-none" w:eastAsia="x-none"/>
        </w:rPr>
      </w:pPr>
      <w:r w:rsidRPr="000A54DF">
        <w:rPr>
          <w:rFonts w:ascii="Arial" w:hAnsi="Arial"/>
          <w:sz w:val="22"/>
          <w:szCs w:val="22"/>
          <w:lang w:eastAsia="x-none"/>
        </w:rPr>
        <w:t xml:space="preserve">A – </w:t>
      </w:r>
      <w:r w:rsidRPr="000A54DF">
        <w:rPr>
          <w:rFonts w:ascii="Arial" w:hAnsi="Arial"/>
          <w:sz w:val="22"/>
          <w:szCs w:val="22"/>
          <w:lang w:val="x-none" w:eastAsia="x-none"/>
        </w:rPr>
        <w:t>Cena</w:t>
      </w:r>
      <w:r w:rsidRPr="000A54DF">
        <w:rPr>
          <w:rFonts w:ascii="Arial" w:hAnsi="Arial"/>
          <w:sz w:val="22"/>
          <w:szCs w:val="22"/>
          <w:lang w:eastAsia="x-none"/>
        </w:rPr>
        <w:t xml:space="preserve"> – </w:t>
      </w:r>
      <w:r w:rsidRPr="000A54DF">
        <w:rPr>
          <w:rFonts w:ascii="Arial" w:hAnsi="Arial"/>
          <w:sz w:val="22"/>
          <w:szCs w:val="22"/>
          <w:lang w:val="x-none" w:eastAsia="x-none"/>
        </w:rPr>
        <w:t>66 pkt.</w:t>
      </w:r>
    </w:p>
    <w:p w14:paraId="45B8BD24" w14:textId="77777777" w:rsidR="000A54DF" w:rsidRPr="000A54DF" w:rsidRDefault="000A54DF" w:rsidP="000A54DF">
      <w:pPr>
        <w:pStyle w:val="Akapitzlist"/>
        <w:autoSpaceDE w:val="0"/>
        <w:adjustRightInd w:val="0"/>
        <w:ind w:left="357"/>
        <w:contextualSpacing/>
        <w:jc w:val="both"/>
        <w:rPr>
          <w:rFonts w:ascii="Arial" w:hAnsi="Arial"/>
          <w:sz w:val="22"/>
          <w:szCs w:val="22"/>
          <w:lang w:eastAsia="x-none"/>
        </w:rPr>
      </w:pPr>
      <w:r w:rsidRPr="000A54DF">
        <w:rPr>
          <w:rFonts w:ascii="Arial" w:hAnsi="Arial"/>
          <w:sz w:val="22"/>
          <w:szCs w:val="22"/>
          <w:lang w:val="x-none" w:eastAsia="x-none"/>
        </w:rPr>
        <w:t xml:space="preserve">B – Jakość – 14 pkt. </w:t>
      </w:r>
    </w:p>
    <w:p w14:paraId="5B3CE478" w14:textId="77777777" w:rsidR="000A54DF" w:rsidRPr="000A54DF" w:rsidRDefault="000A54DF" w:rsidP="000A54DF">
      <w:pPr>
        <w:pStyle w:val="Akapitzlist"/>
        <w:autoSpaceDE w:val="0"/>
        <w:adjustRightInd w:val="0"/>
        <w:ind w:left="357"/>
        <w:jc w:val="both"/>
        <w:rPr>
          <w:rFonts w:ascii="Arial" w:hAnsi="Arial"/>
          <w:sz w:val="22"/>
          <w:szCs w:val="22"/>
          <w:lang w:val="x-none" w:eastAsia="x-none"/>
        </w:rPr>
      </w:pPr>
      <w:r w:rsidRPr="000A54DF">
        <w:rPr>
          <w:rFonts w:ascii="Arial" w:hAnsi="Arial"/>
          <w:sz w:val="22"/>
          <w:szCs w:val="22"/>
          <w:lang w:eastAsia="x-none"/>
        </w:rPr>
        <w:t>C – Termin wymiany przedmiotu dostawy na zgodny pod względem rodzajowym, wolny od wad lub uzupełnienie brakujących ilości</w:t>
      </w:r>
      <w:r w:rsidRPr="000A54DF">
        <w:rPr>
          <w:rFonts w:ascii="Arial" w:hAnsi="Arial"/>
          <w:b/>
          <w:lang w:val="x-none" w:eastAsia="x-none"/>
        </w:rPr>
        <w:t xml:space="preserve"> </w:t>
      </w:r>
      <w:r w:rsidRPr="000A54DF">
        <w:rPr>
          <w:rFonts w:ascii="Arial" w:hAnsi="Arial"/>
          <w:sz w:val="22"/>
          <w:szCs w:val="22"/>
          <w:lang w:eastAsia="x-none"/>
        </w:rPr>
        <w:t>– 20 pkt.</w:t>
      </w:r>
      <w:r w:rsidRPr="000A54DF">
        <w:rPr>
          <w:rFonts w:ascii="Arial" w:hAnsi="Arial"/>
          <w:sz w:val="22"/>
          <w:szCs w:val="22"/>
          <w:lang w:val="x-none" w:eastAsia="x-none"/>
        </w:rPr>
        <w:t xml:space="preserve"> </w:t>
      </w:r>
    </w:p>
    <w:p w14:paraId="4A15B9FE" w14:textId="77777777" w:rsidR="000A54DF" w:rsidRPr="000A54DF" w:rsidRDefault="000A54DF" w:rsidP="000A54DF">
      <w:pPr>
        <w:tabs>
          <w:tab w:val="left" w:pos="284"/>
        </w:tabs>
        <w:spacing w:after="120" w:line="276" w:lineRule="auto"/>
        <w:rPr>
          <w:rFonts w:ascii="Arial" w:eastAsia="Arial" w:hAnsi="Arial"/>
          <w:b/>
          <w:bCs/>
          <w:sz w:val="22"/>
          <w:szCs w:val="22"/>
          <w:lang w:eastAsia="pl-PL"/>
        </w:rPr>
      </w:pPr>
      <w:r w:rsidRPr="000A54DF">
        <w:rPr>
          <w:rFonts w:ascii="Arial" w:eastAsia="Arial" w:hAnsi="Arial"/>
          <w:b/>
          <w:bCs/>
          <w:sz w:val="22"/>
          <w:szCs w:val="22"/>
          <w:lang w:eastAsia="pl-PL"/>
        </w:rPr>
        <w:tab/>
      </w:r>
    </w:p>
    <w:p w14:paraId="3E8D1C6A" w14:textId="77777777" w:rsidR="000A54DF" w:rsidRPr="000A54DF" w:rsidRDefault="000A54DF" w:rsidP="000A54DF">
      <w:pPr>
        <w:tabs>
          <w:tab w:val="left" w:pos="284"/>
        </w:tabs>
        <w:spacing w:after="120" w:line="276" w:lineRule="auto"/>
        <w:rPr>
          <w:rFonts w:ascii="Arial" w:eastAsia="Arial" w:hAnsi="Arial"/>
          <w:b/>
          <w:sz w:val="22"/>
          <w:szCs w:val="22"/>
          <w:lang w:eastAsia="pl-PL"/>
        </w:rPr>
      </w:pPr>
      <w:r w:rsidRPr="000A54DF">
        <w:rPr>
          <w:rFonts w:ascii="Arial" w:eastAsia="Arial" w:hAnsi="Arial"/>
          <w:b/>
          <w:bCs/>
          <w:sz w:val="22"/>
          <w:szCs w:val="22"/>
          <w:lang w:eastAsia="pl-PL"/>
        </w:rPr>
        <w:tab/>
        <w:t>Kryterium</w:t>
      </w:r>
      <w:r w:rsidRPr="000A54DF">
        <w:rPr>
          <w:rFonts w:ascii="Arial" w:eastAsia="Arial" w:hAnsi="Arial"/>
          <w:sz w:val="22"/>
          <w:szCs w:val="22"/>
          <w:lang w:eastAsia="pl-PL"/>
        </w:rPr>
        <w:t xml:space="preserve"> „</w:t>
      </w:r>
      <w:r w:rsidRPr="000A54DF">
        <w:rPr>
          <w:rFonts w:ascii="Arial" w:eastAsia="Arial" w:hAnsi="Arial"/>
          <w:b/>
          <w:sz w:val="22"/>
          <w:szCs w:val="22"/>
          <w:lang w:eastAsia="pl-PL"/>
        </w:rPr>
        <w:t>Cena</w:t>
      </w:r>
      <w:r w:rsidRPr="000A54DF">
        <w:rPr>
          <w:rFonts w:ascii="Arial" w:eastAsia="Arial" w:hAnsi="Arial"/>
          <w:sz w:val="22"/>
          <w:szCs w:val="22"/>
          <w:lang w:eastAsia="pl-PL"/>
        </w:rPr>
        <w:t>” będzie liczone w następujący sposób:</w:t>
      </w:r>
    </w:p>
    <w:p w14:paraId="4687F1DD" w14:textId="77777777" w:rsidR="000A54DF" w:rsidRPr="000A54DF" w:rsidRDefault="000A54DF" w:rsidP="000A54DF">
      <w:pPr>
        <w:ind w:left="360"/>
        <w:rPr>
          <w:rFonts w:ascii="Arial" w:eastAsia="Arial" w:hAnsi="Arial"/>
          <w:sz w:val="22"/>
          <w:szCs w:val="22"/>
          <w:lang w:eastAsia="pl-PL"/>
        </w:rPr>
      </w:pPr>
      <w:r w:rsidRPr="000A54DF">
        <w:rPr>
          <w:rFonts w:ascii="Arial" w:eastAsia="Arial" w:hAnsi="Arial"/>
          <w:sz w:val="22"/>
          <w:szCs w:val="22"/>
          <w:lang w:eastAsia="pl-PL"/>
        </w:rPr>
        <w:t>- najwyższą liczbę punktów za to kryterium (66 pkt) otrzyma oferta o najniższej cenie brutto, pozostali Wykonawcy odpowiednio mniej, stosownie do wzoru:</w:t>
      </w:r>
    </w:p>
    <w:p w14:paraId="68567F94" w14:textId="73FD7C01" w:rsidR="000A54DF" w:rsidRPr="000A54DF" w:rsidRDefault="000A54DF" w:rsidP="000A54DF">
      <w:pPr>
        <w:ind w:left="708" w:firstLine="708"/>
        <w:rPr>
          <w:rFonts w:ascii="Arial" w:eastAsia="Arial" w:hAnsi="Arial"/>
          <w:sz w:val="22"/>
          <w:szCs w:val="22"/>
          <w:lang w:eastAsia="pl-PL"/>
        </w:rPr>
      </w:pPr>
      <w:r>
        <w:rPr>
          <w:rFonts w:ascii="Arial" w:eastAsia="Arial" w:hAnsi="Arial"/>
          <w:sz w:val="22"/>
          <w:szCs w:val="22"/>
          <w:lang w:eastAsia="pl-PL"/>
        </w:rPr>
        <w:lastRenderedPageBreak/>
        <w:t xml:space="preserve">                                 </w:t>
      </w:r>
      <w:r w:rsidRPr="000A54DF">
        <w:rPr>
          <w:rFonts w:ascii="Arial" w:eastAsia="Arial" w:hAnsi="Arial"/>
          <w:sz w:val="22"/>
          <w:szCs w:val="22"/>
          <w:lang w:eastAsia="pl-PL"/>
        </w:rPr>
        <w:t>Najniższa zaoferowana cena brutto</w:t>
      </w:r>
    </w:p>
    <w:p w14:paraId="596937DE" w14:textId="77777777" w:rsidR="000A54DF" w:rsidRPr="000A54DF" w:rsidRDefault="000A54DF" w:rsidP="000A54DF">
      <w:pPr>
        <w:ind w:firstLine="708"/>
        <w:jc w:val="center"/>
        <w:rPr>
          <w:rFonts w:ascii="Arial" w:eastAsia="Arial" w:hAnsi="Arial"/>
          <w:sz w:val="22"/>
          <w:szCs w:val="22"/>
          <w:lang w:eastAsia="pl-PL"/>
        </w:rPr>
      </w:pPr>
      <w:r w:rsidRPr="000A54DF">
        <w:rPr>
          <w:rFonts w:ascii="Arial" w:eastAsia="Arial" w:hAnsi="Arial"/>
          <w:sz w:val="22"/>
          <w:szCs w:val="22"/>
          <w:lang w:eastAsia="pl-PL"/>
        </w:rPr>
        <w:t>A  =  -------------------------------------------------------  x  66 punktów</w:t>
      </w:r>
    </w:p>
    <w:p w14:paraId="34911717" w14:textId="65895450" w:rsidR="000A54DF" w:rsidRPr="000A54DF" w:rsidRDefault="000A54DF" w:rsidP="000A54DF">
      <w:pPr>
        <w:ind w:left="708" w:firstLine="708"/>
        <w:rPr>
          <w:rFonts w:ascii="Arial" w:eastAsia="Arial" w:hAnsi="Arial"/>
          <w:sz w:val="22"/>
          <w:szCs w:val="22"/>
          <w:lang w:eastAsia="pl-PL"/>
        </w:rPr>
      </w:pPr>
      <w:r>
        <w:rPr>
          <w:rFonts w:ascii="Arial" w:eastAsia="Arial" w:hAnsi="Arial"/>
          <w:sz w:val="22"/>
          <w:szCs w:val="22"/>
          <w:lang w:eastAsia="pl-PL"/>
        </w:rPr>
        <w:t xml:space="preserve">                                       </w:t>
      </w:r>
      <w:r w:rsidRPr="000A54DF">
        <w:rPr>
          <w:rFonts w:ascii="Arial" w:eastAsia="Arial" w:hAnsi="Arial"/>
          <w:sz w:val="22"/>
          <w:szCs w:val="22"/>
          <w:lang w:eastAsia="pl-PL"/>
        </w:rPr>
        <w:t>Cena brutto oferty badanej</w:t>
      </w:r>
    </w:p>
    <w:p w14:paraId="3D2FA639" w14:textId="77777777" w:rsidR="000A54DF" w:rsidRPr="000A54DF" w:rsidRDefault="000A54DF" w:rsidP="000A54DF">
      <w:pPr>
        <w:spacing w:line="276" w:lineRule="auto"/>
        <w:ind w:left="357"/>
        <w:jc w:val="both"/>
        <w:rPr>
          <w:rFonts w:ascii="Arial" w:hAnsi="Arial"/>
          <w:b/>
          <w:sz w:val="22"/>
          <w:szCs w:val="22"/>
        </w:rPr>
      </w:pPr>
    </w:p>
    <w:p w14:paraId="68089C84" w14:textId="77777777" w:rsidR="000A54DF" w:rsidRDefault="000A54DF" w:rsidP="000A54DF">
      <w:pPr>
        <w:spacing w:line="276" w:lineRule="auto"/>
        <w:ind w:left="357"/>
        <w:jc w:val="both"/>
        <w:rPr>
          <w:rFonts w:ascii="Arial" w:hAnsi="Arial"/>
          <w:bCs/>
          <w:sz w:val="22"/>
          <w:szCs w:val="22"/>
        </w:rPr>
      </w:pPr>
      <w:r w:rsidRPr="000A54DF">
        <w:rPr>
          <w:rFonts w:ascii="Arial" w:hAnsi="Arial"/>
          <w:b/>
          <w:sz w:val="22"/>
          <w:szCs w:val="22"/>
        </w:rPr>
        <w:t>Kryterium „Jakość</w:t>
      </w:r>
      <w:r w:rsidRPr="000A54DF">
        <w:rPr>
          <w:rFonts w:ascii="Arial" w:hAnsi="Arial"/>
          <w:bCs/>
          <w:sz w:val="22"/>
          <w:szCs w:val="22"/>
        </w:rPr>
        <w:t xml:space="preserve">” W ramach oceny ofert Wykonawca otrzyma punkty za wykazanie , że posiada ważny certyfikat QAFP w odniesieniu do oferowanego produktu, wydany przez uprawnioną jednostkę certyfikującą . Za każdy produkt posiadający certyfikat QAFP Wykonawca otrzyma 2 pkt maksymalnie 14 pkt. </w:t>
      </w:r>
    </w:p>
    <w:p w14:paraId="05C4BA65" w14:textId="77777777" w:rsidR="000A54DF" w:rsidRPr="000A54DF" w:rsidRDefault="000A54DF" w:rsidP="000A54DF">
      <w:pPr>
        <w:spacing w:line="276" w:lineRule="auto"/>
        <w:ind w:left="357"/>
        <w:jc w:val="both"/>
        <w:rPr>
          <w:rFonts w:ascii="Arial" w:hAnsi="Arial"/>
          <w:bCs/>
          <w:sz w:val="22"/>
          <w:szCs w:val="22"/>
        </w:rPr>
      </w:pPr>
    </w:p>
    <w:p w14:paraId="57C0B12C" w14:textId="1659DBC0" w:rsidR="000A54DF" w:rsidRDefault="000A54DF" w:rsidP="000A54DF">
      <w:pPr>
        <w:spacing w:line="276" w:lineRule="auto"/>
        <w:ind w:left="357"/>
        <w:jc w:val="both"/>
        <w:rPr>
          <w:rFonts w:ascii="Arial" w:hAnsi="Arial"/>
          <w:b/>
          <w:sz w:val="22"/>
          <w:szCs w:val="22"/>
        </w:rPr>
      </w:pPr>
      <w:r w:rsidRPr="000A54DF">
        <w:rPr>
          <w:rFonts w:ascii="Arial" w:hAnsi="Arial"/>
          <w:b/>
          <w:sz w:val="22"/>
          <w:szCs w:val="22"/>
        </w:rPr>
        <w:t>Kryterium „</w:t>
      </w:r>
      <w:r w:rsidRPr="000A54DF">
        <w:rPr>
          <w:rFonts w:ascii="Arial" w:hAnsi="Arial"/>
          <w:b/>
          <w:sz w:val="22"/>
          <w:szCs w:val="22"/>
          <w:lang w:val="x-none" w:eastAsia="x-none"/>
        </w:rPr>
        <w:t xml:space="preserve">Termin </w:t>
      </w:r>
      <w:r w:rsidRPr="000A54DF">
        <w:rPr>
          <w:rFonts w:ascii="Arial" w:hAnsi="Arial"/>
          <w:b/>
          <w:sz w:val="22"/>
          <w:szCs w:val="22"/>
          <w:lang w:eastAsia="x-none"/>
        </w:rPr>
        <w:t>wymiany przedmiotu dostawy”</w:t>
      </w:r>
      <w:r w:rsidRPr="000A54DF">
        <w:rPr>
          <w:rFonts w:ascii="Arial" w:hAnsi="Arial"/>
          <w:bCs/>
          <w:sz w:val="22"/>
          <w:szCs w:val="22"/>
          <w:lang w:eastAsia="x-none"/>
        </w:rPr>
        <w:t xml:space="preserve"> na zgodny pod względem rodzajowym, wolny od wad lub uzupełnienie brakujących ilości</w:t>
      </w:r>
      <w:r w:rsidRPr="000A54DF">
        <w:rPr>
          <w:rFonts w:ascii="Arial" w:hAnsi="Arial"/>
          <w:bCs/>
          <w:sz w:val="22"/>
          <w:szCs w:val="22"/>
        </w:rPr>
        <w:t xml:space="preserve">” (20 pkt) będzie liczone w następujący sposób: </w:t>
      </w:r>
    </w:p>
    <w:p w14:paraId="68C5D156" w14:textId="77777777" w:rsidR="000A54DF" w:rsidRPr="000A54DF" w:rsidRDefault="000A54DF" w:rsidP="000A54DF">
      <w:pPr>
        <w:spacing w:line="276" w:lineRule="auto"/>
        <w:ind w:left="357"/>
        <w:jc w:val="both"/>
        <w:rPr>
          <w:rFonts w:ascii="Arial" w:hAnsi="Arial"/>
          <w:b/>
          <w:sz w:val="22"/>
          <w:szCs w:val="22"/>
        </w:rPr>
      </w:pPr>
    </w:p>
    <w:p w14:paraId="36F7CF44" w14:textId="77777777" w:rsidR="000A54DF" w:rsidRPr="000A54DF" w:rsidRDefault="000A54DF" w:rsidP="000A54DF">
      <w:pPr>
        <w:pStyle w:val="Akapitzlist"/>
        <w:ind w:left="0" w:firstLine="630"/>
        <w:jc w:val="both"/>
        <w:rPr>
          <w:rFonts w:ascii="Arial" w:hAnsi="Arial" w:cs="Arial"/>
          <w:sz w:val="22"/>
          <w:szCs w:val="22"/>
        </w:rPr>
      </w:pPr>
      <w:r w:rsidRPr="000A54DF">
        <w:rPr>
          <w:rFonts w:ascii="Arial" w:hAnsi="Arial" w:cs="Arial"/>
          <w:sz w:val="22"/>
          <w:szCs w:val="22"/>
        </w:rPr>
        <w:t>do 5 godzin – 0 pkt</w:t>
      </w:r>
    </w:p>
    <w:p w14:paraId="5BD73274" w14:textId="77777777" w:rsidR="000A54DF" w:rsidRPr="000A54DF" w:rsidRDefault="000A54DF" w:rsidP="000A54DF">
      <w:pPr>
        <w:pStyle w:val="Akapitzlist"/>
        <w:ind w:left="0" w:firstLine="630"/>
        <w:jc w:val="both"/>
        <w:rPr>
          <w:rFonts w:ascii="Arial" w:hAnsi="Arial" w:cs="Arial"/>
          <w:sz w:val="22"/>
          <w:szCs w:val="22"/>
        </w:rPr>
      </w:pPr>
      <w:r w:rsidRPr="000A54DF">
        <w:rPr>
          <w:rFonts w:ascii="Arial" w:hAnsi="Arial" w:cs="Arial"/>
          <w:sz w:val="22"/>
          <w:szCs w:val="22"/>
        </w:rPr>
        <w:t>do 4 godzin – 5 pkt</w:t>
      </w:r>
    </w:p>
    <w:p w14:paraId="69B7624E" w14:textId="77777777" w:rsidR="000A54DF" w:rsidRPr="000A54DF" w:rsidRDefault="000A54DF" w:rsidP="000A54DF">
      <w:pPr>
        <w:ind w:firstLine="630"/>
        <w:jc w:val="both"/>
        <w:rPr>
          <w:rFonts w:ascii="Arial" w:hAnsi="Arial"/>
          <w:sz w:val="22"/>
          <w:szCs w:val="22"/>
        </w:rPr>
      </w:pPr>
      <w:r w:rsidRPr="000A54DF">
        <w:rPr>
          <w:rFonts w:ascii="Arial" w:hAnsi="Arial"/>
          <w:sz w:val="22"/>
          <w:szCs w:val="22"/>
        </w:rPr>
        <w:t>do 3 godzin – 10 pkt</w:t>
      </w:r>
    </w:p>
    <w:p w14:paraId="3B434631" w14:textId="77777777" w:rsidR="000A54DF" w:rsidRPr="000A54DF" w:rsidRDefault="000A54DF" w:rsidP="000A54DF">
      <w:pPr>
        <w:ind w:firstLine="630"/>
        <w:jc w:val="both"/>
        <w:rPr>
          <w:rFonts w:ascii="Arial" w:hAnsi="Arial"/>
          <w:sz w:val="22"/>
          <w:szCs w:val="22"/>
        </w:rPr>
      </w:pPr>
      <w:r w:rsidRPr="000A54DF">
        <w:rPr>
          <w:rFonts w:ascii="Arial" w:hAnsi="Arial"/>
          <w:sz w:val="22"/>
          <w:szCs w:val="22"/>
        </w:rPr>
        <w:t>do 2 godzin – 15 pkt</w:t>
      </w:r>
    </w:p>
    <w:p w14:paraId="1EE8A94F" w14:textId="77777777" w:rsidR="000A54DF" w:rsidRPr="000A54DF" w:rsidRDefault="000A54DF" w:rsidP="000A54DF">
      <w:pPr>
        <w:ind w:firstLine="630"/>
        <w:jc w:val="both"/>
        <w:rPr>
          <w:rFonts w:ascii="Arial" w:hAnsi="Arial"/>
          <w:sz w:val="22"/>
          <w:szCs w:val="22"/>
        </w:rPr>
      </w:pPr>
      <w:r w:rsidRPr="000A54DF">
        <w:rPr>
          <w:rFonts w:ascii="Arial" w:hAnsi="Arial"/>
          <w:sz w:val="22"/>
          <w:szCs w:val="22"/>
        </w:rPr>
        <w:t>do 1 godziny – 20 pkt</w:t>
      </w:r>
    </w:p>
    <w:p w14:paraId="5EB3F791" w14:textId="77777777" w:rsidR="000A54DF" w:rsidRDefault="000A54DF" w:rsidP="000A54DF">
      <w:pPr>
        <w:ind w:firstLine="630"/>
        <w:jc w:val="both"/>
        <w:rPr>
          <w:rFonts w:ascii="Arial" w:hAnsi="Arial"/>
          <w:sz w:val="22"/>
          <w:szCs w:val="22"/>
        </w:rPr>
      </w:pPr>
      <w:r w:rsidRPr="000A54DF">
        <w:rPr>
          <w:rFonts w:ascii="Arial" w:hAnsi="Arial"/>
          <w:sz w:val="22"/>
          <w:szCs w:val="22"/>
        </w:rPr>
        <w:t xml:space="preserve">od chwili zgłoszenia reklamacji przez Zamawiającego. </w:t>
      </w:r>
    </w:p>
    <w:p w14:paraId="3A6BDF5D" w14:textId="77777777" w:rsidR="00897925" w:rsidRDefault="00897925" w:rsidP="000A54DF">
      <w:pPr>
        <w:ind w:firstLine="630"/>
        <w:jc w:val="both"/>
        <w:rPr>
          <w:rFonts w:ascii="Arial" w:hAnsi="Arial"/>
          <w:sz w:val="22"/>
          <w:szCs w:val="22"/>
        </w:rPr>
      </w:pPr>
    </w:p>
    <w:p w14:paraId="3670406B" w14:textId="77777777" w:rsidR="00897925" w:rsidRPr="001E4960" w:rsidRDefault="00897925" w:rsidP="00897925">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4FD195E5" w14:textId="19780A1B" w:rsidR="00897925" w:rsidRPr="00897925" w:rsidRDefault="00897925" w:rsidP="00897925">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dostawy należy podać w </w:t>
      </w:r>
      <w:r>
        <w:rPr>
          <w:rFonts w:ascii="Arial" w:eastAsia="Calibri" w:hAnsi="Arial" w:cs="Times New Roman"/>
          <w:sz w:val="22"/>
          <w:szCs w:val="22"/>
          <w:lang w:bidi="ar-SA"/>
        </w:rPr>
        <w:t>godzinach</w:t>
      </w:r>
      <w:r w:rsidRPr="001E4960">
        <w:rPr>
          <w:rFonts w:ascii="Arial" w:eastAsia="Calibri" w:hAnsi="Arial" w:cs="Times New Roman"/>
          <w:sz w:val="22"/>
          <w:szCs w:val="22"/>
          <w:lang w:bidi="ar-SA"/>
        </w:rPr>
        <w:t xml:space="preserve">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5</w:t>
      </w:r>
      <w:r w:rsidRPr="001E4960">
        <w:rPr>
          <w:rFonts w:ascii="Arial" w:eastAsia="Calibri" w:hAnsi="Arial" w:cs="Times New Roman"/>
          <w:b/>
          <w:sz w:val="22"/>
          <w:szCs w:val="22"/>
          <w:lang w:bidi="ar-SA"/>
        </w:rPr>
        <w:t xml:space="preserve"> </w:t>
      </w:r>
      <w:r>
        <w:rPr>
          <w:rFonts w:ascii="Arial" w:eastAsia="Calibri" w:hAnsi="Arial" w:cs="Times New Roman"/>
          <w:b/>
          <w:sz w:val="22"/>
          <w:szCs w:val="22"/>
          <w:lang w:bidi="ar-SA"/>
        </w:rPr>
        <w:t>godzin</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392D5489" w14:textId="77777777" w:rsidR="000A54DF" w:rsidRPr="00897925" w:rsidRDefault="000A54DF" w:rsidP="000A54DF">
      <w:pPr>
        <w:spacing w:before="120" w:after="120"/>
        <w:ind w:left="357"/>
        <w:jc w:val="both"/>
        <w:rPr>
          <w:rFonts w:ascii="Arial" w:hAnsi="Arial"/>
          <w:color w:val="FF0000"/>
          <w:sz w:val="22"/>
          <w:szCs w:val="22"/>
          <w:u w:val="single"/>
        </w:rPr>
      </w:pPr>
      <w:r w:rsidRPr="00897925">
        <w:rPr>
          <w:rFonts w:ascii="Arial" w:hAnsi="Arial"/>
          <w:color w:val="FF0000"/>
          <w:sz w:val="22"/>
          <w:szCs w:val="22"/>
          <w:u w:val="single"/>
        </w:rPr>
        <w:t xml:space="preserve">dotyczy pakietu nr 3 </w:t>
      </w:r>
    </w:p>
    <w:p w14:paraId="1B10E3F6" w14:textId="77777777" w:rsidR="000A54DF" w:rsidRPr="000A54DF" w:rsidRDefault="000A54DF" w:rsidP="000A54DF">
      <w:pPr>
        <w:pStyle w:val="Akapitzlist"/>
        <w:autoSpaceDE w:val="0"/>
        <w:adjustRightInd w:val="0"/>
        <w:ind w:left="357"/>
        <w:contextualSpacing/>
        <w:jc w:val="both"/>
        <w:rPr>
          <w:rFonts w:ascii="Arial" w:hAnsi="Arial"/>
          <w:sz w:val="22"/>
          <w:szCs w:val="22"/>
          <w:lang w:val="x-none" w:eastAsia="x-none"/>
        </w:rPr>
      </w:pPr>
      <w:r w:rsidRPr="000A54DF">
        <w:rPr>
          <w:rFonts w:ascii="Arial" w:hAnsi="Arial"/>
          <w:sz w:val="22"/>
          <w:szCs w:val="22"/>
          <w:lang w:eastAsia="x-none"/>
        </w:rPr>
        <w:t xml:space="preserve">A – </w:t>
      </w:r>
      <w:r w:rsidRPr="000A54DF">
        <w:rPr>
          <w:rFonts w:ascii="Arial" w:hAnsi="Arial"/>
          <w:sz w:val="22"/>
          <w:szCs w:val="22"/>
          <w:lang w:val="x-none" w:eastAsia="x-none"/>
        </w:rPr>
        <w:t>Cena</w:t>
      </w:r>
      <w:r w:rsidRPr="000A54DF">
        <w:rPr>
          <w:rFonts w:ascii="Arial" w:hAnsi="Arial"/>
          <w:sz w:val="22"/>
          <w:szCs w:val="22"/>
          <w:lang w:eastAsia="x-none"/>
        </w:rPr>
        <w:t xml:space="preserve"> – </w:t>
      </w:r>
      <w:r w:rsidRPr="000A54DF">
        <w:rPr>
          <w:rFonts w:ascii="Arial" w:hAnsi="Arial"/>
          <w:sz w:val="22"/>
          <w:szCs w:val="22"/>
          <w:lang w:val="x-none" w:eastAsia="x-none"/>
        </w:rPr>
        <w:t>66 pkt.</w:t>
      </w:r>
    </w:p>
    <w:p w14:paraId="72062630" w14:textId="77777777" w:rsidR="000A54DF" w:rsidRPr="000A54DF" w:rsidRDefault="000A54DF" w:rsidP="000A54DF">
      <w:pPr>
        <w:pStyle w:val="Akapitzlist"/>
        <w:autoSpaceDE w:val="0"/>
        <w:adjustRightInd w:val="0"/>
        <w:ind w:left="357"/>
        <w:contextualSpacing/>
        <w:jc w:val="both"/>
        <w:rPr>
          <w:rFonts w:ascii="Arial" w:hAnsi="Arial"/>
          <w:sz w:val="22"/>
          <w:szCs w:val="22"/>
          <w:lang w:eastAsia="x-none"/>
        </w:rPr>
      </w:pPr>
      <w:r w:rsidRPr="000A54DF">
        <w:rPr>
          <w:rFonts w:ascii="Arial" w:hAnsi="Arial"/>
          <w:sz w:val="22"/>
          <w:szCs w:val="22"/>
          <w:lang w:val="x-none" w:eastAsia="x-none"/>
        </w:rPr>
        <w:t xml:space="preserve">B – Jakość – 29 pkt. </w:t>
      </w:r>
    </w:p>
    <w:p w14:paraId="70F3E6C3" w14:textId="77777777" w:rsidR="000A54DF" w:rsidRPr="000A54DF" w:rsidRDefault="000A54DF" w:rsidP="000A54DF">
      <w:pPr>
        <w:pStyle w:val="Akapitzlist"/>
        <w:autoSpaceDE w:val="0"/>
        <w:adjustRightInd w:val="0"/>
        <w:ind w:left="357"/>
        <w:jc w:val="both"/>
        <w:rPr>
          <w:rFonts w:ascii="Arial" w:hAnsi="Arial"/>
          <w:sz w:val="22"/>
          <w:szCs w:val="22"/>
          <w:lang w:val="x-none" w:eastAsia="x-none"/>
        </w:rPr>
      </w:pPr>
      <w:r w:rsidRPr="000A54DF">
        <w:rPr>
          <w:rFonts w:ascii="Arial" w:hAnsi="Arial"/>
          <w:sz w:val="22"/>
          <w:szCs w:val="22"/>
          <w:lang w:eastAsia="x-none"/>
        </w:rPr>
        <w:t>C – Termin wymiany przedmiotu dostawy na zgodny pod względem rodzajowym, wolny od wad lub uzupełnienie brakujących ilości</w:t>
      </w:r>
      <w:r w:rsidRPr="000A54DF">
        <w:rPr>
          <w:rFonts w:ascii="Arial" w:hAnsi="Arial"/>
          <w:b/>
          <w:lang w:val="x-none" w:eastAsia="x-none"/>
        </w:rPr>
        <w:t xml:space="preserve"> </w:t>
      </w:r>
      <w:r w:rsidRPr="000A54DF">
        <w:rPr>
          <w:rFonts w:ascii="Arial" w:hAnsi="Arial"/>
          <w:sz w:val="22"/>
          <w:szCs w:val="22"/>
          <w:lang w:eastAsia="x-none"/>
        </w:rPr>
        <w:t>– 5 pkt.</w:t>
      </w:r>
      <w:r w:rsidRPr="000A54DF">
        <w:rPr>
          <w:rFonts w:ascii="Arial" w:hAnsi="Arial"/>
          <w:sz w:val="22"/>
          <w:szCs w:val="22"/>
          <w:lang w:val="x-none" w:eastAsia="x-none"/>
        </w:rPr>
        <w:t xml:space="preserve"> </w:t>
      </w:r>
    </w:p>
    <w:p w14:paraId="57E8B343" w14:textId="77777777" w:rsidR="000A54DF" w:rsidRPr="000A54DF" w:rsidRDefault="000A54DF" w:rsidP="000A54DF">
      <w:pPr>
        <w:tabs>
          <w:tab w:val="left" w:pos="284"/>
        </w:tabs>
        <w:spacing w:after="120" w:line="276" w:lineRule="auto"/>
        <w:rPr>
          <w:rFonts w:ascii="Arial" w:eastAsia="Arial" w:hAnsi="Arial"/>
          <w:b/>
          <w:bCs/>
          <w:sz w:val="22"/>
          <w:szCs w:val="22"/>
          <w:lang w:eastAsia="pl-PL"/>
        </w:rPr>
      </w:pPr>
      <w:r w:rsidRPr="000A54DF">
        <w:rPr>
          <w:rFonts w:ascii="Arial" w:eastAsia="Arial" w:hAnsi="Arial"/>
          <w:b/>
          <w:bCs/>
          <w:sz w:val="22"/>
          <w:szCs w:val="22"/>
          <w:lang w:eastAsia="pl-PL"/>
        </w:rPr>
        <w:tab/>
      </w:r>
    </w:p>
    <w:p w14:paraId="1531E4E3" w14:textId="77777777" w:rsidR="000A54DF" w:rsidRPr="000A54DF" w:rsidRDefault="000A54DF" w:rsidP="000A54DF">
      <w:pPr>
        <w:tabs>
          <w:tab w:val="left" w:pos="284"/>
        </w:tabs>
        <w:spacing w:after="120" w:line="276" w:lineRule="auto"/>
        <w:rPr>
          <w:rFonts w:ascii="Arial" w:eastAsia="Arial" w:hAnsi="Arial"/>
          <w:b/>
          <w:sz w:val="22"/>
          <w:szCs w:val="22"/>
          <w:lang w:eastAsia="pl-PL"/>
        </w:rPr>
      </w:pPr>
      <w:r w:rsidRPr="000A54DF">
        <w:rPr>
          <w:rFonts w:ascii="Arial" w:eastAsia="Arial" w:hAnsi="Arial"/>
          <w:b/>
          <w:bCs/>
          <w:sz w:val="22"/>
          <w:szCs w:val="22"/>
          <w:lang w:eastAsia="pl-PL"/>
        </w:rPr>
        <w:tab/>
        <w:t>Kryterium</w:t>
      </w:r>
      <w:r w:rsidRPr="000A54DF">
        <w:rPr>
          <w:rFonts w:ascii="Arial" w:eastAsia="Arial" w:hAnsi="Arial"/>
          <w:sz w:val="22"/>
          <w:szCs w:val="22"/>
          <w:lang w:eastAsia="pl-PL"/>
        </w:rPr>
        <w:t xml:space="preserve"> „</w:t>
      </w:r>
      <w:r w:rsidRPr="000A54DF">
        <w:rPr>
          <w:rFonts w:ascii="Arial" w:eastAsia="Arial" w:hAnsi="Arial"/>
          <w:b/>
          <w:sz w:val="22"/>
          <w:szCs w:val="22"/>
          <w:lang w:eastAsia="pl-PL"/>
        </w:rPr>
        <w:t>Cena</w:t>
      </w:r>
      <w:r w:rsidRPr="000A54DF">
        <w:rPr>
          <w:rFonts w:ascii="Arial" w:eastAsia="Arial" w:hAnsi="Arial"/>
          <w:sz w:val="22"/>
          <w:szCs w:val="22"/>
          <w:lang w:eastAsia="pl-PL"/>
        </w:rPr>
        <w:t>” będzie liczone w następujący sposób:</w:t>
      </w:r>
    </w:p>
    <w:p w14:paraId="3626A03F" w14:textId="77777777" w:rsidR="000A54DF" w:rsidRDefault="000A54DF" w:rsidP="000A54DF">
      <w:pPr>
        <w:ind w:left="360"/>
        <w:rPr>
          <w:rFonts w:ascii="Arial" w:eastAsia="Arial" w:hAnsi="Arial"/>
          <w:sz w:val="22"/>
          <w:szCs w:val="22"/>
          <w:lang w:eastAsia="pl-PL"/>
        </w:rPr>
      </w:pPr>
      <w:r w:rsidRPr="000A54DF">
        <w:rPr>
          <w:rFonts w:ascii="Arial" w:eastAsia="Arial" w:hAnsi="Arial"/>
          <w:sz w:val="22"/>
          <w:szCs w:val="22"/>
          <w:lang w:eastAsia="pl-PL"/>
        </w:rPr>
        <w:t>- najwyższą liczbę punktów za to kryterium (66 pkt) otrzyma oferta o najniższej cenie brutto, pozostali Wykonawcy odpowiednio mniej, stosownie do wzoru:</w:t>
      </w:r>
    </w:p>
    <w:p w14:paraId="0237330A" w14:textId="77777777" w:rsidR="00897925" w:rsidRPr="000A54DF" w:rsidRDefault="00897925" w:rsidP="000A54DF">
      <w:pPr>
        <w:ind w:left="360"/>
        <w:rPr>
          <w:rFonts w:ascii="Arial" w:eastAsia="Arial" w:hAnsi="Arial"/>
          <w:sz w:val="22"/>
          <w:szCs w:val="22"/>
          <w:lang w:eastAsia="pl-PL"/>
        </w:rPr>
      </w:pPr>
    </w:p>
    <w:p w14:paraId="02DE6B2E" w14:textId="3CC483D3" w:rsidR="000A54DF" w:rsidRPr="000A54DF" w:rsidRDefault="00897925" w:rsidP="00897925">
      <w:pPr>
        <w:ind w:left="708" w:firstLine="708"/>
        <w:rPr>
          <w:rFonts w:ascii="Arial" w:eastAsia="Arial" w:hAnsi="Arial"/>
          <w:sz w:val="22"/>
          <w:szCs w:val="22"/>
          <w:lang w:eastAsia="pl-PL"/>
        </w:rPr>
      </w:pPr>
      <w:r>
        <w:rPr>
          <w:rFonts w:ascii="Arial" w:eastAsia="Arial" w:hAnsi="Arial"/>
          <w:sz w:val="22"/>
          <w:szCs w:val="22"/>
          <w:lang w:eastAsia="pl-PL"/>
        </w:rPr>
        <w:t xml:space="preserve">                                  </w:t>
      </w:r>
      <w:r w:rsidR="000A54DF" w:rsidRPr="000A54DF">
        <w:rPr>
          <w:rFonts w:ascii="Arial" w:eastAsia="Arial" w:hAnsi="Arial"/>
          <w:sz w:val="22"/>
          <w:szCs w:val="22"/>
          <w:lang w:eastAsia="pl-PL"/>
        </w:rPr>
        <w:t>Najniższa zaoferowana cena brutto</w:t>
      </w:r>
    </w:p>
    <w:p w14:paraId="29C27278" w14:textId="77777777" w:rsidR="000A54DF" w:rsidRPr="000A54DF" w:rsidRDefault="000A54DF" w:rsidP="00897925">
      <w:pPr>
        <w:ind w:firstLine="708"/>
        <w:jc w:val="center"/>
        <w:rPr>
          <w:rFonts w:ascii="Arial" w:eastAsia="Arial" w:hAnsi="Arial"/>
          <w:sz w:val="22"/>
          <w:szCs w:val="22"/>
          <w:lang w:eastAsia="pl-PL"/>
        </w:rPr>
      </w:pPr>
      <w:r w:rsidRPr="000A54DF">
        <w:rPr>
          <w:rFonts w:ascii="Arial" w:eastAsia="Arial" w:hAnsi="Arial"/>
          <w:sz w:val="22"/>
          <w:szCs w:val="22"/>
          <w:lang w:eastAsia="pl-PL"/>
        </w:rPr>
        <w:t>A  =  -------------------------------------------------------  x  66 punktów</w:t>
      </w:r>
    </w:p>
    <w:p w14:paraId="23AE2643" w14:textId="358016BA" w:rsidR="000A54DF" w:rsidRPr="000A54DF" w:rsidRDefault="00897925" w:rsidP="00897925">
      <w:pPr>
        <w:ind w:left="708" w:firstLine="708"/>
        <w:rPr>
          <w:rFonts w:ascii="Arial" w:eastAsia="Arial" w:hAnsi="Arial"/>
          <w:sz w:val="22"/>
          <w:szCs w:val="22"/>
          <w:lang w:eastAsia="pl-PL"/>
        </w:rPr>
      </w:pPr>
      <w:r>
        <w:rPr>
          <w:rFonts w:ascii="Arial" w:eastAsia="Arial" w:hAnsi="Arial"/>
          <w:sz w:val="22"/>
          <w:szCs w:val="22"/>
          <w:lang w:eastAsia="pl-PL"/>
        </w:rPr>
        <w:t xml:space="preserve">                                        </w:t>
      </w:r>
      <w:r w:rsidR="000A54DF" w:rsidRPr="000A54DF">
        <w:rPr>
          <w:rFonts w:ascii="Arial" w:eastAsia="Arial" w:hAnsi="Arial"/>
          <w:sz w:val="22"/>
          <w:szCs w:val="22"/>
          <w:lang w:eastAsia="pl-PL"/>
        </w:rPr>
        <w:t>Cena brutto oferty badanej</w:t>
      </w:r>
    </w:p>
    <w:p w14:paraId="6AFE9973" w14:textId="77777777" w:rsidR="000A54DF" w:rsidRPr="000A54DF" w:rsidRDefault="000A54DF" w:rsidP="000A54DF">
      <w:pPr>
        <w:spacing w:line="276" w:lineRule="auto"/>
        <w:ind w:left="357"/>
        <w:jc w:val="both"/>
        <w:rPr>
          <w:rFonts w:ascii="Arial" w:hAnsi="Arial"/>
          <w:b/>
          <w:sz w:val="22"/>
          <w:szCs w:val="22"/>
        </w:rPr>
      </w:pPr>
    </w:p>
    <w:p w14:paraId="4451CB0F" w14:textId="77777777" w:rsidR="000A54DF" w:rsidRDefault="000A54DF" w:rsidP="000A54DF">
      <w:pPr>
        <w:spacing w:line="276" w:lineRule="auto"/>
        <w:ind w:left="357"/>
        <w:jc w:val="both"/>
        <w:rPr>
          <w:rFonts w:ascii="Arial" w:hAnsi="Arial"/>
          <w:bCs/>
          <w:sz w:val="22"/>
          <w:szCs w:val="22"/>
        </w:rPr>
      </w:pPr>
      <w:r w:rsidRPr="000A54DF">
        <w:rPr>
          <w:rFonts w:ascii="Arial" w:hAnsi="Arial"/>
          <w:b/>
          <w:sz w:val="22"/>
          <w:szCs w:val="22"/>
        </w:rPr>
        <w:t>Kryterium „Jakość</w:t>
      </w:r>
      <w:r w:rsidRPr="000A54DF">
        <w:rPr>
          <w:rFonts w:ascii="Arial" w:hAnsi="Arial"/>
          <w:bCs/>
          <w:sz w:val="22"/>
          <w:szCs w:val="22"/>
        </w:rPr>
        <w:t xml:space="preserve">” W ramach oceny ofert Wykonawca otrzyma punkty za wykazanie , że posiada ważny certyfikat QAFP w odniesieniu do oferowanego produktu, wydany przez uprawnioną jednostkę certyfikującą . Za każdy produkt posiadający certyfikat QAFP Wykonawca otrzyma 1 pkt. maksymalnie 29 pkt. </w:t>
      </w:r>
    </w:p>
    <w:p w14:paraId="7C365677" w14:textId="77777777" w:rsidR="00897925" w:rsidRPr="000A54DF" w:rsidRDefault="00897925" w:rsidP="000A54DF">
      <w:pPr>
        <w:spacing w:line="276" w:lineRule="auto"/>
        <w:ind w:left="357"/>
        <w:jc w:val="both"/>
        <w:rPr>
          <w:rFonts w:ascii="Arial" w:hAnsi="Arial"/>
          <w:bCs/>
          <w:sz w:val="22"/>
          <w:szCs w:val="22"/>
        </w:rPr>
      </w:pPr>
    </w:p>
    <w:p w14:paraId="10E7E913" w14:textId="77777777" w:rsidR="000A54DF" w:rsidRDefault="000A54DF" w:rsidP="000A54DF">
      <w:pPr>
        <w:spacing w:line="276" w:lineRule="auto"/>
        <w:ind w:left="357"/>
        <w:jc w:val="both"/>
        <w:rPr>
          <w:rFonts w:ascii="Arial" w:hAnsi="Arial"/>
          <w:bCs/>
          <w:sz w:val="22"/>
          <w:szCs w:val="22"/>
        </w:rPr>
      </w:pPr>
      <w:r w:rsidRPr="000A54DF">
        <w:rPr>
          <w:rFonts w:ascii="Arial" w:hAnsi="Arial"/>
          <w:b/>
          <w:sz w:val="22"/>
          <w:szCs w:val="22"/>
        </w:rPr>
        <w:t>Kryterium „</w:t>
      </w:r>
      <w:r w:rsidRPr="000A54DF">
        <w:rPr>
          <w:rFonts w:ascii="Arial" w:hAnsi="Arial"/>
          <w:b/>
          <w:sz w:val="22"/>
          <w:szCs w:val="22"/>
          <w:lang w:val="x-none" w:eastAsia="x-none"/>
        </w:rPr>
        <w:t xml:space="preserve">Termin </w:t>
      </w:r>
      <w:r w:rsidRPr="000A54DF">
        <w:rPr>
          <w:rFonts w:ascii="Arial" w:hAnsi="Arial"/>
          <w:b/>
          <w:sz w:val="22"/>
          <w:szCs w:val="22"/>
          <w:lang w:eastAsia="x-none"/>
        </w:rPr>
        <w:t>wymiany przedmiotu dostawy”</w:t>
      </w:r>
      <w:r w:rsidRPr="000A54DF">
        <w:rPr>
          <w:rFonts w:ascii="Arial" w:hAnsi="Arial"/>
          <w:bCs/>
          <w:sz w:val="22"/>
          <w:szCs w:val="22"/>
          <w:lang w:eastAsia="x-none"/>
        </w:rPr>
        <w:t xml:space="preserve"> na zgodny pod względem rodzajowym, wolny od wad lub uzupełnienie brakujących ilości</w:t>
      </w:r>
      <w:r w:rsidRPr="000A54DF">
        <w:rPr>
          <w:rFonts w:ascii="Arial" w:hAnsi="Arial"/>
          <w:bCs/>
          <w:sz w:val="22"/>
          <w:szCs w:val="22"/>
        </w:rPr>
        <w:t xml:space="preserve">” (5 pkt) będzie liczone w następujący sposób: </w:t>
      </w:r>
    </w:p>
    <w:p w14:paraId="568F4113" w14:textId="77777777" w:rsidR="00897925" w:rsidRPr="000A54DF" w:rsidRDefault="00897925" w:rsidP="000A54DF">
      <w:pPr>
        <w:spacing w:line="276" w:lineRule="auto"/>
        <w:ind w:left="357"/>
        <w:jc w:val="both"/>
        <w:rPr>
          <w:rFonts w:ascii="Arial" w:hAnsi="Arial"/>
          <w:b/>
          <w:sz w:val="22"/>
          <w:szCs w:val="22"/>
        </w:rPr>
      </w:pPr>
    </w:p>
    <w:p w14:paraId="2BE54396" w14:textId="77777777" w:rsidR="000A54DF" w:rsidRPr="000A54DF" w:rsidRDefault="000A54DF" w:rsidP="000A54DF">
      <w:pPr>
        <w:pStyle w:val="Akapitzlist"/>
        <w:ind w:left="0" w:firstLine="630"/>
        <w:jc w:val="both"/>
        <w:rPr>
          <w:rFonts w:ascii="Arial" w:hAnsi="Arial" w:cs="Arial"/>
          <w:sz w:val="22"/>
          <w:szCs w:val="22"/>
        </w:rPr>
      </w:pPr>
      <w:r w:rsidRPr="000A54DF">
        <w:rPr>
          <w:rFonts w:ascii="Arial" w:hAnsi="Arial" w:cs="Arial"/>
          <w:sz w:val="22"/>
          <w:szCs w:val="22"/>
        </w:rPr>
        <w:t>do 5 godzin – 0 pkt</w:t>
      </w:r>
    </w:p>
    <w:p w14:paraId="155EA87D" w14:textId="77777777" w:rsidR="000A54DF" w:rsidRPr="000A54DF" w:rsidRDefault="000A54DF" w:rsidP="000A54DF">
      <w:pPr>
        <w:pStyle w:val="Akapitzlist"/>
        <w:ind w:left="0" w:firstLine="630"/>
        <w:jc w:val="both"/>
        <w:rPr>
          <w:rFonts w:ascii="Arial" w:hAnsi="Arial" w:cs="Arial"/>
          <w:sz w:val="22"/>
          <w:szCs w:val="22"/>
        </w:rPr>
      </w:pPr>
      <w:r w:rsidRPr="000A54DF">
        <w:rPr>
          <w:rFonts w:ascii="Arial" w:hAnsi="Arial" w:cs="Arial"/>
          <w:sz w:val="22"/>
          <w:szCs w:val="22"/>
        </w:rPr>
        <w:t>do 4 godzin – 2 pkt</w:t>
      </w:r>
    </w:p>
    <w:p w14:paraId="6B727276" w14:textId="77777777" w:rsidR="000A54DF" w:rsidRPr="000A54DF" w:rsidRDefault="000A54DF" w:rsidP="000A54DF">
      <w:pPr>
        <w:ind w:firstLine="630"/>
        <w:jc w:val="both"/>
        <w:rPr>
          <w:rFonts w:ascii="Arial" w:hAnsi="Arial"/>
          <w:sz w:val="22"/>
          <w:szCs w:val="22"/>
        </w:rPr>
      </w:pPr>
      <w:r w:rsidRPr="000A54DF">
        <w:rPr>
          <w:rFonts w:ascii="Arial" w:hAnsi="Arial"/>
          <w:sz w:val="22"/>
          <w:szCs w:val="22"/>
        </w:rPr>
        <w:t>do 3 godzin – 3 pkt</w:t>
      </w:r>
    </w:p>
    <w:p w14:paraId="209E1BC5" w14:textId="77777777" w:rsidR="000A54DF" w:rsidRPr="000A54DF" w:rsidRDefault="000A54DF" w:rsidP="000A54DF">
      <w:pPr>
        <w:ind w:firstLine="630"/>
        <w:jc w:val="both"/>
        <w:rPr>
          <w:rFonts w:ascii="Arial" w:hAnsi="Arial"/>
          <w:sz w:val="22"/>
          <w:szCs w:val="22"/>
        </w:rPr>
      </w:pPr>
      <w:r w:rsidRPr="000A54DF">
        <w:rPr>
          <w:rFonts w:ascii="Arial" w:hAnsi="Arial"/>
          <w:sz w:val="22"/>
          <w:szCs w:val="22"/>
        </w:rPr>
        <w:t>do 2 godzin – 4 pkt</w:t>
      </w:r>
    </w:p>
    <w:p w14:paraId="6C9C14A1" w14:textId="77777777" w:rsidR="000A54DF" w:rsidRPr="000A54DF" w:rsidRDefault="000A54DF" w:rsidP="000A54DF">
      <w:pPr>
        <w:ind w:firstLine="630"/>
        <w:jc w:val="both"/>
        <w:rPr>
          <w:rFonts w:ascii="Arial" w:hAnsi="Arial"/>
          <w:sz w:val="22"/>
          <w:szCs w:val="22"/>
        </w:rPr>
      </w:pPr>
      <w:r w:rsidRPr="000A54DF">
        <w:rPr>
          <w:rFonts w:ascii="Arial" w:hAnsi="Arial"/>
          <w:sz w:val="22"/>
          <w:szCs w:val="22"/>
        </w:rPr>
        <w:t>do 1 godziny – 5 pkt</w:t>
      </w:r>
    </w:p>
    <w:p w14:paraId="3AD049F1" w14:textId="77777777" w:rsidR="000A54DF" w:rsidRDefault="000A54DF" w:rsidP="000A54DF">
      <w:pPr>
        <w:ind w:firstLine="630"/>
        <w:jc w:val="both"/>
        <w:rPr>
          <w:rFonts w:ascii="Arial" w:hAnsi="Arial"/>
          <w:sz w:val="22"/>
          <w:szCs w:val="22"/>
        </w:rPr>
      </w:pPr>
      <w:r w:rsidRPr="000A54DF">
        <w:rPr>
          <w:rFonts w:ascii="Arial" w:hAnsi="Arial"/>
          <w:sz w:val="22"/>
          <w:szCs w:val="22"/>
        </w:rPr>
        <w:t xml:space="preserve">od chwili zgłoszenia reklamacji przez Zamawiającego. </w:t>
      </w:r>
    </w:p>
    <w:p w14:paraId="087F2E2B" w14:textId="77777777" w:rsidR="00897925" w:rsidRDefault="00897925" w:rsidP="000A54DF">
      <w:pPr>
        <w:ind w:firstLine="630"/>
        <w:jc w:val="both"/>
        <w:rPr>
          <w:rFonts w:ascii="Arial" w:hAnsi="Arial"/>
          <w:sz w:val="22"/>
          <w:szCs w:val="22"/>
        </w:rPr>
      </w:pPr>
    </w:p>
    <w:p w14:paraId="317C2F88" w14:textId="77777777" w:rsidR="00897925" w:rsidRDefault="00897925" w:rsidP="000A54DF">
      <w:pPr>
        <w:ind w:firstLine="630"/>
        <w:jc w:val="both"/>
        <w:rPr>
          <w:rFonts w:ascii="Arial" w:hAnsi="Arial"/>
          <w:sz w:val="22"/>
          <w:szCs w:val="22"/>
        </w:rPr>
      </w:pPr>
    </w:p>
    <w:p w14:paraId="7E58417B" w14:textId="77777777" w:rsidR="00897925" w:rsidRPr="000A54DF" w:rsidRDefault="00897925" w:rsidP="000A54DF">
      <w:pPr>
        <w:ind w:firstLine="630"/>
        <w:jc w:val="both"/>
        <w:rPr>
          <w:rFonts w:ascii="Arial" w:hAnsi="Arial"/>
          <w:sz w:val="22"/>
          <w:szCs w:val="22"/>
        </w:rPr>
      </w:pPr>
    </w:p>
    <w:p w14:paraId="121AD6D4" w14:textId="77777777" w:rsidR="00897925" w:rsidRPr="001E4960" w:rsidRDefault="00897925" w:rsidP="00897925">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lastRenderedPageBreak/>
        <w:t xml:space="preserve">Uwaga! </w:t>
      </w:r>
    </w:p>
    <w:p w14:paraId="5ADE43FC" w14:textId="1AD4F4E3" w:rsidR="000A54DF" w:rsidRDefault="00897925" w:rsidP="00897925">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dostawy należy podać w </w:t>
      </w:r>
      <w:r>
        <w:rPr>
          <w:rFonts w:ascii="Arial" w:eastAsia="Calibri" w:hAnsi="Arial" w:cs="Times New Roman"/>
          <w:sz w:val="22"/>
          <w:szCs w:val="22"/>
          <w:lang w:bidi="ar-SA"/>
        </w:rPr>
        <w:t>godzinach</w:t>
      </w:r>
      <w:r w:rsidRPr="001E4960">
        <w:rPr>
          <w:rFonts w:ascii="Arial" w:eastAsia="Calibri" w:hAnsi="Arial" w:cs="Times New Roman"/>
          <w:sz w:val="22"/>
          <w:szCs w:val="22"/>
          <w:lang w:bidi="ar-SA"/>
        </w:rPr>
        <w:t xml:space="preserve">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5</w:t>
      </w:r>
      <w:r w:rsidRPr="001E4960">
        <w:rPr>
          <w:rFonts w:ascii="Arial" w:eastAsia="Calibri" w:hAnsi="Arial" w:cs="Times New Roman"/>
          <w:b/>
          <w:sz w:val="22"/>
          <w:szCs w:val="22"/>
          <w:lang w:bidi="ar-SA"/>
        </w:rPr>
        <w:t xml:space="preserve"> </w:t>
      </w:r>
      <w:r>
        <w:rPr>
          <w:rFonts w:ascii="Arial" w:eastAsia="Calibri" w:hAnsi="Arial" w:cs="Times New Roman"/>
          <w:b/>
          <w:sz w:val="22"/>
          <w:szCs w:val="22"/>
          <w:lang w:bidi="ar-SA"/>
        </w:rPr>
        <w:t>godzin</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6A533030" w14:textId="33C92A37" w:rsidR="00F01C1C" w:rsidRPr="001D207A" w:rsidRDefault="00F01C1C" w:rsidP="007A683E">
      <w:pPr>
        <w:widowControl/>
        <w:numPr>
          <w:ilvl w:val="0"/>
          <w:numId w:val="33"/>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00897925">
        <w:rPr>
          <w:rFonts w:ascii="Arial" w:eastAsia="Times New Roman" w:hAnsi="Arial"/>
          <w:kern w:val="0"/>
          <w:sz w:val="22"/>
          <w:szCs w:val="22"/>
          <w:lang w:eastAsia="x-none" w:bidi="ar-SA"/>
        </w:rPr>
        <w:t xml:space="preserve">A+ B w zakresie Pakietu nr 1 oraz </w:t>
      </w:r>
      <w:r w:rsidRPr="001D207A">
        <w:rPr>
          <w:rFonts w:ascii="Arial" w:eastAsia="Times New Roman" w:hAnsi="Arial"/>
          <w:iCs/>
          <w:kern w:val="0"/>
          <w:sz w:val="22"/>
          <w:szCs w:val="22"/>
          <w:lang w:eastAsia="x-none" w:bidi="ar-SA"/>
        </w:rPr>
        <w:t>A+B+C</w:t>
      </w:r>
      <w:r w:rsidR="00897925">
        <w:rPr>
          <w:rFonts w:ascii="Arial" w:eastAsia="Times New Roman" w:hAnsi="Arial"/>
          <w:iCs/>
          <w:kern w:val="0"/>
          <w:sz w:val="22"/>
          <w:szCs w:val="22"/>
          <w:lang w:eastAsia="x-none" w:bidi="ar-SA"/>
        </w:rPr>
        <w:t xml:space="preserve"> w zakresie Pakietów nr 2 i 3</w:t>
      </w:r>
      <w:r w:rsidRPr="001D207A">
        <w:rPr>
          <w:rFonts w:ascii="Arial" w:eastAsia="Times New Roman" w:hAnsi="Arial"/>
          <w:iCs/>
          <w:kern w:val="0"/>
          <w:sz w:val="22"/>
          <w:szCs w:val="22"/>
          <w:lang w:eastAsia="x-none" w:bidi="ar-SA"/>
        </w:rPr>
        <w:t>.</w:t>
      </w:r>
    </w:p>
    <w:p w14:paraId="146CA384" w14:textId="77777777" w:rsidR="00F01C1C" w:rsidRPr="00E12212" w:rsidRDefault="00F01C1C"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1068B6D6" w14:textId="6DA43005" w:rsidR="0056499C" w:rsidRPr="00DA5F74"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7A683E">
      <w:pPr>
        <w:widowControl/>
        <w:numPr>
          <w:ilvl w:val="0"/>
          <w:numId w:val="22"/>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 xml:space="preserve">Umowa zostanie zawarta w formie pisemnej w terminach określonych w art. 264 ustawy </w:t>
      </w:r>
      <w:proofErr w:type="spellStart"/>
      <w:r w:rsidRPr="00E12212">
        <w:rPr>
          <w:rFonts w:ascii="Arial" w:eastAsia="ArialMT-Identity-H" w:hAnsi="Arial" w:cs="Times New Roman"/>
          <w:sz w:val="22"/>
          <w:szCs w:val="22"/>
          <w:lang w:eastAsia="pl-PL" w:bidi="ar-SA"/>
        </w:rPr>
        <w:t>Pzp</w:t>
      </w:r>
      <w:proofErr w:type="spellEnd"/>
      <w:r w:rsidRPr="00E12212">
        <w:rPr>
          <w:rFonts w:ascii="Arial" w:eastAsia="ArialMT-Identity-H" w:hAnsi="Arial" w:cs="Times New Roman"/>
          <w:sz w:val="22"/>
          <w:szCs w:val="22"/>
          <w:lang w:eastAsia="pl-PL" w:bidi="ar-SA"/>
        </w:rPr>
        <w:t>.</w:t>
      </w:r>
    </w:p>
    <w:p w14:paraId="55F9F639"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238C1C53" w14:textId="21B6689B" w:rsidR="00DA5F74" w:rsidRPr="007B0323" w:rsidRDefault="00E12212" w:rsidP="007B0323">
      <w:pPr>
        <w:widowControl/>
        <w:numPr>
          <w:ilvl w:val="0"/>
          <w:numId w:val="22"/>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w:t>
      </w:r>
      <w:r w:rsidR="007B0323">
        <w:rPr>
          <w:rFonts w:ascii="Arial" w:eastAsia="Arial" w:hAnsi="Arial" w:cs="Times New Roman"/>
          <w:sz w:val="22"/>
          <w:szCs w:val="22"/>
          <w:lang w:eastAsia="pl-PL" w:bidi="ar-SA"/>
        </w:rPr>
        <w:t>ch</w:t>
      </w:r>
      <w:r w:rsidRPr="00E12212">
        <w:rPr>
          <w:rFonts w:ascii="Arial" w:eastAsia="Arial" w:hAnsi="Arial" w:cs="Times New Roman"/>
          <w:sz w:val="22"/>
          <w:szCs w:val="22"/>
          <w:lang w:eastAsia="pl-PL" w:bidi="ar-SA"/>
        </w:rPr>
        <w:t xml:space="preserve"> się o udzielenie zamówienia, to przed zawarciem umowy, </w:t>
      </w:r>
      <w:r w:rsidR="007B0323">
        <w:rPr>
          <w:rFonts w:ascii="Arial" w:eastAsia="Arial" w:hAnsi="Arial" w:cs="Times New Roman"/>
          <w:sz w:val="22"/>
          <w:szCs w:val="22"/>
          <w:lang w:eastAsia="pl-PL" w:bidi="ar-SA"/>
        </w:rPr>
        <w:t>mogą oni</w:t>
      </w:r>
      <w:r w:rsidRPr="00E12212">
        <w:rPr>
          <w:rFonts w:ascii="Arial" w:eastAsia="Arial" w:hAnsi="Arial" w:cs="Times New Roman"/>
          <w:sz w:val="22"/>
          <w:szCs w:val="22"/>
          <w:lang w:eastAsia="pl-PL" w:bidi="ar-SA"/>
        </w:rPr>
        <w:t xml:space="preserve">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lastRenderedPageBreak/>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66EEFD47" w14:textId="77777777" w:rsidR="00DA5F74" w:rsidRPr="00175E7B" w:rsidRDefault="00DA5F74" w:rsidP="000C5C91">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79777B62"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77C562B2" w14:textId="77777777" w:rsidR="00DA5F74" w:rsidRPr="00175E7B" w:rsidRDefault="00DA5F74" w:rsidP="007A683E">
      <w:pPr>
        <w:widowControl/>
        <w:numPr>
          <w:ilvl w:val="0"/>
          <w:numId w:val="23"/>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Pr>
          <w:rFonts w:ascii="Arial" w:hAnsi="Arial"/>
          <w:sz w:val="22"/>
          <w:szCs w:val="22"/>
        </w:rPr>
        <w:t>Patryk Bednarek</w:t>
      </w:r>
      <w:r w:rsidRPr="00175E7B">
        <w:rPr>
          <w:rFonts w:ascii="Arial" w:hAnsi="Arial"/>
          <w:sz w:val="22"/>
          <w:szCs w:val="22"/>
        </w:rPr>
        <w:t xml:space="preserve">, dane do kontaktu – </w:t>
      </w:r>
      <w:hyperlink r:id="rId16"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6A684FDB" w14:textId="77777777" w:rsidR="00DA5F74" w:rsidRPr="00175E7B" w:rsidRDefault="00DA5F74" w:rsidP="007A683E">
      <w:pPr>
        <w:widowControl/>
        <w:numPr>
          <w:ilvl w:val="0"/>
          <w:numId w:val="23"/>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3ECC74E0" w14:textId="77777777" w:rsidR="00DA5F74" w:rsidRPr="00175E7B" w:rsidRDefault="00DA5F74" w:rsidP="007A683E">
      <w:pPr>
        <w:widowControl/>
        <w:numPr>
          <w:ilvl w:val="0"/>
          <w:numId w:val="23"/>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44AC99EE"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w:t>
      </w:r>
      <w:proofErr w:type="spellStart"/>
      <w:r w:rsidRPr="00175E7B">
        <w:rPr>
          <w:rFonts w:ascii="Arial" w:hAnsi="Arial"/>
          <w:sz w:val="22"/>
          <w:szCs w:val="22"/>
        </w:rPr>
        <w:t>Pzp</w:t>
      </w:r>
      <w:proofErr w:type="spellEnd"/>
      <w:r w:rsidRPr="00175E7B">
        <w:rPr>
          <w:rFonts w:ascii="Arial" w:hAnsi="Arial"/>
          <w:sz w:val="22"/>
          <w:szCs w:val="22"/>
        </w:rPr>
        <w:t xml:space="preserve">, przez okres </w:t>
      </w:r>
      <w:r>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C9A1029"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w:t>
      </w:r>
      <w:proofErr w:type="spellStart"/>
      <w:r w:rsidRPr="00175E7B">
        <w:rPr>
          <w:rFonts w:ascii="Arial" w:hAnsi="Arial"/>
          <w:sz w:val="22"/>
          <w:szCs w:val="22"/>
        </w:rPr>
        <w:t>Pzp</w:t>
      </w:r>
      <w:proofErr w:type="spellEnd"/>
      <w:r w:rsidRPr="00175E7B">
        <w:rPr>
          <w:rFonts w:ascii="Arial" w:hAnsi="Arial"/>
          <w:sz w:val="22"/>
          <w:szCs w:val="22"/>
        </w:rPr>
        <w:t xml:space="preserve">, związanym z udziałem w postępowaniu o udzielenie zamówienia publicznego; konsekwencje niepodania określonych danych wynikają z ustawą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2D6AC06C"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7364CCAB"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posiada Pani/Pan: </w:t>
      </w:r>
    </w:p>
    <w:p w14:paraId="7D0CA95D" w14:textId="77777777" w:rsidR="00DA5F74" w:rsidRPr="00175E7B" w:rsidRDefault="00DA5F74" w:rsidP="000C5C91">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69CA4EB1" w14:textId="77777777" w:rsidR="00DA5F74" w:rsidRPr="00175E7B" w:rsidRDefault="00DA5F74" w:rsidP="000C5C91">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1139CA86" w14:textId="77777777" w:rsidR="00DA5F74" w:rsidRPr="00175E7B" w:rsidRDefault="00DA5F74" w:rsidP="00DA5F74">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031672E1" w14:textId="77777777" w:rsidR="00DA5F74" w:rsidRDefault="00DA5F74" w:rsidP="007A683E">
      <w:pPr>
        <w:pStyle w:val="Akapitzlist"/>
        <w:numPr>
          <w:ilvl w:val="0"/>
          <w:numId w:val="24"/>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F41DA2A"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6C5B281E"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001EF3D9" w14:textId="77777777" w:rsidR="00DA5F74" w:rsidRDefault="00DA5F74" w:rsidP="007A683E">
      <w:pPr>
        <w:pStyle w:val="Akapitzlist"/>
        <w:numPr>
          <w:ilvl w:val="0"/>
          <w:numId w:val="2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3E7D8381" w14:textId="77777777" w:rsidR="00DA5F74" w:rsidRDefault="00DA5F74" w:rsidP="007A683E">
      <w:pPr>
        <w:pStyle w:val="Akapitzlist"/>
        <w:numPr>
          <w:ilvl w:val="0"/>
          <w:numId w:val="2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702AC421" w14:textId="77777777" w:rsidR="00DA5F74" w:rsidRDefault="00DA5F74" w:rsidP="007A683E">
      <w:pPr>
        <w:pStyle w:val="Akapitzlist"/>
        <w:numPr>
          <w:ilvl w:val="0"/>
          <w:numId w:val="24"/>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33B30D2A"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770CE2BD"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44636EBC"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359C08BA"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3E0786A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41C5D8FC"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E22225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E8C9243"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1D3FDB0"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4CB8319D"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154245C"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2403AC7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3BFC69A3"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5D6D573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46B80AB6"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1D7FBC44" w14:textId="77777777" w:rsidR="00DA5F74" w:rsidRDefault="00DA5F74" w:rsidP="007A683E">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48662F81" w14:textId="77777777" w:rsidR="00DA5F74"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1339478D" w14:textId="77777777" w:rsidR="00DA5F74" w:rsidRPr="001971AC"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177A9DFA" w14:textId="77777777" w:rsidR="00DA5F74" w:rsidRPr="001971AC"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560B4AAC" w14:textId="77777777" w:rsidR="00DA5F74" w:rsidRDefault="00DA5F74" w:rsidP="007A683E">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0A3C93EF" w14:textId="77777777" w:rsidR="00DA5F74" w:rsidRDefault="00DA5F74" w:rsidP="007A683E">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5103FD6F" w14:textId="77777777" w:rsidR="00DA5F74" w:rsidRDefault="00DA5F74" w:rsidP="007A683E">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11E5B5A"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4A33EE0"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 przypadkach innych niż określone w pkt. 9 i 10 wnosi się w terminie 10 dni od dnia,                   w którym powzięto lub przy zachowaniu należytej staranności można było powziąć wiadomość                       o okolicznościach stanowiących podstawę jego wniesienia.</w:t>
      </w:r>
    </w:p>
    <w:p w14:paraId="25AFCD2D"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645EFADB"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2ACA96A6" w14:textId="77777777" w:rsidR="00DA5F74" w:rsidRPr="008C70C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8C70C4">
        <w:rPr>
          <w:rFonts w:ascii="Arial" w:eastAsia="CIDFont+F6" w:hAnsi="Arial" w:cs="Arial"/>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9023825" w14:textId="77777777" w:rsidR="00DA5F74" w:rsidRPr="008C70C4" w:rsidRDefault="00DA5F74" w:rsidP="007A683E">
      <w:pPr>
        <w:pStyle w:val="Akapitzlist"/>
        <w:numPr>
          <w:ilvl w:val="0"/>
          <w:numId w:val="30"/>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8C70C4">
        <w:rPr>
          <w:rFonts w:ascii="Arial" w:eastAsia="CIDFont+F6" w:hAnsi="Arial" w:cs="Arial"/>
          <w:kern w:val="0"/>
          <w:sz w:val="22"/>
          <w:szCs w:val="22"/>
          <w:lang w:eastAsia="pl-PL"/>
        </w:rPr>
        <w:lastRenderedPageBreak/>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których mowa w art. 2 pkt 1 ustawy z dnia 18 listopada 2020 r.                       o doręczeniach elektronicznych (Dz.U z 2023 poz. 285).</w:t>
      </w:r>
    </w:p>
    <w:p w14:paraId="2530B51D" w14:textId="77777777" w:rsidR="00DA5F74" w:rsidRPr="00DA5F74" w:rsidRDefault="00DA5F74" w:rsidP="007A683E">
      <w:pPr>
        <w:pStyle w:val="Akapitzlist"/>
        <w:numPr>
          <w:ilvl w:val="0"/>
          <w:numId w:val="30"/>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DA5F74">
        <w:rPr>
          <w:rFonts w:ascii="Arial" w:eastAsia="CIDFont+F6" w:hAnsi="Arial" w:cs="Arial"/>
          <w:kern w:val="0"/>
          <w:sz w:val="22"/>
          <w:szCs w:val="22"/>
          <w:lang w:eastAsia="pl-PL"/>
        </w:rPr>
        <w:t xml:space="preserve">Zgodnie z art. 579 ust. 1 ustawy </w:t>
      </w:r>
      <w:proofErr w:type="spellStart"/>
      <w:r w:rsidRPr="00DA5F74">
        <w:rPr>
          <w:rFonts w:ascii="Arial" w:eastAsia="CIDFont+F6" w:hAnsi="Arial" w:cs="Arial"/>
          <w:kern w:val="0"/>
          <w:sz w:val="22"/>
          <w:szCs w:val="22"/>
          <w:lang w:eastAsia="pl-PL"/>
        </w:rPr>
        <w:t>Pzp</w:t>
      </w:r>
      <w:proofErr w:type="spellEnd"/>
      <w:r w:rsidRPr="00DA5F74">
        <w:rPr>
          <w:rFonts w:ascii="Arial" w:eastAsia="CIDFont+F6" w:hAnsi="Arial" w:cs="Arial"/>
          <w:kern w:val="0"/>
          <w:sz w:val="22"/>
          <w:szCs w:val="22"/>
          <w:lang w:eastAsia="pl-PL"/>
        </w:rPr>
        <w:t xml:space="preserve"> na orzeczenie Izby oraz postanowienie Prezesa Izby, o którym mowa w art. 519 ust. 1 ustawy </w:t>
      </w:r>
      <w:proofErr w:type="spellStart"/>
      <w:r w:rsidRPr="00DA5F74">
        <w:rPr>
          <w:rFonts w:ascii="Arial" w:eastAsia="CIDFont+F6" w:hAnsi="Arial" w:cs="Arial"/>
          <w:kern w:val="0"/>
          <w:sz w:val="22"/>
          <w:szCs w:val="22"/>
          <w:lang w:eastAsia="pl-PL"/>
        </w:rPr>
        <w:t>Pzp</w:t>
      </w:r>
      <w:proofErr w:type="spellEnd"/>
      <w:r w:rsidRPr="00DA5F74">
        <w:rPr>
          <w:rFonts w:ascii="Arial" w:eastAsia="CIDFont+F6" w:hAnsi="Arial" w:cs="Arial"/>
          <w:kern w:val="0"/>
          <w:sz w:val="22"/>
          <w:szCs w:val="22"/>
          <w:lang w:eastAsia="pl-PL"/>
        </w:rPr>
        <w:t>,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703B525" w:rsidR="00251530" w:rsidRPr="001D207A"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34E6416"/>
    <w:multiLevelType w:val="hybridMultilevel"/>
    <w:tmpl w:val="88D274F4"/>
    <w:lvl w:ilvl="0" w:tplc="2DE88F3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12A77"/>
    <w:multiLevelType w:val="multilevel"/>
    <w:tmpl w:val="FDEAADF2"/>
    <w:lvl w:ilvl="0">
      <w:start w:val="1"/>
      <w:numFmt w:val="decimal"/>
      <w:lvlText w:val="%1."/>
      <w:lvlJc w:val="left"/>
      <w:pPr>
        <w:ind w:left="720" w:hanging="360"/>
      </w:pPr>
      <w:rPr>
        <w:rFonts w:ascii="Arial" w:eastAsia="SimSun"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6"/>
  </w:num>
  <w:num w:numId="3" w16cid:durableId="421487604">
    <w:abstractNumId w:val="38"/>
  </w:num>
  <w:num w:numId="4" w16cid:durableId="1864198505">
    <w:abstractNumId w:val="37"/>
  </w:num>
  <w:num w:numId="5" w16cid:durableId="827746998">
    <w:abstractNumId w:val="0"/>
  </w:num>
  <w:num w:numId="6" w16cid:durableId="1500001088">
    <w:abstractNumId w:val="22"/>
  </w:num>
  <w:num w:numId="7" w16cid:durableId="1450852925">
    <w:abstractNumId w:val="5"/>
  </w:num>
  <w:num w:numId="8" w16cid:durableId="1979795552">
    <w:abstractNumId w:val="9"/>
  </w:num>
  <w:num w:numId="9" w16cid:durableId="1647007609">
    <w:abstractNumId w:val="36"/>
  </w:num>
  <w:num w:numId="10" w16cid:durableId="1843158933">
    <w:abstractNumId w:val="33"/>
  </w:num>
  <w:num w:numId="11" w16cid:durableId="253243510">
    <w:abstractNumId w:val="23"/>
  </w:num>
  <w:num w:numId="12" w16cid:durableId="1459294443">
    <w:abstractNumId w:val="4"/>
  </w:num>
  <w:num w:numId="13" w16cid:durableId="1763642329">
    <w:abstractNumId w:val="27"/>
  </w:num>
  <w:num w:numId="14" w16cid:durableId="1511799945">
    <w:abstractNumId w:val="19"/>
  </w:num>
  <w:num w:numId="15" w16cid:durableId="2056732218">
    <w:abstractNumId w:val="28"/>
  </w:num>
  <w:num w:numId="16" w16cid:durableId="1510098302">
    <w:abstractNumId w:val="11"/>
  </w:num>
  <w:num w:numId="17" w16cid:durableId="158623089">
    <w:abstractNumId w:val="13"/>
  </w:num>
  <w:num w:numId="18" w16cid:durableId="1356420107">
    <w:abstractNumId w:val="35"/>
  </w:num>
  <w:num w:numId="19" w16cid:durableId="326205369">
    <w:abstractNumId w:val="18"/>
  </w:num>
  <w:num w:numId="20" w16cid:durableId="1898084469">
    <w:abstractNumId w:val="20"/>
  </w:num>
  <w:num w:numId="21" w16cid:durableId="2049179690">
    <w:abstractNumId w:val="1"/>
  </w:num>
  <w:num w:numId="22" w16cid:durableId="169300784">
    <w:abstractNumId w:val="6"/>
  </w:num>
  <w:num w:numId="23" w16cid:durableId="1603490912">
    <w:abstractNumId w:val="8"/>
  </w:num>
  <w:num w:numId="24" w16cid:durableId="2067754062">
    <w:abstractNumId w:val="25"/>
  </w:num>
  <w:num w:numId="25" w16cid:durableId="1864440342">
    <w:abstractNumId w:val="10"/>
  </w:num>
  <w:num w:numId="26" w16cid:durableId="1102990936">
    <w:abstractNumId w:val="34"/>
  </w:num>
  <w:num w:numId="27" w16cid:durableId="1963490612">
    <w:abstractNumId w:val="30"/>
  </w:num>
  <w:num w:numId="28" w16cid:durableId="558588852">
    <w:abstractNumId w:val="29"/>
  </w:num>
  <w:num w:numId="29" w16cid:durableId="1016226828">
    <w:abstractNumId w:val="31"/>
  </w:num>
  <w:num w:numId="30" w16cid:durableId="1911041915">
    <w:abstractNumId w:val="24"/>
  </w:num>
  <w:num w:numId="31" w16cid:durableId="377434317">
    <w:abstractNumId w:val="15"/>
  </w:num>
  <w:num w:numId="32" w16cid:durableId="1066219188">
    <w:abstractNumId w:val="16"/>
  </w:num>
  <w:num w:numId="33" w16cid:durableId="139790043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9203761">
    <w:abstractNumId w:val="7"/>
  </w:num>
  <w:num w:numId="35" w16cid:durableId="1669281951">
    <w:abstractNumId w:val="12"/>
  </w:num>
  <w:num w:numId="36" w16cid:durableId="1290162829">
    <w:abstractNumId w:val="21"/>
  </w:num>
  <w:num w:numId="37" w16cid:durableId="103114685">
    <w:abstractNumId w:val="32"/>
  </w:num>
  <w:num w:numId="38" w16cid:durableId="254293356">
    <w:abstractNumId w:val="17"/>
  </w:num>
  <w:num w:numId="39" w16cid:durableId="73855315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4C77"/>
    <w:rsid w:val="000871AB"/>
    <w:rsid w:val="000A094D"/>
    <w:rsid w:val="000A54DF"/>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0F7504"/>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C61CC"/>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C02"/>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3657"/>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38E5"/>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6DB9"/>
    <w:rsid w:val="004C6244"/>
    <w:rsid w:val="004D1351"/>
    <w:rsid w:val="004D5D4E"/>
    <w:rsid w:val="004E082B"/>
    <w:rsid w:val="004E1EF5"/>
    <w:rsid w:val="004E4C95"/>
    <w:rsid w:val="004E67CC"/>
    <w:rsid w:val="004F0C50"/>
    <w:rsid w:val="004F4984"/>
    <w:rsid w:val="004F7062"/>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499C"/>
    <w:rsid w:val="00567134"/>
    <w:rsid w:val="005809C4"/>
    <w:rsid w:val="00580ACF"/>
    <w:rsid w:val="00581247"/>
    <w:rsid w:val="00582DB8"/>
    <w:rsid w:val="00583979"/>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4CBC"/>
    <w:rsid w:val="005C7C2B"/>
    <w:rsid w:val="005D13A2"/>
    <w:rsid w:val="005D2C95"/>
    <w:rsid w:val="005E05B7"/>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55A5"/>
    <w:rsid w:val="006866B9"/>
    <w:rsid w:val="0069232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2F"/>
    <w:rsid w:val="00775738"/>
    <w:rsid w:val="00777A8D"/>
    <w:rsid w:val="00782484"/>
    <w:rsid w:val="007857DC"/>
    <w:rsid w:val="00787C19"/>
    <w:rsid w:val="00792A8B"/>
    <w:rsid w:val="00793540"/>
    <w:rsid w:val="00795E53"/>
    <w:rsid w:val="00796D1B"/>
    <w:rsid w:val="007A4297"/>
    <w:rsid w:val="007A5782"/>
    <w:rsid w:val="007A683E"/>
    <w:rsid w:val="007A75F5"/>
    <w:rsid w:val="007A7C2B"/>
    <w:rsid w:val="007B0323"/>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925"/>
    <w:rsid w:val="00897F85"/>
    <w:rsid w:val="008A0C26"/>
    <w:rsid w:val="008A4257"/>
    <w:rsid w:val="008A4602"/>
    <w:rsid w:val="008A4DAA"/>
    <w:rsid w:val="008A6A6E"/>
    <w:rsid w:val="008B0DE3"/>
    <w:rsid w:val="008B25E0"/>
    <w:rsid w:val="008B3F76"/>
    <w:rsid w:val="008B5CDC"/>
    <w:rsid w:val="008B6BBC"/>
    <w:rsid w:val="008C1602"/>
    <w:rsid w:val="008C21D7"/>
    <w:rsid w:val="008C3081"/>
    <w:rsid w:val="008C4523"/>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A6D9B"/>
    <w:rsid w:val="00AB09A6"/>
    <w:rsid w:val="00AB3115"/>
    <w:rsid w:val="00AB58C7"/>
    <w:rsid w:val="00AB7E57"/>
    <w:rsid w:val="00AC1ED9"/>
    <w:rsid w:val="00AC6D63"/>
    <w:rsid w:val="00AC70C9"/>
    <w:rsid w:val="00AC7E54"/>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8A4"/>
    <w:rsid w:val="00B2255B"/>
    <w:rsid w:val="00B234E7"/>
    <w:rsid w:val="00B264C9"/>
    <w:rsid w:val="00B31359"/>
    <w:rsid w:val="00B44561"/>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D76C1"/>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1D23"/>
    <w:rsid w:val="00CB6331"/>
    <w:rsid w:val="00CB634D"/>
    <w:rsid w:val="00CC0185"/>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274C9"/>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5F74"/>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1028"/>
    <w:rsid w:val="00E433BC"/>
    <w:rsid w:val="00E44E73"/>
    <w:rsid w:val="00E4540B"/>
    <w:rsid w:val="00E55F1F"/>
    <w:rsid w:val="00E5739C"/>
    <w:rsid w:val="00E77764"/>
    <w:rsid w:val="00E812FD"/>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67CA3"/>
    <w:rsid w:val="00F73329"/>
    <w:rsid w:val="00F751C5"/>
    <w:rsid w:val="00F75825"/>
    <w:rsid w:val="00F76441"/>
    <w:rsid w:val="00F81FFF"/>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D69EC"/>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4">
    <w:name w:val="heading 4"/>
    <w:basedOn w:val="Normalny"/>
    <w:next w:val="Normalny"/>
    <w:link w:val="Nagwek4Znak"/>
    <w:uiPriority w:val="9"/>
    <w:semiHidden/>
    <w:unhideWhenUsed/>
    <w:qFormat/>
    <w:rsid w:val="00AA6D9B"/>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agwek4Znak">
    <w:name w:val="Nagłówek 4 Znak"/>
    <w:basedOn w:val="Domylnaczcionkaakapitu"/>
    <w:link w:val="Nagwek4"/>
    <w:uiPriority w:val="9"/>
    <w:semiHidden/>
    <w:rsid w:val="00AA6D9B"/>
    <w:rPr>
      <w:rFonts w:asciiTheme="majorHAnsi" w:eastAsiaTheme="majorEastAsia" w:hAnsiTheme="majorHAnsi" w:cs="Mangal"/>
      <w:i/>
      <w:iCs/>
      <w:color w:val="2E74B5" w:themeColor="accent1" w:themeShade="BF"/>
      <w:kern w:val="3"/>
      <w:sz w:val="24"/>
      <w:szCs w:val="21"/>
      <w:lang w:eastAsia="zh-CN" w:bidi="hi-IN"/>
    </w:rPr>
  </w:style>
  <w:style w:type="character" w:styleId="Uwydatnienie">
    <w:name w:val="Emphasis"/>
    <w:basedOn w:val="Domylnaczcionkaakapitu"/>
    <w:uiPriority w:val="20"/>
    <w:qFormat/>
    <w:rsid w:val="007A6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 w:id="429202877">
      <w:bodyDiv w:val="1"/>
      <w:marLeft w:val="0"/>
      <w:marRight w:val="0"/>
      <w:marTop w:val="0"/>
      <w:marBottom w:val="0"/>
      <w:divBdr>
        <w:top w:val="none" w:sz="0" w:space="0" w:color="auto"/>
        <w:left w:val="none" w:sz="0" w:space="0" w:color="auto"/>
        <w:bottom w:val="none" w:sz="0" w:space="0" w:color="auto"/>
        <w:right w:val="none" w:sz="0" w:space="0" w:color="auto"/>
      </w:divBdr>
    </w:div>
    <w:div w:id="1660303135">
      <w:bodyDiv w:val="1"/>
      <w:marLeft w:val="0"/>
      <w:marRight w:val="0"/>
      <w:marTop w:val="0"/>
      <w:marBottom w:val="0"/>
      <w:divBdr>
        <w:top w:val="none" w:sz="0" w:space="0" w:color="auto"/>
        <w:left w:val="none" w:sz="0" w:space="0" w:color="auto"/>
        <w:bottom w:val="none" w:sz="0" w:space="0" w:color="auto"/>
        <w:right w:val="none" w:sz="0" w:space="0" w:color="auto"/>
      </w:divBdr>
      <w:divsChild>
        <w:div w:id="2125542006">
          <w:marLeft w:val="0"/>
          <w:marRight w:val="0"/>
          <w:marTop w:val="0"/>
          <w:marBottom w:val="0"/>
          <w:divBdr>
            <w:top w:val="none" w:sz="0" w:space="0" w:color="auto"/>
            <w:left w:val="none" w:sz="0" w:space="0" w:color="auto"/>
            <w:bottom w:val="none" w:sz="0" w:space="0" w:color="auto"/>
            <w:right w:val="none" w:sz="0" w:space="0" w:color="auto"/>
          </w:divBdr>
          <w:divsChild>
            <w:div w:id="712967211">
              <w:marLeft w:val="0"/>
              <w:marRight w:val="0"/>
              <w:marTop w:val="0"/>
              <w:marBottom w:val="0"/>
              <w:divBdr>
                <w:top w:val="none" w:sz="0" w:space="0" w:color="auto"/>
                <w:left w:val="none" w:sz="0" w:space="0" w:color="auto"/>
                <w:bottom w:val="none" w:sz="0" w:space="0" w:color="auto"/>
                <w:right w:val="none" w:sz="0" w:space="0" w:color="auto"/>
              </w:divBdr>
              <w:divsChild>
                <w:div w:id="1839536691">
                  <w:marLeft w:val="0"/>
                  <w:marRight w:val="0"/>
                  <w:marTop w:val="0"/>
                  <w:marBottom w:val="0"/>
                  <w:divBdr>
                    <w:top w:val="none" w:sz="0" w:space="0" w:color="auto"/>
                    <w:left w:val="none" w:sz="0" w:space="0" w:color="auto"/>
                    <w:bottom w:val="none" w:sz="0" w:space="0" w:color="auto"/>
                    <w:right w:val="none" w:sz="0" w:space="0" w:color="auto"/>
                  </w:divBdr>
                  <w:divsChild>
                    <w:div w:id="1849557595">
                      <w:marLeft w:val="0"/>
                      <w:marRight w:val="0"/>
                      <w:marTop w:val="0"/>
                      <w:marBottom w:val="0"/>
                      <w:divBdr>
                        <w:top w:val="none" w:sz="0" w:space="0" w:color="auto"/>
                        <w:left w:val="none" w:sz="0" w:space="0" w:color="auto"/>
                        <w:bottom w:val="none" w:sz="0" w:space="0" w:color="auto"/>
                        <w:right w:val="none" w:sz="0" w:space="0" w:color="auto"/>
                      </w:divBdr>
                      <w:divsChild>
                        <w:div w:id="1645235702">
                          <w:marLeft w:val="0"/>
                          <w:marRight w:val="0"/>
                          <w:marTop w:val="0"/>
                          <w:marBottom w:val="0"/>
                          <w:divBdr>
                            <w:top w:val="none" w:sz="0" w:space="0" w:color="auto"/>
                            <w:left w:val="none" w:sz="0" w:space="0" w:color="auto"/>
                            <w:bottom w:val="none" w:sz="0" w:space="0" w:color="auto"/>
                            <w:right w:val="none" w:sz="0" w:space="0" w:color="auto"/>
                          </w:divBdr>
                          <w:divsChild>
                            <w:div w:id="1362626997">
                              <w:marLeft w:val="0"/>
                              <w:marRight w:val="0"/>
                              <w:marTop w:val="0"/>
                              <w:marBottom w:val="0"/>
                              <w:divBdr>
                                <w:top w:val="none" w:sz="0" w:space="0" w:color="auto"/>
                                <w:left w:val="none" w:sz="0" w:space="0" w:color="auto"/>
                                <w:bottom w:val="none" w:sz="0" w:space="0" w:color="auto"/>
                                <w:right w:val="none" w:sz="0" w:space="0" w:color="auto"/>
                              </w:divBdr>
                              <w:divsChild>
                                <w:div w:id="460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0431">
          <w:marLeft w:val="0"/>
          <w:marRight w:val="0"/>
          <w:marTop w:val="0"/>
          <w:marBottom w:val="0"/>
          <w:divBdr>
            <w:top w:val="none" w:sz="0" w:space="0" w:color="auto"/>
            <w:left w:val="none" w:sz="0" w:space="0" w:color="auto"/>
            <w:bottom w:val="none" w:sz="0" w:space="0" w:color="auto"/>
            <w:right w:val="none" w:sz="0" w:space="0" w:color="auto"/>
          </w:divBdr>
          <w:divsChild>
            <w:div w:id="865828450">
              <w:marLeft w:val="0"/>
              <w:marRight w:val="0"/>
              <w:marTop w:val="0"/>
              <w:marBottom w:val="0"/>
              <w:divBdr>
                <w:top w:val="none" w:sz="0" w:space="0" w:color="auto"/>
                <w:left w:val="none" w:sz="0" w:space="0" w:color="auto"/>
                <w:bottom w:val="none" w:sz="0" w:space="0" w:color="auto"/>
                <w:right w:val="none" w:sz="0" w:space="0" w:color="auto"/>
              </w:divBdr>
              <w:divsChild>
                <w:div w:id="2029217631">
                  <w:marLeft w:val="0"/>
                  <w:marRight w:val="0"/>
                  <w:marTop w:val="0"/>
                  <w:marBottom w:val="0"/>
                  <w:divBdr>
                    <w:top w:val="none" w:sz="0" w:space="0" w:color="auto"/>
                    <w:left w:val="none" w:sz="0" w:space="0" w:color="auto"/>
                    <w:bottom w:val="none" w:sz="0" w:space="0" w:color="auto"/>
                    <w:right w:val="none" w:sz="0" w:space="0" w:color="auto"/>
                  </w:divBdr>
                  <w:divsChild>
                    <w:div w:id="1869758498">
                      <w:marLeft w:val="0"/>
                      <w:marRight w:val="0"/>
                      <w:marTop w:val="0"/>
                      <w:marBottom w:val="0"/>
                      <w:divBdr>
                        <w:top w:val="none" w:sz="0" w:space="0" w:color="auto"/>
                        <w:left w:val="none" w:sz="0" w:space="0" w:color="auto"/>
                        <w:bottom w:val="none" w:sz="0" w:space="0" w:color="auto"/>
                        <w:right w:val="none" w:sz="0" w:space="0" w:color="auto"/>
                      </w:divBdr>
                      <w:divsChild>
                        <w:div w:id="1720014493">
                          <w:marLeft w:val="0"/>
                          <w:marRight w:val="0"/>
                          <w:marTop w:val="0"/>
                          <w:marBottom w:val="0"/>
                          <w:divBdr>
                            <w:top w:val="none" w:sz="0" w:space="0" w:color="auto"/>
                            <w:left w:val="none" w:sz="0" w:space="0" w:color="auto"/>
                            <w:bottom w:val="none" w:sz="0" w:space="0" w:color="auto"/>
                            <w:right w:val="none" w:sz="0" w:space="0" w:color="auto"/>
                          </w:divBdr>
                          <w:divsChild>
                            <w:div w:id="16637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41">
                  <w:marLeft w:val="0"/>
                  <w:marRight w:val="0"/>
                  <w:marTop w:val="0"/>
                  <w:marBottom w:val="0"/>
                  <w:divBdr>
                    <w:top w:val="none" w:sz="0" w:space="0" w:color="auto"/>
                    <w:left w:val="none" w:sz="0" w:space="0" w:color="auto"/>
                    <w:bottom w:val="none" w:sz="0" w:space="0" w:color="auto"/>
                    <w:right w:val="none" w:sz="0" w:space="0" w:color="auto"/>
                  </w:divBdr>
                  <w:divsChild>
                    <w:div w:id="1908103688">
                      <w:marLeft w:val="0"/>
                      <w:marRight w:val="0"/>
                      <w:marTop w:val="0"/>
                      <w:marBottom w:val="0"/>
                      <w:divBdr>
                        <w:top w:val="none" w:sz="0" w:space="0" w:color="auto"/>
                        <w:left w:val="none" w:sz="0" w:space="0" w:color="auto"/>
                        <w:bottom w:val="none" w:sz="0" w:space="0" w:color="auto"/>
                        <w:right w:val="none" w:sz="0" w:space="0" w:color="auto"/>
                      </w:divBdr>
                      <w:divsChild>
                        <w:div w:id="2068410439">
                          <w:marLeft w:val="0"/>
                          <w:marRight w:val="0"/>
                          <w:marTop w:val="0"/>
                          <w:marBottom w:val="0"/>
                          <w:divBdr>
                            <w:top w:val="none" w:sz="0" w:space="0" w:color="auto"/>
                            <w:left w:val="none" w:sz="0" w:space="0" w:color="auto"/>
                            <w:bottom w:val="none" w:sz="0" w:space="0" w:color="auto"/>
                            <w:right w:val="none" w:sz="0" w:space="0" w:color="auto"/>
                          </w:divBdr>
                          <w:divsChild>
                            <w:div w:id="1031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106">
              <w:marLeft w:val="0"/>
              <w:marRight w:val="0"/>
              <w:marTop w:val="0"/>
              <w:marBottom w:val="0"/>
              <w:divBdr>
                <w:top w:val="none" w:sz="0" w:space="0" w:color="auto"/>
                <w:left w:val="none" w:sz="0" w:space="0" w:color="auto"/>
                <w:bottom w:val="none" w:sz="0" w:space="0" w:color="auto"/>
                <w:right w:val="none" w:sz="0" w:space="0" w:color="auto"/>
              </w:divBdr>
              <w:divsChild>
                <w:div w:id="1301420192">
                  <w:marLeft w:val="0"/>
                  <w:marRight w:val="0"/>
                  <w:marTop w:val="0"/>
                  <w:marBottom w:val="0"/>
                  <w:divBdr>
                    <w:top w:val="none" w:sz="0" w:space="0" w:color="auto"/>
                    <w:left w:val="none" w:sz="0" w:space="0" w:color="auto"/>
                    <w:bottom w:val="none" w:sz="0" w:space="0" w:color="auto"/>
                    <w:right w:val="none" w:sz="0" w:space="0" w:color="auto"/>
                  </w:divBdr>
                  <w:divsChild>
                    <w:div w:id="1110860929">
                      <w:marLeft w:val="0"/>
                      <w:marRight w:val="0"/>
                      <w:marTop w:val="0"/>
                      <w:marBottom w:val="0"/>
                      <w:divBdr>
                        <w:top w:val="none" w:sz="0" w:space="0" w:color="auto"/>
                        <w:left w:val="none" w:sz="0" w:space="0" w:color="auto"/>
                        <w:bottom w:val="none" w:sz="0" w:space="0" w:color="auto"/>
                        <w:right w:val="none" w:sz="0" w:space="0" w:color="auto"/>
                      </w:divBdr>
                      <w:divsChild>
                        <w:div w:id="2055343537">
                          <w:marLeft w:val="0"/>
                          <w:marRight w:val="0"/>
                          <w:marTop w:val="0"/>
                          <w:marBottom w:val="0"/>
                          <w:divBdr>
                            <w:top w:val="none" w:sz="0" w:space="0" w:color="auto"/>
                            <w:left w:val="none" w:sz="0" w:space="0" w:color="auto"/>
                            <w:bottom w:val="none" w:sz="0" w:space="0" w:color="auto"/>
                            <w:right w:val="none" w:sz="0" w:space="0" w:color="auto"/>
                          </w:divBdr>
                          <w:divsChild>
                            <w:div w:id="6241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9588">
                  <w:marLeft w:val="0"/>
                  <w:marRight w:val="0"/>
                  <w:marTop w:val="0"/>
                  <w:marBottom w:val="0"/>
                  <w:divBdr>
                    <w:top w:val="none" w:sz="0" w:space="0" w:color="auto"/>
                    <w:left w:val="none" w:sz="0" w:space="0" w:color="auto"/>
                    <w:bottom w:val="none" w:sz="0" w:space="0" w:color="auto"/>
                    <w:right w:val="none" w:sz="0" w:space="0" w:color="auto"/>
                  </w:divBdr>
                  <w:divsChild>
                    <w:div w:id="766073389">
                      <w:marLeft w:val="0"/>
                      <w:marRight w:val="0"/>
                      <w:marTop w:val="0"/>
                      <w:marBottom w:val="0"/>
                      <w:divBdr>
                        <w:top w:val="none" w:sz="0" w:space="0" w:color="auto"/>
                        <w:left w:val="none" w:sz="0" w:space="0" w:color="auto"/>
                        <w:bottom w:val="none" w:sz="0" w:space="0" w:color="auto"/>
                        <w:right w:val="none" w:sz="0" w:space="0" w:color="auto"/>
                      </w:divBdr>
                      <w:divsChild>
                        <w:div w:id="40061902">
                          <w:marLeft w:val="0"/>
                          <w:marRight w:val="0"/>
                          <w:marTop w:val="0"/>
                          <w:marBottom w:val="0"/>
                          <w:divBdr>
                            <w:top w:val="none" w:sz="0" w:space="0" w:color="auto"/>
                            <w:left w:val="none" w:sz="0" w:space="0" w:color="auto"/>
                            <w:bottom w:val="none" w:sz="0" w:space="0" w:color="auto"/>
                            <w:right w:val="none" w:sz="0" w:space="0" w:color="auto"/>
                          </w:divBdr>
                          <w:divsChild>
                            <w:div w:id="10397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10274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transakcja/101253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110274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18</Pages>
  <Words>8367</Words>
  <Characters>50204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26</cp:revision>
  <cp:lastPrinted>2024-11-07T09:21:00Z</cp:lastPrinted>
  <dcterms:created xsi:type="dcterms:W3CDTF">2022-10-13T07:33:00Z</dcterms:created>
  <dcterms:modified xsi:type="dcterms:W3CDTF">2025-04-29T11:43:00Z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