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C94" w:rsidRDefault="007D49C7">
      <w:pPr>
        <w:pStyle w:val="Teksttreci20"/>
        <w:spacing w:after="2440" w:line="240" w:lineRule="auto"/>
        <w:jc w:val="right"/>
        <w:rPr>
          <w:sz w:val="22"/>
          <w:szCs w:val="22"/>
        </w:rPr>
      </w:pPr>
      <w:r>
        <w:rPr>
          <w:rStyle w:val="Teksttreci2"/>
          <w:sz w:val="22"/>
          <w:szCs w:val="22"/>
        </w:rPr>
        <w:t>Załącznik do SWZ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40"/>
        <w:gridCol w:w="6374"/>
      </w:tblGrid>
      <w:tr w:rsidR="002B1C94">
        <w:tblPrEx>
          <w:tblCellMar>
            <w:top w:w="0" w:type="dxa"/>
            <w:bottom w:w="0" w:type="dxa"/>
          </w:tblCellMar>
        </w:tblPrEx>
        <w:trPr>
          <w:trHeight w:hRule="exact" w:val="1757"/>
          <w:jc w:val="center"/>
        </w:trPr>
        <w:tc>
          <w:tcPr>
            <w:tcW w:w="2640" w:type="dxa"/>
            <w:shd w:val="clear" w:color="auto" w:fill="auto"/>
          </w:tcPr>
          <w:p w:rsidR="002B1C94" w:rsidRDefault="007D49C7">
            <w:pPr>
              <w:pStyle w:val="Inne0"/>
              <w:spacing w:after="0"/>
              <w:rPr>
                <w:sz w:val="22"/>
                <w:szCs w:val="22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sz w:val="22"/>
                <w:szCs w:val="22"/>
              </w:rPr>
              <w:t>NAZWA INWESTYCJI:</w:t>
            </w:r>
          </w:p>
        </w:tc>
        <w:tc>
          <w:tcPr>
            <w:tcW w:w="6374" w:type="dxa"/>
            <w:shd w:val="clear" w:color="auto" w:fill="auto"/>
          </w:tcPr>
          <w:p w:rsidR="002B1C94" w:rsidRDefault="007D49C7">
            <w:pPr>
              <w:pStyle w:val="Inne0"/>
              <w:spacing w:after="0" w:line="252" w:lineRule="auto"/>
              <w:jc w:val="both"/>
              <w:rPr>
                <w:sz w:val="26"/>
                <w:szCs w:val="26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ROBOTY REMONTOWE PN.: „DOSTOSOWANIE DO OBOWIĄZUJĄCYCH PRZEPISÓW KOJCÓW DLA PSÓW SŁUŻBOWYCH, NA TERENIE KWP W GDAŃSKU, PRZY UL. BISKUPIA 23 </w:t>
            </w:r>
            <w:r>
              <w:rPr>
                <w:rStyle w:val="Inne"/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”.</w:t>
            </w:r>
          </w:p>
        </w:tc>
      </w:tr>
      <w:tr w:rsidR="002B1C94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2640" w:type="dxa"/>
            <w:shd w:val="clear" w:color="auto" w:fill="auto"/>
            <w:vAlign w:val="center"/>
          </w:tcPr>
          <w:p w:rsidR="002B1C94" w:rsidRDefault="007D49C7">
            <w:pPr>
              <w:pStyle w:val="Inne0"/>
              <w:spacing w:after="0"/>
              <w:rPr>
                <w:sz w:val="22"/>
                <w:szCs w:val="22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sz w:val="22"/>
                <w:szCs w:val="22"/>
              </w:rPr>
              <w:t>ADRES INWESTYCJI :</w:t>
            </w:r>
          </w:p>
        </w:tc>
        <w:tc>
          <w:tcPr>
            <w:tcW w:w="6374" w:type="dxa"/>
            <w:shd w:val="clear" w:color="auto" w:fill="auto"/>
            <w:vAlign w:val="center"/>
          </w:tcPr>
          <w:p w:rsidR="002B1C94" w:rsidRDefault="007D49C7">
            <w:pPr>
              <w:pStyle w:val="Inne0"/>
              <w:spacing w:after="0"/>
              <w:ind w:firstLine="400"/>
              <w:rPr>
                <w:sz w:val="26"/>
                <w:szCs w:val="26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83-875 GDAŃSK, UL. BISKUPIA 23</w:t>
            </w:r>
          </w:p>
        </w:tc>
      </w:tr>
      <w:tr w:rsidR="002B1C94">
        <w:tblPrEx>
          <w:tblCellMar>
            <w:top w:w="0" w:type="dxa"/>
            <w:bottom w:w="0" w:type="dxa"/>
          </w:tblCellMar>
        </w:tblPrEx>
        <w:trPr>
          <w:trHeight w:hRule="exact" w:val="1570"/>
          <w:jc w:val="center"/>
        </w:trPr>
        <w:tc>
          <w:tcPr>
            <w:tcW w:w="2640" w:type="dxa"/>
            <w:shd w:val="clear" w:color="auto" w:fill="auto"/>
          </w:tcPr>
          <w:p w:rsidR="002B1C94" w:rsidRDefault="007D49C7">
            <w:pPr>
              <w:pStyle w:val="Inne0"/>
              <w:spacing w:before="380" w:after="0"/>
              <w:rPr>
                <w:sz w:val="22"/>
                <w:szCs w:val="22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sz w:val="22"/>
                <w:szCs w:val="22"/>
              </w:rPr>
              <w:t>INWESTOR:</w:t>
            </w:r>
          </w:p>
        </w:tc>
        <w:tc>
          <w:tcPr>
            <w:tcW w:w="6374" w:type="dxa"/>
            <w:shd w:val="clear" w:color="auto" w:fill="auto"/>
            <w:vAlign w:val="center"/>
          </w:tcPr>
          <w:p w:rsidR="002B1C94" w:rsidRDefault="007D49C7">
            <w:pPr>
              <w:pStyle w:val="Inne0"/>
              <w:spacing w:after="0"/>
              <w:ind w:left="400" w:firstLine="40"/>
              <w:rPr>
                <w:sz w:val="26"/>
                <w:szCs w:val="26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KOMENDA </w:t>
            </w:r>
            <w:r>
              <w:rPr>
                <w:rStyle w:val="Inne"/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WOJEWÓDZKA POLICJI W GDAŃSKU, UL. OKOPOWA 15</w:t>
            </w:r>
          </w:p>
        </w:tc>
      </w:tr>
      <w:tr w:rsidR="002B1C94">
        <w:tblPrEx>
          <w:tblCellMar>
            <w:top w:w="0" w:type="dxa"/>
            <w:bottom w:w="0" w:type="dxa"/>
          </w:tblCellMar>
        </w:tblPrEx>
        <w:trPr>
          <w:trHeight w:hRule="exact" w:val="2050"/>
          <w:jc w:val="center"/>
        </w:trPr>
        <w:tc>
          <w:tcPr>
            <w:tcW w:w="2640" w:type="dxa"/>
            <w:shd w:val="clear" w:color="auto" w:fill="auto"/>
            <w:vAlign w:val="center"/>
          </w:tcPr>
          <w:p w:rsidR="002B1C94" w:rsidRDefault="007D49C7">
            <w:pPr>
              <w:pStyle w:val="Inne0"/>
              <w:spacing w:after="0"/>
              <w:rPr>
                <w:sz w:val="19"/>
                <w:szCs w:val="19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sz w:val="19"/>
                <w:szCs w:val="19"/>
              </w:rPr>
              <w:t>FAZA OPRACOWANIA :</w:t>
            </w:r>
          </w:p>
        </w:tc>
        <w:tc>
          <w:tcPr>
            <w:tcW w:w="6374" w:type="dxa"/>
            <w:shd w:val="clear" w:color="auto" w:fill="auto"/>
            <w:vAlign w:val="center"/>
          </w:tcPr>
          <w:p w:rsidR="002B1C94" w:rsidRDefault="007D49C7">
            <w:pPr>
              <w:pStyle w:val="Inne0"/>
              <w:spacing w:after="360"/>
              <w:ind w:firstLine="400"/>
              <w:rPr>
                <w:sz w:val="30"/>
                <w:szCs w:val="30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SPECYFIKACJA TECHNICZNA</w:t>
            </w:r>
          </w:p>
          <w:p w:rsidR="002B1C94" w:rsidRDefault="007D49C7">
            <w:pPr>
              <w:pStyle w:val="Inne0"/>
              <w:spacing w:after="0"/>
              <w:ind w:firstLine="400"/>
              <w:rPr>
                <w:sz w:val="30"/>
                <w:szCs w:val="30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WYKONANIA I ODBIORU ROBÓT</w:t>
            </w:r>
          </w:p>
        </w:tc>
      </w:tr>
      <w:tr w:rsidR="002B1C94">
        <w:tblPrEx>
          <w:tblCellMar>
            <w:top w:w="0" w:type="dxa"/>
            <w:bottom w:w="0" w:type="dxa"/>
          </w:tblCellMar>
        </w:tblPrEx>
        <w:trPr>
          <w:trHeight w:hRule="exact" w:val="1498"/>
          <w:jc w:val="center"/>
        </w:trPr>
        <w:tc>
          <w:tcPr>
            <w:tcW w:w="2640" w:type="dxa"/>
            <w:shd w:val="clear" w:color="auto" w:fill="auto"/>
            <w:vAlign w:val="center"/>
          </w:tcPr>
          <w:p w:rsidR="002B1C94" w:rsidRDefault="007D49C7">
            <w:pPr>
              <w:pStyle w:val="Inne0"/>
              <w:spacing w:after="0"/>
              <w:rPr>
                <w:sz w:val="19"/>
                <w:szCs w:val="19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sz w:val="19"/>
                <w:szCs w:val="19"/>
              </w:rPr>
              <w:t>BRANŻA:</w:t>
            </w:r>
          </w:p>
        </w:tc>
        <w:tc>
          <w:tcPr>
            <w:tcW w:w="6374" w:type="dxa"/>
            <w:shd w:val="clear" w:color="auto" w:fill="auto"/>
            <w:vAlign w:val="center"/>
          </w:tcPr>
          <w:p w:rsidR="002B1C94" w:rsidRDefault="007D49C7">
            <w:pPr>
              <w:pStyle w:val="Inne0"/>
              <w:spacing w:after="0" w:line="377" w:lineRule="auto"/>
              <w:ind w:left="520"/>
              <w:rPr>
                <w:sz w:val="26"/>
                <w:szCs w:val="26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ROBOTY BUDOWLANE, SANITARNE, ELEKTRYCZNE</w:t>
            </w:r>
          </w:p>
        </w:tc>
      </w:tr>
      <w:tr w:rsidR="002B1C9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2640" w:type="dxa"/>
            <w:shd w:val="clear" w:color="auto" w:fill="auto"/>
            <w:vAlign w:val="center"/>
          </w:tcPr>
          <w:p w:rsidR="002B1C94" w:rsidRDefault="007D49C7">
            <w:pPr>
              <w:pStyle w:val="Inne0"/>
              <w:spacing w:after="0"/>
              <w:rPr>
                <w:sz w:val="19"/>
                <w:szCs w:val="19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sz w:val="19"/>
                <w:szCs w:val="19"/>
              </w:rPr>
              <w:t>OPRACOWAŁAŁ:</w:t>
            </w:r>
          </w:p>
        </w:tc>
        <w:tc>
          <w:tcPr>
            <w:tcW w:w="6374" w:type="dxa"/>
            <w:shd w:val="clear" w:color="auto" w:fill="auto"/>
            <w:vAlign w:val="bottom"/>
          </w:tcPr>
          <w:p w:rsidR="002B1C94" w:rsidRDefault="007D49C7">
            <w:pPr>
              <w:pStyle w:val="Inne0"/>
              <w:spacing w:after="0" w:line="374" w:lineRule="auto"/>
              <w:ind w:left="400" w:firstLine="40"/>
              <w:rPr>
                <w:sz w:val="26"/>
                <w:szCs w:val="26"/>
              </w:rPr>
            </w:pPr>
            <w:r>
              <w:rPr>
                <w:rStyle w:val="Inne"/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mgr inż. arch. Iwona Czarnecka mgr inż. Jerzy Urbański</w:t>
            </w:r>
          </w:p>
        </w:tc>
      </w:tr>
    </w:tbl>
    <w:p w:rsidR="002B1C94" w:rsidRDefault="002B1C94">
      <w:pPr>
        <w:spacing w:after="1139" w:line="1" w:lineRule="exact"/>
      </w:pPr>
    </w:p>
    <w:p w:rsidR="002B1C94" w:rsidRDefault="007D49C7">
      <w:pPr>
        <w:pStyle w:val="Teksttreci30"/>
      </w:pPr>
      <w:r>
        <w:rPr>
          <w:rStyle w:val="Teksttreci3"/>
        </w:rPr>
        <w:t xml:space="preserve">Gdańsk, sierpień </w:t>
      </w:r>
      <w:r>
        <w:rPr>
          <w:rStyle w:val="Teksttreci3"/>
        </w:rPr>
        <w:t>2024 r.</w:t>
      </w:r>
    </w:p>
    <w:p w:rsidR="002B1C94" w:rsidRDefault="007D49C7">
      <w:pPr>
        <w:pStyle w:val="Nagwek10"/>
        <w:keepNext/>
        <w:keepLines/>
        <w:spacing w:after="240"/>
        <w:jc w:val="center"/>
      </w:pPr>
      <w:bookmarkStart w:id="0" w:name="bookmark0"/>
      <w:r>
        <w:rPr>
          <w:rStyle w:val="Nagwek1"/>
          <w:b/>
          <w:bCs/>
        </w:rPr>
        <w:lastRenderedPageBreak/>
        <w:t>SPIS TREŚCI :</w:t>
      </w:r>
      <w:bookmarkEnd w:id="0"/>
    </w:p>
    <w:p w:rsidR="002B1C94" w:rsidRDefault="007D49C7">
      <w:pPr>
        <w:pStyle w:val="Teksttreci20"/>
        <w:numPr>
          <w:ilvl w:val="0"/>
          <w:numId w:val="1"/>
        </w:numPr>
        <w:tabs>
          <w:tab w:val="left" w:pos="1008"/>
          <w:tab w:val="center" w:pos="7602"/>
          <w:tab w:val="right" w:pos="7962"/>
          <w:tab w:val="right" w:pos="8245"/>
        </w:tabs>
        <w:ind w:firstLine="380"/>
      </w:pPr>
      <w:r>
        <w:rPr>
          <w:rStyle w:val="Teksttreci2"/>
          <w:b/>
          <w:bCs/>
        </w:rPr>
        <w:t>WYMAGANIA OGÓLNE - kod CPV 45000000-7</w:t>
      </w:r>
      <w:r>
        <w:rPr>
          <w:rStyle w:val="Teksttreci2"/>
          <w:b/>
          <w:bCs/>
        </w:rPr>
        <w:tab/>
        <w:t>-</w:t>
      </w:r>
      <w:r>
        <w:rPr>
          <w:rStyle w:val="Teksttreci2"/>
          <w:b/>
          <w:bCs/>
        </w:rPr>
        <w:tab/>
        <w:t>ST</w:t>
      </w:r>
      <w:r>
        <w:rPr>
          <w:rStyle w:val="Teksttreci2"/>
          <w:b/>
          <w:bCs/>
        </w:rPr>
        <w:tab/>
        <w:t>00</w:t>
      </w:r>
    </w:p>
    <w:p w:rsidR="002B1C94" w:rsidRDefault="007D49C7">
      <w:pPr>
        <w:pStyle w:val="Teksttreci20"/>
        <w:numPr>
          <w:ilvl w:val="0"/>
          <w:numId w:val="1"/>
        </w:numPr>
        <w:tabs>
          <w:tab w:val="left" w:pos="1008"/>
          <w:tab w:val="center" w:pos="7602"/>
          <w:tab w:val="right" w:pos="7962"/>
          <w:tab w:val="right" w:pos="8245"/>
        </w:tabs>
        <w:ind w:firstLine="380"/>
      </w:pPr>
      <w:r>
        <w:rPr>
          <w:rStyle w:val="Teksttreci2"/>
          <w:b/>
          <w:bCs/>
        </w:rPr>
        <w:t xml:space="preserve">ROBOTY </w:t>
      </w:r>
      <w:proofErr w:type="spellStart"/>
      <w:r>
        <w:rPr>
          <w:rStyle w:val="Teksttreci2"/>
          <w:b/>
          <w:bCs/>
        </w:rPr>
        <w:t>ROZBIÓRKOWE-kod</w:t>
      </w:r>
      <w:proofErr w:type="spellEnd"/>
      <w:r>
        <w:rPr>
          <w:rStyle w:val="Teksttreci2"/>
          <w:b/>
          <w:bCs/>
        </w:rPr>
        <w:t xml:space="preserve"> CPV 45111200</w:t>
      </w:r>
      <w:r>
        <w:rPr>
          <w:rStyle w:val="Teksttreci2"/>
          <w:b/>
          <w:bCs/>
        </w:rPr>
        <w:tab/>
        <w:t>-</w:t>
      </w:r>
      <w:r>
        <w:rPr>
          <w:rStyle w:val="Teksttreci2"/>
          <w:b/>
          <w:bCs/>
        </w:rPr>
        <w:tab/>
        <w:t>ST</w:t>
      </w:r>
      <w:r>
        <w:rPr>
          <w:rStyle w:val="Teksttreci2"/>
          <w:b/>
          <w:bCs/>
        </w:rPr>
        <w:tab/>
        <w:t>01</w:t>
      </w:r>
    </w:p>
    <w:p w:rsidR="002B1C94" w:rsidRDefault="007D49C7">
      <w:pPr>
        <w:pStyle w:val="Teksttreci20"/>
        <w:numPr>
          <w:ilvl w:val="0"/>
          <w:numId w:val="1"/>
        </w:numPr>
        <w:tabs>
          <w:tab w:val="left" w:pos="1008"/>
        </w:tabs>
        <w:ind w:firstLine="380"/>
      </w:pPr>
      <w:r>
        <w:rPr>
          <w:rStyle w:val="Teksttreci2"/>
          <w:b/>
          <w:bCs/>
        </w:rPr>
        <w:t>ROBOTY REMONTOWE - BUDOWLNANE ■ kod CPV 45000000-7 - ST 02</w:t>
      </w:r>
    </w:p>
    <w:p w:rsidR="002B1C94" w:rsidRDefault="007D49C7">
      <w:pPr>
        <w:pStyle w:val="Teksttreci20"/>
        <w:numPr>
          <w:ilvl w:val="0"/>
          <w:numId w:val="1"/>
        </w:numPr>
        <w:tabs>
          <w:tab w:val="left" w:pos="1096"/>
          <w:tab w:val="left" w:pos="7614"/>
        </w:tabs>
        <w:ind w:left="1080" w:hanging="680"/>
      </w:pPr>
      <w:r>
        <w:rPr>
          <w:rStyle w:val="Teksttreci2"/>
          <w:b/>
          <w:bCs/>
        </w:rPr>
        <w:t>ROBOTY W ZAKRESIE INSTALACJI ELEKTRYCZNYCH (INST. ODGROMOWA) - kod CPV 45315100-9, (4</w:t>
      </w:r>
      <w:r>
        <w:rPr>
          <w:rStyle w:val="Teksttreci2"/>
          <w:b/>
          <w:bCs/>
        </w:rPr>
        <w:t>5312310-3)</w:t>
      </w:r>
      <w:r>
        <w:rPr>
          <w:rStyle w:val="Teksttreci2"/>
          <w:b/>
          <w:bCs/>
        </w:rPr>
        <w:tab/>
        <w:t>- ST 03</w:t>
      </w:r>
    </w:p>
    <w:p w:rsidR="002B1C94" w:rsidRDefault="007D49C7">
      <w:pPr>
        <w:pStyle w:val="Teksttreci20"/>
        <w:numPr>
          <w:ilvl w:val="0"/>
          <w:numId w:val="1"/>
        </w:numPr>
        <w:tabs>
          <w:tab w:val="left" w:pos="1008"/>
        </w:tabs>
        <w:spacing w:after="0"/>
        <w:ind w:firstLine="380"/>
        <w:jc w:val="both"/>
      </w:pPr>
      <w:r>
        <w:rPr>
          <w:rStyle w:val="Teksttreci2"/>
          <w:b/>
          <w:bCs/>
        </w:rPr>
        <w:t>ROBOTY W ZAKRESIE BUDOWY RUROCIĄGÓW DO ODPROWADZANIA</w:t>
      </w:r>
    </w:p>
    <w:p w:rsidR="002B1C94" w:rsidRDefault="007D49C7">
      <w:pPr>
        <w:pStyle w:val="Teksttreci20"/>
        <w:tabs>
          <w:tab w:val="left" w:pos="7614"/>
        </w:tabs>
        <w:ind w:left="1080"/>
        <w:sectPr w:rsidR="002B1C94">
          <w:pgSz w:w="11900" w:h="16840"/>
          <w:pgMar w:top="1880" w:right="1270" w:bottom="1440" w:left="1615" w:header="1452" w:footer="1012" w:gutter="0"/>
          <w:pgNumType w:start="1"/>
          <w:cols w:space="720"/>
          <w:noEndnote/>
          <w:docGrid w:linePitch="360"/>
        </w:sectPr>
      </w:pPr>
      <w:r>
        <w:rPr>
          <w:rStyle w:val="Teksttreci2"/>
          <w:b/>
          <w:bCs/>
        </w:rPr>
        <w:t>ŚCIEKÓW itp. - kod CPV 45231300</w:t>
      </w:r>
      <w:r>
        <w:rPr>
          <w:rStyle w:val="Teksttreci2"/>
          <w:b/>
          <w:bCs/>
        </w:rPr>
        <w:tab/>
        <w:t>- ST 04</w:t>
      </w:r>
    </w:p>
    <w:p w:rsidR="002B1C94" w:rsidRDefault="007D49C7">
      <w:pPr>
        <w:pStyle w:val="Nagwek10"/>
        <w:keepNext/>
        <w:keepLines/>
        <w:numPr>
          <w:ilvl w:val="0"/>
          <w:numId w:val="2"/>
        </w:numPr>
        <w:tabs>
          <w:tab w:val="left" w:pos="379"/>
          <w:tab w:val="left" w:pos="6845"/>
        </w:tabs>
        <w:spacing w:after="400"/>
        <w:jc w:val="both"/>
      </w:pPr>
      <w:bookmarkStart w:id="1" w:name="bookmark2"/>
      <w:r>
        <w:rPr>
          <w:rStyle w:val="Nagwek1"/>
          <w:b/>
          <w:bCs/>
        </w:rPr>
        <w:lastRenderedPageBreak/>
        <w:t>WYMAGANIA OGÓLNE - kod CPV 45000000-7</w:t>
      </w:r>
      <w:r>
        <w:rPr>
          <w:rStyle w:val="Nagwek1"/>
          <w:b/>
          <w:bCs/>
        </w:rPr>
        <w:tab/>
        <w:t>- ST 00</w:t>
      </w:r>
      <w:bookmarkEnd w:id="1"/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09"/>
        </w:tabs>
        <w:spacing w:after="40"/>
        <w:jc w:val="both"/>
      </w:pPr>
      <w:bookmarkStart w:id="2" w:name="bookmark4"/>
      <w:r>
        <w:rPr>
          <w:rStyle w:val="Nagwek2"/>
          <w:b/>
          <w:bCs/>
        </w:rPr>
        <w:t>Przedmiot ST</w:t>
      </w:r>
      <w:bookmarkEnd w:id="2"/>
    </w:p>
    <w:p w:rsidR="002B1C94" w:rsidRDefault="007D49C7">
      <w:pPr>
        <w:pStyle w:val="Teksttreci0"/>
        <w:spacing w:after="300"/>
        <w:jc w:val="both"/>
      </w:pPr>
      <w:r>
        <w:rPr>
          <w:rStyle w:val="Teksttreci"/>
        </w:rPr>
        <w:t xml:space="preserve">Przedmiotem niniejszej specyfikacji technicznej (ST) są </w:t>
      </w:r>
      <w:r>
        <w:rPr>
          <w:rStyle w:val="Teksttreci"/>
        </w:rPr>
        <w:t>wymagania ogólne dotyczące wykonania i odbioru robót remontowych pn.: „Dostosowanie do obowiązujących przepisów kojców dla psów służbowych, zlokalizowanych na terenie Komendy Wojewódzkiej Policji w Gdańsku, przy ul. Biskupia 23</w:t>
      </w:r>
      <w:r>
        <w:rPr>
          <w:rStyle w:val="Teksttreci"/>
        </w:rPr>
        <w:t>”.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09"/>
        </w:tabs>
        <w:spacing w:after="40"/>
        <w:jc w:val="both"/>
      </w:pPr>
      <w:bookmarkStart w:id="3" w:name="bookmark6"/>
      <w:r>
        <w:rPr>
          <w:rStyle w:val="Nagwek2"/>
          <w:b/>
          <w:bCs/>
        </w:rPr>
        <w:t>Zakres stosowania</w:t>
      </w:r>
      <w:r>
        <w:rPr>
          <w:rStyle w:val="Nagwek2"/>
          <w:b/>
          <w:bCs/>
        </w:rPr>
        <w:t xml:space="preserve"> ST</w:t>
      </w:r>
      <w:bookmarkEnd w:id="3"/>
    </w:p>
    <w:p w:rsidR="002B1C94" w:rsidRDefault="007D49C7">
      <w:pPr>
        <w:pStyle w:val="Teksttreci0"/>
        <w:jc w:val="both"/>
      </w:pPr>
      <w:r>
        <w:rPr>
          <w:rStyle w:val="Teksttreci"/>
        </w:rPr>
        <w:t>Specyfikacja techniczna (ST) stanowi podstawę opracowania szczegółowej specyfikacji technicznej (SST) stosowanej jako dokument przetargowy i kontraktowy przy zlecaniu i realizacji robót wymienionych w pkt. 1.1.</w:t>
      </w:r>
    </w:p>
    <w:p w:rsidR="002B1C94" w:rsidRDefault="007D49C7">
      <w:pPr>
        <w:pStyle w:val="Teksttreci0"/>
        <w:spacing w:after="300"/>
        <w:jc w:val="both"/>
      </w:pPr>
      <w:r>
        <w:rPr>
          <w:rStyle w:val="Teksttreci"/>
        </w:rPr>
        <w:t>Odstępstwa od wymagań podanych w niniejsz</w:t>
      </w:r>
      <w:r>
        <w:rPr>
          <w:rStyle w:val="Teksttreci"/>
        </w:rPr>
        <w:t>ej specyfikacji mogą mieć miejsce tylko w przypadkach małych prostych robót i konstrukcji drugorzędnych o niewielkim znaczeniu, dla których istnieje pewność, że podstawowe wymagania będą spełnione przy zastosowaniu metod wykonania na podstawie doświadczeni</w:t>
      </w:r>
      <w:r>
        <w:rPr>
          <w:rStyle w:val="Teksttreci"/>
        </w:rPr>
        <w:t>a i przy przestrzeganiu zasad sztuki budowlanej.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09"/>
        </w:tabs>
        <w:spacing w:after="40"/>
        <w:jc w:val="both"/>
      </w:pPr>
      <w:bookmarkStart w:id="4" w:name="bookmark8"/>
      <w:r>
        <w:rPr>
          <w:rStyle w:val="Nagwek2"/>
          <w:b/>
          <w:bCs/>
        </w:rPr>
        <w:t>Zakres robót objętych ST</w:t>
      </w:r>
      <w:bookmarkEnd w:id="4"/>
    </w:p>
    <w:p w:rsidR="002B1C94" w:rsidRDefault="007D49C7">
      <w:pPr>
        <w:pStyle w:val="Teksttreci0"/>
        <w:spacing w:after="300" w:line="254" w:lineRule="auto"/>
        <w:jc w:val="both"/>
      </w:pPr>
      <w:r>
        <w:rPr>
          <w:rStyle w:val="Teksttreci"/>
        </w:rPr>
        <w:t>Ustalenia zawarte w niniejszej specyfikacji obejmują wymagania ogólne, wspólne dla robót budowlanych objętych specyfikacjami technicznymi (ST) i szczegółowymi specyfikacjami technicz</w:t>
      </w:r>
      <w:r>
        <w:rPr>
          <w:rStyle w:val="Teksttreci"/>
        </w:rPr>
        <w:t>nymi (SST).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09"/>
        </w:tabs>
        <w:spacing w:after="40"/>
        <w:jc w:val="both"/>
      </w:pPr>
      <w:bookmarkStart w:id="5" w:name="bookmark10"/>
      <w:r>
        <w:rPr>
          <w:rStyle w:val="Nagwek2"/>
          <w:b/>
          <w:bCs/>
        </w:rPr>
        <w:t>Określenia podstawowe</w:t>
      </w:r>
      <w:bookmarkEnd w:id="5"/>
    </w:p>
    <w:p w:rsidR="002B1C94" w:rsidRDefault="007D49C7">
      <w:pPr>
        <w:pStyle w:val="Teksttreci0"/>
        <w:jc w:val="both"/>
      </w:pPr>
      <w:r>
        <w:rPr>
          <w:rStyle w:val="Teksttreci"/>
        </w:rPr>
        <w:t>Ilekroć w ST jest mowa o: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jc w:val="both"/>
      </w:pPr>
      <w:r>
        <w:rPr>
          <w:rStyle w:val="Teksttreci"/>
        </w:rPr>
        <w:t>obiekcie budowlanym - należy przez to rozumieć:</w:t>
      </w:r>
    </w:p>
    <w:p w:rsidR="002B1C94" w:rsidRDefault="007D49C7">
      <w:pPr>
        <w:pStyle w:val="Teksttreci0"/>
        <w:numPr>
          <w:ilvl w:val="0"/>
          <w:numId w:val="3"/>
        </w:numPr>
        <w:tabs>
          <w:tab w:val="left" w:pos="715"/>
        </w:tabs>
        <w:ind w:firstLine="360"/>
        <w:jc w:val="both"/>
      </w:pPr>
      <w:r>
        <w:rPr>
          <w:rStyle w:val="Teksttreci"/>
        </w:rPr>
        <w:t>budynek wraz z instalacjami i urządzeniami technicznymi,</w:t>
      </w:r>
    </w:p>
    <w:p w:rsidR="002B1C94" w:rsidRDefault="007D49C7">
      <w:pPr>
        <w:pStyle w:val="Teksttreci0"/>
        <w:numPr>
          <w:ilvl w:val="0"/>
          <w:numId w:val="3"/>
        </w:numPr>
        <w:tabs>
          <w:tab w:val="left" w:pos="715"/>
        </w:tabs>
        <w:ind w:firstLine="360"/>
        <w:jc w:val="both"/>
      </w:pPr>
      <w:r>
        <w:rPr>
          <w:rStyle w:val="Teksttreci"/>
        </w:rPr>
        <w:t>budowlę stanowiącą całość techniczno-użytkową wraz z instalacjami i urządzeniami,</w:t>
      </w:r>
    </w:p>
    <w:p w:rsidR="002B1C94" w:rsidRDefault="007D49C7">
      <w:pPr>
        <w:pStyle w:val="Teksttreci0"/>
        <w:numPr>
          <w:ilvl w:val="0"/>
          <w:numId w:val="3"/>
        </w:numPr>
        <w:tabs>
          <w:tab w:val="left" w:pos="715"/>
        </w:tabs>
        <w:ind w:firstLine="360"/>
        <w:jc w:val="both"/>
      </w:pPr>
      <w:r>
        <w:rPr>
          <w:rStyle w:val="Teksttreci"/>
        </w:rPr>
        <w:t>obiekt ma</w:t>
      </w:r>
      <w:r>
        <w:rPr>
          <w:rStyle w:val="Teksttreci"/>
        </w:rPr>
        <w:t>łej architektury;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budynku - należy przez to rozumieć taki obiekt budowlany, który jest trwale związany z gruntem, wydzielony z przestrzeni za pomocą przegród budowlanych oraz posiada fundamenty i dach.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budynku mieszkalnym jednorodzinnym - należy przez to r</w:t>
      </w:r>
      <w:r>
        <w:rPr>
          <w:rStyle w:val="Teksttreci"/>
        </w:rPr>
        <w:t xml:space="preserve">ozumieć budynek wolno stojący albo budynek o zabudowie bliźniaczej, szeregowej lub </w:t>
      </w:r>
      <w:proofErr w:type="spellStart"/>
      <w:r>
        <w:rPr>
          <w:rStyle w:val="Teksttreci"/>
        </w:rPr>
        <w:t>gnjpowej</w:t>
      </w:r>
      <w:proofErr w:type="spellEnd"/>
      <w:r>
        <w:rPr>
          <w:rStyle w:val="Teksttreci"/>
        </w:rPr>
        <w:t>, służący zaspokajaniu potrzeb mieszkaniowych, stanowiący konstrukcyjnie samodzielną całość, w którym dopuszcza się wydzielenie nie więcej niż dwóch lokali mieszkaln</w:t>
      </w:r>
      <w:r>
        <w:rPr>
          <w:rStyle w:val="Teksttreci"/>
        </w:rPr>
        <w:t>ych albo jednego lokalu mieszkalnego i lokalu użytkowego o powierzchni całkowitej nieprzekraczającej 30% powierzchni całkowitej budynku.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budowli - należy przez to rozumieć każdy obiekt budowlany nie będący budynkiem lub obiektem małej architektury, jak: lo</w:t>
      </w:r>
      <w:r>
        <w:rPr>
          <w:rStyle w:val="Teksttreci"/>
        </w:rPr>
        <w:t>tniska, drogi, linie kolejowe, mosty, estakady, tunele, sieci techniczne, wolno stojące maszty antenowe, wolno stojące trwale związane z gruntem urządzenia reklamowe, budowle ziemne, obronne (fortyfikacje), ochronne, hydrotechniczne, zbiorniki, wolno stoją</w:t>
      </w:r>
      <w:r>
        <w:rPr>
          <w:rStyle w:val="Teksttreci"/>
        </w:rPr>
        <w:t>ce instalacje przemysłowe lub urządzenia techniczne, oczyszczalnie ścieków, składowiska odpadów, stacje uzdatniania wody, konstrukcje oporowe, nadziemne i podziemne przejścia dla pieszych, sieci uzbrojenia terenu, budowle sportowe, cmentarze, pomniki, a ta</w:t>
      </w:r>
      <w:r>
        <w:rPr>
          <w:rStyle w:val="Teksttreci"/>
        </w:rPr>
        <w:t>kże części budowlane urządzeń technicznych (kotłów, pieców przemysłowych i innych urządzeń) oraz fundamenty pod maszyny i urządzenia, jako odrębne pod względem technicznym części przedmiotów składających się na całość użytkową.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jc w:val="both"/>
      </w:pPr>
      <w:r>
        <w:rPr>
          <w:rStyle w:val="Teksttreci"/>
        </w:rPr>
        <w:t xml:space="preserve">obiekcie małej architektury </w:t>
      </w:r>
      <w:r>
        <w:rPr>
          <w:rStyle w:val="Teksttreci"/>
        </w:rPr>
        <w:t>- należy przez to rozumieć niewielkie obiekty, a w szczególności:</w:t>
      </w:r>
    </w:p>
    <w:p w:rsidR="002B1C94" w:rsidRDefault="007D49C7">
      <w:pPr>
        <w:pStyle w:val="Teksttreci0"/>
        <w:numPr>
          <w:ilvl w:val="0"/>
          <w:numId w:val="4"/>
        </w:numPr>
        <w:tabs>
          <w:tab w:val="left" w:pos="1422"/>
        </w:tabs>
        <w:ind w:left="1060"/>
        <w:jc w:val="both"/>
      </w:pPr>
      <w:r>
        <w:rPr>
          <w:rStyle w:val="Teksttreci"/>
        </w:rPr>
        <w:t>kultu religijnego, jak: kapliczki, krzyże przydrożne, figury,</w:t>
      </w:r>
    </w:p>
    <w:p w:rsidR="002B1C94" w:rsidRDefault="007D49C7">
      <w:pPr>
        <w:pStyle w:val="Teksttreci0"/>
        <w:numPr>
          <w:ilvl w:val="0"/>
          <w:numId w:val="4"/>
        </w:numPr>
        <w:tabs>
          <w:tab w:val="left" w:pos="1422"/>
        </w:tabs>
        <w:ind w:left="1060"/>
        <w:jc w:val="both"/>
      </w:pPr>
      <w:r>
        <w:rPr>
          <w:rStyle w:val="Teksttreci"/>
        </w:rPr>
        <w:t>posągi, wodotryski i inne obiekty architektury ogrodowej,</w:t>
      </w:r>
    </w:p>
    <w:p w:rsidR="002B1C94" w:rsidRDefault="007D49C7">
      <w:pPr>
        <w:pStyle w:val="Teksttreci0"/>
        <w:numPr>
          <w:ilvl w:val="0"/>
          <w:numId w:val="4"/>
        </w:numPr>
        <w:tabs>
          <w:tab w:val="left" w:pos="1422"/>
        </w:tabs>
        <w:spacing w:line="254" w:lineRule="auto"/>
        <w:ind w:left="1420" w:hanging="340"/>
        <w:jc w:val="both"/>
      </w:pPr>
      <w:r>
        <w:rPr>
          <w:rStyle w:val="Teksttreci"/>
        </w:rPr>
        <w:t>użytkowe służące rekreacji codziennej i utrzymaniu porządku, jak: pias</w:t>
      </w:r>
      <w:r>
        <w:rPr>
          <w:rStyle w:val="Teksttreci"/>
        </w:rPr>
        <w:t>kownice, huśtawki, drabinki, śmietniki.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tymczasowym obiekcie budowlanym - należy przez to rozumieć obiekt budowlany przeznaczony do czasowego użytkowania w okresie krótszym od jego trwałości technicznej, przewidziany do przeniesienia w inne miejsce lub roz</w:t>
      </w:r>
      <w:r>
        <w:rPr>
          <w:rStyle w:val="Teksttreci"/>
        </w:rPr>
        <w:t xml:space="preserve">biórki, a także obiekt budowlany nie połączony trwale z gruntem, jak: strzelnice, kioski uliczne, pawilony sprzedaży ulicznej i wystawowe, </w:t>
      </w:r>
      <w:proofErr w:type="spellStart"/>
      <w:r>
        <w:rPr>
          <w:rStyle w:val="Teksttreci"/>
        </w:rPr>
        <w:t>przekrycia</w:t>
      </w:r>
      <w:proofErr w:type="spellEnd"/>
      <w:r>
        <w:rPr>
          <w:rStyle w:val="Teksttreci"/>
        </w:rPr>
        <w:t xml:space="preserve"> namiotowe i powłoki pneumatyczne, urządzenia rozrywkowe, barakowozy, obiekty kontenerowe.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budowie - należy</w:t>
      </w:r>
      <w:r>
        <w:rPr>
          <w:rStyle w:val="Teksttreci"/>
        </w:rPr>
        <w:t xml:space="preserve"> przez to rozumieć wykonanie obiektu budowlanego w określonym miejscu, a także odbudowę, rozbudowę, nadbudowę obiektu budowlanego.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robotach budowlanych - należy przez to rozumieć budowę, a także prace polegające na przebudowie, montażu, remoncie lub rozbió</w:t>
      </w:r>
      <w:r>
        <w:rPr>
          <w:rStyle w:val="Teksttreci"/>
        </w:rPr>
        <w:t>rce obiektu budowlanego.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remoncie - należy przez to rozumieć wykonywanie w istniejącym obiekcie budowlanym robót budowlanych polegających na odtworzeniu stanu pierwotnego, a nie stanowiących bieżącej konserwacji.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 xml:space="preserve">urządzeniach budowlanych - należy przez to </w:t>
      </w:r>
      <w:r>
        <w:rPr>
          <w:rStyle w:val="Teksttreci"/>
        </w:rPr>
        <w:t>rozumieć urządzenia techniczne związane z obiektem budowlanym zapewniające możliwość użytkowania obiektu zgodnie z jego przeznaczeniem, jak przyłącza i urządzenia instalacyjne, w tym służące oczyszczaniu lub gromadzeniu ścieków, a także przejazdy, ogrodzen</w:t>
      </w:r>
      <w:r>
        <w:rPr>
          <w:rStyle w:val="Teksttreci"/>
        </w:rPr>
        <w:t>ia, place postojowe i place pod śmietniki.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 xml:space="preserve">terenie budowy - należy przez to rozumieć przestrzeń, w której prowadzone są roboty budowlane wraz z </w:t>
      </w:r>
      <w:r>
        <w:rPr>
          <w:rStyle w:val="Teksttreci"/>
        </w:rPr>
        <w:lastRenderedPageBreak/>
        <w:t>przestrzenią zajmowaną przez urządzenia zaplecza budowy.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prawie do dysponowania nieruchomością na cele budowlane</w:t>
      </w:r>
      <w:r>
        <w:rPr>
          <w:rStyle w:val="Teksttreci"/>
        </w:rPr>
        <w:t xml:space="preserve"> - należy przez to rozumieć tytuł prawny wynikający z prawa własności, użytkowania wieczystego, zarządu, ograniczonego prawa rzeczowego albo stosunku zobowiązaniowego, przewidującego uprawnienia do wykonywania robót budowlanych.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spacing w:line="254" w:lineRule="auto"/>
        <w:ind w:left="720" w:hanging="720"/>
        <w:jc w:val="both"/>
      </w:pPr>
      <w:r>
        <w:rPr>
          <w:rStyle w:val="Teksttreci"/>
        </w:rPr>
        <w:t>pozwoleniu na budowę - nale</w:t>
      </w:r>
      <w:r>
        <w:rPr>
          <w:rStyle w:val="Teksttreci"/>
        </w:rPr>
        <w:t>ży przez to rozumieć decyzję administracyjną zezwalającą na rozpoczęcie i prowadzenie budowy lub wykonywanie robót budowlanych innych niż budowa obiektu budowlanego.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dokumentacji budowy - należy przez to rozumieć pozwolenie na budowę wraz z załączonym proj</w:t>
      </w:r>
      <w:r>
        <w:rPr>
          <w:rStyle w:val="Teksttreci"/>
        </w:rPr>
        <w:t>ektem budowlanym, dziennik budowy, protokoły odbiorów częściowych i końcowych, w miarę potrzeby, rysunki i opisy służące realizacji obiektu, operaty geodezyjne i książkę obmiarów, a w przypadku realizacji obiektów metodą montażu - także dziennik montażu.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d</w:t>
      </w:r>
      <w:r>
        <w:rPr>
          <w:rStyle w:val="Teksttreci"/>
        </w:rPr>
        <w:t>okumentacji powykonawczej - należy przez to rozumieć dokumentację budowy z naniesionymi zmianami dokonanymi w toku wykonywania robót oraz geodezyjnymi pomiarami powykonawczymi.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spacing w:line="254" w:lineRule="auto"/>
        <w:ind w:left="720" w:hanging="720"/>
        <w:jc w:val="both"/>
      </w:pPr>
      <w:r>
        <w:rPr>
          <w:rStyle w:val="Teksttreci"/>
        </w:rPr>
        <w:t xml:space="preserve">terenie zamkniętym - należy przez to rozumieć teren zamknięty, o którym mowa w </w:t>
      </w:r>
      <w:r>
        <w:rPr>
          <w:rStyle w:val="Teksttreci"/>
        </w:rPr>
        <w:t>przepisach prawa geodezyjnego i kartograficznego:</w:t>
      </w:r>
    </w:p>
    <w:p w:rsidR="002B1C94" w:rsidRDefault="007D49C7">
      <w:pPr>
        <w:pStyle w:val="Teksttreci0"/>
        <w:numPr>
          <w:ilvl w:val="0"/>
          <w:numId w:val="5"/>
        </w:numPr>
        <w:tabs>
          <w:tab w:val="left" w:pos="1094"/>
        </w:tabs>
        <w:ind w:left="1080" w:hanging="360"/>
        <w:jc w:val="both"/>
      </w:pPr>
      <w:r>
        <w:rPr>
          <w:rStyle w:val="Teksttreci"/>
        </w:rPr>
        <w:t>obronności lub bezpieczeństwa państwa, będący w dyspozycji jednostek organizacyjnych podległych Ministrowi Obrony Narodowej, Ministrowi Spraw Wewnętrznych i Administracji oraz Ministrowi Spraw Zagranicznych</w:t>
      </w:r>
      <w:r>
        <w:rPr>
          <w:rStyle w:val="Teksttreci"/>
        </w:rPr>
        <w:t>,</w:t>
      </w:r>
    </w:p>
    <w:p w:rsidR="002B1C94" w:rsidRDefault="007D49C7">
      <w:pPr>
        <w:pStyle w:val="Teksttreci0"/>
        <w:numPr>
          <w:ilvl w:val="0"/>
          <w:numId w:val="5"/>
        </w:numPr>
        <w:tabs>
          <w:tab w:val="left" w:pos="1094"/>
        </w:tabs>
        <w:ind w:firstLine="720"/>
        <w:jc w:val="both"/>
      </w:pPr>
      <w:r>
        <w:rPr>
          <w:rStyle w:val="Teksttreci"/>
        </w:rPr>
        <w:t>bezpośredniego wydobywania kopaliny ze złoża, będący w dyspozycji zakładu górniczego.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spacing w:line="254" w:lineRule="auto"/>
        <w:ind w:left="720" w:hanging="720"/>
        <w:jc w:val="both"/>
      </w:pPr>
      <w:r>
        <w:rPr>
          <w:rStyle w:val="Teksttreci"/>
        </w:rPr>
        <w:t>aprobacie technicznej - należy przez to rozumieć pozytywną ocenę techniczną wyrobu, stwierdzającą jego przydatność do stosowania w budownictwie.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spacing w:line="254" w:lineRule="auto"/>
        <w:ind w:left="720" w:hanging="720"/>
        <w:jc w:val="both"/>
      </w:pPr>
      <w:r>
        <w:rPr>
          <w:rStyle w:val="Teksttreci"/>
        </w:rPr>
        <w:t xml:space="preserve">właściwym organie - </w:t>
      </w:r>
      <w:r>
        <w:rPr>
          <w:rStyle w:val="Teksttreci"/>
        </w:rPr>
        <w:t>należy przez to rozumieć organ nadzoru architektoniczno-budowlanego lub organ specjalistycznego nadzoru budowlanego, stosownie do ich właściwości określonych w rozdziale 8.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wyrobie budowlanym - należy przez to rozumieć wyrób w rozumieniu przepisów o ocenie</w:t>
      </w:r>
      <w:r>
        <w:rPr>
          <w:rStyle w:val="Teksttreci"/>
        </w:rPr>
        <w:t xml:space="preserve"> zgodności, wytworzony w celu wbudowania, wmontowania, zainstalowania lub zastosowania w sposób trwały w obiekcie budowlanym, wprowadzany do obrotu jako wyrób pojedynczy lub jako zestaw wyborów do stosowania we wzajemnym połączeniu stanowiącym integralną c</w:t>
      </w:r>
      <w:r>
        <w:rPr>
          <w:rStyle w:val="Teksttreci"/>
        </w:rPr>
        <w:t>ałość użytkową.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 xml:space="preserve">organie samorządu zawodowego - należy przez to rozumieć organy określone w ustawie z dnia 15 grudnia 2000 r. o samorządach zawodowych architektów, inżynierów budownictwa oraz urbanistów (Dz. U. z 2001 r. Nr 5, poz. 42 z </w:t>
      </w:r>
      <w:proofErr w:type="spellStart"/>
      <w:r>
        <w:rPr>
          <w:rStyle w:val="Teksttreci"/>
        </w:rPr>
        <w:t>póżn</w:t>
      </w:r>
      <w:proofErr w:type="spellEnd"/>
      <w:r>
        <w:rPr>
          <w:rStyle w:val="Teksttreci"/>
        </w:rPr>
        <w:t>. zm.).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obszarze</w:t>
      </w:r>
      <w:r>
        <w:rPr>
          <w:rStyle w:val="Teksttreci"/>
        </w:rPr>
        <w:t xml:space="preserve"> oddziaływania obiektu - należy przez to rozumieć teren wyznaczony w otoczeniu budowlanym na podstawie przepisów odrębnych, wprowadzających związane z tym obiektem ograniczenia w zagospodarowaniu tego terenu.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opłacie - należy przez to rozumieć kwotę należn</w:t>
      </w:r>
      <w:r>
        <w:rPr>
          <w:rStyle w:val="Teksttreci"/>
        </w:rPr>
        <w:t>ości wnoszoną przez zobowiązanego za określone ustawą obowiązkowe kontrole dokonywane przez właściwy organ.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drodze tymczasowej (montażowej) - należy przez to rozumieć drogę specjalnie przygotowaną, przeznaczoną do mchu pojazdów obsługujących roboty budowla</w:t>
      </w:r>
      <w:r>
        <w:rPr>
          <w:rStyle w:val="Teksttreci"/>
        </w:rPr>
        <w:t>ne na czas ich wykonywania, przewidzianą do usunięcia po ich zakończeniu.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dzienniku budowy - należy przez to rozumieć dziennik wydany przez właściwy organ zgodnie z obowiązującymi przepisami, stanowiący urzędowy dokument przebiegu robót budowlanych oraz zd</w:t>
      </w:r>
      <w:r>
        <w:rPr>
          <w:rStyle w:val="Teksttreci"/>
        </w:rPr>
        <w:t>arzeń i okoliczności zachodzących w czasie wykonywania robót.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kierowniku budowy - osoba wyznaczona przez Wykonawcę robót, upoważniona do kierowania robotami i do występowania w jego imieniu w sprawach realizacji kontraktu, ponosząca ustawową odpowiedzialno</w:t>
      </w:r>
      <w:r>
        <w:rPr>
          <w:rStyle w:val="Teksttreci"/>
        </w:rPr>
        <w:t>ść za prowadzoną budowę.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rejestrze obmiarów - należy przez to rozumieć - akceptowaną przez Inspektora nadzoru książkę z ponumerowanymi stronami, służącą do wpisywania przez Wykonawcę obmiaru dokonanych robót w formie wyliczeń, szkiców i ewentualnie dodatko</w:t>
      </w:r>
      <w:r>
        <w:rPr>
          <w:rStyle w:val="Teksttreci"/>
        </w:rPr>
        <w:t xml:space="preserve">wych załączników. Wpisy w rejestrze obmiarów podlegają potwierdzeniu przez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budowlanego.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laboratorium - należy przez to rozumieć laboratorium jednostki naukowej, zamawiającego, wykonawcy lub inne laboratorium badawcze zaakceptowane przez Z</w:t>
      </w:r>
      <w:r>
        <w:rPr>
          <w:rStyle w:val="Teksttreci"/>
        </w:rPr>
        <w:t>amawiającego, niezbędne do przeprowadzania niezbędnych badań i prób związanych z oceną jakości stosowanych wyrobów budowlanych oraz rodzajów prowadzonych robót.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20" w:hanging="720"/>
        <w:jc w:val="both"/>
      </w:pPr>
      <w:r>
        <w:rPr>
          <w:rStyle w:val="Teksttreci"/>
        </w:rPr>
        <w:t>materiałach - należy przez to rozumieć wszelkie materiały naturalne i wytwarzane jak również ró</w:t>
      </w:r>
      <w:r>
        <w:rPr>
          <w:rStyle w:val="Teksttreci"/>
        </w:rPr>
        <w:t>żne tworzywa i wyroby niezbędne do wykonania robót, zgodnie z dokumentacją projektową i specyfikacjami technicznymi zaakceptowane przez Inspektora nadzoru.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>odpowiedniej zgodności - należy przez to rozumieć zgodność wykonanych robót dopuszczalnymi tolerancj</w:t>
      </w:r>
      <w:r>
        <w:rPr>
          <w:rStyle w:val="Teksttreci"/>
        </w:rPr>
        <w:t>ami, a jeśli granice tolerancji nie zostały określone - z przeciętnymi tolerancjami przyjmowanymi zwyczajowo dla danego rodzaju robót budowlanych.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>poleceniu Inspektora nadzoru - należy przez to rozumieć wszelkie polecenia przekazane Wykonawcy przez Inspekt</w:t>
      </w:r>
      <w:r>
        <w:rPr>
          <w:rStyle w:val="Teksttreci"/>
        </w:rPr>
        <w:t>ora nadzoru w formie pisemnej dotyczące sposobu realizacji robót lub innych spraw związanych z prowadzeniem budowy.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spacing w:line="259" w:lineRule="auto"/>
        <w:ind w:left="700" w:hanging="700"/>
        <w:jc w:val="both"/>
      </w:pPr>
      <w:r>
        <w:rPr>
          <w:rStyle w:val="Teksttreci"/>
        </w:rPr>
        <w:t>projektancie - należy przez to rozumieć uprawnioną osobę prawną lub fizyczną będącą autorem dokumentacji projektowej.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spacing w:line="254" w:lineRule="auto"/>
        <w:ind w:left="700" w:hanging="700"/>
        <w:jc w:val="both"/>
      </w:pPr>
      <w:r>
        <w:rPr>
          <w:rStyle w:val="Teksttreci"/>
        </w:rPr>
        <w:t xml:space="preserve">rekultywacji - należy </w:t>
      </w:r>
      <w:r>
        <w:rPr>
          <w:rStyle w:val="Teksttreci"/>
        </w:rPr>
        <w:t>przez to rozumieć roboty mające na celu uporządkowanie i przywrócenie pierwotnych funkcji terenu naruszonego w czasie realizacji budowy lub robót budowlanych.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lastRenderedPageBreak/>
        <w:t xml:space="preserve">części obiektu lub etapie wykonania - należy przez to rozumieć część obiektu budowlanego zdolną </w:t>
      </w:r>
      <w:r>
        <w:rPr>
          <w:rStyle w:val="Teksttreci"/>
        </w:rPr>
        <w:t>do spełniania przewidywanych funkcji techniczno-użytkowych i możliwą do odebrania i przekazania do eksploatacji.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>ustaleniach technicznych - należy przez to rozumieć ustalenia podane w normach, aprobatach technicznych i szczegółowych specyfikacjach technicz</w:t>
      </w:r>
      <w:r>
        <w:rPr>
          <w:rStyle w:val="Teksttreci"/>
        </w:rPr>
        <w:t>nych.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spacing w:line="254" w:lineRule="auto"/>
        <w:ind w:left="700" w:hanging="700"/>
        <w:jc w:val="both"/>
      </w:pPr>
      <w:r>
        <w:rPr>
          <w:rStyle w:val="Teksttreci"/>
        </w:rPr>
        <w:t xml:space="preserve">grupach, klasach, kategoriach robót - należy przez to rozumieć grupy, klasy, kategorie określone w rozporządzeniu nr 2195/2002 z dnia 5 listopada 2002 r. w sprawie Wspólnego Słownika Zamówień (Dz. Urz. L 340 z 16.12.2002 r„ z </w:t>
      </w:r>
      <w:proofErr w:type="spellStart"/>
      <w:r>
        <w:rPr>
          <w:rStyle w:val="Teksttreci"/>
        </w:rPr>
        <w:t>późn</w:t>
      </w:r>
      <w:proofErr w:type="spellEnd"/>
      <w:r>
        <w:rPr>
          <w:rStyle w:val="Teksttreci"/>
        </w:rPr>
        <w:t>. zm.).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 xml:space="preserve">inspektorze </w:t>
      </w:r>
      <w:r>
        <w:rPr>
          <w:rStyle w:val="Teksttreci"/>
        </w:rPr>
        <w:t>nadzoru inwestorskiego - osoba posiadająca odpowiednie wykształcenie techniczne i praktykę zawodową oraz uprawnienia budowlane, wykonująca samodzielne funkcje techniczne w budownictwie, której inwestor powierza nadzór nad budową obiektu budowlanego. Reprez</w:t>
      </w:r>
      <w:r>
        <w:rPr>
          <w:rStyle w:val="Teksttreci"/>
        </w:rPr>
        <w:t>entuje on interesy inwestora na budowie i wykonuje bieżącą kontrolę jakości i ilości wykonanych robot, bierze udział w sprawdzianach i odbiorach robót zakrywanych i zanikających, badaniu i odbiorze instalacji oraz urządzeń technicznych, jak również przy od</w:t>
      </w:r>
      <w:r>
        <w:rPr>
          <w:rStyle w:val="Teksttreci"/>
        </w:rPr>
        <w:t>biorze gotowego obiektu.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 xml:space="preserve">instrukcji technicznej obsługi (eksploatacji) - opracowana przez projektanta lub dostawcę urządzeń technicznych i maszyn, określająca rodzaje i kolejność lub współzależność czynności obsługi, przeglądów i zabiegów konserwacyjnych, </w:t>
      </w:r>
      <w:r>
        <w:rPr>
          <w:rStyle w:val="Teksttreci"/>
        </w:rPr>
        <w:t>warunkujących ich efektywne i bezpieczne użytkowanie. Instrukcja techniczna obsługi (eksploatacji) jest również składnikiem dokumentacji powykonawczej obiektu budowlanego.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>istotnych wymaganiach - oznaczają wymagania dotyczące bezpieczeństwa, zdrowia i pewn</w:t>
      </w:r>
      <w:r>
        <w:rPr>
          <w:rStyle w:val="Teksttreci"/>
        </w:rPr>
        <w:t>ych innych aspektów interesu wspólnego, jakie maja spełniać roboty budowlane.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>normach europejskich - oznaczają normy przyjęte przez Europejski Komitet Standaryzacji (CEN) oraz Europejski Komitet Standaryzacji elektrotechnicznej (CENELEC) jako „standardy eu</w:t>
      </w:r>
      <w:r>
        <w:rPr>
          <w:rStyle w:val="Teksttreci"/>
        </w:rPr>
        <w:t xml:space="preserve">ropejskie (EN)” lub „dokumenty </w:t>
      </w:r>
      <w:proofErr w:type="spellStart"/>
      <w:r>
        <w:rPr>
          <w:rStyle w:val="Teksttreci"/>
        </w:rPr>
        <w:t>harmonizacyjne</w:t>
      </w:r>
      <w:proofErr w:type="spellEnd"/>
      <w:r>
        <w:rPr>
          <w:rStyle w:val="Teksttreci"/>
        </w:rPr>
        <w:t xml:space="preserve"> (HD)”, zgodnie z ogólnymi zasadami działania tych organizacji.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>przedmiarze robót - to zestawienie przewidzianych do wykonania robót podstawowych w kolejności technologicznej ich wykonania, ze szczegółowym opise</w:t>
      </w:r>
      <w:r>
        <w:rPr>
          <w:rStyle w:val="Teksttreci"/>
        </w:rPr>
        <w:t xml:space="preserve">m lub wskazaniem podstaw ustalających szczegółowy opis, oraz wskazanie </w:t>
      </w:r>
      <w:r>
        <w:rPr>
          <w:rStyle w:val="Teksttreci"/>
          <w:i/>
          <w:iCs/>
        </w:rPr>
        <w:t>szczegółowych specyfikacji technicznych wykonania i odbioru robót budowlanych,</w:t>
      </w:r>
      <w:r>
        <w:rPr>
          <w:rStyle w:val="Teksttreci"/>
        </w:rPr>
        <w:t xml:space="preserve"> z wyliczeniem i zestawieniem ilości jednostek przedmiarowych robót podstawowych.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>robocie podstawowej - min</w:t>
      </w:r>
      <w:r>
        <w:rPr>
          <w:rStyle w:val="Teksttreci"/>
        </w:rPr>
        <w:t>imalny zakres prac, które po wykonaniu są możliwe do odebrania pod względem ilości i wymogów jakościowych oraz uwzględniają przyjęty stopień scalenia robót.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>Wspólnym Słowniku Zamówień - jest systemem klasyfikacji produktów, usług i robót budowlanych, stwor</w:t>
      </w:r>
      <w:r>
        <w:rPr>
          <w:rStyle w:val="Teksttreci"/>
        </w:rPr>
        <w:t>zonych na potrzeby zamówień publicznych. Składa się ze słownika głównego oraz słownika uzupełniającego. Obowiązuje we wszystkich krajach Unii Europejskiej. Zgodnie z postanowieniami rozporządzenia 2151/2003, stosowanie kodów CPV do określania przedmiotu za</w:t>
      </w:r>
      <w:r>
        <w:rPr>
          <w:rStyle w:val="Teksttreci"/>
        </w:rPr>
        <w:t>mówienia przez zamawiających z ówczesnych Państw Członkowskich UE stało się obowiązkowe z dniem 20 grudnia 2003 r.</w:t>
      </w:r>
    </w:p>
    <w:p w:rsidR="002B1C94" w:rsidRDefault="007D49C7">
      <w:pPr>
        <w:pStyle w:val="Teksttreci0"/>
        <w:ind w:left="620"/>
        <w:jc w:val="both"/>
      </w:pPr>
      <w:r>
        <w:rPr>
          <w:rStyle w:val="Teksttreci"/>
          <w:i/>
          <w:iCs/>
        </w:rPr>
        <w:t>Polskie Prawo zamówień publicznych</w:t>
      </w:r>
      <w:r>
        <w:rPr>
          <w:rStyle w:val="Teksttreci"/>
        </w:rPr>
        <w:t xml:space="preserve"> przewidziało obowiązek stosowania klasyfikacji CPV począwszy od dnia akcesji Polski do UE, tzn. od 1 maja </w:t>
      </w:r>
      <w:r>
        <w:rPr>
          <w:rStyle w:val="Teksttreci"/>
        </w:rPr>
        <w:t>2004 r.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91"/>
        </w:tabs>
        <w:ind w:left="700" w:hanging="700"/>
        <w:jc w:val="both"/>
      </w:pPr>
      <w:r>
        <w:rPr>
          <w:rStyle w:val="Teksttreci"/>
        </w:rPr>
        <w:t xml:space="preserve">Zarządzającym realizacją </w:t>
      </w:r>
      <w:proofErr w:type="spellStart"/>
      <w:r>
        <w:rPr>
          <w:rStyle w:val="Teksttreci"/>
        </w:rPr>
        <w:t>umowy-jestto</w:t>
      </w:r>
      <w:proofErr w:type="spellEnd"/>
      <w:r>
        <w:rPr>
          <w:rStyle w:val="Teksttreci"/>
        </w:rPr>
        <w:t xml:space="preserve"> osoba prawna lub fizyczna określona w istotnych postanowieniach umowy, zwana dalej zarządzającym, wyznaczona przez zamawiającego, upoważniona do nadzorowania realizacji robót i administrowania umową w zakresie </w:t>
      </w:r>
      <w:r>
        <w:rPr>
          <w:rStyle w:val="Teksttreci"/>
        </w:rPr>
        <w:t>określonym w udzielonym pełnomocnictwie (zarządzający realizacją nie jest obecnie prawnie określony w przepisach).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09"/>
        </w:tabs>
        <w:spacing w:after="40"/>
        <w:jc w:val="both"/>
      </w:pPr>
      <w:bookmarkStart w:id="6" w:name="bookmark12"/>
      <w:r>
        <w:rPr>
          <w:rStyle w:val="Nagwek2"/>
          <w:b/>
          <w:bCs/>
        </w:rPr>
        <w:t>Ogólne wymagania dotyczące robót</w:t>
      </w:r>
      <w:bookmarkEnd w:id="6"/>
    </w:p>
    <w:p w:rsidR="002B1C94" w:rsidRDefault="007D49C7">
      <w:pPr>
        <w:pStyle w:val="Teksttreci0"/>
        <w:spacing w:after="100" w:line="254" w:lineRule="auto"/>
        <w:jc w:val="both"/>
      </w:pPr>
      <w:r>
        <w:rPr>
          <w:rStyle w:val="Teksttreci"/>
        </w:rPr>
        <w:t xml:space="preserve">Wykonawca robót jest odpowiedzialny za jakość ich wykonania oraz za ich zgodność z dokumentacją projektową, </w:t>
      </w:r>
      <w:r>
        <w:rPr>
          <w:rStyle w:val="Teksttreci"/>
        </w:rPr>
        <w:t>SST i poleceniami Inspektora nadzoru.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486"/>
        </w:tabs>
        <w:jc w:val="both"/>
      </w:pPr>
      <w:r>
        <w:rPr>
          <w:rStyle w:val="Teksttreci"/>
          <w:b/>
          <w:bCs/>
        </w:rPr>
        <w:t xml:space="preserve">. </w:t>
      </w:r>
      <w:r>
        <w:rPr>
          <w:rStyle w:val="Teksttreci"/>
        </w:rPr>
        <w:t>Przekazanie terenu budowy</w:t>
      </w:r>
    </w:p>
    <w:p w:rsidR="002B1C94" w:rsidRDefault="007D49C7">
      <w:pPr>
        <w:pStyle w:val="Teksttreci0"/>
        <w:ind w:left="700" w:firstLine="140"/>
        <w:jc w:val="both"/>
      </w:pPr>
      <w:r>
        <w:rPr>
          <w:rStyle w:val="Teksttreci"/>
        </w:rPr>
        <w:t>Zamawiający, w terminie określonym w dokumentach umowy przekaże Wykonawcy teren budowy wraz ze wszystkimi wymaganymi uzgodnieniami prawnymi i administracyjnymi, przekaże dziennik budowy oraz</w:t>
      </w:r>
      <w:r>
        <w:rPr>
          <w:rStyle w:val="Teksttreci"/>
        </w:rPr>
        <w:t xml:space="preserve"> dwa egzemplarze dokumentacji projektowej i dwa komplety SST.</w:t>
      </w:r>
    </w:p>
    <w:p w:rsidR="002B1C94" w:rsidRDefault="007D49C7">
      <w:pPr>
        <w:pStyle w:val="Teksttreci0"/>
        <w:ind w:firstLine="840"/>
        <w:jc w:val="both"/>
      </w:pPr>
      <w:r>
        <w:rPr>
          <w:rStyle w:val="Teksttreci"/>
        </w:rPr>
        <w:t>Dokumentacja projektowa</w:t>
      </w:r>
    </w:p>
    <w:p w:rsidR="002B1C94" w:rsidRDefault="007D49C7">
      <w:pPr>
        <w:pStyle w:val="Teksttreci0"/>
        <w:ind w:left="700" w:firstLine="140"/>
        <w:jc w:val="both"/>
      </w:pPr>
      <w:r>
        <w:rPr>
          <w:rStyle w:val="Teksttreci"/>
        </w:rPr>
        <w:t xml:space="preserve">Przekazana dokumentacja projektowa ma zawierać opis, część graficzną, obliczenia i dokumenty, zgodne z wykazem podanym w szczegółowych warunkach umowy, uwzględniającym </w:t>
      </w:r>
      <w:r>
        <w:rPr>
          <w:rStyle w:val="Teksttreci"/>
        </w:rPr>
        <w:t>podział na dokumentację projektową:</w:t>
      </w:r>
    </w:p>
    <w:p w:rsidR="002B1C94" w:rsidRDefault="007D49C7">
      <w:pPr>
        <w:pStyle w:val="Teksttreci0"/>
        <w:numPr>
          <w:ilvl w:val="0"/>
          <w:numId w:val="6"/>
        </w:numPr>
        <w:tabs>
          <w:tab w:val="left" w:pos="879"/>
        </w:tabs>
        <w:ind w:firstLine="680"/>
        <w:jc w:val="both"/>
      </w:pPr>
      <w:r>
        <w:rPr>
          <w:rStyle w:val="Teksttreci"/>
        </w:rPr>
        <w:t>dostarczoną przez Zamawiającego,</w:t>
      </w:r>
    </w:p>
    <w:p w:rsidR="002B1C94" w:rsidRDefault="007D49C7">
      <w:pPr>
        <w:pStyle w:val="Teksttreci0"/>
        <w:numPr>
          <w:ilvl w:val="0"/>
          <w:numId w:val="6"/>
        </w:numPr>
        <w:tabs>
          <w:tab w:val="left" w:pos="879"/>
        </w:tabs>
        <w:spacing w:after="100"/>
        <w:ind w:firstLine="680"/>
        <w:jc w:val="both"/>
      </w:pPr>
      <w:r>
        <w:rPr>
          <w:rStyle w:val="Teksttreci"/>
        </w:rPr>
        <w:t>sporządzoną przez Wykonawcę.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11"/>
        </w:tabs>
        <w:jc w:val="both"/>
      </w:pPr>
      <w:r>
        <w:rPr>
          <w:rStyle w:val="Teksttreci"/>
          <w:b/>
          <w:bCs/>
        </w:rPr>
        <w:t xml:space="preserve">. </w:t>
      </w:r>
      <w:r>
        <w:rPr>
          <w:rStyle w:val="Teksttreci"/>
        </w:rPr>
        <w:t>Zgodność robót z dokumentacją projektową i SST</w:t>
      </w:r>
    </w:p>
    <w:p w:rsidR="002B1C94" w:rsidRDefault="007D49C7">
      <w:pPr>
        <w:pStyle w:val="Teksttreci0"/>
        <w:ind w:left="680" w:firstLine="120"/>
        <w:jc w:val="both"/>
      </w:pPr>
      <w:r>
        <w:rPr>
          <w:rStyle w:val="Teksttreci"/>
        </w:rPr>
        <w:t xml:space="preserve">Dokumentacja projektowa, SST oraz dodatkowe dokumenty przekazane Wykonawcy przez Inspektora nadzoru stanowią </w:t>
      </w:r>
      <w:r>
        <w:rPr>
          <w:rStyle w:val="Teksttreci"/>
        </w:rPr>
        <w:t>załączniki do umowy, a wymagania wyszczególnione w choćby jednym z nich są obowiązujące dla Wykonawcy tak, jakby zawarte były w całej dokumentacji.</w:t>
      </w:r>
    </w:p>
    <w:p w:rsidR="002B1C94" w:rsidRDefault="007D49C7">
      <w:pPr>
        <w:pStyle w:val="Teksttreci0"/>
        <w:ind w:left="680" w:firstLine="120"/>
        <w:jc w:val="both"/>
      </w:pPr>
      <w:r>
        <w:rPr>
          <w:rStyle w:val="Teksttreci"/>
        </w:rPr>
        <w:t>W przypadku rozbieżności w ustaleniach poszczególnych dokumentów obowiązuje kolejność ich ważności wymienion</w:t>
      </w:r>
      <w:r>
        <w:rPr>
          <w:rStyle w:val="Teksttreci"/>
        </w:rPr>
        <w:t>a w „Ogólnych warunkach umowy”.</w:t>
      </w:r>
    </w:p>
    <w:p w:rsidR="002B1C94" w:rsidRDefault="007D49C7">
      <w:pPr>
        <w:pStyle w:val="Teksttreci0"/>
        <w:ind w:left="680" w:firstLine="120"/>
        <w:jc w:val="both"/>
      </w:pPr>
      <w:r>
        <w:rPr>
          <w:rStyle w:val="Teksttreci"/>
        </w:rPr>
        <w:t xml:space="preserve">Wykonawca nie może wykorzystywać błędów lub </w:t>
      </w:r>
      <w:proofErr w:type="spellStart"/>
      <w:r>
        <w:rPr>
          <w:rStyle w:val="Teksttreci"/>
        </w:rPr>
        <w:t>opuszczeń</w:t>
      </w:r>
      <w:proofErr w:type="spellEnd"/>
      <w:r>
        <w:rPr>
          <w:rStyle w:val="Teksttreci"/>
        </w:rPr>
        <w:t xml:space="preserve"> w dokumentach kontraktowych, a o ich wykryciu winien natychmiast powiadomić Inspektora nadzoru, który dokona odpowiednich zmian i poprawek.</w:t>
      </w:r>
    </w:p>
    <w:p w:rsidR="002B1C94" w:rsidRDefault="007D49C7">
      <w:pPr>
        <w:pStyle w:val="Teksttreci0"/>
        <w:spacing w:line="254" w:lineRule="auto"/>
        <w:ind w:left="680" w:firstLine="120"/>
        <w:jc w:val="both"/>
      </w:pPr>
      <w:r>
        <w:rPr>
          <w:rStyle w:val="Teksttreci"/>
        </w:rPr>
        <w:t>W przypadku stwierdzenia ewent</w:t>
      </w:r>
      <w:r>
        <w:rPr>
          <w:rStyle w:val="Teksttreci"/>
        </w:rPr>
        <w:t>ualnych rozbieżności podane na rysunku wielkości liczbowe wymiarów są ważniejsze od odczytu ze skali rysunków.</w:t>
      </w:r>
    </w:p>
    <w:p w:rsidR="002B1C94" w:rsidRDefault="007D49C7">
      <w:pPr>
        <w:pStyle w:val="Teksttreci0"/>
        <w:ind w:firstLine="800"/>
        <w:jc w:val="both"/>
      </w:pPr>
      <w:r>
        <w:rPr>
          <w:rStyle w:val="Teksttreci"/>
        </w:rPr>
        <w:t>Wszystkie wykonane roboty i dostarczone materiały mają być zgodne z dokumentacją projektową i SST.</w:t>
      </w:r>
    </w:p>
    <w:p w:rsidR="002B1C94" w:rsidRDefault="007D49C7">
      <w:pPr>
        <w:pStyle w:val="Teksttreci0"/>
        <w:spacing w:line="252" w:lineRule="auto"/>
        <w:ind w:left="680" w:firstLine="120"/>
        <w:jc w:val="both"/>
      </w:pPr>
      <w:r>
        <w:rPr>
          <w:rStyle w:val="Teksttreci"/>
        </w:rPr>
        <w:lastRenderedPageBreak/>
        <w:t>Wielkości określone w dokumentacji projektowej</w:t>
      </w:r>
      <w:r>
        <w:rPr>
          <w:rStyle w:val="Teksttreci"/>
        </w:rPr>
        <w:t xml:space="preserve"> i w SST będą uważane za wartości docelowe, od których dopuszczalne są odchylenia w ramach określonego przedziału tolerancji. Cechy materiałów i elementów budowli muszą być jednorodne i wykazywać zgodność z określonymi wymaganiami, a rozrzuty tych cech nie</w:t>
      </w:r>
      <w:r>
        <w:rPr>
          <w:rStyle w:val="Teksttreci"/>
        </w:rPr>
        <w:t xml:space="preserve"> mogą przekraczać dopuszczalnego przedziału tolerancji.</w:t>
      </w:r>
    </w:p>
    <w:p w:rsidR="002B1C94" w:rsidRDefault="007D49C7">
      <w:pPr>
        <w:pStyle w:val="Teksttreci0"/>
        <w:spacing w:after="100"/>
        <w:ind w:left="680" w:firstLine="120"/>
        <w:jc w:val="both"/>
      </w:pPr>
      <w:r>
        <w:rPr>
          <w:rStyle w:val="Teksttreci"/>
        </w:rPr>
        <w:t>W przypadku, gdy dostarczane materiały lub wykonane roboty nie będą zgodne z dokumentacją projektową lub SST i mają wpływ na niezadowalającą jakość elementu budowli, to takie materiały zostaną zastąpi</w:t>
      </w:r>
      <w:r>
        <w:rPr>
          <w:rStyle w:val="Teksttreci"/>
        </w:rPr>
        <w:t>one innymi, a elementy budowli rozebrane i wykonane ponownie na koszt wykonawcy.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11"/>
        </w:tabs>
        <w:jc w:val="both"/>
      </w:pPr>
      <w:r>
        <w:rPr>
          <w:rStyle w:val="Teksttreci"/>
          <w:b/>
          <w:bCs/>
        </w:rPr>
        <w:t xml:space="preserve">. </w:t>
      </w:r>
      <w:r>
        <w:rPr>
          <w:rStyle w:val="Teksttreci"/>
        </w:rPr>
        <w:t>Zabezpieczenie terenu budowy</w:t>
      </w:r>
    </w:p>
    <w:p w:rsidR="002B1C94" w:rsidRDefault="007D49C7">
      <w:pPr>
        <w:pStyle w:val="Teksttreci0"/>
        <w:spacing w:line="254" w:lineRule="auto"/>
        <w:ind w:left="680" w:firstLine="120"/>
        <w:jc w:val="both"/>
      </w:pPr>
      <w:r>
        <w:rPr>
          <w:rStyle w:val="Teksttreci"/>
        </w:rPr>
        <w:t xml:space="preserve">Wykonawca jest zobowiązany do zabezpieczenia terenu budowy w okresie trwania realizacji kontraktu aż do zakończenia i odbioru ostatecznego </w:t>
      </w:r>
      <w:r>
        <w:rPr>
          <w:rStyle w:val="Teksttreci"/>
        </w:rPr>
        <w:t>robót.</w:t>
      </w:r>
    </w:p>
    <w:p w:rsidR="002B1C94" w:rsidRDefault="007D49C7">
      <w:pPr>
        <w:pStyle w:val="Teksttreci0"/>
        <w:ind w:left="680" w:firstLine="120"/>
        <w:jc w:val="both"/>
      </w:pPr>
      <w:r>
        <w:rPr>
          <w:rStyle w:val="Teksttreci"/>
        </w:rPr>
        <w:t>Wykonawca dostarczy, zainstaluje i będzie utrzymywać tymczasowe urządzenia zabezpieczające, w tym: ogrodzenia, poręcze, oświetlenie, sygnały i znaki ostrzegawcze, dozorców, wszelkie inne środki niezbędne do ochrony robót, wygody społeczności i innyc</w:t>
      </w:r>
      <w:r>
        <w:rPr>
          <w:rStyle w:val="Teksttreci"/>
        </w:rPr>
        <w:t>h.</w:t>
      </w:r>
    </w:p>
    <w:p w:rsidR="002B1C94" w:rsidRDefault="007D49C7">
      <w:pPr>
        <w:pStyle w:val="Teksttreci0"/>
        <w:spacing w:after="100"/>
        <w:ind w:left="680" w:firstLine="120"/>
        <w:jc w:val="both"/>
      </w:pPr>
      <w:r>
        <w:rPr>
          <w:rStyle w:val="Teksttreci"/>
        </w:rPr>
        <w:t>Koszt zabezpieczenia terenu budowy nie podlega odrębnej zapłacie i przyjmuje się, że jest włączony w cenę umowną.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16"/>
        </w:tabs>
        <w:jc w:val="both"/>
      </w:pPr>
      <w:r>
        <w:rPr>
          <w:rStyle w:val="Teksttreci"/>
          <w:b/>
          <w:bCs/>
        </w:rPr>
        <w:t xml:space="preserve">. </w:t>
      </w:r>
      <w:r>
        <w:rPr>
          <w:rStyle w:val="Teksttreci"/>
        </w:rPr>
        <w:t>Ochrona środowiska w czasie wykonywania robót</w:t>
      </w:r>
    </w:p>
    <w:p w:rsidR="002B1C94" w:rsidRDefault="007D49C7">
      <w:pPr>
        <w:pStyle w:val="Teksttreci0"/>
        <w:spacing w:line="254" w:lineRule="auto"/>
        <w:ind w:left="680" w:firstLine="120"/>
        <w:jc w:val="both"/>
      </w:pPr>
      <w:r>
        <w:rPr>
          <w:rStyle w:val="Teksttreci"/>
        </w:rPr>
        <w:t>Wykonawca ma obowiązek znać i stosować w czasie prowadzenia robót wszelkie przepisy dotyczą</w:t>
      </w:r>
      <w:r>
        <w:rPr>
          <w:rStyle w:val="Teksttreci"/>
        </w:rPr>
        <w:t>ce ochrony środowiska naturalnego.</w:t>
      </w:r>
    </w:p>
    <w:p w:rsidR="002B1C94" w:rsidRDefault="007D49C7">
      <w:pPr>
        <w:pStyle w:val="Teksttreci0"/>
        <w:ind w:firstLine="680"/>
        <w:jc w:val="both"/>
      </w:pPr>
      <w:r>
        <w:rPr>
          <w:rStyle w:val="Teksttreci"/>
        </w:rPr>
        <w:t>W okresie trwania budowy i wykonywania robót wykończeniowych Wykonawca będzie:</w:t>
      </w:r>
    </w:p>
    <w:p w:rsidR="002B1C94" w:rsidRDefault="007D49C7">
      <w:pPr>
        <w:pStyle w:val="Teksttreci0"/>
        <w:numPr>
          <w:ilvl w:val="0"/>
          <w:numId w:val="7"/>
        </w:numPr>
        <w:tabs>
          <w:tab w:val="left" w:pos="961"/>
        </w:tabs>
        <w:ind w:firstLine="680"/>
        <w:jc w:val="both"/>
      </w:pPr>
      <w:r>
        <w:rPr>
          <w:rStyle w:val="Teksttreci"/>
        </w:rPr>
        <w:t>utrzymywać teren budowy i wykopy w stanie bez wody stojącej,</w:t>
      </w:r>
    </w:p>
    <w:p w:rsidR="002B1C94" w:rsidRDefault="007D49C7">
      <w:pPr>
        <w:pStyle w:val="Teksttreci0"/>
        <w:numPr>
          <w:ilvl w:val="0"/>
          <w:numId w:val="7"/>
        </w:numPr>
        <w:tabs>
          <w:tab w:val="left" w:pos="975"/>
        </w:tabs>
        <w:ind w:left="940" w:hanging="260"/>
        <w:jc w:val="both"/>
      </w:pPr>
      <w:r>
        <w:rPr>
          <w:rStyle w:val="Teksttreci"/>
        </w:rPr>
        <w:t xml:space="preserve">podejmować wszelkie konieczne kroki mające na celu stosowanie się do przepisów i </w:t>
      </w:r>
      <w:r>
        <w:rPr>
          <w:rStyle w:val="Teksttreci"/>
        </w:rPr>
        <w:t>norm dotyczących ochrony środowiska na terenie i wokół terenu budowy oraz będzie unikać uszkodzeń lub uciążliwości dla osób lub własności społecznej, a wynikających ze skażenia, hałasu lub innych przyczyn powstałych w następstwie jego sposobu działania.</w:t>
      </w:r>
    </w:p>
    <w:p w:rsidR="002B1C94" w:rsidRDefault="007D49C7">
      <w:pPr>
        <w:pStyle w:val="Teksttreci0"/>
        <w:ind w:firstLine="680"/>
        <w:jc w:val="both"/>
      </w:pPr>
      <w:r>
        <w:rPr>
          <w:rStyle w:val="Teksttreci"/>
        </w:rPr>
        <w:t>St</w:t>
      </w:r>
      <w:r>
        <w:rPr>
          <w:rStyle w:val="Teksttreci"/>
        </w:rPr>
        <w:t>osując się do tych wymagań, Wykonawca będzie miał szczególny wzgląd na:</w:t>
      </w:r>
    </w:p>
    <w:p w:rsidR="002B1C94" w:rsidRDefault="007D49C7">
      <w:pPr>
        <w:pStyle w:val="Teksttreci0"/>
        <w:numPr>
          <w:ilvl w:val="0"/>
          <w:numId w:val="8"/>
        </w:numPr>
        <w:tabs>
          <w:tab w:val="left" w:pos="975"/>
        </w:tabs>
        <w:ind w:firstLine="680"/>
        <w:jc w:val="both"/>
      </w:pPr>
      <w:r>
        <w:rPr>
          <w:rStyle w:val="Teksttreci"/>
        </w:rPr>
        <w:t>lokalizację baz, warsztatów, magazynów, składowisk, ukopów i dróg dojazdowych,</w:t>
      </w:r>
    </w:p>
    <w:p w:rsidR="002B1C94" w:rsidRDefault="007D49C7">
      <w:pPr>
        <w:pStyle w:val="Teksttreci0"/>
        <w:numPr>
          <w:ilvl w:val="0"/>
          <w:numId w:val="8"/>
        </w:numPr>
        <w:tabs>
          <w:tab w:val="left" w:pos="990"/>
        </w:tabs>
        <w:ind w:firstLine="680"/>
        <w:jc w:val="both"/>
      </w:pPr>
      <w:r>
        <w:rPr>
          <w:rStyle w:val="Teksttreci"/>
        </w:rPr>
        <w:t>środki ostrożności i zabezpieczenia przed:</w:t>
      </w:r>
    </w:p>
    <w:p w:rsidR="002B1C94" w:rsidRDefault="007D49C7">
      <w:pPr>
        <w:pStyle w:val="Teksttreci0"/>
        <w:numPr>
          <w:ilvl w:val="0"/>
          <w:numId w:val="9"/>
        </w:numPr>
        <w:tabs>
          <w:tab w:val="left" w:pos="1231"/>
        </w:tabs>
        <w:ind w:firstLine="940"/>
        <w:jc w:val="both"/>
      </w:pPr>
      <w:r>
        <w:rPr>
          <w:rStyle w:val="Teksttreci"/>
        </w:rPr>
        <w:t>zanieczyszczeniem zbiorników i cieków wodnych pyłami lub subst</w:t>
      </w:r>
      <w:r>
        <w:rPr>
          <w:rStyle w:val="Teksttreci"/>
        </w:rPr>
        <w:t>ancjami toksycznymi,</w:t>
      </w:r>
    </w:p>
    <w:p w:rsidR="002B1C94" w:rsidRDefault="007D49C7">
      <w:pPr>
        <w:pStyle w:val="Teksttreci0"/>
        <w:numPr>
          <w:ilvl w:val="0"/>
          <w:numId w:val="9"/>
        </w:numPr>
        <w:tabs>
          <w:tab w:val="left" w:pos="1231"/>
        </w:tabs>
        <w:ind w:firstLine="940"/>
        <w:jc w:val="both"/>
      </w:pPr>
      <w:r>
        <w:rPr>
          <w:rStyle w:val="Teksttreci"/>
        </w:rPr>
        <w:t>zanieczyszczeniem powietrza pyłami i gazami,</w:t>
      </w:r>
    </w:p>
    <w:p w:rsidR="002B1C94" w:rsidRDefault="007D49C7">
      <w:pPr>
        <w:pStyle w:val="Teksttreci0"/>
        <w:numPr>
          <w:ilvl w:val="0"/>
          <w:numId w:val="9"/>
        </w:numPr>
        <w:tabs>
          <w:tab w:val="left" w:pos="1226"/>
        </w:tabs>
        <w:spacing w:after="100"/>
        <w:ind w:firstLine="940"/>
        <w:jc w:val="both"/>
      </w:pPr>
      <w:r>
        <w:rPr>
          <w:rStyle w:val="Teksttreci"/>
        </w:rPr>
        <w:t>możliwością powstania pożaru.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11"/>
        </w:tabs>
        <w:jc w:val="both"/>
      </w:pPr>
      <w:r>
        <w:rPr>
          <w:rStyle w:val="Teksttreci"/>
          <w:b/>
          <w:bCs/>
        </w:rPr>
        <w:t xml:space="preserve">. </w:t>
      </w:r>
      <w:r>
        <w:rPr>
          <w:rStyle w:val="Teksttreci"/>
        </w:rPr>
        <w:t>Ochrona przeciwpożarowa</w:t>
      </w:r>
    </w:p>
    <w:p w:rsidR="002B1C94" w:rsidRDefault="007D49C7">
      <w:pPr>
        <w:pStyle w:val="Teksttreci0"/>
        <w:ind w:firstLine="800"/>
        <w:jc w:val="both"/>
      </w:pPr>
      <w:r>
        <w:rPr>
          <w:rStyle w:val="Teksttreci"/>
        </w:rPr>
        <w:t>Wykonawca będzie przestrzegać przepisy ochrony przeciwpożarowej.</w:t>
      </w:r>
    </w:p>
    <w:p w:rsidR="002B1C94" w:rsidRDefault="007D49C7">
      <w:pPr>
        <w:pStyle w:val="Teksttreci0"/>
        <w:ind w:left="680" w:firstLine="120"/>
        <w:jc w:val="both"/>
      </w:pPr>
      <w:r>
        <w:rPr>
          <w:rStyle w:val="Teksttreci"/>
        </w:rPr>
        <w:t xml:space="preserve">Wykonawca będzie utrzymywać sprawny sprzęt przeciwpożarowy, wymagany </w:t>
      </w:r>
      <w:r>
        <w:rPr>
          <w:rStyle w:val="Teksttreci"/>
        </w:rPr>
        <w:t>odpowiednimi przepisami, na terenie baz produkcyjnych, w pomieszczeniach biurowych, mieszkalnych i magazynowych oraz w maszynach i pojazdach.</w:t>
      </w:r>
    </w:p>
    <w:p w:rsidR="002B1C94" w:rsidRDefault="007D49C7">
      <w:pPr>
        <w:pStyle w:val="Teksttreci0"/>
        <w:ind w:left="680" w:firstLine="120"/>
        <w:jc w:val="both"/>
      </w:pPr>
      <w:r>
        <w:rPr>
          <w:rStyle w:val="Teksttreci"/>
        </w:rPr>
        <w:t>Materiały łatwopalne będą składowane w sposób zgodny z odpowiednimi przepisami i zabezpieczone przed dostępem osób</w:t>
      </w:r>
      <w:r>
        <w:rPr>
          <w:rStyle w:val="Teksttreci"/>
        </w:rPr>
        <w:t xml:space="preserve"> trzecich.</w:t>
      </w:r>
    </w:p>
    <w:p w:rsidR="002B1C94" w:rsidRDefault="007D49C7">
      <w:pPr>
        <w:pStyle w:val="Teksttreci0"/>
        <w:spacing w:after="100" w:line="254" w:lineRule="auto"/>
        <w:ind w:left="680" w:firstLine="120"/>
        <w:jc w:val="both"/>
      </w:pPr>
      <w:r>
        <w:rPr>
          <w:rStyle w:val="Teksttreci"/>
        </w:rPr>
        <w:t>Wykonawca będzie odpowiedzialny za wszelkie straty spowodowane pożarem wywołanym jako rezultat realizacji robót albo przez personel wykonawcy.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11"/>
        </w:tabs>
        <w:jc w:val="both"/>
      </w:pPr>
      <w:r>
        <w:rPr>
          <w:rStyle w:val="Teksttreci"/>
        </w:rPr>
        <w:t>Ochrona własności publicznej i prywatnej</w:t>
      </w:r>
    </w:p>
    <w:p w:rsidR="002B1C94" w:rsidRDefault="007D49C7">
      <w:pPr>
        <w:pStyle w:val="Teksttreci0"/>
        <w:ind w:left="680" w:firstLine="120"/>
        <w:jc w:val="both"/>
      </w:pPr>
      <w:r>
        <w:rPr>
          <w:rStyle w:val="Teksttreci"/>
        </w:rPr>
        <w:t>Wykonawca odpowiada za ochronę instalacji i urządzeń zlokaliz</w:t>
      </w:r>
      <w:r>
        <w:rPr>
          <w:rStyle w:val="Teksttreci"/>
        </w:rPr>
        <w:t>owanych na powierzchni terenu i pod jego poziomem, takie jak rurociągi, kable itp. Wykonawca zapewni właściwe oznaczenie i zabezpieczenie przed uszkodzeniem tych instalacji i urządzeń w czasie trwania budowy.</w:t>
      </w:r>
    </w:p>
    <w:p w:rsidR="002B1C94" w:rsidRDefault="007D49C7">
      <w:pPr>
        <w:pStyle w:val="Teksttreci0"/>
        <w:spacing w:after="100"/>
        <w:ind w:left="700" w:firstLine="140"/>
        <w:jc w:val="both"/>
      </w:pPr>
      <w:r>
        <w:rPr>
          <w:rStyle w:val="Teksttreci"/>
        </w:rPr>
        <w:t>O fakcie przypadkowego uszkodzenia tych instala</w:t>
      </w:r>
      <w:r>
        <w:rPr>
          <w:rStyle w:val="Teksttreci"/>
        </w:rPr>
        <w:t>cji Wykonawca bezzwłocznie powiadomi Inspektora nadzoru i zainteresowanych użytkowników oraz będzie z nimi współpracował, dostarczając wszelkiej pomocy potrzebnej przy dokonywaniu napraw. Wykonawca będzie odpowiadać za wszelkie spowodowane przez jego dział</w:t>
      </w:r>
      <w:r>
        <w:rPr>
          <w:rStyle w:val="Teksttreci"/>
        </w:rPr>
        <w:t>ania uszkodzenia instalacji na powierzchni ziemi i urządzeń podziemnych wykazanych w dokumentach dostarczonych mu przez Zamawiającego.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05"/>
        </w:tabs>
        <w:jc w:val="both"/>
      </w:pPr>
      <w:r>
        <w:rPr>
          <w:rStyle w:val="Teksttreci"/>
        </w:rPr>
        <w:t>Ograniczenie obciążeń osi pojazdów</w:t>
      </w:r>
    </w:p>
    <w:p w:rsidR="002B1C94" w:rsidRDefault="007D49C7">
      <w:pPr>
        <w:pStyle w:val="Teksttreci0"/>
        <w:spacing w:after="100"/>
        <w:ind w:left="700" w:firstLine="140"/>
        <w:jc w:val="both"/>
      </w:pPr>
      <w:r>
        <w:rPr>
          <w:rStyle w:val="Teksttreci"/>
        </w:rPr>
        <w:t>Wykonawca stosować się będzie do ustawowych ograniczeń obciążenia na oś przy transporc</w:t>
      </w:r>
      <w:r>
        <w:rPr>
          <w:rStyle w:val="Teksttreci"/>
        </w:rPr>
        <w:t>ie gruntu, materiałów i wyposażenia na i z terenu robót. Uzyska on wszelkie niezbędne zezwolenia od władz co do przewozu nietypowych wagowo ładunków i w sposób ciągły będzie o każdym takim przewozie powiadamiał Inspektora nadzoru. Pojazdy i ładunki powoduj</w:t>
      </w:r>
      <w:r>
        <w:rPr>
          <w:rStyle w:val="Teksttreci"/>
        </w:rPr>
        <w:t>ące nadmierne obciążenie osiowe nie będą dopuszczone na świeżo ukończony fragment budowy w obrębie terenu budowy i wykonawca będzie odpowiadał za naprawę wszelkich robót w ten sposób uszkodzonych, zgodnie z poleceniami Inspektora nadzoru.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00"/>
        </w:tabs>
        <w:jc w:val="both"/>
      </w:pPr>
      <w:r>
        <w:rPr>
          <w:rStyle w:val="Teksttreci"/>
        </w:rPr>
        <w:t xml:space="preserve">Bezpieczeństwo i </w:t>
      </w:r>
      <w:r>
        <w:rPr>
          <w:rStyle w:val="Teksttreci"/>
        </w:rPr>
        <w:t>higiena pracy</w:t>
      </w:r>
    </w:p>
    <w:p w:rsidR="002B1C94" w:rsidRDefault="007D49C7">
      <w:pPr>
        <w:pStyle w:val="Teksttreci0"/>
        <w:spacing w:line="254" w:lineRule="auto"/>
        <w:ind w:left="700" w:firstLine="140"/>
        <w:jc w:val="both"/>
      </w:pPr>
      <w:r>
        <w:rPr>
          <w:rStyle w:val="Teksttreci"/>
        </w:rPr>
        <w:t>Podczas realizacji robót wykonawca będzie przestrzegać przepisów dotyczących bezpieczeństwa i higieny pracy.</w:t>
      </w:r>
    </w:p>
    <w:p w:rsidR="002B1C94" w:rsidRDefault="007D49C7">
      <w:pPr>
        <w:pStyle w:val="Teksttreci0"/>
        <w:ind w:left="700" w:firstLine="140"/>
        <w:jc w:val="both"/>
      </w:pPr>
      <w:r>
        <w:rPr>
          <w:rStyle w:val="Teksttreci"/>
        </w:rPr>
        <w:t xml:space="preserve">W szczególności wykonawca ma obowiązek zadbać, aby personel nie wykonywał pracy w warunkach niebezpiecznych, szkodliwych dla zdrowia </w:t>
      </w:r>
      <w:r>
        <w:rPr>
          <w:rStyle w:val="Teksttreci"/>
        </w:rPr>
        <w:t>oraz nie spełniających odpowiednich wymagań sanitarnych.</w:t>
      </w:r>
    </w:p>
    <w:p w:rsidR="002B1C94" w:rsidRDefault="007D49C7">
      <w:pPr>
        <w:pStyle w:val="Teksttreci0"/>
        <w:ind w:left="700" w:firstLine="140"/>
        <w:jc w:val="both"/>
      </w:pPr>
      <w:r>
        <w:rPr>
          <w:rStyle w:val="Teksttreci"/>
        </w:rPr>
        <w:lastRenderedPageBreak/>
        <w:t>Wykonawca zapewni i będzie utrzymywał wszelkie urządzenia zabezpieczające, socjalne oraz sprzęt i odpowiednią odzież dla ochrony życia i zdrowia osób zatrudnionych na budowie.</w:t>
      </w:r>
    </w:p>
    <w:p w:rsidR="002B1C94" w:rsidRDefault="007D49C7">
      <w:pPr>
        <w:pStyle w:val="Teksttreci0"/>
        <w:spacing w:after="100" w:line="259" w:lineRule="auto"/>
        <w:ind w:left="700" w:firstLine="140"/>
        <w:jc w:val="both"/>
      </w:pPr>
      <w:r>
        <w:rPr>
          <w:rStyle w:val="Teksttreci"/>
        </w:rPr>
        <w:t>Uznaje się, że wszelkie</w:t>
      </w:r>
      <w:r>
        <w:rPr>
          <w:rStyle w:val="Teksttreci"/>
        </w:rPr>
        <w:t xml:space="preserve"> koszty związane </w:t>
      </w:r>
      <w:r>
        <w:rPr>
          <w:rStyle w:val="Teksttreci"/>
          <w:color w:val="000000"/>
        </w:rPr>
        <w:t xml:space="preserve">z </w:t>
      </w:r>
      <w:r>
        <w:rPr>
          <w:rStyle w:val="Teksttreci"/>
        </w:rPr>
        <w:t>wypełnieniem wymagań określonych powyżej nie podlegają odrębnej zapłacie i są uwzględnione w cenie umownej.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05"/>
        </w:tabs>
        <w:jc w:val="both"/>
      </w:pPr>
      <w:r>
        <w:rPr>
          <w:rStyle w:val="Teksttreci"/>
        </w:rPr>
        <w:t>Ochrona i utrzymanie robót</w:t>
      </w:r>
    </w:p>
    <w:p w:rsidR="002B1C94" w:rsidRDefault="007D49C7">
      <w:pPr>
        <w:pStyle w:val="Teksttreci0"/>
        <w:spacing w:after="100" w:line="254" w:lineRule="auto"/>
        <w:ind w:left="700" w:firstLine="140"/>
        <w:jc w:val="both"/>
      </w:pPr>
      <w:r>
        <w:rPr>
          <w:rStyle w:val="Teksttreci"/>
        </w:rPr>
        <w:t>Wykonawca będzie odpowiedzialny za ochronę robót i za wszelkie materiały i urządzenia używane do robót</w:t>
      </w:r>
      <w:r>
        <w:rPr>
          <w:rStyle w:val="Teksttreci"/>
        </w:rPr>
        <w:t xml:space="preserve"> od daty rozpoczęcia do daty odbioru ostatecznego.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96"/>
        </w:tabs>
        <w:jc w:val="both"/>
      </w:pPr>
      <w:r>
        <w:rPr>
          <w:rStyle w:val="Teksttreci"/>
        </w:rPr>
        <w:t>Stosowanie się do prawa i innych przepisów</w:t>
      </w:r>
    </w:p>
    <w:p w:rsidR="002B1C94" w:rsidRDefault="007D49C7">
      <w:pPr>
        <w:pStyle w:val="Teksttreci0"/>
        <w:ind w:left="700" w:firstLine="140"/>
        <w:jc w:val="both"/>
      </w:pPr>
      <w:r>
        <w:rPr>
          <w:rStyle w:val="Teksttreci"/>
        </w:rPr>
        <w:t>Wykonawca zobowiązany jest znać wszelkie przepisy wydane przez organy administracji państwowej i samorządowej, które są w jakikolwiek sposób związane z robotami i</w:t>
      </w:r>
      <w:r>
        <w:rPr>
          <w:rStyle w:val="Teksttreci"/>
        </w:rPr>
        <w:t xml:space="preserve"> będzie w pełni odpowiedzialny za przestrzeganie tych praw, przepisów i wytycznych podczas prowadzenia robót. Np. rozporządzenie Ministra Infrastruktury z dnia 6 lutego 2003 r. w sprawie bezpieczeństwa i higieny pracy podczas wykonywania robót budowlanych </w:t>
      </w:r>
      <w:r>
        <w:rPr>
          <w:rStyle w:val="Teksttreci"/>
        </w:rPr>
        <w:t>(Dz. U. z dn. 19.03.2003 r. Nr 47, poz. 401) oraz Ministra Pracy i Polityki Socjalnej z dnia 26 września 1997 r. w sprawie ogólnych przepisów bezpieczeństwa i higieny pracy (Dz. U. Nr 169 poz. 1650).</w:t>
      </w:r>
    </w:p>
    <w:p w:rsidR="002B1C94" w:rsidRDefault="007D49C7">
      <w:pPr>
        <w:pStyle w:val="Teksttreci0"/>
        <w:spacing w:after="220"/>
        <w:ind w:left="700" w:firstLine="140"/>
        <w:jc w:val="both"/>
      </w:pPr>
      <w:r>
        <w:rPr>
          <w:rStyle w:val="Teksttreci"/>
        </w:rPr>
        <w:t xml:space="preserve">Wykonawca będzie przestrzegać praw patentowych i będzie </w:t>
      </w:r>
      <w:r>
        <w:rPr>
          <w:rStyle w:val="Teksttreci"/>
        </w:rPr>
        <w:t>w pełni odpowiedzialny za wypełnienie wszelkich wymagań prawnych odnośnie wykorzystania opatentowanych urządzeń lub metod i w sposób ciągły będzie informować Inspektora nadzoru o swoich działaniach, przedstawiając kopie zezwoleń i inne odnośne dokumenty.</w:t>
      </w:r>
    </w:p>
    <w:p w:rsidR="002B1C94" w:rsidRDefault="007D49C7">
      <w:pPr>
        <w:pStyle w:val="Teksttreci0"/>
        <w:numPr>
          <w:ilvl w:val="0"/>
          <w:numId w:val="2"/>
        </w:numPr>
        <w:tabs>
          <w:tab w:val="left" w:pos="372"/>
        </w:tabs>
        <w:spacing w:after="0"/>
        <w:jc w:val="both"/>
      </w:pPr>
      <w:r>
        <w:rPr>
          <w:rStyle w:val="Teksttreci"/>
          <w:b/>
          <w:bCs/>
        </w:rPr>
        <w:t>M</w:t>
      </w:r>
      <w:r>
        <w:rPr>
          <w:rStyle w:val="Teksttreci"/>
          <w:b/>
          <w:bCs/>
        </w:rPr>
        <w:t>ATERIAŁY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4"/>
        </w:tabs>
        <w:spacing w:after="40"/>
        <w:jc w:val="both"/>
      </w:pPr>
      <w:bookmarkStart w:id="7" w:name="bookmark14"/>
      <w:r>
        <w:rPr>
          <w:rStyle w:val="Nagwek2"/>
          <w:b/>
          <w:bCs/>
        </w:rPr>
        <w:t>Źródła uzyskania materiałów do elementów konstrukcyjnych</w:t>
      </w:r>
      <w:bookmarkEnd w:id="7"/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 xml:space="preserve">Wykonawca przedstawi Inspektorowi nadzoru szczegółowe informacje dotyczące, zamawiania lub wydobywania materiałów i odpowiednie aprobaty techniczne lub świadectwa badań laboratoryjnych oraz </w:t>
      </w:r>
      <w:r>
        <w:rPr>
          <w:rStyle w:val="Teksttreci"/>
        </w:rPr>
        <w:t>próbki do zatwierdzenia przez Inspektora nadzoru.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Wykonawca zobowiązany jest do prowadzenia ciągłych badań określonych w SST w celu udokumentowania, że materiały uzyskane z dopuszczalnego źródła spełniają wymagania SST w czasie postępu robót.</w:t>
      </w:r>
    </w:p>
    <w:p w:rsidR="002B1C94" w:rsidRDefault="007D49C7">
      <w:pPr>
        <w:pStyle w:val="Teksttreci0"/>
        <w:spacing w:after="100"/>
        <w:jc w:val="both"/>
      </w:pPr>
      <w:r>
        <w:rPr>
          <w:rStyle w:val="Teksttreci"/>
        </w:rPr>
        <w:t xml:space="preserve">Pozostałe </w:t>
      </w:r>
      <w:r>
        <w:rPr>
          <w:rStyle w:val="Teksttreci"/>
        </w:rPr>
        <w:t>materiały budowlane powinny spełniać wymagania jakościowe określone Polskimi Normami, aprobatami technicznymi, o których mowa w Szczegółowych Specyfikacjach Technicznych (SST).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09"/>
        </w:tabs>
        <w:spacing w:after="40"/>
        <w:jc w:val="both"/>
      </w:pPr>
      <w:bookmarkStart w:id="8" w:name="bookmark16"/>
      <w:r>
        <w:rPr>
          <w:rStyle w:val="Nagwek2"/>
          <w:b/>
          <w:bCs/>
        </w:rPr>
        <w:t>Pozyskiwanie masowych materiałów pochodzenia miejscowego</w:t>
      </w:r>
      <w:bookmarkEnd w:id="8"/>
    </w:p>
    <w:p w:rsidR="002B1C94" w:rsidRDefault="007D49C7">
      <w:pPr>
        <w:pStyle w:val="Teksttreci0"/>
        <w:jc w:val="both"/>
      </w:pPr>
      <w:r>
        <w:rPr>
          <w:rStyle w:val="Teksttreci"/>
        </w:rPr>
        <w:t>Wykonawca odpowiada za</w:t>
      </w:r>
      <w:r>
        <w:rPr>
          <w:rStyle w:val="Teksttreci"/>
        </w:rPr>
        <w:t xml:space="preserve"> uzyskanie pozwoleń od właścicieli i odnośnych władz na pozyskanie materiałów z jakichkolwiek złóż miejscowych, włączając w to źródła wskazane przez Zamawiającego i jest zobowiązany dostarczyć Inspektorowi nadzoru wymagane dokumenty przed rozpoczęciem eksp</w:t>
      </w:r>
      <w:r>
        <w:rPr>
          <w:rStyle w:val="Teksttreci"/>
        </w:rPr>
        <w:t>loatacji złoża.</w:t>
      </w:r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>Wykonawca przedstawi dokumentację zawierającą raporty z badań terenowych i laboratoryjnych oraz proponowaną przez siebie metodę wydobycia i selekcji do zatwierdzenia Inspektorowi nadzoru.</w:t>
      </w:r>
    </w:p>
    <w:p w:rsidR="002B1C94" w:rsidRDefault="007D49C7">
      <w:pPr>
        <w:pStyle w:val="Teksttreci0"/>
        <w:spacing w:line="259" w:lineRule="auto"/>
        <w:jc w:val="both"/>
      </w:pPr>
      <w:r>
        <w:rPr>
          <w:rStyle w:val="Teksttreci"/>
        </w:rPr>
        <w:t>Wykonawca ponosi odpowiedzialność za spełnienie wyma</w:t>
      </w:r>
      <w:r>
        <w:rPr>
          <w:rStyle w:val="Teksttreci"/>
        </w:rPr>
        <w:t>gań ilościowych i jakościowych materiałów z jakiegokolwiek złoża.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Wykonawca poniesie wszystkie koszty, a w tym: opłaty, wynagrodzenia i jakiekolwiek inne koszty związane z dostarczeniem materiałów do robót, chyba że postanowienia ogólne lub szczegółowe war</w:t>
      </w:r>
      <w:r>
        <w:rPr>
          <w:rStyle w:val="Teksttreci"/>
        </w:rPr>
        <w:t>unków umowy stanowią inaczej.</w:t>
      </w:r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>Humus i nadkład czasowo zdjęte z terenu wykopów, ukopów i miejsc pozyskania piasku i żwiru będą formowane w hałdy i wykorzystywane przy zasypce i rekultywacji terenu po ukończeniu robót.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Wszystkie odpowiednie materiały pozyska</w:t>
      </w:r>
      <w:r>
        <w:rPr>
          <w:rStyle w:val="Teksttreci"/>
        </w:rPr>
        <w:t>ne z wykopów na terenie budowy lub z innych miejsc wskazanych w dokumentach umowy będą wykorzystane do robót lub odwiezione na odkład odpowiednio do wymagań umowy lub wskazań Inspektora nadzoru.</w:t>
      </w:r>
    </w:p>
    <w:p w:rsidR="002B1C94" w:rsidRDefault="007D49C7">
      <w:pPr>
        <w:pStyle w:val="Teksttreci0"/>
        <w:spacing w:after="100" w:line="254" w:lineRule="auto"/>
        <w:jc w:val="both"/>
      </w:pPr>
      <w:r>
        <w:rPr>
          <w:rStyle w:val="Teksttreci"/>
        </w:rPr>
        <w:t>Eksploatacja źródeł materiałów będzie zgodna z wszelkimi regu</w:t>
      </w:r>
      <w:r>
        <w:rPr>
          <w:rStyle w:val="Teksttreci"/>
        </w:rPr>
        <w:t>lacjami prawnymi obowiązującymi na danym obszarze.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2"/>
        </w:tabs>
        <w:spacing w:after="40"/>
        <w:jc w:val="both"/>
      </w:pPr>
      <w:bookmarkStart w:id="9" w:name="bookmark18"/>
      <w:r>
        <w:rPr>
          <w:rStyle w:val="Nagwek2"/>
          <w:b/>
          <w:bCs/>
        </w:rPr>
        <w:t>Materiały nie odpowiadające wymaganiom jakościowym</w:t>
      </w:r>
      <w:bookmarkEnd w:id="9"/>
    </w:p>
    <w:p w:rsidR="002B1C94" w:rsidRDefault="007D49C7">
      <w:pPr>
        <w:pStyle w:val="Teksttreci0"/>
        <w:jc w:val="both"/>
      </w:pPr>
      <w:r>
        <w:rPr>
          <w:rStyle w:val="Teksttreci"/>
        </w:rPr>
        <w:t>Materiały nie odpowiadające wymaganiom jakościowym zostaną przez Wykonawcę wywiezione z terenu budowy, bądź złożone w miejscu wskazanym przez Inspektora n</w:t>
      </w:r>
      <w:r>
        <w:rPr>
          <w:rStyle w:val="Teksttreci"/>
        </w:rPr>
        <w:t>adzoru.</w:t>
      </w:r>
    </w:p>
    <w:p w:rsidR="002B1C94" w:rsidRDefault="007D49C7">
      <w:pPr>
        <w:pStyle w:val="Teksttreci0"/>
        <w:spacing w:after="100" w:line="254" w:lineRule="auto"/>
        <w:jc w:val="both"/>
      </w:pPr>
      <w:r>
        <w:rPr>
          <w:rStyle w:val="Teksttreci"/>
        </w:rPr>
        <w:t>Każdy rodzaj robót, w którym znajdują się nie zbadane i nie zaakceptowane materiały, Wykonawca wykonuje na własne ryzyko, licząc się z jego nie przyjęciem i niezapłaceniem.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2"/>
        </w:tabs>
        <w:spacing w:after="40"/>
        <w:jc w:val="both"/>
      </w:pPr>
      <w:bookmarkStart w:id="10" w:name="bookmark20"/>
      <w:r>
        <w:rPr>
          <w:rStyle w:val="Nagwek2"/>
          <w:b/>
          <w:bCs/>
        </w:rPr>
        <w:t>Przechowywanie i składowanie materiałów</w:t>
      </w:r>
      <w:bookmarkEnd w:id="10"/>
    </w:p>
    <w:p w:rsidR="002B1C94" w:rsidRDefault="007D49C7">
      <w:pPr>
        <w:pStyle w:val="Teksttreci0"/>
        <w:jc w:val="both"/>
      </w:pPr>
      <w:r>
        <w:rPr>
          <w:rStyle w:val="Teksttreci"/>
        </w:rPr>
        <w:t>Wykonawca zapewni, aby tymczasowo s</w:t>
      </w:r>
      <w:r>
        <w:rPr>
          <w:rStyle w:val="Teksttreci"/>
        </w:rPr>
        <w:t>kładowane materiały, do czasu gdy będą one potrzebne do robót, były zabezpieczone przed zanieczyszczeniem, zachowały swoją jakość i właściwość do robót i były dostępne do kontroli przez Inspektora nadzoru.</w:t>
      </w:r>
    </w:p>
    <w:p w:rsidR="002B1C94" w:rsidRDefault="007D49C7">
      <w:pPr>
        <w:pStyle w:val="Teksttreci0"/>
        <w:spacing w:after="100" w:line="259" w:lineRule="auto"/>
        <w:jc w:val="both"/>
      </w:pPr>
      <w:r>
        <w:rPr>
          <w:rStyle w:val="Teksttreci"/>
        </w:rPr>
        <w:t>Miejsca czasowego składowania materiałów będą zlok</w:t>
      </w:r>
      <w:r>
        <w:rPr>
          <w:rStyle w:val="Teksttreci"/>
        </w:rPr>
        <w:t>alizowane w obrębie terenu budowy w miejscach uzgodnionych z Inspektorem nadzoru.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7"/>
        </w:tabs>
        <w:spacing w:after="40"/>
        <w:jc w:val="both"/>
      </w:pPr>
      <w:bookmarkStart w:id="11" w:name="bookmark22"/>
      <w:r>
        <w:rPr>
          <w:rStyle w:val="Nagwek2"/>
          <w:b/>
          <w:bCs/>
        </w:rPr>
        <w:t>Wariantowe stosowanie materiałów</w:t>
      </w:r>
      <w:bookmarkEnd w:id="11"/>
    </w:p>
    <w:p w:rsidR="002B1C94" w:rsidRDefault="007D49C7">
      <w:pPr>
        <w:pStyle w:val="Teksttreci0"/>
        <w:spacing w:after="220"/>
        <w:jc w:val="both"/>
      </w:pPr>
      <w:r>
        <w:rPr>
          <w:rStyle w:val="Teksttreci"/>
        </w:rPr>
        <w:t xml:space="preserve">Jeśli dokumentacja projektowa lub SST przewidują możliwość zastosowania różnych rodzajów materiałów do wykonywania poszczególnych elementów </w:t>
      </w:r>
      <w:r>
        <w:rPr>
          <w:rStyle w:val="Teksttreci"/>
        </w:rPr>
        <w:t xml:space="preserve">robót Wykonawca powiadomi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o zamiarze zastosowania konkretnego rodzaju materiału. Wybrany i zaakceptowany rodzaj materiału nie może być później zamieniany bez zgody Inspektora nadzoru.</w:t>
      </w:r>
    </w:p>
    <w:p w:rsidR="002B1C94" w:rsidRDefault="007D49C7">
      <w:pPr>
        <w:pStyle w:val="Nagwek20"/>
        <w:keepNext/>
        <w:keepLines/>
        <w:numPr>
          <w:ilvl w:val="0"/>
          <w:numId w:val="2"/>
        </w:numPr>
        <w:tabs>
          <w:tab w:val="left" w:pos="364"/>
        </w:tabs>
        <w:spacing w:after="40"/>
        <w:jc w:val="both"/>
      </w:pPr>
      <w:bookmarkStart w:id="12" w:name="bookmark24"/>
      <w:r>
        <w:rPr>
          <w:rStyle w:val="Nagwek2"/>
          <w:b/>
          <w:bCs/>
        </w:rPr>
        <w:lastRenderedPageBreak/>
        <w:t>SPRZĘT</w:t>
      </w:r>
      <w:bookmarkEnd w:id="12"/>
    </w:p>
    <w:p w:rsidR="002B1C94" w:rsidRDefault="007D49C7">
      <w:pPr>
        <w:pStyle w:val="Teksttreci0"/>
        <w:jc w:val="both"/>
      </w:pPr>
      <w:r>
        <w:rPr>
          <w:rStyle w:val="Teksttreci"/>
        </w:rPr>
        <w:t xml:space="preserve">Wykonawca jest zobowiązany do używania jedynie </w:t>
      </w:r>
      <w:r>
        <w:rPr>
          <w:rStyle w:val="Teksttreci"/>
        </w:rPr>
        <w:t>takiego sprzętu, który nie spowoduje niekorzystnego wpływu na jakość wykonywanych robót. Sprzęt używany do robót powinien być zgodny z ofertą Wykonawcy i powinien odpowiadać pod względem typów i ilości wskazaniom zawartym w SST, programie zapewnienia jakoś</w:t>
      </w:r>
      <w:r>
        <w:rPr>
          <w:rStyle w:val="Teksttreci"/>
        </w:rPr>
        <w:t>ci lub projekcie organizacji robót, zaakceptowanym przez Inspektora nadzoru.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 xml:space="preserve">Liczba i wydajność sprzętu będzie gwarantować przeprowadzenie robót, zgodnie z zasadami określonymi w dokumentacji projektowej, SST i wskazaniach Inspektora nadzoru w terminie </w:t>
      </w:r>
      <w:r>
        <w:rPr>
          <w:rStyle w:val="Teksttreci"/>
        </w:rPr>
        <w:t>przewidzianym umową.</w:t>
      </w:r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>Sprzęt będący własnością Wykonawcy lub wynajęty do wykonania robót ma być utrzymywany w dobrym stanie i gotowości do pracy. Będzie spełniał normy ochrony środowiska i przepisy dotyczące jego użytkowania.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Wykonawca dostarczy Inspektorow</w:t>
      </w:r>
      <w:r>
        <w:rPr>
          <w:rStyle w:val="Teksttreci"/>
        </w:rPr>
        <w:t>i nadzoru kopie dokumentów potwierdzających dopuszczenie sprzętu do użytkowania, tam gdzie jest to wymagane przepisami.</w:t>
      </w:r>
    </w:p>
    <w:p w:rsidR="002B1C94" w:rsidRDefault="007D49C7">
      <w:pPr>
        <w:pStyle w:val="Teksttreci0"/>
        <w:spacing w:after="220"/>
        <w:jc w:val="both"/>
      </w:pPr>
      <w:r>
        <w:rPr>
          <w:rStyle w:val="Teksttreci"/>
        </w:rPr>
        <w:t xml:space="preserve">Jeżeli dokumentacja projektowa lub SST przewidują możliwość wariantowego użycia sprzętu przy wykonywanych robotach, wykonawca powiadomi </w:t>
      </w:r>
      <w:r>
        <w:rPr>
          <w:rStyle w:val="Teksttreci"/>
        </w:rPr>
        <w:t>Inspektora nadzoru o swoim zamiarze wyboru i uzyska jego akceptację przed użyciem sprzętu. Wybrany sprzęt, po akceptacji Inspektora nadzoru, nie może być później zmieniany bez jego zgody.</w:t>
      </w:r>
    </w:p>
    <w:p w:rsidR="002B1C94" w:rsidRDefault="007D49C7">
      <w:pPr>
        <w:pStyle w:val="Teksttreci0"/>
        <w:numPr>
          <w:ilvl w:val="0"/>
          <w:numId w:val="2"/>
        </w:numPr>
        <w:tabs>
          <w:tab w:val="left" w:pos="364"/>
        </w:tabs>
        <w:spacing w:after="0"/>
        <w:jc w:val="both"/>
      </w:pPr>
      <w:r>
        <w:rPr>
          <w:rStyle w:val="Teksttreci"/>
          <w:b/>
          <w:bCs/>
        </w:rPr>
        <w:t>TRANSPORT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21"/>
        </w:tabs>
        <w:spacing w:after="40"/>
        <w:jc w:val="both"/>
      </w:pPr>
      <w:bookmarkStart w:id="13" w:name="bookmark26"/>
      <w:r>
        <w:rPr>
          <w:rStyle w:val="Nagwek2"/>
          <w:b/>
          <w:bCs/>
        </w:rPr>
        <w:t>Ogólne wymagania dotyczące transportu</w:t>
      </w:r>
      <w:bookmarkEnd w:id="13"/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>Wykonawca jest zobow</w:t>
      </w:r>
      <w:r>
        <w:rPr>
          <w:rStyle w:val="Teksttreci"/>
        </w:rPr>
        <w:t>iązany do stosowania jedynie takich środków transportu, które nie wpłyną niekorzystnie na jakość wykonywanych robót i właściwości przewożonych materiałów.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Liczba środków transportu będzie zapewniać prowadzenie robót zgodnie z zasadami określonymi w dokumen</w:t>
      </w:r>
      <w:r>
        <w:rPr>
          <w:rStyle w:val="Teksttreci"/>
        </w:rPr>
        <w:t xml:space="preserve">tacji projektowej, SST i wskazaniach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w terminie przewidzianym w umowie.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26"/>
        </w:tabs>
        <w:spacing w:after="40"/>
        <w:jc w:val="both"/>
      </w:pPr>
      <w:bookmarkStart w:id="14" w:name="bookmark28"/>
      <w:r>
        <w:rPr>
          <w:rStyle w:val="Nagwek2"/>
          <w:b/>
          <w:bCs/>
        </w:rPr>
        <w:t>Wymagania dotyczące przewozu po drogach publicznych</w:t>
      </w:r>
      <w:bookmarkEnd w:id="14"/>
    </w:p>
    <w:p w:rsidR="002B1C94" w:rsidRDefault="007D49C7">
      <w:pPr>
        <w:pStyle w:val="Teksttreci0"/>
        <w:jc w:val="both"/>
      </w:pPr>
      <w:r>
        <w:rPr>
          <w:rStyle w:val="Teksttreci"/>
        </w:rPr>
        <w:t>Przy ruchu na drogach publicznych pojazdy będą spełniać wymagania dotyczące przepisów mchu drogowego w odniesieniu</w:t>
      </w:r>
      <w:r>
        <w:rPr>
          <w:rStyle w:val="Teksttreci"/>
        </w:rPr>
        <w:t xml:space="preserve"> do dopuszczalnych obciążeń na osie i innych parametrów technicznych. Środki transportu nie odpowiadające </w:t>
      </w:r>
      <w:proofErr w:type="spellStart"/>
      <w:r>
        <w:rPr>
          <w:rStyle w:val="Teksttreci"/>
        </w:rPr>
        <w:t>wamnkom</w:t>
      </w:r>
      <w:proofErr w:type="spellEnd"/>
      <w:r>
        <w:rPr>
          <w:rStyle w:val="Teksttreci"/>
        </w:rPr>
        <w:t xml:space="preserve"> dopuszczalnych obciążeń na osie mogą być dopuszczone przez właściwy zarząd drogi pod </w:t>
      </w:r>
      <w:proofErr w:type="spellStart"/>
      <w:r>
        <w:rPr>
          <w:rStyle w:val="Teksttreci"/>
        </w:rPr>
        <w:t>wamnkiem</w:t>
      </w:r>
      <w:proofErr w:type="spellEnd"/>
      <w:r>
        <w:rPr>
          <w:rStyle w:val="Teksttreci"/>
        </w:rPr>
        <w:t xml:space="preserve"> przywrócenia stanu pierwotnego użytkowanych odci</w:t>
      </w:r>
      <w:r>
        <w:rPr>
          <w:rStyle w:val="Teksttreci"/>
        </w:rPr>
        <w:t>nków dróg na koszt Wykonawcy.</w:t>
      </w:r>
    </w:p>
    <w:p w:rsidR="002B1C94" w:rsidRDefault="007D49C7">
      <w:pPr>
        <w:pStyle w:val="Teksttreci0"/>
        <w:spacing w:after="220"/>
        <w:jc w:val="both"/>
      </w:pPr>
      <w:r>
        <w:rPr>
          <w:rStyle w:val="Teksttreci"/>
        </w:rPr>
        <w:t>Wykonawca będzie usuwać na bieżąco, na własny koszt, wszelkie zanieczyszczenia spowodowane jego pojazdami na drogach publicznych oraz dojazdach do terenu budowy.</w:t>
      </w:r>
    </w:p>
    <w:p w:rsidR="002B1C94" w:rsidRDefault="007D49C7">
      <w:pPr>
        <w:pStyle w:val="Teksttreci0"/>
        <w:numPr>
          <w:ilvl w:val="0"/>
          <w:numId w:val="2"/>
        </w:numPr>
        <w:tabs>
          <w:tab w:val="left" w:pos="364"/>
        </w:tabs>
        <w:spacing w:after="0"/>
        <w:jc w:val="both"/>
      </w:pPr>
      <w:r>
        <w:rPr>
          <w:rStyle w:val="Teksttreci"/>
          <w:b/>
          <w:bCs/>
        </w:rPr>
        <w:t>WYKONANIE ROBÓT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7"/>
        </w:tabs>
        <w:spacing w:after="100"/>
        <w:jc w:val="both"/>
      </w:pPr>
      <w:bookmarkStart w:id="15" w:name="bookmark30"/>
      <w:r>
        <w:rPr>
          <w:rStyle w:val="Nagwek2"/>
          <w:b/>
          <w:bCs/>
        </w:rPr>
        <w:t>Przed rozpoczęciem robót wykonawca opracuje:</w:t>
      </w:r>
      <w:bookmarkEnd w:id="15"/>
    </w:p>
    <w:p w:rsidR="002B1C94" w:rsidRDefault="007D49C7">
      <w:pPr>
        <w:pStyle w:val="Teksttreci0"/>
        <w:numPr>
          <w:ilvl w:val="0"/>
          <w:numId w:val="10"/>
        </w:numPr>
        <w:tabs>
          <w:tab w:val="left" w:pos="191"/>
        </w:tabs>
        <w:spacing w:after="100"/>
        <w:jc w:val="both"/>
      </w:pPr>
      <w:r>
        <w:rPr>
          <w:rStyle w:val="Teksttreci"/>
        </w:rPr>
        <w:t>projekt zagospodarowania placu budowy, który powinien składać się z części opisowej i graficznej,</w:t>
      </w:r>
    </w:p>
    <w:p w:rsidR="002B1C94" w:rsidRDefault="007D49C7">
      <w:pPr>
        <w:pStyle w:val="Teksttreci0"/>
        <w:numPr>
          <w:ilvl w:val="0"/>
          <w:numId w:val="10"/>
        </w:numPr>
        <w:tabs>
          <w:tab w:val="left" w:pos="191"/>
        </w:tabs>
        <w:spacing w:after="100"/>
        <w:jc w:val="both"/>
      </w:pPr>
      <w:r>
        <w:rPr>
          <w:rStyle w:val="Teksttreci"/>
        </w:rPr>
        <w:t>plan bezpieczeństwa i ochrony zdrowia (plan bioz),</w:t>
      </w:r>
    </w:p>
    <w:p w:rsidR="002B1C94" w:rsidRDefault="007D49C7">
      <w:pPr>
        <w:pStyle w:val="Teksttreci0"/>
        <w:numPr>
          <w:ilvl w:val="0"/>
          <w:numId w:val="10"/>
        </w:numPr>
        <w:tabs>
          <w:tab w:val="left" w:pos="196"/>
        </w:tabs>
        <w:spacing w:after="100"/>
        <w:jc w:val="both"/>
      </w:pPr>
      <w:r>
        <w:rPr>
          <w:rStyle w:val="Teksttreci"/>
        </w:rPr>
        <w:t>projekt organizacji budowy,</w:t>
      </w:r>
    </w:p>
    <w:p w:rsidR="002B1C94" w:rsidRDefault="007D49C7">
      <w:pPr>
        <w:pStyle w:val="Teksttreci0"/>
        <w:numPr>
          <w:ilvl w:val="0"/>
          <w:numId w:val="10"/>
        </w:numPr>
        <w:tabs>
          <w:tab w:val="left" w:pos="201"/>
        </w:tabs>
        <w:spacing w:line="254" w:lineRule="auto"/>
        <w:ind w:left="420" w:hanging="420"/>
        <w:jc w:val="both"/>
      </w:pPr>
      <w:r>
        <w:rPr>
          <w:rStyle w:val="Teksttreci"/>
        </w:rPr>
        <w:t>projekt technologii i organizacji montażu (dla obiektów prefabrykowanych lub el</w:t>
      </w:r>
      <w:r>
        <w:rPr>
          <w:rStyle w:val="Teksttreci"/>
        </w:rPr>
        <w:t>ementów konstrukcyjnych o większych gabarytach lub masie).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40"/>
        </w:tabs>
        <w:spacing w:after="100"/>
        <w:ind w:left="420" w:hanging="420"/>
        <w:jc w:val="both"/>
      </w:pPr>
      <w:bookmarkStart w:id="16" w:name="bookmark32"/>
      <w:r>
        <w:rPr>
          <w:rStyle w:val="Nagwek2"/>
          <w:b/>
          <w:bCs/>
        </w:rPr>
        <w:t>Wykonawca jest odpowiedzialny za prowadzenie robót zgodnie z umową lub kontraktem oraz za jakość zastosowanych materiałów i wykonywanych robót, za ich zgodność z dokumentacją projektową, wymaganiam</w:t>
      </w:r>
      <w:r>
        <w:rPr>
          <w:rStyle w:val="Nagwek2"/>
          <w:b/>
          <w:bCs/>
        </w:rPr>
        <w:t>i SST, PZJ, projektu projektem organizacji robót oraz poleceniami Inspektora nadzoru.</w:t>
      </w:r>
      <w:bookmarkEnd w:id="16"/>
    </w:p>
    <w:p w:rsidR="002B1C94" w:rsidRDefault="007D49C7">
      <w:pPr>
        <w:pStyle w:val="Teksttreci0"/>
        <w:numPr>
          <w:ilvl w:val="2"/>
          <w:numId w:val="2"/>
        </w:numPr>
        <w:tabs>
          <w:tab w:val="left" w:pos="558"/>
        </w:tabs>
        <w:spacing w:after="100" w:line="254" w:lineRule="auto"/>
        <w:ind w:left="540" w:hanging="540"/>
        <w:jc w:val="both"/>
      </w:pPr>
      <w:r>
        <w:rPr>
          <w:rStyle w:val="Teksttreci"/>
        </w:rPr>
        <w:t>Wykonawca ponosi odpowiedzialność za pełną obsługę geodezyjną przy wykonywaniu wszystkich elementów robót określonych w dokumentacji projektowej lub przekazanych na piśmi</w:t>
      </w:r>
      <w:r>
        <w:rPr>
          <w:rStyle w:val="Teksttreci"/>
        </w:rPr>
        <w:t>e przez Inspektora nadzoru.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58"/>
        </w:tabs>
        <w:spacing w:after="100" w:line="254" w:lineRule="auto"/>
        <w:ind w:left="540" w:hanging="540"/>
        <w:jc w:val="both"/>
      </w:pPr>
      <w:r>
        <w:rPr>
          <w:rStyle w:val="Teksttreci"/>
        </w:rPr>
        <w:t>Następstwa jakiegokolwiek błędu spowodowanego przez Wykonawcę w wytyczeniu i wykonywaniu robót zostaną, jeśli wymagać tego będzie Inspektor nadzoru, poprawione przez Wykonawcę na własny koszt.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53"/>
        </w:tabs>
        <w:spacing w:after="100"/>
        <w:ind w:left="540" w:hanging="540"/>
        <w:jc w:val="both"/>
      </w:pPr>
      <w:r>
        <w:rPr>
          <w:rStyle w:val="Teksttreci"/>
        </w:rPr>
        <w:t>Decyzje Inspektora nadzoru dotycząc</w:t>
      </w:r>
      <w:r>
        <w:rPr>
          <w:rStyle w:val="Teksttreci"/>
        </w:rPr>
        <w:t>e akceptacji lub odrzucenia materiałów i elementów robót będą oparte na wymaganiach sformułowanych w dokumentach umowy, dokumentacji projektowej i w SST, a także w normach i wytycznych.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553"/>
        </w:tabs>
        <w:spacing w:after="200" w:line="254" w:lineRule="auto"/>
        <w:ind w:left="540" w:hanging="540"/>
        <w:jc w:val="both"/>
      </w:pPr>
      <w:r>
        <w:rPr>
          <w:rStyle w:val="Teksttreci"/>
        </w:rPr>
        <w:t>Polecenia Inspektora nadzoru dotyczące realizacji robót będą wykonywan</w:t>
      </w:r>
      <w:r>
        <w:rPr>
          <w:rStyle w:val="Teksttreci"/>
        </w:rPr>
        <w:t>e przez Wykonawcę nie później niż w czasie przez niego wyznaczonym, pod groźbą wstrzymania robót. Skutki finansowe z tytułu wstrzymania robót w takiej sytuacji ponosi Wykonawca.</w:t>
      </w:r>
    </w:p>
    <w:p w:rsidR="002B1C94" w:rsidRDefault="007D49C7">
      <w:pPr>
        <w:pStyle w:val="Nagwek20"/>
        <w:keepNext/>
        <w:keepLines/>
        <w:numPr>
          <w:ilvl w:val="0"/>
          <w:numId w:val="2"/>
        </w:numPr>
        <w:tabs>
          <w:tab w:val="left" w:pos="283"/>
        </w:tabs>
        <w:jc w:val="both"/>
      </w:pPr>
      <w:bookmarkStart w:id="17" w:name="bookmark34"/>
      <w:r>
        <w:rPr>
          <w:rStyle w:val="Nagwek2"/>
          <w:b/>
          <w:bCs/>
        </w:rPr>
        <w:t>KONTROLA JAKOŚCI ROBÓT</w:t>
      </w:r>
      <w:bookmarkEnd w:id="17"/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40"/>
        </w:tabs>
        <w:jc w:val="both"/>
      </w:pPr>
      <w:bookmarkStart w:id="18" w:name="bookmark36"/>
      <w:r>
        <w:rPr>
          <w:rStyle w:val="Nagwek2"/>
          <w:b/>
          <w:bCs/>
        </w:rPr>
        <w:t>Program zapewnienia jakości</w:t>
      </w:r>
      <w:bookmarkEnd w:id="18"/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 xml:space="preserve">Do obowiązków Wykonawcy </w:t>
      </w:r>
      <w:r>
        <w:rPr>
          <w:rStyle w:val="Teksttreci"/>
        </w:rPr>
        <w:t>należy opracowanie i przedstawienie do zaakceptowania przez Inspektora nadzoru programu zapewnienia jakości (PZJ), w którym przedstawi on zamierzony sposób wykonania robót, możliwości techniczne, kadrowe i organizacyjne gwarantujące wykonanie robót zgodnie</w:t>
      </w:r>
      <w:r>
        <w:rPr>
          <w:rStyle w:val="Teksttreci"/>
        </w:rPr>
        <w:t xml:space="preserve"> z dokumentacją projektową, SST.</w:t>
      </w:r>
    </w:p>
    <w:p w:rsidR="002B1C94" w:rsidRDefault="007D49C7">
      <w:pPr>
        <w:pStyle w:val="Teksttreci0"/>
        <w:spacing w:after="100"/>
        <w:jc w:val="both"/>
      </w:pPr>
      <w:r>
        <w:rPr>
          <w:rStyle w:val="Teksttreci"/>
        </w:rPr>
        <w:t>Program zapewnienia jakości winien zawierać: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/>
        <w:jc w:val="both"/>
      </w:pPr>
      <w:r>
        <w:rPr>
          <w:rStyle w:val="Teksttreci"/>
        </w:rPr>
        <w:t>organizację wykonania robót, w tym termin i sposób prowadzenia robót,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/>
        <w:jc w:val="both"/>
      </w:pPr>
      <w:r>
        <w:rPr>
          <w:rStyle w:val="Teksttreci"/>
        </w:rPr>
        <w:t>organizację ruchu na budowie wraz z oznakowaniem robót,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/>
        <w:jc w:val="both"/>
      </w:pPr>
      <w:r>
        <w:rPr>
          <w:rStyle w:val="Teksttreci"/>
        </w:rPr>
        <w:lastRenderedPageBreak/>
        <w:t>plan bezpieczeństwa i ochrony zdrowia,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/>
        <w:jc w:val="both"/>
      </w:pPr>
      <w:r>
        <w:rPr>
          <w:rStyle w:val="Teksttreci"/>
        </w:rPr>
        <w:t>wykaz zespołó</w:t>
      </w:r>
      <w:r>
        <w:rPr>
          <w:rStyle w:val="Teksttreci"/>
        </w:rPr>
        <w:t>w roboczych, ich kwalifikacje i przygotowanie praktyczne,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/>
        <w:jc w:val="both"/>
      </w:pPr>
      <w:r>
        <w:rPr>
          <w:rStyle w:val="Teksttreci"/>
        </w:rPr>
        <w:t>wykaz osób odpowiedzialnych za jakość i terminowość wykonania poszczególnych elementów robót,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/>
        <w:jc w:val="both"/>
      </w:pPr>
      <w:r>
        <w:rPr>
          <w:rStyle w:val="Teksttreci"/>
        </w:rPr>
        <w:t>system (sposób i procedurę) proponowanej kontroli i sterowania jakością wykonywanych robót,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 w:line="254" w:lineRule="auto"/>
        <w:ind w:left="420" w:hanging="420"/>
        <w:jc w:val="both"/>
      </w:pPr>
      <w:r>
        <w:rPr>
          <w:rStyle w:val="Teksttreci"/>
        </w:rPr>
        <w:t xml:space="preserve">wyposażenie </w:t>
      </w:r>
      <w:r>
        <w:rPr>
          <w:rStyle w:val="Teksttreci"/>
        </w:rPr>
        <w:t>w sprzęt i urządzenia do pomiarów i kontroli (opis laboratorium własnego lub laboratorium, któremu Wykonawca zamierza zlecić prowadzenie badań),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/>
        <w:ind w:left="420" w:hanging="420"/>
        <w:jc w:val="both"/>
      </w:pPr>
      <w:r>
        <w:rPr>
          <w:rStyle w:val="Teksttreci"/>
        </w:rPr>
        <w:t>sposób oraz formę gromadzenia wyników badań laboratoryjnych, zapis pomiarów, a także wyciąganych wniosków i zas</w:t>
      </w:r>
      <w:r>
        <w:rPr>
          <w:rStyle w:val="Teksttreci"/>
        </w:rPr>
        <w:t>tosowanych korekt w procesie technologicznym, proponowany sposób i formę przekazywania tych informacji Inspektorowi nadzoru,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0" w:line="254" w:lineRule="auto"/>
        <w:ind w:left="420" w:hanging="420"/>
        <w:jc w:val="both"/>
      </w:pPr>
      <w:r>
        <w:rPr>
          <w:rStyle w:val="Teksttreci"/>
        </w:rPr>
        <w:t>wykaz maszyn i urządzeń stosowanych na budowie z ich parametrami technicznymi oraz wyposażeniem w mechanizmy do sterowania i urządz</w:t>
      </w:r>
      <w:r>
        <w:rPr>
          <w:rStyle w:val="Teksttreci"/>
        </w:rPr>
        <w:t>enia pomiarowo-kontrolne,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 w:line="254" w:lineRule="auto"/>
        <w:ind w:left="300" w:hanging="300"/>
        <w:jc w:val="both"/>
      </w:pPr>
      <w:r>
        <w:rPr>
          <w:rStyle w:val="Teksttreci"/>
        </w:rPr>
        <w:t>rodzaje i ilość środków transportu oraz urządzeń do magazynowania i załadunku materiałów, spoiw, lepiszczy, kruszyw itp.,</w:t>
      </w:r>
    </w:p>
    <w:p w:rsidR="002B1C94" w:rsidRDefault="007D49C7">
      <w:pPr>
        <w:pStyle w:val="Teksttreci0"/>
        <w:numPr>
          <w:ilvl w:val="0"/>
          <w:numId w:val="11"/>
        </w:numPr>
        <w:tabs>
          <w:tab w:val="left" w:pos="440"/>
        </w:tabs>
        <w:spacing w:after="100"/>
        <w:ind w:left="420" w:hanging="420"/>
        <w:jc w:val="both"/>
      </w:pPr>
      <w:r>
        <w:rPr>
          <w:rStyle w:val="Teksttreci"/>
        </w:rPr>
        <w:t xml:space="preserve">sposób i procedurę pomiarów i badań (rodzaj i częstotliwość, pobieranie próbek, legalizacja i sprawdzanie </w:t>
      </w:r>
      <w:r>
        <w:rPr>
          <w:rStyle w:val="Teksttreci"/>
        </w:rPr>
        <w:t>urządzeń itp.) prowadzonych podczas dostaw materiałów, wytwarzania mieszanek i wykonywania poszczególnych elementów robót.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40"/>
        </w:tabs>
        <w:jc w:val="both"/>
      </w:pPr>
      <w:bookmarkStart w:id="19" w:name="bookmark38"/>
      <w:r>
        <w:rPr>
          <w:rStyle w:val="Nagwek2"/>
          <w:b/>
          <w:bCs/>
        </w:rPr>
        <w:t>Zasady kontroli jakości robót</w:t>
      </w:r>
      <w:bookmarkEnd w:id="19"/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Wykonawca jest odpowiedzialny za pełną kontrolę jakości robót i stosowanych materiałów. Wykonawca zapew</w:t>
      </w:r>
      <w:r>
        <w:rPr>
          <w:rStyle w:val="Teksttreci"/>
        </w:rPr>
        <w:t>ni odpowiedni system kontroli, włączając w to personel, laboratorium, sprzęt, zaopatrzenie i wszystkie urządzenia niezbędne do pobierania próbek i badań materiałów oraz robót.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Wykonawca będzie przeprowadzać pomiary i badania materiałów oraz robót z częstot</w:t>
      </w:r>
      <w:r>
        <w:rPr>
          <w:rStyle w:val="Teksttreci"/>
        </w:rPr>
        <w:t>liwością zapewniającą stwierdzenie, że roboty wykonano zgodnie z wymaganiami zawartymi w dokumentacji projektowej i SST.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Minimalne wymagania co do zakresu badań i ich częstotliwości są określone w SST. W przypadku, gdy nie zostały one tam określone, Inspek</w:t>
      </w:r>
      <w:r>
        <w:rPr>
          <w:rStyle w:val="Teksttreci"/>
        </w:rPr>
        <w:t>tor nadzoru ustali jaki zakres kontroli jest konieczny, aby zapewnić wykonanie robót zgodnie z umową.</w:t>
      </w:r>
    </w:p>
    <w:p w:rsidR="002B1C94" w:rsidRDefault="007D49C7">
      <w:pPr>
        <w:pStyle w:val="Teksttreci0"/>
        <w:spacing w:after="0" w:line="259" w:lineRule="auto"/>
        <w:jc w:val="both"/>
      </w:pPr>
      <w:r>
        <w:rPr>
          <w:rStyle w:val="Teksttreci"/>
        </w:rPr>
        <w:t>Inspektor nadzoru będzie mieć nieograniczony dostęp do pomieszczeń laboratoryjnych Wykonawcy w celu ich inspekcji.</w:t>
      </w:r>
    </w:p>
    <w:p w:rsidR="002B1C94" w:rsidRDefault="007D49C7">
      <w:pPr>
        <w:pStyle w:val="Teksttreci0"/>
        <w:spacing w:after="100"/>
        <w:jc w:val="both"/>
      </w:pPr>
      <w:r>
        <w:rPr>
          <w:rStyle w:val="Teksttreci"/>
        </w:rPr>
        <w:t>Inspektor nadzoru będzie przekazywać Wy</w:t>
      </w:r>
      <w:r>
        <w:rPr>
          <w:rStyle w:val="Teksttreci"/>
        </w:rPr>
        <w:t>konawcy pisemne informacje o jakichkolwiek niedociągnięciach dotyczących urządzeń laboratoryjnych, sprzętu, zaopatrzenia laboratorium, pracy personelu lub metod badawczych. Jeżeli niedociągnięcia te będą tak poważne, że mogą wpłynąć ujemnie na wyniki badań</w:t>
      </w:r>
      <w:r>
        <w:rPr>
          <w:rStyle w:val="Teksttreci"/>
        </w:rPr>
        <w:t>, Inspektor nadzoru natychmiast wstrzyma użycie do robót badanych materiałów i dopuści je do użytku dopiero wtedy, gdy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niedociągnięcia w pracy laboratorium Wykonawcy zostaną usunięte i stwierdzona zostanie odpowiednia jakość tych materiałów.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Wszystkie kosz</w:t>
      </w:r>
      <w:r>
        <w:rPr>
          <w:rStyle w:val="Teksttreci"/>
        </w:rPr>
        <w:t>ty związane z organizowaniem i prowadzeniem badań materiałów i robót ponosi Wykonawca.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4"/>
        </w:tabs>
        <w:spacing w:after="40"/>
        <w:jc w:val="both"/>
      </w:pPr>
      <w:bookmarkStart w:id="20" w:name="bookmark40"/>
      <w:r>
        <w:rPr>
          <w:rStyle w:val="Nagwek2"/>
          <w:b/>
          <w:bCs/>
        </w:rPr>
        <w:t>Pobieranie próbek</w:t>
      </w:r>
      <w:bookmarkEnd w:id="20"/>
    </w:p>
    <w:p w:rsidR="002B1C94" w:rsidRDefault="007D49C7">
      <w:pPr>
        <w:pStyle w:val="Teksttreci0"/>
        <w:jc w:val="both"/>
      </w:pPr>
      <w:r>
        <w:rPr>
          <w:rStyle w:val="Teksttreci"/>
        </w:rPr>
        <w:t>Próbki będą pobierane losowo. Zaleca się stosowanie statystycznych metod pobierania próbek, opartych na zasadzie, że wszystkie jednostkowe elementy pro</w:t>
      </w:r>
      <w:r>
        <w:rPr>
          <w:rStyle w:val="Teksttreci"/>
        </w:rPr>
        <w:t>dukcji mogą być z jednakowym prawdopodobieństwem wytypowane do badań.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 xml:space="preserve">Inspektor nadzoru będzie mieć zapewnioną możliwość udziału w pobieraniu próbek. Na zlecenie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Wykonawca będzie przeprowadzać dodatkowe badania tych materiałów, które </w:t>
      </w:r>
      <w:r>
        <w:rPr>
          <w:rStyle w:val="Teksttreci"/>
        </w:rPr>
        <w:t>budzą wątpliwości co do jakości, o ile kwestionowane materiały nie zostaną przez Wykonawcę usunięte lub ulepszone z własnej woli. Koszty tych dodatkowych badań pokrywa Wykonawca tylko w przypadku stwierdzenia usterek; w przeciwnym przypadku koszty te pokry</w:t>
      </w:r>
      <w:r>
        <w:rPr>
          <w:rStyle w:val="Teksttreci"/>
        </w:rPr>
        <w:t>wa Zamawiający.</w:t>
      </w:r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 xml:space="preserve">Pojemniki do pobierania próbek będą dostarczone przez Wykonawcę i zatwierdzone przez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. Próbki dostarczone przez Wykonawcę do badań będą odpowiednio opisane i oznakowane, w sposób zaakceptowany przez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>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4"/>
        </w:tabs>
        <w:spacing w:after="40"/>
        <w:jc w:val="both"/>
      </w:pPr>
      <w:bookmarkStart w:id="21" w:name="bookmark42"/>
      <w:r>
        <w:rPr>
          <w:rStyle w:val="Nagwek2"/>
          <w:b/>
          <w:bCs/>
        </w:rPr>
        <w:t>Badan</w:t>
      </w:r>
      <w:r>
        <w:rPr>
          <w:rStyle w:val="Nagwek2"/>
          <w:b/>
          <w:bCs/>
        </w:rPr>
        <w:t>ia i pomiary</w:t>
      </w:r>
      <w:bookmarkEnd w:id="21"/>
    </w:p>
    <w:p w:rsidR="002B1C94" w:rsidRDefault="007D49C7">
      <w:pPr>
        <w:pStyle w:val="Teksttreci0"/>
        <w:jc w:val="both"/>
      </w:pPr>
      <w:r>
        <w:rPr>
          <w:rStyle w:val="Teksttreci"/>
        </w:rPr>
        <w:t xml:space="preserve">Wszystkie badania i pomiary będą przeprowadzone zgodnie z wymaganiami norm. W przypadku, gdy normy nie obejmują jakiegokolwiek badania wymaganego w SST, stosować można wytyczne krajowe, albo inne procedury, zaakceptowane przez Inspektora </w:t>
      </w:r>
      <w:proofErr w:type="spellStart"/>
      <w:r>
        <w:rPr>
          <w:rStyle w:val="Teksttreci"/>
        </w:rPr>
        <w:t>nadzo</w:t>
      </w:r>
      <w:r>
        <w:rPr>
          <w:rStyle w:val="Teksttreci"/>
        </w:rPr>
        <w:t>m</w:t>
      </w:r>
      <w:proofErr w:type="spellEnd"/>
      <w:r>
        <w:rPr>
          <w:rStyle w:val="Teksttreci"/>
        </w:rPr>
        <w:t>.</w:t>
      </w:r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 xml:space="preserve">Przed przystąpieniem do pomiarów lub badań, Wykonawca powiadomi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o rodzaju, miejscu i terminie pomiaru lub badania. Po wykonaniu pomiaru lub badania, Wykonawca przedstawi na piśmie ich wyniki do akceptacji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>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4"/>
        </w:tabs>
        <w:spacing w:after="40"/>
        <w:jc w:val="both"/>
      </w:pPr>
      <w:bookmarkStart w:id="22" w:name="bookmark44"/>
      <w:r>
        <w:rPr>
          <w:rStyle w:val="Nagwek2"/>
          <w:b/>
          <w:bCs/>
        </w:rPr>
        <w:t>Raporty z b</w:t>
      </w:r>
      <w:r>
        <w:rPr>
          <w:rStyle w:val="Nagwek2"/>
          <w:b/>
          <w:bCs/>
        </w:rPr>
        <w:t>adań</w:t>
      </w:r>
      <w:bookmarkEnd w:id="22"/>
    </w:p>
    <w:p w:rsidR="002B1C94" w:rsidRDefault="007D49C7">
      <w:pPr>
        <w:pStyle w:val="Teksttreci0"/>
        <w:jc w:val="both"/>
      </w:pPr>
      <w:r>
        <w:rPr>
          <w:rStyle w:val="Teksttreci"/>
        </w:rPr>
        <w:t xml:space="preserve">Wykonawca będzie przekazywać Inspektorowi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kopie raportów z wynikami badań jak najszybciej, nie później jednak niż w terminie określonym w programie zapewnienia jakości.</w:t>
      </w:r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 xml:space="preserve">Wyniki badań (kopie) będą przekazywane Inspektorowi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na formularzach </w:t>
      </w:r>
      <w:r>
        <w:rPr>
          <w:rStyle w:val="Teksttreci"/>
        </w:rPr>
        <w:t xml:space="preserve">według dostarczonego przez niego </w:t>
      </w:r>
      <w:proofErr w:type="spellStart"/>
      <w:r>
        <w:rPr>
          <w:rStyle w:val="Teksttreci"/>
        </w:rPr>
        <w:t>wzom</w:t>
      </w:r>
      <w:proofErr w:type="spellEnd"/>
      <w:r>
        <w:rPr>
          <w:rStyle w:val="Teksttreci"/>
        </w:rPr>
        <w:t xml:space="preserve"> lub innych, przez niego zaaprobowanych.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4"/>
        </w:tabs>
        <w:spacing w:after="40"/>
        <w:jc w:val="both"/>
      </w:pPr>
      <w:bookmarkStart w:id="23" w:name="bookmark46"/>
      <w:r>
        <w:rPr>
          <w:rStyle w:val="Nagwek2"/>
          <w:b/>
          <w:bCs/>
        </w:rPr>
        <w:t>Badania prowadzone przez Inspektora nadzoru</w:t>
      </w:r>
      <w:bookmarkEnd w:id="23"/>
    </w:p>
    <w:p w:rsidR="002B1C94" w:rsidRDefault="007D49C7">
      <w:pPr>
        <w:pStyle w:val="Teksttreci0"/>
        <w:jc w:val="both"/>
      </w:pPr>
      <w:r>
        <w:rPr>
          <w:rStyle w:val="Teksttreci"/>
        </w:rPr>
        <w:t xml:space="preserve">Dla celów kontroli jakości i zatwierdzenia, Inspektor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uprawniony jest do dokonywania kontroli, pobierania próbek i badania </w:t>
      </w:r>
      <w:r>
        <w:rPr>
          <w:rStyle w:val="Teksttreci"/>
        </w:rPr>
        <w:t>materiałów u źródła ich wytwarzania. Do umożliwienia jemu kontroli zapewniona będzie wszelka potrzebna do tego pomoc ze strony Wykonawcy i producenta materiałów.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 xml:space="preserve">Inspektor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>, po uprzedniej weryfikacji systemu kontroli robót prowadzonego przez Wykonawc</w:t>
      </w:r>
      <w:r>
        <w:rPr>
          <w:rStyle w:val="Teksttreci"/>
        </w:rPr>
        <w:t xml:space="preserve">ę, będzie oceniać </w:t>
      </w:r>
      <w:r>
        <w:rPr>
          <w:rStyle w:val="Teksttreci"/>
        </w:rPr>
        <w:lastRenderedPageBreak/>
        <w:t>zgodność materiałów i robót z wymaganiami SST na podstawie wyników badań dostarczonych przez Wykonawcę.</w:t>
      </w:r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 xml:space="preserve">Inspektor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może pobierać próbki materiałów i prowadzić badania niezależnie od Wykonawcy, na swój koszt. Jeżeli wyniki tych badań</w:t>
      </w:r>
      <w:r>
        <w:rPr>
          <w:rStyle w:val="Teksttreci"/>
        </w:rPr>
        <w:t xml:space="preserve"> wykażą, że raporty Wykonawcy są niewiarygodne, to Inspektor nadzoru poleci Wykonawcy lub zleci niezależnemu laboratorium przeprowadzenie powtórnych lub dodatkowych badań, albo oprze się wyłącznie na własnych badaniach przy ocenie zgodności materiałów i ro</w:t>
      </w:r>
      <w:r>
        <w:rPr>
          <w:rStyle w:val="Teksttreci"/>
        </w:rPr>
        <w:t>bót z dokumentacją projektową i SST. W takim przypadku, całkowite koszty powtórnych lub dodatkowych badań i pobierania próbek poniesione zostaną przez Wykonawcę.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4"/>
        </w:tabs>
        <w:spacing w:after="40"/>
        <w:jc w:val="both"/>
      </w:pPr>
      <w:bookmarkStart w:id="24" w:name="bookmark48"/>
      <w:r>
        <w:rPr>
          <w:rStyle w:val="Nagwek2"/>
          <w:b/>
          <w:bCs/>
        </w:rPr>
        <w:t>Certyfikaty i deklaracje</w:t>
      </w:r>
      <w:bookmarkEnd w:id="24"/>
    </w:p>
    <w:p w:rsidR="002B1C94" w:rsidRDefault="007D49C7">
      <w:pPr>
        <w:pStyle w:val="Teksttreci0"/>
        <w:jc w:val="both"/>
      </w:pPr>
      <w:r>
        <w:rPr>
          <w:rStyle w:val="Teksttreci"/>
        </w:rPr>
        <w:t xml:space="preserve">Inspektor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 może dopuścić do użycia tylko te wyroby i materiały,</w:t>
      </w:r>
      <w:r>
        <w:rPr>
          <w:rStyle w:val="Teksttreci"/>
        </w:rPr>
        <w:t xml:space="preserve"> które:</w:t>
      </w:r>
    </w:p>
    <w:p w:rsidR="002B1C94" w:rsidRDefault="007D49C7">
      <w:pPr>
        <w:pStyle w:val="Teksttreci0"/>
        <w:numPr>
          <w:ilvl w:val="0"/>
          <w:numId w:val="12"/>
        </w:numPr>
        <w:tabs>
          <w:tab w:val="left" w:pos="270"/>
        </w:tabs>
        <w:ind w:left="280" w:hanging="280"/>
        <w:jc w:val="both"/>
      </w:pPr>
      <w:r>
        <w:rPr>
          <w:rStyle w:val="Teksttreci"/>
        </w:rPr>
        <w:t>posiadają certyfikat na znak bezpieczeństwa wykazujący, że zapewniono zgodność z kryteriami technicznymi określonymi na podstawie Polskich Norm, aprobat technicznych oraz właściwych przepisów i informacji o ich istnieniu zgodnie z rozporządzeniem M</w:t>
      </w:r>
      <w:r>
        <w:rPr>
          <w:rStyle w:val="Teksttreci"/>
        </w:rPr>
        <w:t>SWiA z 1998 r. (Dz. U. 99/98),,</w:t>
      </w:r>
    </w:p>
    <w:p w:rsidR="002B1C94" w:rsidRDefault="007D49C7">
      <w:pPr>
        <w:pStyle w:val="Teksttreci0"/>
        <w:numPr>
          <w:ilvl w:val="0"/>
          <w:numId w:val="12"/>
        </w:numPr>
        <w:tabs>
          <w:tab w:val="left" w:pos="279"/>
        </w:tabs>
        <w:jc w:val="both"/>
      </w:pPr>
      <w:r>
        <w:rPr>
          <w:rStyle w:val="Teksttreci"/>
        </w:rPr>
        <w:t>posiadają deklarację zgodności lub certyfikat zgodności z:</w:t>
      </w:r>
    </w:p>
    <w:p w:rsidR="002B1C94" w:rsidRDefault="007D49C7">
      <w:pPr>
        <w:pStyle w:val="Teksttreci0"/>
        <w:numPr>
          <w:ilvl w:val="0"/>
          <w:numId w:val="12"/>
        </w:numPr>
        <w:tabs>
          <w:tab w:val="left" w:pos="274"/>
        </w:tabs>
        <w:jc w:val="both"/>
      </w:pPr>
      <w:r>
        <w:rPr>
          <w:rStyle w:val="Teksttreci"/>
        </w:rPr>
        <w:t>Polską Normą lub</w:t>
      </w:r>
    </w:p>
    <w:p w:rsidR="002B1C94" w:rsidRDefault="007D49C7">
      <w:pPr>
        <w:pStyle w:val="Teksttreci0"/>
        <w:numPr>
          <w:ilvl w:val="0"/>
          <w:numId w:val="12"/>
        </w:numPr>
        <w:tabs>
          <w:tab w:val="left" w:pos="284"/>
        </w:tabs>
        <w:ind w:left="280" w:hanging="280"/>
        <w:jc w:val="both"/>
      </w:pPr>
      <w:r>
        <w:rPr>
          <w:rStyle w:val="Teksttreci"/>
        </w:rPr>
        <w:t>aprobatą techniczną, w przypadku wyrobów, dla których nie ustanowiono Polskiej Normy, jeżeli nie są objęte certyfikacją określoną w pkt. 1 i które s</w:t>
      </w:r>
      <w:r>
        <w:rPr>
          <w:rStyle w:val="Teksttreci"/>
        </w:rPr>
        <w:t>pełniają wymogi SST.</w:t>
      </w:r>
    </w:p>
    <w:p w:rsidR="002B1C94" w:rsidRDefault="007D49C7">
      <w:pPr>
        <w:pStyle w:val="Teksttreci0"/>
        <w:numPr>
          <w:ilvl w:val="0"/>
          <w:numId w:val="12"/>
        </w:numPr>
        <w:tabs>
          <w:tab w:val="left" w:pos="274"/>
        </w:tabs>
        <w:jc w:val="both"/>
      </w:pPr>
      <w:r>
        <w:rPr>
          <w:rStyle w:val="Teksttreci"/>
        </w:rPr>
        <w:t>znajdują się w wykazie wyrobów, o którym mowa w rozporządzeniu MSWiA z 1998 r. (Dz. U. 98/99).</w:t>
      </w:r>
    </w:p>
    <w:p w:rsidR="002B1C94" w:rsidRDefault="007D49C7">
      <w:pPr>
        <w:pStyle w:val="Teksttreci0"/>
        <w:ind w:firstLine="280"/>
        <w:jc w:val="both"/>
      </w:pPr>
      <w:r>
        <w:rPr>
          <w:rStyle w:val="Teksttreci"/>
        </w:rPr>
        <w:t>W przypadku materiałów, dla których ww. dokumenty są wymagane przez SST, każda ich partia dostarczona do robót będzie posiadać te dokumenty,</w:t>
      </w:r>
      <w:r>
        <w:rPr>
          <w:rStyle w:val="Teksttreci"/>
        </w:rPr>
        <w:t xml:space="preserve"> określające w sposób jednoznaczny jej cechy.</w:t>
      </w:r>
    </w:p>
    <w:p w:rsidR="002B1C94" w:rsidRDefault="007D49C7">
      <w:pPr>
        <w:pStyle w:val="Teksttreci0"/>
        <w:spacing w:after="120"/>
        <w:ind w:firstLine="280"/>
        <w:jc w:val="both"/>
      </w:pPr>
      <w:r>
        <w:rPr>
          <w:rStyle w:val="Teksttreci"/>
        </w:rPr>
        <w:t>Jakiekolwiek materiały, które nie spełniają tych wymagań będą odrzucone.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18"/>
        </w:tabs>
        <w:spacing w:after="40"/>
        <w:jc w:val="both"/>
      </w:pPr>
      <w:bookmarkStart w:id="25" w:name="bookmark50"/>
      <w:r>
        <w:rPr>
          <w:rStyle w:val="Nagwek2"/>
          <w:b/>
          <w:bCs/>
        </w:rPr>
        <w:t>Dokumenty budowy</w:t>
      </w:r>
      <w:bookmarkEnd w:id="25"/>
    </w:p>
    <w:p w:rsidR="002B1C94" w:rsidRDefault="007D49C7">
      <w:pPr>
        <w:pStyle w:val="Teksttreci0"/>
        <w:numPr>
          <w:ilvl w:val="0"/>
          <w:numId w:val="13"/>
        </w:numPr>
        <w:tabs>
          <w:tab w:val="left" w:pos="318"/>
        </w:tabs>
        <w:jc w:val="both"/>
      </w:pPr>
      <w:r>
        <w:rPr>
          <w:rStyle w:val="Teksttreci"/>
        </w:rPr>
        <w:t>Dziennik budowy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Dziennik budowy jest wymaganym dokumentem urzędowym obowiązującym Zamawiającego i Wykonawcę w okresie od</w:t>
      </w:r>
      <w:r>
        <w:rPr>
          <w:rStyle w:val="Teksttreci"/>
        </w:rPr>
        <w:t xml:space="preserve"> przekazania wykonawcy terenu budowy do końca okresu gwarancyjnego. Prowadzenie dziennika budowy zgodnie z § 45 ustawy Prawo budowlane spoczywa na kierowniku budowy.</w:t>
      </w:r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>Zapisy w dzienniku budowy będą dokonywane na bieżąco i będą dotyczyć przebiegu robót, stan</w:t>
      </w:r>
      <w:r>
        <w:rPr>
          <w:rStyle w:val="Teksttreci"/>
        </w:rPr>
        <w:t>u bezpieczeństwa ludzi i mienia oraz technicznej strony budowy.</w:t>
      </w:r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>Zapisy będą czytelne, dokonane trwałą techniką, w porządku chronologicznym, bezpośrednio jeden pod drugim, bez przerw.</w:t>
      </w:r>
    </w:p>
    <w:p w:rsidR="002B1C94" w:rsidRDefault="007D49C7">
      <w:pPr>
        <w:pStyle w:val="Teksttreci0"/>
        <w:spacing w:line="259" w:lineRule="auto"/>
        <w:jc w:val="both"/>
      </w:pPr>
      <w:r>
        <w:rPr>
          <w:rStyle w:val="Teksttreci"/>
        </w:rPr>
        <w:t>Załączone do dziennika budowy protokoły i inne dokumenty będą oznaczone k</w:t>
      </w:r>
      <w:r>
        <w:rPr>
          <w:rStyle w:val="Teksttreci"/>
        </w:rPr>
        <w:t>olejnym numerem załącznika i opatrzone datą i podpisem Wykonawcy i Inspektora nadzoru.</w:t>
      </w:r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>Do dziennika budowy należy wpisywać w szczególności: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>datę przekazania Wykonawcy terenu budowy,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>datę przekazania przez Zamawiającego dokumentacji projektowej,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>uzgodnienie</w:t>
      </w:r>
      <w:r>
        <w:rPr>
          <w:rStyle w:val="Teksttreci"/>
        </w:rPr>
        <w:t xml:space="preserve"> przez Inspektora nadzoru programu zapewnienia jakości i harmonogramów robót,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>terminy rozpoczęcia i zakończenia poszczególnych elementów robót,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>przebieg robót, trudności i przeszkody w ich prowadzeniu, okresy i przyczyny przerw w robotach,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>uwagi i poleceni</w:t>
      </w:r>
      <w:r>
        <w:rPr>
          <w:rStyle w:val="Teksttreci"/>
        </w:rPr>
        <w:t>a Inspektora nadzoru,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>daty zarządzenia wstrzymania robót, z podaniem powodu,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72"/>
        </w:tabs>
        <w:spacing w:line="254" w:lineRule="auto"/>
        <w:jc w:val="both"/>
      </w:pPr>
      <w:r>
        <w:rPr>
          <w:rStyle w:val="Teksttreci"/>
        </w:rPr>
        <w:t>zgłoszenia i daty odbiorów robót zanikających i ulegających zakryciu, częściowych i ostatecznych odbiorów robót,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>wyjaśnienia, uwagi i propozycje Wykonawcy,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ind w:left="280" w:hanging="280"/>
        <w:jc w:val="both"/>
      </w:pPr>
      <w:r>
        <w:rPr>
          <w:rStyle w:val="Teksttreci"/>
        </w:rPr>
        <w:t>stan pogody i temperatu</w:t>
      </w:r>
      <w:r>
        <w:rPr>
          <w:rStyle w:val="Teksttreci"/>
        </w:rPr>
        <w:t>rę powietrza w okresie wykonywania robót podlegających ograniczeniom lub wymaganiom w związku z warunkami klimatycznymi,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72"/>
        </w:tabs>
        <w:spacing w:line="254" w:lineRule="auto"/>
        <w:jc w:val="both"/>
      </w:pPr>
      <w:r>
        <w:rPr>
          <w:rStyle w:val="Teksttreci"/>
        </w:rPr>
        <w:t>zgodność rzeczywistych warunków geotechnicznych z ich opisem w dokumentacji projektowej,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>dane dotyczące czynności geodezyjnych (pomiaro</w:t>
      </w:r>
      <w:r>
        <w:rPr>
          <w:rStyle w:val="Teksttreci"/>
        </w:rPr>
        <w:t>wych) dokonywanych przed i w trakcie wykonywania robót,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72"/>
        </w:tabs>
        <w:spacing w:line="254" w:lineRule="auto"/>
        <w:jc w:val="both"/>
      </w:pPr>
      <w:r>
        <w:rPr>
          <w:rStyle w:val="Teksttreci"/>
        </w:rPr>
        <w:t>dane dotyczące sposobu wykonywania zabezpieczenia robót,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9" w:lineRule="auto"/>
        <w:ind w:left="280" w:hanging="280"/>
        <w:jc w:val="both"/>
      </w:pPr>
      <w:r>
        <w:rPr>
          <w:rStyle w:val="Teksttreci"/>
        </w:rPr>
        <w:t>dane dotyczące jakości materiałów, pobierania próbek oraz wyniki przeprowadzonych badań z podaniem kto je przeprowadzał,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67"/>
        </w:tabs>
        <w:spacing w:line="254" w:lineRule="auto"/>
        <w:jc w:val="both"/>
      </w:pPr>
      <w:r>
        <w:rPr>
          <w:rStyle w:val="Teksttreci"/>
        </w:rPr>
        <w:t xml:space="preserve">wyniki prób </w:t>
      </w:r>
      <w:r>
        <w:rPr>
          <w:rStyle w:val="Teksttreci"/>
        </w:rPr>
        <w:t>poszczególnych elementów budowli z podaniem kto je przeprowadzał,</w:t>
      </w:r>
    </w:p>
    <w:p w:rsidR="002B1C94" w:rsidRDefault="007D49C7">
      <w:pPr>
        <w:pStyle w:val="Teksttreci0"/>
        <w:numPr>
          <w:ilvl w:val="0"/>
          <w:numId w:val="14"/>
        </w:numPr>
        <w:tabs>
          <w:tab w:val="left" w:pos="272"/>
        </w:tabs>
        <w:spacing w:line="254" w:lineRule="auto"/>
        <w:jc w:val="both"/>
      </w:pPr>
      <w:r>
        <w:rPr>
          <w:rStyle w:val="Teksttreci"/>
        </w:rPr>
        <w:t>inne istotne informacje o przebiegu robót.</w:t>
      </w:r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>Propozycje, uwagi i wyjaśnienia Wykonawcy, wpisane do dziennika budowy będą przedłożone Inspektorowi nadzoru do ustosunkowania się.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Decyzje Inspekt</w:t>
      </w:r>
      <w:r>
        <w:rPr>
          <w:rStyle w:val="Teksttreci"/>
        </w:rPr>
        <w:t>ora nadzoru wpisane do dziennika budowy Wykonawca podpisuje z zaznaczeniem ich przyjęcia lub zajęciem stanowiska.</w:t>
      </w:r>
    </w:p>
    <w:p w:rsidR="002B1C94" w:rsidRDefault="007D49C7">
      <w:pPr>
        <w:pStyle w:val="Teksttreci0"/>
        <w:spacing w:after="220" w:line="254" w:lineRule="auto"/>
        <w:jc w:val="both"/>
      </w:pPr>
      <w:r>
        <w:rPr>
          <w:rStyle w:val="Teksttreci"/>
        </w:rPr>
        <w:t>Wpis projektanta do dziennika budowy obliguje Inspektora nadzoru do ustosunkowania się. Projektant nie jest jednak stroną umowy i nie ma upraw</w:t>
      </w:r>
      <w:r>
        <w:rPr>
          <w:rStyle w:val="Teksttreci"/>
        </w:rPr>
        <w:t>nień do wydawania poleceń Wykonawcy robót.</w:t>
      </w:r>
    </w:p>
    <w:p w:rsidR="002B1C94" w:rsidRDefault="007D49C7">
      <w:pPr>
        <w:pStyle w:val="Teksttreci0"/>
        <w:numPr>
          <w:ilvl w:val="0"/>
          <w:numId w:val="13"/>
        </w:numPr>
        <w:tabs>
          <w:tab w:val="left" w:pos="377"/>
        </w:tabs>
        <w:spacing w:line="254" w:lineRule="auto"/>
        <w:jc w:val="both"/>
      </w:pPr>
      <w:r>
        <w:rPr>
          <w:rStyle w:val="Teksttreci"/>
        </w:rPr>
        <w:t>Książka obmiarów</w:t>
      </w:r>
    </w:p>
    <w:p w:rsidR="002B1C94" w:rsidRDefault="007D49C7">
      <w:pPr>
        <w:pStyle w:val="Teksttreci0"/>
        <w:spacing w:after="220"/>
        <w:jc w:val="both"/>
      </w:pPr>
      <w:r>
        <w:rPr>
          <w:rStyle w:val="Teksttreci"/>
        </w:rPr>
        <w:t xml:space="preserve">Książka obmiarów stanowi dokument pozwalający na rozliczenie faktycznego postępu każdego z elementów robót. Obmiary wykonanych robót przeprowadza się sukcesywnie w jednostkach przyjętych w </w:t>
      </w:r>
      <w:r>
        <w:rPr>
          <w:rStyle w:val="Teksttreci"/>
        </w:rPr>
        <w:t>kosztorysie lub w SST.</w:t>
      </w:r>
    </w:p>
    <w:p w:rsidR="002B1C94" w:rsidRDefault="007D49C7">
      <w:pPr>
        <w:pStyle w:val="Teksttreci0"/>
        <w:numPr>
          <w:ilvl w:val="0"/>
          <w:numId w:val="13"/>
        </w:numPr>
        <w:tabs>
          <w:tab w:val="left" w:pos="377"/>
        </w:tabs>
        <w:spacing w:line="254" w:lineRule="auto"/>
        <w:jc w:val="both"/>
      </w:pPr>
      <w:r>
        <w:rPr>
          <w:rStyle w:val="Teksttreci"/>
        </w:rPr>
        <w:lastRenderedPageBreak/>
        <w:t>Dokumenty laboratoryjne</w:t>
      </w:r>
    </w:p>
    <w:p w:rsidR="002B1C94" w:rsidRDefault="007D49C7">
      <w:pPr>
        <w:pStyle w:val="Teksttreci0"/>
        <w:spacing w:after="220"/>
        <w:jc w:val="both"/>
      </w:pPr>
      <w:r>
        <w:rPr>
          <w:rStyle w:val="Teksttreci"/>
        </w:rPr>
        <w:t>Dzienniki laboratoryjne, deklaracje zgodności lub certyfikaty zgodności materiałów, orzeczenia o jakości materiałów, recepty robocze i kontrolne wyniki badań Wykonawcy będą gromadzone w formie uzgodnionej w pr</w:t>
      </w:r>
      <w:r>
        <w:rPr>
          <w:rStyle w:val="Teksttreci"/>
        </w:rPr>
        <w:t>ogramie zapewnienia jakości. Dokumenty te stanowią załączniki do odbioru robót. Winny być udostępnione na każde życzenie Inspektora nadzoru.</w:t>
      </w:r>
    </w:p>
    <w:p w:rsidR="002B1C94" w:rsidRDefault="007D49C7">
      <w:pPr>
        <w:pStyle w:val="Teksttreci0"/>
        <w:numPr>
          <w:ilvl w:val="0"/>
          <w:numId w:val="13"/>
        </w:numPr>
        <w:tabs>
          <w:tab w:val="left" w:pos="373"/>
        </w:tabs>
        <w:spacing w:line="254" w:lineRule="auto"/>
        <w:jc w:val="both"/>
      </w:pPr>
      <w:r>
        <w:rPr>
          <w:rStyle w:val="Teksttreci"/>
        </w:rPr>
        <w:t>Pozostałe dokumenty budowy</w:t>
      </w:r>
    </w:p>
    <w:p w:rsidR="002B1C94" w:rsidRDefault="007D49C7">
      <w:pPr>
        <w:pStyle w:val="Teksttreci0"/>
        <w:spacing w:line="254" w:lineRule="auto"/>
        <w:jc w:val="both"/>
      </w:pPr>
      <w:r>
        <w:rPr>
          <w:rStyle w:val="Teksttreci"/>
        </w:rPr>
        <w:t>Do dokumentów budowy zalicza się, oprócz wymienionych w punktach [1]-[3], następujące do</w:t>
      </w:r>
      <w:r>
        <w:rPr>
          <w:rStyle w:val="Teksttreci"/>
        </w:rPr>
        <w:t>kumenty:</w:t>
      </w:r>
    </w:p>
    <w:p w:rsidR="002B1C94" w:rsidRDefault="007D49C7">
      <w:pPr>
        <w:pStyle w:val="Teksttreci0"/>
        <w:numPr>
          <w:ilvl w:val="0"/>
          <w:numId w:val="15"/>
        </w:numPr>
        <w:tabs>
          <w:tab w:val="left" w:pos="334"/>
        </w:tabs>
        <w:spacing w:line="254" w:lineRule="auto"/>
        <w:jc w:val="both"/>
      </w:pPr>
      <w:r>
        <w:rPr>
          <w:rStyle w:val="Teksttreci"/>
        </w:rPr>
        <w:t>pozwolenie na budowę,</w:t>
      </w:r>
    </w:p>
    <w:p w:rsidR="002B1C94" w:rsidRDefault="007D49C7">
      <w:pPr>
        <w:pStyle w:val="Teksttreci0"/>
        <w:numPr>
          <w:ilvl w:val="0"/>
          <w:numId w:val="15"/>
        </w:numPr>
        <w:tabs>
          <w:tab w:val="left" w:pos="334"/>
        </w:tabs>
        <w:spacing w:line="254" w:lineRule="auto"/>
        <w:jc w:val="both"/>
      </w:pPr>
      <w:r>
        <w:rPr>
          <w:rStyle w:val="Teksttreci"/>
        </w:rPr>
        <w:t>protokoły przekazania terenu budowy,</w:t>
      </w:r>
    </w:p>
    <w:p w:rsidR="002B1C94" w:rsidRDefault="007D49C7">
      <w:pPr>
        <w:pStyle w:val="Teksttreci0"/>
        <w:numPr>
          <w:ilvl w:val="0"/>
          <w:numId w:val="15"/>
        </w:numPr>
        <w:tabs>
          <w:tab w:val="left" w:pos="329"/>
        </w:tabs>
        <w:spacing w:line="254" w:lineRule="auto"/>
        <w:jc w:val="both"/>
      </w:pPr>
      <w:r>
        <w:rPr>
          <w:rStyle w:val="Teksttreci"/>
        </w:rPr>
        <w:t>umowy cywilnoprawne z osobami trzecimi,</w:t>
      </w:r>
    </w:p>
    <w:p w:rsidR="002B1C94" w:rsidRDefault="007D49C7">
      <w:pPr>
        <w:pStyle w:val="Teksttreci0"/>
        <w:numPr>
          <w:ilvl w:val="0"/>
          <w:numId w:val="15"/>
        </w:numPr>
        <w:tabs>
          <w:tab w:val="left" w:pos="339"/>
        </w:tabs>
        <w:spacing w:line="254" w:lineRule="auto"/>
        <w:jc w:val="both"/>
      </w:pPr>
      <w:r>
        <w:rPr>
          <w:rStyle w:val="Teksttreci"/>
        </w:rPr>
        <w:t>protokoły odbioru robót,</w:t>
      </w:r>
    </w:p>
    <w:p w:rsidR="002B1C94" w:rsidRDefault="007D49C7">
      <w:pPr>
        <w:pStyle w:val="Teksttreci0"/>
        <w:numPr>
          <w:ilvl w:val="0"/>
          <w:numId w:val="15"/>
        </w:numPr>
        <w:tabs>
          <w:tab w:val="left" w:pos="334"/>
        </w:tabs>
        <w:spacing w:line="254" w:lineRule="auto"/>
        <w:jc w:val="both"/>
      </w:pPr>
      <w:r>
        <w:rPr>
          <w:rStyle w:val="Teksttreci"/>
        </w:rPr>
        <w:t>protokoły z narad i ustaleń,</w:t>
      </w:r>
    </w:p>
    <w:p w:rsidR="002B1C94" w:rsidRDefault="007D49C7">
      <w:pPr>
        <w:pStyle w:val="Teksttreci0"/>
        <w:numPr>
          <w:ilvl w:val="0"/>
          <w:numId w:val="15"/>
        </w:numPr>
        <w:tabs>
          <w:tab w:val="left" w:pos="291"/>
        </w:tabs>
        <w:spacing w:line="254" w:lineRule="auto"/>
        <w:jc w:val="both"/>
      </w:pPr>
      <w:r>
        <w:rPr>
          <w:rStyle w:val="Teksttreci"/>
        </w:rPr>
        <w:t>operaty geodezyjne,</w:t>
      </w:r>
    </w:p>
    <w:p w:rsidR="002B1C94" w:rsidRDefault="007D49C7">
      <w:pPr>
        <w:pStyle w:val="Teksttreci0"/>
        <w:numPr>
          <w:ilvl w:val="0"/>
          <w:numId w:val="15"/>
        </w:numPr>
        <w:tabs>
          <w:tab w:val="left" w:pos="339"/>
        </w:tabs>
        <w:spacing w:after="280" w:line="254" w:lineRule="auto"/>
        <w:jc w:val="both"/>
      </w:pPr>
      <w:r>
        <w:rPr>
          <w:rStyle w:val="Teksttreci"/>
        </w:rPr>
        <w:t>plan bezpieczeństwa i ochrony zdrowia.</w:t>
      </w:r>
    </w:p>
    <w:p w:rsidR="002B1C94" w:rsidRDefault="007D49C7">
      <w:pPr>
        <w:pStyle w:val="Teksttreci0"/>
        <w:numPr>
          <w:ilvl w:val="0"/>
          <w:numId w:val="13"/>
        </w:numPr>
        <w:tabs>
          <w:tab w:val="left" w:pos="373"/>
        </w:tabs>
        <w:jc w:val="both"/>
      </w:pPr>
      <w:r>
        <w:rPr>
          <w:rStyle w:val="Teksttreci"/>
        </w:rPr>
        <w:t>Przechowywanie dokumentów budowy</w:t>
      </w:r>
    </w:p>
    <w:p w:rsidR="002B1C94" w:rsidRDefault="007D49C7">
      <w:pPr>
        <w:pStyle w:val="Teksttreci0"/>
        <w:jc w:val="both"/>
      </w:pPr>
      <w:r>
        <w:rPr>
          <w:rStyle w:val="Teksttreci"/>
        </w:rPr>
        <w:t>Dokumenty budowy będą przechowywane na terenie budowy w miejscu odpowiednio zabezpieczonym.</w:t>
      </w:r>
    </w:p>
    <w:p w:rsidR="002B1C94" w:rsidRDefault="007D49C7">
      <w:pPr>
        <w:pStyle w:val="Teksttreci0"/>
        <w:spacing w:after="0" w:line="254" w:lineRule="auto"/>
        <w:jc w:val="both"/>
      </w:pPr>
      <w:r>
        <w:rPr>
          <w:rStyle w:val="Teksttreci"/>
        </w:rPr>
        <w:t>Zaginięcie któregokolwiek z dokumentów budowy spowoduje jego natychmiastowe odtworzenie w formie przewidzianej prawem.</w:t>
      </w:r>
    </w:p>
    <w:p w:rsidR="002B1C94" w:rsidRDefault="007D49C7">
      <w:pPr>
        <w:pStyle w:val="Teksttreci0"/>
        <w:spacing w:after="200" w:line="259" w:lineRule="auto"/>
        <w:jc w:val="both"/>
      </w:pPr>
      <w:r>
        <w:rPr>
          <w:rStyle w:val="Teksttreci"/>
        </w:rPr>
        <w:t>Wszelkie dokumenty budowy będą zawsze dostępn</w:t>
      </w:r>
      <w:r>
        <w:rPr>
          <w:rStyle w:val="Teksttreci"/>
        </w:rPr>
        <w:t>e dla Inspektora nadzoru i przedstawiane do wglądu na życzenie Zamawiającego.</w:t>
      </w:r>
    </w:p>
    <w:p w:rsidR="002B1C94" w:rsidRDefault="007D49C7">
      <w:pPr>
        <w:pStyle w:val="Teksttreci0"/>
        <w:numPr>
          <w:ilvl w:val="0"/>
          <w:numId w:val="2"/>
        </w:numPr>
        <w:tabs>
          <w:tab w:val="left" w:pos="379"/>
        </w:tabs>
        <w:spacing w:after="0" w:line="254" w:lineRule="auto"/>
        <w:jc w:val="both"/>
      </w:pPr>
      <w:r>
        <w:rPr>
          <w:rStyle w:val="Teksttreci"/>
          <w:b/>
          <w:bCs/>
        </w:rPr>
        <w:t>OBMIAR ROBÓT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42"/>
        </w:tabs>
        <w:spacing w:line="254" w:lineRule="auto"/>
        <w:jc w:val="both"/>
      </w:pPr>
      <w:bookmarkStart w:id="26" w:name="bookmark52"/>
      <w:r>
        <w:rPr>
          <w:rStyle w:val="Nagwek2"/>
          <w:b/>
          <w:bCs/>
        </w:rPr>
        <w:t>Ogólne zasady obmiaru robót</w:t>
      </w:r>
      <w:bookmarkEnd w:id="26"/>
    </w:p>
    <w:p w:rsidR="002B1C94" w:rsidRDefault="007D49C7">
      <w:pPr>
        <w:pStyle w:val="Teksttreci0"/>
        <w:spacing w:after="0" w:line="254" w:lineRule="auto"/>
        <w:jc w:val="both"/>
      </w:pPr>
      <w:r>
        <w:rPr>
          <w:rStyle w:val="Teksttreci"/>
        </w:rPr>
        <w:t>Obmiar robót będzie określać faktyczny zakres wykonywanych robót, zgodnie z dokumentacją projektową i SST, w jednostkach ustalonych w kos</w:t>
      </w:r>
      <w:r>
        <w:rPr>
          <w:rStyle w:val="Teksttreci"/>
        </w:rPr>
        <w:t>ztorysie.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Obmiaru robót dokonuje Wykonawca po pisemnym powiadomieniu Inspektora nadzoru o zakresie obmierzanych robót i terminie obmiaru, co najmniej na 3 dni przed tym terminem.</w:t>
      </w:r>
    </w:p>
    <w:p w:rsidR="002B1C94" w:rsidRDefault="007D49C7">
      <w:pPr>
        <w:pStyle w:val="Teksttreci0"/>
        <w:spacing w:after="0" w:line="254" w:lineRule="auto"/>
        <w:jc w:val="both"/>
      </w:pPr>
      <w:r>
        <w:rPr>
          <w:rStyle w:val="Teksttreci"/>
        </w:rPr>
        <w:t>Wyniki obmiaru będą wpisane do książki obmiarów.</w:t>
      </w:r>
    </w:p>
    <w:p w:rsidR="002B1C94" w:rsidRDefault="007D49C7">
      <w:pPr>
        <w:pStyle w:val="Teksttreci0"/>
        <w:spacing w:after="200"/>
        <w:jc w:val="both"/>
      </w:pPr>
      <w:r>
        <w:rPr>
          <w:rStyle w:val="Teksttreci"/>
        </w:rPr>
        <w:t xml:space="preserve">Jakikolwiek błąd lub </w:t>
      </w:r>
      <w:r>
        <w:rPr>
          <w:rStyle w:val="Teksttreci"/>
        </w:rPr>
        <w:t xml:space="preserve">przeoczenie (opuszczenie) w ilości robót podanych w kosztorysie ofertowym lub gdzie indziej w SST nie zwalnia Wykonawcy od obowiązku ukończenia wszystkich robót. Błędne dane zostaną poprawione wg ustaleń Inspektora nadzoru na piśmie. Obmiar gotowych robót </w:t>
      </w:r>
      <w:r>
        <w:rPr>
          <w:rStyle w:val="Teksttreci"/>
        </w:rPr>
        <w:t>będzie przeprowadzony z częstością wymaganą do celu miesięcznej płatności na rzecz Wykonawcy lub w innym czasie określonym w umowie.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42"/>
        </w:tabs>
        <w:spacing w:line="254" w:lineRule="auto"/>
        <w:jc w:val="both"/>
      </w:pPr>
      <w:bookmarkStart w:id="27" w:name="bookmark54"/>
      <w:r>
        <w:rPr>
          <w:rStyle w:val="Nagwek2"/>
          <w:b/>
          <w:bCs/>
        </w:rPr>
        <w:t>Zasady określania ilości robót i materiałów</w:t>
      </w:r>
      <w:bookmarkEnd w:id="27"/>
    </w:p>
    <w:p w:rsidR="002B1C94" w:rsidRDefault="007D49C7">
      <w:pPr>
        <w:pStyle w:val="Teksttreci0"/>
        <w:spacing w:after="0" w:line="259" w:lineRule="auto"/>
        <w:jc w:val="both"/>
      </w:pPr>
      <w:r>
        <w:rPr>
          <w:rStyle w:val="Teksttreci"/>
        </w:rPr>
        <w:t>Zasady określania ilości robót podane są w odpowiednich specyfikacjach technicz</w:t>
      </w:r>
      <w:r>
        <w:rPr>
          <w:rStyle w:val="Teksttreci"/>
        </w:rPr>
        <w:t>nych i lub w KNR-ach oraz KNNR- ach.</w:t>
      </w:r>
    </w:p>
    <w:p w:rsidR="002B1C94" w:rsidRDefault="007D49C7">
      <w:pPr>
        <w:pStyle w:val="Teksttreci0"/>
        <w:spacing w:after="100" w:line="259" w:lineRule="auto"/>
        <w:jc w:val="both"/>
      </w:pPr>
      <w:r>
        <w:rPr>
          <w:rStyle w:val="Teksttreci"/>
        </w:rPr>
        <w:t>Jednostki obmiaru powinny zgodnie zgodne z jednostkami określonymi w dokumentacji projektowej, kosztorysowej i przedmiarze robót.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37"/>
        </w:tabs>
        <w:spacing w:line="259" w:lineRule="auto"/>
        <w:jc w:val="both"/>
      </w:pPr>
      <w:bookmarkStart w:id="28" w:name="bookmark56"/>
      <w:r>
        <w:rPr>
          <w:rStyle w:val="Nagwek2"/>
          <w:b/>
          <w:bCs/>
        </w:rPr>
        <w:t>Urządzenia i sprzęt pomiarowy</w:t>
      </w:r>
      <w:bookmarkEnd w:id="28"/>
    </w:p>
    <w:p w:rsidR="002B1C94" w:rsidRDefault="007D49C7">
      <w:pPr>
        <w:pStyle w:val="Teksttreci0"/>
        <w:spacing w:after="0" w:line="259" w:lineRule="auto"/>
        <w:jc w:val="both"/>
      </w:pPr>
      <w:r>
        <w:rPr>
          <w:rStyle w:val="Teksttreci"/>
        </w:rPr>
        <w:t>Wszystkie urządzenia i sprzęt pomiarowy, stosowany w czasie</w:t>
      </w:r>
      <w:r>
        <w:rPr>
          <w:rStyle w:val="Teksttreci"/>
        </w:rPr>
        <w:t xml:space="preserve"> obmiaru robót będą zaakceptowane przez Inspektora nadzoru.</w:t>
      </w:r>
    </w:p>
    <w:p w:rsidR="002B1C94" w:rsidRDefault="007D49C7">
      <w:pPr>
        <w:pStyle w:val="Teksttreci0"/>
        <w:spacing w:after="0" w:line="259" w:lineRule="auto"/>
        <w:jc w:val="both"/>
      </w:pPr>
      <w:r>
        <w:rPr>
          <w:rStyle w:val="Teksttreci"/>
        </w:rPr>
        <w:t>Urządzenia i sprzęt pomiarowy zostaną dostarczone przez Wykonawcę. Jeżeli urządzenia te lub sprzęt wymagają badań atestujących, to Wykonawca będzie posiadać ważne świadectwa legalizacji.</w:t>
      </w:r>
    </w:p>
    <w:p w:rsidR="002B1C94" w:rsidRDefault="007D49C7">
      <w:pPr>
        <w:pStyle w:val="Teksttreci0"/>
        <w:spacing w:after="100" w:line="259" w:lineRule="auto"/>
        <w:jc w:val="both"/>
      </w:pPr>
      <w:r>
        <w:rPr>
          <w:rStyle w:val="Teksttreci"/>
        </w:rPr>
        <w:t>Wszystkie</w:t>
      </w:r>
      <w:r>
        <w:rPr>
          <w:rStyle w:val="Teksttreci"/>
        </w:rPr>
        <w:t xml:space="preserve"> urządzenia pomiarowe będą przez Wykonawcę utrzymywane w dobrym stanie, w całym okresie trwania robót.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37"/>
        </w:tabs>
        <w:spacing w:line="254" w:lineRule="auto"/>
        <w:jc w:val="both"/>
      </w:pPr>
      <w:bookmarkStart w:id="29" w:name="bookmark58"/>
      <w:r>
        <w:rPr>
          <w:rStyle w:val="Nagwek2"/>
          <w:b/>
          <w:bCs/>
        </w:rPr>
        <w:t>Wagi i zasady wdrażania</w:t>
      </w:r>
      <w:bookmarkEnd w:id="29"/>
    </w:p>
    <w:p w:rsidR="002B1C94" w:rsidRDefault="007D49C7">
      <w:pPr>
        <w:pStyle w:val="Teksttreci0"/>
        <w:spacing w:after="200"/>
        <w:jc w:val="both"/>
      </w:pPr>
      <w:r>
        <w:rPr>
          <w:rStyle w:val="Teksttreci"/>
        </w:rPr>
        <w:t>Wykonawca dostarczy i zainstaluje urządzenia wagowe odpowiadające odnośnym wymaganiom SST. Będzie utrzymywać to wyposażenie, zape</w:t>
      </w:r>
      <w:r>
        <w:rPr>
          <w:rStyle w:val="Teksttreci"/>
        </w:rPr>
        <w:t xml:space="preserve">wniając w sposób ciągły zachowanie dokładności wg norm zatwierdzonych przez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>.</w:t>
      </w:r>
    </w:p>
    <w:p w:rsidR="002B1C94" w:rsidRDefault="007D49C7">
      <w:pPr>
        <w:pStyle w:val="Teksttreci0"/>
        <w:numPr>
          <w:ilvl w:val="0"/>
          <w:numId w:val="2"/>
        </w:numPr>
        <w:tabs>
          <w:tab w:val="left" w:pos="379"/>
        </w:tabs>
        <w:spacing w:after="0" w:line="254" w:lineRule="auto"/>
        <w:jc w:val="both"/>
      </w:pPr>
      <w:r>
        <w:rPr>
          <w:rStyle w:val="Teksttreci"/>
          <w:b/>
          <w:bCs/>
        </w:rPr>
        <w:t>ODBIÓR ROBÓT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37"/>
        </w:tabs>
        <w:spacing w:line="254" w:lineRule="auto"/>
        <w:jc w:val="both"/>
      </w:pPr>
      <w:bookmarkStart w:id="30" w:name="bookmark60"/>
      <w:r>
        <w:rPr>
          <w:rStyle w:val="Nagwek2"/>
          <w:b/>
          <w:bCs/>
        </w:rPr>
        <w:t>Rodzaje odbiorów robót</w:t>
      </w:r>
      <w:bookmarkEnd w:id="30"/>
    </w:p>
    <w:p w:rsidR="002B1C94" w:rsidRDefault="007D49C7">
      <w:pPr>
        <w:pStyle w:val="Teksttreci0"/>
        <w:spacing w:after="0" w:line="254" w:lineRule="auto"/>
        <w:jc w:val="both"/>
      </w:pPr>
      <w:r>
        <w:rPr>
          <w:rStyle w:val="Teksttreci"/>
        </w:rPr>
        <w:t>W zależności od ustaleń odpowiednich SST, roboty podlegają następującym odbiorom:</w:t>
      </w:r>
    </w:p>
    <w:p w:rsidR="002B1C94" w:rsidRDefault="007D49C7">
      <w:pPr>
        <w:pStyle w:val="Teksttreci0"/>
        <w:numPr>
          <w:ilvl w:val="0"/>
          <w:numId w:val="16"/>
        </w:numPr>
        <w:tabs>
          <w:tab w:val="left" w:pos="710"/>
        </w:tabs>
        <w:spacing w:after="0" w:line="254" w:lineRule="auto"/>
        <w:ind w:firstLine="360"/>
        <w:jc w:val="both"/>
      </w:pPr>
      <w:r>
        <w:rPr>
          <w:rStyle w:val="Teksttreci"/>
        </w:rPr>
        <w:t xml:space="preserve">odbiorowi robót zanikających i ulegających </w:t>
      </w:r>
      <w:r>
        <w:rPr>
          <w:rStyle w:val="Teksttreci"/>
        </w:rPr>
        <w:t>zakryciu,</w:t>
      </w:r>
    </w:p>
    <w:p w:rsidR="002B1C94" w:rsidRDefault="007D49C7">
      <w:pPr>
        <w:pStyle w:val="Teksttreci0"/>
        <w:numPr>
          <w:ilvl w:val="0"/>
          <w:numId w:val="16"/>
        </w:numPr>
        <w:tabs>
          <w:tab w:val="left" w:pos="710"/>
        </w:tabs>
        <w:spacing w:after="0" w:line="254" w:lineRule="auto"/>
        <w:ind w:firstLine="360"/>
        <w:jc w:val="both"/>
      </w:pPr>
      <w:r>
        <w:rPr>
          <w:rStyle w:val="Teksttreci"/>
        </w:rPr>
        <w:t>odbiorowi przewodów kominowych, instalacji i urządzeń technicznych,</w:t>
      </w:r>
    </w:p>
    <w:p w:rsidR="002B1C94" w:rsidRDefault="007D49C7">
      <w:pPr>
        <w:pStyle w:val="Teksttreci0"/>
        <w:numPr>
          <w:ilvl w:val="0"/>
          <w:numId w:val="16"/>
        </w:numPr>
        <w:tabs>
          <w:tab w:val="left" w:pos="710"/>
        </w:tabs>
        <w:spacing w:after="0" w:line="254" w:lineRule="auto"/>
        <w:ind w:firstLine="360"/>
        <w:jc w:val="both"/>
      </w:pPr>
      <w:r>
        <w:rPr>
          <w:rStyle w:val="Teksttreci"/>
        </w:rPr>
        <w:t>odbiorowi częściowemu,</w:t>
      </w:r>
    </w:p>
    <w:p w:rsidR="002B1C94" w:rsidRDefault="007D49C7">
      <w:pPr>
        <w:pStyle w:val="Teksttreci0"/>
        <w:numPr>
          <w:ilvl w:val="0"/>
          <w:numId w:val="16"/>
        </w:numPr>
        <w:tabs>
          <w:tab w:val="left" w:pos="710"/>
        </w:tabs>
        <w:spacing w:after="0" w:line="254" w:lineRule="auto"/>
        <w:ind w:firstLine="360"/>
        <w:jc w:val="both"/>
      </w:pPr>
      <w:r>
        <w:rPr>
          <w:rStyle w:val="Teksttreci"/>
        </w:rPr>
        <w:t>odbiorowi ostatecznemu (końcowemu),</w:t>
      </w:r>
    </w:p>
    <w:p w:rsidR="002B1C94" w:rsidRDefault="007D49C7">
      <w:pPr>
        <w:pStyle w:val="Teksttreci0"/>
        <w:numPr>
          <w:ilvl w:val="0"/>
          <w:numId w:val="16"/>
        </w:numPr>
        <w:tabs>
          <w:tab w:val="left" w:pos="710"/>
        </w:tabs>
        <w:spacing w:after="0" w:line="254" w:lineRule="auto"/>
        <w:ind w:firstLine="360"/>
        <w:jc w:val="both"/>
      </w:pPr>
      <w:r>
        <w:rPr>
          <w:rStyle w:val="Teksttreci"/>
        </w:rPr>
        <w:t>odbiorowi po upływie okresu rękojmi</w:t>
      </w:r>
    </w:p>
    <w:p w:rsidR="002B1C94" w:rsidRDefault="007D49C7">
      <w:pPr>
        <w:pStyle w:val="Teksttreci0"/>
        <w:numPr>
          <w:ilvl w:val="0"/>
          <w:numId w:val="16"/>
        </w:numPr>
        <w:tabs>
          <w:tab w:val="left" w:pos="710"/>
        </w:tabs>
        <w:spacing w:after="100" w:line="254" w:lineRule="auto"/>
        <w:ind w:firstLine="360"/>
        <w:jc w:val="both"/>
      </w:pPr>
      <w:r>
        <w:rPr>
          <w:rStyle w:val="Teksttreci"/>
        </w:rPr>
        <w:t xml:space="preserve">odbiorowi </w:t>
      </w:r>
      <w:proofErr w:type="spellStart"/>
      <w:r>
        <w:rPr>
          <w:rStyle w:val="Teksttreci"/>
        </w:rPr>
        <w:t>pogwarancyjnemupo</w:t>
      </w:r>
      <w:proofErr w:type="spellEnd"/>
      <w:r>
        <w:rPr>
          <w:rStyle w:val="Teksttreci"/>
        </w:rPr>
        <w:t xml:space="preserve"> upływie okresu gwarancji.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37"/>
        </w:tabs>
        <w:spacing w:line="254" w:lineRule="auto"/>
        <w:jc w:val="both"/>
      </w:pPr>
      <w:bookmarkStart w:id="31" w:name="bookmark62"/>
      <w:r>
        <w:rPr>
          <w:rStyle w:val="Nagwek2"/>
          <w:b/>
          <w:bCs/>
        </w:rPr>
        <w:t>Odbiór robót zanikających i u</w:t>
      </w:r>
      <w:r>
        <w:rPr>
          <w:rStyle w:val="Nagwek2"/>
          <w:b/>
          <w:bCs/>
        </w:rPr>
        <w:t>legających zakryciu</w:t>
      </w:r>
      <w:bookmarkEnd w:id="31"/>
    </w:p>
    <w:p w:rsidR="002B1C94" w:rsidRDefault="007D49C7">
      <w:pPr>
        <w:pStyle w:val="Teksttreci0"/>
        <w:spacing w:after="0" w:line="254" w:lineRule="auto"/>
        <w:jc w:val="both"/>
      </w:pPr>
      <w:r>
        <w:rPr>
          <w:rStyle w:val="Teksttreci"/>
        </w:rPr>
        <w:t>Odbiór robót zanikających i ulegających zakryciu polega na finalnej ocenie jakości wykonywanych robót oraz ilości tych robót, które w dalszym procesie realizacji ulegną zakryciu.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Odbiór robót zanikających i ulegających zakryciu będzie d</w:t>
      </w:r>
      <w:r>
        <w:rPr>
          <w:rStyle w:val="Teksttreci"/>
        </w:rPr>
        <w:t xml:space="preserve">okonany w czasie umożliwiającym wykonanie ewentualnych </w:t>
      </w:r>
      <w:r>
        <w:rPr>
          <w:rStyle w:val="Teksttreci"/>
        </w:rPr>
        <w:lastRenderedPageBreak/>
        <w:t xml:space="preserve">korekt i poprawek bez hamowania ogólnego postępu robót. </w:t>
      </w:r>
      <w:proofErr w:type="spellStart"/>
      <w:r>
        <w:rPr>
          <w:rStyle w:val="Teksttreci"/>
        </w:rPr>
        <w:t>Odbiom</w:t>
      </w:r>
      <w:proofErr w:type="spellEnd"/>
      <w:r>
        <w:rPr>
          <w:rStyle w:val="Teksttreci"/>
        </w:rPr>
        <w:t xml:space="preserve"> tego dokonuje Inspektor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>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 xml:space="preserve">Gotowość danej części robót do </w:t>
      </w:r>
      <w:proofErr w:type="spellStart"/>
      <w:r>
        <w:rPr>
          <w:rStyle w:val="Teksttreci"/>
        </w:rPr>
        <w:t>odbiom</w:t>
      </w:r>
      <w:proofErr w:type="spellEnd"/>
      <w:r>
        <w:rPr>
          <w:rStyle w:val="Teksttreci"/>
        </w:rPr>
        <w:t xml:space="preserve"> zgłasza wykonawca wpisem do dziennika budowy i jednoczesnym powiadom</w:t>
      </w:r>
      <w:r>
        <w:rPr>
          <w:rStyle w:val="Teksttreci"/>
        </w:rPr>
        <w:t xml:space="preserve">ieniem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 xml:space="preserve">. Odbiór będzie przeprowadzony niezwłocznie, nie później jednak niż w ciągu 3 dni od daty zgłoszenia wpisem do dziennika budowy i powiadomienia o tym fakcie Inspektora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>.</w:t>
      </w:r>
    </w:p>
    <w:p w:rsidR="002B1C94" w:rsidRDefault="007D49C7">
      <w:pPr>
        <w:pStyle w:val="Teksttreci0"/>
        <w:spacing w:after="100" w:line="254" w:lineRule="auto"/>
        <w:jc w:val="both"/>
      </w:pPr>
      <w:r>
        <w:rPr>
          <w:rStyle w:val="Teksttreci"/>
        </w:rPr>
        <w:t>Jakość i ilość robót ulegających zakryciu ocenia Inspekt</w:t>
      </w:r>
      <w:r>
        <w:rPr>
          <w:rStyle w:val="Teksttreci"/>
        </w:rPr>
        <w:t>or nadzoru na podstawie dokumentów zawierających komplet wyników badań laboratoryjnych i w oparciu o przeprowadzone pomiary, w konfrontacji z dokumentacją projektową, SST i uprzednimi ustaleniami.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37"/>
        </w:tabs>
        <w:spacing w:line="254" w:lineRule="auto"/>
        <w:jc w:val="both"/>
      </w:pPr>
      <w:bookmarkStart w:id="32" w:name="bookmark64"/>
      <w:r>
        <w:rPr>
          <w:rStyle w:val="Nagwek2"/>
          <w:b/>
          <w:bCs/>
        </w:rPr>
        <w:t>Odbiór częściowy</w:t>
      </w:r>
      <w:bookmarkEnd w:id="32"/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Odbiór częściowy polega na ocenie ilości i</w:t>
      </w:r>
      <w:r>
        <w:rPr>
          <w:rStyle w:val="Teksttreci"/>
        </w:rPr>
        <w:t xml:space="preserve"> jakości wykonanych części robót. </w:t>
      </w:r>
      <w:proofErr w:type="spellStart"/>
      <w:r>
        <w:rPr>
          <w:rStyle w:val="Teksttreci"/>
        </w:rPr>
        <w:t>Odbiom</w:t>
      </w:r>
      <w:proofErr w:type="spellEnd"/>
      <w:r>
        <w:rPr>
          <w:rStyle w:val="Teksttreci"/>
        </w:rPr>
        <w:t xml:space="preserve"> częściowego robót dokonuje się dla zakresu robót określonego w dokumentach umownych wg zasad jak przy odbiorze ostatecznym robót. Odbioru robót dokonuje Inspektor </w:t>
      </w:r>
      <w:proofErr w:type="spellStart"/>
      <w:r>
        <w:rPr>
          <w:rStyle w:val="Teksttreci"/>
        </w:rPr>
        <w:t>nadzom</w:t>
      </w:r>
      <w:proofErr w:type="spellEnd"/>
      <w:r>
        <w:rPr>
          <w:rStyle w:val="Teksttreci"/>
        </w:rPr>
        <w:t>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33"/>
        </w:tabs>
        <w:spacing w:after="120"/>
        <w:jc w:val="both"/>
      </w:pPr>
      <w:bookmarkStart w:id="33" w:name="bookmark66"/>
      <w:r>
        <w:rPr>
          <w:rStyle w:val="Nagwek2"/>
          <w:b/>
          <w:bCs/>
        </w:rPr>
        <w:t>Odbiór ostateczny (końcowy)</w:t>
      </w:r>
      <w:bookmarkEnd w:id="33"/>
    </w:p>
    <w:p w:rsidR="002B1C94" w:rsidRDefault="007D49C7">
      <w:pPr>
        <w:pStyle w:val="Teksttreci0"/>
        <w:numPr>
          <w:ilvl w:val="2"/>
          <w:numId w:val="2"/>
        </w:numPr>
        <w:tabs>
          <w:tab w:val="left" w:pos="701"/>
        </w:tabs>
        <w:spacing w:after="0"/>
        <w:jc w:val="both"/>
      </w:pPr>
      <w:r>
        <w:rPr>
          <w:rStyle w:val="Teksttreci"/>
        </w:rPr>
        <w:t xml:space="preserve">Zasady odbioru </w:t>
      </w:r>
      <w:r>
        <w:rPr>
          <w:rStyle w:val="Teksttreci"/>
        </w:rPr>
        <w:t>ostatecznego robót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Odbiór ostateczny polega na finalnej ocenie rzeczywistego wykonania robót w odniesieniu do zakresu (ilości) oraz jakości.</w:t>
      </w:r>
    </w:p>
    <w:p w:rsidR="002B1C94" w:rsidRDefault="007D49C7">
      <w:pPr>
        <w:pStyle w:val="Teksttreci0"/>
        <w:spacing w:after="0" w:line="259" w:lineRule="auto"/>
        <w:jc w:val="both"/>
      </w:pPr>
      <w:r>
        <w:rPr>
          <w:rStyle w:val="Teksttreci"/>
        </w:rPr>
        <w:t xml:space="preserve">Całkowite zakończenie robót oraz gotowość do odbioru ostatecznego będzie stwierdzona przez Wykonawcę wpisem do </w:t>
      </w:r>
      <w:r>
        <w:rPr>
          <w:rStyle w:val="Teksttreci"/>
        </w:rPr>
        <w:t>dziennika budowy.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Odbiór ostateczny robót nastąpi w terminie ustalonym w dokumentach umowy, licząc od dnia potwierdzenia przez Inspektora nadzoru zakończenia robót i przyjęcia dokumentów, o których mowa w punkcie 8.4.2.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Odbioru ostatecznego robót dokona ko</w:t>
      </w:r>
      <w:r>
        <w:rPr>
          <w:rStyle w:val="Teksttreci"/>
        </w:rPr>
        <w:t>misja wyznaczona przez Zamawiającego w obecności Inspektora nadzoru i Wykonawcy. Komisja odbierająca roboty dokona ich oceny jakościowej na podstawie przedłożonych dokumentów, wyników badań i pomiarów, ocenie wizualnej oraz zgodności wykonania robót z doku</w:t>
      </w:r>
      <w:r>
        <w:rPr>
          <w:rStyle w:val="Teksttreci"/>
        </w:rPr>
        <w:t>mentacją projektową i SST.</w:t>
      </w:r>
    </w:p>
    <w:p w:rsidR="002B1C94" w:rsidRDefault="007D49C7">
      <w:pPr>
        <w:pStyle w:val="Teksttreci0"/>
        <w:spacing w:after="0" w:line="254" w:lineRule="auto"/>
        <w:jc w:val="both"/>
      </w:pPr>
      <w:r>
        <w:rPr>
          <w:rStyle w:val="Teksttreci"/>
        </w:rPr>
        <w:t>W toku odbioru ostatecznego robót, komisja zapozna się z realizacją ustaleń przyjętych w trakcie odbiorów robót zanikających i ulegających zakryciu oraz odbiorów częściowych, zwłaszcza w zakresie wykonania robót uzupełniających i</w:t>
      </w:r>
      <w:r>
        <w:rPr>
          <w:rStyle w:val="Teksttreci"/>
        </w:rPr>
        <w:t xml:space="preserve"> robót poprawkowych.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W przypadkach nie wykonania wyznaczonych robót poprawkowych lub robót uzupełniających w poszczególnych elementach konstrukcyjnych i wykończeniowych, komisja przerwie swoje czynności i ustali nowy termin odbioru ostatecznego.</w:t>
      </w:r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>W przypadk</w:t>
      </w:r>
      <w:r>
        <w:rPr>
          <w:rStyle w:val="Teksttreci"/>
        </w:rPr>
        <w:t>u stwierdzenia przez komisję, że jakość wykonywanych robót w poszczególnych asortymentach nieznacznie odbiega od wymaganej dokumentacją projektową i SST z uwzględnieniem tolerancji i nie ma większego wpływu na cechy eksploatacyjne obiektu, komisja oceni po</w:t>
      </w:r>
      <w:r>
        <w:rPr>
          <w:rStyle w:val="Teksttreci"/>
        </w:rPr>
        <w:t>mniejszoną wartość wykonywanych robót w stosunku do wymagań przyjętych w dokumentach umowy.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701"/>
        </w:tabs>
        <w:spacing w:after="0"/>
        <w:jc w:val="both"/>
      </w:pPr>
      <w:r>
        <w:rPr>
          <w:rStyle w:val="Teksttreci"/>
        </w:rPr>
        <w:t>Dokumenty do odbioru ostatecznego (końcowe)</w:t>
      </w:r>
    </w:p>
    <w:p w:rsidR="002B1C94" w:rsidRDefault="007D49C7">
      <w:pPr>
        <w:pStyle w:val="Teksttreci0"/>
        <w:spacing w:after="0" w:line="259" w:lineRule="auto"/>
        <w:jc w:val="both"/>
      </w:pPr>
      <w:r>
        <w:rPr>
          <w:rStyle w:val="Teksttreci"/>
        </w:rPr>
        <w:t>Podstawowym dokumentem jest protokół odbioru ostatecznego robót, sporządzony wg wzoru ustalonego przez Zamawiającego.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Do</w:t>
      </w:r>
      <w:r>
        <w:rPr>
          <w:rStyle w:val="Teksttreci"/>
        </w:rPr>
        <w:t xml:space="preserve"> odbioru ostatecznego Wykonawca jest zobowiązany przygotować następujące dokumenty: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 w:line="254" w:lineRule="auto"/>
        <w:ind w:left="420" w:hanging="420"/>
        <w:jc w:val="both"/>
      </w:pPr>
      <w:r>
        <w:rPr>
          <w:rStyle w:val="Teksttreci"/>
        </w:rPr>
        <w:t>dokumentację powykonawczą, tj. dokumentację budowy z naniesionymi zmianami dokonanymi w toku wykonania robót oraz geodezyjnymi pomiarami powykonawczymi,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/>
        <w:jc w:val="both"/>
      </w:pPr>
      <w:r>
        <w:rPr>
          <w:rStyle w:val="Teksttreci"/>
        </w:rPr>
        <w:t>szczegółowe specyfi</w:t>
      </w:r>
      <w:r>
        <w:rPr>
          <w:rStyle w:val="Teksttreci"/>
        </w:rPr>
        <w:t>kacje techniczne (podstawowe z dokumentów umowy i ew. uzupełniające lub zamienne),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/>
        <w:jc w:val="both"/>
      </w:pPr>
      <w:r>
        <w:rPr>
          <w:rStyle w:val="Teksttreci"/>
        </w:rPr>
        <w:t>protokoły odbiorów robót ulegających zakryciu i zanikających,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/>
        <w:jc w:val="both"/>
      </w:pPr>
      <w:r>
        <w:rPr>
          <w:rStyle w:val="Teksttreci"/>
        </w:rPr>
        <w:t>protokoły odbiorów częściowych,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/>
        <w:jc w:val="both"/>
      </w:pPr>
      <w:r>
        <w:rPr>
          <w:rStyle w:val="Teksttreci"/>
        </w:rPr>
        <w:t>recepty i ustalenia technologiczne,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/>
        <w:jc w:val="both"/>
      </w:pPr>
      <w:r>
        <w:rPr>
          <w:rStyle w:val="Teksttreci"/>
        </w:rPr>
        <w:t>dzienniki budowy i książki obmiarów (orygin</w:t>
      </w:r>
      <w:r>
        <w:rPr>
          <w:rStyle w:val="Teksttreci"/>
        </w:rPr>
        <w:t>ały),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 w:line="254" w:lineRule="auto"/>
        <w:ind w:left="420" w:hanging="420"/>
        <w:jc w:val="both"/>
      </w:pPr>
      <w:r>
        <w:rPr>
          <w:rStyle w:val="Teksttreci"/>
        </w:rPr>
        <w:t>wyniki pomiarów kontrolnych oraz badań i oznaczeń laboratoryjnych, zgodne z SST i programem zapewnienia jakości (PZJ),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/>
        <w:ind w:left="420" w:hanging="420"/>
        <w:jc w:val="both"/>
      </w:pPr>
      <w:r>
        <w:rPr>
          <w:rStyle w:val="Teksttreci"/>
        </w:rPr>
        <w:t>deklaracje zgodności lub certyfikaty zgodności wbudowanych materiałów, certyfikaty na znak bezpieczeństwa zgodnie z SST i programem</w:t>
      </w:r>
      <w:r>
        <w:rPr>
          <w:rStyle w:val="Teksttreci"/>
        </w:rPr>
        <w:t xml:space="preserve"> zabezpieczenia jakości (PZJ),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/>
        <w:ind w:left="420" w:hanging="420"/>
        <w:jc w:val="both"/>
      </w:pPr>
      <w:r>
        <w:rPr>
          <w:rStyle w:val="Teksttreci"/>
        </w:rPr>
        <w:t>rysunki (dokumentacje) na wykonanie robót towarzyszących (np. na przełożenie linii telefonicznej, energetycznej, gazowej, oświetlenia itp.) oraz protokoły odbioru i przekazania tych robót właścicielom urządzeń,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/>
        <w:jc w:val="both"/>
      </w:pPr>
      <w:r>
        <w:rPr>
          <w:rStyle w:val="Teksttreci"/>
        </w:rPr>
        <w:t>geodezyjną inw</w:t>
      </w:r>
      <w:r>
        <w:rPr>
          <w:rStyle w:val="Teksttreci"/>
        </w:rPr>
        <w:t>entaryzację powykonawczą robót i sieci uzbrojenia terenu,</w:t>
      </w:r>
    </w:p>
    <w:p w:rsidR="002B1C94" w:rsidRDefault="007D49C7">
      <w:pPr>
        <w:pStyle w:val="Teksttreci0"/>
        <w:numPr>
          <w:ilvl w:val="0"/>
          <w:numId w:val="17"/>
        </w:numPr>
        <w:tabs>
          <w:tab w:val="left" w:pos="386"/>
        </w:tabs>
        <w:spacing w:after="0"/>
        <w:jc w:val="both"/>
      </w:pPr>
      <w:r>
        <w:rPr>
          <w:rStyle w:val="Teksttreci"/>
        </w:rPr>
        <w:t>kopię mapy zasadniczej powstałej w wyniku geodezyjnej inwentaryzacji powykonawczej.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W przypadku, gdy wg komisji, roboty pod względem przygotowania dokumentacyjnego nie będą gotowe do odbioru ostatec</w:t>
      </w:r>
      <w:r>
        <w:rPr>
          <w:rStyle w:val="Teksttreci"/>
        </w:rPr>
        <w:t>znego, komisja w porozumieniu z Wykonawcą wyznaczy ponowny termin odbioru ostatecznego robót.</w:t>
      </w:r>
    </w:p>
    <w:p w:rsidR="002B1C94" w:rsidRDefault="007D49C7">
      <w:pPr>
        <w:pStyle w:val="Teksttreci0"/>
        <w:spacing w:after="0" w:line="254" w:lineRule="auto"/>
        <w:jc w:val="both"/>
      </w:pPr>
      <w:r>
        <w:rPr>
          <w:rStyle w:val="Teksttreci"/>
        </w:rPr>
        <w:t>Wszystkie zarządzone przez komisję roboty poprawkowe lub uzupełniające będą zestawione wg wzoru ustalonego przez Zamawiającego.</w:t>
      </w:r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>Termin wykonania robót poprawkowyc</w:t>
      </w:r>
      <w:r>
        <w:rPr>
          <w:rStyle w:val="Teksttreci"/>
        </w:rPr>
        <w:t>h i robót uzupełniających wyznaczy komisja i stwierdzi ich wykonanie.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33"/>
        </w:tabs>
        <w:jc w:val="both"/>
      </w:pPr>
      <w:bookmarkStart w:id="34" w:name="bookmark68"/>
      <w:r>
        <w:rPr>
          <w:rStyle w:val="Nagwek2"/>
          <w:b/>
          <w:bCs/>
        </w:rPr>
        <w:t>Odbiór pogwarancyjny po upływie okresu rękojmi i gwarancji</w:t>
      </w:r>
      <w:bookmarkEnd w:id="34"/>
    </w:p>
    <w:p w:rsidR="002B1C94" w:rsidRDefault="007D49C7">
      <w:pPr>
        <w:pStyle w:val="Teksttreci0"/>
        <w:spacing w:after="0" w:line="254" w:lineRule="auto"/>
        <w:jc w:val="both"/>
      </w:pPr>
      <w:r>
        <w:rPr>
          <w:rStyle w:val="Teksttreci"/>
        </w:rPr>
        <w:t>Odbiór pogwarancyjny po upływie okresu rękojmi i gwarancji polega na ocenie wykonanych robót związanych z usunięciem wad, które</w:t>
      </w:r>
      <w:r>
        <w:rPr>
          <w:rStyle w:val="Teksttreci"/>
        </w:rPr>
        <w:t xml:space="preserve"> ujawnią się w okresie rękojmi i gwarancji.</w:t>
      </w:r>
    </w:p>
    <w:p w:rsidR="002B1C94" w:rsidRDefault="007D49C7">
      <w:pPr>
        <w:pStyle w:val="Teksttreci20"/>
        <w:spacing w:after="200" w:line="252" w:lineRule="auto"/>
        <w:jc w:val="both"/>
        <w:rPr>
          <w:sz w:val="19"/>
          <w:szCs w:val="19"/>
        </w:rPr>
      </w:pPr>
      <w:r>
        <w:rPr>
          <w:rStyle w:val="Teksttreci2"/>
          <w:sz w:val="19"/>
          <w:szCs w:val="19"/>
        </w:rPr>
        <w:t>Odbiór po upływie okresu rękojmi i gwarancji pogwarancyjny będzie dokonany na podstawie oceny wizualnej obiektu z uwzględnieniem zasad opisanych w punkcie 8.4. „Odbiór ostateczny robót(końcowy) robót”.</w:t>
      </w:r>
    </w:p>
    <w:p w:rsidR="002B1C94" w:rsidRDefault="007D49C7">
      <w:pPr>
        <w:pStyle w:val="Teksttreci0"/>
        <w:numPr>
          <w:ilvl w:val="0"/>
          <w:numId w:val="2"/>
        </w:numPr>
        <w:tabs>
          <w:tab w:val="left" w:pos="386"/>
        </w:tabs>
        <w:spacing w:after="0"/>
        <w:jc w:val="both"/>
      </w:pPr>
      <w:r>
        <w:rPr>
          <w:rStyle w:val="Teksttreci"/>
          <w:b/>
          <w:bCs/>
        </w:rPr>
        <w:t>PODSTAWA P</w:t>
      </w:r>
      <w:r>
        <w:rPr>
          <w:rStyle w:val="Teksttreci"/>
          <w:b/>
          <w:bCs/>
        </w:rPr>
        <w:t>ŁATNOŚCI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428"/>
        </w:tabs>
        <w:jc w:val="both"/>
      </w:pPr>
      <w:bookmarkStart w:id="35" w:name="bookmark70"/>
      <w:r>
        <w:rPr>
          <w:rStyle w:val="Nagwek2"/>
          <w:b/>
          <w:bCs/>
        </w:rPr>
        <w:t>Ustalenia ogólne</w:t>
      </w:r>
      <w:bookmarkEnd w:id="35"/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 xml:space="preserve">Podstawą płatności jest cena jednostkowa skalkulowana przez wykonawcę za jednostkę obmiarową ustaloną dla danej </w:t>
      </w:r>
      <w:r>
        <w:rPr>
          <w:rStyle w:val="Teksttreci"/>
        </w:rPr>
        <w:lastRenderedPageBreak/>
        <w:t>pozycji kosztorysu przyjętą przez Zamawiającego w dokumentach umownych.</w:t>
      </w:r>
    </w:p>
    <w:p w:rsidR="002B1C94" w:rsidRDefault="007D49C7">
      <w:pPr>
        <w:pStyle w:val="Teksttreci0"/>
        <w:spacing w:after="0" w:line="254" w:lineRule="auto"/>
        <w:jc w:val="both"/>
        <w:sectPr w:rsidR="002B1C94">
          <w:pgSz w:w="11900" w:h="16840"/>
          <w:pgMar w:top="1887" w:right="1073" w:bottom="1434" w:left="1616" w:header="1459" w:footer="1006" w:gutter="0"/>
          <w:cols w:space="720"/>
          <w:noEndnote/>
          <w:docGrid w:linePitch="360"/>
        </w:sectPr>
      </w:pPr>
      <w:r>
        <w:rPr>
          <w:rStyle w:val="Teksttreci"/>
        </w:rPr>
        <w:t>Dla robót wycenionych r</w:t>
      </w:r>
      <w:r>
        <w:rPr>
          <w:rStyle w:val="Teksttreci"/>
        </w:rPr>
        <w:t>yczałtowo podstawą płatności jest wartość (kwota) podana przez Wykonawcę i przyjęta przez Zamawiającego w dokumentach umownych (ofercie).</w:t>
      </w:r>
    </w:p>
    <w:p w:rsidR="002B1C94" w:rsidRDefault="007D49C7">
      <w:pPr>
        <w:pStyle w:val="Teksttreci0"/>
      </w:pPr>
      <w:r>
        <w:rPr>
          <w:rStyle w:val="Teksttreci"/>
          <w:color w:val="000000"/>
        </w:rPr>
        <w:lastRenderedPageBreak/>
        <w:t xml:space="preserve">Cena jednostkowa pozycji kosztorysowej lub wynagrodzenie ryczałtowe będzie uwzględniać wszystkie czynności, wymagania </w:t>
      </w:r>
      <w:r>
        <w:rPr>
          <w:rStyle w:val="Teksttreci"/>
          <w:color w:val="000000"/>
        </w:rPr>
        <w:t>i badania składające się na jej wykonanie, określone dla tej roboty w SST i w dokumentacji projektowej.</w:t>
      </w:r>
    </w:p>
    <w:p w:rsidR="002B1C94" w:rsidRDefault="007D49C7">
      <w:pPr>
        <w:pStyle w:val="Teksttreci0"/>
        <w:spacing w:line="254" w:lineRule="auto"/>
      </w:pPr>
      <w:r>
        <w:rPr>
          <w:rStyle w:val="Teksttreci"/>
          <w:color w:val="000000"/>
        </w:rPr>
        <w:t>Ceny jednostkowe lub wynagrodzenie ryczałtowe robót będą obejmować:</w:t>
      </w:r>
    </w:p>
    <w:p w:rsidR="002B1C94" w:rsidRDefault="007D49C7">
      <w:pPr>
        <w:pStyle w:val="Teksttreci0"/>
        <w:numPr>
          <w:ilvl w:val="0"/>
          <w:numId w:val="18"/>
        </w:numPr>
        <w:tabs>
          <w:tab w:val="left" w:pos="295"/>
        </w:tabs>
        <w:spacing w:line="254" w:lineRule="auto"/>
      </w:pPr>
      <w:r>
        <w:rPr>
          <w:rStyle w:val="Teksttreci"/>
          <w:color w:val="000000"/>
        </w:rPr>
        <w:t>robociznę bezpośrednią wraz z narzutami,</w:t>
      </w:r>
    </w:p>
    <w:p w:rsidR="002B1C94" w:rsidRDefault="007D49C7">
      <w:pPr>
        <w:pStyle w:val="Teksttreci0"/>
        <w:numPr>
          <w:ilvl w:val="0"/>
          <w:numId w:val="18"/>
        </w:numPr>
        <w:tabs>
          <w:tab w:val="left" w:pos="295"/>
        </w:tabs>
        <w:spacing w:line="254" w:lineRule="auto"/>
        <w:ind w:left="280" w:hanging="280"/>
        <w:jc w:val="both"/>
      </w:pPr>
      <w:r>
        <w:rPr>
          <w:rStyle w:val="Teksttreci"/>
          <w:color w:val="000000"/>
        </w:rPr>
        <w:t>wartość zużytych materiałów wraz z kosztami</w:t>
      </w:r>
      <w:r>
        <w:rPr>
          <w:rStyle w:val="Teksttreci"/>
          <w:color w:val="000000"/>
        </w:rPr>
        <w:t xml:space="preserve"> zakupu, magazynowania, ewentualnych ubytków i transportu na teren budowy,</w:t>
      </w:r>
    </w:p>
    <w:p w:rsidR="002B1C94" w:rsidRDefault="007D49C7">
      <w:pPr>
        <w:pStyle w:val="Teksttreci0"/>
        <w:numPr>
          <w:ilvl w:val="0"/>
          <w:numId w:val="18"/>
        </w:numPr>
        <w:tabs>
          <w:tab w:val="left" w:pos="295"/>
        </w:tabs>
        <w:spacing w:line="254" w:lineRule="auto"/>
      </w:pPr>
      <w:r>
        <w:rPr>
          <w:rStyle w:val="Teksttreci"/>
          <w:color w:val="000000"/>
        </w:rPr>
        <w:t>wartość pracy sprzętu wraz z narzutami,</w:t>
      </w:r>
    </w:p>
    <w:p w:rsidR="002B1C94" w:rsidRDefault="007D49C7">
      <w:pPr>
        <w:pStyle w:val="Teksttreci0"/>
        <w:numPr>
          <w:ilvl w:val="0"/>
          <w:numId w:val="18"/>
        </w:numPr>
        <w:tabs>
          <w:tab w:val="left" w:pos="295"/>
        </w:tabs>
        <w:spacing w:line="254" w:lineRule="auto"/>
      </w:pPr>
      <w:r>
        <w:rPr>
          <w:rStyle w:val="Teksttreci"/>
          <w:color w:val="000000"/>
        </w:rPr>
        <w:t>koszty pośrednie i zysk kalkulacyjny,</w:t>
      </w:r>
    </w:p>
    <w:p w:rsidR="002B1C94" w:rsidRDefault="007D49C7">
      <w:pPr>
        <w:pStyle w:val="Teksttreci0"/>
        <w:numPr>
          <w:ilvl w:val="0"/>
          <w:numId w:val="18"/>
        </w:numPr>
        <w:tabs>
          <w:tab w:val="left" w:pos="295"/>
        </w:tabs>
        <w:spacing w:after="100" w:line="254" w:lineRule="auto"/>
      </w:pPr>
      <w:r>
        <w:rPr>
          <w:rStyle w:val="Teksttreci"/>
          <w:color w:val="000000"/>
        </w:rPr>
        <w:t>podatki obliczone zgodnie z obowiązującymi przepisami, ale z wyłączeniem podatku VAT.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575"/>
        </w:tabs>
        <w:spacing w:after="100" w:line="254" w:lineRule="auto"/>
        <w:jc w:val="both"/>
      </w:pPr>
      <w:bookmarkStart w:id="36" w:name="bookmark72"/>
      <w:r>
        <w:rPr>
          <w:rStyle w:val="Nagwek2"/>
          <w:b/>
          <w:bCs/>
          <w:color w:val="000000"/>
        </w:rPr>
        <w:t>Objazdy, przejazd</w:t>
      </w:r>
      <w:r>
        <w:rPr>
          <w:rStyle w:val="Nagwek2"/>
          <w:b/>
          <w:bCs/>
          <w:color w:val="000000"/>
        </w:rPr>
        <w:t>y i organizacja ruchu</w:t>
      </w:r>
      <w:bookmarkEnd w:id="36"/>
    </w:p>
    <w:p w:rsidR="002B1C94" w:rsidRDefault="007D49C7">
      <w:pPr>
        <w:pStyle w:val="Teksttreci0"/>
        <w:numPr>
          <w:ilvl w:val="2"/>
          <w:numId w:val="2"/>
        </w:numPr>
        <w:tabs>
          <w:tab w:val="left" w:pos="618"/>
        </w:tabs>
        <w:spacing w:after="100" w:line="254" w:lineRule="auto"/>
        <w:jc w:val="both"/>
      </w:pPr>
      <w:r>
        <w:rPr>
          <w:rStyle w:val="Teksttreci"/>
          <w:color w:val="000000"/>
        </w:rPr>
        <w:t>Koszt wybudowania objazdów/przejazdów i organizacji ruchu obejmuje:</w:t>
      </w:r>
    </w:p>
    <w:p w:rsidR="002B1C94" w:rsidRDefault="007D49C7">
      <w:pPr>
        <w:pStyle w:val="Teksttreci0"/>
        <w:numPr>
          <w:ilvl w:val="0"/>
          <w:numId w:val="19"/>
        </w:numPr>
        <w:tabs>
          <w:tab w:val="left" w:pos="575"/>
        </w:tabs>
        <w:spacing w:after="100"/>
        <w:ind w:left="540" w:hanging="540"/>
        <w:jc w:val="both"/>
      </w:pPr>
      <w:r>
        <w:rPr>
          <w:rStyle w:val="Teksttreci"/>
          <w:color w:val="000000"/>
        </w:rPr>
        <w:t xml:space="preserve">opracowanie oraz uzgodnienie z Inspektorami nadzoru i odpowiedzialnymi instytucjami projektu organizacji ruchu na czas trwania budowy, wraz z dostarczeniem kopii </w:t>
      </w:r>
      <w:r>
        <w:rPr>
          <w:rStyle w:val="Teksttreci"/>
          <w:color w:val="000000"/>
        </w:rPr>
        <w:t>projektu Inspektorowi nadzoru i wprowadzaniem dalszych zmian i uzgodnień wynikających z postępu robót,</w:t>
      </w:r>
    </w:p>
    <w:p w:rsidR="002B1C94" w:rsidRDefault="007D49C7">
      <w:pPr>
        <w:pStyle w:val="Teksttreci0"/>
        <w:numPr>
          <w:ilvl w:val="0"/>
          <w:numId w:val="19"/>
        </w:numPr>
        <w:tabs>
          <w:tab w:val="left" w:pos="575"/>
        </w:tabs>
        <w:spacing w:after="100" w:line="254" w:lineRule="auto"/>
      </w:pPr>
      <w:r>
        <w:rPr>
          <w:rStyle w:val="Teksttreci"/>
          <w:color w:val="000000"/>
        </w:rPr>
        <w:t>ustawienie tymczasowego oznakowania i oświetlenia zgodnie z wymaganiami bezpieczeństwa ruchu,</w:t>
      </w:r>
    </w:p>
    <w:p w:rsidR="002B1C94" w:rsidRDefault="007D49C7">
      <w:pPr>
        <w:pStyle w:val="Teksttreci0"/>
        <w:numPr>
          <w:ilvl w:val="0"/>
          <w:numId w:val="19"/>
        </w:numPr>
        <w:tabs>
          <w:tab w:val="left" w:pos="575"/>
        </w:tabs>
        <w:spacing w:after="100" w:line="254" w:lineRule="auto"/>
      </w:pPr>
      <w:r>
        <w:rPr>
          <w:rStyle w:val="Teksttreci"/>
          <w:color w:val="000000"/>
        </w:rPr>
        <w:t>opłaty/dzierżawy terenu,</w:t>
      </w:r>
    </w:p>
    <w:p w:rsidR="002B1C94" w:rsidRDefault="007D49C7">
      <w:pPr>
        <w:pStyle w:val="Teksttreci0"/>
        <w:numPr>
          <w:ilvl w:val="0"/>
          <w:numId w:val="19"/>
        </w:numPr>
        <w:tabs>
          <w:tab w:val="left" w:pos="575"/>
        </w:tabs>
        <w:spacing w:after="100" w:line="254" w:lineRule="auto"/>
      </w:pPr>
      <w:r>
        <w:rPr>
          <w:rStyle w:val="Teksttreci"/>
          <w:color w:val="000000"/>
        </w:rPr>
        <w:t>przygotowanie terenu,</w:t>
      </w:r>
    </w:p>
    <w:p w:rsidR="002B1C94" w:rsidRDefault="007D49C7">
      <w:pPr>
        <w:pStyle w:val="Teksttreci0"/>
        <w:numPr>
          <w:ilvl w:val="0"/>
          <w:numId w:val="19"/>
        </w:numPr>
        <w:tabs>
          <w:tab w:val="left" w:pos="575"/>
        </w:tabs>
        <w:spacing w:after="100" w:line="254" w:lineRule="auto"/>
      </w:pPr>
      <w:r>
        <w:rPr>
          <w:rStyle w:val="Teksttreci"/>
          <w:color w:val="000000"/>
        </w:rPr>
        <w:t xml:space="preserve">konstrukcję </w:t>
      </w:r>
      <w:r>
        <w:rPr>
          <w:rStyle w:val="Teksttreci"/>
          <w:color w:val="000000"/>
        </w:rPr>
        <w:t xml:space="preserve">tymczasowej nawierzchni, ramp, </w:t>
      </w:r>
      <w:proofErr w:type="spellStart"/>
      <w:r>
        <w:rPr>
          <w:rStyle w:val="Teksttreci"/>
          <w:color w:val="000000"/>
        </w:rPr>
        <w:t>chodnków</w:t>
      </w:r>
      <w:proofErr w:type="spellEnd"/>
      <w:r>
        <w:rPr>
          <w:rStyle w:val="Teksttreci"/>
          <w:color w:val="000000"/>
        </w:rPr>
        <w:t xml:space="preserve">, krawężników, barier, </w:t>
      </w:r>
      <w:proofErr w:type="spellStart"/>
      <w:r>
        <w:rPr>
          <w:rStyle w:val="Teksttreci"/>
          <w:color w:val="000000"/>
        </w:rPr>
        <w:t>oznakowań</w:t>
      </w:r>
      <w:proofErr w:type="spellEnd"/>
      <w:r>
        <w:rPr>
          <w:rStyle w:val="Teksttreci"/>
          <w:color w:val="000000"/>
        </w:rPr>
        <w:t xml:space="preserve"> i drenażu,</w:t>
      </w:r>
    </w:p>
    <w:p w:rsidR="002B1C94" w:rsidRDefault="007D49C7">
      <w:pPr>
        <w:pStyle w:val="Teksttreci0"/>
        <w:numPr>
          <w:ilvl w:val="0"/>
          <w:numId w:val="19"/>
        </w:numPr>
        <w:tabs>
          <w:tab w:val="left" w:pos="575"/>
        </w:tabs>
        <w:spacing w:after="100" w:line="254" w:lineRule="auto"/>
      </w:pPr>
      <w:r>
        <w:rPr>
          <w:rStyle w:val="Teksttreci"/>
          <w:color w:val="000000"/>
        </w:rPr>
        <w:t>tymczasową przebudowę urządzeń obcych.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13"/>
        </w:tabs>
        <w:spacing w:after="100" w:line="254" w:lineRule="auto"/>
        <w:jc w:val="both"/>
      </w:pPr>
      <w:r>
        <w:rPr>
          <w:rStyle w:val="Teksttreci"/>
          <w:color w:val="000000"/>
        </w:rPr>
        <w:t>Koszt utrzymania objazdów/przejazdów i organizacji ruchu obejmuje:</w:t>
      </w:r>
    </w:p>
    <w:p w:rsidR="002B1C94" w:rsidRDefault="007D49C7">
      <w:pPr>
        <w:pStyle w:val="Teksttreci0"/>
        <w:numPr>
          <w:ilvl w:val="0"/>
          <w:numId w:val="20"/>
        </w:numPr>
        <w:tabs>
          <w:tab w:val="left" w:pos="575"/>
        </w:tabs>
        <w:spacing w:after="100" w:line="254" w:lineRule="auto"/>
        <w:ind w:left="540" w:hanging="540"/>
        <w:jc w:val="both"/>
      </w:pPr>
      <w:r>
        <w:rPr>
          <w:rStyle w:val="Teksttreci"/>
          <w:color w:val="000000"/>
        </w:rPr>
        <w:t xml:space="preserve">oczyszczanie, przestawienie, przykrycie i usunięcie tymczasowych </w:t>
      </w:r>
      <w:proofErr w:type="spellStart"/>
      <w:r>
        <w:rPr>
          <w:rStyle w:val="Teksttreci"/>
          <w:color w:val="000000"/>
        </w:rPr>
        <w:t>oznakowań</w:t>
      </w:r>
      <w:proofErr w:type="spellEnd"/>
      <w:r>
        <w:rPr>
          <w:rStyle w:val="Teksttreci"/>
          <w:color w:val="000000"/>
        </w:rPr>
        <w:t xml:space="preserve"> pionowych, poziomych, barier i świateł,</w:t>
      </w:r>
    </w:p>
    <w:p w:rsidR="002B1C94" w:rsidRDefault="007D49C7">
      <w:pPr>
        <w:pStyle w:val="Teksttreci0"/>
        <w:numPr>
          <w:ilvl w:val="0"/>
          <w:numId w:val="20"/>
        </w:numPr>
        <w:tabs>
          <w:tab w:val="left" w:pos="575"/>
        </w:tabs>
        <w:spacing w:after="100" w:line="254" w:lineRule="auto"/>
      </w:pPr>
      <w:r>
        <w:rPr>
          <w:rStyle w:val="Teksttreci"/>
          <w:color w:val="000000"/>
        </w:rPr>
        <w:t>utrzymanie płynności ruchu publicznego.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13"/>
        </w:tabs>
        <w:spacing w:after="100" w:line="254" w:lineRule="auto"/>
        <w:jc w:val="both"/>
      </w:pPr>
      <w:r>
        <w:rPr>
          <w:rStyle w:val="Teksttreci"/>
          <w:color w:val="000000"/>
        </w:rPr>
        <w:t>Koszt likwidacji objazdów/przejazdów i organizacji ruchu obejmuje:</w:t>
      </w:r>
    </w:p>
    <w:p w:rsidR="002B1C94" w:rsidRDefault="007D49C7">
      <w:pPr>
        <w:pStyle w:val="Teksttreci0"/>
        <w:numPr>
          <w:ilvl w:val="0"/>
          <w:numId w:val="21"/>
        </w:numPr>
        <w:tabs>
          <w:tab w:val="left" w:pos="575"/>
        </w:tabs>
        <w:spacing w:after="100" w:line="254" w:lineRule="auto"/>
      </w:pPr>
      <w:r>
        <w:rPr>
          <w:rStyle w:val="Teksttreci"/>
          <w:color w:val="000000"/>
        </w:rPr>
        <w:t>usunięcie wbudowanych materiałów i oznakowania,</w:t>
      </w:r>
    </w:p>
    <w:p w:rsidR="002B1C94" w:rsidRDefault="007D49C7">
      <w:pPr>
        <w:pStyle w:val="Teksttreci0"/>
        <w:numPr>
          <w:ilvl w:val="0"/>
          <w:numId w:val="21"/>
        </w:numPr>
        <w:tabs>
          <w:tab w:val="left" w:pos="575"/>
        </w:tabs>
        <w:spacing w:after="100" w:line="254" w:lineRule="auto"/>
      </w:pPr>
      <w:r>
        <w:rPr>
          <w:rStyle w:val="Teksttreci"/>
          <w:color w:val="000000"/>
        </w:rPr>
        <w:t>doprowadzenie terenu do stanu pierwotnego.</w:t>
      </w:r>
    </w:p>
    <w:p w:rsidR="002B1C94" w:rsidRDefault="007D49C7">
      <w:pPr>
        <w:pStyle w:val="Teksttreci0"/>
        <w:numPr>
          <w:ilvl w:val="2"/>
          <w:numId w:val="2"/>
        </w:numPr>
        <w:tabs>
          <w:tab w:val="left" w:pos="613"/>
        </w:tabs>
        <w:spacing w:after="220" w:line="254" w:lineRule="auto"/>
        <w:jc w:val="both"/>
      </w:pPr>
      <w:r>
        <w:rPr>
          <w:rStyle w:val="Teksttreci"/>
          <w:color w:val="000000"/>
        </w:rPr>
        <w:t>Koszt bu</w:t>
      </w:r>
      <w:r>
        <w:rPr>
          <w:rStyle w:val="Teksttreci"/>
          <w:color w:val="000000"/>
        </w:rPr>
        <w:t>dowy, utrzymania i likwidacji objazdów, przejazdów i organizacji ruchu ponosi Zamawiający.</w:t>
      </w:r>
    </w:p>
    <w:p w:rsidR="002B1C94" w:rsidRDefault="007D49C7">
      <w:pPr>
        <w:pStyle w:val="Teksttreci0"/>
        <w:numPr>
          <w:ilvl w:val="0"/>
          <w:numId w:val="2"/>
        </w:numPr>
        <w:tabs>
          <w:tab w:val="left" w:pos="421"/>
        </w:tabs>
        <w:spacing w:after="0" w:line="254" w:lineRule="auto"/>
      </w:pPr>
      <w:r>
        <w:rPr>
          <w:rStyle w:val="Teksttreci"/>
          <w:b/>
          <w:bCs/>
          <w:color w:val="000000"/>
        </w:rPr>
        <w:t>PRZEPISY ZWIĄZANE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575"/>
        </w:tabs>
        <w:spacing w:after="40" w:line="254" w:lineRule="auto"/>
        <w:jc w:val="both"/>
      </w:pPr>
      <w:bookmarkStart w:id="37" w:name="bookmark74"/>
      <w:r>
        <w:rPr>
          <w:rStyle w:val="Nagwek2"/>
          <w:b/>
          <w:bCs/>
          <w:color w:val="000000"/>
        </w:rPr>
        <w:t>Ustawy</w:t>
      </w:r>
      <w:bookmarkEnd w:id="37"/>
    </w:p>
    <w:p w:rsidR="002B1C94" w:rsidRDefault="007D49C7">
      <w:pPr>
        <w:pStyle w:val="Teksttreci0"/>
        <w:numPr>
          <w:ilvl w:val="0"/>
          <w:numId w:val="22"/>
        </w:numPr>
        <w:tabs>
          <w:tab w:val="left" w:pos="646"/>
        </w:tabs>
        <w:spacing w:line="254" w:lineRule="auto"/>
        <w:ind w:left="700" w:hanging="360"/>
        <w:jc w:val="both"/>
      </w:pPr>
      <w:r>
        <w:rPr>
          <w:rStyle w:val="Teksttreci"/>
          <w:color w:val="000000"/>
        </w:rPr>
        <w:t xml:space="preserve">Ustawa z dnia 7 lipca 1994 r. - Prawo budowlane (jednolity tekst Dz. U. z 2018 r. Nr 1202, poz. 2016 z </w:t>
      </w:r>
      <w:proofErr w:type="spellStart"/>
      <w:r>
        <w:rPr>
          <w:rStyle w:val="Teksttreci"/>
          <w:color w:val="000000"/>
        </w:rPr>
        <w:t>późn</w:t>
      </w:r>
      <w:proofErr w:type="spellEnd"/>
      <w:r>
        <w:rPr>
          <w:rStyle w:val="Teksttreci"/>
          <w:color w:val="000000"/>
        </w:rPr>
        <w:t>. zm.).</w:t>
      </w:r>
    </w:p>
    <w:p w:rsidR="002B1C94" w:rsidRDefault="007D49C7">
      <w:pPr>
        <w:pStyle w:val="Teksttreci0"/>
        <w:numPr>
          <w:ilvl w:val="0"/>
          <w:numId w:val="22"/>
        </w:numPr>
        <w:tabs>
          <w:tab w:val="left" w:pos="705"/>
        </w:tabs>
        <w:spacing w:line="254" w:lineRule="auto"/>
        <w:ind w:firstLine="340"/>
      </w:pPr>
      <w:r>
        <w:rPr>
          <w:rStyle w:val="Teksttreci"/>
          <w:color w:val="000000"/>
        </w:rPr>
        <w:t>Ustawa z dnia 29 stycznia</w:t>
      </w:r>
      <w:r>
        <w:rPr>
          <w:rStyle w:val="Teksttreci"/>
          <w:color w:val="000000"/>
        </w:rPr>
        <w:t xml:space="preserve"> 2004 r. - Prawo zamówień publicznych (jednolity tekst Dz. U. z 2018, poz. 1986).</w:t>
      </w:r>
    </w:p>
    <w:p w:rsidR="002B1C94" w:rsidRDefault="007D49C7">
      <w:pPr>
        <w:pStyle w:val="Teksttreci0"/>
        <w:numPr>
          <w:ilvl w:val="0"/>
          <w:numId w:val="22"/>
        </w:numPr>
        <w:tabs>
          <w:tab w:val="left" w:pos="705"/>
        </w:tabs>
        <w:spacing w:line="254" w:lineRule="auto"/>
        <w:ind w:firstLine="340"/>
      </w:pPr>
      <w:r>
        <w:rPr>
          <w:rStyle w:val="Teksttreci"/>
          <w:color w:val="000000"/>
        </w:rPr>
        <w:t>Ustawa z dnia 16 kwietnia 2004 r. - o wyborach budowlanych (Dz. U. Nr 92, poz. 881).</w:t>
      </w:r>
    </w:p>
    <w:p w:rsidR="002B1C94" w:rsidRDefault="007D49C7">
      <w:pPr>
        <w:pStyle w:val="Teksttreci0"/>
        <w:numPr>
          <w:ilvl w:val="0"/>
          <w:numId w:val="22"/>
        </w:numPr>
        <w:tabs>
          <w:tab w:val="left" w:pos="705"/>
        </w:tabs>
        <w:spacing w:line="254" w:lineRule="auto"/>
        <w:ind w:firstLine="340"/>
        <w:jc w:val="both"/>
      </w:pPr>
      <w:r>
        <w:rPr>
          <w:rStyle w:val="Teksttreci"/>
          <w:color w:val="000000"/>
        </w:rPr>
        <w:t>Ustawa z dnia 24 sierpnia 1991 r. - o ochronie przeciwpożarowej (jednolity tekst Dz. U. z</w:t>
      </w:r>
      <w:r>
        <w:rPr>
          <w:rStyle w:val="Teksttreci"/>
          <w:color w:val="000000"/>
        </w:rPr>
        <w:t xml:space="preserve"> 2018 r., poz. 620).</w:t>
      </w:r>
    </w:p>
    <w:p w:rsidR="002B1C94" w:rsidRDefault="007D49C7">
      <w:pPr>
        <w:pStyle w:val="Teksttreci0"/>
        <w:numPr>
          <w:ilvl w:val="0"/>
          <w:numId w:val="22"/>
        </w:numPr>
        <w:tabs>
          <w:tab w:val="left" w:pos="705"/>
        </w:tabs>
        <w:spacing w:line="254" w:lineRule="auto"/>
        <w:ind w:firstLine="340"/>
      </w:pPr>
      <w:r>
        <w:rPr>
          <w:rStyle w:val="Teksttreci"/>
          <w:color w:val="000000"/>
        </w:rPr>
        <w:t xml:space="preserve">Ustawa z dnia 21 grudnia 2004 r. - o dozorze technicznym (Dz. U. Nr 122, poz. 1321 z </w:t>
      </w:r>
      <w:proofErr w:type="spellStart"/>
      <w:r>
        <w:rPr>
          <w:rStyle w:val="Teksttreci"/>
          <w:color w:val="000000"/>
        </w:rPr>
        <w:t>późn</w:t>
      </w:r>
      <w:proofErr w:type="spellEnd"/>
      <w:r>
        <w:rPr>
          <w:rStyle w:val="Teksttreci"/>
          <w:color w:val="000000"/>
        </w:rPr>
        <w:t>. zm.).</w:t>
      </w:r>
    </w:p>
    <w:p w:rsidR="002B1C94" w:rsidRDefault="007D49C7">
      <w:pPr>
        <w:pStyle w:val="Teksttreci0"/>
        <w:numPr>
          <w:ilvl w:val="0"/>
          <w:numId w:val="22"/>
        </w:numPr>
        <w:tabs>
          <w:tab w:val="left" w:pos="705"/>
        </w:tabs>
        <w:spacing w:line="254" w:lineRule="auto"/>
        <w:ind w:firstLine="340"/>
      </w:pPr>
      <w:r>
        <w:rPr>
          <w:rStyle w:val="Teksttreci"/>
          <w:color w:val="000000"/>
        </w:rPr>
        <w:t xml:space="preserve">Ustawa z dnia 20 lipca 2018 r. - Prawo ochrony środowiska (Dz. U. z 2018, poz. 1564 z </w:t>
      </w:r>
      <w:proofErr w:type="spellStart"/>
      <w:r>
        <w:rPr>
          <w:rStyle w:val="Teksttreci"/>
          <w:color w:val="000000"/>
        </w:rPr>
        <w:t>późn</w:t>
      </w:r>
      <w:proofErr w:type="spellEnd"/>
      <w:r>
        <w:rPr>
          <w:rStyle w:val="Teksttreci"/>
          <w:color w:val="000000"/>
        </w:rPr>
        <w:t>. zm.).</w:t>
      </w:r>
    </w:p>
    <w:p w:rsidR="002B1C94" w:rsidRDefault="007D49C7">
      <w:pPr>
        <w:pStyle w:val="Teksttreci0"/>
        <w:numPr>
          <w:ilvl w:val="0"/>
          <w:numId w:val="22"/>
        </w:numPr>
        <w:tabs>
          <w:tab w:val="left" w:pos="705"/>
        </w:tabs>
        <w:spacing w:after="220" w:line="254" w:lineRule="auto"/>
        <w:ind w:firstLine="340"/>
      </w:pPr>
      <w:r>
        <w:rPr>
          <w:rStyle w:val="Teksttreci"/>
          <w:color w:val="000000"/>
        </w:rPr>
        <w:t>Ustawa z dnia 21 marca 1985 r. - o droga</w:t>
      </w:r>
      <w:r>
        <w:rPr>
          <w:rStyle w:val="Teksttreci"/>
          <w:color w:val="000000"/>
        </w:rPr>
        <w:t>ch publicznych (jednolity tekst Dz. U. z 2018 r. poz. 2068).</w:t>
      </w:r>
    </w:p>
    <w:p w:rsidR="002B1C94" w:rsidRDefault="007D49C7">
      <w:pPr>
        <w:pStyle w:val="Nagwek20"/>
        <w:keepNext/>
        <w:keepLines/>
        <w:numPr>
          <w:ilvl w:val="1"/>
          <w:numId w:val="2"/>
        </w:numPr>
        <w:tabs>
          <w:tab w:val="left" w:pos="575"/>
        </w:tabs>
        <w:spacing w:after="40" w:line="254" w:lineRule="auto"/>
        <w:jc w:val="both"/>
      </w:pPr>
      <w:bookmarkStart w:id="38" w:name="bookmark76"/>
      <w:r>
        <w:rPr>
          <w:rStyle w:val="Nagwek2"/>
          <w:b/>
          <w:bCs/>
          <w:color w:val="000000"/>
        </w:rPr>
        <w:t>Inne dokumenty i instrukcje</w:t>
      </w:r>
      <w:bookmarkEnd w:id="38"/>
    </w:p>
    <w:p w:rsidR="002B1C94" w:rsidRDefault="007D49C7">
      <w:pPr>
        <w:pStyle w:val="Teksttreci0"/>
        <w:numPr>
          <w:ilvl w:val="0"/>
          <w:numId w:val="23"/>
        </w:numPr>
        <w:tabs>
          <w:tab w:val="left" w:pos="641"/>
        </w:tabs>
        <w:spacing w:line="254" w:lineRule="auto"/>
        <w:ind w:left="700" w:hanging="360"/>
        <w:jc w:val="both"/>
      </w:pPr>
      <w:r>
        <w:rPr>
          <w:rStyle w:val="Teksttreci"/>
          <w:i/>
          <w:iCs/>
          <w:color w:val="000000"/>
        </w:rPr>
        <w:t>Warunki techniczne wykonania i odbioru robót budowlano-montażowych,</w:t>
      </w:r>
      <w:r>
        <w:rPr>
          <w:rStyle w:val="Teksttreci"/>
          <w:color w:val="000000"/>
        </w:rPr>
        <w:t xml:space="preserve"> (tom I, II, III, IV, V) Arkady, Warszawa 1989-1990.</w:t>
      </w:r>
    </w:p>
    <w:p w:rsidR="002B1C94" w:rsidRDefault="007D49C7">
      <w:pPr>
        <w:pStyle w:val="Teksttreci0"/>
        <w:numPr>
          <w:ilvl w:val="0"/>
          <w:numId w:val="23"/>
        </w:numPr>
        <w:tabs>
          <w:tab w:val="left" w:pos="705"/>
        </w:tabs>
        <w:spacing w:line="254" w:lineRule="auto"/>
        <w:ind w:firstLine="340"/>
      </w:pPr>
      <w:r>
        <w:rPr>
          <w:rStyle w:val="Teksttreci"/>
          <w:i/>
          <w:iCs/>
          <w:color w:val="000000"/>
        </w:rPr>
        <w:t>Warunki techniczne wykonania i odbioru robót bu</w:t>
      </w:r>
      <w:r>
        <w:rPr>
          <w:rStyle w:val="Teksttreci"/>
          <w:i/>
          <w:iCs/>
          <w:color w:val="000000"/>
        </w:rPr>
        <w:t>dowlanych.</w:t>
      </w:r>
      <w:r>
        <w:rPr>
          <w:rStyle w:val="Teksttreci"/>
          <w:color w:val="000000"/>
        </w:rPr>
        <w:t xml:space="preserve"> Instytut Techniki Budowlanej, Warszawa 2003.</w:t>
      </w:r>
    </w:p>
    <w:p w:rsidR="002B1C94" w:rsidRDefault="007D49C7">
      <w:pPr>
        <w:pStyle w:val="Teksttreci0"/>
        <w:spacing w:after="100" w:line="254" w:lineRule="auto"/>
        <w:ind w:left="700"/>
        <w:jc w:val="both"/>
        <w:sectPr w:rsidR="002B1C94">
          <w:pgSz w:w="11900" w:h="16840"/>
          <w:pgMar w:top="1877" w:right="1110" w:bottom="1877" w:left="1632" w:header="1449" w:footer="1449" w:gutter="0"/>
          <w:cols w:space="720"/>
          <w:noEndnote/>
          <w:docGrid w:linePitch="360"/>
        </w:sectPr>
      </w:pPr>
      <w:r>
        <w:rPr>
          <w:rStyle w:val="Teksttreci"/>
          <w:i/>
          <w:iCs/>
          <w:color w:val="000000"/>
        </w:rPr>
        <w:t>Warunki techniczne wykonania i odbioru sieci i instalacji,</w:t>
      </w:r>
      <w:r>
        <w:rPr>
          <w:rStyle w:val="Teksttreci"/>
          <w:color w:val="000000"/>
        </w:rPr>
        <w:t xml:space="preserve"> Centralny Ośrodek Badawczo-Rozwojowy Techniki Instalacyjnej INSTAL, Warszawa, 2001.</w:t>
      </w:r>
    </w:p>
    <w:p w:rsidR="002B1C94" w:rsidRDefault="007D49C7">
      <w:pPr>
        <w:pStyle w:val="Nagwek10"/>
        <w:keepNext/>
        <w:keepLines/>
        <w:numPr>
          <w:ilvl w:val="0"/>
          <w:numId w:val="2"/>
        </w:numPr>
        <w:tabs>
          <w:tab w:val="left" w:pos="387"/>
        </w:tabs>
        <w:spacing w:after="32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5827395</wp:posOffset>
                </wp:positionH>
                <wp:positionV relativeFrom="paragraph">
                  <wp:posOffset>12700</wp:posOffset>
                </wp:positionV>
                <wp:extent cx="570230" cy="20129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B1C94" w:rsidRDefault="007D49C7">
                            <w:pPr>
                              <w:pStyle w:val="Teksttreci40"/>
                            </w:pPr>
                            <w:r>
                              <w:rPr>
                                <w:rStyle w:val="Teksttreci4"/>
                                <w:b/>
                                <w:bCs/>
                              </w:rPr>
                              <w:t>-ST 01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58.85000000000002pt;margin-top:1.pt;width:44.899999999999999pt;height:15.85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rStyle w:val="CharStyle28"/>
                          <w:b/>
                          <w:bCs/>
                        </w:rPr>
                        <w:t>-ST 01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39" w:name="bookmark78"/>
      <w:r>
        <w:rPr>
          <w:rStyle w:val="Nagwek1"/>
          <w:b/>
          <w:bCs/>
        </w:rPr>
        <w:t xml:space="preserve">ROBOTY ROZBIÓRKOWE- kod </w:t>
      </w:r>
      <w:r>
        <w:rPr>
          <w:rStyle w:val="Nagwek1"/>
          <w:b/>
          <w:bCs/>
        </w:rPr>
        <w:t>CPV 45111100-8</w:t>
      </w:r>
      <w:bookmarkEnd w:id="39"/>
    </w:p>
    <w:p w:rsidR="002B1C94" w:rsidRDefault="007D49C7">
      <w:pPr>
        <w:pStyle w:val="Nagwek20"/>
        <w:keepNext/>
        <w:keepLines/>
        <w:numPr>
          <w:ilvl w:val="1"/>
          <w:numId w:val="24"/>
        </w:numPr>
        <w:tabs>
          <w:tab w:val="left" w:pos="469"/>
        </w:tabs>
        <w:jc w:val="both"/>
      </w:pPr>
      <w:bookmarkStart w:id="40" w:name="bookmark80"/>
      <w:r>
        <w:rPr>
          <w:rStyle w:val="Nagwek2"/>
          <w:b/>
          <w:bCs/>
        </w:rPr>
        <w:t>Przedmiot SST</w:t>
      </w:r>
      <w:bookmarkEnd w:id="40"/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>Przedmiotem niniejszej szczegółowej specyfikacji technicznej (SST) są wymagania dotyczące wykonania i odbioru robót związanych z remontem dachu budynku Komisariatu Policji w Pelplinie, przy ul. Wybickiego 2.</w:t>
      </w:r>
    </w:p>
    <w:p w:rsidR="002B1C94" w:rsidRDefault="007D49C7">
      <w:pPr>
        <w:pStyle w:val="Nagwek20"/>
        <w:keepNext/>
        <w:keepLines/>
        <w:numPr>
          <w:ilvl w:val="1"/>
          <w:numId w:val="24"/>
        </w:numPr>
        <w:tabs>
          <w:tab w:val="left" w:pos="469"/>
        </w:tabs>
        <w:spacing w:line="254" w:lineRule="auto"/>
        <w:ind w:left="140" w:hanging="140"/>
        <w:jc w:val="both"/>
      </w:pPr>
      <w:bookmarkStart w:id="41" w:name="bookmark82"/>
      <w:r>
        <w:rPr>
          <w:rStyle w:val="Nagwek2"/>
          <w:b/>
          <w:bCs/>
        </w:rPr>
        <w:t>Zakres robót objęty</w:t>
      </w:r>
      <w:r>
        <w:rPr>
          <w:rStyle w:val="Nagwek2"/>
          <w:b/>
          <w:bCs/>
        </w:rPr>
        <w:t>ch SST</w:t>
      </w:r>
      <w:bookmarkEnd w:id="41"/>
    </w:p>
    <w:p w:rsidR="002B1C94" w:rsidRDefault="007D49C7">
      <w:pPr>
        <w:pStyle w:val="Teksttreci0"/>
        <w:spacing w:after="120" w:line="254" w:lineRule="auto"/>
        <w:jc w:val="both"/>
      </w:pPr>
      <w:r>
        <w:rPr>
          <w:rStyle w:val="Teksttreci"/>
        </w:rPr>
        <w:t>Ustalenia zawarte w niniejszej specyfikacji dotyczą zasad prowadzenia robót związanych z rozbiórką elementów budynku wg dokumentacji projektowej.</w:t>
      </w:r>
    </w:p>
    <w:p w:rsidR="002B1C94" w:rsidRDefault="007D49C7">
      <w:pPr>
        <w:pStyle w:val="Nagwek20"/>
        <w:keepNext/>
        <w:keepLines/>
        <w:numPr>
          <w:ilvl w:val="1"/>
          <w:numId w:val="24"/>
        </w:numPr>
        <w:tabs>
          <w:tab w:val="left" w:pos="469"/>
        </w:tabs>
        <w:spacing w:line="254" w:lineRule="auto"/>
        <w:ind w:left="140" w:hanging="140"/>
        <w:jc w:val="both"/>
      </w:pPr>
      <w:bookmarkStart w:id="42" w:name="bookmark84"/>
      <w:r>
        <w:rPr>
          <w:rStyle w:val="Nagwek2"/>
          <w:b/>
          <w:bCs/>
        </w:rPr>
        <w:t>Określenia podstawowe</w:t>
      </w:r>
      <w:bookmarkEnd w:id="42"/>
    </w:p>
    <w:p w:rsidR="002B1C94" w:rsidRDefault="007D49C7">
      <w:pPr>
        <w:pStyle w:val="Teksttreci0"/>
        <w:spacing w:after="120" w:line="254" w:lineRule="auto"/>
        <w:jc w:val="both"/>
      </w:pPr>
      <w:r>
        <w:rPr>
          <w:rStyle w:val="Teksttreci"/>
        </w:rPr>
        <w:t>Stosowane określenia podstawowe są zgodne z obowiązującymi, odpowiednimi polskimi</w:t>
      </w:r>
      <w:r>
        <w:rPr>
          <w:rStyle w:val="Teksttreci"/>
        </w:rPr>
        <w:t xml:space="preserve"> normami oraz z definicjami podanymi w ST01. Wymagania ogólne.</w:t>
      </w:r>
    </w:p>
    <w:p w:rsidR="002B1C94" w:rsidRDefault="007D49C7">
      <w:pPr>
        <w:pStyle w:val="Nagwek20"/>
        <w:keepNext/>
        <w:keepLines/>
        <w:numPr>
          <w:ilvl w:val="1"/>
          <w:numId w:val="24"/>
        </w:numPr>
        <w:tabs>
          <w:tab w:val="left" w:pos="469"/>
        </w:tabs>
        <w:ind w:left="140" w:hanging="140"/>
        <w:jc w:val="both"/>
      </w:pPr>
      <w:bookmarkStart w:id="43" w:name="bookmark86"/>
      <w:r>
        <w:rPr>
          <w:rStyle w:val="Nagwek2"/>
          <w:b/>
          <w:bCs/>
        </w:rPr>
        <w:t>Ogólne wymagania dotyczące robót</w:t>
      </w:r>
      <w:bookmarkEnd w:id="43"/>
    </w:p>
    <w:p w:rsidR="002B1C94" w:rsidRDefault="007D49C7">
      <w:pPr>
        <w:pStyle w:val="Teksttreci0"/>
        <w:spacing w:after="120"/>
        <w:ind w:left="140" w:hanging="140"/>
        <w:jc w:val="both"/>
      </w:pPr>
      <w:r>
        <w:rPr>
          <w:rStyle w:val="Teksttreci"/>
        </w:rPr>
        <w:t>Ogólne wymagania dotyczące robót podano w SST B.00. „Wymagania ogólne”.</w:t>
      </w:r>
    </w:p>
    <w:p w:rsidR="002B1C94" w:rsidRDefault="007D49C7">
      <w:pPr>
        <w:pStyle w:val="Nagwek20"/>
        <w:keepNext/>
        <w:keepLines/>
        <w:numPr>
          <w:ilvl w:val="0"/>
          <w:numId w:val="25"/>
        </w:numPr>
        <w:tabs>
          <w:tab w:val="left" w:pos="282"/>
        </w:tabs>
        <w:spacing w:after="120"/>
        <w:ind w:left="140" w:hanging="140"/>
        <w:jc w:val="both"/>
      </w:pPr>
      <w:bookmarkStart w:id="44" w:name="bookmark88"/>
      <w:r>
        <w:rPr>
          <w:rStyle w:val="Nagwek2"/>
          <w:b/>
          <w:bCs/>
        </w:rPr>
        <w:t>.0. Materiały</w:t>
      </w:r>
      <w:bookmarkEnd w:id="44"/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02"/>
        </w:tabs>
        <w:spacing w:line="254" w:lineRule="auto"/>
        <w:ind w:left="140" w:hanging="140"/>
        <w:jc w:val="both"/>
      </w:pPr>
      <w:r>
        <w:rPr>
          <w:rStyle w:val="Nagwek2"/>
          <w:b/>
          <w:bCs/>
        </w:rPr>
        <w:t>. Ogólne wymagania dotyczące materiałów</w:t>
      </w:r>
    </w:p>
    <w:p w:rsidR="002B1C94" w:rsidRDefault="007D49C7">
      <w:pPr>
        <w:pStyle w:val="Teksttreci0"/>
        <w:spacing w:after="120" w:line="254" w:lineRule="auto"/>
        <w:jc w:val="both"/>
      </w:pPr>
      <w:r>
        <w:rPr>
          <w:rStyle w:val="Teksttreci"/>
        </w:rPr>
        <w:t xml:space="preserve">Ogólne wymagania dotyczące </w:t>
      </w:r>
      <w:r>
        <w:rPr>
          <w:rStyle w:val="Teksttreci"/>
        </w:rPr>
        <w:t>materiałów, ich pozyskiwania i składowania, podano w ST Kod CPV 45000000-7 „Wymagania ogólne” pkt2.</w:t>
      </w:r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21"/>
        </w:tabs>
        <w:ind w:left="140" w:hanging="140"/>
        <w:jc w:val="both"/>
      </w:pPr>
      <w:bookmarkStart w:id="45" w:name="bookmark91"/>
      <w:r>
        <w:rPr>
          <w:rStyle w:val="Nagwek2"/>
          <w:b/>
          <w:bCs/>
        </w:rPr>
        <w:t>Rusztowania</w:t>
      </w:r>
      <w:bookmarkEnd w:id="45"/>
    </w:p>
    <w:p w:rsidR="002B1C94" w:rsidRDefault="007D49C7">
      <w:pPr>
        <w:pStyle w:val="Teksttreci0"/>
        <w:spacing w:after="0"/>
        <w:ind w:left="140" w:hanging="140"/>
        <w:jc w:val="both"/>
      </w:pPr>
      <w:r>
        <w:rPr>
          <w:rStyle w:val="Teksttreci"/>
        </w:rPr>
        <w:t>Rusztowania robocze przestawne przy rozbiórce mogą być wykonane z drewna lub rur</w:t>
      </w:r>
    </w:p>
    <w:p w:rsidR="002B1C94" w:rsidRDefault="007D49C7">
      <w:pPr>
        <w:pStyle w:val="Teksttreci0"/>
        <w:spacing w:after="0"/>
        <w:ind w:left="140" w:hanging="140"/>
        <w:jc w:val="both"/>
      </w:pPr>
      <w:r>
        <w:rPr>
          <w:rStyle w:val="Teksttreci"/>
        </w:rPr>
        <w:t>stalowych w postaci:</w:t>
      </w:r>
    </w:p>
    <w:p w:rsidR="002B1C94" w:rsidRDefault="007D49C7">
      <w:pPr>
        <w:pStyle w:val="Teksttreci0"/>
        <w:numPr>
          <w:ilvl w:val="0"/>
          <w:numId w:val="26"/>
        </w:numPr>
        <w:tabs>
          <w:tab w:val="left" w:pos="253"/>
        </w:tabs>
        <w:spacing w:after="0"/>
        <w:ind w:left="140" w:hanging="140"/>
        <w:jc w:val="both"/>
      </w:pPr>
      <w:r>
        <w:rPr>
          <w:rStyle w:val="Teksttreci"/>
        </w:rPr>
        <w:t xml:space="preserve">rusztowań kozłowych, wysokości od 1, 0 do </w:t>
      </w:r>
      <w:r>
        <w:rPr>
          <w:rStyle w:val="Teksttreci"/>
        </w:rPr>
        <w:t>1, 5m, składających się z leżni z bali (np. 12, 5 x 12, 5cm), nóg z krawędziaków, (np. 7,6 x 7,6cm), stężeń (np. 3,2 x 12,5cm) i pomostu z desek,</w:t>
      </w:r>
    </w:p>
    <w:p w:rsidR="002B1C94" w:rsidRDefault="007D49C7">
      <w:pPr>
        <w:pStyle w:val="Teksttreci0"/>
        <w:numPr>
          <w:ilvl w:val="0"/>
          <w:numId w:val="26"/>
        </w:numPr>
        <w:tabs>
          <w:tab w:val="left" w:pos="253"/>
        </w:tabs>
        <w:spacing w:after="0"/>
        <w:ind w:left="140" w:hanging="140"/>
        <w:jc w:val="both"/>
      </w:pPr>
      <w:r>
        <w:rPr>
          <w:rStyle w:val="Teksttreci"/>
        </w:rPr>
        <w:t xml:space="preserve">rusztowań drabinowych, składających się z drabin (np. długości 6m, szerokości 52cm), usztywnionych stężeniami </w:t>
      </w:r>
      <w:r>
        <w:rPr>
          <w:rStyle w:val="Teksttreci"/>
        </w:rPr>
        <w:t>z desek (np. 3,2 x 12,5), na których szczeblach (np. 3,2 x6,3cm) układa się pomosty z desek,</w:t>
      </w:r>
    </w:p>
    <w:p w:rsidR="002B1C94" w:rsidRDefault="007D49C7">
      <w:pPr>
        <w:pStyle w:val="Teksttreci0"/>
        <w:numPr>
          <w:ilvl w:val="0"/>
          <w:numId w:val="26"/>
        </w:numPr>
        <w:tabs>
          <w:tab w:val="left" w:pos="253"/>
        </w:tabs>
        <w:spacing w:after="0"/>
        <w:ind w:left="140" w:hanging="140"/>
        <w:jc w:val="both"/>
      </w:pPr>
      <w:r>
        <w:rPr>
          <w:rStyle w:val="Teksttreci"/>
        </w:rPr>
        <w:t xml:space="preserve">przestawnych klatek </w:t>
      </w:r>
      <w:proofErr w:type="spellStart"/>
      <w:r>
        <w:rPr>
          <w:rStyle w:val="Teksttreci"/>
        </w:rPr>
        <w:t>rusztowańiowych</w:t>
      </w:r>
      <w:proofErr w:type="spellEnd"/>
      <w:r>
        <w:rPr>
          <w:rStyle w:val="Teksttreci"/>
        </w:rPr>
        <w:t xml:space="preserve"> z rur stalowych średnicy od 38 do 63,5mm, o wymiarach klatek około 1,2 x 1,5 m lub płaskich klatek </w:t>
      </w:r>
      <w:proofErr w:type="spellStart"/>
      <w:r>
        <w:rPr>
          <w:rStyle w:val="Teksttreci"/>
        </w:rPr>
        <w:t>msztowaniowych</w:t>
      </w:r>
      <w:proofErr w:type="spellEnd"/>
      <w:r>
        <w:rPr>
          <w:rStyle w:val="Teksttreci"/>
        </w:rPr>
        <w:t xml:space="preserve"> (np. z rur st</w:t>
      </w:r>
      <w:r>
        <w:rPr>
          <w:rStyle w:val="Teksttreci"/>
        </w:rPr>
        <w:t>alowych średnicy 108 mm i kątowników 45 x 45 x 5mm i 70 x 70 x 7mm), o wymiarach klatek około 1,1 x 1,5m,</w:t>
      </w:r>
    </w:p>
    <w:p w:rsidR="002B1C94" w:rsidRDefault="007D49C7">
      <w:pPr>
        <w:pStyle w:val="Teksttreci0"/>
        <w:numPr>
          <w:ilvl w:val="0"/>
          <w:numId w:val="26"/>
        </w:numPr>
        <w:tabs>
          <w:tab w:val="left" w:pos="253"/>
        </w:tabs>
        <w:spacing w:after="120"/>
        <w:jc w:val="both"/>
      </w:pPr>
      <w:r>
        <w:rPr>
          <w:rStyle w:val="Teksttreci"/>
        </w:rPr>
        <w:t>rusztowań z rur stalowych średnicy od 33,5 do 76,1 mm połączonych łącznikami w ramownice i kratownice.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Rusztowanie należy wykonać z materiałów odpowia</w:t>
      </w:r>
      <w:r>
        <w:rPr>
          <w:rStyle w:val="Teksttreci"/>
        </w:rPr>
        <w:t>dających następującym normom:</w:t>
      </w:r>
    </w:p>
    <w:p w:rsidR="002B1C94" w:rsidRDefault="007D49C7">
      <w:pPr>
        <w:pStyle w:val="Teksttreci0"/>
        <w:numPr>
          <w:ilvl w:val="0"/>
          <w:numId w:val="26"/>
        </w:numPr>
        <w:tabs>
          <w:tab w:val="left" w:pos="248"/>
        </w:tabs>
        <w:spacing w:after="0"/>
        <w:jc w:val="both"/>
      </w:pPr>
      <w:r>
        <w:rPr>
          <w:rStyle w:val="Teksttreci"/>
        </w:rPr>
        <w:t>drewno i tarcica wg PN-D-95017 [1], PN-D-96002 [3] lub innej zaakceptowanej przez Inżyniera,</w:t>
      </w:r>
    </w:p>
    <w:p w:rsidR="002B1C94" w:rsidRDefault="007D49C7">
      <w:pPr>
        <w:pStyle w:val="Teksttreci0"/>
        <w:numPr>
          <w:ilvl w:val="0"/>
          <w:numId w:val="26"/>
        </w:numPr>
        <w:tabs>
          <w:tab w:val="left" w:pos="253"/>
        </w:tabs>
        <w:spacing w:after="0"/>
        <w:jc w:val="both"/>
      </w:pPr>
      <w:r>
        <w:rPr>
          <w:rStyle w:val="Teksttreci"/>
        </w:rPr>
        <w:t>gwoździe wg BN-87/5028-12 [8],</w:t>
      </w:r>
    </w:p>
    <w:p w:rsidR="002B1C94" w:rsidRDefault="007D49C7">
      <w:pPr>
        <w:pStyle w:val="Teksttreci0"/>
        <w:numPr>
          <w:ilvl w:val="0"/>
          <w:numId w:val="26"/>
        </w:numPr>
        <w:tabs>
          <w:tab w:val="left" w:pos="253"/>
        </w:tabs>
        <w:spacing w:after="0"/>
        <w:jc w:val="both"/>
      </w:pPr>
      <w:r>
        <w:rPr>
          <w:rStyle w:val="Teksttreci"/>
        </w:rPr>
        <w:t>rury stalowe wg PN-H-74219 [4], PN-H-74220 [5] lub innej zaakceptowanej przez Inżyniera,</w:t>
      </w:r>
    </w:p>
    <w:p w:rsidR="002B1C94" w:rsidRDefault="007D49C7">
      <w:pPr>
        <w:pStyle w:val="Teksttreci0"/>
        <w:numPr>
          <w:ilvl w:val="0"/>
          <w:numId w:val="26"/>
        </w:numPr>
        <w:tabs>
          <w:tab w:val="left" w:pos="253"/>
        </w:tabs>
        <w:spacing w:after="120"/>
        <w:jc w:val="both"/>
      </w:pPr>
      <w:r>
        <w:rPr>
          <w:rStyle w:val="Teksttreci"/>
        </w:rPr>
        <w:t xml:space="preserve">kątowniki wg </w:t>
      </w:r>
      <w:r>
        <w:rPr>
          <w:rStyle w:val="Teksttreci"/>
        </w:rPr>
        <w:t>PN-H-93401 [6], PN-H-93402 [7] lub innej zaakceptowanej przez Inżyniera.</w:t>
      </w:r>
    </w:p>
    <w:p w:rsidR="002B1C94" w:rsidRDefault="007D49C7">
      <w:pPr>
        <w:pStyle w:val="Nagwek20"/>
        <w:keepNext/>
        <w:keepLines/>
        <w:numPr>
          <w:ilvl w:val="0"/>
          <w:numId w:val="25"/>
        </w:numPr>
        <w:tabs>
          <w:tab w:val="left" w:pos="282"/>
        </w:tabs>
        <w:spacing w:after="120"/>
        <w:jc w:val="both"/>
      </w:pPr>
      <w:bookmarkStart w:id="46" w:name="bookmark93"/>
      <w:r>
        <w:rPr>
          <w:rStyle w:val="Nagwek2"/>
          <w:b/>
          <w:bCs/>
        </w:rPr>
        <w:t>.0. Sprzęt</w:t>
      </w:r>
      <w:bookmarkEnd w:id="46"/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74"/>
        </w:tabs>
        <w:jc w:val="both"/>
      </w:pPr>
      <w:r>
        <w:rPr>
          <w:rStyle w:val="Nagwek2"/>
          <w:b/>
          <w:bCs/>
        </w:rPr>
        <w:t>Ogólne wymagania dotyczące sprzętu</w:t>
      </w:r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>Ogólne wymagania dotyczące sprzętu podano w ST Kod CPV 45000000-7 „Wymagania ogólne” pkt 3.</w:t>
      </w:r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74"/>
        </w:tabs>
        <w:jc w:val="both"/>
      </w:pPr>
      <w:bookmarkStart w:id="47" w:name="bookmark96"/>
      <w:r>
        <w:rPr>
          <w:rStyle w:val="Nagwek2"/>
          <w:b/>
          <w:bCs/>
        </w:rPr>
        <w:t>Sprzęt do rozbiórki</w:t>
      </w:r>
      <w:bookmarkEnd w:id="47"/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 xml:space="preserve">Do wykonania robót </w:t>
      </w:r>
      <w:r>
        <w:rPr>
          <w:rStyle w:val="Teksttreci"/>
        </w:rPr>
        <w:t>związanych z rozbiórką elementów może być wykorzystany sprzęt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podany poniżej, lub inny zaakceptowany przez Inżyniera:</w:t>
      </w:r>
    </w:p>
    <w:p w:rsidR="002B1C94" w:rsidRDefault="007D49C7">
      <w:pPr>
        <w:pStyle w:val="Teksttreci0"/>
        <w:numPr>
          <w:ilvl w:val="0"/>
          <w:numId w:val="27"/>
        </w:numPr>
        <w:tabs>
          <w:tab w:val="left" w:pos="258"/>
        </w:tabs>
        <w:spacing w:after="0"/>
        <w:jc w:val="both"/>
      </w:pPr>
      <w:r>
        <w:rPr>
          <w:rStyle w:val="Teksttreci"/>
        </w:rPr>
        <w:t>samochody ciężarowe,</w:t>
      </w:r>
    </w:p>
    <w:p w:rsidR="002B1C94" w:rsidRDefault="007D49C7">
      <w:pPr>
        <w:pStyle w:val="Teksttreci0"/>
        <w:numPr>
          <w:ilvl w:val="0"/>
          <w:numId w:val="27"/>
        </w:numPr>
        <w:tabs>
          <w:tab w:val="left" w:pos="258"/>
        </w:tabs>
        <w:spacing w:after="0"/>
        <w:jc w:val="both"/>
      </w:pPr>
      <w:r>
        <w:rPr>
          <w:rStyle w:val="Teksttreci"/>
        </w:rPr>
        <w:t>zrywarki,</w:t>
      </w:r>
    </w:p>
    <w:p w:rsidR="002B1C94" w:rsidRDefault="007D49C7">
      <w:pPr>
        <w:pStyle w:val="Teksttreci0"/>
        <w:numPr>
          <w:ilvl w:val="0"/>
          <w:numId w:val="27"/>
        </w:numPr>
        <w:tabs>
          <w:tab w:val="left" w:pos="248"/>
        </w:tabs>
        <w:spacing w:after="0"/>
        <w:jc w:val="both"/>
      </w:pPr>
      <w:r>
        <w:rPr>
          <w:rStyle w:val="Teksttreci"/>
        </w:rPr>
        <w:t>młoty pneumatyczne,</w:t>
      </w:r>
    </w:p>
    <w:p w:rsidR="002B1C94" w:rsidRDefault="007D49C7">
      <w:pPr>
        <w:pStyle w:val="Teksttreci0"/>
        <w:numPr>
          <w:ilvl w:val="0"/>
          <w:numId w:val="27"/>
        </w:numPr>
        <w:tabs>
          <w:tab w:val="left" w:pos="258"/>
        </w:tabs>
        <w:spacing w:after="0"/>
        <w:jc w:val="both"/>
      </w:pPr>
      <w:r>
        <w:rPr>
          <w:rStyle w:val="Teksttreci"/>
        </w:rPr>
        <w:t>piły mechaniczne,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-frezarki nawierzchni,</w:t>
      </w:r>
    </w:p>
    <w:p w:rsidR="002B1C94" w:rsidRDefault="007D49C7">
      <w:pPr>
        <w:pStyle w:val="Teksttreci0"/>
        <w:numPr>
          <w:ilvl w:val="0"/>
          <w:numId w:val="27"/>
        </w:numPr>
        <w:tabs>
          <w:tab w:val="left" w:pos="253"/>
        </w:tabs>
        <w:spacing w:after="120"/>
        <w:jc w:val="both"/>
      </w:pPr>
      <w:r>
        <w:rPr>
          <w:rStyle w:val="Teksttreci"/>
        </w:rPr>
        <w:t>koparki.</w:t>
      </w:r>
    </w:p>
    <w:p w:rsidR="002B1C94" w:rsidRDefault="007D49C7">
      <w:pPr>
        <w:pStyle w:val="Nagwek20"/>
        <w:keepNext/>
        <w:keepLines/>
        <w:numPr>
          <w:ilvl w:val="0"/>
          <w:numId w:val="25"/>
        </w:numPr>
        <w:tabs>
          <w:tab w:val="left" w:pos="291"/>
        </w:tabs>
        <w:spacing w:after="120"/>
        <w:jc w:val="both"/>
      </w:pPr>
      <w:bookmarkStart w:id="48" w:name="bookmark98"/>
      <w:r>
        <w:rPr>
          <w:rStyle w:val="Nagwek2"/>
          <w:b/>
          <w:bCs/>
        </w:rPr>
        <w:t>.0. Transport</w:t>
      </w:r>
      <w:bookmarkEnd w:id="48"/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11"/>
        </w:tabs>
        <w:jc w:val="both"/>
      </w:pPr>
      <w:r>
        <w:rPr>
          <w:rStyle w:val="Nagwek2"/>
          <w:b/>
          <w:bCs/>
        </w:rPr>
        <w:t>. Ogólne wymagania doty</w:t>
      </w:r>
      <w:r>
        <w:rPr>
          <w:rStyle w:val="Nagwek2"/>
          <w:b/>
          <w:bCs/>
        </w:rPr>
        <w:t>czące transportu</w:t>
      </w:r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>Ogólne wymagania dotyczące transportu podano w ST Kod CPV 45000000-7 „Wymagania ogólne” pkt 4.</w:t>
      </w:r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30"/>
        </w:tabs>
        <w:jc w:val="both"/>
      </w:pPr>
      <w:bookmarkStart w:id="49" w:name="bookmark101"/>
      <w:r>
        <w:rPr>
          <w:rStyle w:val="Nagwek2"/>
          <w:b/>
          <w:bCs/>
        </w:rPr>
        <w:t>Transport materiałów z rozbiórki</w:t>
      </w:r>
      <w:bookmarkEnd w:id="49"/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>Materiały można przewozić dowolnym środkiem transportu dopuszczonym do ruchu publicznego.</w:t>
      </w:r>
    </w:p>
    <w:p w:rsidR="002B1C94" w:rsidRDefault="007D49C7">
      <w:pPr>
        <w:pStyle w:val="Nagwek20"/>
        <w:keepNext/>
        <w:keepLines/>
        <w:numPr>
          <w:ilvl w:val="0"/>
          <w:numId w:val="25"/>
        </w:numPr>
        <w:tabs>
          <w:tab w:val="left" w:pos="282"/>
        </w:tabs>
        <w:spacing w:after="120"/>
        <w:jc w:val="both"/>
      </w:pPr>
      <w:bookmarkStart w:id="50" w:name="bookmark103"/>
      <w:r>
        <w:rPr>
          <w:rStyle w:val="Nagwek2"/>
          <w:b/>
          <w:bCs/>
        </w:rPr>
        <w:t>.0. Wykonanie robót</w:t>
      </w:r>
      <w:bookmarkEnd w:id="50"/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02"/>
        </w:tabs>
        <w:jc w:val="both"/>
      </w:pPr>
      <w:r>
        <w:rPr>
          <w:rStyle w:val="Nagwek2"/>
          <w:b/>
          <w:bCs/>
        </w:rPr>
        <w:t>Ogólne zasady wykonania robót</w:t>
      </w:r>
    </w:p>
    <w:p w:rsidR="002B1C94" w:rsidRDefault="007D49C7">
      <w:pPr>
        <w:pStyle w:val="Teksttreci0"/>
        <w:spacing w:after="200"/>
        <w:jc w:val="both"/>
      </w:pPr>
      <w:r>
        <w:rPr>
          <w:rStyle w:val="Teksttreci"/>
        </w:rPr>
        <w:t>Ogólne zasady wykonania robót podano w ST Kod CPV 45000000-7 „Wymagania ogólne" pkt 5.</w:t>
      </w:r>
    </w:p>
    <w:p w:rsidR="002B1C94" w:rsidRDefault="007D49C7">
      <w:pPr>
        <w:pStyle w:val="Teksttreci0"/>
        <w:numPr>
          <w:ilvl w:val="1"/>
          <w:numId w:val="25"/>
        </w:numPr>
        <w:tabs>
          <w:tab w:val="left" w:pos="426"/>
        </w:tabs>
        <w:spacing w:after="120"/>
        <w:jc w:val="both"/>
      </w:pPr>
      <w:r>
        <w:rPr>
          <w:rStyle w:val="Teksttreci"/>
          <w:b/>
          <w:bCs/>
        </w:rPr>
        <w:t>. Wykonanie robót rozbiórkowych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Roboty rozbiórkowe elementów obejmują usunięcie z terenu budowy wszystkich elementów wymienionych w pkt. 1.</w:t>
      </w:r>
      <w:r>
        <w:rPr>
          <w:rStyle w:val="Teksttreci"/>
        </w:rPr>
        <w:t xml:space="preserve">3, zgodnie z dokumentacją projektową, SST lub wskazanych przez Inżyniera. Jeśli dokumentacja projektowa nie zawiera </w:t>
      </w:r>
      <w:r>
        <w:rPr>
          <w:rStyle w:val="Teksttreci"/>
        </w:rPr>
        <w:lastRenderedPageBreak/>
        <w:t>dokumentacji inwentaryzacyjnej lub/i rozbiórkowej, Inżynier może polecić Wykonawcy sporządzenie takiej dokumentacji, w której zostanie okreś</w:t>
      </w:r>
      <w:r>
        <w:rPr>
          <w:rStyle w:val="Teksttreci"/>
        </w:rPr>
        <w:t xml:space="preserve">lony przewidziany odzysk </w:t>
      </w:r>
      <w:proofErr w:type="spellStart"/>
      <w:r>
        <w:rPr>
          <w:rStyle w:val="Teksttreci"/>
        </w:rPr>
        <w:t>materiatów</w:t>
      </w:r>
      <w:proofErr w:type="spellEnd"/>
      <w:r>
        <w:rPr>
          <w:rStyle w:val="Teksttreci"/>
        </w:rPr>
        <w:t>.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Roboty rozbiórkowe można wykonywać mechanicznie lub ręcznie w sposób określony w SST lub przez Inżyniera.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W przypadku robót rozbiórkowych należy dokonać:</w:t>
      </w:r>
    </w:p>
    <w:p w:rsidR="002B1C94" w:rsidRDefault="007D49C7">
      <w:pPr>
        <w:pStyle w:val="Teksttreci0"/>
        <w:numPr>
          <w:ilvl w:val="0"/>
          <w:numId w:val="28"/>
        </w:numPr>
        <w:tabs>
          <w:tab w:val="left" w:pos="388"/>
        </w:tabs>
        <w:spacing w:after="0"/>
        <w:ind w:firstLine="140"/>
      </w:pPr>
      <w:r>
        <w:rPr>
          <w:rStyle w:val="Teksttreci"/>
        </w:rPr>
        <w:t>odkopania elementów zasypanych np. fundamentów,</w:t>
      </w:r>
    </w:p>
    <w:p w:rsidR="002B1C94" w:rsidRDefault="007D49C7">
      <w:pPr>
        <w:pStyle w:val="Teksttreci0"/>
        <w:numPr>
          <w:ilvl w:val="0"/>
          <w:numId w:val="28"/>
        </w:numPr>
        <w:tabs>
          <w:tab w:val="left" w:pos="388"/>
        </w:tabs>
        <w:spacing w:after="0"/>
        <w:ind w:firstLine="140"/>
      </w:pPr>
      <w:r>
        <w:rPr>
          <w:rStyle w:val="Teksttreci"/>
        </w:rPr>
        <w:t>ew. ustawienia pr</w:t>
      </w:r>
      <w:r>
        <w:rPr>
          <w:rStyle w:val="Teksttreci"/>
        </w:rPr>
        <w:t>zenośnych rusztowań,</w:t>
      </w:r>
    </w:p>
    <w:p w:rsidR="002B1C94" w:rsidRDefault="007D49C7">
      <w:pPr>
        <w:pStyle w:val="Teksttreci0"/>
        <w:numPr>
          <w:ilvl w:val="0"/>
          <w:numId w:val="28"/>
        </w:numPr>
        <w:tabs>
          <w:tab w:val="left" w:pos="388"/>
        </w:tabs>
        <w:spacing w:after="0"/>
        <w:ind w:left="420" w:hanging="280"/>
        <w:jc w:val="both"/>
      </w:pPr>
      <w:r>
        <w:rPr>
          <w:rStyle w:val="Teksttreci"/>
        </w:rPr>
        <w:t>rozbicia elementów, których nie przewiduje się odzyskać, w sposób ręczny lub mechaniczny z ew. przecięciem prętów zbrojeniowych i ich odgięciem,</w:t>
      </w:r>
    </w:p>
    <w:p w:rsidR="002B1C94" w:rsidRDefault="007D49C7">
      <w:pPr>
        <w:pStyle w:val="Teksttreci0"/>
        <w:numPr>
          <w:ilvl w:val="0"/>
          <w:numId w:val="28"/>
        </w:numPr>
        <w:tabs>
          <w:tab w:val="left" w:pos="393"/>
        </w:tabs>
        <w:spacing w:after="0"/>
        <w:ind w:left="420" w:hanging="280"/>
        <w:jc w:val="both"/>
      </w:pPr>
      <w:r>
        <w:rPr>
          <w:rStyle w:val="Teksttreci"/>
        </w:rPr>
        <w:t xml:space="preserve">demontażu prefabrykowanych elementów, względnie ostrożnego rozebrania konstrukcji </w:t>
      </w:r>
      <w:r>
        <w:rPr>
          <w:rStyle w:val="Teksttreci"/>
        </w:rPr>
        <w:t>kamiennych, ceglanych, klinkierowych itp. przy założeniu ponownego ich wykorzystania,</w:t>
      </w:r>
    </w:p>
    <w:p w:rsidR="002B1C94" w:rsidRDefault="007D49C7">
      <w:pPr>
        <w:pStyle w:val="Teksttreci0"/>
        <w:numPr>
          <w:ilvl w:val="0"/>
          <w:numId w:val="28"/>
        </w:numPr>
        <w:tabs>
          <w:tab w:val="left" w:pos="393"/>
        </w:tabs>
        <w:spacing w:after="0"/>
        <w:ind w:left="420" w:hanging="280"/>
        <w:jc w:val="both"/>
      </w:pPr>
      <w:r>
        <w:rPr>
          <w:rStyle w:val="Teksttreci"/>
        </w:rPr>
        <w:t>oczyszczenia rozebranych elementów, przewidzianych do powtórnego użycia (z zaprawy, kawałków betonu, izolacji itp.) i ich posortowania.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 xml:space="preserve">Wszystkie elementy możliwe do </w:t>
      </w:r>
      <w:r>
        <w:rPr>
          <w:rStyle w:val="Teksttreci"/>
        </w:rPr>
        <w:t>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2B1C94" w:rsidRDefault="007D49C7">
      <w:pPr>
        <w:pStyle w:val="Teksttreci0"/>
        <w:spacing w:after="120"/>
      </w:pPr>
      <w:r>
        <w:rPr>
          <w:rStyle w:val="Teksttreci"/>
        </w:rPr>
        <w:t>Elementy i materiały, które zgodn</w:t>
      </w:r>
      <w:r>
        <w:rPr>
          <w:rStyle w:val="Teksttreci"/>
        </w:rPr>
        <w:t>ie z SST stają się własnością Wykonawcy, powinny być usunięte z terenu budowy.</w:t>
      </w:r>
    </w:p>
    <w:p w:rsidR="002B1C94" w:rsidRDefault="007D49C7">
      <w:pPr>
        <w:pStyle w:val="Nagwek20"/>
        <w:keepNext/>
        <w:keepLines/>
        <w:numPr>
          <w:ilvl w:val="0"/>
          <w:numId w:val="25"/>
        </w:numPr>
        <w:tabs>
          <w:tab w:val="left" w:pos="282"/>
        </w:tabs>
        <w:spacing w:after="120"/>
      </w:pPr>
      <w:bookmarkStart w:id="51" w:name="bookmark106"/>
      <w:r>
        <w:rPr>
          <w:rStyle w:val="Nagwek2"/>
          <w:b/>
          <w:bCs/>
        </w:rPr>
        <w:t>.0. Kontrola jakości robót</w:t>
      </w:r>
      <w:bookmarkEnd w:id="51"/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74"/>
        </w:tabs>
      </w:pPr>
      <w:r>
        <w:rPr>
          <w:rStyle w:val="Nagwek2"/>
          <w:b/>
          <w:bCs/>
        </w:rPr>
        <w:t>Ogólne zasady kontroli jakości robót</w:t>
      </w:r>
    </w:p>
    <w:p w:rsidR="002B1C94" w:rsidRDefault="007D49C7">
      <w:pPr>
        <w:pStyle w:val="Teksttreci0"/>
        <w:spacing w:after="120"/>
      </w:pPr>
      <w:r>
        <w:rPr>
          <w:rStyle w:val="Teksttreci"/>
        </w:rPr>
        <w:t>Ogólne zasady kontroli jakości robót podano w ST Kod CPV 45000000-7 „Wymagania ogólne” pkt 6.</w:t>
      </w:r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74"/>
        </w:tabs>
      </w:pPr>
      <w:bookmarkStart w:id="52" w:name="bookmark109"/>
      <w:r>
        <w:rPr>
          <w:rStyle w:val="Nagwek2"/>
          <w:b/>
          <w:bCs/>
        </w:rPr>
        <w:t>Kontrola jakości ro</w:t>
      </w:r>
      <w:r>
        <w:rPr>
          <w:rStyle w:val="Nagwek2"/>
          <w:b/>
          <w:bCs/>
        </w:rPr>
        <w:t>bót rozbiórkowych</w:t>
      </w:r>
      <w:bookmarkEnd w:id="52"/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Kontrola jakości robót polega na wizualnej ocenie kompletności wykonanych robót rozbiórkowych oraz sprawdzeniu stopnia uszkodzenia elementów przewidzianych do powtórnego wykorzystania.</w:t>
      </w:r>
    </w:p>
    <w:p w:rsidR="002B1C94" w:rsidRDefault="007D49C7">
      <w:pPr>
        <w:pStyle w:val="Teksttreci0"/>
        <w:spacing w:after="120"/>
        <w:jc w:val="both"/>
      </w:pPr>
      <w:r>
        <w:rPr>
          <w:rStyle w:val="Teksttreci"/>
        </w:rPr>
        <w:t>Zagęszczenie gruntu wypełniającego ewentualne doły po</w:t>
      </w:r>
      <w:r>
        <w:rPr>
          <w:rStyle w:val="Teksttreci"/>
        </w:rPr>
        <w:t xml:space="preserve"> usuniętych elementach powinno spełniać odpowiednie wymagania określone w SST B.02. Roboty ziemne.</w:t>
      </w:r>
    </w:p>
    <w:p w:rsidR="002B1C94" w:rsidRDefault="007D49C7">
      <w:pPr>
        <w:pStyle w:val="Nagwek20"/>
        <w:keepNext/>
        <w:keepLines/>
        <w:numPr>
          <w:ilvl w:val="0"/>
          <w:numId w:val="25"/>
        </w:numPr>
        <w:tabs>
          <w:tab w:val="left" w:pos="282"/>
        </w:tabs>
        <w:spacing w:after="120"/>
      </w:pPr>
      <w:bookmarkStart w:id="53" w:name="bookmark111"/>
      <w:r>
        <w:rPr>
          <w:rStyle w:val="Nagwek2"/>
          <w:b/>
          <w:bCs/>
        </w:rPr>
        <w:t>.0. Obmiar robót</w:t>
      </w:r>
      <w:bookmarkEnd w:id="53"/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74"/>
        </w:tabs>
        <w:spacing w:after="120"/>
      </w:pPr>
      <w:r>
        <w:rPr>
          <w:rStyle w:val="Nagwek2"/>
          <w:b/>
          <w:bCs/>
        </w:rPr>
        <w:t>Ogólne zasady obmiaru robót</w:t>
      </w:r>
    </w:p>
    <w:p w:rsidR="002B1C94" w:rsidRDefault="007D49C7">
      <w:pPr>
        <w:pStyle w:val="Teksttreci0"/>
        <w:spacing w:after="120"/>
      </w:pPr>
      <w:r>
        <w:rPr>
          <w:rStyle w:val="Teksttreci"/>
        </w:rPr>
        <w:t>Ogólne zasady obmiaru robót podano w ST Kod CPV 45000000-7 „Wymagania ogólne” pkt 7.</w:t>
      </w:r>
    </w:p>
    <w:p w:rsidR="002B1C94" w:rsidRDefault="007D49C7">
      <w:pPr>
        <w:pStyle w:val="Nagwek20"/>
        <w:keepNext/>
        <w:keepLines/>
        <w:numPr>
          <w:ilvl w:val="1"/>
          <w:numId w:val="25"/>
        </w:numPr>
        <w:tabs>
          <w:tab w:val="left" w:pos="474"/>
        </w:tabs>
        <w:spacing w:line="254" w:lineRule="auto"/>
      </w:pPr>
      <w:bookmarkStart w:id="54" w:name="bookmark114"/>
      <w:r>
        <w:rPr>
          <w:rStyle w:val="Nagwek2"/>
          <w:b/>
          <w:bCs/>
        </w:rPr>
        <w:t>Jednostka obmiarowa</w:t>
      </w:r>
      <w:bookmarkEnd w:id="54"/>
    </w:p>
    <w:p w:rsidR="002B1C94" w:rsidRDefault="007D49C7">
      <w:pPr>
        <w:pStyle w:val="Teksttreci0"/>
        <w:spacing w:after="0" w:line="254" w:lineRule="auto"/>
      </w:pPr>
      <w:r>
        <w:rPr>
          <w:rStyle w:val="Teksttreci"/>
        </w:rPr>
        <w:t>Jednost</w:t>
      </w:r>
      <w:r>
        <w:rPr>
          <w:rStyle w:val="Teksttreci"/>
        </w:rPr>
        <w:t>ką obmiarową robót związanych z rozbiórką elementów jest:</w:t>
      </w:r>
    </w:p>
    <w:p w:rsidR="002B1C94" w:rsidRDefault="007D49C7">
      <w:pPr>
        <w:pStyle w:val="Teksttreci0"/>
        <w:numPr>
          <w:ilvl w:val="0"/>
          <w:numId w:val="29"/>
        </w:numPr>
        <w:tabs>
          <w:tab w:val="left" w:pos="253"/>
        </w:tabs>
        <w:spacing w:after="0" w:line="254" w:lineRule="auto"/>
      </w:pPr>
      <w:r>
        <w:rPr>
          <w:rStyle w:val="Teksttreci"/>
        </w:rPr>
        <w:t>dla posadzek, tynków, sufitów podwieszanych, stolarki, ślusarki itp. - m2 (metr kwadratowy),</w:t>
      </w:r>
    </w:p>
    <w:p w:rsidR="002B1C94" w:rsidRDefault="007D49C7">
      <w:pPr>
        <w:pStyle w:val="Teksttreci0"/>
        <w:numPr>
          <w:ilvl w:val="0"/>
          <w:numId w:val="29"/>
        </w:numPr>
        <w:tabs>
          <w:tab w:val="left" w:pos="253"/>
        </w:tabs>
        <w:spacing w:after="0" w:line="254" w:lineRule="auto"/>
      </w:pPr>
      <w:r>
        <w:rPr>
          <w:rStyle w:val="Teksttreci"/>
        </w:rPr>
        <w:t>dla elementów wyposażenia - szt. (sztuka),</w:t>
      </w:r>
    </w:p>
    <w:p w:rsidR="002B1C94" w:rsidRDefault="007D49C7">
      <w:pPr>
        <w:pStyle w:val="Teksttreci0"/>
        <w:numPr>
          <w:ilvl w:val="0"/>
          <w:numId w:val="29"/>
        </w:numPr>
        <w:tabs>
          <w:tab w:val="left" w:pos="258"/>
        </w:tabs>
        <w:spacing w:after="120" w:line="254" w:lineRule="auto"/>
      </w:pPr>
      <w:r>
        <w:rPr>
          <w:rStyle w:val="Teksttreci"/>
        </w:rPr>
        <w:t xml:space="preserve">dla elementów betonowych, kamiennych, ceglanych - m3 (metr </w:t>
      </w:r>
      <w:r>
        <w:rPr>
          <w:rStyle w:val="Teksttreci"/>
        </w:rPr>
        <w:t>sześcienny), - dla elementów prefabrykowanych betonowych, Żelbetowych - m (metr).</w:t>
      </w:r>
    </w:p>
    <w:p w:rsidR="002B1C94" w:rsidRDefault="007D49C7">
      <w:pPr>
        <w:pStyle w:val="Nagwek20"/>
        <w:keepNext/>
        <w:keepLines/>
        <w:numPr>
          <w:ilvl w:val="0"/>
          <w:numId w:val="25"/>
        </w:numPr>
        <w:tabs>
          <w:tab w:val="left" w:pos="282"/>
        </w:tabs>
      </w:pPr>
      <w:bookmarkStart w:id="55" w:name="bookmark116"/>
      <w:r>
        <w:rPr>
          <w:rStyle w:val="Nagwek2"/>
          <w:b/>
          <w:bCs/>
        </w:rPr>
        <w:t>.0. Odbiór robót</w:t>
      </w:r>
      <w:bookmarkEnd w:id="55"/>
    </w:p>
    <w:p w:rsidR="002B1C94" w:rsidRDefault="007D49C7">
      <w:pPr>
        <w:pStyle w:val="Teksttreci0"/>
        <w:spacing w:after="120"/>
      </w:pPr>
      <w:r>
        <w:rPr>
          <w:rStyle w:val="Teksttreci"/>
        </w:rPr>
        <w:t>Ogólne zasady odbioru robót podano w ST Kod CPV 45000000-7 „Wymagania ogólne" pkt 8.</w:t>
      </w:r>
    </w:p>
    <w:p w:rsidR="002B1C94" w:rsidRDefault="007D49C7">
      <w:pPr>
        <w:pStyle w:val="Teksttreci0"/>
        <w:numPr>
          <w:ilvl w:val="0"/>
          <w:numId w:val="25"/>
        </w:numPr>
        <w:tabs>
          <w:tab w:val="left" w:pos="286"/>
        </w:tabs>
        <w:spacing w:after="120"/>
      </w:pPr>
      <w:r>
        <w:rPr>
          <w:rStyle w:val="Teksttreci"/>
          <w:b/>
          <w:bCs/>
        </w:rPr>
        <w:t>.0. Podstawa płatności</w:t>
      </w:r>
    </w:p>
    <w:p w:rsidR="002B1C94" w:rsidRDefault="007D49C7">
      <w:pPr>
        <w:pStyle w:val="Teksttreci0"/>
        <w:numPr>
          <w:ilvl w:val="1"/>
          <w:numId w:val="25"/>
        </w:numPr>
        <w:tabs>
          <w:tab w:val="left" w:pos="474"/>
        </w:tabs>
        <w:spacing w:after="120"/>
      </w:pPr>
      <w:r>
        <w:rPr>
          <w:rStyle w:val="Teksttreci"/>
          <w:b/>
          <w:bCs/>
        </w:rPr>
        <w:t>Ogólne ustalenia dotyczące podstawy płatności pod</w:t>
      </w:r>
      <w:r>
        <w:rPr>
          <w:rStyle w:val="Teksttreci"/>
          <w:b/>
          <w:bCs/>
        </w:rPr>
        <w:t>ano w SST B.00 „ Wymagania ogólne”.</w:t>
      </w:r>
    </w:p>
    <w:p w:rsidR="002B1C94" w:rsidRDefault="007D49C7">
      <w:pPr>
        <w:pStyle w:val="Teksttreci0"/>
        <w:numPr>
          <w:ilvl w:val="1"/>
          <w:numId w:val="25"/>
        </w:numPr>
        <w:tabs>
          <w:tab w:val="left" w:pos="474"/>
        </w:tabs>
        <w:spacing w:after="0"/>
      </w:pPr>
      <w:r>
        <w:rPr>
          <w:rStyle w:val="Teksttreci"/>
          <w:b/>
          <w:bCs/>
        </w:rPr>
        <w:t>Cena jednostki obmiarowej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Cena wykonania robót obejmuje: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-wyznaczenie powierzchni przeznaczonej do rozbiórki,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-odkopanie fundamentów, ław, umocnień itp.</w:t>
      </w:r>
    </w:p>
    <w:p w:rsidR="002B1C94" w:rsidRDefault="007D49C7">
      <w:pPr>
        <w:pStyle w:val="Teksttreci0"/>
        <w:numPr>
          <w:ilvl w:val="0"/>
          <w:numId w:val="30"/>
        </w:numPr>
        <w:tabs>
          <w:tab w:val="left" w:pos="248"/>
        </w:tabs>
        <w:spacing w:after="0"/>
      </w:pPr>
      <w:r>
        <w:rPr>
          <w:rStyle w:val="Teksttreci"/>
        </w:rPr>
        <w:t>ew. ustawienie rusztowań i ich późniejsze rozebranie,</w:t>
      </w:r>
    </w:p>
    <w:p w:rsidR="002B1C94" w:rsidRDefault="007D49C7">
      <w:pPr>
        <w:pStyle w:val="Teksttreci0"/>
        <w:numPr>
          <w:ilvl w:val="0"/>
          <w:numId w:val="30"/>
        </w:numPr>
        <w:tabs>
          <w:tab w:val="left" w:pos="253"/>
        </w:tabs>
        <w:spacing w:after="0"/>
      </w:pPr>
      <w:r>
        <w:rPr>
          <w:rStyle w:val="Teksttreci"/>
        </w:rPr>
        <w:t>rozkucie i ze</w:t>
      </w:r>
      <w:r>
        <w:rPr>
          <w:rStyle w:val="Teksttreci"/>
        </w:rPr>
        <w:t>rwanie posadzek, tynków itp.</w:t>
      </w:r>
    </w:p>
    <w:p w:rsidR="002B1C94" w:rsidRDefault="007D49C7">
      <w:pPr>
        <w:pStyle w:val="Teksttreci0"/>
        <w:numPr>
          <w:ilvl w:val="0"/>
          <w:numId w:val="30"/>
        </w:numPr>
        <w:tabs>
          <w:tab w:val="left" w:pos="248"/>
        </w:tabs>
        <w:spacing w:after="0"/>
      </w:pPr>
      <w:r>
        <w:rPr>
          <w:rStyle w:val="Teksttreci"/>
        </w:rPr>
        <w:t>rozkucie i wyburzenie elementów konstrukcyjnych, murowych itp.</w:t>
      </w:r>
    </w:p>
    <w:p w:rsidR="002B1C94" w:rsidRDefault="007D49C7">
      <w:pPr>
        <w:pStyle w:val="Teksttreci0"/>
        <w:numPr>
          <w:ilvl w:val="0"/>
          <w:numId w:val="30"/>
        </w:numPr>
        <w:tabs>
          <w:tab w:val="left" w:pos="253"/>
        </w:tabs>
        <w:spacing w:after="0"/>
      </w:pPr>
      <w:r>
        <w:rPr>
          <w:rStyle w:val="Teksttreci"/>
        </w:rPr>
        <w:t>demontaż elementów wyposażenia, stolarki, ślusarki itp.</w:t>
      </w:r>
    </w:p>
    <w:p w:rsidR="002B1C94" w:rsidRDefault="007D49C7">
      <w:pPr>
        <w:pStyle w:val="Teksttreci0"/>
        <w:numPr>
          <w:ilvl w:val="0"/>
          <w:numId w:val="30"/>
        </w:numPr>
        <w:tabs>
          <w:tab w:val="left" w:pos="253"/>
        </w:tabs>
        <w:spacing w:after="0"/>
      </w:pPr>
      <w:r>
        <w:rPr>
          <w:rStyle w:val="Teksttreci"/>
        </w:rPr>
        <w:t>ew. przesortowanie materiału uzyskanego z rozbiórki, w celu ponownego jej użycia,</w:t>
      </w:r>
    </w:p>
    <w:p w:rsidR="002B1C94" w:rsidRDefault="007D49C7">
      <w:pPr>
        <w:pStyle w:val="Teksttreci0"/>
        <w:numPr>
          <w:ilvl w:val="0"/>
          <w:numId w:val="30"/>
        </w:numPr>
        <w:tabs>
          <w:tab w:val="left" w:pos="253"/>
        </w:tabs>
        <w:spacing w:after="0"/>
      </w:pPr>
      <w:r>
        <w:rPr>
          <w:rStyle w:val="Teksttreci"/>
        </w:rPr>
        <w:t>zasypanie dołów z zagęszcz</w:t>
      </w:r>
      <w:r>
        <w:rPr>
          <w:rStyle w:val="Teksttreci"/>
        </w:rPr>
        <w:t xml:space="preserve">eniem do uzyskania </w:t>
      </w:r>
      <w:proofErr w:type="spellStart"/>
      <w:r>
        <w:rPr>
          <w:rStyle w:val="Teksttreci"/>
        </w:rPr>
        <w:t>Is</w:t>
      </w:r>
      <w:proofErr w:type="spellEnd"/>
      <w:r>
        <w:rPr>
          <w:rStyle w:val="Teksttreci"/>
        </w:rPr>
        <w:t xml:space="preserve"> &gt; 1,00 wg BN-77/8931-12,</w:t>
      </w:r>
    </w:p>
    <w:p w:rsidR="002B1C94" w:rsidRDefault="007D49C7">
      <w:pPr>
        <w:pStyle w:val="Teksttreci0"/>
        <w:numPr>
          <w:ilvl w:val="0"/>
          <w:numId w:val="30"/>
        </w:numPr>
        <w:tabs>
          <w:tab w:val="left" w:pos="253"/>
        </w:tabs>
        <w:spacing w:after="0"/>
      </w:pPr>
      <w:r>
        <w:rPr>
          <w:rStyle w:val="Teksttreci"/>
        </w:rPr>
        <w:t>załadunek i wywiezienie materiałów z rozbiórki do utylizacji,</w:t>
      </w:r>
    </w:p>
    <w:p w:rsidR="002B1C94" w:rsidRDefault="007D49C7">
      <w:pPr>
        <w:pStyle w:val="Teksttreci0"/>
        <w:numPr>
          <w:ilvl w:val="0"/>
          <w:numId w:val="30"/>
        </w:numPr>
        <w:tabs>
          <w:tab w:val="left" w:pos="253"/>
        </w:tabs>
        <w:spacing w:after="120"/>
      </w:pPr>
      <w:r>
        <w:rPr>
          <w:rStyle w:val="Teksttreci"/>
        </w:rPr>
        <w:t>wyrównanie i uporządkowanie terenu rozbiórki.</w:t>
      </w:r>
    </w:p>
    <w:p w:rsidR="002B1C94" w:rsidRDefault="007D49C7">
      <w:pPr>
        <w:pStyle w:val="Nagwek20"/>
        <w:keepNext/>
        <w:keepLines/>
        <w:numPr>
          <w:ilvl w:val="0"/>
          <w:numId w:val="25"/>
        </w:numPr>
        <w:tabs>
          <w:tab w:val="left" w:pos="373"/>
        </w:tabs>
        <w:spacing w:after="120"/>
      </w:pPr>
      <w:bookmarkStart w:id="56" w:name="bookmark118"/>
      <w:r>
        <w:rPr>
          <w:rStyle w:val="Nagwek2"/>
          <w:b/>
          <w:bCs/>
        </w:rPr>
        <w:t>.0. Przepisy związane</w:t>
      </w:r>
      <w:bookmarkEnd w:id="56"/>
    </w:p>
    <w:p w:rsidR="002B1C94" w:rsidRDefault="007D49C7">
      <w:pPr>
        <w:pStyle w:val="Teksttreci0"/>
        <w:numPr>
          <w:ilvl w:val="0"/>
          <w:numId w:val="31"/>
        </w:numPr>
        <w:tabs>
          <w:tab w:val="left" w:pos="315"/>
        </w:tabs>
        <w:spacing w:after="0"/>
      </w:pPr>
      <w:r>
        <w:rPr>
          <w:rStyle w:val="Teksttreci"/>
        </w:rPr>
        <w:t>PN-D-95017 Surowiec drzewny. Drewno tartaczne iglaste</w:t>
      </w:r>
    </w:p>
    <w:p w:rsidR="002B1C94" w:rsidRDefault="007D49C7">
      <w:pPr>
        <w:pStyle w:val="Teksttreci0"/>
        <w:numPr>
          <w:ilvl w:val="0"/>
          <w:numId w:val="31"/>
        </w:numPr>
        <w:tabs>
          <w:tab w:val="left" w:pos="330"/>
        </w:tabs>
        <w:spacing w:after="0"/>
      </w:pPr>
      <w:r>
        <w:rPr>
          <w:rStyle w:val="Teksttreci"/>
        </w:rPr>
        <w:t xml:space="preserve">PN-D-96000 Tarcica </w:t>
      </w:r>
      <w:r>
        <w:rPr>
          <w:rStyle w:val="Teksttreci"/>
        </w:rPr>
        <w:t>iglasta ogólnego przeznaczenia</w:t>
      </w:r>
    </w:p>
    <w:p w:rsidR="002B1C94" w:rsidRDefault="007D49C7">
      <w:pPr>
        <w:pStyle w:val="Teksttreci0"/>
        <w:numPr>
          <w:ilvl w:val="0"/>
          <w:numId w:val="31"/>
        </w:numPr>
        <w:tabs>
          <w:tab w:val="left" w:pos="325"/>
        </w:tabs>
        <w:spacing w:after="0"/>
      </w:pPr>
      <w:r>
        <w:rPr>
          <w:rStyle w:val="Teksttreci"/>
        </w:rPr>
        <w:t>PN-D-96002 Tarcica iglasta ogólnego przeznaczenia</w:t>
      </w:r>
    </w:p>
    <w:p w:rsidR="002B1C94" w:rsidRDefault="007D49C7">
      <w:pPr>
        <w:pStyle w:val="Teksttreci0"/>
        <w:numPr>
          <w:ilvl w:val="0"/>
          <w:numId w:val="31"/>
        </w:numPr>
        <w:tabs>
          <w:tab w:val="left" w:pos="330"/>
        </w:tabs>
        <w:spacing w:after="60"/>
      </w:pPr>
      <w:r>
        <w:rPr>
          <w:rStyle w:val="Teksttreci"/>
        </w:rPr>
        <w:t>PN-H-74219 Rury stalowe bez szwu walcowana na gorąco ogólnego stosowania</w:t>
      </w:r>
    </w:p>
    <w:p w:rsidR="002B1C94" w:rsidRDefault="007D49C7">
      <w:pPr>
        <w:pStyle w:val="Teksttreci0"/>
        <w:numPr>
          <w:ilvl w:val="0"/>
          <w:numId w:val="31"/>
        </w:numPr>
        <w:tabs>
          <w:tab w:val="left" w:pos="330"/>
        </w:tabs>
        <w:spacing w:after="0"/>
      </w:pPr>
      <w:r>
        <w:rPr>
          <w:rStyle w:val="Teksttreci"/>
        </w:rPr>
        <w:t>PN-H-74220 Rury stalowe bez szwu ciągnione i walcowane na zimno ogólnego przeznaczenia</w:t>
      </w:r>
    </w:p>
    <w:p w:rsidR="002B1C94" w:rsidRDefault="007D49C7">
      <w:pPr>
        <w:pStyle w:val="Teksttreci0"/>
        <w:numPr>
          <w:ilvl w:val="0"/>
          <w:numId w:val="31"/>
        </w:numPr>
        <w:tabs>
          <w:tab w:val="left" w:pos="334"/>
        </w:tabs>
        <w:spacing w:after="0"/>
      </w:pPr>
      <w:r>
        <w:rPr>
          <w:rStyle w:val="Teksttreci"/>
        </w:rPr>
        <w:t>PN-H-93401 Stal</w:t>
      </w:r>
      <w:r>
        <w:rPr>
          <w:rStyle w:val="Teksttreci"/>
        </w:rPr>
        <w:t xml:space="preserve"> walcowana.</w:t>
      </w:r>
    </w:p>
    <w:p w:rsidR="002B1C94" w:rsidRDefault="007D49C7">
      <w:pPr>
        <w:pStyle w:val="Teksttreci0"/>
        <w:numPr>
          <w:ilvl w:val="0"/>
          <w:numId w:val="31"/>
        </w:numPr>
        <w:tabs>
          <w:tab w:val="left" w:pos="330"/>
        </w:tabs>
        <w:spacing w:after="0"/>
      </w:pPr>
      <w:r>
        <w:rPr>
          <w:rStyle w:val="Teksttreci"/>
        </w:rPr>
        <w:t>PN-H-93402 Kątowniki nierównoramienne stalowe walcowane na gorąco</w:t>
      </w:r>
    </w:p>
    <w:p w:rsidR="002B1C94" w:rsidRDefault="007D49C7">
      <w:pPr>
        <w:pStyle w:val="Teksttreci0"/>
        <w:numPr>
          <w:ilvl w:val="0"/>
          <w:numId w:val="31"/>
        </w:numPr>
        <w:tabs>
          <w:tab w:val="left" w:pos="325"/>
        </w:tabs>
        <w:spacing w:after="0"/>
      </w:pPr>
      <w:r>
        <w:rPr>
          <w:rStyle w:val="Teksttreci"/>
        </w:rPr>
        <w:t>BN-87/5028-12 Gwoździe budowlane. Gwoździe z trzpieniem gładkim, okrągłym i kwadratowym</w:t>
      </w:r>
    </w:p>
    <w:p w:rsidR="002B1C94" w:rsidRDefault="007D49C7">
      <w:pPr>
        <w:pStyle w:val="Teksttreci0"/>
        <w:numPr>
          <w:ilvl w:val="0"/>
          <w:numId w:val="31"/>
        </w:numPr>
        <w:tabs>
          <w:tab w:val="left" w:pos="330"/>
        </w:tabs>
        <w:spacing w:after="0"/>
        <w:sectPr w:rsidR="002B1C94">
          <w:pgSz w:w="11900" w:h="16840"/>
          <w:pgMar w:top="1875" w:right="1110" w:bottom="1416" w:left="1612" w:header="1447" w:footer="988" w:gutter="0"/>
          <w:cols w:space="720"/>
          <w:noEndnote/>
          <w:docGrid w:linePitch="360"/>
        </w:sectPr>
      </w:pPr>
      <w:r>
        <w:rPr>
          <w:rStyle w:val="Teksttreci"/>
        </w:rPr>
        <w:t>BN-77/8931-12 Oznaczenia wskaźnika zagęszczenia gruntu.</w:t>
      </w:r>
    </w:p>
    <w:p w:rsidR="002B1C94" w:rsidRDefault="007D49C7">
      <w:pPr>
        <w:pStyle w:val="Nagwek10"/>
        <w:keepNext/>
        <w:keepLines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25829380" behindDoc="0" locked="0" layoutInCell="1" allowOverlap="1">
                <wp:simplePos x="0" y="0"/>
                <wp:positionH relativeFrom="page">
                  <wp:posOffset>5849620</wp:posOffset>
                </wp:positionH>
                <wp:positionV relativeFrom="paragraph">
                  <wp:posOffset>12700</wp:posOffset>
                </wp:positionV>
                <wp:extent cx="585470" cy="201295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B1C94" w:rsidRDefault="007D49C7">
                            <w:pPr>
                              <w:pStyle w:val="Teksttreci40"/>
                            </w:pPr>
                            <w:r>
                              <w:rPr>
                                <w:rStyle w:val="Teksttreci4"/>
                                <w:b/>
                                <w:bCs/>
                                <w:color w:val="000000"/>
                              </w:rPr>
                              <w:t>-ST 02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460.60000000000002pt;margin-top:1.pt;width:46.100000000000001pt;height:15.85pt;z-index:-125829373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rStyle w:val="CharStyle28"/>
                          <w:b/>
                          <w:bCs/>
                          <w:color w:val="000000"/>
                        </w:rPr>
                        <w:t>-ST 02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57" w:name="bookmark120"/>
      <w:r>
        <w:rPr>
          <w:rStyle w:val="Nagwek1"/>
          <w:b/>
          <w:bCs/>
          <w:color w:val="000000"/>
        </w:rPr>
        <w:t>IV. ROBOTY OGOLNO BUDOWLANE - kod 45410000</w:t>
      </w:r>
      <w:bookmarkEnd w:id="57"/>
    </w:p>
    <w:p w:rsidR="002B1C94" w:rsidRDefault="007D49C7">
      <w:pPr>
        <w:pStyle w:val="Nagwek20"/>
        <w:keepNext/>
        <w:keepLines/>
        <w:numPr>
          <w:ilvl w:val="1"/>
          <w:numId w:val="32"/>
        </w:numPr>
        <w:tabs>
          <w:tab w:val="left" w:pos="439"/>
        </w:tabs>
        <w:spacing w:after="40" w:line="252" w:lineRule="auto"/>
        <w:jc w:val="both"/>
      </w:pPr>
      <w:bookmarkStart w:id="58" w:name="bookmark122"/>
      <w:r>
        <w:rPr>
          <w:rStyle w:val="Nagwek2"/>
          <w:b/>
          <w:bCs/>
          <w:color w:val="000000"/>
        </w:rPr>
        <w:t>Przedmiot ST</w:t>
      </w:r>
      <w:bookmarkEnd w:id="58"/>
    </w:p>
    <w:p w:rsidR="002B1C94" w:rsidRDefault="007D49C7">
      <w:pPr>
        <w:pStyle w:val="Teksttreci0"/>
        <w:spacing w:after="280"/>
        <w:jc w:val="both"/>
      </w:pPr>
      <w:r>
        <w:rPr>
          <w:rStyle w:val="Teksttreci"/>
          <w:color w:val="000000"/>
        </w:rPr>
        <w:t xml:space="preserve">Przedmiotem niniejszej specyfikacji technicznej (ST) są wymagania dotyczące wykonania i odbioru robót remontowych ogólnobudowlanych pn.: „Dostosowanie do obowiązujących przepisów kojców dla psów </w:t>
      </w:r>
      <w:r>
        <w:rPr>
          <w:rStyle w:val="Teksttreci"/>
          <w:color w:val="000000"/>
        </w:rPr>
        <w:t>służbowych, zlokalizowanych na terenie Komendy Wojewódzkiej Policji w Gdańsku, przy ul. Biskupia 23</w:t>
      </w:r>
      <w:r>
        <w:rPr>
          <w:rStyle w:val="Teksttreci"/>
          <w:color w:val="000000"/>
        </w:rPr>
        <w:t>”.</w:t>
      </w:r>
    </w:p>
    <w:p w:rsidR="002B1C94" w:rsidRDefault="007D49C7">
      <w:pPr>
        <w:pStyle w:val="Nagwek20"/>
        <w:keepNext/>
        <w:keepLines/>
        <w:numPr>
          <w:ilvl w:val="1"/>
          <w:numId w:val="32"/>
        </w:numPr>
        <w:tabs>
          <w:tab w:val="left" w:pos="434"/>
        </w:tabs>
        <w:spacing w:after="40" w:line="252" w:lineRule="auto"/>
        <w:jc w:val="both"/>
      </w:pPr>
      <w:bookmarkStart w:id="59" w:name="bookmark124"/>
      <w:r>
        <w:rPr>
          <w:rStyle w:val="Nagwek2"/>
          <w:b/>
          <w:bCs/>
          <w:color w:val="000000"/>
        </w:rPr>
        <w:t>Zakres robót objętych ST</w:t>
      </w:r>
      <w:bookmarkEnd w:id="59"/>
    </w:p>
    <w:p w:rsidR="002B1C94" w:rsidRDefault="007D49C7">
      <w:pPr>
        <w:pStyle w:val="Teksttreci0"/>
        <w:numPr>
          <w:ilvl w:val="0"/>
          <w:numId w:val="33"/>
        </w:numPr>
        <w:tabs>
          <w:tab w:val="left" w:pos="218"/>
        </w:tabs>
        <w:spacing w:after="0" w:line="252" w:lineRule="auto"/>
        <w:ind w:left="400" w:hanging="400"/>
        <w:jc w:val="both"/>
      </w:pPr>
      <w:r>
        <w:rPr>
          <w:rStyle w:val="Teksttreci"/>
          <w:color w:val="000000"/>
        </w:rPr>
        <w:t>dostawa i montaż prefabrykowanych krat wejściowych do kojców wraz z osprzętem (poidło obrotowe, miski ze stali nierdzewn</w:t>
      </w:r>
      <w:r>
        <w:rPr>
          <w:rStyle w:val="Teksttreci"/>
          <w:color w:val="000000"/>
        </w:rPr>
        <w:t>ej -2szt);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18"/>
        </w:tabs>
        <w:spacing w:after="0" w:line="252" w:lineRule="auto"/>
        <w:jc w:val="both"/>
      </w:pPr>
      <w:r>
        <w:rPr>
          <w:rStyle w:val="Teksttreci"/>
          <w:color w:val="000000"/>
        </w:rPr>
        <w:t>wykonanie ław fundamentowych i uzupełnienie ścianek z cegły pełnej / pustaków silikatowych;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18"/>
        </w:tabs>
        <w:spacing w:after="0" w:line="252" w:lineRule="auto"/>
        <w:jc w:val="both"/>
      </w:pPr>
      <w:r>
        <w:rPr>
          <w:rStyle w:val="Teksttreci"/>
          <w:color w:val="000000"/>
        </w:rPr>
        <w:t>wykonanie niezbędnych izolacji poziomych;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18"/>
        </w:tabs>
        <w:spacing w:after="0" w:line="252" w:lineRule="auto"/>
        <w:jc w:val="both"/>
      </w:pPr>
      <w:r>
        <w:rPr>
          <w:rStyle w:val="Teksttreci"/>
          <w:color w:val="000000"/>
        </w:rPr>
        <w:t>uzupełnienie tynków zewnętrznych na nowych ściankach;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23"/>
        </w:tabs>
        <w:spacing w:after="0" w:line="252" w:lineRule="auto"/>
        <w:jc w:val="both"/>
      </w:pPr>
      <w:r>
        <w:rPr>
          <w:rStyle w:val="Teksttreci"/>
          <w:color w:val="000000"/>
        </w:rPr>
        <w:t>wykonanie wzmocnienia dźwigarów dachowych przez obustronn</w:t>
      </w:r>
      <w:r>
        <w:rPr>
          <w:rStyle w:val="Teksttreci"/>
          <w:color w:val="000000"/>
        </w:rPr>
        <w:t>e ich odeskowanie;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23"/>
        </w:tabs>
        <w:spacing w:after="0" w:line="252" w:lineRule="auto"/>
        <w:jc w:val="both"/>
      </w:pPr>
      <w:r>
        <w:rPr>
          <w:rStyle w:val="Teksttreci"/>
          <w:color w:val="000000"/>
        </w:rPr>
        <w:t>impregnacja elementów drewnianych konstrukcji dachu;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23"/>
        </w:tabs>
        <w:spacing w:after="0" w:line="252" w:lineRule="auto"/>
        <w:jc w:val="both"/>
      </w:pPr>
      <w:r>
        <w:rPr>
          <w:rStyle w:val="Teksttreci"/>
          <w:color w:val="000000"/>
        </w:rPr>
        <w:t>przygotowanie posadzki w kojcach przez frezowanie,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23"/>
        </w:tabs>
        <w:spacing w:after="0" w:line="252" w:lineRule="auto"/>
        <w:ind w:left="400" w:hanging="400"/>
        <w:jc w:val="both"/>
      </w:pPr>
      <w:r>
        <w:rPr>
          <w:rStyle w:val="Teksttreci"/>
          <w:color w:val="000000"/>
        </w:rPr>
        <w:t xml:space="preserve">gruntowanie istniejącej płyty i wykonanie nowej posadzki </w:t>
      </w:r>
      <w:proofErr w:type="spellStart"/>
      <w:r>
        <w:rPr>
          <w:rStyle w:val="Teksttreci"/>
          <w:color w:val="000000"/>
        </w:rPr>
        <w:t>bezspoinowej</w:t>
      </w:r>
      <w:proofErr w:type="spellEnd"/>
      <w:r>
        <w:rPr>
          <w:rStyle w:val="Teksttreci"/>
          <w:color w:val="000000"/>
        </w:rPr>
        <w:t>, epoksydowej z cokolikami wys.20cm z fasetą;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18"/>
        </w:tabs>
        <w:spacing w:after="0" w:line="252" w:lineRule="auto"/>
        <w:jc w:val="both"/>
      </w:pPr>
      <w:r>
        <w:rPr>
          <w:rStyle w:val="Teksttreci"/>
          <w:color w:val="000000"/>
        </w:rPr>
        <w:t>przygotowanie, gru</w:t>
      </w:r>
      <w:r>
        <w:rPr>
          <w:rStyle w:val="Teksttreci"/>
          <w:color w:val="000000"/>
        </w:rPr>
        <w:t>ntowanie ścian z dwukrotnym malowaniem;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18"/>
        </w:tabs>
        <w:spacing w:after="0" w:line="252" w:lineRule="auto"/>
        <w:jc w:val="both"/>
      </w:pPr>
      <w:r>
        <w:rPr>
          <w:rStyle w:val="Teksttreci"/>
          <w:color w:val="000000"/>
        </w:rPr>
        <w:t>montaż rynien 015 i rur spustowych o12 z blachy stalowej ocynkowanej;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18"/>
        </w:tabs>
        <w:spacing w:after="0" w:line="252" w:lineRule="auto"/>
        <w:jc w:val="both"/>
      </w:pPr>
      <w:r>
        <w:rPr>
          <w:rStyle w:val="Teksttreci"/>
          <w:color w:val="000000"/>
        </w:rPr>
        <w:t>oczyszczenie i dwukrotne malowanie stalowych słupków konstrukcji wsporczej przy okapie dachu;</w:t>
      </w:r>
    </w:p>
    <w:p w:rsidR="002B1C94" w:rsidRDefault="007D49C7">
      <w:pPr>
        <w:pStyle w:val="Teksttreci0"/>
        <w:numPr>
          <w:ilvl w:val="0"/>
          <w:numId w:val="33"/>
        </w:numPr>
        <w:tabs>
          <w:tab w:val="left" w:pos="218"/>
        </w:tabs>
        <w:spacing w:after="540" w:line="252" w:lineRule="auto"/>
        <w:ind w:left="400" w:hanging="400"/>
        <w:jc w:val="both"/>
      </w:pPr>
      <w:r>
        <w:rPr>
          <w:rStyle w:val="Teksttreci"/>
          <w:color w:val="000000"/>
        </w:rPr>
        <w:t xml:space="preserve">dostawa bud dla psów - Budy dla psa z przedsionkiem </w:t>
      </w:r>
      <w:r>
        <w:rPr>
          <w:rStyle w:val="Teksttreci"/>
          <w:color w:val="000000"/>
        </w:rPr>
        <w:t xml:space="preserve">o wym. nie mniej niż. szer.160cm, dł. 200cm i wys. min. 80- 95cm, o konstrukcji i materiale zapewniającym temperaturę wnętrza powyżej </w:t>
      </w:r>
      <w:proofErr w:type="spellStart"/>
      <w:r>
        <w:rPr>
          <w:rStyle w:val="Teksttreci"/>
          <w:color w:val="000000"/>
        </w:rPr>
        <w:t>Ost.C</w:t>
      </w:r>
      <w:proofErr w:type="spellEnd"/>
      <w:r>
        <w:rPr>
          <w:rStyle w:val="Teksttreci"/>
          <w:color w:val="000000"/>
        </w:rPr>
        <w:t>, o pełnych ścianach stanowiących barierę przed wiatrem, z przedsionkiem stanowiącym 25-30% pow. budy, a wydzielone m</w:t>
      </w:r>
      <w:r>
        <w:rPr>
          <w:rStyle w:val="Teksttreci"/>
          <w:color w:val="000000"/>
        </w:rPr>
        <w:t>iejsce spania 70-75% pow., z przesłoną zasłaniającą otwór wejściowy w okresie zimowym z materiału izolacyjnego, o konstrukcji dachu która umożliwia jego mechaniczne podnoszenie lub zdejmowanie w celach porządkowych budy, Konstrukcja drewniana ocieplona weł</w:t>
      </w:r>
      <w:r>
        <w:rPr>
          <w:rStyle w:val="Teksttreci"/>
          <w:color w:val="000000"/>
        </w:rPr>
        <w:t>ną mineralna gr.5cm</w:t>
      </w:r>
    </w:p>
    <w:p w:rsidR="002B1C94" w:rsidRDefault="007D49C7">
      <w:pPr>
        <w:pStyle w:val="Nagwek20"/>
        <w:keepNext/>
        <w:keepLines/>
        <w:numPr>
          <w:ilvl w:val="1"/>
          <w:numId w:val="32"/>
        </w:numPr>
        <w:tabs>
          <w:tab w:val="left" w:pos="439"/>
        </w:tabs>
        <w:spacing w:after="40"/>
        <w:jc w:val="both"/>
      </w:pPr>
      <w:bookmarkStart w:id="60" w:name="bookmark126"/>
      <w:r>
        <w:rPr>
          <w:rStyle w:val="Nagwek2"/>
          <w:b/>
          <w:bCs/>
          <w:color w:val="000000"/>
        </w:rPr>
        <w:t>Ogólne wymagania dotyczące robót</w:t>
      </w:r>
      <w:bookmarkEnd w:id="60"/>
    </w:p>
    <w:p w:rsidR="002B1C94" w:rsidRDefault="007D49C7">
      <w:pPr>
        <w:pStyle w:val="Teksttreci0"/>
        <w:spacing w:after="280"/>
        <w:jc w:val="both"/>
      </w:pPr>
      <w:r>
        <w:rPr>
          <w:rStyle w:val="Teksttreci"/>
          <w:color w:val="000000"/>
        </w:rPr>
        <w:t>Wykonawca robót jest odpowiedzialny za jakość ich wykonania oraz za ich zgodność z dokumentacją projektową, ST i poleceniami Inspektora nadzoru. Ogólne wymagania dotyczące robót podano w ST Kod CPV 45000</w:t>
      </w:r>
      <w:r>
        <w:rPr>
          <w:rStyle w:val="Teksttreci"/>
          <w:color w:val="000000"/>
        </w:rPr>
        <w:t>000-7 „Wymagania ogólne’’ pkt 1.5.</w:t>
      </w:r>
    </w:p>
    <w:p w:rsidR="002B1C94" w:rsidRDefault="007D49C7">
      <w:pPr>
        <w:pStyle w:val="Teksttreci0"/>
        <w:numPr>
          <w:ilvl w:val="0"/>
          <w:numId w:val="34"/>
        </w:numPr>
        <w:tabs>
          <w:tab w:val="left" w:pos="402"/>
        </w:tabs>
      </w:pPr>
      <w:r>
        <w:rPr>
          <w:rStyle w:val="Teksttreci"/>
          <w:b/>
          <w:bCs/>
          <w:color w:val="000000"/>
        </w:rPr>
        <w:t>MATERIAŁY</w:t>
      </w:r>
    </w:p>
    <w:p w:rsidR="002B1C94" w:rsidRDefault="007D49C7">
      <w:pPr>
        <w:pStyle w:val="Teksttreci0"/>
        <w:numPr>
          <w:ilvl w:val="1"/>
          <w:numId w:val="34"/>
        </w:numPr>
        <w:tabs>
          <w:tab w:val="left" w:pos="439"/>
        </w:tabs>
        <w:spacing w:after="280"/>
        <w:ind w:left="400" w:hanging="400"/>
        <w:jc w:val="both"/>
      </w:pPr>
      <w:r>
        <w:rPr>
          <w:rStyle w:val="Teksttreci"/>
          <w:b/>
          <w:bCs/>
          <w:color w:val="000000"/>
        </w:rPr>
        <w:t>Ogólne wymagania dotyczące materiałów, ich pozyskiwania i składowania podano w ST Kod CPV 45000000-7 „Wymagania ogólne” pkt 2.</w:t>
      </w:r>
    </w:p>
    <w:p w:rsidR="002B1C94" w:rsidRDefault="007D49C7">
      <w:pPr>
        <w:pStyle w:val="Teksttreci0"/>
        <w:numPr>
          <w:ilvl w:val="1"/>
          <w:numId w:val="34"/>
        </w:numPr>
        <w:tabs>
          <w:tab w:val="left" w:pos="439"/>
        </w:tabs>
        <w:spacing w:after="280" w:line="254" w:lineRule="auto"/>
        <w:ind w:left="400" w:hanging="400"/>
        <w:jc w:val="both"/>
      </w:pPr>
      <w:r>
        <w:rPr>
          <w:rStyle w:val="Teksttreci"/>
          <w:b/>
          <w:bCs/>
          <w:color w:val="000000"/>
        </w:rPr>
        <w:t>Zaprawy do wykonania tynków zwykłych powinny odpowiadać wymaganiom normy PN-90/B-145</w:t>
      </w:r>
      <w:r>
        <w:rPr>
          <w:rStyle w:val="Teksttreci"/>
          <w:b/>
          <w:bCs/>
          <w:color w:val="000000"/>
        </w:rPr>
        <w:t>01 „Zaprawy budowlane zwykłe” lub aprobatom technicznym.</w:t>
      </w:r>
    </w:p>
    <w:p w:rsidR="002B1C94" w:rsidRDefault="007D49C7">
      <w:pPr>
        <w:pStyle w:val="Nagwek20"/>
        <w:keepNext/>
        <w:keepLines/>
        <w:numPr>
          <w:ilvl w:val="1"/>
          <w:numId w:val="34"/>
        </w:numPr>
        <w:tabs>
          <w:tab w:val="left" w:pos="439"/>
        </w:tabs>
        <w:spacing w:after="40"/>
        <w:jc w:val="both"/>
      </w:pPr>
      <w:bookmarkStart w:id="61" w:name="bookmark128"/>
      <w:r>
        <w:rPr>
          <w:rStyle w:val="Nagwek2"/>
          <w:b/>
          <w:bCs/>
          <w:color w:val="000000"/>
        </w:rPr>
        <w:t>Woda</w:t>
      </w:r>
      <w:bookmarkEnd w:id="61"/>
    </w:p>
    <w:p w:rsidR="002B1C94" w:rsidRDefault="007D49C7">
      <w:pPr>
        <w:pStyle w:val="Teksttreci0"/>
        <w:jc w:val="both"/>
      </w:pPr>
      <w:r>
        <w:rPr>
          <w:rStyle w:val="Teksttreci"/>
          <w:color w:val="000000"/>
        </w:rPr>
        <w:t>Do przygotowania zapraw i skrapiania podłoża stosować można wodę odpowiadającą wymaganiom normy PN- 88/B-32250 „Materiały budowlane. Woda do betonów i zapraw”. Bez badań laboratoryjnych można st</w:t>
      </w:r>
      <w:r>
        <w:rPr>
          <w:rStyle w:val="Teksttreci"/>
          <w:color w:val="000000"/>
        </w:rPr>
        <w:t>osować wodociągową wodę pitną.</w:t>
      </w:r>
    </w:p>
    <w:p w:rsidR="002B1C94" w:rsidRDefault="007D49C7">
      <w:pPr>
        <w:pStyle w:val="Teksttreci0"/>
        <w:spacing w:after="280" w:line="254" w:lineRule="auto"/>
        <w:ind w:firstLine="280"/>
        <w:jc w:val="both"/>
      </w:pPr>
      <w:r>
        <w:rPr>
          <w:rStyle w:val="Teksttreci"/>
          <w:color w:val="000000"/>
        </w:rPr>
        <w:t>Niedozwolone jest użycie wód ściekowych, kanalizacyjnych, bagiennych oraz wód zawierających tłuszcze organiczne, oleje i muł.</w:t>
      </w:r>
    </w:p>
    <w:p w:rsidR="002B1C94" w:rsidRDefault="007D49C7">
      <w:pPr>
        <w:pStyle w:val="Nagwek20"/>
        <w:keepNext/>
        <w:keepLines/>
        <w:numPr>
          <w:ilvl w:val="1"/>
          <w:numId w:val="34"/>
        </w:numPr>
        <w:tabs>
          <w:tab w:val="left" w:pos="439"/>
        </w:tabs>
        <w:spacing w:after="40"/>
        <w:jc w:val="both"/>
      </w:pPr>
      <w:bookmarkStart w:id="62" w:name="bookmark130"/>
      <w:r>
        <w:rPr>
          <w:rStyle w:val="Nagwek2"/>
          <w:b/>
          <w:bCs/>
          <w:color w:val="000000"/>
        </w:rPr>
        <w:t>Piasek</w:t>
      </w:r>
      <w:bookmarkEnd w:id="62"/>
    </w:p>
    <w:p w:rsidR="002B1C94" w:rsidRDefault="007D49C7">
      <w:pPr>
        <w:pStyle w:val="Teksttreci0"/>
        <w:numPr>
          <w:ilvl w:val="2"/>
          <w:numId w:val="34"/>
        </w:numPr>
        <w:tabs>
          <w:tab w:val="left" w:pos="706"/>
        </w:tabs>
        <w:ind w:left="700" w:hanging="700"/>
        <w:jc w:val="both"/>
      </w:pPr>
      <w:r>
        <w:rPr>
          <w:rStyle w:val="Teksttreci"/>
          <w:color w:val="000000"/>
        </w:rPr>
        <w:t>Piasek powinien spełniać wymagania normy PN-79/B-06711 „Kruszywa mineralne. Piaski do zapraw</w:t>
      </w:r>
      <w:r>
        <w:rPr>
          <w:rStyle w:val="Teksttreci"/>
          <w:color w:val="000000"/>
        </w:rPr>
        <w:t xml:space="preserve"> budowlanych”, a w szczególności:</w:t>
      </w:r>
    </w:p>
    <w:p w:rsidR="002B1C94" w:rsidRDefault="007D49C7">
      <w:pPr>
        <w:pStyle w:val="Teksttreci0"/>
        <w:numPr>
          <w:ilvl w:val="0"/>
          <w:numId w:val="35"/>
        </w:numPr>
        <w:tabs>
          <w:tab w:val="left" w:pos="900"/>
        </w:tabs>
        <w:ind w:firstLine="540"/>
      </w:pPr>
      <w:r>
        <w:rPr>
          <w:rStyle w:val="Teksttreci"/>
          <w:color w:val="000000"/>
        </w:rPr>
        <w:t>nie zawierać domieszek organicznych,</w:t>
      </w:r>
    </w:p>
    <w:p w:rsidR="002B1C94" w:rsidRDefault="007D49C7">
      <w:pPr>
        <w:pStyle w:val="Teksttreci0"/>
        <w:numPr>
          <w:ilvl w:val="0"/>
          <w:numId w:val="35"/>
        </w:numPr>
        <w:tabs>
          <w:tab w:val="left" w:pos="900"/>
        </w:tabs>
        <w:spacing w:line="254" w:lineRule="auto"/>
        <w:ind w:left="840" w:hanging="300"/>
        <w:jc w:val="both"/>
      </w:pPr>
      <w:r>
        <w:rPr>
          <w:rStyle w:val="Teksttreci"/>
          <w:color w:val="000000"/>
        </w:rPr>
        <w:t>mieć frakcje różnych wymiarów, a mianowicie: piasek drobnoziarnisty 0,25-0,5 mm, piasek średnioziarnisty 0,5-1,0 mm, piasek gruboziarnisty 1,0-2,0 mm.</w:t>
      </w:r>
    </w:p>
    <w:p w:rsidR="002B1C94" w:rsidRDefault="007D49C7">
      <w:pPr>
        <w:pStyle w:val="Teksttreci0"/>
        <w:numPr>
          <w:ilvl w:val="2"/>
          <w:numId w:val="34"/>
        </w:numPr>
        <w:tabs>
          <w:tab w:val="left" w:pos="706"/>
        </w:tabs>
        <w:spacing w:line="254" w:lineRule="auto"/>
        <w:ind w:left="700" w:hanging="700"/>
        <w:jc w:val="both"/>
      </w:pPr>
      <w:r>
        <w:rPr>
          <w:rStyle w:val="Teksttreci"/>
          <w:color w:val="000000"/>
        </w:rPr>
        <w:t>Do spodnich warstw tynku należy st</w:t>
      </w:r>
      <w:r>
        <w:rPr>
          <w:rStyle w:val="Teksttreci"/>
          <w:color w:val="000000"/>
        </w:rPr>
        <w:t>osować piasek gruboziarnisty odmiany 1, do warstw wierzchnich - średnioziarnisty odmiany 2.</w:t>
      </w:r>
    </w:p>
    <w:p w:rsidR="002B1C94" w:rsidRDefault="007D49C7">
      <w:pPr>
        <w:pStyle w:val="Teksttreci0"/>
        <w:numPr>
          <w:ilvl w:val="2"/>
          <w:numId w:val="34"/>
        </w:numPr>
        <w:tabs>
          <w:tab w:val="left" w:pos="706"/>
        </w:tabs>
        <w:spacing w:after="280"/>
        <w:jc w:val="both"/>
      </w:pPr>
      <w:r>
        <w:rPr>
          <w:rStyle w:val="Teksttreci"/>
          <w:color w:val="000000"/>
        </w:rPr>
        <w:t>Do gładzi piasek powinien być drobnoziarnisty i przechodzić całkowicie przez sito o prześwicie 0,5 mm.</w:t>
      </w:r>
    </w:p>
    <w:p w:rsidR="002B1C94" w:rsidRDefault="007D49C7">
      <w:pPr>
        <w:pStyle w:val="Teksttreci0"/>
        <w:numPr>
          <w:ilvl w:val="1"/>
          <w:numId w:val="34"/>
        </w:numPr>
        <w:tabs>
          <w:tab w:val="left" w:pos="439"/>
        </w:tabs>
        <w:jc w:val="both"/>
        <w:sectPr w:rsidR="002B1C94">
          <w:pgSz w:w="11900" w:h="16840"/>
          <w:pgMar w:top="1889" w:right="1238" w:bottom="1455" w:left="1656" w:header="1461" w:footer="1027" w:gutter="0"/>
          <w:cols w:space="720"/>
          <w:noEndnote/>
          <w:docGrid w:linePitch="360"/>
        </w:sectPr>
      </w:pPr>
      <w:r>
        <w:rPr>
          <w:rStyle w:val="Teksttreci"/>
          <w:b/>
          <w:bCs/>
          <w:color w:val="000000"/>
        </w:rPr>
        <w:t>Zaprawy budowlane cementowo-wapienne</w:t>
      </w:r>
    </w:p>
    <w:p w:rsidR="002B1C94" w:rsidRDefault="007D49C7">
      <w:pPr>
        <w:pStyle w:val="Teksttreci0"/>
        <w:numPr>
          <w:ilvl w:val="0"/>
          <w:numId w:val="36"/>
        </w:numPr>
        <w:tabs>
          <w:tab w:val="left" w:pos="710"/>
        </w:tabs>
        <w:spacing w:line="254" w:lineRule="auto"/>
        <w:ind w:left="700" w:hanging="340"/>
        <w:jc w:val="both"/>
      </w:pPr>
      <w:r>
        <w:rPr>
          <w:rStyle w:val="Teksttreci"/>
        </w:rPr>
        <w:lastRenderedPageBreak/>
        <w:t>M</w:t>
      </w:r>
      <w:r>
        <w:rPr>
          <w:rStyle w:val="Teksttreci"/>
        </w:rPr>
        <w:t>arka i skład zaprawy powinny być zgodne z wymaganiami normy PN-90/B-14501 .Zaprawy budowlane zwykłe”.</w:t>
      </w:r>
    </w:p>
    <w:p w:rsidR="002B1C94" w:rsidRDefault="007D49C7">
      <w:pPr>
        <w:pStyle w:val="Teksttreci0"/>
        <w:numPr>
          <w:ilvl w:val="0"/>
          <w:numId w:val="36"/>
        </w:numPr>
        <w:tabs>
          <w:tab w:val="left" w:pos="654"/>
        </w:tabs>
        <w:ind w:firstLine="360"/>
        <w:jc w:val="both"/>
      </w:pPr>
      <w:r>
        <w:rPr>
          <w:rStyle w:val="Teksttreci"/>
        </w:rPr>
        <w:t>Przygotowanie zapraw do robót tynkarskich powinno być wykonywane mechanicznie.</w:t>
      </w:r>
    </w:p>
    <w:p w:rsidR="002B1C94" w:rsidRDefault="007D49C7">
      <w:pPr>
        <w:pStyle w:val="Teksttreci0"/>
        <w:numPr>
          <w:ilvl w:val="0"/>
          <w:numId w:val="36"/>
        </w:numPr>
        <w:tabs>
          <w:tab w:val="left" w:pos="710"/>
        </w:tabs>
        <w:spacing w:line="254" w:lineRule="auto"/>
        <w:ind w:left="700" w:hanging="340"/>
        <w:jc w:val="both"/>
      </w:pPr>
      <w:r>
        <w:rPr>
          <w:rStyle w:val="Teksttreci"/>
        </w:rPr>
        <w:t>Zaprawę należy przygotować w takiej ilości, aby mogła być wbudowana możliwi</w:t>
      </w:r>
      <w:r>
        <w:rPr>
          <w:rStyle w:val="Teksttreci"/>
        </w:rPr>
        <w:t>e szybko po jej przygotowaniu, tj. w okresie ok. 3 godzin.</w:t>
      </w:r>
    </w:p>
    <w:p w:rsidR="002B1C94" w:rsidRDefault="007D49C7">
      <w:pPr>
        <w:pStyle w:val="Teksttreci0"/>
        <w:numPr>
          <w:ilvl w:val="0"/>
          <w:numId w:val="36"/>
        </w:numPr>
        <w:tabs>
          <w:tab w:val="left" w:pos="654"/>
        </w:tabs>
        <w:ind w:firstLine="360"/>
      </w:pPr>
      <w:r>
        <w:rPr>
          <w:rStyle w:val="Teksttreci"/>
        </w:rPr>
        <w:t>Do zaprawy tynkarskiej należy stosować piasek rzeczny lub kopalniany.</w:t>
      </w:r>
    </w:p>
    <w:p w:rsidR="002B1C94" w:rsidRDefault="007D49C7">
      <w:pPr>
        <w:pStyle w:val="Teksttreci0"/>
        <w:numPr>
          <w:ilvl w:val="0"/>
          <w:numId w:val="36"/>
        </w:numPr>
        <w:tabs>
          <w:tab w:val="left" w:pos="710"/>
        </w:tabs>
        <w:ind w:left="700" w:hanging="340"/>
        <w:jc w:val="both"/>
      </w:pPr>
      <w:r>
        <w:rPr>
          <w:rStyle w:val="Teksttreci"/>
        </w:rPr>
        <w:t xml:space="preserve">Do zaprawy cementowo-wapiennej należy stosować cement portlandzki według normy PN-B-19701 ;1997 „Cementy powszechnego użytku”. </w:t>
      </w:r>
      <w:r>
        <w:rPr>
          <w:rStyle w:val="Teksttreci"/>
        </w:rPr>
        <w:t>Za zgodą Inspektora nadzoru można stosować cement z dodatkiem żużla lub popiołów lotnych 25 i 35 oraz cement hutniczy 25 pod warunkiem, że temperatura otoczenia w ciągu 7 dni od chwili wbudowania zaprawy nie będzie niższa niż +5°C.</w:t>
      </w:r>
    </w:p>
    <w:p w:rsidR="002B1C94" w:rsidRDefault="007D49C7">
      <w:pPr>
        <w:pStyle w:val="Teksttreci0"/>
        <w:numPr>
          <w:ilvl w:val="0"/>
          <w:numId w:val="36"/>
        </w:numPr>
        <w:tabs>
          <w:tab w:val="left" w:pos="710"/>
        </w:tabs>
        <w:spacing w:after="280"/>
        <w:ind w:left="700" w:hanging="340"/>
        <w:jc w:val="both"/>
      </w:pPr>
      <w:r>
        <w:rPr>
          <w:rStyle w:val="Teksttreci"/>
        </w:rPr>
        <w:t>Do zapraw cementowo-wapi</w:t>
      </w:r>
      <w:r>
        <w:rPr>
          <w:rStyle w:val="Teksttreci"/>
        </w:rPr>
        <w:t xml:space="preserve">ennych należy stosować wapno </w:t>
      </w:r>
      <w:proofErr w:type="spellStart"/>
      <w:r>
        <w:rPr>
          <w:rStyle w:val="Teksttreci"/>
        </w:rPr>
        <w:t>suchogaszone</w:t>
      </w:r>
      <w:proofErr w:type="spellEnd"/>
      <w:r>
        <w:rPr>
          <w:rStyle w:val="Teksttreci"/>
        </w:rPr>
        <w:t xml:space="preserve"> lub </w:t>
      </w:r>
      <w:proofErr w:type="spellStart"/>
      <w:r>
        <w:rPr>
          <w:rStyle w:val="Teksttreci"/>
        </w:rPr>
        <w:t>gaszo-ne</w:t>
      </w:r>
      <w:proofErr w:type="spellEnd"/>
      <w:r>
        <w:rPr>
          <w:rStyle w:val="Teksttreci"/>
        </w:rPr>
        <w:t xml:space="preserve"> w postaci ciasta wapiennego otrzymanego z wapna niegaszonego, które powinno tworzyć jednolitą i jednobarwną masę, bez grudek niegaszonego wapna i zanieczyszczeń obcych. Skład objętościowych składników </w:t>
      </w:r>
      <w:r>
        <w:rPr>
          <w:rStyle w:val="Teksttreci"/>
        </w:rPr>
        <w:t>zapraw należy dobierać doświadczalnie, w zależności od wymaganej marki zaprawy oraz rodzaju cementu i wapna.</w:t>
      </w:r>
    </w:p>
    <w:p w:rsidR="002B1C94" w:rsidRDefault="007D49C7">
      <w:pPr>
        <w:pStyle w:val="Nagwek20"/>
        <w:keepNext/>
        <w:keepLines/>
        <w:numPr>
          <w:ilvl w:val="1"/>
          <w:numId w:val="34"/>
        </w:numPr>
        <w:tabs>
          <w:tab w:val="left" w:pos="443"/>
        </w:tabs>
        <w:spacing w:after="280"/>
      </w:pPr>
      <w:bookmarkStart w:id="63" w:name="bookmark132"/>
      <w:r>
        <w:rPr>
          <w:rStyle w:val="Nagwek2"/>
          <w:b/>
          <w:bCs/>
        </w:rPr>
        <w:t>Cegła pełna</w:t>
      </w:r>
      <w:bookmarkEnd w:id="63"/>
    </w:p>
    <w:p w:rsidR="002B1C94" w:rsidRDefault="007D49C7">
      <w:pPr>
        <w:pStyle w:val="Teksttreci0"/>
      </w:pPr>
      <w:r>
        <w:rPr>
          <w:rStyle w:val="Teksttreci"/>
        </w:rPr>
        <w:t xml:space="preserve">Cegła pełna do wznoszenia nowoprojektowanych ścian i ścianek działowych powinna podpowiadać aktualnie obowiązującej normie i być klasy </w:t>
      </w:r>
      <w:r>
        <w:rPr>
          <w:rStyle w:val="Teksttreci"/>
        </w:rPr>
        <w:t xml:space="preserve">co najmniej 150. Nasiąkliwość cegły nie powinna być wyższa niż 22%. Odporność cegły na uderzenia powinna być taka, aby cegła upuszczona z wysokości 1,5m na inne cegły nie rozpadła się w kawałki. Może wystąpić pękniecie cegły lub jej wyszczerbienie. Liczba </w:t>
      </w:r>
      <w:r>
        <w:rPr>
          <w:rStyle w:val="Teksttreci"/>
        </w:rPr>
        <w:t>cegieł nie spełniająca powyższego wymagania nie powinna być większa niż:</w:t>
      </w:r>
    </w:p>
    <w:p w:rsidR="002B1C94" w:rsidRDefault="007D49C7">
      <w:pPr>
        <w:pStyle w:val="Teksttreci0"/>
        <w:numPr>
          <w:ilvl w:val="0"/>
          <w:numId w:val="37"/>
        </w:numPr>
        <w:tabs>
          <w:tab w:val="left" w:pos="654"/>
        </w:tabs>
        <w:ind w:firstLine="360"/>
      </w:pPr>
      <w:r>
        <w:rPr>
          <w:rStyle w:val="Teksttreci"/>
        </w:rPr>
        <w:t>dla 15 sprawdzonych cegieł - 2szt,</w:t>
      </w:r>
    </w:p>
    <w:p w:rsidR="002B1C94" w:rsidRDefault="007D49C7">
      <w:pPr>
        <w:pStyle w:val="Teksttreci0"/>
        <w:numPr>
          <w:ilvl w:val="0"/>
          <w:numId w:val="37"/>
        </w:numPr>
        <w:tabs>
          <w:tab w:val="left" w:pos="654"/>
        </w:tabs>
        <w:ind w:firstLine="360"/>
      </w:pPr>
      <w:r>
        <w:rPr>
          <w:rStyle w:val="Teksttreci"/>
        </w:rPr>
        <w:t>dla 25 sprawdzonych cegieł - 3szt,</w:t>
      </w:r>
    </w:p>
    <w:p w:rsidR="002B1C94" w:rsidRDefault="007D49C7">
      <w:pPr>
        <w:pStyle w:val="Teksttreci0"/>
        <w:numPr>
          <w:ilvl w:val="0"/>
          <w:numId w:val="37"/>
        </w:numPr>
        <w:tabs>
          <w:tab w:val="left" w:pos="654"/>
        </w:tabs>
        <w:spacing w:after="280"/>
        <w:ind w:firstLine="360"/>
      </w:pPr>
      <w:r>
        <w:rPr>
          <w:rStyle w:val="Teksttreci"/>
        </w:rPr>
        <w:t>dla 40 sprawdzonych cegieł - 5szt</w:t>
      </w:r>
    </w:p>
    <w:p w:rsidR="002B1C94" w:rsidRDefault="007D49C7">
      <w:pPr>
        <w:pStyle w:val="Nagwek20"/>
        <w:keepNext/>
        <w:keepLines/>
        <w:numPr>
          <w:ilvl w:val="1"/>
          <w:numId w:val="34"/>
        </w:numPr>
        <w:tabs>
          <w:tab w:val="left" w:pos="443"/>
        </w:tabs>
        <w:spacing w:after="280"/>
      </w:pPr>
      <w:bookmarkStart w:id="64" w:name="bookmark134"/>
      <w:r>
        <w:rPr>
          <w:rStyle w:val="Nagwek2"/>
          <w:b/>
          <w:bCs/>
        </w:rPr>
        <w:t>Bloczki silikatowe</w:t>
      </w:r>
      <w:bookmarkEnd w:id="64"/>
    </w:p>
    <w:p w:rsidR="002B1C94" w:rsidRDefault="007D49C7">
      <w:pPr>
        <w:pStyle w:val="Teksttreci0"/>
        <w:spacing w:after="280" w:line="254" w:lineRule="auto"/>
        <w:ind w:left="400" w:firstLine="20"/>
        <w:jc w:val="both"/>
      </w:pPr>
      <w:r>
        <w:rPr>
          <w:rStyle w:val="Teksttreci"/>
        </w:rPr>
        <w:t xml:space="preserve">Elementy wapienno - piaskowe o wym. 18cm x 33,3cm x 19,9cm </w:t>
      </w:r>
      <w:r>
        <w:rPr>
          <w:rStyle w:val="Teksttreci"/>
        </w:rPr>
        <w:t>np. E18 typu SILKA stosowane do wznoszenia konstrukcji murowych w budownictwie ogólnym.</w:t>
      </w:r>
    </w:p>
    <w:p w:rsidR="002B1C94" w:rsidRDefault="007D49C7">
      <w:pPr>
        <w:pStyle w:val="Teksttreci0"/>
        <w:ind w:firstLine="400"/>
      </w:pPr>
      <w:r>
        <w:rPr>
          <w:rStyle w:val="Teksttreci"/>
        </w:rPr>
        <w:t>Dane techniczne:</w:t>
      </w:r>
    </w:p>
    <w:p w:rsidR="002B1C94" w:rsidRDefault="007D49C7">
      <w:pPr>
        <w:pStyle w:val="Teksttreci0"/>
        <w:numPr>
          <w:ilvl w:val="0"/>
          <w:numId w:val="38"/>
        </w:numPr>
        <w:tabs>
          <w:tab w:val="left" w:pos="704"/>
        </w:tabs>
        <w:ind w:firstLine="400"/>
        <w:jc w:val="both"/>
      </w:pPr>
      <w:r>
        <w:rPr>
          <w:rStyle w:val="Teksttreci"/>
        </w:rPr>
        <w:t>Klasa wytrzymałości na ściskanie - 15N/mm</w:t>
      </w:r>
      <w:r>
        <w:rPr>
          <w:rStyle w:val="Teksttreci"/>
          <w:vertAlign w:val="superscript"/>
        </w:rPr>
        <w:t>2</w:t>
      </w:r>
    </w:p>
    <w:p w:rsidR="002B1C94" w:rsidRDefault="007D49C7">
      <w:pPr>
        <w:pStyle w:val="Teksttreci0"/>
        <w:numPr>
          <w:ilvl w:val="0"/>
          <w:numId w:val="38"/>
        </w:numPr>
        <w:tabs>
          <w:tab w:val="left" w:pos="718"/>
        </w:tabs>
        <w:ind w:firstLine="400"/>
        <w:jc w:val="both"/>
      </w:pPr>
      <w:r>
        <w:rPr>
          <w:rStyle w:val="Teksttreci"/>
        </w:rPr>
        <w:t>Współczynnik przenikania ciepła bez ocieplenia - U =1,04 W/m</w:t>
      </w:r>
      <w:r>
        <w:rPr>
          <w:rStyle w:val="Teksttreci"/>
          <w:vertAlign w:val="superscript"/>
        </w:rPr>
        <w:t>2</w:t>
      </w:r>
      <w:r>
        <w:rPr>
          <w:rStyle w:val="Teksttreci"/>
        </w:rPr>
        <w:t>xK</w:t>
      </w:r>
    </w:p>
    <w:p w:rsidR="002B1C94" w:rsidRDefault="007D49C7">
      <w:pPr>
        <w:pStyle w:val="Teksttreci0"/>
        <w:numPr>
          <w:ilvl w:val="0"/>
          <w:numId w:val="38"/>
        </w:numPr>
        <w:tabs>
          <w:tab w:val="left" w:pos="713"/>
        </w:tabs>
        <w:ind w:firstLine="400"/>
        <w:jc w:val="both"/>
      </w:pPr>
      <w:r>
        <w:rPr>
          <w:rStyle w:val="Teksttreci"/>
        </w:rPr>
        <w:t>Reakcja na ogień -A1</w:t>
      </w:r>
    </w:p>
    <w:p w:rsidR="002B1C94" w:rsidRDefault="007D49C7">
      <w:pPr>
        <w:pStyle w:val="Teksttreci0"/>
        <w:numPr>
          <w:ilvl w:val="0"/>
          <w:numId w:val="38"/>
        </w:numPr>
        <w:tabs>
          <w:tab w:val="left" w:pos="723"/>
        </w:tabs>
        <w:spacing w:after="280"/>
        <w:ind w:firstLine="400"/>
        <w:jc w:val="both"/>
      </w:pPr>
      <w:r>
        <w:rPr>
          <w:rStyle w:val="Teksttreci"/>
        </w:rPr>
        <w:t xml:space="preserve">Odporność ogniowa El </w:t>
      </w:r>
      <w:r>
        <w:rPr>
          <w:rStyle w:val="Teksttreci"/>
        </w:rPr>
        <w:t>240</w:t>
      </w:r>
    </w:p>
    <w:p w:rsidR="002B1C94" w:rsidRDefault="007D49C7">
      <w:pPr>
        <w:pStyle w:val="Nagwek20"/>
        <w:keepNext/>
        <w:keepLines/>
        <w:numPr>
          <w:ilvl w:val="1"/>
          <w:numId w:val="34"/>
        </w:numPr>
        <w:tabs>
          <w:tab w:val="left" w:pos="443"/>
        </w:tabs>
        <w:spacing w:after="280"/>
      </w:pPr>
      <w:bookmarkStart w:id="65" w:name="bookmark136"/>
      <w:r>
        <w:rPr>
          <w:rStyle w:val="Nagwek2"/>
          <w:b/>
          <w:bCs/>
        </w:rPr>
        <w:t>Posadzka epoksydowa</w:t>
      </w:r>
      <w:bookmarkEnd w:id="65"/>
    </w:p>
    <w:p w:rsidR="002B1C94" w:rsidRDefault="007D49C7">
      <w:pPr>
        <w:pStyle w:val="Teksttreci0"/>
        <w:ind w:left="400" w:firstLine="20"/>
        <w:jc w:val="both"/>
      </w:pPr>
      <w:r>
        <w:rPr>
          <w:rStyle w:val="Teksttreci"/>
        </w:rPr>
        <w:t>Specjalistyczny system na bazie żywic epoksydowych przeznaczonych do stosowania w obiektach przemysłowych i użyteczności publicznej narażonych na obciążenia odpowiadającym ciężkim i średnim warunkom intensywności ruchu. Odporna na u</w:t>
      </w:r>
      <w:r>
        <w:rPr>
          <w:rStyle w:val="Teksttreci"/>
        </w:rPr>
        <w:t>derzenia, nacisk i ścieranie.</w:t>
      </w:r>
    </w:p>
    <w:p w:rsidR="002B1C94" w:rsidRDefault="007D49C7">
      <w:pPr>
        <w:pStyle w:val="Teksttreci0"/>
        <w:spacing w:after="280"/>
        <w:ind w:left="400" w:firstLine="20"/>
        <w:jc w:val="both"/>
      </w:pPr>
      <w:r>
        <w:rPr>
          <w:rStyle w:val="Teksttreci"/>
        </w:rPr>
        <w:t xml:space="preserve">System posadzkowy przeznaczony do aplikacji na </w:t>
      </w:r>
      <w:proofErr w:type="spellStart"/>
      <w:r>
        <w:rPr>
          <w:rStyle w:val="Teksttreci"/>
        </w:rPr>
        <w:t>wysezonowanym</w:t>
      </w:r>
      <w:proofErr w:type="spellEnd"/>
      <w:r>
        <w:rPr>
          <w:rStyle w:val="Teksttreci"/>
        </w:rPr>
        <w:t xml:space="preserve"> podłożu betonowym spełniające standardowe parametry równości i nośności.</w:t>
      </w:r>
    </w:p>
    <w:p w:rsidR="002B1C94" w:rsidRDefault="007D49C7">
      <w:pPr>
        <w:pStyle w:val="Teksttreci0"/>
        <w:ind w:firstLine="400"/>
      </w:pPr>
      <w:r>
        <w:rPr>
          <w:rStyle w:val="Teksttreci"/>
        </w:rPr>
        <w:t>Dane techniczne systemu:</w:t>
      </w:r>
    </w:p>
    <w:p w:rsidR="002B1C94" w:rsidRDefault="007D49C7">
      <w:pPr>
        <w:pStyle w:val="Teksttreci0"/>
        <w:numPr>
          <w:ilvl w:val="0"/>
          <w:numId w:val="39"/>
        </w:numPr>
        <w:tabs>
          <w:tab w:val="left" w:pos="704"/>
        </w:tabs>
        <w:ind w:firstLine="400"/>
        <w:jc w:val="both"/>
      </w:pPr>
      <w:r>
        <w:rPr>
          <w:rStyle w:val="Teksttreci"/>
        </w:rPr>
        <w:t>Wyrób zgodny z PN-EN 13813:2003</w:t>
      </w:r>
    </w:p>
    <w:p w:rsidR="002B1C94" w:rsidRDefault="007D49C7">
      <w:pPr>
        <w:pStyle w:val="Teksttreci0"/>
        <w:numPr>
          <w:ilvl w:val="0"/>
          <w:numId w:val="39"/>
        </w:numPr>
        <w:tabs>
          <w:tab w:val="left" w:pos="718"/>
        </w:tabs>
        <w:ind w:firstLine="400"/>
        <w:jc w:val="both"/>
      </w:pPr>
      <w:r>
        <w:rPr>
          <w:rStyle w:val="Teksttreci"/>
        </w:rPr>
        <w:t>Grubość systemu &gt; 1,5mm</w:t>
      </w:r>
    </w:p>
    <w:p w:rsidR="002B1C94" w:rsidRDefault="007D49C7">
      <w:pPr>
        <w:pStyle w:val="Teksttreci0"/>
        <w:numPr>
          <w:ilvl w:val="0"/>
          <w:numId w:val="39"/>
        </w:numPr>
        <w:tabs>
          <w:tab w:val="left" w:pos="713"/>
        </w:tabs>
        <w:ind w:firstLine="400"/>
        <w:jc w:val="both"/>
      </w:pPr>
      <w:r>
        <w:rPr>
          <w:rStyle w:val="Teksttreci"/>
        </w:rPr>
        <w:t>Wytrzymałoś</w:t>
      </w:r>
      <w:r>
        <w:rPr>
          <w:rStyle w:val="Teksttreci"/>
        </w:rPr>
        <w:t>ć na odrywanie &gt; 2N/mm</w:t>
      </w:r>
      <w:r>
        <w:rPr>
          <w:rStyle w:val="Teksttreci"/>
          <w:vertAlign w:val="superscript"/>
        </w:rPr>
        <w:t>2</w:t>
      </w:r>
      <w:r>
        <w:rPr>
          <w:rStyle w:val="Teksttreci"/>
        </w:rPr>
        <w:t xml:space="preserve"> (B2,0)</w:t>
      </w:r>
    </w:p>
    <w:p w:rsidR="002B1C94" w:rsidRDefault="007D49C7">
      <w:pPr>
        <w:pStyle w:val="Teksttreci0"/>
        <w:numPr>
          <w:ilvl w:val="0"/>
          <w:numId w:val="39"/>
        </w:numPr>
        <w:tabs>
          <w:tab w:val="left" w:pos="723"/>
        </w:tabs>
        <w:ind w:firstLine="400"/>
        <w:jc w:val="both"/>
      </w:pPr>
      <w:r>
        <w:rPr>
          <w:rStyle w:val="Teksttreci"/>
        </w:rPr>
        <w:t xml:space="preserve">Wytrzymałość na zginanie &gt; 20 </w:t>
      </w:r>
      <w:proofErr w:type="spellStart"/>
      <w:r>
        <w:rPr>
          <w:rStyle w:val="Teksttreci"/>
        </w:rPr>
        <w:t>MPa</w:t>
      </w:r>
      <w:proofErr w:type="spellEnd"/>
      <w:r>
        <w:rPr>
          <w:rStyle w:val="Teksttreci"/>
        </w:rPr>
        <w:t xml:space="preserve"> (F2,0)</w:t>
      </w:r>
    </w:p>
    <w:p w:rsidR="002B1C94" w:rsidRDefault="007D49C7">
      <w:pPr>
        <w:pStyle w:val="Teksttreci0"/>
        <w:numPr>
          <w:ilvl w:val="0"/>
          <w:numId w:val="39"/>
        </w:numPr>
        <w:tabs>
          <w:tab w:val="left" w:pos="718"/>
        </w:tabs>
        <w:ind w:firstLine="400"/>
        <w:jc w:val="both"/>
      </w:pPr>
      <w:r>
        <w:rPr>
          <w:rStyle w:val="Teksttreci"/>
        </w:rPr>
        <w:t xml:space="preserve">Wytrzymałość na ściskanie &gt; 40 </w:t>
      </w:r>
      <w:proofErr w:type="spellStart"/>
      <w:r>
        <w:rPr>
          <w:rStyle w:val="Teksttreci"/>
        </w:rPr>
        <w:t>MPa</w:t>
      </w:r>
      <w:proofErr w:type="spellEnd"/>
      <w:r>
        <w:rPr>
          <w:rStyle w:val="Teksttreci"/>
        </w:rPr>
        <w:t xml:space="preserve"> (C40)</w:t>
      </w:r>
    </w:p>
    <w:p w:rsidR="002B1C94" w:rsidRDefault="007D49C7">
      <w:pPr>
        <w:pStyle w:val="Teksttreci0"/>
        <w:numPr>
          <w:ilvl w:val="0"/>
          <w:numId w:val="39"/>
        </w:numPr>
        <w:tabs>
          <w:tab w:val="left" w:pos="723"/>
        </w:tabs>
        <w:ind w:firstLine="400"/>
        <w:jc w:val="both"/>
      </w:pPr>
      <w:r>
        <w:rPr>
          <w:rStyle w:val="Teksttreci"/>
        </w:rPr>
        <w:t>Wytrzymałość na ściskanie BCA - AR 0,5</w:t>
      </w:r>
    </w:p>
    <w:p w:rsidR="002B1C94" w:rsidRDefault="007D49C7">
      <w:pPr>
        <w:pStyle w:val="Teksttreci0"/>
        <w:numPr>
          <w:ilvl w:val="0"/>
          <w:numId w:val="39"/>
        </w:numPr>
        <w:tabs>
          <w:tab w:val="left" w:pos="713"/>
        </w:tabs>
        <w:ind w:firstLine="400"/>
        <w:jc w:val="both"/>
      </w:pPr>
      <w:r>
        <w:rPr>
          <w:rStyle w:val="Teksttreci"/>
        </w:rPr>
        <w:t>Właściwości antypoślizgowe R-10 + R12</w:t>
      </w:r>
    </w:p>
    <w:p w:rsidR="002B1C94" w:rsidRDefault="007D49C7">
      <w:pPr>
        <w:pStyle w:val="Teksttreci0"/>
        <w:numPr>
          <w:ilvl w:val="0"/>
          <w:numId w:val="39"/>
        </w:numPr>
        <w:tabs>
          <w:tab w:val="left" w:pos="708"/>
        </w:tabs>
        <w:ind w:firstLine="400"/>
        <w:jc w:val="both"/>
      </w:pPr>
      <w:r>
        <w:rPr>
          <w:rStyle w:val="Teksttreci"/>
        </w:rPr>
        <w:t xml:space="preserve">Klasyfikacja ogniowa </w:t>
      </w:r>
      <w:proofErr w:type="spellStart"/>
      <w:r>
        <w:rPr>
          <w:rStyle w:val="Teksttreci"/>
        </w:rPr>
        <w:t>Cfi</w:t>
      </w:r>
      <w:proofErr w:type="spellEnd"/>
      <w:r>
        <w:rPr>
          <w:rStyle w:val="Teksttreci"/>
        </w:rPr>
        <w:t xml:space="preserve"> - s1 </w:t>
      </w:r>
      <w:proofErr w:type="spellStart"/>
      <w:r>
        <w:rPr>
          <w:rStyle w:val="Teksttreci"/>
        </w:rPr>
        <w:t>trudnozapalny</w:t>
      </w:r>
      <w:proofErr w:type="spellEnd"/>
    </w:p>
    <w:p w:rsidR="002B1C94" w:rsidRDefault="007D49C7">
      <w:pPr>
        <w:pStyle w:val="Teksttreci0"/>
        <w:spacing w:after="0" w:line="254" w:lineRule="auto"/>
        <w:ind w:firstLine="420"/>
        <w:jc w:val="both"/>
      </w:pPr>
      <w:r>
        <w:rPr>
          <w:rStyle w:val="Teksttreci"/>
        </w:rPr>
        <w:t xml:space="preserve">System składa się z </w:t>
      </w:r>
      <w:r>
        <w:rPr>
          <w:rStyle w:val="Teksttreci"/>
        </w:rPr>
        <w:t>elementów składowych:</w:t>
      </w:r>
    </w:p>
    <w:p w:rsidR="002B1C94" w:rsidRDefault="007D49C7">
      <w:pPr>
        <w:pStyle w:val="Teksttreci0"/>
        <w:numPr>
          <w:ilvl w:val="0"/>
          <w:numId w:val="40"/>
        </w:numPr>
        <w:tabs>
          <w:tab w:val="left" w:pos="670"/>
        </w:tabs>
        <w:spacing w:after="0" w:line="254" w:lineRule="auto"/>
        <w:ind w:firstLine="340"/>
      </w:pPr>
      <w:r>
        <w:rPr>
          <w:rStyle w:val="Teksttreci"/>
        </w:rPr>
        <w:t>Warstwa gruntująca-zużycie żywicy: np. 0,30-0,50 kg/m</w:t>
      </w:r>
      <w:r>
        <w:rPr>
          <w:rStyle w:val="Teksttreci"/>
          <w:vertAlign w:val="superscript"/>
        </w:rPr>
        <w:t>2</w:t>
      </w:r>
    </w:p>
    <w:p w:rsidR="002B1C94" w:rsidRDefault="007D49C7">
      <w:pPr>
        <w:pStyle w:val="Teksttreci0"/>
        <w:numPr>
          <w:ilvl w:val="0"/>
          <w:numId w:val="40"/>
        </w:numPr>
        <w:tabs>
          <w:tab w:val="left" w:pos="684"/>
        </w:tabs>
        <w:spacing w:after="0" w:line="254" w:lineRule="auto"/>
        <w:ind w:firstLine="340"/>
      </w:pPr>
      <w:r>
        <w:rPr>
          <w:rStyle w:val="Teksttreci"/>
        </w:rPr>
        <w:t>Warstwa zasadnicza - zużycie żywicy: np. 0,50 kg/m</w:t>
      </w:r>
      <w:r>
        <w:rPr>
          <w:rStyle w:val="Teksttreci"/>
          <w:vertAlign w:val="superscript"/>
        </w:rPr>
        <w:t>2</w:t>
      </w:r>
    </w:p>
    <w:p w:rsidR="002B1C94" w:rsidRDefault="007D49C7">
      <w:pPr>
        <w:pStyle w:val="Teksttreci0"/>
        <w:numPr>
          <w:ilvl w:val="0"/>
          <w:numId w:val="40"/>
        </w:numPr>
        <w:tabs>
          <w:tab w:val="left" w:pos="679"/>
        </w:tabs>
        <w:spacing w:after="0" w:line="254" w:lineRule="auto"/>
        <w:ind w:firstLine="340"/>
      </w:pPr>
      <w:r>
        <w:rPr>
          <w:rStyle w:val="Teksttreci"/>
        </w:rPr>
        <w:t>Podsypka</w:t>
      </w:r>
    </w:p>
    <w:p w:rsidR="002B1C94" w:rsidRDefault="007D49C7">
      <w:pPr>
        <w:pStyle w:val="Teksttreci0"/>
        <w:numPr>
          <w:ilvl w:val="0"/>
          <w:numId w:val="40"/>
        </w:numPr>
        <w:tabs>
          <w:tab w:val="left" w:pos="709"/>
        </w:tabs>
        <w:spacing w:after="520" w:line="254" w:lineRule="auto"/>
        <w:ind w:left="2480" w:hanging="2120"/>
      </w:pPr>
      <w:r>
        <w:rPr>
          <w:rStyle w:val="Teksttreci"/>
        </w:rPr>
        <w:t>Warstwa wykończeniowa - zużycie żywicy: np. 0,50-0,55 kg/m</w:t>
      </w:r>
      <w:r>
        <w:rPr>
          <w:rStyle w:val="Teksttreci"/>
          <w:vertAlign w:val="superscript"/>
        </w:rPr>
        <w:t>2</w:t>
      </w:r>
      <w:r>
        <w:rPr>
          <w:rStyle w:val="Teksttreci"/>
        </w:rPr>
        <w:t xml:space="preserve"> - I warstwa, zużycie żywicy: np. 0,20-0,15 kg/m</w:t>
      </w:r>
      <w:r>
        <w:rPr>
          <w:rStyle w:val="Teksttreci"/>
          <w:vertAlign w:val="superscript"/>
        </w:rPr>
        <w:t>2</w:t>
      </w:r>
      <w:r>
        <w:rPr>
          <w:rStyle w:val="Teksttreci"/>
        </w:rPr>
        <w:t xml:space="preserve"> - II wars</w:t>
      </w:r>
      <w:r>
        <w:rPr>
          <w:rStyle w:val="Teksttreci"/>
        </w:rPr>
        <w:t>twa</w:t>
      </w:r>
    </w:p>
    <w:p w:rsidR="002B1C94" w:rsidRDefault="007D49C7">
      <w:pPr>
        <w:pStyle w:val="Nagwek20"/>
        <w:keepNext/>
        <w:keepLines/>
        <w:numPr>
          <w:ilvl w:val="1"/>
          <w:numId w:val="34"/>
        </w:numPr>
        <w:tabs>
          <w:tab w:val="left" w:pos="469"/>
        </w:tabs>
        <w:spacing w:line="254" w:lineRule="auto"/>
      </w:pPr>
      <w:bookmarkStart w:id="66" w:name="bookmark138"/>
      <w:r>
        <w:rPr>
          <w:rStyle w:val="Nagwek2"/>
          <w:b/>
          <w:bCs/>
        </w:rPr>
        <w:lastRenderedPageBreak/>
        <w:t>Papy asfaltowa na tekturze</w:t>
      </w:r>
      <w:bookmarkEnd w:id="66"/>
    </w:p>
    <w:p w:rsidR="002B1C94" w:rsidRDefault="007D49C7">
      <w:pPr>
        <w:pStyle w:val="Teksttreci0"/>
        <w:numPr>
          <w:ilvl w:val="0"/>
          <w:numId w:val="41"/>
        </w:numPr>
        <w:tabs>
          <w:tab w:val="left" w:pos="674"/>
        </w:tabs>
        <w:spacing w:after="0" w:line="254" w:lineRule="auto"/>
        <w:ind w:firstLine="340"/>
      </w:pPr>
      <w:r>
        <w:rPr>
          <w:rStyle w:val="Teksttreci"/>
        </w:rPr>
        <w:t>Wstęga papy powinna być bez dziur i załamań, o równych krawędziach;</w:t>
      </w:r>
    </w:p>
    <w:p w:rsidR="002B1C94" w:rsidRDefault="007D49C7">
      <w:pPr>
        <w:pStyle w:val="Teksttreci0"/>
        <w:numPr>
          <w:ilvl w:val="0"/>
          <w:numId w:val="41"/>
        </w:numPr>
        <w:tabs>
          <w:tab w:val="left" w:pos="684"/>
        </w:tabs>
        <w:spacing w:after="0" w:line="254" w:lineRule="auto"/>
        <w:ind w:firstLine="340"/>
      </w:pPr>
      <w:r>
        <w:rPr>
          <w:rStyle w:val="Teksttreci"/>
        </w:rPr>
        <w:t>Powierzchnia papy nie powinna mieć widocznych plam asfaltu;</w:t>
      </w:r>
    </w:p>
    <w:p w:rsidR="002B1C94" w:rsidRDefault="007D49C7">
      <w:pPr>
        <w:pStyle w:val="Teksttreci0"/>
        <w:numPr>
          <w:ilvl w:val="0"/>
          <w:numId w:val="41"/>
        </w:numPr>
        <w:tabs>
          <w:tab w:val="left" w:pos="679"/>
        </w:tabs>
        <w:spacing w:after="0" w:line="254" w:lineRule="auto"/>
        <w:ind w:firstLine="340"/>
      </w:pPr>
      <w:r>
        <w:rPr>
          <w:rStyle w:val="Teksttreci"/>
        </w:rPr>
        <w:t>Przy rozwijaniu rolki niedopuszczalne są uszkodzenia powstałe na skutek sklejenia się papy;</w:t>
      </w:r>
    </w:p>
    <w:p w:rsidR="002B1C94" w:rsidRDefault="007D49C7">
      <w:pPr>
        <w:pStyle w:val="Teksttreci0"/>
        <w:numPr>
          <w:ilvl w:val="0"/>
          <w:numId w:val="41"/>
        </w:numPr>
        <w:tabs>
          <w:tab w:val="left" w:pos="689"/>
        </w:tabs>
        <w:spacing w:after="0" w:line="254" w:lineRule="auto"/>
        <w:ind w:left="340" w:firstLine="20"/>
      </w:pPr>
      <w:r>
        <w:rPr>
          <w:rStyle w:val="Teksttreci"/>
        </w:rPr>
        <w:t>Dopuszcza się naderwanie na krawędziach wstęgi papy w kierunku poprzecznym nie dłuższa niż 30 mm, nie więcej niż w 3 miejscach na każde 10 m długości papy;</w:t>
      </w:r>
    </w:p>
    <w:p w:rsidR="002B1C94" w:rsidRDefault="007D49C7">
      <w:pPr>
        <w:pStyle w:val="Teksttreci0"/>
        <w:numPr>
          <w:ilvl w:val="0"/>
          <w:numId w:val="41"/>
        </w:numPr>
        <w:tabs>
          <w:tab w:val="left" w:pos="679"/>
        </w:tabs>
        <w:spacing w:after="0" w:line="254" w:lineRule="auto"/>
        <w:ind w:firstLine="340"/>
      </w:pPr>
      <w:r>
        <w:rPr>
          <w:rStyle w:val="Teksttreci"/>
        </w:rPr>
        <w:t>Papa po rozerwaniu i rozwarstwieniu powinna mieć jednolite ciemnobrunatne rozbarwienie;</w:t>
      </w:r>
    </w:p>
    <w:p w:rsidR="002B1C94" w:rsidRDefault="007D49C7">
      <w:pPr>
        <w:pStyle w:val="Teksttreci0"/>
        <w:numPr>
          <w:ilvl w:val="0"/>
          <w:numId w:val="41"/>
        </w:numPr>
        <w:tabs>
          <w:tab w:val="left" w:pos="684"/>
        </w:tabs>
        <w:spacing w:after="0" w:line="254" w:lineRule="auto"/>
        <w:ind w:firstLine="340"/>
      </w:pPr>
      <w:r>
        <w:rPr>
          <w:rStyle w:val="Teksttreci"/>
        </w:rPr>
        <w:t>Wymiary papy</w:t>
      </w:r>
      <w:r>
        <w:rPr>
          <w:rStyle w:val="Teksttreci"/>
        </w:rPr>
        <w:t xml:space="preserve"> w rolce:</w:t>
      </w:r>
    </w:p>
    <w:p w:rsidR="002B1C94" w:rsidRDefault="007D49C7">
      <w:pPr>
        <w:pStyle w:val="Teksttreci0"/>
        <w:tabs>
          <w:tab w:val="left" w:pos="1506"/>
        </w:tabs>
        <w:spacing w:after="0" w:line="254" w:lineRule="auto"/>
        <w:ind w:firstLine="340"/>
      </w:pPr>
      <w:r>
        <w:rPr>
          <w:rStyle w:val="Teksttreci"/>
        </w:rPr>
        <w:t>-długość:</w:t>
      </w:r>
      <w:r>
        <w:rPr>
          <w:rStyle w:val="Teksttreci"/>
        </w:rPr>
        <w:tab/>
        <w:t>20 m (± 0,20 mm),</w:t>
      </w:r>
    </w:p>
    <w:p w:rsidR="002B1C94" w:rsidRDefault="007D49C7">
      <w:pPr>
        <w:pStyle w:val="Teksttreci0"/>
        <w:spacing w:after="0" w:line="254" w:lineRule="auto"/>
        <w:ind w:left="1520"/>
      </w:pPr>
      <w:r>
        <w:rPr>
          <w:rStyle w:val="Teksttreci"/>
        </w:rPr>
        <w:t>40 m (± 0,40 mm),</w:t>
      </w:r>
    </w:p>
    <w:p w:rsidR="002B1C94" w:rsidRDefault="007D49C7">
      <w:pPr>
        <w:pStyle w:val="Teksttreci0"/>
        <w:spacing w:after="0" w:line="254" w:lineRule="auto"/>
        <w:ind w:left="1860"/>
      </w:pPr>
      <w:r>
        <w:rPr>
          <w:rStyle w:val="Teksttreci"/>
        </w:rPr>
        <w:t>60 m (± 0,60 mm),</w:t>
      </w:r>
    </w:p>
    <w:p w:rsidR="002B1C94" w:rsidRDefault="007D49C7">
      <w:pPr>
        <w:pStyle w:val="Teksttreci0"/>
        <w:spacing w:after="280" w:line="254" w:lineRule="auto"/>
        <w:ind w:firstLine="340"/>
        <w:jc w:val="both"/>
      </w:pPr>
      <w:r>
        <w:rPr>
          <w:rStyle w:val="Teksttreci"/>
        </w:rPr>
        <w:t>- szerokość: 90,95, 100,105,110 cm (± 1 cm).</w:t>
      </w:r>
    </w:p>
    <w:p w:rsidR="002B1C94" w:rsidRDefault="007D49C7">
      <w:pPr>
        <w:pStyle w:val="Nagwek20"/>
        <w:keepNext/>
        <w:keepLines/>
        <w:numPr>
          <w:ilvl w:val="1"/>
          <w:numId w:val="34"/>
        </w:numPr>
        <w:tabs>
          <w:tab w:val="left" w:pos="574"/>
        </w:tabs>
        <w:spacing w:line="254" w:lineRule="auto"/>
        <w:jc w:val="both"/>
      </w:pPr>
      <w:bookmarkStart w:id="67" w:name="bookmark140"/>
      <w:r>
        <w:rPr>
          <w:rStyle w:val="Nagwek2"/>
          <w:b/>
          <w:bCs/>
        </w:rPr>
        <w:t>Lepik asfaltowy i asfaltowo-polimerowy z wypełniaczami stosowany na gorąco.</w:t>
      </w:r>
      <w:bookmarkEnd w:id="67"/>
    </w:p>
    <w:p w:rsidR="002B1C94" w:rsidRDefault="007D49C7">
      <w:pPr>
        <w:pStyle w:val="Teksttreci0"/>
        <w:spacing w:after="0" w:line="254" w:lineRule="auto"/>
        <w:ind w:firstLine="340"/>
        <w:jc w:val="both"/>
      </w:pPr>
      <w:r>
        <w:rPr>
          <w:rStyle w:val="Teksttreci"/>
        </w:rPr>
        <w:t>Wymagania wg normy PN-B-24625:1998:</w:t>
      </w:r>
    </w:p>
    <w:p w:rsidR="002B1C94" w:rsidRDefault="007D49C7">
      <w:pPr>
        <w:pStyle w:val="Teksttreci0"/>
        <w:numPr>
          <w:ilvl w:val="0"/>
          <w:numId w:val="42"/>
        </w:numPr>
        <w:tabs>
          <w:tab w:val="left" w:pos="641"/>
          <w:tab w:val="left" w:pos="3354"/>
        </w:tabs>
        <w:spacing w:after="0" w:line="254" w:lineRule="auto"/>
        <w:ind w:firstLine="340"/>
        <w:jc w:val="both"/>
      </w:pPr>
      <w:r>
        <w:rPr>
          <w:rStyle w:val="Teksttreci"/>
        </w:rPr>
        <w:t>temperatura mięknienia</w:t>
      </w:r>
      <w:r>
        <w:rPr>
          <w:rStyle w:val="Teksttreci"/>
        </w:rPr>
        <w:tab/>
      </w:r>
      <w:r>
        <w:rPr>
          <w:rStyle w:val="Teksttreci"/>
        </w:rPr>
        <w:t>60-80°C,</w:t>
      </w:r>
    </w:p>
    <w:p w:rsidR="002B1C94" w:rsidRDefault="007D49C7">
      <w:pPr>
        <w:pStyle w:val="Teksttreci0"/>
        <w:numPr>
          <w:ilvl w:val="0"/>
          <w:numId w:val="42"/>
        </w:numPr>
        <w:tabs>
          <w:tab w:val="left" w:pos="641"/>
          <w:tab w:val="left" w:pos="3354"/>
        </w:tabs>
        <w:spacing w:after="0" w:line="254" w:lineRule="auto"/>
        <w:ind w:firstLine="340"/>
        <w:jc w:val="both"/>
      </w:pPr>
      <w:r>
        <w:rPr>
          <w:rStyle w:val="Teksttreci"/>
        </w:rPr>
        <w:t>temperatura zapłonu</w:t>
      </w:r>
      <w:r>
        <w:rPr>
          <w:rStyle w:val="Teksttreci"/>
        </w:rPr>
        <w:tab/>
        <w:t>200°C,</w:t>
      </w:r>
    </w:p>
    <w:p w:rsidR="002B1C94" w:rsidRDefault="007D49C7">
      <w:pPr>
        <w:pStyle w:val="Teksttreci0"/>
        <w:numPr>
          <w:ilvl w:val="0"/>
          <w:numId w:val="42"/>
        </w:numPr>
        <w:tabs>
          <w:tab w:val="left" w:pos="641"/>
        </w:tabs>
        <w:spacing w:after="0" w:line="254" w:lineRule="auto"/>
        <w:ind w:firstLine="340"/>
        <w:jc w:val="both"/>
      </w:pPr>
      <w:r>
        <w:rPr>
          <w:rStyle w:val="Teksttreci"/>
        </w:rPr>
        <w:t>zawartość wody- nie więcej niż 0,5%,</w:t>
      </w:r>
    </w:p>
    <w:p w:rsidR="002B1C94" w:rsidRDefault="007D49C7">
      <w:pPr>
        <w:pStyle w:val="Teksttreci0"/>
        <w:spacing w:after="0" w:line="254" w:lineRule="auto"/>
        <w:ind w:left="340" w:firstLine="20"/>
      </w:pPr>
      <w:r>
        <w:rPr>
          <w:rStyle w:val="Teksttreci"/>
        </w:rPr>
        <w:t>-spływność - lepik nie powinien spływać w temperaturze 50°C w ciągu 5 godzin z warstwy sklejającej dwie warstwy papy nachyloną pod kątem 45°,</w:t>
      </w:r>
    </w:p>
    <w:p w:rsidR="002B1C94" w:rsidRDefault="007D49C7">
      <w:pPr>
        <w:pStyle w:val="Teksttreci0"/>
        <w:spacing w:after="280"/>
        <w:ind w:left="340" w:firstLine="20"/>
      </w:pPr>
      <w:r>
        <w:rPr>
          <w:rStyle w:val="Teksttreci"/>
        </w:rPr>
        <w:t xml:space="preserve">-zdolność klejenia - lepik nie powinien </w:t>
      </w:r>
      <w:r>
        <w:rPr>
          <w:rStyle w:val="Teksttreci"/>
        </w:rPr>
        <w:t>się rozdzielić przy odrywaniu pasków papy sklejonych ze sobą i przyklejonych do betonu w temperaturze 18°C.</w:t>
      </w:r>
    </w:p>
    <w:p w:rsidR="002B1C94" w:rsidRDefault="007D49C7">
      <w:pPr>
        <w:pStyle w:val="Teksttreci0"/>
        <w:numPr>
          <w:ilvl w:val="1"/>
          <w:numId w:val="34"/>
        </w:numPr>
        <w:tabs>
          <w:tab w:val="left" w:pos="502"/>
        </w:tabs>
        <w:spacing w:after="0"/>
        <w:jc w:val="both"/>
      </w:pPr>
      <w:r>
        <w:rPr>
          <w:rStyle w:val="Teksttreci"/>
          <w:b/>
          <w:bCs/>
        </w:rPr>
        <w:t xml:space="preserve">Blacha stalowa ocynkowana </w:t>
      </w:r>
      <w:r>
        <w:rPr>
          <w:rStyle w:val="Teksttreci"/>
        </w:rPr>
        <w:t xml:space="preserve">wytwarzana jest z cynku Z1 SHG, zgodnym z </w:t>
      </w:r>
      <w:proofErr w:type="spellStart"/>
      <w:r>
        <w:rPr>
          <w:rStyle w:val="Teksttreci"/>
        </w:rPr>
        <w:t>nomią</w:t>
      </w:r>
      <w:proofErr w:type="spellEnd"/>
      <w:r>
        <w:rPr>
          <w:rStyle w:val="Teksttreci"/>
        </w:rPr>
        <w:t xml:space="preserve"> PN-EN 1179, o zawartości min. 99,995% Zn, do którego wprowadzany jest tyta</w:t>
      </w:r>
      <w:r>
        <w:rPr>
          <w:rStyle w:val="Teksttreci"/>
        </w:rPr>
        <w:t>n w ilości 0,06 - 0,2%, miedź w ilości 0,08 - 1,0% oraz aluminium w ilości do 0,015%, Taśma odlewana jest metodą ciągłą, walcowana i rozcinana na arkusze lub taśmę. Blachy i taśmy odpowiadają wymaganiom normy PN-EN 988.</w:t>
      </w:r>
    </w:p>
    <w:p w:rsidR="002B1C94" w:rsidRDefault="007D49C7">
      <w:pPr>
        <w:pStyle w:val="Teksttreci0"/>
        <w:spacing w:after="0" w:line="254" w:lineRule="auto"/>
        <w:ind w:firstLine="340"/>
      </w:pPr>
      <w:r>
        <w:rPr>
          <w:rStyle w:val="Teksttreci"/>
        </w:rPr>
        <w:t>Materiały pokrywcze mogą być przyjęt</w:t>
      </w:r>
      <w:r>
        <w:rPr>
          <w:rStyle w:val="Teksttreci"/>
        </w:rPr>
        <w:t>e na budowę, jeżeli spełniają następujące warunki:</w:t>
      </w:r>
    </w:p>
    <w:p w:rsidR="002B1C94" w:rsidRDefault="007D49C7">
      <w:pPr>
        <w:pStyle w:val="Teksttreci0"/>
        <w:numPr>
          <w:ilvl w:val="0"/>
          <w:numId w:val="43"/>
        </w:numPr>
        <w:tabs>
          <w:tab w:val="left" w:pos="593"/>
        </w:tabs>
        <w:spacing w:after="0" w:line="254" w:lineRule="auto"/>
        <w:ind w:firstLine="340"/>
        <w:jc w:val="both"/>
      </w:pPr>
      <w:r>
        <w:rPr>
          <w:rStyle w:val="Teksttreci"/>
        </w:rPr>
        <w:t>odpowiadają wyrobom wymienionym w dokumentacji projektowej,</w:t>
      </w:r>
    </w:p>
    <w:p w:rsidR="002B1C94" w:rsidRDefault="007D49C7">
      <w:pPr>
        <w:pStyle w:val="Teksttreci0"/>
        <w:numPr>
          <w:ilvl w:val="0"/>
          <w:numId w:val="43"/>
        </w:numPr>
        <w:tabs>
          <w:tab w:val="left" w:pos="593"/>
        </w:tabs>
        <w:spacing w:after="0" w:line="254" w:lineRule="auto"/>
        <w:ind w:firstLine="340"/>
        <w:jc w:val="both"/>
      </w:pPr>
      <w:r>
        <w:rPr>
          <w:rStyle w:val="Teksttreci"/>
        </w:rPr>
        <w:t>są właściwie opakowane i oznakowane,</w:t>
      </w:r>
    </w:p>
    <w:p w:rsidR="002B1C94" w:rsidRDefault="007D49C7">
      <w:pPr>
        <w:pStyle w:val="Teksttreci0"/>
        <w:numPr>
          <w:ilvl w:val="0"/>
          <w:numId w:val="43"/>
        </w:numPr>
        <w:tabs>
          <w:tab w:val="left" w:pos="593"/>
        </w:tabs>
        <w:spacing w:after="0" w:line="254" w:lineRule="auto"/>
        <w:ind w:firstLine="340"/>
        <w:jc w:val="both"/>
      </w:pPr>
      <w:r>
        <w:rPr>
          <w:rStyle w:val="Teksttreci"/>
        </w:rPr>
        <w:t>spełniają wymagane właściwości wykazane w odpowiednich dokumentach,</w:t>
      </w:r>
    </w:p>
    <w:p w:rsidR="002B1C94" w:rsidRDefault="007D49C7">
      <w:pPr>
        <w:pStyle w:val="Teksttreci0"/>
        <w:numPr>
          <w:ilvl w:val="0"/>
          <w:numId w:val="43"/>
        </w:numPr>
        <w:tabs>
          <w:tab w:val="left" w:pos="593"/>
        </w:tabs>
        <w:spacing w:after="0" w:line="254" w:lineRule="auto"/>
        <w:ind w:firstLine="340"/>
        <w:jc w:val="both"/>
      </w:pPr>
      <w:r>
        <w:rPr>
          <w:rStyle w:val="Teksttreci"/>
        </w:rPr>
        <w:t>mają deklarację zgodności i certyfikat z</w:t>
      </w:r>
      <w:r>
        <w:rPr>
          <w:rStyle w:val="Teksttreci"/>
        </w:rPr>
        <w:t>godności.</w:t>
      </w:r>
    </w:p>
    <w:p w:rsidR="002B1C94" w:rsidRDefault="007D49C7">
      <w:pPr>
        <w:pStyle w:val="Teksttreci0"/>
        <w:spacing w:after="280" w:line="254" w:lineRule="auto"/>
        <w:ind w:left="340" w:firstLine="20"/>
      </w:pPr>
      <w:r>
        <w:rPr>
          <w:rStyle w:val="Teksttreci"/>
        </w:rPr>
        <w:t>Wszystkie materiały dekarskie powinny być przechowywane i magazynowane zgodnie z instrukcją producenta oraz według odpowiednich norm wyrobu.</w:t>
      </w:r>
    </w:p>
    <w:p w:rsidR="002B1C94" w:rsidRDefault="007D49C7">
      <w:pPr>
        <w:pStyle w:val="Teksttreci0"/>
        <w:numPr>
          <w:ilvl w:val="0"/>
          <w:numId w:val="34"/>
        </w:numPr>
        <w:tabs>
          <w:tab w:val="left" w:pos="401"/>
        </w:tabs>
        <w:spacing w:after="0" w:line="254" w:lineRule="auto"/>
      </w:pPr>
      <w:r>
        <w:rPr>
          <w:rStyle w:val="Teksttreci"/>
          <w:b/>
          <w:bCs/>
        </w:rPr>
        <w:t>SPRZĘT</w:t>
      </w:r>
    </w:p>
    <w:p w:rsidR="002B1C94" w:rsidRDefault="007D49C7">
      <w:pPr>
        <w:pStyle w:val="Nagwek20"/>
        <w:keepNext/>
        <w:keepLines/>
        <w:numPr>
          <w:ilvl w:val="1"/>
          <w:numId w:val="34"/>
        </w:numPr>
        <w:tabs>
          <w:tab w:val="left" w:pos="474"/>
        </w:tabs>
        <w:spacing w:after="280" w:line="254" w:lineRule="auto"/>
      </w:pPr>
      <w:bookmarkStart w:id="68" w:name="bookmark142"/>
      <w:r>
        <w:rPr>
          <w:rStyle w:val="Nagwek2"/>
          <w:b/>
          <w:bCs/>
        </w:rPr>
        <w:t>Ogólne wymagania dotyczące sprzętu podane w ST Kod CPV 45000000-7 „Wymagania ogólne” pkt 3.</w:t>
      </w:r>
      <w:bookmarkEnd w:id="68"/>
    </w:p>
    <w:p w:rsidR="002B1C94" w:rsidRDefault="007D49C7">
      <w:pPr>
        <w:pStyle w:val="Nagwek20"/>
        <w:keepNext/>
        <w:keepLines/>
        <w:numPr>
          <w:ilvl w:val="1"/>
          <w:numId w:val="34"/>
        </w:numPr>
        <w:tabs>
          <w:tab w:val="left" w:pos="469"/>
        </w:tabs>
        <w:spacing w:line="254" w:lineRule="auto"/>
        <w:jc w:val="both"/>
      </w:pPr>
      <w:r>
        <w:rPr>
          <w:rStyle w:val="Nagwek2"/>
          <w:b/>
          <w:bCs/>
        </w:rPr>
        <w:t>Sprzęt</w:t>
      </w:r>
      <w:r>
        <w:rPr>
          <w:rStyle w:val="Nagwek2"/>
          <w:b/>
          <w:bCs/>
        </w:rPr>
        <w:t xml:space="preserve"> do wykonywania robót ogólnobudowlanych</w:t>
      </w:r>
    </w:p>
    <w:p w:rsidR="002B1C94" w:rsidRDefault="007D49C7">
      <w:pPr>
        <w:pStyle w:val="Teksttreci0"/>
        <w:spacing w:after="0" w:line="259" w:lineRule="auto"/>
      </w:pPr>
      <w:r>
        <w:rPr>
          <w:rStyle w:val="Teksttreci"/>
        </w:rPr>
        <w:t>Wykonawca przystępujący do wykonania robót powinien wykazać się możliwością korzystania z następującego sprzętu:</w:t>
      </w:r>
    </w:p>
    <w:p w:rsidR="002B1C94" w:rsidRDefault="007D49C7">
      <w:pPr>
        <w:pStyle w:val="Teksttreci0"/>
        <w:numPr>
          <w:ilvl w:val="0"/>
          <w:numId w:val="44"/>
        </w:numPr>
        <w:tabs>
          <w:tab w:val="left" w:pos="401"/>
        </w:tabs>
        <w:spacing w:after="0" w:line="254" w:lineRule="auto"/>
      </w:pPr>
      <w:r>
        <w:rPr>
          <w:rStyle w:val="Teksttreci"/>
        </w:rPr>
        <w:t>szlifierka - frezarka elektryczna,</w:t>
      </w:r>
    </w:p>
    <w:p w:rsidR="002B1C94" w:rsidRDefault="007D49C7">
      <w:pPr>
        <w:pStyle w:val="Teksttreci0"/>
        <w:numPr>
          <w:ilvl w:val="0"/>
          <w:numId w:val="44"/>
        </w:numPr>
        <w:tabs>
          <w:tab w:val="left" w:pos="401"/>
        </w:tabs>
        <w:spacing w:after="0" w:line="254" w:lineRule="auto"/>
      </w:pPr>
      <w:r>
        <w:rPr>
          <w:rStyle w:val="Teksttreci"/>
        </w:rPr>
        <w:t>mieszarka do zapraw,</w:t>
      </w:r>
    </w:p>
    <w:p w:rsidR="002B1C94" w:rsidRDefault="007D49C7">
      <w:pPr>
        <w:pStyle w:val="Teksttreci0"/>
        <w:numPr>
          <w:ilvl w:val="0"/>
          <w:numId w:val="44"/>
        </w:numPr>
        <w:tabs>
          <w:tab w:val="left" w:pos="401"/>
        </w:tabs>
        <w:spacing w:after="0" w:line="254" w:lineRule="auto"/>
      </w:pPr>
      <w:r>
        <w:rPr>
          <w:rStyle w:val="Teksttreci"/>
        </w:rPr>
        <w:t xml:space="preserve">betoniarki </w:t>
      </w:r>
      <w:proofErr w:type="spellStart"/>
      <w:r>
        <w:rPr>
          <w:rStyle w:val="Teksttreci"/>
        </w:rPr>
        <w:t>wolnospadowej</w:t>
      </w:r>
      <w:proofErr w:type="spellEnd"/>
      <w:r>
        <w:rPr>
          <w:rStyle w:val="Teksttreci"/>
        </w:rPr>
        <w:t>,</w:t>
      </w:r>
    </w:p>
    <w:p w:rsidR="002B1C94" w:rsidRDefault="007D49C7">
      <w:pPr>
        <w:pStyle w:val="Teksttreci0"/>
        <w:numPr>
          <w:ilvl w:val="0"/>
          <w:numId w:val="44"/>
        </w:numPr>
        <w:tabs>
          <w:tab w:val="left" w:pos="401"/>
        </w:tabs>
        <w:spacing w:after="0" w:line="254" w:lineRule="auto"/>
      </w:pPr>
      <w:r>
        <w:rPr>
          <w:rStyle w:val="Teksttreci"/>
        </w:rPr>
        <w:t>myjka ciśnieniowa,</w:t>
      </w:r>
    </w:p>
    <w:p w:rsidR="002B1C94" w:rsidRDefault="007D49C7">
      <w:pPr>
        <w:pStyle w:val="Teksttreci0"/>
        <w:numPr>
          <w:ilvl w:val="0"/>
          <w:numId w:val="44"/>
        </w:numPr>
        <w:tabs>
          <w:tab w:val="left" w:pos="401"/>
        </w:tabs>
        <w:spacing w:after="0" w:line="254" w:lineRule="auto"/>
      </w:pPr>
      <w:r>
        <w:rPr>
          <w:rStyle w:val="Teksttreci"/>
        </w:rPr>
        <w:t>ag</w:t>
      </w:r>
      <w:r>
        <w:rPr>
          <w:rStyle w:val="Teksttreci"/>
        </w:rPr>
        <w:t>regatu tynkarskiego,</w:t>
      </w:r>
    </w:p>
    <w:p w:rsidR="002B1C94" w:rsidRDefault="007D49C7">
      <w:pPr>
        <w:pStyle w:val="Teksttreci0"/>
        <w:numPr>
          <w:ilvl w:val="0"/>
          <w:numId w:val="44"/>
        </w:numPr>
        <w:tabs>
          <w:tab w:val="left" w:pos="401"/>
        </w:tabs>
        <w:spacing w:after="0" w:line="254" w:lineRule="auto"/>
      </w:pPr>
      <w:r>
        <w:rPr>
          <w:rStyle w:val="Teksttreci"/>
        </w:rPr>
        <w:t>przenośnych zbiorników na wodę.</w:t>
      </w:r>
    </w:p>
    <w:p w:rsidR="002B1C94" w:rsidRDefault="007D49C7">
      <w:pPr>
        <w:pStyle w:val="Teksttreci0"/>
        <w:numPr>
          <w:ilvl w:val="0"/>
          <w:numId w:val="34"/>
        </w:numPr>
        <w:tabs>
          <w:tab w:val="left" w:pos="369"/>
        </w:tabs>
        <w:spacing w:line="254" w:lineRule="auto"/>
      </w:pPr>
      <w:r>
        <w:rPr>
          <w:rStyle w:val="Teksttreci"/>
          <w:b/>
          <w:bCs/>
        </w:rPr>
        <w:t>TRANSPORT</w:t>
      </w:r>
    </w:p>
    <w:p w:rsidR="002B1C94" w:rsidRDefault="007D49C7">
      <w:pPr>
        <w:pStyle w:val="Teksttreci0"/>
        <w:numPr>
          <w:ilvl w:val="1"/>
          <w:numId w:val="34"/>
        </w:numPr>
        <w:tabs>
          <w:tab w:val="left" w:pos="478"/>
        </w:tabs>
        <w:spacing w:after="260" w:line="254" w:lineRule="auto"/>
      </w:pPr>
      <w:r>
        <w:rPr>
          <w:rStyle w:val="Teksttreci"/>
          <w:b/>
          <w:bCs/>
        </w:rPr>
        <w:t>Ogólne wymagania dotyczące transportu podano w ST Kod CPV 45000000-7 „Wymagania ogólne”pkt4.</w:t>
      </w:r>
    </w:p>
    <w:p w:rsidR="002B1C94" w:rsidRDefault="007D49C7">
      <w:pPr>
        <w:pStyle w:val="Teksttreci0"/>
        <w:spacing w:line="254" w:lineRule="auto"/>
      </w:pPr>
      <w:r>
        <w:rPr>
          <w:rStyle w:val="Teksttreci"/>
        </w:rPr>
        <w:t>Wykonawca przystępujący do wykonania robót powinien wykazać się możliwością korzystania z następując</w:t>
      </w:r>
      <w:r>
        <w:rPr>
          <w:rStyle w:val="Teksttreci"/>
        </w:rPr>
        <w:t>ych środków transportu:</w:t>
      </w:r>
    </w:p>
    <w:p w:rsidR="002B1C94" w:rsidRDefault="007D49C7">
      <w:pPr>
        <w:pStyle w:val="Teksttreci0"/>
        <w:numPr>
          <w:ilvl w:val="0"/>
          <w:numId w:val="45"/>
        </w:numPr>
        <w:tabs>
          <w:tab w:val="left" w:pos="369"/>
        </w:tabs>
        <w:spacing w:line="254" w:lineRule="auto"/>
      </w:pPr>
      <w:r>
        <w:rPr>
          <w:rStyle w:val="Teksttreci"/>
        </w:rPr>
        <w:t>wyciąg jednomasztowy,</w:t>
      </w:r>
    </w:p>
    <w:p w:rsidR="002B1C94" w:rsidRDefault="007D49C7">
      <w:pPr>
        <w:pStyle w:val="Teksttreci0"/>
        <w:numPr>
          <w:ilvl w:val="0"/>
          <w:numId w:val="45"/>
        </w:numPr>
        <w:tabs>
          <w:tab w:val="left" w:pos="369"/>
        </w:tabs>
        <w:spacing w:line="254" w:lineRule="auto"/>
      </w:pPr>
      <w:r>
        <w:rPr>
          <w:rStyle w:val="Teksttreci"/>
        </w:rPr>
        <w:t>samochód dostawczy,</w:t>
      </w:r>
    </w:p>
    <w:p w:rsidR="002B1C94" w:rsidRDefault="007D49C7">
      <w:pPr>
        <w:pStyle w:val="Teksttreci0"/>
        <w:numPr>
          <w:ilvl w:val="0"/>
          <w:numId w:val="45"/>
        </w:numPr>
        <w:tabs>
          <w:tab w:val="left" w:pos="369"/>
        </w:tabs>
        <w:spacing w:line="254" w:lineRule="auto"/>
      </w:pPr>
      <w:r>
        <w:rPr>
          <w:rStyle w:val="Teksttreci"/>
        </w:rPr>
        <w:t>samochód skrzyniowy,</w:t>
      </w:r>
    </w:p>
    <w:p w:rsidR="002B1C94" w:rsidRDefault="007D49C7">
      <w:pPr>
        <w:pStyle w:val="Teksttreci0"/>
        <w:numPr>
          <w:ilvl w:val="0"/>
          <w:numId w:val="45"/>
        </w:numPr>
        <w:tabs>
          <w:tab w:val="left" w:pos="369"/>
        </w:tabs>
        <w:spacing w:after="260" w:line="254" w:lineRule="auto"/>
      </w:pPr>
      <w:r>
        <w:rPr>
          <w:rStyle w:val="Teksttreci"/>
        </w:rPr>
        <w:t xml:space="preserve">samochód </w:t>
      </w:r>
      <w:proofErr w:type="spellStart"/>
      <w:r>
        <w:rPr>
          <w:rStyle w:val="Teksttreci"/>
        </w:rPr>
        <w:t>samowyiadowawczy</w:t>
      </w:r>
      <w:proofErr w:type="spellEnd"/>
    </w:p>
    <w:p w:rsidR="002B1C94" w:rsidRDefault="007D49C7">
      <w:pPr>
        <w:pStyle w:val="Teksttreci0"/>
        <w:numPr>
          <w:ilvl w:val="0"/>
          <w:numId w:val="34"/>
        </w:numPr>
        <w:tabs>
          <w:tab w:val="left" w:pos="369"/>
        </w:tabs>
        <w:spacing w:line="254" w:lineRule="auto"/>
      </w:pPr>
      <w:r>
        <w:rPr>
          <w:rStyle w:val="Teksttreci"/>
          <w:b/>
          <w:bCs/>
        </w:rPr>
        <w:t>WYKONANIE ROBÓT</w:t>
      </w:r>
    </w:p>
    <w:p w:rsidR="002B1C94" w:rsidRDefault="007D49C7">
      <w:pPr>
        <w:pStyle w:val="Teksttreci0"/>
        <w:numPr>
          <w:ilvl w:val="1"/>
          <w:numId w:val="34"/>
        </w:numPr>
        <w:tabs>
          <w:tab w:val="left" w:pos="474"/>
        </w:tabs>
        <w:spacing w:after="260" w:line="254" w:lineRule="auto"/>
      </w:pPr>
      <w:r>
        <w:rPr>
          <w:rStyle w:val="Teksttreci"/>
          <w:b/>
          <w:bCs/>
        </w:rPr>
        <w:t>Ogólne zasady wykonania robót podano w ST Kod CPV 45000000-7 „Wymagania ogólne” pkt 5.</w:t>
      </w:r>
    </w:p>
    <w:p w:rsidR="002B1C94" w:rsidRDefault="007D49C7">
      <w:pPr>
        <w:pStyle w:val="Teksttreci0"/>
        <w:spacing w:line="254" w:lineRule="auto"/>
      </w:pPr>
      <w:r>
        <w:rPr>
          <w:rStyle w:val="Teksttreci"/>
        </w:rPr>
        <w:t>Zgodnie z wiedzą i sztuką budowlaną oraz</w:t>
      </w:r>
      <w:r>
        <w:rPr>
          <w:rStyle w:val="Teksttreci"/>
        </w:rPr>
        <w:t xml:space="preserve"> na podstawie kart technicznych producentów materiałów i technologii budowalnych wg umownego zakresu robót.</w:t>
      </w:r>
    </w:p>
    <w:p w:rsidR="002B1C94" w:rsidRDefault="007D49C7">
      <w:pPr>
        <w:pStyle w:val="Teksttreci0"/>
        <w:numPr>
          <w:ilvl w:val="0"/>
          <w:numId w:val="34"/>
        </w:numPr>
        <w:tabs>
          <w:tab w:val="left" w:pos="369"/>
        </w:tabs>
        <w:spacing w:line="254" w:lineRule="auto"/>
      </w:pPr>
      <w:r>
        <w:rPr>
          <w:rStyle w:val="Teksttreci"/>
          <w:b/>
          <w:bCs/>
        </w:rPr>
        <w:lastRenderedPageBreak/>
        <w:t>KONTROLA JAKOŚCI ROBÓT</w:t>
      </w:r>
    </w:p>
    <w:p w:rsidR="002B1C94" w:rsidRDefault="007D49C7">
      <w:pPr>
        <w:pStyle w:val="Teksttreci0"/>
        <w:numPr>
          <w:ilvl w:val="1"/>
          <w:numId w:val="34"/>
        </w:numPr>
        <w:tabs>
          <w:tab w:val="left" w:pos="478"/>
        </w:tabs>
        <w:spacing w:after="260" w:line="254" w:lineRule="auto"/>
      </w:pPr>
      <w:r>
        <w:rPr>
          <w:rStyle w:val="Teksttreci"/>
          <w:b/>
          <w:bCs/>
        </w:rPr>
        <w:t>Ogólne zasady kontroli jakości robót podano w ST Kod CPV 45000000-7 „Wymagania ogólne” pkt 6.</w:t>
      </w:r>
    </w:p>
    <w:p w:rsidR="002B1C94" w:rsidRDefault="007D49C7">
      <w:pPr>
        <w:pStyle w:val="Teksttreci0"/>
        <w:numPr>
          <w:ilvl w:val="0"/>
          <w:numId w:val="34"/>
        </w:numPr>
        <w:tabs>
          <w:tab w:val="left" w:pos="369"/>
        </w:tabs>
        <w:spacing w:line="254" w:lineRule="auto"/>
      </w:pPr>
      <w:r>
        <w:rPr>
          <w:rStyle w:val="Teksttreci"/>
          <w:b/>
          <w:bCs/>
        </w:rPr>
        <w:t>OBMIAR ROBÓT</w:t>
      </w:r>
    </w:p>
    <w:p w:rsidR="002B1C94" w:rsidRDefault="007D49C7">
      <w:pPr>
        <w:pStyle w:val="Teksttreci0"/>
        <w:numPr>
          <w:ilvl w:val="1"/>
          <w:numId w:val="34"/>
        </w:numPr>
        <w:tabs>
          <w:tab w:val="left" w:pos="474"/>
        </w:tabs>
        <w:spacing w:after="260" w:line="254" w:lineRule="auto"/>
      </w:pPr>
      <w:r>
        <w:rPr>
          <w:rStyle w:val="Teksttreci"/>
          <w:b/>
          <w:bCs/>
        </w:rPr>
        <w:t>Ogólne zasady obmi</w:t>
      </w:r>
      <w:r>
        <w:rPr>
          <w:rStyle w:val="Teksttreci"/>
          <w:b/>
          <w:bCs/>
        </w:rPr>
        <w:t>aru robót podano w ST Kod CPV 45000000-7 „Wymagania ogólne” pkt 7.</w:t>
      </w:r>
    </w:p>
    <w:p w:rsidR="002B1C94" w:rsidRDefault="007D49C7">
      <w:pPr>
        <w:pStyle w:val="Teksttreci0"/>
        <w:numPr>
          <w:ilvl w:val="0"/>
          <w:numId w:val="34"/>
        </w:numPr>
        <w:tabs>
          <w:tab w:val="left" w:pos="369"/>
        </w:tabs>
        <w:spacing w:line="254" w:lineRule="auto"/>
      </w:pPr>
      <w:r>
        <w:rPr>
          <w:rStyle w:val="Teksttreci"/>
          <w:b/>
          <w:bCs/>
        </w:rPr>
        <w:t>ODBIÓR ROBÓT</w:t>
      </w:r>
    </w:p>
    <w:p w:rsidR="002B1C94" w:rsidRDefault="007D49C7">
      <w:pPr>
        <w:pStyle w:val="Teksttreci0"/>
        <w:numPr>
          <w:ilvl w:val="1"/>
          <w:numId w:val="34"/>
        </w:numPr>
        <w:tabs>
          <w:tab w:val="left" w:pos="474"/>
        </w:tabs>
        <w:spacing w:after="260" w:line="254" w:lineRule="auto"/>
      </w:pPr>
      <w:r>
        <w:rPr>
          <w:rStyle w:val="Teksttreci"/>
          <w:b/>
          <w:bCs/>
        </w:rPr>
        <w:t>Ogólne zasady odbioru robót podano w ST Kod CPV 45000000-7 „Wymagania ogólne” pkt 8.</w:t>
      </w:r>
    </w:p>
    <w:p w:rsidR="002B1C94" w:rsidRDefault="007D49C7">
      <w:pPr>
        <w:pStyle w:val="Teksttreci0"/>
        <w:numPr>
          <w:ilvl w:val="0"/>
          <w:numId w:val="34"/>
        </w:numPr>
        <w:tabs>
          <w:tab w:val="left" w:pos="369"/>
        </w:tabs>
        <w:spacing w:line="254" w:lineRule="auto"/>
      </w:pPr>
      <w:r>
        <w:rPr>
          <w:rStyle w:val="Teksttreci"/>
          <w:b/>
          <w:bCs/>
        </w:rPr>
        <w:t>PRZEPISY ZWIĄZANE</w:t>
      </w:r>
    </w:p>
    <w:p w:rsidR="002B1C94" w:rsidRDefault="007D49C7">
      <w:pPr>
        <w:pStyle w:val="Teksttreci0"/>
        <w:spacing w:line="254" w:lineRule="auto"/>
        <w:sectPr w:rsidR="002B1C94">
          <w:pgSz w:w="11900" w:h="16840"/>
          <w:pgMar w:top="1894" w:right="862" w:bottom="1651" w:left="1424" w:header="1466" w:footer="1223" w:gutter="0"/>
          <w:cols w:space="720"/>
          <w:noEndnote/>
          <w:docGrid w:linePitch="360"/>
        </w:sectPr>
      </w:pPr>
      <w:r>
        <w:rPr>
          <w:rStyle w:val="Teksttreci"/>
          <w:b/>
          <w:bCs/>
        </w:rPr>
        <w:t>Wszystkie obowiązujące normy budowlane</w:t>
      </w:r>
    </w:p>
    <w:p w:rsidR="002B1C94" w:rsidRDefault="007D49C7">
      <w:pPr>
        <w:pStyle w:val="Nagwek10"/>
        <w:keepNext/>
        <w:keepLines/>
        <w:spacing w:line="254" w:lineRule="auto"/>
        <w:ind w:left="440" w:hanging="440"/>
      </w:pPr>
      <w:bookmarkStart w:id="69" w:name="bookmark145"/>
      <w:r>
        <w:rPr>
          <w:rStyle w:val="Nagwek1"/>
          <w:b/>
          <w:bCs/>
        </w:rPr>
        <w:lastRenderedPageBreak/>
        <w:t xml:space="preserve">IV. ROBOTY </w:t>
      </w:r>
      <w:r>
        <w:rPr>
          <w:rStyle w:val="Nagwek1"/>
          <w:b/>
          <w:bCs/>
        </w:rPr>
        <w:t>W ZAKRESIE INSTALACJE ELEKTRYCZNE- kod CPV 45310000-3 -ST 03</w:t>
      </w:r>
      <w:bookmarkEnd w:id="69"/>
    </w:p>
    <w:p w:rsidR="002B1C94" w:rsidRDefault="007D49C7">
      <w:pPr>
        <w:pStyle w:val="Teksttreci0"/>
        <w:numPr>
          <w:ilvl w:val="0"/>
          <w:numId w:val="46"/>
        </w:numPr>
        <w:tabs>
          <w:tab w:val="left" w:pos="287"/>
        </w:tabs>
        <w:spacing w:after="180"/>
      </w:pPr>
      <w:r>
        <w:rPr>
          <w:rStyle w:val="Teksttreci"/>
          <w:b/>
          <w:bCs/>
        </w:rPr>
        <w:t>WSTĘP</w:t>
      </w:r>
    </w:p>
    <w:p w:rsidR="002B1C94" w:rsidRDefault="007D49C7">
      <w:pPr>
        <w:pStyle w:val="Nagwek20"/>
        <w:keepNext/>
        <w:keepLines/>
        <w:numPr>
          <w:ilvl w:val="1"/>
          <w:numId w:val="46"/>
        </w:numPr>
        <w:tabs>
          <w:tab w:val="left" w:pos="359"/>
        </w:tabs>
        <w:spacing w:line="254" w:lineRule="auto"/>
      </w:pPr>
      <w:bookmarkStart w:id="70" w:name="bookmark147"/>
      <w:r>
        <w:rPr>
          <w:rStyle w:val="Nagwek2"/>
          <w:b/>
          <w:bCs/>
        </w:rPr>
        <w:t>Zakres robót objętych ST.</w:t>
      </w:r>
      <w:bookmarkEnd w:id="70"/>
    </w:p>
    <w:p w:rsidR="002B1C94" w:rsidRDefault="007D49C7">
      <w:pPr>
        <w:pStyle w:val="Teksttreci0"/>
        <w:spacing w:after="280" w:line="254" w:lineRule="auto"/>
        <w:jc w:val="both"/>
      </w:pPr>
      <w:r>
        <w:rPr>
          <w:rStyle w:val="Teksttreci"/>
        </w:rPr>
        <w:t>Ustalenia zawarte w niniejszej ST dotyczą prowadzenia robót instalacyjnych elektrycznych związanych z robotami remontowymi pn.: „Dostosowanie do obowiązujących prz</w:t>
      </w:r>
      <w:r>
        <w:rPr>
          <w:rStyle w:val="Teksttreci"/>
        </w:rPr>
        <w:t>episów kojców dla psów służbowych, zlokalizowanych na terenie Komendy Wojewódzkiej Policji w Gdańsku, przy ul. Biskupia 23</w:t>
      </w:r>
      <w:r w:rsidR="00BB1D69">
        <w:rPr>
          <w:rStyle w:val="Teksttreci"/>
        </w:rPr>
        <w:t>”</w:t>
      </w:r>
      <w:r>
        <w:rPr>
          <w:rStyle w:val="Teksttreci"/>
        </w:rPr>
        <w:t>.</w:t>
      </w:r>
    </w:p>
    <w:p w:rsidR="002B1C94" w:rsidRDefault="007D49C7">
      <w:pPr>
        <w:pStyle w:val="Nagwek20"/>
        <w:keepNext/>
        <w:keepLines/>
        <w:numPr>
          <w:ilvl w:val="0"/>
          <w:numId w:val="46"/>
        </w:numPr>
        <w:tabs>
          <w:tab w:val="left" w:pos="291"/>
        </w:tabs>
        <w:spacing w:after="180"/>
        <w:jc w:val="both"/>
      </w:pPr>
      <w:bookmarkStart w:id="71" w:name="bookmark149"/>
      <w:r>
        <w:rPr>
          <w:rStyle w:val="Nagwek2"/>
          <w:b/>
          <w:bCs/>
        </w:rPr>
        <w:t>MATERIAŁY</w:t>
      </w:r>
      <w:bookmarkEnd w:id="71"/>
    </w:p>
    <w:p w:rsidR="002B1C94" w:rsidRDefault="007D49C7">
      <w:pPr>
        <w:pStyle w:val="Teksttreci0"/>
        <w:spacing w:after="0"/>
      </w:pPr>
      <w:r>
        <w:rPr>
          <w:rStyle w:val="Teksttreci"/>
        </w:rPr>
        <w:t xml:space="preserve">Wszystkie zakupione przez wykonawcę materiały, dla których normy PN i BN przewidują posiadanie zaświadczenia o </w:t>
      </w:r>
      <w:r>
        <w:rPr>
          <w:rStyle w:val="Teksttreci"/>
        </w:rPr>
        <w:t>jakości lub atestatu, powinny być zaopatrzone w taki dokument a ponadto uzyskać akceptację inwestora przed wbudowaniem.</w:t>
      </w:r>
    </w:p>
    <w:p w:rsidR="002B1C94" w:rsidRDefault="007D49C7">
      <w:pPr>
        <w:pStyle w:val="Teksttreci0"/>
        <w:spacing w:after="180"/>
      </w:pPr>
      <w:r>
        <w:rPr>
          <w:rStyle w:val="Teksttreci"/>
        </w:rPr>
        <w:t xml:space="preserve">Materiały, wyroby i urządzenia, dla których wymaga się świadectw jakości należy dostarczać ze świadectwami jakości, kartami </w:t>
      </w:r>
      <w:r>
        <w:rPr>
          <w:rStyle w:val="Teksttreci"/>
        </w:rPr>
        <w:t>gwarancyjnymi lub protokółami odbioru technicznego.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Urządzenia pomocnicze, transportowe i ochronne stosowane przy robotach elektrycznych powinny odpowiadać ogólnie przyjętym wymaganiom, co do ich jakości oraz wytrzymałości. Maszyny, urządzenia i sprzęt zme</w:t>
      </w:r>
      <w:r>
        <w:rPr>
          <w:rStyle w:val="Teksttreci"/>
        </w:rPr>
        <w:t>chanizowany powinny mieć ustalone parametry techniczne i powinny być ustawione zgodnie z wymaganiami producenta oraz stosowane zgodnie z ich przeznaczeniem.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Urządzenia i sprzęt zmechanizowany podlegające przepisom o dozorze technicznym, eksploatowane na bu</w:t>
      </w:r>
      <w:r>
        <w:rPr>
          <w:rStyle w:val="Teksttreci"/>
        </w:rPr>
        <w:t>dowie, powinny mieć aktualnie ważne dokumenty uprawniające do ich eksploatacji.</w:t>
      </w:r>
    </w:p>
    <w:p w:rsidR="002B1C94" w:rsidRDefault="007D49C7">
      <w:pPr>
        <w:pStyle w:val="Nagwek20"/>
        <w:keepNext/>
        <w:keepLines/>
        <w:numPr>
          <w:ilvl w:val="1"/>
          <w:numId w:val="46"/>
        </w:numPr>
        <w:tabs>
          <w:tab w:val="left" w:pos="435"/>
        </w:tabs>
        <w:spacing w:after="180"/>
      </w:pPr>
      <w:bookmarkStart w:id="72" w:name="bookmark151"/>
      <w:r>
        <w:rPr>
          <w:rStyle w:val="Nagwek2"/>
          <w:b/>
          <w:bCs/>
        </w:rPr>
        <w:t>Składowanie materiałów</w:t>
      </w:r>
      <w:bookmarkEnd w:id="72"/>
    </w:p>
    <w:p w:rsidR="002B1C94" w:rsidRDefault="007D49C7">
      <w:pPr>
        <w:pStyle w:val="Teksttreci0"/>
        <w:spacing w:after="280"/>
      </w:pPr>
      <w:r>
        <w:rPr>
          <w:rStyle w:val="Teksttreci"/>
        </w:rPr>
        <w:t>Elementy instalacji odgromowej należy składować w zamykanych magazynach, pomieszczeniach.</w:t>
      </w:r>
    </w:p>
    <w:p w:rsidR="002B1C94" w:rsidRDefault="007D49C7">
      <w:pPr>
        <w:pStyle w:val="Teksttreci0"/>
        <w:numPr>
          <w:ilvl w:val="0"/>
          <w:numId w:val="46"/>
        </w:numPr>
        <w:tabs>
          <w:tab w:val="left" w:pos="339"/>
        </w:tabs>
        <w:spacing w:after="180"/>
      </w:pPr>
      <w:r>
        <w:rPr>
          <w:rStyle w:val="Teksttreci"/>
          <w:b/>
          <w:bCs/>
        </w:rPr>
        <w:t>SPRZĘT.</w:t>
      </w:r>
    </w:p>
    <w:p w:rsidR="002B1C94" w:rsidRDefault="007D49C7">
      <w:pPr>
        <w:pStyle w:val="Nagwek20"/>
        <w:keepNext/>
        <w:keepLines/>
        <w:numPr>
          <w:ilvl w:val="1"/>
          <w:numId w:val="46"/>
        </w:numPr>
        <w:tabs>
          <w:tab w:val="left" w:pos="435"/>
        </w:tabs>
        <w:spacing w:after="180"/>
      </w:pPr>
      <w:bookmarkStart w:id="73" w:name="bookmark153"/>
      <w:r>
        <w:rPr>
          <w:rStyle w:val="Nagwek2"/>
          <w:b/>
          <w:bCs/>
        </w:rPr>
        <w:t>Stosowany sprzęt</w:t>
      </w:r>
      <w:bookmarkEnd w:id="73"/>
    </w:p>
    <w:p w:rsidR="002B1C94" w:rsidRDefault="007D49C7">
      <w:pPr>
        <w:pStyle w:val="Teksttreci0"/>
        <w:spacing w:after="0"/>
      </w:pPr>
      <w:r>
        <w:rPr>
          <w:rStyle w:val="Teksttreci"/>
        </w:rPr>
        <w:t>Sprzęt stosowany przy wykonaniu budowy</w:t>
      </w:r>
      <w:r>
        <w:rPr>
          <w:rStyle w:val="Teksttreci"/>
        </w:rPr>
        <w:t xml:space="preserve"> to:</w:t>
      </w:r>
    </w:p>
    <w:p w:rsidR="002B1C94" w:rsidRDefault="007D49C7">
      <w:pPr>
        <w:pStyle w:val="Teksttreci0"/>
        <w:numPr>
          <w:ilvl w:val="0"/>
          <w:numId w:val="47"/>
        </w:numPr>
        <w:tabs>
          <w:tab w:val="left" w:pos="509"/>
        </w:tabs>
        <w:spacing w:after="0"/>
        <w:ind w:firstLine="280"/>
      </w:pPr>
      <w:r>
        <w:rPr>
          <w:rStyle w:val="Teksttreci"/>
        </w:rPr>
        <w:t>samochód dostawczy 0,9t,</w:t>
      </w:r>
    </w:p>
    <w:p w:rsidR="002B1C94" w:rsidRDefault="007D49C7">
      <w:pPr>
        <w:pStyle w:val="Teksttreci0"/>
        <w:numPr>
          <w:ilvl w:val="0"/>
          <w:numId w:val="47"/>
        </w:numPr>
        <w:tabs>
          <w:tab w:val="left" w:pos="504"/>
        </w:tabs>
        <w:spacing w:after="0"/>
        <w:ind w:firstLine="280"/>
      </w:pPr>
      <w:r>
        <w:rPr>
          <w:rStyle w:val="Teksttreci"/>
        </w:rPr>
        <w:t>samochód skrzyniowy 5t,</w:t>
      </w:r>
    </w:p>
    <w:p w:rsidR="002B1C94" w:rsidRDefault="007D49C7">
      <w:pPr>
        <w:pStyle w:val="Teksttreci0"/>
        <w:numPr>
          <w:ilvl w:val="0"/>
          <w:numId w:val="47"/>
        </w:numPr>
        <w:tabs>
          <w:tab w:val="left" w:pos="499"/>
        </w:tabs>
        <w:spacing w:after="0"/>
        <w:ind w:firstLine="280"/>
      </w:pPr>
      <w:r>
        <w:rPr>
          <w:rStyle w:val="Teksttreci"/>
        </w:rPr>
        <w:t>samochód samowyładowczy do 5t,</w:t>
      </w:r>
    </w:p>
    <w:p w:rsidR="002B1C94" w:rsidRDefault="007D49C7">
      <w:pPr>
        <w:pStyle w:val="Teksttreci0"/>
        <w:numPr>
          <w:ilvl w:val="0"/>
          <w:numId w:val="47"/>
        </w:numPr>
        <w:tabs>
          <w:tab w:val="left" w:pos="499"/>
        </w:tabs>
        <w:spacing w:after="0"/>
        <w:ind w:firstLine="280"/>
      </w:pPr>
      <w:r>
        <w:rPr>
          <w:rStyle w:val="Teksttreci"/>
        </w:rPr>
        <w:t>spawarka transformatorowa do 500A,</w:t>
      </w:r>
    </w:p>
    <w:p w:rsidR="002B1C94" w:rsidRDefault="007D49C7">
      <w:pPr>
        <w:pStyle w:val="Teksttreci0"/>
        <w:numPr>
          <w:ilvl w:val="0"/>
          <w:numId w:val="47"/>
        </w:numPr>
        <w:tabs>
          <w:tab w:val="left" w:pos="504"/>
        </w:tabs>
        <w:spacing w:after="0"/>
        <w:ind w:firstLine="280"/>
      </w:pPr>
      <w:r>
        <w:rPr>
          <w:rStyle w:val="Teksttreci"/>
        </w:rPr>
        <w:t>prasa hydrauliczna,</w:t>
      </w:r>
    </w:p>
    <w:p w:rsidR="002B1C94" w:rsidRDefault="007D49C7">
      <w:pPr>
        <w:pStyle w:val="Teksttreci0"/>
        <w:numPr>
          <w:ilvl w:val="0"/>
          <w:numId w:val="47"/>
        </w:numPr>
        <w:tabs>
          <w:tab w:val="left" w:pos="504"/>
        </w:tabs>
        <w:spacing w:after="0"/>
        <w:ind w:firstLine="280"/>
      </w:pPr>
      <w:r>
        <w:rPr>
          <w:rStyle w:val="Teksttreci"/>
        </w:rPr>
        <w:t>ciągnik kołowy 55-63kW,</w:t>
      </w:r>
    </w:p>
    <w:p w:rsidR="002B1C94" w:rsidRDefault="007D49C7">
      <w:pPr>
        <w:pStyle w:val="Teksttreci0"/>
        <w:numPr>
          <w:ilvl w:val="0"/>
          <w:numId w:val="47"/>
        </w:numPr>
        <w:tabs>
          <w:tab w:val="left" w:pos="509"/>
        </w:tabs>
        <w:spacing w:after="180"/>
        <w:ind w:firstLine="280"/>
      </w:pPr>
      <w:r>
        <w:rPr>
          <w:rStyle w:val="Teksttreci"/>
        </w:rPr>
        <w:t>wibromłot elektryczny do 500A,</w:t>
      </w:r>
    </w:p>
    <w:p w:rsidR="002B1C94" w:rsidRDefault="007D49C7">
      <w:pPr>
        <w:pStyle w:val="Teksttreci0"/>
        <w:spacing w:after="180"/>
        <w:ind w:left="280" w:hanging="280"/>
      </w:pPr>
      <w:r>
        <w:rPr>
          <w:rStyle w:val="Teksttreci"/>
        </w:rPr>
        <w:t xml:space="preserve">Sprzęt powinien odpowiadać ogólnie przyjętym wymaganiom, co </w:t>
      </w:r>
      <w:r>
        <w:rPr>
          <w:rStyle w:val="Teksttreci"/>
        </w:rPr>
        <w:t>do ich jakości i wytrzymałości. Sprzęt powinien mieć ustalone parametry techniczne i powinien być ustawiony zgodnie z wymaganiami producenta oraz stosowany zgodnie z jego przeznaczeniem. Maszyny można uruchomić dopiero po uprzednim zbadaniu ich stanu techn</w:t>
      </w:r>
      <w:r>
        <w:rPr>
          <w:rStyle w:val="Teksttreci"/>
        </w:rPr>
        <w:t>icznego i działania. Należy je zabezpieczyć przed możliwością uruchomienia przez osoby niepowołane.</w:t>
      </w:r>
    </w:p>
    <w:p w:rsidR="002B1C94" w:rsidRDefault="007D49C7">
      <w:pPr>
        <w:pStyle w:val="Nagwek20"/>
        <w:keepNext/>
        <w:keepLines/>
        <w:numPr>
          <w:ilvl w:val="0"/>
          <w:numId w:val="46"/>
        </w:numPr>
        <w:tabs>
          <w:tab w:val="left" w:pos="339"/>
        </w:tabs>
        <w:spacing w:after="180"/>
      </w:pPr>
      <w:bookmarkStart w:id="74" w:name="bookmark155"/>
      <w:r>
        <w:rPr>
          <w:rStyle w:val="Nagwek2"/>
          <w:b/>
          <w:bCs/>
        </w:rPr>
        <w:t>DOKUMENTY ODNIESIENIA.</w:t>
      </w:r>
      <w:bookmarkEnd w:id="74"/>
    </w:p>
    <w:p w:rsidR="002B1C94" w:rsidRDefault="007D49C7">
      <w:pPr>
        <w:pStyle w:val="Teksttreci0"/>
        <w:numPr>
          <w:ilvl w:val="0"/>
          <w:numId w:val="48"/>
        </w:numPr>
        <w:tabs>
          <w:tab w:val="left" w:pos="339"/>
        </w:tabs>
        <w:spacing w:after="0"/>
      </w:pPr>
      <w:r>
        <w:rPr>
          <w:rStyle w:val="Teksttreci"/>
        </w:rPr>
        <w:t>Dokumentacja projektowa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39"/>
        </w:tabs>
        <w:spacing w:after="0"/>
        <w:ind w:left="360" w:hanging="360"/>
      </w:pPr>
      <w:r>
        <w:rPr>
          <w:rStyle w:val="Teksttreci"/>
        </w:rPr>
        <w:t>Ustawa Prawo Budowlane z 7 lipca 1994r, tekst jednolity Dz.U. z 2003r. Nr 80, poz. 718 z późniejszymi zmianam</w:t>
      </w:r>
      <w:r>
        <w:rPr>
          <w:rStyle w:val="Teksttreci"/>
        </w:rPr>
        <w:t>i.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39"/>
        </w:tabs>
        <w:spacing w:after="0"/>
        <w:ind w:left="360" w:hanging="360"/>
      </w:pPr>
      <w:r>
        <w:rPr>
          <w:rStyle w:val="Teksttreci"/>
        </w:rPr>
        <w:t>Rozporządzenie Ministra Infrastruktury z 12 kwietnia 2002r. w sprawie warunków technicznym, jakim powinny odpowiadać budynki i ich usytuowanie, Dz. U. 2002r. Nr 75, poz. 690 z późniejszymi zmianami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39"/>
        </w:tabs>
        <w:spacing w:after="0"/>
        <w:ind w:left="360" w:hanging="360"/>
      </w:pPr>
      <w:r>
        <w:rPr>
          <w:rStyle w:val="Teksttreci"/>
        </w:rPr>
        <w:t>Rozporządzenie Ministra Spraw Wewnętrznych i Administra</w:t>
      </w:r>
      <w:r>
        <w:rPr>
          <w:rStyle w:val="Teksttreci"/>
        </w:rPr>
        <w:t>cji z 16.06.2003 w sprawie ochrony przeciwpożarowej budynków i innych obiektów budowlanych i terenów (Dz.U. Nr 121, poz. 1138)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39"/>
        </w:tabs>
        <w:spacing w:after="0"/>
      </w:pPr>
      <w:r>
        <w:rPr>
          <w:rStyle w:val="Teksttreci"/>
        </w:rPr>
        <w:t>Rozporządzenie Ministra Infrastruktury z 23.06.2003 r. w sprawie informacji dotyczącej bioz oraz planu bioz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39"/>
        </w:tabs>
        <w:spacing w:after="0"/>
        <w:ind w:left="360" w:hanging="360"/>
      </w:pPr>
      <w:r>
        <w:rPr>
          <w:rStyle w:val="Teksttreci"/>
        </w:rPr>
        <w:t>Rozporządzenie Minist</w:t>
      </w:r>
      <w:r>
        <w:rPr>
          <w:rStyle w:val="Teksttreci"/>
        </w:rPr>
        <w:t>ra Infrastruktury z dnia 6 lutego 2003r. w sprawie bezpieczeństwa i higieny pracy podczas wykonywania robót budowlanych (Dz.U. Nr 47, poz. 401 z 2003r.)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39"/>
        </w:tabs>
        <w:spacing w:after="180"/>
        <w:ind w:left="360" w:hanging="360"/>
      </w:pPr>
      <w:r>
        <w:rPr>
          <w:rStyle w:val="Teksttreci"/>
        </w:rPr>
        <w:t>Rozporządzenie Ministra Gospodarki z dnia 17 września 1999r.w sprawie bezpieczeństwa i higieny pracy pr</w:t>
      </w:r>
      <w:r>
        <w:rPr>
          <w:rStyle w:val="Teksttreci"/>
        </w:rPr>
        <w:t>zy urządzeniach i instalacjach energetycznych (Dz.U. Nr 80, poz. 912 z 1999r)</w:t>
      </w:r>
      <w:r>
        <w:br w:type="page"/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41"/>
        </w:tabs>
        <w:spacing w:after="0" w:line="252" w:lineRule="auto"/>
        <w:ind w:left="360" w:hanging="360"/>
        <w:jc w:val="both"/>
      </w:pPr>
      <w:r>
        <w:rPr>
          <w:rStyle w:val="Teksttreci"/>
        </w:rPr>
        <w:lastRenderedPageBreak/>
        <w:t>Rozporządzenie Ministra Infrastruktury z 2.09.2004r. w sprawie szczegółowego zakresu i formy dokumentacji projektowej, specyfikacji technicznych i wykonania i odbioru robót budo</w:t>
      </w:r>
      <w:r>
        <w:rPr>
          <w:rStyle w:val="Teksttreci"/>
        </w:rPr>
        <w:t xml:space="preserve">wlanych oraz programu </w:t>
      </w:r>
      <w:proofErr w:type="spellStart"/>
      <w:r>
        <w:rPr>
          <w:rStyle w:val="Teksttreci"/>
        </w:rPr>
        <w:t>funkcjonalno</w:t>
      </w:r>
      <w:proofErr w:type="spellEnd"/>
      <w:r>
        <w:rPr>
          <w:rStyle w:val="Teksttreci"/>
        </w:rPr>
        <w:t xml:space="preserve"> użytkowego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41"/>
        </w:tabs>
        <w:spacing w:after="0" w:line="252" w:lineRule="auto"/>
        <w:ind w:left="360" w:hanging="360"/>
        <w:jc w:val="both"/>
      </w:pPr>
      <w:r>
        <w:rPr>
          <w:rStyle w:val="Teksttreci"/>
        </w:rPr>
        <w:t>Rozporządzenie Nr 2195/2002 z 5.11.2002 w sprawie Wspólnego Słownika Zamówień (Dz. Urz. WE L 340 z 16.12.2002 z późniejszymi zmianami)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84"/>
        </w:tabs>
        <w:spacing w:after="0" w:line="252" w:lineRule="auto"/>
        <w:ind w:left="360" w:hanging="360"/>
        <w:jc w:val="both"/>
      </w:pPr>
      <w:r>
        <w:rPr>
          <w:rStyle w:val="Teksttreci"/>
        </w:rPr>
        <w:t xml:space="preserve">Rozporządzenie Ministra Infrastruktury z 18.05.2004r. w sprawie określenia </w:t>
      </w:r>
      <w:r>
        <w:rPr>
          <w:rStyle w:val="Teksttreci"/>
        </w:rPr>
        <w:t xml:space="preserve">metod i podstaw sporządzania kosztorysu inwestorskiego, obliczania planowanych kosztów prac projektowych oraz planowanych kosztów robót budowlanych określonych w programie </w:t>
      </w:r>
      <w:proofErr w:type="spellStart"/>
      <w:r>
        <w:rPr>
          <w:rStyle w:val="Teksttreci"/>
        </w:rPr>
        <w:t>funkcjonalno</w:t>
      </w:r>
      <w:proofErr w:type="spellEnd"/>
      <w:r>
        <w:rPr>
          <w:rStyle w:val="Teksttreci"/>
        </w:rPr>
        <w:t xml:space="preserve"> - użytkowym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84"/>
        </w:tabs>
        <w:spacing w:after="0" w:line="252" w:lineRule="auto"/>
      </w:pPr>
      <w:r>
        <w:rPr>
          <w:rStyle w:val="Teksttreci"/>
        </w:rPr>
        <w:t>Ustawa Prawo Zamówień Publicznych z 29.01.2004r.</w:t>
      </w:r>
    </w:p>
    <w:p w:rsidR="002B1C94" w:rsidRDefault="007D49C7">
      <w:pPr>
        <w:pStyle w:val="Teksttreci0"/>
        <w:numPr>
          <w:ilvl w:val="0"/>
          <w:numId w:val="48"/>
        </w:numPr>
        <w:tabs>
          <w:tab w:val="left" w:pos="384"/>
        </w:tabs>
        <w:spacing w:after="180" w:line="252" w:lineRule="auto"/>
      </w:pPr>
      <w:r>
        <w:rPr>
          <w:rStyle w:val="Teksttreci"/>
        </w:rPr>
        <w:t xml:space="preserve">Normy i </w:t>
      </w:r>
      <w:r>
        <w:rPr>
          <w:rStyle w:val="Teksttreci"/>
        </w:rPr>
        <w:t>aprobaty techniczne:</w:t>
      </w:r>
    </w:p>
    <w:p w:rsidR="002B1C94" w:rsidRDefault="007D49C7">
      <w:pPr>
        <w:pStyle w:val="Nagwek20"/>
        <w:keepNext/>
        <w:keepLines/>
        <w:spacing w:after="180"/>
      </w:pPr>
      <w:bookmarkStart w:id="75" w:name="bookmark157"/>
      <w:r>
        <w:rPr>
          <w:rStyle w:val="Nagwek2"/>
          <w:b/>
          <w:bCs/>
        </w:rPr>
        <w:t>4.1 Normy.</w:t>
      </w:r>
      <w:bookmarkEnd w:id="75"/>
    </w:p>
    <w:p w:rsidR="002B1C94" w:rsidRDefault="007D49C7">
      <w:pPr>
        <w:pStyle w:val="Teksttreci0"/>
        <w:spacing w:after="0" w:line="257" w:lineRule="auto"/>
        <w:ind w:firstLine="1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>
                <wp:simplePos x="0" y="0"/>
                <wp:positionH relativeFrom="page">
                  <wp:posOffset>1299845</wp:posOffset>
                </wp:positionH>
                <wp:positionV relativeFrom="margin">
                  <wp:posOffset>1688465</wp:posOffset>
                </wp:positionV>
                <wp:extent cx="1237615" cy="1420495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7615" cy="1420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B1C94" w:rsidRDefault="007D49C7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rStyle w:val="Teksttreci"/>
                              </w:rPr>
                              <w:t>PN-IEC 61024-1:2001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rStyle w:val="Teksttreci"/>
                              </w:rPr>
                              <w:t>PN-IEC61024-1: 2001/Ap1:2002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200"/>
                            </w:pPr>
                            <w:r>
                              <w:rPr>
                                <w:rStyle w:val="Teksttreci"/>
                              </w:rPr>
                              <w:t>PN-IEC 61024-1-1: 2001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0" w:line="254" w:lineRule="auto"/>
                            </w:pPr>
                            <w:r>
                              <w:rPr>
                                <w:rStyle w:val="Teksttreci"/>
                              </w:rPr>
                              <w:t>PN-IEC61024-1-1: 2001/Ap1:2002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0" w:line="254" w:lineRule="auto"/>
                            </w:pPr>
                            <w:r>
                              <w:rPr>
                                <w:rStyle w:val="Teksttreci"/>
                              </w:rPr>
                              <w:t>PN-IEC 661312-1: 2001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0" w:line="254" w:lineRule="auto"/>
                            </w:pPr>
                            <w:r>
                              <w:rPr>
                                <w:rStyle w:val="Teksttreci"/>
                              </w:rPr>
                              <w:t>PN-86-/E-5003.01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0" w:line="254" w:lineRule="auto"/>
                            </w:pPr>
                            <w:r>
                              <w:rPr>
                                <w:rStyle w:val="Teksttreci"/>
                              </w:rPr>
                              <w:t>PN-89-/E-5003.03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100" w:line="254" w:lineRule="auto"/>
                            </w:pPr>
                            <w:r>
                              <w:rPr>
                                <w:rStyle w:val="Teksttreci"/>
                              </w:rPr>
                              <w:t>PN-IEC 61024-1-2: 2001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02.35000000000001pt;margin-top:132.94999999999999pt;width:97.450000000000003pt;height:111.85000000000001pt;z-index:-125829371;mso-wrap-distance-left:9.pt;mso-wrap-distance-right:9.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61024-1:2001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PN-IEC61024-1: 2001/Ap1:2002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61024-1-1: 2001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4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PN-IEC61024-1-1: 2001/Ap1:2002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4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661312-1: 2001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4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PN-86-/E-5003.01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4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PN-89-/E-5003.03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00" w:line="254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61024-1-2: 2001</w:t>
                      </w:r>
                    </w:p>
                  </w:txbxContent>
                </v:textbox>
                <w10:wrap type="square" side="right" anchorx="page" anchory="margin"/>
              </v:shape>
            </w:pict>
          </mc:Fallback>
        </mc:AlternateContent>
      </w:r>
      <w:r>
        <w:rPr>
          <w:rStyle w:val="Teksttreci"/>
        </w:rPr>
        <w:t>Ochrona odgromowa obiektów - Zasady ogó</w:t>
      </w:r>
      <w:r>
        <w:rPr>
          <w:rStyle w:val="Teksttreci"/>
        </w:rPr>
        <w:t>lne</w:t>
      </w:r>
    </w:p>
    <w:p w:rsidR="002B1C94" w:rsidRDefault="007D49C7">
      <w:pPr>
        <w:pStyle w:val="Teksttreci0"/>
        <w:spacing w:after="180" w:line="257" w:lineRule="auto"/>
        <w:ind w:firstLine="140"/>
      </w:pPr>
      <w:r>
        <w:rPr>
          <w:rStyle w:val="Teksttreci"/>
        </w:rPr>
        <w:t>Ochrona odgromowa obiektów - Zasady ogólne</w:t>
      </w:r>
    </w:p>
    <w:p w:rsidR="002B1C94" w:rsidRDefault="007D49C7">
      <w:pPr>
        <w:pStyle w:val="Teksttreci0"/>
        <w:spacing w:after="0" w:line="257" w:lineRule="auto"/>
        <w:ind w:left="140"/>
      </w:pPr>
      <w:r>
        <w:rPr>
          <w:rStyle w:val="Teksttreci"/>
        </w:rPr>
        <w:t>Ochrona odgromowa obiektów - Zasady ogólne - Wybór poziomów ochrony dla urządzeń piorunochronnych</w:t>
      </w:r>
    </w:p>
    <w:p w:rsidR="002B1C94" w:rsidRDefault="007D49C7">
      <w:pPr>
        <w:pStyle w:val="Teksttreci0"/>
        <w:spacing w:after="0" w:line="257" w:lineRule="auto"/>
        <w:ind w:left="140"/>
      </w:pPr>
      <w:r>
        <w:rPr>
          <w:rStyle w:val="Teksttreci"/>
        </w:rPr>
        <w:t>Ochrona odgromowa obiektów - Zasady ogólne - Wybór poziomów ochrony dla urządzeń piorunochronnych</w:t>
      </w:r>
    </w:p>
    <w:p w:rsidR="002B1C94" w:rsidRDefault="007D49C7">
      <w:pPr>
        <w:pStyle w:val="Teksttreci0"/>
        <w:spacing w:after="0" w:line="257" w:lineRule="auto"/>
        <w:ind w:left="140"/>
      </w:pPr>
      <w:r>
        <w:rPr>
          <w:rStyle w:val="Teksttreci"/>
        </w:rPr>
        <w:t>Ochrona przed</w:t>
      </w:r>
      <w:r>
        <w:rPr>
          <w:rStyle w:val="Teksttreci"/>
        </w:rPr>
        <w:t xml:space="preserve"> piorunowym impulsem elektromagnetycznym - Zasady ogólne</w:t>
      </w:r>
    </w:p>
    <w:p w:rsidR="002B1C94" w:rsidRDefault="007D49C7">
      <w:pPr>
        <w:pStyle w:val="Teksttreci0"/>
        <w:spacing w:after="0" w:line="257" w:lineRule="auto"/>
        <w:ind w:left="140"/>
      </w:pPr>
      <w:r>
        <w:rPr>
          <w:rStyle w:val="Teksttreci"/>
        </w:rPr>
        <w:t>Ochrona odgromowa obiektów budowlanych - Wymagania ogólne</w:t>
      </w:r>
    </w:p>
    <w:p w:rsidR="002B1C94" w:rsidRDefault="007D49C7">
      <w:pPr>
        <w:pStyle w:val="Teksttreci0"/>
        <w:spacing w:after="0" w:line="257" w:lineRule="auto"/>
        <w:ind w:left="140"/>
      </w:pPr>
      <w:r>
        <w:rPr>
          <w:rStyle w:val="Teksttreci"/>
        </w:rPr>
        <w:t>Ochrona odgromowa obiektów budowlanych - Ochrona obostrzona</w:t>
      </w:r>
    </w:p>
    <w:p w:rsidR="002B1C94" w:rsidRDefault="007D49C7">
      <w:pPr>
        <w:pStyle w:val="Teksttreci0"/>
        <w:spacing w:after="0" w:line="257" w:lineRule="auto"/>
        <w:ind w:left="140"/>
      </w:pPr>
      <w:r>
        <w:rPr>
          <w:rStyle w:val="Teksttreci"/>
        </w:rPr>
        <w:t>Ochrona odgromowa obiektów budowlanych - Część 1-2: Zasady ogólne - Przewodnik</w:t>
      </w:r>
    </w:p>
    <w:p w:rsidR="002B1C94" w:rsidRDefault="007D49C7">
      <w:pPr>
        <w:pStyle w:val="Teksttreci0"/>
        <w:spacing w:after="180" w:line="257" w:lineRule="auto"/>
        <w:ind w:left="140"/>
      </w:pPr>
      <w:r>
        <w:rPr>
          <w:rStyle w:val="Teksttreci"/>
        </w:rPr>
        <w:t>B-</w:t>
      </w:r>
      <w:r>
        <w:rPr>
          <w:rStyle w:val="Teksttreci"/>
        </w:rPr>
        <w:t xml:space="preserve"> Projektowanie, montaż, konserwacja i sprawdzanie urządzeń piorunochronnych</w:t>
      </w:r>
    </w:p>
    <w:p w:rsidR="002B1C94" w:rsidRDefault="007D49C7">
      <w:pPr>
        <w:pStyle w:val="Teksttreci0"/>
        <w:spacing w:after="0" w:line="252" w:lineRule="auto"/>
      </w:pPr>
      <w:r>
        <w:rPr>
          <w:noProof/>
        </w:rPr>
        <mc:AlternateContent>
          <mc:Choice Requires="wps">
            <w:drawing>
              <wp:anchor distT="50800" distB="50800" distL="50800" distR="50800" simplePos="0" relativeHeight="125829384" behindDoc="0" locked="0" layoutInCell="1" allowOverlap="1">
                <wp:simplePos x="0" y="0"/>
                <wp:positionH relativeFrom="page">
                  <wp:posOffset>998220</wp:posOffset>
                </wp:positionH>
                <wp:positionV relativeFrom="margin">
                  <wp:posOffset>3346450</wp:posOffset>
                </wp:positionV>
                <wp:extent cx="1365250" cy="2822575"/>
                <wp:effectExtent l="0" t="0" r="0" b="0"/>
                <wp:wrapSquare wrapText="bothSides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2822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B1C94" w:rsidRDefault="007D49C7">
                            <w:pPr>
                              <w:pStyle w:val="Teksttreci0"/>
                              <w:spacing w:after="400"/>
                            </w:pPr>
                            <w:r>
                              <w:rPr>
                                <w:rStyle w:val="Teksttreci"/>
                              </w:rPr>
                              <w:t>PN-IEC 364-4-481:1994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200"/>
                            </w:pPr>
                            <w:r>
                              <w:rPr>
                                <w:rStyle w:val="Teksttreci"/>
                              </w:rPr>
                              <w:t>PN-IEC 60364-5-534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rStyle w:val="Teksttreci"/>
                              </w:rPr>
                              <w:t>PN-IEC 60364-6-61: 2000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200"/>
                            </w:pPr>
                            <w:r>
                              <w:rPr>
                                <w:rStyle w:val="Teksttreci"/>
                              </w:rPr>
                              <w:t>PN-IEC 60364-7-704: 1999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200"/>
                            </w:pPr>
                            <w:r>
                              <w:rPr>
                                <w:rStyle w:val="Teksttreci"/>
                              </w:rPr>
                              <w:t>PN-IEC 60364-5-52:2002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200"/>
                            </w:pPr>
                            <w:r>
                              <w:rPr>
                                <w:rStyle w:val="Teksttreci"/>
                              </w:rPr>
                              <w:t>PN-EN 50310:2002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400"/>
                            </w:pPr>
                            <w:r>
                              <w:rPr>
                                <w:rStyle w:val="Teksttreci"/>
                              </w:rPr>
                              <w:t>PN-EN 61140:2002 (U)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200"/>
                            </w:pPr>
                            <w:r>
                              <w:rPr>
                                <w:rStyle w:val="Teksttreci"/>
                              </w:rPr>
                              <w:t>PN-IEC 60364-6-61:2000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rStyle w:val="Teksttreci"/>
                              </w:rPr>
                              <w:t>PN-</w:t>
                            </w:r>
                            <w:r>
                              <w:rPr>
                                <w:rStyle w:val="Teksttreci"/>
                              </w:rPr>
                              <w:t>88/E04300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200"/>
                            </w:pPr>
                            <w:r>
                              <w:rPr>
                                <w:rStyle w:val="Teksttreci"/>
                              </w:rPr>
                              <w:t>BN-85/3081-01/1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rStyle w:val="Teksttreci"/>
                              </w:rPr>
                              <w:t>PN-EN 45014</w:t>
                            </w:r>
                          </w:p>
                          <w:p w:rsidR="002B1C94" w:rsidRDefault="007D49C7">
                            <w:pPr>
                              <w:pStyle w:val="Teksttreci0"/>
                              <w:spacing w:after="200"/>
                            </w:pPr>
                            <w:r>
                              <w:rPr>
                                <w:rStyle w:val="Teksttreci"/>
                              </w:rPr>
                              <w:t>PN-ISO 10209-1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78.600000000000009pt;margin-top:263.5pt;width:107.5pt;height:222.25pt;z-index:-125829369;mso-wrap-distance-left:4.pt;mso-wrap-distance-top:4.pt;mso-wrap-distance-right:4.pt;mso-wrap-distance-bottom:4.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364-4-481:1994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60364-5-534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60364-6-61: 2000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60364-7-704: 1999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60364-5-52:2002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PN-EN 50310:2002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PN-EN 61140:2002 (U)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PN-IEC 60364-6-61:2000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PN-88/E04300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BN-85/3081-01/1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PN-EN 45014</w:t>
                      </w:r>
                    </w:p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0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PN-ISO 10209-1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rStyle w:val="Teksttreci"/>
        </w:rPr>
        <w:t xml:space="preserve">Instalacje elektryczne w obiektach budowlanych - Ochrona zapewniająca bezpieczeństwo - Dobór środków ochrony w zależności od wpływów zewnętrznych - Wybór środków ochrony przeciwporażeniowej w zależności </w:t>
      </w:r>
      <w:r>
        <w:rPr>
          <w:rStyle w:val="Teksttreci"/>
        </w:rPr>
        <w:t>od wpływów zewnętrznych Instalacje elektryczne w obiektach budowlanych - Dobór i montaż wyposażenia elektrycznego - Urządzenia do ochrony przed przepięciami</w:t>
      </w:r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>Instalacje elektryczne w obiektach budowlanych - Sprawdzanie odbiorcze</w:t>
      </w:r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>Instalacje elektryczne w obi</w:t>
      </w:r>
      <w:r>
        <w:rPr>
          <w:rStyle w:val="Teksttreci"/>
        </w:rPr>
        <w:t>ektach budowlanych - Wymagania dotyczące specjalnych instalacji lub lokalizacji - Instalacje na terenie budowy i rozbiórki</w:t>
      </w:r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 xml:space="preserve">Instalacje elektryczne w obiektach budowlanych - Dobór i montaż wyposażenia elektrycznego - </w:t>
      </w:r>
      <w:proofErr w:type="spellStart"/>
      <w:r>
        <w:rPr>
          <w:rStyle w:val="Teksttreci"/>
        </w:rPr>
        <w:t>Oprzewodowanie</w:t>
      </w:r>
      <w:proofErr w:type="spellEnd"/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>Stosowanie połączeń wyrówn</w:t>
      </w:r>
      <w:r>
        <w:rPr>
          <w:rStyle w:val="Teksttreci"/>
        </w:rPr>
        <w:t>awczych i uziemiających w budynkach z zainstalowanym sprzętem informatycznym</w:t>
      </w:r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>Ochrona przed porażeniem prądem elektrycznym - Wspólne aspekty instalacji i urządzeń</w:t>
      </w:r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>CZYNNOŚĆ! ODBIOROWE</w:t>
      </w:r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>Instalacje elektryczne w obiektach budowlanych - Sprawdzanie - Sprawdzanie</w:t>
      </w:r>
      <w:r>
        <w:rPr>
          <w:rStyle w:val="Teksttreci"/>
        </w:rPr>
        <w:t xml:space="preserve"> odbiorcze</w:t>
      </w:r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>Badanie techniczne przy odbiorach</w:t>
      </w:r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 xml:space="preserve">Urządzenia i układy elektryczne. Wytyczne przeprowadzania </w:t>
      </w:r>
      <w:proofErr w:type="spellStart"/>
      <w:r>
        <w:rPr>
          <w:rStyle w:val="Teksttreci"/>
        </w:rPr>
        <w:t>pomontażowych</w:t>
      </w:r>
      <w:proofErr w:type="spellEnd"/>
      <w:r>
        <w:rPr>
          <w:rStyle w:val="Teksttreci"/>
        </w:rPr>
        <w:t xml:space="preserve"> badań odbiorczych. Postanowienia ogólne</w:t>
      </w:r>
    </w:p>
    <w:p w:rsidR="002B1C94" w:rsidRDefault="007D49C7">
      <w:pPr>
        <w:pStyle w:val="Teksttreci0"/>
        <w:spacing w:after="0" w:line="252" w:lineRule="auto"/>
      </w:pPr>
      <w:r>
        <w:rPr>
          <w:rStyle w:val="Teksttreci"/>
        </w:rPr>
        <w:t>Ogólne kryteria dotyczące deklaracji zgodności wydawanej przez dostawców.</w:t>
      </w:r>
    </w:p>
    <w:p w:rsidR="002B1C94" w:rsidRDefault="007D49C7">
      <w:pPr>
        <w:pStyle w:val="Teksttreci0"/>
        <w:spacing w:after="180" w:line="252" w:lineRule="auto"/>
        <w:sectPr w:rsidR="002B1C94">
          <w:pgSz w:w="11900" w:h="16840"/>
          <w:pgMar w:top="1875" w:right="652" w:bottom="1987" w:left="1634" w:header="1447" w:footer="1559" w:gutter="0"/>
          <w:cols w:space="720"/>
          <w:noEndnote/>
          <w:docGrid w:linePitch="360"/>
        </w:sectPr>
      </w:pPr>
      <w:r>
        <w:rPr>
          <w:rStyle w:val="Teksttreci"/>
        </w:rPr>
        <w:t>Do</w:t>
      </w:r>
      <w:r>
        <w:rPr>
          <w:rStyle w:val="Teksttreci"/>
        </w:rPr>
        <w:t>kumentacja techniczna wyrobu. Terminologia</w:t>
      </w:r>
    </w:p>
    <w:p w:rsidR="002B1C94" w:rsidRDefault="007D49C7">
      <w:pPr>
        <w:pStyle w:val="Nagwek10"/>
        <w:keepNext/>
        <w:keepLines/>
        <w:spacing w:after="0"/>
      </w:pPr>
      <w:bookmarkStart w:id="76" w:name="bookmark159"/>
      <w:r>
        <w:rPr>
          <w:rStyle w:val="Nagwek1"/>
          <w:b/>
          <w:bCs/>
        </w:rPr>
        <w:lastRenderedPageBreak/>
        <w:t>V. ROBOTY W ZAKRESIE BUDOWY RUROCIĄGÓW DO</w:t>
      </w:r>
      <w:bookmarkEnd w:id="76"/>
    </w:p>
    <w:p w:rsidR="002B1C94" w:rsidRDefault="007D49C7">
      <w:pPr>
        <w:pStyle w:val="Nagwek10"/>
        <w:keepNext/>
        <w:keepLines/>
        <w:tabs>
          <w:tab w:val="left" w:pos="8070"/>
        </w:tabs>
        <w:spacing w:after="320"/>
        <w:ind w:firstLine="500"/>
      </w:pPr>
      <w:bookmarkStart w:id="77" w:name="bookmark161"/>
      <w:r>
        <w:rPr>
          <w:rStyle w:val="Nagwek1"/>
          <w:b/>
          <w:bCs/>
        </w:rPr>
        <w:t>ODPROWADZANIA ŚCIEKÓW itp. - kod CPV 45231300</w:t>
      </w:r>
      <w:r>
        <w:rPr>
          <w:rStyle w:val="Nagwek1"/>
          <w:b/>
          <w:bCs/>
        </w:rPr>
        <w:tab/>
        <w:t>- ST 04</w:t>
      </w:r>
      <w:bookmarkEnd w:id="77"/>
    </w:p>
    <w:p w:rsidR="002B1C94" w:rsidRDefault="007D49C7">
      <w:pPr>
        <w:pStyle w:val="Teksttreci0"/>
        <w:numPr>
          <w:ilvl w:val="0"/>
          <w:numId w:val="49"/>
        </w:numPr>
        <w:tabs>
          <w:tab w:val="left" w:pos="315"/>
        </w:tabs>
        <w:spacing w:after="0"/>
      </w:pPr>
      <w:r>
        <w:rPr>
          <w:rStyle w:val="Teksttreci"/>
          <w:b/>
          <w:bCs/>
        </w:rPr>
        <w:t>WSTĘP</w:t>
      </w:r>
    </w:p>
    <w:p w:rsidR="002B1C94" w:rsidRDefault="007D49C7">
      <w:pPr>
        <w:pStyle w:val="Nagwek20"/>
        <w:keepNext/>
        <w:keepLines/>
        <w:numPr>
          <w:ilvl w:val="1"/>
          <w:numId w:val="49"/>
        </w:numPr>
        <w:tabs>
          <w:tab w:val="left" w:pos="464"/>
        </w:tabs>
      </w:pPr>
      <w:bookmarkStart w:id="78" w:name="bookmark163"/>
      <w:r>
        <w:rPr>
          <w:rStyle w:val="Nagwek2"/>
          <w:b/>
          <w:bCs/>
        </w:rPr>
        <w:t>Przedmiot ST</w:t>
      </w:r>
      <w:bookmarkEnd w:id="78"/>
    </w:p>
    <w:p w:rsidR="002B1C94" w:rsidRDefault="007D49C7">
      <w:pPr>
        <w:pStyle w:val="Teksttreci0"/>
        <w:spacing w:after="180"/>
        <w:jc w:val="both"/>
      </w:pPr>
      <w:r>
        <w:rPr>
          <w:rStyle w:val="Teksttreci"/>
        </w:rPr>
        <w:t>Przedmiotem Specyfikacji Technicznej są wymagania dotyczące wykonania i odbioru robót instalacji s</w:t>
      </w:r>
      <w:r>
        <w:rPr>
          <w:rStyle w:val="Teksttreci"/>
        </w:rPr>
        <w:t>anitarnych związanych z robotami remontowymi pn.: „Dostosowanie do obowiązujących przepisów kojców dla psów służbowych, zlokalizowanych na terenie Komendy Wojewódzkiej Policji w Gdańsku, przy ul. Biskupia 23</w:t>
      </w:r>
      <w:r>
        <w:rPr>
          <w:rStyle w:val="Teksttreci"/>
        </w:rPr>
        <w:t>”.</w:t>
      </w:r>
    </w:p>
    <w:p w:rsidR="002B1C94" w:rsidRDefault="007D49C7">
      <w:pPr>
        <w:pStyle w:val="Nagwek20"/>
        <w:keepNext/>
        <w:keepLines/>
        <w:numPr>
          <w:ilvl w:val="1"/>
          <w:numId w:val="49"/>
        </w:numPr>
        <w:tabs>
          <w:tab w:val="left" w:pos="459"/>
        </w:tabs>
        <w:spacing w:line="254" w:lineRule="auto"/>
        <w:jc w:val="both"/>
      </w:pPr>
      <w:bookmarkStart w:id="79" w:name="bookmark165"/>
      <w:r>
        <w:rPr>
          <w:rStyle w:val="Nagwek2"/>
          <w:b/>
          <w:bCs/>
        </w:rPr>
        <w:t>Zakres stosowania ST</w:t>
      </w:r>
      <w:bookmarkEnd w:id="79"/>
    </w:p>
    <w:p w:rsidR="002B1C94" w:rsidRDefault="007D49C7">
      <w:pPr>
        <w:pStyle w:val="Teksttreci0"/>
        <w:spacing w:after="180" w:line="254" w:lineRule="auto"/>
      </w:pPr>
      <w:r>
        <w:rPr>
          <w:rStyle w:val="Teksttreci"/>
        </w:rPr>
        <w:t>Specyfikacje Tec</w:t>
      </w:r>
      <w:r>
        <w:rPr>
          <w:rStyle w:val="Teksttreci"/>
        </w:rPr>
        <w:t xml:space="preserve">hniczne (ST) </w:t>
      </w:r>
      <w:proofErr w:type="spellStart"/>
      <w:r>
        <w:rPr>
          <w:rStyle w:val="Teksttreci"/>
        </w:rPr>
        <w:t>sa</w:t>
      </w:r>
      <w:proofErr w:type="spellEnd"/>
      <w:r>
        <w:rPr>
          <w:rStyle w:val="Teksttreci"/>
        </w:rPr>
        <w:t xml:space="preserve"> stosowane jako Dokument Przetargowy i Kontraktowy przy zlecaniu i realizacji Robót wymienionych w p. 1.1.</w:t>
      </w:r>
    </w:p>
    <w:p w:rsidR="002B1C94" w:rsidRDefault="007D49C7">
      <w:pPr>
        <w:pStyle w:val="Nagwek20"/>
        <w:keepNext/>
        <w:keepLines/>
        <w:numPr>
          <w:ilvl w:val="1"/>
          <w:numId w:val="49"/>
        </w:numPr>
        <w:tabs>
          <w:tab w:val="left" w:pos="464"/>
        </w:tabs>
        <w:spacing w:line="252" w:lineRule="auto"/>
      </w:pPr>
      <w:bookmarkStart w:id="80" w:name="bookmark167"/>
      <w:r>
        <w:rPr>
          <w:rStyle w:val="Nagwek2"/>
          <w:b/>
          <w:bCs/>
        </w:rPr>
        <w:t>Zakres robót objętych ST</w:t>
      </w:r>
      <w:bookmarkEnd w:id="80"/>
    </w:p>
    <w:p w:rsidR="002B1C94" w:rsidRDefault="007D49C7">
      <w:pPr>
        <w:pStyle w:val="Teksttreci0"/>
        <w:spacing w:after="180" w:line="252" w:lineRule="auto"/>
      </w:pPr>
      <w:r>
        <w:rPr>
          <w:rStyle w:val="Teksttreci"/>
        </w:rPr>
        <w:t>Niniejsza Specyfikacja Techniczna dotyczy :</w:t>
      </w:r>
    </w:p>
    <w:p w:rsidR="002B1C94" w:rsidRDefault="007D49C7">
      <w:pPr>
        <w:pStyle w:val="Teksttreci0"/>
        <w:numPr>
          <w:ilvl w:val="2"/>
          <w:numId w:val="49"/>
        </w:numPr>
        <w:tabs>
          <w:tab w:val="left" w:pos="526"/>
        </w:tabs>
        <w:spacing w:after="180" w:line="252" w:lineRule="auto"/>
      </w:pPr>
      <w:r>
        <w:rPr>
          <w:rStyle w:val="Teksttreci"/>
        </w:rPr>
        <w:t xml:space="preserve">. Roboty rozbiórkowe i udrożnienie istniejącego rurociągu </w:t>
      </w:r>
      <w:r>
        <w:rPr>
          <w:rStyle w:val="Teksttreci"/>
        </w:rPr>
        <w:t>kanalizacyjnego :</w:t>
      </w:r>
    </w:p>
    <w:p w:rsidR="002B1C94" w:rsidRDefault="007D49C7">
      <w:pPr>
        <w:pStyle w:val="Teksttreci0"/>
        <w:numPr>
          <w:ilvl w:val="0"/>
          <w:numId w:val="50"/>
        </w:numPr>
        <w:tabs>
          <w:tab w:val="left" w:pos="563"/>
        </w:tabs>
        <w:spacing w:after="0" w:line="254" w:lineRule="auto"/>
        <w:ind w:left="740" w:hanging="420"/>
      </w:pPr>
      <w:r>
        <w:rPr>
          <w:rStyle w:val="Teksttreci"/>
        </w:rPr>
        <w:t>ręczne rozebranie posadzki betonowej wokół dwóch studni osadnikowych wpustów deszczowych i części koryta odwadniającego;</w:t>
      </w:r>
    </w:p>
    <w:p w:rsidR="002B1C94" w:rsidRDefault="007D49C7">
      <w:pPr>
        <w:pStyle w:val="Teksttreci0"/>
        <w:numPr>
          <w:ilvl w:val="0"/>
          <w:numId w:val="50"/>
        </w:numPr>
        <w:tabs>
          <w:tab w:val="left" w:pos="563"/>
        </w:tabs>
        <w:spacing w:after="0" w:line="254" w:lineRule="auto"/>
        <w:ind w:left="580" w:hanging="260"/>
      </w:pPr>
      <w:r>
        <w:rPr>
          <w:rStyle w:val="Teksttreci"/>
        </w:rPr>
        <w:t>ręczne rozebranie podbudowy betonowej wokół dwóch studni osadnikowych wpustów deszczowych i części koryta odwadniając</w:t>
      </w:r>
      <w:r>
        <w:rPr>
          <w:rStyle w:val="Teksttreci"/>
        </w:rPr>
        <w:t>ego;</w:t>
      </w:r>
    </w:p>
    <w:p w:rsidR="002B1C94" w:rsidRDefault="007D49C7">
      <w:pPr>
        <w:pStyle w:val="Teksttreci0"/>
        <w:numPr>
          <w:ilvl w:val="0"/>
          <w:numId w:val="50"/>
        </w:numPr>
        <w:tabs>
          <w:tab w:val="left" w:pos="563"/>
        </w:tabs>
        <w:spacing w:after="0" w:line="254" w:lineRule="auto"/>
        <w:ind w:left="580" w:hanging="260"/>
      </w:pPr>
      <w:r>
        <w:rPr>
          <w:rStyle w:val="Teksttreci"/>
        </w:rPr>
        <w:t>udrożnienie i wyczyszczenie istniejącego rurociągu kanalizacyjnego specjalistycznym samochodem typu WUKO wraz z usunięciem i utylizacją osadu z rurociągu kanalizacyjnego.</w:t>
      </w:r>
    </w:p>
    <w:p w:rsidR="002B1C94" w:rsidRDefault="007D49C7">
      <w:pPr>
        <w:pStyle w:val="Teksttreci0"/>
        <w:numPr>
          <w:ilvl w:val="0"/>
          <w:numId w:val="50"/>
        </w:numPr>
        <w:tabs>
          <w:tab w:val="left" w:pos="563"/>
        </w:tabs>
        <w:spacing w:after="180" w:line="254" w:lineRule="auto"/>
        <w:ind w:firstLine="320"/>
      </w:pPr>
      <w:r>
        <w:rPr>
          <w:rStyle w:val="Teksttreci"/>
        </w:rPr>
        <w:t>wywóz i utylizacja materiałów po robotach rozbiórkowych.</w:t>
      </w:r>
    </w:p>
    <w:p w:rsidR="002B1C94" w:rsidRDefault="007D49C7">
      <w:pPr>
        <w:pStyle w:val="Teksttreci0"/>
        <w:numPr>
          <w:ilvl w:val="2"/>
          <w:numId w:val="49"/>
        </w:numPr>
        <w:tabs>
          <w:tab w:val="left" w:pos="550"/>
        </w:tabs>
        <w:spacing w:after="180" w:line="252" w:lineRule="auto"/>
      </w:pPr>
      <w:r>
        <w:rPr>
          <w:rStyle w:val="Teksttreci"/>
        </w:rPr>
        <w:t>Roboty budowlane branży</w:t>
      </w:r>
      <w:r>
        <w:rPr>
          <w:rStyle w:val="Teksttreci"/>
        </w:rPr>
        <w:t xml:space="preserve"> sanitarnej:</w:t>
      </w:r>
    </w:p>
    <w:p w:rsidR="002B1C94" w:rsidRDefault="007D49C7">
      <w:pPr>
        <w:pStyle w:val="Teksttreci0"/>
        <w:numPr>
          <w:ilvl w:val="0"/>
          <w:numId w:val="51"/>
        </w:numPr>
        <w:tabs>
          <w:tab w:val="left" w:pos="568"/>
        </w:tabs>
        <w:spacing w:after="0" w:line="252" w:lineRule="auto"/>
        <w:ind w:firstLine="320"/>
      </w:pPr>
      <w:r>
        <w:rPr>
          <w:rStyle w:val="Teksttreci"/>
        </w:rPr>
        <w:t>wykonanie wykopów pod montaż dwóch studni osadnikowych DN 500;</w:t>
      </w:r>
    </w:p>
    <w:p w:rsidR="002B1C94" w:rsidRDefault="007D49C7">
      <w:pPr>
        <w:pStyle w:val="Teksttreci0"/>
        <w:numPr>
          <w:ilvl w:val="0"/>
          <w:numId w:val="51"/>
        </w:numPr>
        <w:tabs>
          <w:tab w:val="left" w:pos="563"/>
        </w:tabs>
        <w:spacing w:after="0" w:line="252" w:lineRule="auto"/>
        <w:ind w:left="580" w:hanging="260"/>
      </w:pPr>
      <w:r>
        <w:rPr>
          <w:rStyle w:val="Teksttreci"/>
        </w:rPr>
        <w:t>wbudowanie dwóch studni osadnikowych DN 500 i szczelne podłączenie do istniejącego rurociągu kanalizacyjnego;</w:t>
      </w:r>
    </w:p>
    <w:p w:rsidR="002B1C94" w:rsidRDefault="007D49C7">
      <w:pPr>
        <w:pStyle w:val="Teksttreci0"/>
        <w:numPr>
          <w:ilvl w:val="0"/>
          <w:numId w:val="51"/>
        </w:numPr>
        <w:tabs>
          <w:tab w:val="left" w:pos="563"/>
        </w:tabs>
        <w:spacing w:after="0" w:line="252" w:lineRule="auto"/>
        <w:ind w:left="580" w:hanging="260"/>
      </w:pPr>
      <w:r>
        <w:rPr>
          <w:rStyle w:val="Teksttreci"/>
        </w:rPr>
        <w:t xml:space="preserve">wbudowanie w istniejące betonowe koryta odwadniające dwóch wpustów </w:t>
      </w:r>
      <w:r>
        <w:rPr>
          <w:rStyle w:val="Teksttreci"/>
        </w:rPr>
        <w:t>krawężnikowo-ulicznych i montaż na wpustach zabezpieczenia (siatki o odpowiednich oczkach) przed przedostawaniem się do rurociągu nieczystości stałych i liści;</w:t>
      </w:r>
    </w:p>
    <w:p w:rsidR="002B1C94" w:rsidRDefault="007D49C7">
      <w:pPr>
        <w:pStyle w:val="Teksttreci0"/>
        <w:numPr>
          <w:ilvl w:val="0"/>
          <w:numId w:val="51"/>
        </w:numPr>
        <w:tabs>
          <w:tab w:val="left" w:pos="568"/>
        </w:tabs>
        <w:spacing w:after="0" w:line="252" w:lineRule="auto"/>
        <w:ind w:left="580" w:hanging="260"/>
      </w:pPr>
      <w:r>
        <w:rPr>
          <w:rStyle w:val="Teksttreci"/>
        </w:rPr>
        <w:t>wykonanie rurociągów z rur PCV DN 160 SN8 pomiędzy studniami osadnikowymi i wpustami krawężnikow</w:t>
      </w:r>
      <w:r>
        <w:rPr>
          <w:rStyle w:val="Teksttreci"/>
        </w:rPr>
        <w:t>o- ulicznymi;</w:t>
      </w:r>
    </w:p>
    <w:p w:rsidR="002B1C94" w:rsidRDefault="007D49C7">
      <w:pPr>
        <w:pStyle w:val="Teksttreci0"/>
        <w:numPr>
          <w:ilvl w:val="0"/>
          <w:numId w:val="51"/>
        </w:numPr>
        <w:tabs>
          <w:tab w:val="left" w:pos="558"/>
        </w:tabs>
        <w:spacing w:after="0" w:line="252" w:lineRule="auto"/>
        <w:ind w:left="580" w:hanging="260"/>
      </w:pPr>
      <w:r>
        <w:rPr>
          <w:rStyle w:val="Teksttreci"/>
        </w:rPr>
        <w:t>montaż na dwóch studniach osadnikowych kompletu elementów wyposażenia studni wraz z montażem żeliwnych włazów ściekowych i montażem koszy na nieczystości;</w:t>
      </w:r>
    </w:p>
    <w:p w:rsidR="002B1C94" w:rsidRDefault="007D49C7">
      <w:pPr>
        <w:pStyle w:val="Teksttreci0"/>
        <w:numPr>
          <w:ilvl w:val="0"/>
          <w:numId w:val="51"/>
        </w:numPr>
        <w:tabs>
          <w:tab w:val="left" w:pos="563"/>
        </w:tabs>
        <w:spacing w:after="180" w:line="252" w:lineRule="auto"/>
        <w:ind w:left="580" w:hanging="260"/>
      </w:pPr>
      <w:r>
        <w:rPr>
          <w:rStyle w:val="Teksttreci"/>
        </w:rPr>
        <w:t xml:space="preserve">montaż na zewnętrznej ścianie w pobliżu kojców dla psów dwóch zaworów czerpalnych </w:t>
      </w:r>
      <w:proofErr w:type="spellStart"/>
      <w:r>
        <w:rPr>
          <w:rStyle w:val="Teksttreci"/>
        </w:rPr>
        <w:t>mrozoodpomych</w:t>
      </w:r>
      <w:proofErr w:type="spellEnd"/>
      <w:r>
        <w:rPr>
          <w:rStyle w:val="Teksttreci"/>
        </w:rPr>
        <w:t xml:space="preserve"> i podłączenie do istniejącej instalacji wodociągowej wody zimnej.</w:t>
      </w:r>
    </w:p>
    <w:p w:rsidR="002B1C94" w:rsidRDefault="007D49C7">
      <w:pPr>
        <w:pStyle w:val="Nagwek20"/>
        <w:keepNext/>
        <w:keepLines/>
        <w:numPr>
          <w:ilvl w:val="1"/>
          <w:numId w:val="49"/>
        </w:numPr>
        <w:tabs>
          <w:tab w:val="left" w:pos="416"/>
        </w:tabs>
        <w:spacing w:line="252" w:lineRule="auto"/>
      </w:pPr>
      <w:bookmarkStart w:id="81" w:name="bookmark169"/>
      <w:r>
        <w:rPr>
          <w:rStyle w:val="Nagwek2"/>
          <w:b/>
          <w:bCs/>
        </w:rPr>
        <w:t>Kody CPV</w:t>
      </w:r>
      <w:bookmarkEnd w:id="81"/>
    </w:p>
    <w:p w:rsidR="002B1C94" w:rsidRDefault="007D49C7">
      <w:pPr>
        <w:pStyle w:val="Teksttreci0"/>
        <w:spacing w:after="180" w:line="252" w:lineRule="auto"/>
      </w:pPr>
      <w:r>
        <w:rPr>
          <w:rStyle w:val="Teksttreci"/>
        </w:rPr>
        <w:t>45231300 - Roboty budowlane w zakresie budowy wodociągów i rurociągów do odprowadzania ścieków</w:t>
      </w:r>
    </w:p>
    <w:p w:rsidR="002B1C94" w:rsidRDefault="007D49C7">
      <w:pPr>
        <w:pStyle w:val="Nagwek20"/>
        <w:keepNext/>
        <w:keepLines/>
        <w:numPr>
          <w:ilvl w:val="0"/>
          <w:numId w:val="49"/>
        </w:numPr>
        <w:tabs>
          <w:tab w:val="left" w:pos="320"/>
        </w:tabs>
        <w:spacing w:line="252" w:lineRule="auto"/>
      </w:pPr>
      <w:bookmarkStart w:id="82" w:name="bookmark171"/>
      <w:r>
        <w:rPr>
          <w:rStyle w:val="Nagwek2"/>
          <w:b/>
          <w:bCs/>
        </w:rPr>
        <w:t>MATERIAŁY</w:t>
      </w:r>
      <w:bookmarkEnd w:id="82"/>
    </w:p>
    <w:p w:rsidR="002B1C94" w:rsidRDefault="007D49C7">
      <w:pPr>
        <w:pStyle w:val="Teksttreci0"/>
        <w:spacing w:after="180" w:line="252" w:lineRule="auto"/>
      </w:pPr>
      <w:r>
        <w:rPr>
          <w:rStyle w:val="Teksttreci"/>
        </w:rPr>
        <w:t>Instalacja odprowadzenia wód opadowych z dachu wykonana będzie</w:t>
      </w:r>
      <w:r>
        <w:rPr>
          <w:rStyle w:val="Teksttreci"/>
        </w:rPr>
        <w:t xml:space="preserve"> z: - rur PE d=120 mm</w:t>
      </w:r>
    </w:p>
    <w:p w:rsidR="002B1C94" w:rsidRDefault="007D49C7">
      <w:pPr>
        <w:pStyle w:val="Nagwek20"/>
        <w:keepNext/>
        <w:keepLines/>
        <w:numPr>
          <w:ilvl w:val="0"/>
          <w:numId w:val="49"/>
        </w:numPr>
        <w:tabs>
          <w:tab w:val="left" w:pos="324"/>
        </w:tabs>
        <w:spacing w:line="254" w:lineRule="auto"/>
      </w:pPr>
      <w:bookmarkStart w:id="83" w:name="bookmark173"/>
      <w:r>
        <w:rPr>
          <w:rStyle w:val="Nagwek2"/>
          <w:b/>
          <w:bCs/>
        </w:rPr>
        <w:t>SPRZĘT</w:t>
      </w:r>
      <w:bookmarkEnd w:id="83"/>
    </w:p>
    <w:p w:rsidR="002B1C94" w:rsidRDefault="007D49C7">
      <w:pPr>
        <w:pStyle w:val="Teksttreci0"/>
        <w:spacing w:after="0" w:line="254" w:lineRule="auto"/>
      </w:pPr>
      <w:r>
        <w:rPr>
          <w:rStyle w:val="Teksttreci"/>
        </w:rPr>
        <w:t>Ogólne wymagania dotyczące sprzętu podano w ST „Wymagania Ogólne”.</w:t>
      </w:r>
    </w:p>
    <w:p w:rsidR="002B1C94" w:rsidRDefault="007D49C7">
      <w:pPr>
        <w:pStyle w:val="Teksttreci0"/>
        <w:spacing w:after="0" w:line="254" w:lineRule="auto"/>
      </w:pPr>
      <w:r>
        <w:rPr>
          <w:rStyle w:val="Teksttreci"/>
        </w:rPr>
        <w:t>Wykonawca przystępujący do wykonania sieci powinien wykazać się możliwością korzystania z następującego sprzętu:</w:t>
      </w:r>
    </w:p>
    <w:p w:rsidR="002B1C94" w:rsidRDefault="007D49C7">
      <w:pPr>
        <w:pStyle w:val="Teksttreci0"/>
        <w:numPr>
          <w:ilvl w:val="0"/>
          <w:numId w:val="52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koparek</w:t>
      </w:r>
    </w:p>
    <w:p w:rsidR="002B1C94" w:rsidRDefault="007D49C7">
      <w:pPr>
        <w:pStyle w:val="Teksttreci0"/>
        <w:numPr>
          <w:ilvl w:val="0"/>
          <w:numId w:val="52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spycharek</w:t>
      </w:r>
    </w:p>
    <w:p w:rsidR="002B1C94" w:rsidRDefault="007D49C7">
      <w:pPr>
        <w:pStyle w:val="Teksttreci0"/>
        <w:numPr>
          <w:ilvl w:val="0"/>
          <w:numId w:val="52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sprzętu do zagęszczania grunt</w:t>
      </w:r>
      <w:r>
        <w:rPr>
          <w:rStyle w:val="Teksttreci"/>
        </w:rPr>
        <w:t>u.</w:t>
      </w:r>
    </w:p>
    <w:p w:rsidR="002B1C94" w:rsidRDefault="007D49C7">
      <w:pPr>
        <w:pStyle w:val="Teksttreci0"/>
        <w:numPr>
          <w:ilvl w:val="0"/>
          <w:numId w:val="52"/>
        </w:numPr>
        <w:tabs>
          <w:tab w:val="left" w:pos="276"/>
        </w:tabs>
        <w:spacing w:after="180" w:line="254" w:lineRule="auto"/>
      </w:pPr>
      <w:r>
        <w:rPr>
          <w:rStyle w:val="Teksttreci"/>
        </w:rPr>
        <w:t>wciągarek mechanicznych.</w:t>
      </w:r>
    </w:p>
    <w:p w:rsidR="002B1C94" w:rsidRDefault="007D49C7">
      <w:pPr>
        <w:pStyle w:val="Nagwek20"/>
        <w:keepNext/>
        <w:keepLines/>
        <w:numPr>
          <w:ilvl w:val="0"/>
          <w:numId w:val="49"/>
        </w:numPr>
        <w:tabs>
          <w:tab w:val="left" w:pos="324"/>
        </w:tabs>
      </w:pPr>
      <w:bookmarkStart w:id="84" w:name="bookmark175"/>
      <w:r>
        <w:rPr>
          <w:rStyle w:val="Nagwek2"/>
          <w:b/>
          <w:bCs/>
        </w:rPr>
        <w:t>TRANSPORT</w:t>
      </w:r>
      <w:bookmarkEnd w:id="84"/>
    </w:p>
    <w:p w:rsidR="002B1C94" w:rsidRDefault="007D49C7">
      <w:pPr>
        <w:pStyle w:val="Teksttreci0"/>
        <w:spacing w:after="180"/>
      </w:pPr>
      <w:r>
        <w:rPr>
          <w:rStyle w:val="Teksttreci"/>
        </w:rPr>
        <w:t>Wykonawca jest zobowiązany do stosowania jedynie takich środków transportu, które nie wpływa niekorzystnie na jakość wykonywanych robót, właściwości przewożonych materiałów i ochronie środowiska oraz stan dróg.</w:t>
      </w:r>
    </w:p>
    <w:p w:rsidR="002B1C94" w:rsidRDefault="007D49C7">
      <w:pPr>
        <w:pStyle w:val="Teksttreci0"/>
        <w:spacing w:after="180"/>
        <w:jc w:val="both"/>
      </w:pPr>
      <w:r>
        <w:rPr>
          <w:rStyle w:val="Teksttreci"/>
        </w:rPr>
        <w:t xml:space="preserve">Przy </w:t>
      </w:r>
      <w:r>
        <w:rPr>
          <w:rStyle w:val="Teksttreci"/>
        </w:rPr>
        <w:t>ruchu tych pojazdów po drogach publicznych, muszą spełniać wymagania i ograniczenia, wynikające z przepisów o ruchu drogowym, odnoszące się do dopuszczalnych obciążeń na osie, maksymalnych gabarytów przewożonych elementów i do innych parametrów technicznyc</w:t>
      </w:r>
      <w:r>
        <w:rPr>
          <w:rStyle w:val="Teksttreci"/>
        </w:rPr>
        <w:t>h.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Liczba środków transportu musi zapewnić możliwość prowadzenia robót, zgodnie z harmonogramem, zasadami określonymi w dokumentacji projektowej, wskazaniami Inżyniera i w terminie określonym Kontraktem.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Środki transportu, nie odpowiadające warunkom kontra</w:t>
      </w:r>
      <w:r>
        <w:rPr>
          <w:rStyle w:val="Teksttreci"/>
        </w:rPr>
        <w:t>ktu, na polecenie Inżyniera, będą usunięte z terenu budowy. Wykonawca zobowiązany jest na bieżąco, bez wezwania, na własny koszt, usuwać wszelkie zanieczyszczenia oraz szkody, spowodowane przez jego pojazdy, na drogach i na dojazdach do terenu budowy.</w:t>
      </w:r>
    </w:p>
    <w:p w:rsidR="002B1C94" w:rsidRDefault="007D49C7">
      <w:pPr>
        <w:pStyle w:val="Teksttreci0"/>
        <w:spacing w:after="200"/>
      </w:pPr>
      <w:r>
        <w:rPr>
          <w:rStyle w:val="Teksttreci"/>
        </w:rPr>
        <w:lastRenderedPageBreak/>
        <w:t>Stan</w:t>
      </w:r>
      <w:r>
        <w:rPr>
          <w:rStyle w:val="Teksttreci"/>
        </w:rPr>
        <w:t xml:space="preserve"> techniczny środków transportu powinien być na bieżąco kontrolowany przez Inżyniera.</w:t>
      </w:r>
    </w:p>
    <w:p w:rsidR="002B1C94" w:rsidRDefault="007D49C7">
      <w:pPr>
        <w:pStyle w:val="Nagwek20"/>
        <w:keepNext/>
        <w:keepLines/>
        <w:numPr>
          <w:ilvl w:val="1"/>
          <w:numId w:val="49"/>
        </w:numPr>
        <w:tabs>
          <w:tab w:val="left" w:pos="356"/>
        </w:tabs>
      </w:pPr>
      <w:bookmarkStart w:id="85" w:name="bookmark177"/>
      <w:r>
        <w:rPr>
          <w:rStyle w:val="Nagwek2"/>
          <w:b/>
          <w:bCs/>
        </w:rPr>
        <w:t>. Transport rur przewodowych</w:t>
      </w:r>
      <w:bookmarkEnd w:id="85"/>
    </w:p>
    <w:p w:rsidR="002B1C94" w:rsidRDefault="007D49C7">
      <w:pPr>
        <w:pStyle w:val="Teksttreci0"/>
        <w:spacing w:after="200"/>
        <w:jc w:val="both"/>
      </w:pPr>
      <w:r>
        <w:rPr>
          <w:rStyle w:val="Teksttreci"/>
        </w:rPr>
        <w:t>Zwraca się uwagę, że w czasie transportu rury powinny spoczywać możliwie na całej swej długości i być zabezpieczone przed przesuwaniem się. Na</w:t>
      </w:r>
      <w:r>
        <w:rPr>
          <w:rStyle w:val="Teksttreci"/>
        </w:rPr>
        <w:t>leży unikać wyginania, gwałtownego podnoszenia i opuszczania, rzucania lub uderzania rur i kształtek. Przewóz powinno się wykonywać przy temperaturze powietrza - 5°C do +30°C, przy czym powinna być zachowana szczególna ostrożność przy temperaturach ujemnyc</w:t>
      </w:r>
      <w:r>
        <w:rPr>
          <w:rStyle w:val="Teksttreci"/>
        </w:rPr>
        <w:t>h, z uwagi na zwiększona kruchość tworzywa.</w:t>
      </w:r>
    </w:p>
    <w:p w:rsidR="002B1C94" w:rsidRDefault="007D49C7">
      <w:pPr>
        <w:pStyle w:val="Nagwek20"/>
        <w:keepNext/>
        <w:keepLines/>
        <w:numPr>
          <w:ilvl w:val="1"/>
          <w:numId w:val="49"/>
        </w:numPr>
        <w:tabs>
          <w:tab w:val="left" w:pos="375"/>
        </w:tabs>
        <w:jc w:val="both"/>
      </w:pPr>
      <w:bookmarkStart w:id="86" w:name="bookmark179"/>
      <w:r>
        <w:rPr>
          <w:rStyle w:val="Nagwek2"/>
          <w:b/>
          <w:bCs/>
        </w:rPr>
        <w:t>Transport kruszyw</w:t>
      </w:r>
      <w:bookmarkEnd w:id="86"/>
    </w:p>
    <w:p w:rsidR="002B1C94" w:rsidRDefault="007D49C7">
      <w:pPr>
        <w:pStyle w:val="Teksttreci0"/>
        <w:spacing w:after="200"/>
      </w:pPr>
      <w:r>
        <w:rPr>
          <w:rStyle w:val="Teksttreci"/>
        </w:rPr>
        <w:t>Kruszywa mogą być przewożone dowolnymi środkami transportu, w sposób zabezpieczający je przed zanieczyszczeniem i nadmiernym zawilgoceniem.</w:t>
      </w:r>
    </w:p>
    <w:p w:rsidR="002B1C94" w:rsidRDefault="007D49C7">
      <w:pPr>
        <w:pStyle w:val="Teksttreci0"/>
        <w:numPr>
          <w:ilvl w:val="0"/>
          <w:numId w:val="49"/>
        </w:numPr>
        <w:tabs>
          <w:tab w:val="left" w:pos="283"/>
        </w:tabs>
        <w:spacing w:after="0"/>
      </w:pPr>
      <w:r>
        <w:rPr>
          <w:rStyle w:val="Teksttreci"/>
          <w:b/>
          <w:bCs/>
        </w:rPr>
        <w:t>WYKONANIE ROBÓT</w:t>
      </w:r>
    </w:p>
    <w:p w:rsidR="002B1C94" w:rsidRDefault="007D49C7">
      <w:pPr>
        <w:pStyle w:val="Nagwek20"/>
        <w:keepNext/>
        <w:keepLines/>
        <w:numPr>
          <w:ilvl w:val="1"/>
          <w:numId w:val="49"/>
        </w:numPr>
        <w:tabs>
          <w:tab w:val="left" w:pos="414"/>
        </w:tabs>
      </w:pPr>
      <w:bookmarkStart w:id="87" w:name="bookmark181"/>
      <w:r>
        <w:rPr>
          <w:rStyle w:val="Nagwek2"/>
          <w:b/>
          <w:bCs/>
        </w:rPr>
        <w:t>Wymagania ogólne</w:t>
      </w:r>
      <w:bookmarkEnd w:id="87"/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Wykonawca jest odpowi</w:t>
      </w:r>
      <w:r>
        <w:rPr>
          <w:rStyle w:val="Teksttreci"/>
        </w:rPr>
        <w:t>edzialny za prawidłowe prowadzenie robót, zgodnie z Kontraktem oraz za jakość zastosowanych materiałów i wykonanych robót, za ich zgodność z dokumentacja projektowa, czy też poleceniami Inżyniera.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 xml:space="preserve">Wykonawca ponosi odpowiedzialność za dokładne wytyczenie w </w:t>
      </w:r>
      <w:r>
        <w:rPr>
          <w:rStyle w:val="Teksttreci"/>
        </w:rPr>
        <w:t>planie i wyznaczenie wysokości wszystkich zasadniczych elementów konstrukcji robót, zgodnie z wymiarami i rzędnymi określonymi w dokumentacji projektowej lub przekazanymi na piśmie przez Inżyniera.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Sprawdzenie wytyczenia robót przez Inspektora Nadzoru, nie</w:t>
      </w:r>
      <w:r>
        <w:rPr>
          <w:rStyle w:val="Teksttreci"/>
        </w:rPr>
        <w:t xml:space="preserve"> zwalnia Wykonawcy od odpowiedzialności za dokładność pomiaru i wyznaczenia.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Następstwa jakiegokolwiek błędu spowodowanego przez Wykonawcę w wytyczeniu robót zostaną, jeśli wymagać tego będzie Inżynier, poprawione przez Wykonawcę na jego własny koszt, w wy</w:t>
      </w:r>
      <w:r>
        <w:rPr>
          <w:rStyle w:val="Teksttreci"/>
        </w:rPr>
        <w:t>znaczonym terminie, pod rygorem zatrzymania robót. Skutki finansowe powstałe z tego powodu ponosi Wykonawca.</w:t>
      </w:r>
    </w:p>
    <w:p w:rsidR="002B1C94" w:rsidRDefault="007D49C7">
      <w:pPr>
        <w:pStyle w:val="Teksttreci0"/>
        <w:spacing w:after="200"/>
        <w:jc w:val="both"/>
      </w:pPr>
      <w:r>
        <w:rPr>
          <w:rStyle w:val="Teksttreci"/>
        </w:rPr>
        <w:t>Decyzje Inżyniera dotyczące akceptacji lub odrzucenia materiałów, czy też elementów wykonanych robót powinny być oparte na wymaganiach sformułowany</w:t>
      </w:r>
      <w:r>
        <w:rPr>
          <w:rStyle w:val="Teksttreci"/>
        </w:rPr>
        <w:t>ch w Kontrakcie, dokumentacji projektowej, a także na normach (PN) i przepisach. Przy podejmowaniu tych decyzji Inżynier powinien uwzględniać wyniki badań materiałów i robót oraz rozrzuty, normalnie występujące w czasie produkcji i badań, doświadczenia z p</w:t>
      </w:r>
      <w:r>
        <w:rPr>
          <w:rStyle w:val="Teksttreci"/>
        </w:rPr>
        <w:t>rzeszłości, wyniki badań naukowych oraz inne opinie, na ten temat.</w:t>
      </w:r>
    </w:p>
    <w:p w:rsidR="002B1C94" w:rsidRDefault="007D49C7">
      <w:pPr>
        <w:pStyle w:val="Nagwek20"/>
        <w:keepNext/>
        <w:keepLines/>
        <w:numPr>
          <w:ilvl w:val="1"/>
          <w:numId w:val="49"/>
        </w:numPr>
        <w:tabs>
          <w:tab w:val="left" w:pos="418"/>
        </w:tabs>
      </w:pPr>
      <w:bookmarkStart w:id="88" w:name="bookmark183"/>
      <w:r>
        <w:rPr>
          <w:rStyle w:val="Nagwek2"/>
          <w:b/>
          <w:bCs/>
        </w:rPr>
        <w:t>Roboty przygotowawcze</w:t>
      </w:r>
      <w:bookmarkEnd w:id="88"/>
    </w:p>
    <w:p w:rsidR="002B1C94" w:rsidRDefault="007D49C7">
      <w:pPr>
        <w:pStyle w:val="Teksttreci0"/>
        <w:spacing w:after="0"/>
      </w:pPr>
      <w:r>
        <w:rPr>
          <w:rStyle w:val="Teksttreci"/>
        </w:rPr>
        <w:t xml:space="preserve">Projektowana oś rurociągu powinna być oznaczona w terenie przez geodetę z uprawnieniami. Trasę rurociągu wyznacza się przez wbicie kołków osiowych z gwoździami na </w:t>
      </w:r>
      <w:r>
        <w:rPr>
          <w:rStyle w:val="Teksttreci"/>
        </w:rPr>
        <w:t>każdym załamaniu trasy oraz co 30-50 m na prostych odcinkach. Kołki osiowe wyznaczają oś przyszłej sieci kanalizacyjnej. Podstawa wyznaczenia osi przewodów jest dokumentacja projektowa.</w:t>
      </w:r>
    </w:p>
    <w:p w:rsidR="002B1C94" w:rsidRDefault="007D49C7">
      <w:pPr>
        <w:pStyle w:val="Teksttreci0"/>
        <w:spacing w:after="200"/>
        <w:jc w:val="both"/>
      </w:pPr>
      <w:r>
        <w:rPr>
          <w:rStyle w:val="Teksttreci"/>
        </w:rPr>
        <w:t>Przed przystąpieniem do robót ziemnych należy wykonać system zabezpiec</w:t>
      </w:r>
      <w:r>
        <w:rPr>
          <w:rStyle w:val="Teksttreci"/>
        </w:rPr>
        <w:t>zający wykopy przed wodami opadowymi, powierzchniowymi i gruntowymi. System odwodnienia należy kontrolować i konserwować przez cały czas trwania robót. Odkryte istniejące techniczne uzbrojenie podziemne należy zabezpieczyć poprzez podwieszenie lub podstemp</w:t>
      </w:r>
      <w:r>
        <w:rPr>
          <w:rStyle w:val="Teksttreci"/>
        </w:rPr>
        <w:t>lowanie na całej szerokości wykopu.</w:t>
      </w:r>
    </w:p>
    <w:p w:rsidR="002B1C94" w:rsidRDefault="007D49C7">
      <w:pPr>
        <w:pStyle w:val="Nagwek20"/>
        <w:keepNext/>
        <w:keepLines/>
        <w:numPr>
          <w:ilvl w:val="1"/>
          <w:numId w:val="49"/>
        </w:numPr>
        <w:tabs>
          <w:tab w:val="left" w:pos="418"/>
        </w:tabs>
      </w:pPr>
      <w:bookmarkStart w:id="89" w:name="bookmark185"/>
      <w:r>
        <w:rPr>
          <w:rStyle w:val="Nagwek2"/>
          <w:b/>
          <w:bCs/>
        </w:rPr>
        <w:t>Roboty ziemne</w:t>
      </w:r>
      <w:bookmarkEnd w:id="89"/>
    </w:p>
    <w:p w:rsidR="002B1C94" w:rsidRDefault="007D49C7">
      <w:pPr>
        <w:pStyle w:val="Teksttreci0"/>
        <w:spacing w:after="0"/>
      </w:pPr>
      <w:r>
        <w:rPr>
          <w:rStyle w:val="Teksttreci"/>
        </w:rPr>
        <w:t>Wykopy pod sieci i przyłącza należy wykonać o ścianach pionowych lub ze skarpami, ręcznie oraz mechanicznie w zależności od warunków i zgodnie z przepisami BHP.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 xml:space="preserve">Wykop należy rozpocząć od najniższego punktu </w:t>
      </w:r>
      <w:r>
        <w:rPr>
          <w:rStyle w:val="Teksttreci"/>
        </w:rPr>
        <w:t>i prowadzić w górę w kierunku przeciwnym do spadku rurociągu. Zapewnia to możliwość grawitacyjnego odpływu wód z wykopu w czasie opadów lub odwodnienia wykopów nawodnionych.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Wydobywana ziemie na okład należy składować wzdłuż krawędzi wykopu w odległości 1,</w:t>
      </w:r>
      <w:r>
        <w:rPr>
          <w:rStyle w:val="Teksttreci"/>
        </w:rPr>
        <w:t>0 m od jego krawędzi, aby utworzyć przejście wzdłuż wykopu.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Wszystkie napotkane przewody podziemne na trasie wykonywanego wykopu, krzyżujące się lub biegnące równolegle z wykopem, powinny być zabezpieczone przed uszkodzeniem, a w razie potrzeby podwieszone</w:t>
      </w:r>
      <w:r>
        <w:rPr>
          <w:rStyle w:val="Teksttreci"/>
        </w:rPr>
        <w:t xml:space="preserve"> w sposób zapewniający ich eksploatacje.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Dno wykopu powinno być równe i wykonywane ze spadkiem ustalonym w Dokumentacji Projektowej, przy czym dno wykopu należy pozostawić na poziomie wyższym od rzędnej projektowanej o 0,20 m. Zdjęcie pozostawionej warstwy</w:t>
      </w:r>
      <w:r>
        <w:rPr>
          <w:rStyle w:val="Teksttreci"/>
        </w:rPr>
        <w:t xml:space="preserve"> 0,2 m gruntu powinno być wykonane bezpośrednio przed ułożeniem przewodów rurowych.</w:t>
      </w:r>
    </w:p>
    <w:p w:rsidR="002B1C94" w:rsidRDefault="007D49C7">
      <w:pPr>
        <w:pStyle w:val="Teksttreci0"/>
        <w:spacing w:after="200"/>
      </w:pPr>
      <w:r>
        <w:rPr>
          <w:rStyle w:val="Teksttreci"/>
        </w:rPr>
        <w:t>Tolerancja dla rzędnych dna wykopu i szerokość wykopu nie powinna przekraczać ± 5 cm.</w:t>
      </w:r>
    </w:p>
    <w:p w:rsidR="002B1C94" w:rsidRDefault="007D49C7">
      <w:pPr>
        <w:pStyle w:val="Nagwek20"/>
        <w:keepNext/>
        <w:keepLines/>
        <w:numPr>
          <w:ilvl w:val="2"/>
          <w:numId w:val="49"/>
        </w:numPr>
        <w:tabs>
          <w:tab w:val="left" w:pos="558"/>
        </w:tabs>
      </w:pPr>
      <w:bookmarkStart w:id="90" w:name="bookmark187"/>
      <w:r>
        <w:rPr>
          <w:rStyle w:val="Nagwek2"/>
          <w:b/>
          <w:bCs/>
        </w:rPr>
        <w:t>Odspojenie i transport urobku</w:t>
      </w:r>
      <w:bookmarkEnd w:id="90"/>
    </w:p>
    <w:p w:rsidR="002B1C94" w:rsidRDefault="007D49C7">
      <w:pPr>
        <w:pStyle w:val="Teksttreci0"/>
        <w:spacing w:after="200"/>
        <w:ind w:left="480" w:firstLine="140"/>
        <w:jc w:val="both"/>
      </w:pPr>
      <w:r>
        <w:rPr>
          <w:rStyle w:val="Teksttreci"/>
        </w:rPr>
        <w:t>Rozluźnienie gruntu należy wykonać za pomocą łopat i osk</w:t>
      </w:r>
      <w:r>
        <w:rPr>
          <w:rStyle w:val="Teksttreci"/>
        </w:rPr>
        <w:t>ardów oraz mechanicznie koparkami. Transport nadmiaru urobku należy złożyć w miejsce wybrane przez Wykonawcę i zaakceptowane przez Inżyniera.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 xml:space="preserve">Grunty uzyskane przy wykonywaniu wykopów powinny być przez Wykonawcę wykorzystane w maksymalnym stopniu do budowy </w:t>
      </w:r>
      <w:r>
        <w:rPr>
          <w:rStyle w:val="Teksttreci"/>
        </w:rPr>
        <w:t xml:space="preserve">nasypów. Grunty przydatne do budowy nasypów mogą być wywiezione poza teren budowy tylko wówczas, gdy stanowią nadmiar objętości robót ziemnych i za zezwoleniem </w:t>
      </w:r>
      <w:proofErr w:type="spellStart"/>
      <w:r>
        <w:rPr>
          <w:rStyle w:val="Teksttreci"/>
        </w:rPr>
        <w:t>Inżyn</w:t>
      </w:r>
      <w:proofErr w:type="spellEnd"/>
      <w:r>
        <w:rPr>
          <w:rStyle w:val="Teksttreci"/>
        </w:rPr>
        <w:t xml:space="preserve"> </w:t>
      </w:r>
      <w:proofErr w:type="spellStart"/>
      <w:r>
        <w:rPr>
          <w:rStyle w:val="Teksttreci"/>
        </w:rPr>
        <w:t>iera</w:t>
      </w:r>
      <w:proofErr w:type="spellEnd"/>
      <w:r>
        <w:rPr>
          <w:rStyle w:val="Teksttreci"/>
        </w:rPr>
        <w:t>.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 xml:space="preserve">Jeżeli grunty przydatne, uzyskane przy wykonaniu wykopów, nie będąc nadmiarem </w:t>
      </w:r>
      <w:r>
        <w:rPr>
          <w:rStyle w:val="Teksttreci"/>
        </w:rPr>
        <w:t>objętości robót ziemnych, zostały za zgoda Inżyniera wywiezione przez Wykonawcę poza teren budowy z przeznaczeniem innym niż budowa nasypów lub wykonanie prac objętych kontraktem, Wykonawca jest zobowiązany do dostarczenia równoważnej objętości gruntów prz</w:t>
      </w:r>
      <w:r>
        <w:rPr>
          <w:rStyle w:val="Teksttreci"/>
        </w:rPr>
        <w:t>ydatnych ze źródeł własnych, zaakceptowanych przez Inżyniera.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>Grunty i materiały nieprzydatne do budowy nasypów, powinny być wywiezione przez Wykonawcę z terenu budowy. Inżynier może nakazać pozostawienie na terenie budowy gruntów, których czasowa nieprzyd</w:t>
      </w:r>
      <w:r>
        <w:rPr>
          <w:rStyle w:val="Teksttreci"/>
        </w:rPr>
        <w:t>atność wynika jedynie z powodu zamarznięcia lub nadmiernej wilgotności.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 xml:space="preserve">Wybór środków transportowych oraz metod transportu gruntu powinien być dostosowany do rodzaju gruntu (materiału), </w:t>
      </w:r>
      <w:r>
        <w:rPr>
          <w:rStyle w:val="Teksttreci"/>
        </w:rPr>
        <w:lastRenderedPageBreak/>
        <w:t>jego objętości, sposobu odspajania i załadunku oraz do odległości tran</w:t>
      </w:r>
      <w:r>
        <w:rPr>
          <w:rStyle w:val="Teksttreci"/>
        </w:rPr>
        <w:t>sportu. Wydajność środków transportowych powinna być ponadto dostosowana do wydajności sprzętu stosowanego do urabiania i wbudowania gruntu (materiału).</w:t>
      </w:r>
    </w:p>
    <w:p w:rsidR="002B1C94" w:rsidRDefault="007D49C7">
      <w:pPr>
        <w:pStyle w:val="Teksttreci0"/>
        <w:spacing w:after="200"/>
        <w:ind w:left="520" w:firstLine="140"/>
        <w:jc w:val="both"/>
      </w:pPr>
      <w:r>
        <w:rPr>
          <w:rStyle w:val="Teksttreci"/>
        </w:rPr>
        <w:t>Zwiększenie odległości transportu ponad wartości zatwierdzone nie może być podstawa roszczeń Wykonawcy,</w:t>
      </w:r>
      <w:r>
        <w:rPr>
          <w:rStyle w:val="Teksttreci"/>
        </w:rPr>
        <w:t xml:space="preserve"> dotyczących dodatkowej zapłaty za transport.</w:t>
      </w:r>
    </w:p>
    <w:p w:rsidR="002B1C94" w:rsidRDefault="007D49C7">
      <w:pPr>
        <w:pStyle w:val="Nagwek20"/>
        <w:keepNext/>
        <w:keepLines/>
        <w:numPr>
          <w:ilvl w:val="2"/>
          <w:numId w:val="49"/>
        </w:numPr>
        <w:tabs>
          <w:tab w:val="left" w:pos="510"/>
        </w:tabs>
        <w:jc w:val="both"/>
      </w:pPr>
      <w:bookmarkStart w:id="91" w:name="bookmark189"/>
      <w:r>
        <w:rPr>
          <w:rStyle w:val="Nagwek2"/>
          <w:b/>
          <w:bCs/>
        </w:rPr>
        <w:t>Odwodnienie wykopów</w:t>
      </w:r>
      <w:bookmarkEnd w:id="91"/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>Technologia wykonania wykopu musi umożliwiać jego prawidłowe odwodnienie w całym okresie trwania robót ziemnych. Wykonanie wykopów powinno postępować w kierunku podnoszenia się niwelety.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>Wykonawca ma obowiązek takiego prowadzenia robót, aby powierzchniom gruntu nadawać w całym okresie trwania robót spadki, zapewniające prawidłowe odwodnienie.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>W przypadku wystąpienia sączeń wody gruntowej lub intensywnych opadów atmosferycznych wykop należy</w:t>
      </w:r>
      <w:r>
        <w:rPr>
          <w:rStyle w:val="Teksttreci"/>
        </w:rPr>
        <w:t xml:space="preserve"> odwodnić powierzchniowo.</w:t>
      </w:r>
    </w:p>
    <w:p w:rsidR="002B1C94" w:rsidRDefault="007D49C7">
      <w:pPr>
        <w:pStyle w:val="Teksttreci0"/>
        <w:spacing w:after="200"/>
        <w:ind w:firstLine="640"/>
        <w:jc w:val="both"/>
      </w:pPr>
      <w:r>
        <w:rPr>
          <w:rStyle w:val="Teksttreci"/>
        </w:rPr>
        <w:t>W sytuacji ewentualnego napływu wody gruntowej należy zastosować odwodnienie za pomocą igłofiltrów.</w:t>
      </w:r>
    </w:p>
    <w:p w:rsidR="002B1C94" w:rsidRDefault="007D49C7">
      <w:pPr>
        <w:pStyle w:val="Nagwek20"/>
        <w:keepNext/>
        <w:keepLines/>
        <w:numPr>
          <w:ilvl w:val="2"/>
          <w:numId w:val="53"/>
        </w:numPr>
        <w:tabs>
          <w:tab w:val="left" w:pos="553"/>
        </w:tabs>
        <w:jc w:val="both"/>
      </w:pPr>
      <w:bookmarkStart w:id="92" w:name="bookmark191"/>
      <w:r>
        <w:rPr>
          <w:rStyle w:val="Nagwek2"/>
          <w:b/>
          <w:bCs/>
        </w:rPr>
        <w:t>Podłoże</w:t>
      </w:r>
      <w:bookmarkEnd w:id="92"/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 xml:space="preserve">Rurociąg należy ułożyć na podsypce z pisaku grubego lub żwiru o frakcji i grubości określonej w dokumentacji projektowej. </w:t>
      </w:r>
      <w:r>
        <w:rPr>
          <w:rStyle w:val="Teksttreci"/>
        </w:rPr>
        <w:t>Dopuszczalne zmniejszenie grubości podłoża od przewidywanej w Kosztorysie nie powinno być większe niż10 %.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>W przypadku natrafienia na grunty nienośne jak torfy i namuły, należy je usunąć na głębokości min. 0,5m poniżej rzędnej posadowienia rurociągu. Wybra</w:t>
      </w:r>
      <w:r>
        <w:rPr>
          <w:rStyle w:val="Teksttreci"/>
        </w:rPr>
        <w:t xml:space="preserve">ny grunt zastąpić ławą żwirowo-piaskową. Po ułożeniu rurociągów należy wykonać </w:t>
      </w:r>
      <w:proofErr w:type="spellStart"/>
      <w:r>
        <w:rPr>
          <w:rStyle w:val="Teksttreci"/>
        </w:rPr>
        <w:t>obsypkę</w:t>
      </w:r>
      <w:proofErr w:type="spellEnd"/>
      <w:r>
        <w:rPr>
          <w:rStyle w:val="Teksttreci"/>
        </w:rPr>
        <w:t xml:space="preserve"> z piasku do wysokości 30 cm ponad ich wierzch.</w:t>
      </w:r>
    </w:p>
    <w:p w:rsidR="002B1C94" w:rsidRDefault="007D49C7">
      <w:pPr>
        <w:pStyle w:val="Teksttreci0"/>
        <w:spacing w:after="0"/>
        <w:ind w:firstLine="640"/>
        <w:jc w:val="both"/>
      </w:pPr>
      <w:r>
        <w:rPr>
          <w:rStyle w:val="Teksttreci"/>
        </w:rPr>
        <w:t>Nadmiar gruntu z wykopu należy wywieźć do legalnego zakładu utylizacji.</w:t>
      </w:r>
    </w:p>
    <w:p w:rsidR="002B1C94" w:rsidRDefault="007D49C7">
      <w:pPr>
        <w:pStyle w:val="Teksttreci0"/>
        <w:spacing w:after="200"/>
        <w:ind w:left="520" w:firstLine="140"/>
        <w:jc w:val="both"/>
      </w:pPr>
      <w:r>
        <w:rPr>
          <w:rStyle w:val="Teksttreci"/>
        </w:rPr>
        <w:t>Dopuszczalne odchylenie rzędnych podłoża od rzędny</w:t>
      </w:r>
      <w:r>
        <w:rPr>
          <w:rStyle w:val="Teksttreci"/>
        </w:rPr>
        <w:t>ch przewidywanych w Kosztorysie nie powinno przekraczać w żadnym jego punkcie ± 1 cm. Wymagania i badania podłoża zgodnie z wymaganiami normy PN-B-10725;1997.</w:t>
      </w:r>
    </w:p>
    <w:p w:rsidR="002B1C94" w:rsidRDefault="007D49C7">
      <w:pPr>
        <w:pStyle w:val="Nagwek20"/>
        <w:keepNext/>
        <w:keepLines/>
        <w:numPr>
          <w:ilvl w:val="2"/>
          <w:numId w:val="53"/>
        </w:numPr>
        <w:tabs>
          <w:tab w:val="left" w:pos="553"/>
        </w:tabs>
        <w:jc w:val="both"/>
      </w:pPr>
      <w:bookmarkStart w:id="93" w:name="bookmark193"/>
      <w:r>
        <w:rPr>
          <w:rStyle w:val="Nagwek2"/>
          <w:b/>
          <w:bCs/>
        </w:rPr>
        <w:t>Zasypka i zagęszczenie gruntu</w:t>
      </w:r>
      <w:bookmarkEnd w:id="93"/>
    </w:p>
    <w:p w:rsidR="002B1C94" w:rsidRDefault="007D49C7">
      <w:pPr>
        <w:pStyle w:val="Teksttreci0"/>
        <w:spacing w:after="0"/>
        <w:ind w:left="520" w:right="440" w:firstLine="140"/>
        <w:jc w:val="both"/>
      </w:pPr>
      <w:r>
        <w:rPr>
          <w:rStyle w:val="Teksttreci"/>
        </w:rPr>
        <w:t xml:space="preserve">Użyty materiał i sposób zasypania przewodu nie powinien spowodować </w:t>
      </w:r>
      <w:r>
        <w:rPr>
          <w:rStyle w:val="Teksttreci"/>
        </w:rPr>
        <w:t>uszkodzenia ułożonego przewodu. Grubość warstwy ochronnej zasypu strefy niebezpiecznej ponad wierzch rury powinna wynosić co najmniej 0,3 m.</w:t>
      </w:r>
    </w:p>
    <w:p w:rsidR="002B1C94" w:rsidRDefault="007D49C7">
      <w:pPr>
        <w:pStyle w:val="Teksttreci0"/>
        <w:spacing w:after="0"/>
        <w:ind w:left="520" w:right="440" w:firstLine="140"/>
        <w:jc w:val="both"/>
      </w:pPr>
      <w:r>
        <w:rPr>
          <w:rStyle w:val="Teksttreci"/>
        </w:rPr>
        <w:t xml:space="preserve">Materiałem zasypu w obrębie strefy niebezpiecznej powinien być piasek grubo lub średnioziarnisty wg PN-86/B-02480. </w:t>
      </w:r>
      <w:r>
        <w:rPr>
          <w:rStyle w:val="Teksttreci"/>
        </w:rPr>
        <w:t>Materiał zasypu powinien być zagęszczony ubijakiem po obu stronach przewodu, ze szczególnym uwzględnieniem wykopu pod złącza, żeby kanał nie uległ zniszczeniu wg PN-B-10725;1997.</w:t>
      </w:r>
    </w:p>
    <w:p w:rsidR="002B1C94" w:rsidRDefault="007D49C7">
      <w:pPr>
        <w:pStyle w:val="Teksttreci0"/>
        <w:spacing w:after="0"/>
        <w:ind w:left="520" w:right="440" w:firstLine="140"/>
        <w:jc w:val="both"/>
      </w:pPr>
      <w:r>
        <w:rPr>
          <w:rStyle w:val="Teksttreci"/>
        </w:rPr>
        <w:t>Zasypywanie wykopów powyżej warstwy ochronnej dokonuje się gruntem rodzimym w</w:t>
      </w:r>
      <w:r>
        <w:rPr>
          <w:rStyle w:val="Teksttreci"/>
        </w:rPr>
        <w:t xml:space="preserve">arstwami 0,1-0,25 m z jednoczesnym mechanicznym zagęszczeniem i ewentualna rozbiórka </w:t>
      </w:r>
      <w:proofErr w:type="spellStart"/>
      <w:r>
        <w:rPr>
          <w:rStyle w:val="Teksttreci"/>
        </w:rPr>
        <w:t>odeskowań</w:t>
      </w:r>
      <w:proofErr w:type="spellEnd"/>
      <w:r>
        <w:rPr>
          <w:rStyle w:val="Teksttreci"/>
        </w:rPr>
        <w:t xml:space="preserve"> i rozpór ścian wykopu.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>Zagęszczenie gruntu w wykopach i miejscach zerowych robót ziemnych powinno spełniać wymagania, dotyczące minimalnej wartości wskaźnika zag</w:t>
      </w:r>
      <w:r>
        <w:rPr>
          <w:rStyle w:val="Teksttreci"/>
        </w:rPr>
        <w:t>ęszczenia (</w:t>
      </w:r>
      <w:proofErr w:type="spellStart"/>
      <w:r>
        <w:rPr>
          <w:rStyle w:val="Teksttreci"/>
        </w:rPr>
        <w:t>ls</w:t>
      </w:r>
      <w:proofErr w:type="spellEnd"/>
      <w:r>
        <w:rPr>
          <w:rStyle w:val="Teksttreci"/>
        </w:rPr>
        <w:t>):.</w:t>
      </w:r>
    </w:p>
    <w:p w:rsidR="002B1C94" w:rsidRDefault="007D49C7">
      <w:pPr>
        <w:pStyle w:val="Teksttreci0"/>
        <w:spacing w:after="0"/>
        <w:ind w:firstLine="640"/>
        <w:jc w:val="both"/>
      </w:pPr>
      <w:r>
        <w:rPr>
          <w:rStyle w:val="Teksttreci"/>
        </w:rPr>
        <w:t>Górna warstwa o grubości 20 cm -1,00</w:t>
      </w:r>
    </w:p>
    <w:p w:rsidR="002B1C94" w:rsidRDefault="007D49C7">
      <w:pPr>
        <w:pStyle w:val="Teksttreci0"/>
        <w:spacing w:after="0"/>
        <w:ind w:firstLine="640"/>
        <w:jc w:val="both"/>
      </w:pPr>
      <w:r>
        <w:rPr>
          <w:rStyle w:val="Teksttreci"/>
        </w:rPr>
        <w:t>Na głębokości od 20 do 50 cm od powierzchni robót ziemnych -0,97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 xml:space="preserve">Jeżeli grunty rodzime w wykopach i miejscach zerowych nie spełniają wymaganego wskaźnika zagęszczenia, to przed ułożeniem konstrukcji </w:t>
      </w:r>
      <w:r>
        <w:rPr>
          <w:rStyle w:val="Teksttreci"/>
        </w:rPr>
        <w:t>nawierzchni należy je dogęścić.</w:t>
      </w:r>
    </w:p>
    <w:p w:rsidR="002B1C94" w:rsidRDefault="007D49C7">
      <w:pPr>
        <w:pStyle w:val="Teksttreci0"/>
        <w:spacing w:after="200"/>
        <w:ind w:left="520" w:firstLine="140"/>
        <w:jc w:val="both"/>
      </w:pPr>
      <w:r>
        <w:rPr>
          <w:rStyle w:val="Teksttreci"/>
        </w:rPr>
        <w:t>Jeżeli wartości wskaźnika nie mogą być osiągnięte przez bezpośrednie zagęszczanie gruntów rodzimych, to należy podjąć środki w celu ulepszenia gruntu podłoża, umożliwiającego uzyskanie wymaganych wartości wskaźnika zagęszcze</w:t>
      </w:r>
      <w:r>
        <w:rPr>
          <w:rStyle w:val="Teksttreci"/>
        </w:rPr>
        <w:t>nia. Możliwe do zastosowania środki, o ile nie są określone w ST, proponuje Wykonawca i przedstawia do akceptacji Inżynierowi.</w:t>
      </w:r>
    </w:p>
    <w:p w:rsidR="002B1C94" w:rsidRDefault="007D49C7">
      <w:pPr>
        <w:pStyle w:val="Nagwek20"/>
        <w:keepNext/>
        <w:keepLines/>
        <w:numPr>
          <w:ilvl w:val="1"/>
          <w:numId w:val="54"/>
        </w:numPr>
        <w:tabs>
          <w:tab w:val="left" w:pos="414"/>
        </w:tabs>
        <w:jc w:val="both"/>
      </w:pPr>
      <w:bookmarkStart w:id="94" w:name="bookmark195"/>
      <w:r>
        <w:rPr>
          <w:rStyle w:val="Nagwek2"/>
          <w:b/>
          <w:bCs/>
        </w:rPr>
        <w:t>ROBOTY MONTAŻOWE</w:t>
      </w:r>
      <w:bookmarkEnd w:id="94"/>
    </w:p>
    <w:p w:rsidR="002B1C94" w:rsidRDefault="007D49C7">
      <w:pPr>
        <w:pStyle w:val="Teksttreci0"/>
        <w:spacing w:after="0"/>
        <w:ind w:firstLine="640"/>
        <w:jc w:val="both"/>
      </w:pPr>
      <w:r>
        <w:rPr>
          <w:rStyle w:val="Teksttreci"/>
        </w:rPr>
        <w:t>Po przygotowaniu wykopu i podłoża można przystąpić do wykonania robót montażowych.</w:t>
      </w:r>
    </w:p>
    <w:p w:rsidR="002B1C94" w:rsidRDefault="007D49C7">
      <w:pPr>
        <w:pStyle w:val="Teksttreci0"/>
        <w:spacing w:after="0"/>
        <w:ind w:left="520" w:firstLine="140"/>
        <w:jc w:val="both"/>
      </w:pPr>
      <w:r>
        <w:rPr>
          <w:rStyle w:val="Teksttreci"/>
        </w:rPr>
        <w:t>W celu zachowania prawidłoweg</w:t>
      </w:r>
      <w:r>
        <w:rPr>
          <w:rStyle w:val="Teksttreci"/>
        </w:rPr>
        <w:t>o postępu robót montażowych należy przestrzegać zasady budowy rurociągu od najniższego punktu w kierunku przeciwnym do spadku. Spadki i głębokości posadowienia rurociągu powinny być zgodne z Kosztorysem.</w:t>
      </w:r>
    </w:p>
    <w:p w:rsidR="002B1C94" w:rsidRDefault="007D49C7">
      <w:pPr>
        <w:pStyle w:val="Teksttreci0"/>
        <w:spacing w:after="0"/>
        <w:ind w:firstLine="640"/>
        <w:jc w:val="both"/>
      </w:pPr>
      <w:r>
        <w:rPr>
          <w:rStyle w:val="Teksttreci"/>
        </w:rPr>
        <w:t>Sposób montażu rur zgodnie z dokumentacja techniczna</w:t>
      </w:r>
      <w:r>
        <w:rPr>
          <w:rStyle w:val="Teksttreci"/>
        </w:rPr>
        <w:t xml:space="preserve"> i instrukcja producentów.</w:t>
      </w:r>
    </w:p>
    <w:p w:rsidR="002B1C94" w:rsidRDefault="007D49C7">
      <w:pPr>
        <w:pStyle w:val="Nagwek20"/>
        <w:keepNext/>
        <w:keepLines/>
      </w:pPr>
      <w:bookmarkStart w:id="95" w:name="bookmark197"/>
      <w:r>
        <w:rPr>
          <w:rStyle w:val="Nagwek2"/>
          <w:b/>
          <w:bCs/>
        </w:rPr>
        <w:t>5.4.1. Ogólne warunki układania rurociągów w gruncie</w:t>
      </w:r>
      <w:bookmarkEnd w:id="95"/>
    </w:p>
    <w:p w:rsidR="002B1C94" w:rsidRDefault="007D49C7">
      <w:pPr>
        <w:pStyle w:val="Teksttreci0"/>
        <w:spacing w:after="0"/>
        <w:ind w:firstLine="620"/>
      </w:pPr>
      <w:r>
        <w:rPr>
          <w:rStyle w:val="Teksttreci"/>
        </w:rPr>
        <w:t>Technologia budowy instalacji musi gwarantować utrzymanie trasy i spadków przewodów.</w:t>
      </w:r>
    </w:p>
    <w:p w:rsidR="002B1C94" w:rsidRDefault="007D49C7">
      <w:pPr>
        <w:pStyle w:val="Teksttreci0"/>
        <w:spacing w:after="0"/>
        <w:ind w:left="460" w:firstLine="160"/>
        <w:jc w:val="both"/>
      </w:pPr>
      <w:r>
        <w:rPr>
          <w:rStyle w:val="Teksttreci"/>
        </w:rPr>
        <w:t>Do budowy rurociągów w wykopie otwartym można przystąpić po częściowym odbiorze technicznym</w:t>
      </w:r>
      <w:r>
        <w:rPr>
          <w:rStyle w:val="Teksttreci"/>
        </w:rPr>
        <w:t xml:space="preserve"> wykopu i podłoża. Materiały użyte do budowy przewodów powinny być zgodne z dokumentacja Projektowa i Specyfikacja Techniczna. Układana rura powinna spoczywać na przygotowanym dnie wykopu co najmniej na % swej długości. Pod złączami należy wykonać odpowied</w:t>
      </w:r>
      <w:r>
        <w:rPr>
          <w:rStyle w:val="Teksttreci"/>
        </w:rPr>
        <w:t>niej wielkości gniazda w celu umożliwienia właściwego wykonania połączenia.</w:t>
      </w:r>
    </w:p>
    <w:p w:rsidR="002B1C94" w:rsidRDefault="007D49C7">
      <w:pPr>
        <w:pStyle w:val="Teksttreci0"/>
        <w:spacing w:after="0"/>
        <w:ind w:firstLine="620"/>
      </w:pPr>
      <w:r>
        <w:rPr>
          <w:rStyle w:val="Teksttreci"/>
        </w:rPr>
        <w:t>Odchyłka osi ułożonego przewodu od osi projektowanej nie może przekraczać ± 5 cm .</w:t>
      </w:r>
    </w:p>
    <w:p w:rsidR="002B1C94" w:rsidRDefault="007D49C7">
      <w:pPr>
        <w:pStyle w:val="Teksttreci0"/>
        <w:spacing w:after="180"/>
        <w:ind w:left="460" w:firstLine="160"/>
      </w:pPr>
      <w:r>
        <w:rPr>
          <w:rStyle w:val="Teksttreci"/>
        </w:rPr>
        <w:t>Spadek dna rury powinien być jednostajny, a odchyłka spadku nie może przekraczać ± 2 cm. Wykonawc</w:t>
      </w:r>
      <w:r>
        <w:rPr>
          <w:rStyle w:val="Teksttreci"/>
        </w:rPr>
        <w:t>a jest zobowiązany do układania rur w temperaturze do + 5 o do +30 o C.</w:t>
      </w:r>
    </w:p>
    <w:p w:rsidR="002B1C94" w:rsidRDefault="007D49C7">
      <w:pPr>
        <w:pStyle w:val="Nagwek20"/>
        <w:keepNext/>
        <w:keepLines/>
        <w:numPr>
          <w:ilvl w:val="0"/>
          <w:numId w:val="55"/>
        </w:numPr>
        <w:tabs>
          <w:tab w:val="left" w:pos="330"/>
        </w:tabs>
      </w:pPr>
      <w:bookmarkStart w:id="96" w:name="bookmark199"/>
      <w:r>
        <w:rPr>
          <w:rStyle w:val="Nagwek2"/>
          <w:b/>
          <w:bCs/>
        </w:rPr>
        <w:t>KONTROLA JAKOŚCI ROBÓT</w:t>
      </w:r>
      <w:bookmarkEnd w:id="96"/>
    </w:p>
    <w:p w:rsidR="002B1C94" w:rsidRDefault="007D49C7">
      <w:pPr>
        <w:pStyle w:val="Teksttreci0"/>
        <w:spacing w:after="0"/>
      </w:pPr>
      <w:r>
        <w:rPr>
          <w:rStyle w:val="Teksttreci"/>
        </w:rPr>
        <w:t>Kontrola jakości robót będzie obejmowała: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8"/>
        </w:tabs>
        <w:spacing w:after="0"/>
      </w:pPr>
      <w:r>
        <w:rPr>
          <w:rStyle w:val="Teksttreci"/>
        </w:rPr>
        <w:t>stwierdzenie zgodności wykonania z Dokumentacja Techniczna i Specyfikacja,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8"/>
        </w:tabs>
        <w:spacing w:after="0"/>
        <w:ind w:left="340" w:hanging="340"/>
        <w:jc w:val="both"/>
      </w:pPr>
      <w:r>
        <w:rPr>
          <w:rStyle w:val="Teksttreci"/>
        </w:rPr>
        <w:t xml:space="preserve">sprawdzenie rzędnych założonych ław </w:t>
      </w:r>
      <w:r>
        <w:rPr>
          <w:rStyle w:val="Teksttreci"/>
        </w:rPr>
        <w:t>celowniczych w nawiązaniu do podanych punktów wysokościowych z dokładnością do 1 cm,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8"/>
        </w:tabs>
        <w:spacing w:after="0"/>
      </w:pPr>
      <w:r>
        <w:rPr>
          <w:rStyle w:val="Teksttreci"/>
        </w:rPr>
        <w:t>badanie zabezpieczenia wykopów przed zalaniem woda.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8"/>
        </w:tabs>
        <w:spacing w:after="0"/>
      </w:pPr>
      <w:r>
        <w:rPr>
          <w:rStyle w:val="Teksttreci"/>
        </w:rPr>
        <w:t>jakość użytych materiałów,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8"/>
        </w:tabs>
        <w:spacing w:after="0"/>
      </w:pPr>
      <w:r>
        <w:rPr>
          <w:rStyle w:val="Teksttreci"/>
        </w:rPr>
        <w:t>ułożenie przewodu a w szczególności: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3"/>
        </w:tabs>
        <w:spacing w:after="0"/>
      </w:pPr>
      <w:r>
        <w:rPr>
          <w:rStyle w:val="Teksttreci"/>
        </w:rPr>
        <w:t>głębokość ułożenia przewodu,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3"/>
        </w:tabs>
        <w:spacing w:after="0"/>
      </w:pPr>
      <w:r>
        <w:rPr>
          <w:rStyle w:val="Teksttreci"/>
        </w:rPr>
        <w:lastRenderedPageBreak/>
        <w:t>odległość od budowli sąsia</w:t>
      </w:r>
      <w:r>
        <w:rPr>
          <w:rStyle w:val="Teksttreci"/>
        </w:rPr>
        <w:t>dującej,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3"/>
        </w:tabs>
        <w:spacing w:after="0"/>
      </w:pPr>
      <w:r>
        <w:rPr>
          <w:rStyle w:val="Teksttreci"/>
        </w:rPr>
        <w:t>odchylenia osi przewodu,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3"/>
        </w:tabs>
        <w:spacing w:after="0"/>
      </w:pPr>
      <w:r>
        <w:rPr>
          <w:rStyle w:val="Teksttreci"/>
        </w:rPr>
        <w:t>odchylenia spadku,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53"/>
        </w:tabs>
        <w:spacing w:after="0"/>
      </w:pPr>
      <w:r>
        <w:rPr>
          <w:rStyle w:val="Teksttreci"/>
        </w:rPr>
        <w:t>zabezpieczenia przewodu przy przejściach przez przeszkody,</w:t>
      </w:r>
    </w:p>
    <w:p w:rsidR="002B1C94" w:rsidRDefault="007D49C7">
      <w:pPr>
        <w:pStyle w:val="Teksttreci0"/>
        <w:numPr>
          <w:ilvl w:val="0"/>
          <w:numId w:val="56"/>
        </w:numPr>
        <w:tabs>
          <w:tab w:val="left" w:pos="291"/>
        </w:tabs>
        <w:spacing w:after="0"/>
      </w:pPr>
      <w:r>
        <w:rPr>
          <w:rStyle w:val="Teksttreci"/>
        </w:rPr>
        <w:t>badanie szczelności przewodu,</w:t>
      </w:r>
    </w:p>
    <w:p w:rsidR="002B1C94" w:rsidRDefault="007D49C7">
      <w:pPr>
        <w:pStyle w:val="Nagwek20"/>
        <w:keepNext/>
        <w:keepLines/>
        <w:numPr>
          <w:ilvl w:val="0"/>
          <w:numId w:val="55"/>
        </w:numPr>
        <w:tabs>
          <w:tab w:val="left" w:pos="334"/>
        </w:tabs>
      </w:pPr>
      <w:bookmarkStart w:id="97" w:name="bookmark201"/>
      <w:r>
        <w:rPr>
          <w:rStyle w:val="Nagwek2"/>
          <w:b/>
          <w:bCs/>
        </w:rPr>
        <w:t>OBMIAR ROBÓT.</w:t>
      </w:r>
      <w:bookmarkEnd w:id="97"/>
    </w:p>
    <w:p w:rsidR="002B1C94" w:rsidRDefault="007D49C7">
      <w:pPr>
        <w:pStyle w:val="Teksttreci0"/>
        <w:spacing w:after="0"/>
      </w:pPr>
      <w:r>
        <w:rPr>
          <w:rStyle w:val="Teksttreci"/>
        </w:rPr>
        <w:t>Jednostkami obmiaru budowy instalacji są:</w:t>
      </w:r>
    </w:p>
    <w:p w:rsidR="002B1C94" w:rsidRDefault="007D49C7">
      <w:pPr>
        <w:pStyle w:val="Teksttreci0"/>
        <w:numPr>
          <w:ilvl w:val="0"/>
          <w:numId w:val="57"/>
        </w:numPr>
        <w:tabs>
          <w:tab w:val="left" w:pos="248"/>
        </w:tabs>
        <w:spacing w:after="0"/>
      </w:pPr>
      <w:r>
        <w:rPr>
          <w:rStyle w:val="Teksttreci"/>
        </w:rPr>
        <w:t>metr [m] ułożonego rurociągu każdej średnicy,</w:t>
      </w:r>
    </w:p>
    <w:p w:rsidR="002B1C94" w:rsidRDefault="007D49C7">
      <w:pPr>
        <w:pStyle w:val="Teksttreci0"/>
        <w:numPr>
          <w:ilvl w:val="0"/>
          <w:numId w:val="57"/>
        </w:numPr>
        <w:tabs>
          <w:tab w:val="left" w:pos="248"/>
        </w:tabs>
        <w:spacing w:after="0"/>
      </w:pPr>
      <w:r>
        <w:rPr>
          <w:rStyle w:val="Teksttreci"/>
        </w:rPr>
        <w:t>sztuka [</w:t>
      </w:r>
      <w:proofErr w:type="spellStart"/>
      <w:r>
        <w:rPr>
          <w:rStyle w:val="Teksttreci"/>
        </w:rPr>
        <w:t>szt</w:t>
      </w:r>
      <w:proofErr w:type="spellEnd"/>
      <w:r>
        <w:rPr>
          <w:rStyle w:val="Teksttreci"/>
        </w:rPr>
        <w:t>]</w:t>
      </w:r>
      <w:r>
        <w:rPr>
          <w:rStyle w:val="Teksttreci"/>
        </w:rPr>
        <w:t xml:space="preserve"> zainstalowanych urządzeń.</w:t>
      </w:r>
    </w:p>
    <w:p w:rsidR="002B1C94" w:rsidRDefault="007D49C7">
      <w:pPr>
        <w:pStyle w:val="Teksttreci0"/>
        <w:numPr>
          <w:ilvl w:val="0"/>
          <w:numId w:val="58"/>
        </w:numPr>
        <w:tabs>
          <w:tab w:val="left" w:pos="248"/>
        </w:tabs>
        <w:spacing w:after="180"/>
      </w:pPr>
      <w:r>
        <w:rPr>
          <w:rStyle w:val="Teksttreci"/>
        </w:rPr>
        <w:t>m3 - dla robót ziemnych.</w:t>
      </w:r>
    </w:p>
    <w:p w:rsidR="002B1C94" w:rsidRDefault="007D49C7">
      <w:pPr>
        <w:pStyle w:val="Teksttreci0"/>
        <w:numPr>
          <w:ilvl w:val="0"/>
          <w:numId w:val="59"/>
        </w:numPr>
        <w:tabs>
          <w:tab w:val="left" w:pos="325"/>
        </w:tabs>
        <w:spacing w:after="0"/>
      </w:pPr>
      <w:r>
        <w:rPr>
          <w:rStyle w:val="Teksttreci"/>
          <w:b/>
          <w:bCs/>
        </w:rPr>
        <w:t>ODBIÓR ROBÓT.</w:t>
      </w:r>
    </w:p>
    <w:p w:rsidR="002B1C94" w:rsidRDefault="007D49C7">
      <w:pPr>
        <w:pStyle w:val="Nagwek20"/>
        <w:keepNext/>
        <w:keepLines/>
        <w:numPr>
          <w:ilvl w:val="1"/>
          <w:numId w:val="59"/>
        </w:numPr>
        <w:tabs>
          <w:tab w:val="left" w:pos="474"/>
        </w:tabs>
      </w:pPr>
      <w:bookmarkStart w:id="98" w:name="bookmark203"/>
      <w:r>
        <w:rPr>
          <w:rStyle w:val="Nagwek2"/>
          <w:b/>
          <w:bCs/>
        </w:rPr>
        <w:t>Rodzaje odbiorów robót</w:t>
      </w:r>
      <w:bookmarkEnd w:id="98"/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 xml:space="preserve">W zależności od charakteru i skomplikowania robót oraz od harmonogramu i odpowiednich ustaleń, roboty podlegają następującym głównym </w:t>
      </w:r>
      <w:bookmarkStart w:id="99" w:name="_GoBack"/>
      <w:r>
        <w:rPr>
          <w:rStyle w:val="Teksttreci"/>
        </w:rPr>
        <w:t>etap</w:t>
      </w:r>
      <w:bookmarkEnd w:id="99"/>
      <w:r>
        <w:rPr>
          <w:rStyle w:val="Teksttreci"/>
        </w:rPr>
        <w:t xml:space="preserve">om odbioru technicznego, </w:t>
      </w:r>
      <w:r>
        <w:rPr>
          <w:rStyle w:val="Teksttreci"/>
        </w:rPr>
        <w:t>dokonywanego przez Inżyniera oraz branżowych Inspektorów Nadzoru, przy udziale Wykonawcy:</w:t>
      </w:r>
    </w:p>
    <w:p w:rsidR="002B1C94" w:rsidRDefault="007D49C7">
      <w:pPr>
        <w:pStyle w:val="Teksttreci0"/>
        <w:numPr>
          <w:ilvl w:val="0"/>
          <w:numId w:val="60"/>
        </w:numPr>
        <w:tabs>
          <w:tab w:val="left" w:pos="330"/>
        </w:tabs>
        <w:spacing w:after="0"/>
      </w:pPr>
      <w:r>
        <w:rPr>
          <w:rStyle w:val="Teksttreci"/>
        </w:rPr>
        <w:t>odbiór robót zanikających i ulegających zakryciu,</w:t>
      </w:r>
    </w:p>
    <w:p w:rsidR="002B1C94" w:rsidRDefault="007D49C7">
      <w:pPr>
        <w:pStyle w:val="Teksttreci0"/>
        <w:numPr>
          <w:ilvl w:val="0"/>
          <w:numId w:val="60"/>
        </w:numPr>
        <w:tabs>
          <w:tab w:val="left" w:pos="334"/>
        </w:tabs>
        <w:spacing w:after="0"/>
      </w:pPr>
      <w:r>
        <w:rPr>
          <w:rStyle w:val="Teksttreci"/>
        </w:rPr>
        <w:t>odbiór odcinka robót lub rodzaju robót, czy też rodzaju urządzeń instalacyjnych,</w:t>
      </w:r>
    </w:p>
    <w:p w:rsidR="002B1C94" w:rsidRDefault="007D49C7">
      <w:pPr>
        <w:pStyle w:val="Teksttreci0"/>
        <w:numPr>
          <w:ilvl w:val="0"/>
          <w:numId w:val="60"/>
        </w:numPr>
        <w:tabs>
          <w:tab w:val="left" w:pos="334"/>
        </w:tabs>
        <w:spacing w:after="0"/>
        <w:jc w:val="both"/>
      </w:pPr>
      <w:r>
        <w:rPr>
          <w:rStyle w:val="Teksttreci"/>
        </w:rPr>
        <w:t>odbiór Końcowy Budowy lub Obiektu,</w:t>
      </w:r>
    </w:p>
    <w:p w:rsidR="002B1C94" w:rsidRDefault="007D49C7">
      <w:pPr>
        <w:pStyle w:val="Teksttreci0"/>
        <w:numPr>
          <w:ilvl w:val="0"/>
          <w:numId w:val="60"/>
        </w:numPr>
        <w:tabs>
          <w:tab w:val="left" w:pos="334"/>
        </w:tabs>
        <w:spacing w:after="180"/>
        <w:jc w:val="both"/>
      </w:pPr>
      <w:r>
        <w:rPr>
          <w:rStyle w:val="Teksttreci"/>
        </w:rPr>
        <w:t>odbiór Ostateczny całego zadania inwestycyjnego.</w:t>
      </w:r>
    </w:p>
    <w:p w:rsidR="002B1C94" w:rsidRDefault="007D49C7">
      <w:pPr>
        <w:pStyle w:val="Nagwek20"/>
        <w:keepNext/>
        <w:keepLines/>
        <w:numPr>
          <w:ilvl w:val="1"/>
          <w:numId w:val="59"/>
        </w:numPr>
        <w:tabs>
          <w:tab w:val="left" w:pos="469"/>
        </w:tabs>
        <w:spacing w:line="252" w:lineRule="auto"/>
        <w:jc w:val="both"/>
      </w:pPr>
      <w:bookmarkStart w:id="100" w:name="bookmark205"/>
      <w:r>
        <w:rPr>
          <w:rStyle w:val="Nagwek2"/>
          <w:b/>
          <w:bCs/>
        </w:rPr>
        <w:t>Odbiór częściowy</w:t>
      </w:r>
      <w:bookmarkEnd w:id="100"/>
    </w:p>
    <w:p w:rsidR="002B1C94" w:rsidRDefault="007D49C7">
      <w:pPr>
        <w:pStyle w:val="Teksttreci0"/>
        <w:spacing w:after="0" w:line="252" w:lineRule="auto"/>
        <w:jc w:val="both"/>
      </w:pPr>
      <w:r>
        <w:rPr>
          <w:rStyle w:val="Teksttreci"/>
        </w:rPr>
        <w:t>Odbiorowi robót zanikających i ulegających zakryciu podlegają wszystkie technologiczne czynności związane z budowa rurociągów:</w:t>
      </w:r>
    </w:p>
    <w:p w:rsidR="002B1C94" w:rsidRDefault="007D49C7">
      <w:pPr>
        <w:pStyle w:val="Teksttreci0"/>
        <w:numPr>
          <w:ilvl w:val="0"/>
          <w:numId w:val="61"/>
        </w:numPr>
        <w:tabs>
          <w:tab w:val="left" w:pos="238"/>
        </w:tabs>
        <w:spacing w:after="0" w:line="252" w:lineRule="auto"/>
        <w:jc w:val="both"/>
      </w:pPr>
      <w:r>
        <w:rPr>
          <w:rStyle w:val="Teksttreci"/>
        </w:rPr>
        <w:t>roboty przygotowawcze,</w:t>
      </w:r>
    </w:p>
    <w:p w:rsidR="002B1C94" w:rsidRDefault="007D49C7">
      <w:pPr>
        <w:pStyle w:val="Teksttreci0"/>
        <w:numPr>
          <w:ilvl w:val="0"/>
          <w:numId w:val="61"/>
        </w:numPr>
        <w:tabs>
          <w:tab w:val="left" w:pos="238"/>
        </w:tabs>
        <w:spacing w:after="0" w:line="252" w:lineRule="auto"/>
        <w:jc w:val="both"/>
      </w:pPr>
      <w:r>
        <w:rPr>
          <w:rStyle w:val="Teksttreci"/>
        </w:rPr>
        <w:t>roboty ziemne</w:t>
      </w:r>
    </w:p>
    <w:p w:rsidR="002B1C94" w:rsidRDefault="007D49C7">
      <w:pPr>
        <w:pStyle w:val="Teksttreci0"/>
        <w:numPr>
          <w:ilvl w:val="0"/>
          <w:numId w:val="61"/>
        </w:numPr>
        <w:tabs>
          <w:tab w:val="left" w:pos="238"/>
        </w:tabs>
        <w:spacing w:after="0" w:line="252" w:lineRule="auto"/>
        <w:jc w:val="both"/>
      </w:pPr>
      <w:r>
        <w:rPr>
          <w:rStyle w:val="Teksttreci"/>
        </w:rPr>
        <w:t>przygotowanie podłoża,</w:t>
      </w:r>
    </w:p>
    <w:p w:rsidR="002B1C94" w:rsidRDefault="007D49C7">
      <w:pPr>
        <w:pStyle w:val="Teksttreci0"/>
        <w:numPr>
          <w:ilvl w:val="0"/>
          <w:numId w:val="61"/>
        </w:numPr>
        <w:tabs>
          <w:tab w:val="left" w:pos="238"/>
        </w:tabs>
        <w:spacing w:after="0" w:line="252" w:lineRule="auto"/>
        <w:jc w:val="both"/>
      </w:pPr>
      <w:r>
        <w:rPr>
          <w:rStyle w:val="Teksttreci"/>
        </w:rPr>
        <w:t>rob</w:t>
      </w:r>
      <w:r>
        <w:rPr>
          <w:rStyle w:val="Teksttreci"/>
        </w:rPr>
        <w:t>oty montażowe wykonania rurociągów,</w:t>
      </w:r>
    </w:p>
    <w:p w:rsidR="002B1C94" w:rsidRDefault="007D49C7">
      <w:pPr>
        <w:pStyle w:val="Teksttreci0"/>
        <w:numPr>
          <w:ilvl w:val="0"/>
          <w:numId w:val="61"/>
        </w:numPr>
        <w:tabs>
          <w:tab w:val="left" w:pos="238"/>
        </w:tabs>
        <w:spacing w:after="0" w:line="252" w:lineRule="auto"/>
        <w:jc w:val="both"/>
      </w:pPr>
      <w:r>
        <w:rPr>
          <w:rStyle w:val="Teksttreci"/>
        </w:rPr>
        <w:t>wykonanie obiektów na sieciach,</w:t>
      </w:r>
    </w:p>
    <w:p w:rsidR="002B1C94" w:rsidRDefault="007D49C7">
      <w:pPr>
        <w:pStyle w:val="Teksttreci0"/>
        <w:numPr>
          <w:ilvl w:val="0"/>
          <w:numId w:val="61"/>
        </w:numPr>
        <w:tabs>
          <w:tab w:val="left" w:pos="234"/>
        </w:tabs>
        <w:spacing w:after="0" w:line="252" w:lineRule="auto"/>
      </w:pPr>
      <w:r>
        <w:rPr>
          <w:rStyle w:val="Teksttreci"/>
        </w:rPr>
        <w:t>zasypanie i zagęszczenie wykopu,</w:t>
      </w:r>
    </w:p>
    <w:p w:rsidR="002B1C94" w:rsidRDefault="007D49C7">
      <w:pPr>
        <w:pStyle w:val="Teksttreci0"/>
        <w:spacing w:after="0" w:line="252" w:lineRule="auto"/>
        <w:jc w:val="both"/>
      </w:pPr>
      <w:r>
        <w:rPr>
          <w:rStyle w:val="Teksttreci"/>
        </w:rPr>
        <w:t>Odbiór robót zanikających powinien być dokonany w czasie umożliwiającym wykonanie korekt i poprawek bez hamowania ogólnego postępu robót.</w:t>
      </w:r>
    </w:p>
    <w:p w:rsidR="002B1C94" w:rsidRDefault="007D49C7">
      <w:pPr>
        <w:pStyle w:val="Teksttreci0"/>
        <w:spacing w:after="180" w:line="252" w:lineRule="auto"/>
        <w:jc w:val="both"/>
      </w:pPr>
      <w:r>
        <w:rPr>
          <w:rStyle w:val="Teksttreci"/>
        </w:rPr>
        <w:t xml:space="preserve">Długość odcinka </w:t>
      </w:r>
      <w:r>
        <w:rPr>
          <w:rStyle w:val="Teksttreci"/>
        </w:rPr>
        <w:t xml:space="preserve">robót ziemnych poddana odbiorowi powinna być ona uzależniona od warunków lokalnych oraz umiejscowienia uzbrojenia lub uzasadniona względami </w:t>
      </w:r>
      <w:proofErr w:type="spellStart"/>
      <w:r>
        <w:rPr>
          <w:rStyle w:val="Teksttreci"/>
        </w:rPr>
        <w:t>techniczno</w:t>
      </w:r>
      <w:proofErr w:type="spellEnd"/>
      <w:r>
        <w:rPr>
          <w:rStyle w:val="Teksttreci"/>
        </w:rPr>
        <w:t xml:space="preserve"> - ekonomicznymi.</w:t>
      </w:r>
    </w:p>
    <w:p w:rsidR="002B1C94" w:rsidRDefault="007D49C7">
      <w:pPr>
        <w:pStyle w:val="Nagwek20"/>
        <w:keepNext/>
        <w:keepLines/>
        <w:numPr>
          <w:ilvl w:val="1"/>
          <w:numId w:val="59"/>
        </w:numPr>
        <w:tabs>
          <w:tab w:val="left" w:pos="469"/>
        </w:tabs>
        <w:jc w:val="both"/>
      </w:pPr>
      <w:bookmarkStart w:id="101" w:name="bookmark207"/>
      <w:r>
        <w:rPr>
          <w:rStyle w:val="Nagwek2"/>
          <w:b/>
          <w:bCs/>
        </w:rPr>
        <w:t>Odbiór robót zanikających lub ulegających zakryciu</w:t>
      </w:r>
      <w:bookmarkEnd w:id="101"/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Odbiór robót zanikających lub ulegają</w:t>
      </w:r>
      <w:r>
        <w:rPr>
          <w:rStyle w:val="Teksttreci"/>
        </w:rPr>
        <w:t>cych zakryciu polega na finalnej ocenie ilości i jakości wykonania robót lub instalacji danego rodzaju, które w dalszym procesie robót ulegną zakryciu i będą niedostępne.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Odbiór ten powinien być dokonany w czasie umożliwiającym wykonanie ewentualnych popra</w:t>
      </w:r>
      <w:r>
        <w:rPr>
          <w:rStyle w:val="Teksttreci"/>
        </w:rPr>
        <w:t>wek lub korekt, bez hamowania ogólnego postępu robót.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Odbioru dokonuje Inżynier w asyście branżowego Inspektora Nadzoru Inwestorskiego.</w:t>
      </w:r>
    </w:p>
    <w:p w:rsidR="002B1C94" w:rsidRDefault="007D49C7">
      <w:pPr>
        <w:pStyle w:val="Teksttreci0"/>
        <w:spacing w:after="0"/>
        <w:jc w:val="both"/>
      </w:pPr>
      <w:r>
        <w:rPr>
          <w:rStyle w:val="Teksttreci"/>
        </w:rPr>
        <w:t>Gotowość danego fragmentu robót do częściowego odbioru zgłasza Wykonawca, z równoczesnym powiadomieniem Inżyniera z prop</w:t>
      </w:r>
      <w:r>
        <w:rPr>
          <w:rStyle w:val="Teksttreci"/>
        </w:rPr>
        <w:t>ozycja terminu odbioru.</w:t>
      </w:r>
    </w:p>
    <w:p w:rsidR="002B1C94" w:rsidRDefault="007D49C7">
      <w:pPr>
        <w:pStyle w:val="Teksttreci0"/>
        <w:spacing w:after="180"/>
      </w:pPr>
      <w:r>
        <w:rPr>
          <w:rStyle w:val="Teksttreci"/>
        </w:rPr>
        <w:t>Jakość i ilość robót ulegających zakryciu ocenia Inżynier na podstawie dokumentów, zawierających komplet wyników badań laboratoryjnych i w oparciu o przeprowadzone pomiary, w konfrontacji z Kosztorysem, Specyfikacja Techniczna uprze</w:t>
      </w:r>
      <w:r>
        <w:rPr>
          <w:rStyle w:val="Teksttreci"/>
        </w:rPr>
        <w:t>dnimi ustaleniami, dokonanymi w trakcie prowadzenia robót.</w:t>
      </w:r>
    </w:p>
    <w:p w:rsidR="002B1C94" w:rsidRDefault="007D49C7">
      <w:pPr>
        <w:pStyle w:val="Nagwek20"/>
        <w:keepNext/>
        <w:keepLines/>
        <w:numPr>
          <w:ilvl w:val="1"/>
          <w:numId w:val="59"/>
        </w:numPr>
        <w:tabs>
          <w:tab w:val="left" w:pos="474"/>
        </w:tabs>
      </w:pPr>
      <w:bookmarkStart w:id="102" w:name="bookmark209"/>
      <w:r>
        <w:rPr>
          <w:rStyle w:val="Nagwek2"/>
          <w:b/>
          <w:bCs/>
        </w:rPr>
        <w:t>Odbiór końcowy</w:t>
      </w:r>
      <w:bookmarkEnd w:id="102"/>
    </w:p>
    <w:p w:rsidR="002B1C94" w:rsidRDefault="007D49C7">
      <w:pPr>
        <w:pStyle w:val="Teksttreci0"/>
        <w:spacing w:after="0"/>
      </w:pPr>
      <w:r>
        <w:rPr>
          <w:rStyle w:val="Teksttreci"/>
        </w:rPr>
        <w:t>Odbiorowi końcowemu podlega:</w:t>
      </w:r>
    </w:p>
    <w:p w:rsidR="002B1C94" w:rsidRDefault="007D49C7">
      <w:pPr>
        <w:pStyle w:val="Teksttreci0"/>
        <w:numPr>
          <w:ilvl w:val="0"/>
          <w:numId w:val="62"/>
        </w:numPr>
        <w:tabs>
          <w:tab w:val="left" w:pos="243"/>
        </w:tabs>
        <w:spacing w:after="0"/>
        <w:ind w:left="380" w:hanging="380"/>
      </w:pPr>
      <w:r>
        <w:rPr>
          <w:rStyle w:val="Teksttreci"/>
        </w:rPr>
        <w:t xml:space="preserve">sprawdzenie kompletności dokumentacji do odbioru technicznego końcowego (polegające na sprawdzeniu </w:t>
      </w:r>
      <w:proofErr w:type="spellStart"/>
      <w:r>
        <w:rPr>
          <w:rStyle w:val="Teksttreci"/>
        </w:rPr>
        <w:t>protokółów</w:t>
      </w:r>
      <w:proofErr w:type="spellEnd"/>
      <w:r>
        <w:rPr>
          <w:rStyle w:val="Teksttreci"/>
        </w:rPr>
        <w:t xml:space="preserve"> badań przeprowadzonych przy odbiorach techn</w:t>
      </w:r>
      <w:r>
        <w:rPr>
          <w:rStyle w:val="Teksttreci"/>
        </w:rPr>
        <w:t>icznych częściowych),</w:t>
      </w:r>
    </w:p>
    <w:p w:rsidR="002B1C94" w:rsidRDefault="007D49C7">
      <w:pPr>
        <w:pStyle w:val="Teksttreci0"/>
        <w:numPr>
          <w:ilvl w:val="0"/>
          <w:numId w:val="62"/>
        </w:numPr>
        <w:tabs>
          <w:tab w:val="left" w:pos="238"/>
        </w:tabs>
        <w:spacing w:after="0"/>
      </w:pPr>
      <w:r>
        <w:rPr>
          <w:rStyle w:val="Teksttreci"/>
        </w:rPr>
        <w:t>sprawdzenie oznakowania i unieruchomienia zamontowanej armatury.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 xml:space="preserve">Wyniki przeprowadzonych badań podczas odbioru powinny być ujęte w formie protokołu, szczegółowo omówione, wpisane w dzienniku budowy i podpisane przez nadzór techniczny </w:t>
      </w:r>
      <w:r>
        <w:rPr>
          <w:rStyle w:val="Teksttreci"/>
        </w:rPr>
        <w:t>oraz członków komisji przeprowadzającej badania.</w:t>
      </w:r>
    </w:p>
    <w:p w:rsidR="002B1C94" w:rsidRDefault="007D49C7">
      <w:pPr>
        <w:pStyle w:val="Teksttreci0"/>
        <w:spacing w:after="0"/>
      </w:pPr>
      <w:r>
        <w:rPr>
          <w:rStyle w:val="Teksttreci"/>
        </w:rPr>
        <w:t>Wyniki badań przeprowadzonych podczas odbioru końcowego należy uznać za właściwe, jeżeli wszystkie wymagania zostały spełnione.</w:t>
      </w:r>
    </w:p>
    <w:p w:rsidR="002B1C94" w:rsidRDefault="007D49C7">
      <w:pPr>
        <w:pStyle w:val="Teksttreci0"/>
        <w:spacing w:after="120"/>
      </w:pPr>
      <w:r>
        <w:rPr>
          <w:rStyle w:val="Teksttreci"/>
        </w:rPr>
        <w:t>Jeżeli któreś z wymagań przy odbiorze technicznym końcowym nie zostało spełnion</w:t>
      </w:r>
      <w:r>
        <w:rPr>
          <w:rStyle w:val="Teksttreci"/>
        </w:rPr>
        <w:t>e, należy ocenić jego wpływ na stopień sprawności działania przewodu i w zależności od tego określić konieczne dalsze postępowanie.</w:t>
      </w:r>
    </w:p>
    <w:p w:rsidR="002B1C94" w:rsidRDefault="007D49C7">
      <w:pPr>
        <w:pStyle w:val="Nagwek20"/>
        <w:keepNext/>
        <w:keepLines/>
        <w:numPr>
          <w:ilvl w:val="0"/>
          <w:numId w:val="59"/>
        </w:numPr>
        <w:tabs>
          <w:tab w:val="left" w:pos="330"/>
        </w:tabs>
        <w:spacing w:line="254" w:lineRule="auto"/>
      </w:pPr>
      <w:bookmarkStart w:id="103" w:name="bookmark211"/>
      <w:r>
        <w:rPr>
          <w:rStyle w:val="Nagwek2"/>
          <w:b/>
          <w:bCs/>
        </w:rPr>
        <w:t>PODSTAWA PŁATNOŚCI</w:t>
      </w:r>
      <w:bookmarkEnd w:id="103"/>
    </w:p>
    <w:p w:rsidR="002B1C94" w:rsidRDefault="007D49C7">
      <w:pPr>
        <w:pStyle w:val="Teksttreci0"/>
        <w:spacing w:after="0" w:line="254" w:lineRule="auto"/>
      </w:pPr>
      <w:r>
        <w:rPr>
          <w:rStyle w:val="Teksttreci"/>
        </w:rPr>
        <w:t>Cena jednostkowa wykonanych prac zawiera: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53"/>
        </w:tabs>
        <w:spacing w:after="0" w:line="254" w:lineRule="auto"/>
      </w:pPr>
      <w:r>
        <w:rPr>
          <w:rStyle w:val="Teksttreci"/>
        </w:rPr>
        <w:t>roboty przygotowawcze,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48"/>
        </w:tabs>
        <w:spacing w:after="0" w:line="254" w:lineRule="auto"/>
      </w:pPr>
      <w:r>
        <w:rPr>
          <w:rStyle w:val="Teksttreci"/>
        </w:rPr>
        <w:t xml:space="preserve">ręczne i mechaniczne wykopy z </w:t>
      </w:r>
      <w:r>
        <w:rPr>
          <w:rStyle w:val="Teksttreci"/>
        </w:rPr>
        <w:t>zasypywaniem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48"/>
        </w:tabs>
        <w:spacing w:after="0" w:line="254" w:lineRule="auto"/>
      </w:pPr>
      <w:r>
        <w:rPr>
          <w:rStyle w:val="Teksttreci"/>
        </w:rPr>
        <w:t>transport mas ziemnych, pospółek, żwirów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48"/>
        </w:tabs>
        <w:spacing w:after="0" w:line="254" w:lineRule="auto"/>
      </w:pPr>
      <w:r>
        <w:rPr>
          <w:rStyle w:val="Teksttreci"/>
        </w:rPr>
        <w:t>odwodnienie i umocnienie wykopów,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53"/>
        </w:tabs>
        <w:spacing w:after="0" w:line="254" w:lineRule="auto"/>
      </w:pPr>
      <w:r>
        <w:rPr>
          <w:rStyle w:val="Teksttreci"/>
        </w:rPr>
        <w:t>zakup i dostawa materiałów,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91"/>
        </w:tabs>
        <w:spacing w:after="0" w:line="254" w:lineRule="auto"/>
      </w:pPr>
      <w:r>
        <w:rPr>
          <w:rStyle w:val="Teksttreci"/>
        </w:rPr>
        <w:t>układanie i montaż rurociągu w wykopie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58"/>
        </w:tabs>
        <w:spacing w:after="0" w:line="254" w:lineRule="auto"/>
      </w:pPr>
      <w:r>
        <w:rPr>
          <w:rStyle w:val="Teksttreci"/>
        </w:rPr>
        <w:t>montaż studni wodomierzowej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58"/>
        </w:tabs>
        <w:spacing w:after="0" w:line="254" w:lineRule="auto"/>
      </w:pPr>
      <w:r>
        <w:rPr>
          <w:rStyle w:val="Teksttreci"/>
        </w:rPr>
        <w:lastRenderedPageBreak/>
        <w:t>pomiary geodezyjne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58"/>
        </w:tabs>
        <w:spacing w:after="0" w:line="254" w:lineRule="auto"/>
      </w:pPr>
      <w:r>
        <w:rPr>
          <w:rStyle w:val="Teksttreci"/>
        </w:rPr>
        <w:t>pomiary i testy zgodnie z pkt. 6 S.T.</w:t>
      </w:r>
    </w:p>
    <w:p w:rsidR="002B1C94" w:rsidRDefault="007D49C7">
      <w:pPr>
        <w:pStyle w:val="Teksttreci0"/>
        <w:numPr>
          <w:ilvl w:val="0"/>
          <w:numId w:val="63"/>
        </w:numPr>
        <w:tabs>
          <w:tab w:val="left" w:pos="248"/>
        </w:tabs>
        <w:spacing w:after="180" w:line="254" w:lineRule="auto"/>
      </w:pPr>
      <w:r>
        <w:rPr>
          <w:rStyle w:val="Teksttreci"/>
        </w:rPr>
        <w:t>inne</w:t>
      </w:r>
    </w:p>
    <w:p w:rsidR="002B1C94" w:rsidRDefault="007D49C7">
      <w:pPr>
        <w:pStyle w:val="Nagwek20"/>
        <w:keepNext/>
        <w:keepLines/>
        <w:numPr>
          <w:ilvl w:val="1"/>
          <w:numId w:val="64"/>
        </w:numPr>
        <w:tabs>
          <w:tab w:val="left" w:pos="474"/>
        </w:tabs>
        <w:spacing w:line="254" w:lineRule="auto"/>
      </w:pPr>
      <w:bookmarkStart w:id="104" w:name="bookmark213"/>
      <w:r>
        <w:rPr>
          <w:rStyle w:val="Nagwek2"/>
          <w:b/>
          <w:bCs/>
        </w:rPr>
        <w:t>CENA JEDNOS</w:t>
      </w:r>
      <w:r>
        <w:rPr>
          <w:rStyle w:val="Nagwek2"/>
          <w:b/>
          <w:bCs/>
        </w:rPr>
        <w:t>TKI OBMIAROWEJ</w:t>
      </w:r>
      <w:bookmarkEnd w:id="104"/>
    </w:p>
    <w:p w:rsidR="002B1C94" w:rsidRDefault="007D49C7">
      <w:pPr>
        <w:pStyle w:val="Teksttreci0"/>
        <w:spacing w:after="0" w:line="254" w:lineRule="auto"/>
      </w:pPr>
      <w:r>
        <w:rPr>
          <w:rStyle w:val="Teksttreci"/>
        </w:rPr>
        <w:t>Podstawę płatności stanowi cena 1 m rurociągu ułożonego w otwartym wykopie . W cenę jednostkową wchodzą: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roboty pomiarowe, przygotowawcze, wytyczenie trasy instalacji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dostarczenie materiałów do miejsca wbudowania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 xml:space="preserve">zabezpieczenie urządzeń w </w:t>
      </w:r>
      <w:r>
        <w:rPr>
          <w:rStyle w:val="Teksttreci"/>
        </w:rPr>
        <w:t>wykopie i nad wykopem,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odwodnienie wykopu,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przygotowanie podłoża,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ułożenie przewodów wraz z urządzeniami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montaż urządzeń i obiektów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wykonanie geodezyjnej inwentaryzacji powykonawczej przebiegu przewodów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przeprowadzenie pomiarów i badań,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inne</w:t>
      </w:r>
    </w:p>
    <w:p w:rsidR="002B1C94" w:rsidRDefault="007D49C7">
      <w:pPr>
        <w:pStyle w:val="Teksttreci0"/>
        <w:spacing w:after="0" w:line="254" w:lineRule="auto"/>
      </w:pPr>
      <w:r>
        <w:rPr>
          <w:rStyle w:val="Teksttreci"/>
        </w:rPr>
        <w:t xml:space="preserve">Podstawa </w:t>
      </w:r>
      <w:r>
        <w:rPr>
          <w:rStyle w:val="Teksttreci"/>
        </w:rPr>
        <w:t>płatności za wykonanie robót ziemnych jest 1 m3 wykonanego wykopu z umocnieniem i zasypka. W cenę jednostkowa wykopu wchodzi: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prace geodezyjne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wykonanie robót przygotowawczych,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wykonanie niezbędnych tymczasowych nawierzchni komunikacyjnych 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wykonanie bada</w:t>
      </w:r>
      <w:r>
        <w:rPr>
          <w:rStyle w:val="Teksttreci"/>
        </w:rPr>
        <w:t>ń, pomiarów, sondowań i sprawdzeń robót,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wykonanie wykopu w gruncie wraz z umocnieniem ścian wykopu i jego odwodnieniem,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zabezpieczenie miejsc kolizji z innym uzbrojeniem poprzez podwieszenie lub podparcie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zasypanie wykopu wraz z jego zagęszczeniem,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43"/>
        </w:tabs>
        <w:spacing w:after="0" w:line="254" w:lineRule="auto"/>
      </w:pPr>
      <w:r>
        <w:rPr>
          <w:rStyle w:val="Teksttreci"/>
        </w:rPr>
        <w:t>załadu</w:t>
      </w:r>
      <w:r>
        <w:rPr>
          <w:rStyle w:val="Teksttreci"/>
        </w:rPr>
        <w:t>nek i transport nadmiaru urobku z placu budowy celem odzysku lub unieszkodliwienia,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38"/>
        </w:tabs>
        <w:spacing w:after="0" w:line="254" w:lineRule="auto"/>
      </w:pPr>
      <w:r>
        <w:rPr>
          <w:rStyle w:val="Teksttreci"/>
        </w:rPr>
        <w:t>uporządkowanie terenu,</w:t>
      </w:r>
    </w:p>
    <w:p w:rsidR="002B1C94" w:rsidRDefault="007D49C7">
      <w:pPr>
        <w:pStyle w:val="Teksttreci0"/>
        <w:numPr>
          <w:ilvl w:val="0"/>
          <w:numId w:val="65"/>
        </w:numPr>
        <w:tabs>
          <w:tab w:val="left" w:pos="243"/>
        </w:tabs>
        <w:spacing w:after="180" w:line="254" w:lineRule="auto"/>
      </w:pPr>
      <w:r>
        <w:rPr>
          <w:rStyle w:val="Teksttreci"/>
        </w:rPr>
        <w:t>inne</w:t>
      </w:r>
    </w:p>
    <w:p w:rsidR="002B1C94" w:rsidRDefault="007D49C7">
      <w:pPr>
        <w:pStyle w:val="Nagwek20"/>
        <w:keepNext/>
        <w:keepLines/>
        <w:spacing w:line="254" w:lineRule="auto"/>
      </w:pPr>
      <w:bookmarkStart w:id="105" w:name="bookmark215"/>
      <w:r>
        <w:rPr>
          <w:rStyle w:val="Nagwek2"/>
          <w:b/>
          <w:bCs/>
        </w:rPr>
        <w:t>10. PRZEPISY ZWIĄZANE.</w:t>
      </w:r>
      <w:bookmarkEnd w:id="105"/>
    </w:p>
    <w:p w:rsidR="002B1C94" w:rsidRDefault="007D49C7">
      <w:pPr>
        <w:pStyle w:val="Teksttreci0"/>
        <w:numPr>
          <w:ilvl w:val="0"/>
          <w:numId w:val="66"/>
        </w:numPr>
        <w:tabs>
          <w:tab w:val="left" w:pos="330"/>
        </w:tabs>
        <w:spacing w:after="0" w:line="254" w:lineRule="auto"/>
      </w:pPr>
      <w:r>
        <w:rPr>
          <w:rStyle w:val="Teksttreci"/>
        </w:rPr>
        <w:t>PN-92/B-10729 - "Kanalizacja. Studzienki kanalizacyjne".</w:t>
      </w:r>
    </w:p>
    <w:p w:rsidR="002B1C94" w:rsidRDefault="007D49C7">
      <w:pPr>
        <w:pStyle w:val="Teksttreci0"/>
        <w:numPr>
          <w:ilvl w:val="0"/>
          <w:numId w:val="66"/>
        </w:numPr>
        <w:tabs>
          <w:tab w:val="left" w:pos="339"/>
        </w:tabs>
        <w:spacing w:after="0" w:line="254" w:lineRule="auto"/>
      </w:pPr>
      <w:r>
        <w:rPr>
          <w:rStyle w:val="Teksttreci"/>
        </w:rPr>
        <w:t>PN-92/B-10735 - "Kanalizacja. Przewody kanalizacyjne wymagania i</w:t>
      </w:r>
      <w:r>
        <w:rPr>
          <w:rStyle w:val="Teksttreci"/>
        </w:rPr>
        <w:t xml:space="preserve"> badania przy odbiorze".</w:t>
      </w:r>
    </w:p>
    <w:p w:rsidR="002B1C94" w:rsidRDefault="007D49C7">
      <w:pPr>
        <w:pStyle w:val="Teksttreci0"/>
        <w:numPr>
          <w:ilvl w:val="0"/>
          <w:numId w:val="66"/>
        </w:numPr>
        <w:tabs>
          <w:tab w:val="left" w:pos="334"/>
        </w:tabs>
        <w:spacing w:after="0" w:line="254" w:lineRule="auto"/>
      </w:pPr>
      <w:r>
        <w:rPr>
          <w:rStyle w:val="Teksttreci"/>
        </w:rPr>
        <w:t>PN-90/B-14501 - "Zaprawy budowlane zwykłe".</w:t>
      </w:r>
    </w:p>
    <w:p w:rsidR="002B1C94" w:rsidRDefault="007D49C7">
      <w:pPr>
        <w:pStyle w:val="Teksttreci0"/>
        <w:numPr>
          <w:ilvl w:val="0"/>
          <w:numId w:val="66"/>
        </w:numPr>
        <w:tabs>
          <w:tab w:val="left" w:pos="344"/>
        </w:tabs>
        <w:spacing w:after="140" w:line="254" w:lineRule="auto"/>
      </w:pPr>
      <w:r>
        <w:rPr>
          <w:rStyle w:val="Teksttreci"/>
        </w:rPr>
        <w:t>PN-B-01707:1992 - „Instalacje kanalizacyjne - wymagania w projektowaniu”</w:t>
      </w:r>
    </w:p>
    <w:sectPr w:rsidR="002B1C94">
      <w:pgSz w:w="11900" w:h="16840"/>
      <w:pgMar w:top="1888" w:right="721" w:bottom="1447" w:left="1565" w:header="1460" w:footer="101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9C7" w:rsidRDefault="007D49C7">
      <w:r>
        <w:separator/>
      </w:r>
    </w:p>
  </w:endnote>
  <w:endnote w:type="continuationSeparator" w:id="0">
    <w:p w:rsidR="007D49C7" w:rsidRDefault="007D4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9C7" w:rsidRDefault="007D49C7"/>
  </w:footnote>
  <w:footnote w:type="continuationSeparator" w:id="0">
    <w:p w:rsidR="007D49C7" w:rsidRDefault="007D49C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3BBF"/>
    <w:multiLevelType w:val="multilevel"/>
    <w:tmpl w:val="AEE8694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C962FF"/>
    <w:multiLevelType w:val="multilevel"/>
    <w:tmpl w:val="1350387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3815DA"/>
    <w:multiLevelType w:val="multilevel"/>
    <w:tmpl w:val="0C8473F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A5517"/>
    <w:multiLevelType w:val="multilevel"/>
    <w:tmpl w:val="4D3A382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94AC7"/>
    <w:multiLevelType w:val="multilevel"/>
    <w:tmpl w:val="032C03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AA7F7B"/>
    <w:multiLevelType w:val="multilevel"/>
    <w:tmpl w:val="E1A2BA8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BE7E93"/>
    <w:multiLevelType w:val="multilevel"/>
    <w:tmpl w:val="286C2DB4"/>
    <w:lvl w:ilvl="0">
      <w:start w:val="1"/>
      <w:numFmt w:val="lowerLetter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7C71CA"/>
    <w:multiLevelType w:val="multilevel"/>
    <w:tmpl w:val="5FF0195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3B4399"/>
    <w:multiLevelType w:val="multilevel"/>
    <w:tmpl w:val="1262AC6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3A5BA6"/>
    <w:multiLevelType w:val="multilevel"/>
    <w:tmpl w:val="6E2E32B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5D5EB9"/>
    <w:multiLevelType w:val="multilevel"/>
    <w:tmpl w:val="66289CD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242C47"/>
    <w:multiLevelType w:val="multilevel"/>
    <w:tmpl w:val="DAF0B2A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923A29"/>
    <w:multiLevelType w:val="multilevel"/>
    <w:tmpl w:val="E1227E2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557253"/>
    <w:multiLevelType w:val="multilevel"/>
    <w:tmpl w:val="49BE60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B51D04"/>
    <w:multiLevelType w:val="multilevel"/>
    <w:tmpl w:val="C6F4FE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D5737D"/>
    <w:multiLevelType w:val="multilevel"/>
    <w:tmpl w:val="8FB0E2F2"/>
    <w:lvl w:ilvl="0">
      <w:start w:val="5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4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CFF0D44"/>
    <w:multiLevelType w:val="multilevel"/>
    <w:tmpl w:val="3CFCFA3A"/>
    <w:lvl w:ilvl="0">
      <w:start w:val="8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E0A16A0"/>
    <w:multiLevelType w:val="multilevel"/>
    <w:tmpl w:val="7B280D0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1061653"/>
    <w:multiLevelType w:val="multilevel"/>
    <w:tmpl w:val="5B6CC37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1D5C86"/>
    <w:multiLevelType w:val="multilevel"/>
    <w:tmpl w:val="738C3F5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2A25274"/>
    <w:multiLevelType w:val="multilevel"/>
    <w:tmpl w:val="E472930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839415F"/>
    <w:multiLevelType w:val="multilevel"/>
    <w:tmpl w:val="41F81B4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B2722A"/>
    <w:multiLevelType w:val="multilevel"/>
    <w:tmpl w:val="00DEAC3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99618D1"/>
    <w:multiLevelType w:val="multilevel"/>
    <w:tmpl w:val="91A03FF2"/>
    <w:lvl w:ilvl="0">
      <w:start w:val="1"/>
      <w:numFmt w:val="lowerLetter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FAB6AEE"/>
    <w:multiLevelType w:val="multilevel"/>
    <w:tmpl w:val="E4EE29C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E5128E"/>
    <w:multiLevelType w:val="multilevel"/>
    <w:tmpl w:val="F758936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34F1F76"/>
    <w:multiLevelType w:val="multilevel"/>
    <w:tmpl w:val="6118311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3CE2AC1"/>
    <w:multiLevelType w:val="multilevel"/>
    <w:tmpl w:val="F6B4F7E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6785366"/>
    <w:multiLevelType w:val="multilevel"/>
    <w:tmpl w:val="5FCC9D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EE3A74"/>
    <w:multiLevelType w:val="multilevel"/>
    <w:tmpl w:val="745EB47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1272720"/>
    <w:multiLevelType w:val="multilevel"/>
    <w:tmpl w:val="4C2220D6"/>
    <w:lvl w:ilvl="0">
      <w:start w:val="1"/>
      <w:numFmt w:val="lowerLetter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2B02A2B"/>
    <w:multiLevelType w:val="multilevel"/>
    <w:tmpl w:val="C6A0601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3FF59A7"/>
    <w:multiLevelType w:val="multilevel"/>
    <w:tmpl w:val="396AE4C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6DE7D92"/>
    <w:multiLevelType w:val="multilevel"/>
    <w:tmpl w:val="557601F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7B36DB8"/>
    <w:multiLevelType w:val="multilevel"/>
    <w:tmpl w:val="081EC83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7C04600"/>
    <w:multiLevelType w:val="multilevel"/>
    <w:tmpl w:val="74BA9166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7EC6707"/>
    <w:multiLevelType w:val="multilevel"/>
    <w:tmpl w:val="A7C0067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914523C"/>
    <w:multiLevelType w:val="multilevel"/>
    <w:tmpl w:val="2DB625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97556CD"/>
    <w:multiLevelType w:val="multilevel"/>
    <w:tmpl w:val="5CC2F8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ABD0406"/>
    <w:multiLevelType w:val="multilevel"/>
    <w:tmpl w:val="03A0821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1156ADC"/>
    <w:multiLevelType w:val="multilevel"/>
    <w:tmpl w:val="ABE6082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1B015DE"/>
    <w:multiLevelType w:val="multilevel"/>
    <w:tmpl w:val="347E53F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26C529E"/>
    <w:multiLevelType w:val="multilevel"/>
    <w:tmpl w:val="72B4DEF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2C46562"/>
    <w:multiLevelType w:val="multilevel"/>
    <w:tmpl w:val="6CBAA29C"/>
    <w:lvl w:ilvl="0">
      <w:start w:val="1"/>
      <w:numFmt w:val="decimal"/>
      <w:lvlText w:val="%1"/>
      <w:lvlJc w:val="left"/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32E5C1D"/>
    <w:multiLevelType w:val="multilevel"/>
    <w:tmpl w:val="16FADA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53D02562"/>
    <w:multiLevelType w:val="multilevel"/>
    <w:tmpl w:val="D37E228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7506525"/>
    <w:multiLevelType w:val="multilevel"/>
    <w:tmpl w:val="05002DD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8FE4498"/>
    <w:multiLevelType w:val="multilevel"/>
    <w:tmpl w:val="82BCD5AE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A106829"/>
    <w:multiLevelType w:val="multilevel"/>
    <w:tmpl w:val="88AC8E1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B7D1CA1"/>
    <w:multiLevelType w:val="multilevel"/>
    <w:tmpl w:val="0F3005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BA10C09"/>
    <w:multiLevelType w:val="multilevel"/>
    <w:tmpl w:val="BE94E0D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C5D2E90"/>
    <w:multiLevelType w:val="multilevel"/>
    <w:tmpl w:val="F4CE0EA2"/>
    <w:lvl w:ilvl="0">
      <w:start w:val="1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D1C557A"/>
    <w:multiLevelType w:val="multilevel"/>
    <w:tmpl w:val="ED3C9E38"/>
    <w:lvl w:ilvl="0">
      <w:start w:val="2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0765F18"/>
    <w:multiLevelType w:val="multilevel"/>
    <w:tmpl w:val="CAAA585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3004C6D"/>
    <w:multiLevelType w:val="multilevel"/>
    <w:tmpl w:val="6C2EA1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50B1909"/>
    <w:multiLevelType w:val="multilevel"/>
    <w:tmpl w:val="6D9EDED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8500709"/>
    <w:multiLevelType w:val="multilevel"/>
    <w:tmpl w:val="41885DF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C607B79"/>
    <w:multiLevelType w:val="multilevel"/>
    <w:tmpl w:val="3A52E45A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FC1145C"/>
    <w:multiLevelType w:val="multilevel"/>
    <w:tmpl w:val="981294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FC65FEB"/>
    <w:multiLevelType w:val="multilevel"/>
    <w:tmpl w:val="277AD6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01222C1"/>
    <w:multiLevelType w:val="multilevel"/>
    <w:tmpl w:val="F15C210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02E595D"/>
    <w:multiLevelType w:val="multilevel"/>
    <w:tmpl w:val="3500CD4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6C23F21"/>
    <w:multiLevelType w:val="multilevel"/>
    <w:tmpl w:val="4C9687F8"/>
    <w:lvl w:ilvl="0">
      <w:start w:val="5"/>
      <w:numFmt w:val="decimal"/>
      <w:lvlText w:val="%1."/>
      <w:lvlJc w:val="left"/>
    </w:lvl>
    <w:lvl w:ilvl="1">
      <w:start w:val="4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85D4F2E"/>
    <w:multiLevelType w:val="multilevel"/>
    <w:tmpl w:val="D676088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A6C620B"/>
    <w:multiLevelType w:val="multilevel"/>
    <w:tmpl w:val="23B898B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F32775B"/>
    <w:multiLevelType w:val="multilevel"/>
    <w:tmpl w:val="6874CA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0"/>
  </w:num>
  <w:num w:numId="2">
    <w:abstractNumId w:val="2"/>
  </w:num>
  <w:num w:numId="3">
    <w:abstractNumId w:val="40"/>
  </w:num>
  <w:num w:numId="4">
    <w:abstractNumId w:val="64"/>
  </w:num>
  <w:num w:numId="5">
    <w:abstractNumId w:val="31"/>
  </w:num>
  <w:num w:numId="6">
    <w:abstractNumId w:val="58"/>
  </w:num>
  <w:num w:numId="7">
    <w:abstractNumId w:val="25"/>
  </w:num>
  <w:num w:numId="8">
    <w:abstractNumId w:val="48"/>
  </w:num>
  <w:num w:numId="9">
    <w:abstractNumId w:val="29"/>
  </w:num>
  <w:num w:numId="10">
    <w:abstractNumId w:val="9"/>
  </w:num>
  <w:num w:numId="11">
    <w:abstractNumId w:val="44"/>
  </w:num>
  <w:num w:numId="12">
    <w:abstractNumId w:val="3"/>
  </w:num>
  <w:num w:numId="13">
    <w:abstractNumId w:val="51"/>
  </w:num>
  <w:num w:numId="14">
    <w:abstractNumId w:val="53"/>
  </w:num>
  <w:num w:numId="15">
    <w:abstractNumId w:val="19"/>
  </w:num>
  <w:num w:numId="16">
    <w:abstractNumId w:val="12"/>
  </w:num>
  <w:num w:numId="17">
    <w:abstractNumId w:val="49"/>
  </w:num>
  <w:num w:numId="18">
    <w:abstractNumId w:val="34"/>
  </w:num>
  <w:num w:numId="19">
    <w:abstractNumId w:val="23"/>
  </w:num>
  <w:num w:numId="20">
    <w:abstractNumId w:val="30"/>
  </w:num>
  <w:num w:numId="21">
    <w:abstractNumId w:val="6"/>
  </w:num>
  <w:num w:numId="22">
    <w:abstractNumId w:val="56"/>
  </w:num>
  <w:num w:numId="23">
    <w:abstractNumId w:val="17"/>
  </w:num>
  <w:num w:numId="24">
    <w:abstractNumId w:val="43"/>
  </w:num>
  <w:num w:numId="25">
    <w:abstractNumId w:val="52"/>
  </w:num>
  <w:num w:numId="26">
    <w:abstractNumId w:val="13"/>
  </w:num>
  <w:num w:numId="27">
    <w:abstractNumId w:val="10"/>
  </w:num>
  <w:num w:numId="28">
    <w:abstractNumId w:val="14"/>
  </w:num>
  <w:num w:numId="29">
    <w:abstractNumId w:val="61"/>
  </w:num>
  <w:num w:numId="30">
    <w:abstractNumId w:val="28"/>
  </w:num>
  <w:num w:numId="31">
    <w:abstractNumId w:val="50"/>
  </w:num>
  <w:num w:numId="32">
    <w:abstractNumId w:val="7"/>
  </w:num>
  <w:num w:numId="33">
    <w:abstractNumId w:val="27"/>
  </w:num>
  <w:num w:numId="34">
    <w:abstractNumId w:val="35"/>
  </w:num>
  <w:num w:numId="35">
    <w:abstractNumId w:val="36"/>
  </w:num>
  <w:num w:numId="36">
    <w:abstractNumId w:val="26"/>
  </w:num>
  <w:num w:numId="37">
    <w:abstractNumId w:val="38"/>
  </w:num>
  <w:num w:numId="38">
    <w:abstractNumId w:val="59"/>
  </w:num>
  <w:num w:numId="39">
    <w:abstractNumId w:val="22"/>
  </w:num>
  <w:num w:numId="40">
    <w:abstractNumId w:val="37"/>
  </w:num>
  <w:num w:numId="41">
    <w:abstractNumId w:val="24"/>
  </w:num>
  <w:num w:numId="42">
    <w:abstractNumId w:val="46"/>
  </w:num>
  <w:num w:numId="43">
    <w:abstractNumId w:val="41"/>
  </w:num>
  <w:num w:numId="44">
    <w:abstractNumId w:val="4"/>
  </w:num>
  <w:num w:numId="45">
    <w:abstractNumId w:val="1"/>
  </w:num>
  <w:num w:numId="46">
    <w:abstractNumId w:val="42"/>
  </w:num>
  <w:num w:numId="47">
    <w:abstractNumId w:val="11"/>
  </w:num>
  <w:num w:numId="48">
    <w:abstractNumId w:val="55"/>
  </w:num>
  <w:num w:numId="49">
    <w:abstractNumId w:val="39"/>
  </w:num>
  <w:num w:numId="50">
    <w:abstractNumId w:val="33"/>
  </w:num>
  <w:num w:numId="51">
    <w:abstractNumId w:val="45"/>
  </w:num>
  <w:num w:numId="52">
    <w:abstractNumId w:val="0"/>
  </w:num>
  <w:num w:numId="53">
    <w:abstractNumId w:val="15"/>
  </w:num>
  <w:num w:numId="54">
    <w:abstractNumId w:val="62"/>
  </w:num>
  <w:num w:numId="55">
    <w:abstractNumId w:val="57"/>
  </w:num>
  <w:num w:numId="56">
    <w:abstractNumId w:val="65"/>
  </w:num>
  <w:num w:numId="57">
    <w:abstractNumId w:val="32"/>
  </w:num>
  <w:num w:numId="58">
    <w:abstractNumId w:val="18"/>
  </w:num>
  <w:num w:numId="59">
    <w:abstractNumId w:val="16"/>
  </w:num>
  <w:num w:numId="60">
    <w:abstractNumId w:val="21"/>
  </w:num>
  <w:num w:numId="61">
    <w:abstractNumId w:val="54"/>
  </w:num>
  <w:num w:numId="62">
    <w:abstractNumId w:val="20"/>
  </w:num>
  <w:num w:numId="63">
    <w:abstractNumId w:val="8"/>
  </w:num>
  <w:num w:numId="64">
    <w:abstractNumId w:val="47"/>
  </w:num>
  <w:num w:numId="65">
    <w:abstractNumId w:val="63"/>
  </w:num>
  <w:num w:numId="66">
    <w:abstractNumId w:val="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C94"/>
    <w:rsid w:val="002B1C94"/>
    <w:rsid w:val="007D49C7"/>
    <w:rsid w:val="00BB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ACEDE"/>
  <w15:docId w15:val="{F3CCB308-2673-424C-99FD-D5690CAF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color w:val="212121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color w:val="212121"/>
      <w:sz w:val="17"/>
      <w:szCs w:val="17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12121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color w:val="212121"/>
      <w:sz w:val="26"/>
      <w:szCs w:val="26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color w:val="212121"/>
      <w:sz w:val="17"/>
      <w:szCs w:val="17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color w:val="212121"/>
      <w:sz w:val="17"/>
      <w:szCs w:val="17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color w:val="212121"/>
      <w:sz w:val="26"/>
      <w:szCs w:val="26"/>
      <w:u w:val="none"/>
    </w:rPr>
  </w:style>
  <w:style w:type="paragraph" w:customStyle="1" w:styleId="Teksttreci20">
    <w:name w:val="Tekst treści (2)"/>
    <w:basedOn w:val="Normalny"/>
    <w:link w:val="Teksttreci2"/>
    <w:pPr>
      <w:spacing w:after="240" w:line="257" w:lineRule="auto"/>
    </w:pPr>
    <w:rPr>
      <w:rFonts w:ascii="Arial" w:eastAsia="Arial" w:hAnsi="Arial" w:cs="Arial"/>
      <w:b/>
      <w:bCs/>
      <w:color w:val="212121"/>
      <w:sz w:val="20"/>
      <w:szCs w:val="20"/>
    </w:rPr>
  </w:style>
  <w:style w:type="paragraph" w:customStyle="1" w:styleId="Inne0">
    <w:name w:val="Inne"/>
    <w:basedOn w:val="Normalny"/>
    <w:link w:val="Inne"/>
    <w:pPr>
      <w:spacing w:after="40"/>
    </w:pPr>
    <w:rPr>
      <w:rFonts w:ascii="Arial" w:eastAsia="Arial" w:hAnsi="Arial" w:cs="Arial"/>
      <w:color w:val="212121"/>
      <w:sz w:val="17"/>
      <w:szCs w:val="17"/>
    </w:rPr>
  </w:style>
  <w:style w:type="paragraph" w:customStyle="1" w:styleId="Teksttreci30">
    <w:name w:val="Tekst treści (3)"/>
    <w:basedOn w:val="Normalny"/>
    <w:link w:val="Teksttreci3"/>
    <w:pPr>
      <w:jc w:val="center"/>
    </w:pPr>
    <w:rPr>
      <w:rFonts w:ascii="Times New Roman" w:eastAsia="Times New Roman" w:hAnsi="Times New Roman" w:cs="Times New Roman"/>
      <w:color w:val="212121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280"/>
      <w:outlineLvl w:val="0"/>
    </w:pPr>
    <w:rPr>
      <w:rFonts w:ascii="Arial" w:eastAsia="Arial" w:hAnsi="Arial" w:cs="Arial"/>
      <w:b/>
      <w:bCs/>
      <w:color w:val="212121"/>
      <w:sz w:val="26"/>
      <w:szCs w:val="26"/>
    </w:rPr>
  </w:style>
  <w:style w:type="paragraph" w:customStyle="1" w:styleId="Nagwek20">
    <w:name w:val="Nagłówek #2"/>
    <w:basedOn w:val="Normalny"/>
    <w:link w:val="Nagwek2"/>
    <w:pPr>
      <w:outlineLvl w:val="1"/>
    </w:pPr>
    <w:rPr>
      <w:rFonts w:ascii="Arial" w:eastAsia="Arial" w:hAnsi="Arial" w:cs="Arial"/>
      <w:b/>
      <w:bCs/>
      <w:color w:val="212121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Arial" w:eastAsia="Arial" w:hAnsi="Arial" w:cs="Arial"/>
      <w:color w:val="212121"/>
      <w:sz w:val="17"/>
      <w:szCs w:val="17"/>
    </w:rPr>
  </w:style>
  <w:style w:type="paragraph" w:customStyle="1" w:styleId="Teksttreci40">
    <w:name w:val="Tekst treści (4)"/>
    <w:basedOn w:val="Normalny"/>
    <w:link w:val="Teksttreci4"/>
    <w:pPr>
      <w:jc w:val="right"/>
    </w:pPr>
    <w:rPr>
      <w:rFonts w:ascii="Arial" w:eastAsia="Arial" w:hAnsi="Arial" w:cs="Arial"/>
      <w:b/>
      <w:bCs/>
      <w:color w:val="21212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13027</Words>
  <Characters>78165</Characters>
  <Application>Microsoft Office Word</Application>
  <DocSecurity>0</DocSecurity>
  <Lines>651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0050AA482DDD240916145833</vt:lpstr>
    </vt:vector>
  </TitlesOfParts>
  <Company>KWP w Gdańsku</Company>
  <LinksUpToDate>false</LinksUpToDate>
  <CharactersWithSpaces>91010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0050AA482DDD240916145833</dc:title>
  <dc:subject/>
  <dc:creator>A14360</dc:creator>
  <cp:keywords/>
  <cp:lastModifiedBy>Natalia Arkanów</cp:lastModifiedBy>
  <cp:revision>2</cp:revision>
  <dcterms:created xsi:type="dcterms:W3CDTF">2024-09-16T13:09:00Z</dcterms:created>
  <dcterms:modified xsi:type="dcterms:W3CDTF">2024-09-16T13:09:00Z</dcterms:modified>
</cp:coreProperties>
</file>