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D02DD6">
        <w:rPr>
          <w:rFonts w:ascii="Arial" w:hAnsi="Arial" w:cs="Arial"/>
          <w:b/>
          <w:bCs/>
          <w:szCs w:val="24"/>
        </w:rPr>
        <w:t xml:space="preserve"> 386/1102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D02DD6" w:rsidRDefault="007E7D17" w:rsidP="00D02DD6">
      <w:pPr>
        <w:spacing w:line="360" w:lineRule="auto"/>
        <w:jc w:val="both"/>
        <w:rPr>
          <w:rFonts w:ascii="Arial" w:hAnsi="Arial" w:cs="Arial"/>
          <w:bCs/>
          <w:i/>
          <w:iCs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D02DD6">
        <w:rPr>
          <w:rFonts w:ascii="Arial" w:hAnsi="Arial" w:cs="Arial"/>
          <w:bCs/>
          <w:i/>
          <w:iCs/>
        </w:rPr>
        <w:t>Konserwacja</w:t>
      </w:r>
      <w:r w:rsidR="00D02DD6" w:rsidRPr="00D02DD6">
        <w:rPr>
          <w:rFonts w:ascii="Arial" w:hAnsi="Arial" w:cs="Arial"/>
          <w:bCs/>
          <w:i/>
          <w:iCs/>
        </w:rPr>
        <w:t xml:space="preserve"> urządzeń do niszczenia materiałów niejawnych </w:t>
      </w:r>
      <w:r w:rsidR="00D02DD6">
        <w:rPr>
          <w:rFonts w:ascii="Arial" w:hAnsi="Arial" w:cs="Arial"/>
          <w:bCs/>
          <w:i/>
          <w:iCs/>
        </w:rPr>
        <w:br/>
      </w:r>
      <w:r w:rsidR="00D02DD6" w:rsidRPr="00D02DD6">
        <w:rPr>
          <w:rFonts w:ascii="Arial" w:hAnsi="Arial" w:cs="Arial"/>
          <w:bCs/>
          <w:i/>
          <w:iCs/>
        </w:rPr>
        <w:t>i elektronicznych nośników informacji klasy P-4, P–5, P–6,P-7 dla  43 Wojskowego Oddziału Gospodarczego oraz jednostek wojskowych i instytucji będących na zaopatrzeniu</w:t>
      </w:r>
      <w:r w:rsidR="00D02DD6">
        <w:rPr>
          <w:rFonts w:ascii="Arial" w:hAnsi="Arial" w:cs="Arial"/>
          <w:bCs/>
          <w:i/>
          <w:iCs/>
        </w:rPr>
        <w:t>.</w:t>
      </w:r>
    </w:p>
    <w:p w:rsidR="00461446" w:rsidRPr="00D02DD6" w:rsidRDefault="00D02DD6" w:rsidP="00D02DD6">
      <w:pPr>
        <w:spacing w:line="360" w:lineRule="auto"/>
        <w:jc w:val="both"/>
        <w:rPr>
          <w:rFonts w:ascii="Arial" w:hAnsi="Arial" w:cs="Arial"/>
          <w:bCs/>
          <w:i/>
          <w:iCs/>
        </w:rPr>
      </w:pPr>
      <w:r w:rsidRPr="00D02DD6">
        <w:rPr>
          <w:rFonts w:ascii="Arial" w:hAnsi="Arial" w:cs="Arial"/>
          <w:bCs/>
        </w:rPr>
        <w:t xml:space="preserve"> </w:t>
      </w:r>
      <w:r w:rsidR="007E7D17" w:rsidRPr="00401BC4">
        <w:rPr>
          <w:rFonts w:ascii="Arial" w:hAnsi="Arial" w:cs="Arial"/>
          <w:b/>
          <w:szCs w:val="24"/>
        </w:rPr>
        <w:t>1.</w:t>
      </w:r>
      <w:r w:rsidR="007E7D17"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D02DD6" w:rsidRDefault="00D02DD6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tbl>
      <w:tblPr>
        <w:tblW w:w="90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453"/>
        <w:gridCol w:w="712"/>
        <w:gridCol w:w="564"/>
        <w:gridCol w:w="992"/>
        <w:gridCol w:w="1421"/>
        <w:gridCol w:w="709"/>
        <w:gridCol w:w="993"/>
        <w:gridCol w:w="1698"/>
      </w:tblGrid>
      <w:tr w:rsidR="00D02DD6" w:rsidRPr="007B01E0" w:rsidTr="00B7137E">
        <w:trPr>
          <w:trHeight w:val="57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A93E24" w:rsidRDefault="00D02DD6" w:rsidP="00B7137E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Podatek  VAT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D02DD6" w:rsidRPr="007B01E0" w:rsidTr="00B7137E">
        <w:trPr>
          <w:trHeight w:val="300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D6" w:rsidRPr="00A93E24" w:rsidRDefault="00D02DD6" w:rsidP="00B7137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D6" w:rsidRPr="00A93E24" w:rsidRDefault="00D02DD6" w:rsidP="00B7137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D6" w:rsidRPr="00A93E24" w:rsidRDefault="00D02DD6" w:rsidP="00B7137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D6" w:rsidRPr="00A93E24" w:rsidRDefault="00D02DD6" w:rsidP="00B7137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D6" w:rsidRPr="00A93E24" w:rsidRDefault="00D02DD6" w:rsidP="00B713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D02DD6" w:rsidRPr="007B01E0" w:rsidTr="00B7137E">
        <w:trPr>
          <w:trHeight w:val="439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DD6" w:rsidRPr="007B01E0" w:rsidRDefault="00D02DD6" w:rsidP="00B713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Konserwacja urządzenia do niszczenia materiałów niejawnych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7B01E0" w:rsidRDefault="00D02DD6" w:rsidP="00B713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DD6" w:rsidRPr="007B01E0" w:rsidRDefault="00D02DD6" w:rsidP="00B713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2DD6" w:rsidRPr="007B01E0" w:rsidTr="00B7137E">
        <w:trPr>
          <w:trHeight w:val="439"/>
          <w:jc w:val="center"/>
        </w:trPr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D02DD6" w:rsidRPr="007B01E0" w:rsidRDefault="00D02DD6" w:rsidP="00B713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D02DD6" w:rsidRPr="007B01E0" w:rsidRDefault="00D02DD6" w:rsidP="00B713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D02DD6" w:rsidRPr="007B01E0" w:rsidRDefault="00D02DD6" w:rsidP="00B713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02DD6" w:rsidRPr="007B01E0" w:rsidRDefault="00D02DD6" w:rsidP="00B713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D02DD6" w:rsidRDefault="00D02DD6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lastRenderedPageBreak/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D02DD6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D02DD6" w:rsidRPr="00D02DD6">
        <w:rPr>
          <w:rFonts w:ascii="Arial" w:hAnsi="Arial" w:cs="Arial"/>
          <w:szCs w:val="24"/>
        </w:rPr>
        <w:t>w terminie od dnia za</w:t>
      </w:r>
      <w:r w:rsidR="00D02DD6">
        <w:rPr>
          <w:rFonts w:ascii="Arial" w:hAnsi="Arial" w:cs="Arial"/>
          <w:szCs w:val="24"/>
        </w:rPr>
        <w:t>warcia umowy do dnia 30.10.2025</w:t>
      </w:r>
      <w:r w:rsidR="00D02DD6" w:rsidRPr="00D02DD6">
        <w:rPr>
          <w:rFonts w:ascii="Arial" w:hAnsi="Arial" w:cs="Arial"/>
          <w:szCs w:val="24"/>
        </w:rPr>
        <w:t>r.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D02DD6" w:rsidRDefault="00A93E24" w:rsidP="00D02DD6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lastRenderedPageBreak/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D02DD6" w:rsidRDefault="00B94CD2" w:rsidP="00D02DD6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D02DD6"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 w:rsidR="00D02DD6">
        <w:rPr>
          <w:rFonts w:ascii="Arial" w:hAnsi="Arial" w:cs="Arial"/>
          <w:b/>
          <w:szCs w:val="24"/>
        </w:rPr>
        <w:t>5</w:t>
      </w:r>
      <w:r w:rsidR="00D02DD6" w:rsidRPr="00E40C92">
        <w:rPr>
          <w:rFonts w:ascii="Arial" w:hAnsi="Arial" w:cs="Arial"/>
          <w:b/>
          <w:szCs w:val="24"/>
        </w:rPr>
        <w:t>%</w:t>
      </w:r>
      <w:r w:rsidR="00D02DD6" w:rsidRPr="00E40C92">
        <w:rPr>
          <w:rFonts w:ascii="Arial" w:hAnsi="Arial" w:cs="Arial"/>
          <w:szCs w:val="24"/>
        </w:rPr>
        <w:t xml:space="preserve"> ceny ofertowej brutto.</w:t>
      </w:r>
      <w:r w:rsidR="00D02DD6" w:rsidRPr="00164F16">
        <w:rPr>
          <w:rFonts w:ascii="Arial" w:hAnsi="Arial" w:cs="Arial"/>
          <w:szCs w:val="24"/>
          <w:lang w:eastAsia="ar-SA"/>
        </w:rPr>
        <w:t xml:space="preserve"> </w:t>
      </w:r>
      <w:r w:rsidR="00D02DD6" w:rsidRPr="00164F1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</w:t>
      </w:r>
      <w:r w:rsidR="00D02DD6">
        <w:rPr>
          <w:rFonts w:ascii="Arial" w:hAnsi="Arial" w:cs="Arial"/>
          <w:szCs w:val="24"/>
        </w:rPr>
        <w:t>:</w:t>
      </w:r>
      <w:r w:rsidR="00D02DD6" w:rsidRPr="00164F16">
        <w:rPr>
          <w:rFonts w:ascii="Arial" w:hAnsi="Arial" w:cs="Arial"/>
          <w:b/>
          <w:szCs w:val="24"/>
        </w:rPr>
        <w:t xml:space="preserve"> </w:t>
      </w:r>
      <w:r w:rsidR="00D02DD6">
        <w:rPr>
          <w:rFonts w:ascii="Arial" w:hAnsi="Arial" w:cs="Arial"/>
          <w:b/>
          <w:szCs w:val="24"/>
        </w:rPr>
        <w:br/>
      </w:r>
      <w:r w:rsidR="00D02DD6" w:rsidRPr="00164F16">
        <w:rPr>
          <w:rFonts w:ascii="Arial" w:hAnsi="Arial" w:cs="Arial"/>
          <w:b/>
          <w:szCs w:val="24"/>
        </w:rPr>
        <w:t xml:space="preserve">63 1010 1674 0030 3013 9120 1000 </w:t>
      </w:r>
      <w:r w:rsidR="00D02DD6" w:rsidRPr="00164F16">
        <w:rPr>
          <w:rFonts w:ascii="Arial" w:hAnsi="Arial" w:cs="Arial"/>
          <w:szCs w:val="24"/>
        </w:rPr>
        <w:t>- z dopiskiem</w:t>
      </w:r>
      <w:r w:rsidR="00D02DD6"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 w:rsidR="00D02DD6">
        <w:rPr>
          <w:rFonts w:ascii="Arial" w:hAnsi="Arial" w:cs="Arial"/>
          <w:b/>
          <w:szCs w:val="24"/>
        </w:rPr>
        <w:t>(386/1102/ZP/2025</w:t>
      </w:r>
    </w:p>
    <w:p w:rsidR="00734784" w:rsidRPr="00D02DD6" w:rsidRDefault="00D02DD6" w:rsidP="00D02DD6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 xml:space="preserve">10.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16A" w:rsidRDefault="00D8716A" w:rsidP="00F67AD2">
      <w:r>
        <w:separator/>
      </w:r>
    </w:p>
  </w:endnote>
  <w:endnote w:type="continuationSeparator" w:id="0">
    <w:p w:rsidR="00D8716A" w:rsidRDefault="00D8716A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44" w:rsidRDefault="00D02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44" w:rsidRDefault="00D022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44" w:rsidRDefault="00D02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16A" w:rsidRDefault="00D8716A" w:rsidP="00F67AD2">
      <w:r>
        <w:separator/>
      </w:r>
    </w:p>
  </w:footnote>
  <w:footnote w:type="continuationSeparator" w:id="0">
    <w:p w:rsidR="00D8716A" w:rsidRDefault="00D8716A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44" w:rsidRDefault="00D022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bookmarkStart w:id="0" w:name="_GoBack"/>
    <w:bookmarkEnd w:id="0"/>
    <w:r>
      <w:rPr>
        <w:rFonts w:ascii="Arial" w:hAnsi="Arial" w:cs="Arial"/>
        <w:szCs w:val="24"/>
      </w:rPr>
      <w:t xml:space="preserve">Załącznik nr </w:t>
    </w:r>
    <w:r w:rsidR="00D02244">
      <w:rPr>
        <w:rFonts w:ascii="Arial" w:hAnsi="Arial" w:cs="Arial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44" w:rsidRDefault="00D02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02244"/>
    <w:rsid w:val="00D02DD6"/>
    <w:rsid w:val="00D20E55"/>
    <w:rsid w:val="00D21862"/>
    <w:rsid w:val="00D35D33"/>
    <w:rsid w:val="00D44B52"/>
    <w:rsid w:val="00D5288C"/>
    <w:rsid w:val="00D55C48"/>
    <w:rsid w:val="00D7651F"/>
    <w:rsid w:val="00D8716A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A5A29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DA7C0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2BFDD-A144-40B4-99F2-8F8FB6E40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E02FFA-F857-4F14-8547-4F138709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136</cp:revision>
  <cp:lastPrinted>2018-11-20T14:29:00Z</cp:lastPrinted>
  <dcterms:created xsi:type="dcterms:W3CDTF">2013-08-27T07:12:00Z</dcterms:created>
  <dcterms:modified xsi:type="dcterms:W3CDTF">2025-05-08T09:43:00Z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