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B6" w:rsidRPr="009C2C63" w:rsidRDefault="007155B6" w:rsidP="007155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021AB14" wp14:editId="46ACE06D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B6" w:rsidRPr="009C2C63" w:rsidRDefault="007155B6" w:rsidP="007155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7155B6" w:rsidRPr="009C2C63" w:rsidRDefault="007155B6" w:rsidP="007155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155B6" w:rsidRPr="009C2C63" w:rsidRDefault="007155B6" w:rsidP="007155B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155B6" w:rsidRPr="009C2C63" w:rsidRDefault="007155B6" w:rsidP="007155B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7155B6" w:rsidRPr="005F4F7D" w:rsidRDefault="007155B6" w:rsidP="007155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7155B6" w:rsidRPr="009C2C63" w:rsidRDefault="007155B6" w:rsidP="007155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23.09</w:t>
      </w:r>
      <w:r>
        <w:rPr>
          <w:rFonts w:ascii="Times New Roman" w:eastAsia="Times New Roman" w:hAnsi="Times New Roman" w:cs="Times New Roman"/>
          <w:lang w:eastAsia="pl-PL"/>
        </w:rPr>
        <w:t>.2022r.</w:t>
      </w:r>
    </w:p>
    <w:p w:rsidR="007155B6" w:rsidRPr="009C2C63" w:rsidRDefault="007155B6" w:rsidP="007155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155B6" w:rsidRPr="009C2C63" w:rsidRDefault="007155B6" w:rsidP="007155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ZP – </w:t>
      </w:r>
      <w:r w:rsidR="00C1083D">
        <w:rPr>
          <w:rFonts w:ascii="Times New Roman" w:eastAsia="Times New Roman" w:hAnsi="Times New Roman" w:cs="Times New Roman"/>
          <w:lang w:eastAsia="pl-PL"/>
        </w:rPr>
        <w:t>2190</w:t>
      </w:r>
      <w:r>
        <w:rPr>
          <w:rFonts w:ascii="Times New Roman" w:eastAsia="Times New Roman" w:hAnsi="Times New Roman" w:cs="Times New Roman"/>
          <w:lang w:eastAsia="pl-PL"/>
        </w:rPr>
        <w:t xml:space="preserve"> /22</w:t>
      </w:r>
    </w:p>
    <w:p w:rsidR="007155B6" w:rsidRPr="009C2C63" w:rsidRDefault="007155B6" w:rsidP="007155B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155B6" w:rsidRPr="0063452D" w:rsidRDefault="007155B6" w:rsidP="007155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155B6" w:rsidRPr="0063452D" w:rsidRDefault="007155B6" w:rsidP="007155B6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7155B6" w:rsidRDefault="007155B6" w:rsidP="007155B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7155B6" w:rsidRDefault="007155B6" w:rsidP="007155B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WYJAŚNIENIA i ZMIANA TREŚCI S</w:t>
      </w: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WZ</w:t>
      </w:r>
    </w:p>
    <w:p w:rsidR="007155B6" w:rsidRPr="0088574D" w:rsidRDefault="007155B6" w:rsidP="007155B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Hlk109296041"/>
      <w:r w:rsidRPr="0088574D">
        <w:rPr>
          <w:rFonts w:ascii="Times New Roman" w:hAnsi="Times New Roman" w:cs="Times New Roman"/>
        </w:rPr>
        <w:t xml:space="preserve">dotyczy postępowania o udzielenie zamówienia publicznego ogłoszonego </w:t>
      </w:r>
      <w:r w:rsidRPr="0088574D">
        <w:rPr>
          <w:rFonts w:ascii="Times New Roman" w:hAnsi="Times New Roman" w:cs="Times New Roman"/>
          <w:u w:val="single"/>
        </w:rPr>
        <w:t>na roboty budowlane</w:t>
      </w:r>
      <w:r w:rsidRPr="0088574D">
        <w:rPr>
          <w:rFonts w:ascii="Times New Roman" w:hAnsi="Times New Roman" w:cs="Times New Roman"/>
        </w:rPr>
        <w:t xml:space="preserve"> </w:t>
      </w:r>
      <w:r w:rsidRPr="0088574D">
        <w:rPr>
          <w:rFonts w:ascii="Times New Roman" w:hAnsi="Times New Roman" w:cs="Times New Roman"/>
          <w:bCs/>
        </w:rPr>
        <w:t xml:space="preserve">prowadzonego w trybie podstawowym, na podstawie art. 275 pkt 2 ustawy z dnia 11 września 2019r. </w:t>
      </w:r>
      <w:r w:rsidRPr="0088574D">
        <w:rPr>
          <w:rFonts w:ascii="Times New Roman" w:hAnsi="Times New Roman" w:cs="Times New Roman"/>
          <w:bCs/>
        </w:rPr>
        <w:br/>
        <w:t>Prawo zamów</w:t>
      </w:r>
      <w:r>
        <w:rPr>
          <w:rFonts w:ascii="Times New Roman" w:hAnsi="Times New Roman" w:cs="Times New Roman"/>
          <w:bCs/>
        </w:rPr>
        <w:t>ień publicznych ( Dz. U. z 2022r., poz. 1710</w:t>
      </w:r>
      <w:r w:rsidRPr="0088574D">
        <w:rPr>
          <w:rFonts w:ascii="Times New Roman" w:hAnsi="Times New Roman" w:cs="Times New Roman"/>
          <w:bCs/>
        </w:rPr>
        <w:t xml:space="preserve"> ze zm.) zwana dalej ustawą </w:t>
      </w:r>
      <w:proofErr w:type="spellStart"/>
      <w:r w:rsidRPr="0088574D">
        <w:rPr>
          <w:rFonts w:ascii="Times New Roman" w:hAnsi="Times New Roman" w:cs="Times New Roman"/>
          <w:bCs/>
        </w:rPr>
        <w:t>Pzp</w:t>
      </w:r>
      <w:proofErr w:type="spellEnd"/>
      <w:r w:rsidRPr="0088574D">
        <w:rPr>
          <w:rFonts w:ascii="Times New Roman" w:hAnsi="Times New Roman" w:cs="Times New Roman"/>
          <w:bCs/>
        </w:rPr>
        <w:t xml:space="preserve">, </w:t>
      </w:r>
      <w:r w:rsidRPr="0088574D">
        <w:rPr>
          <w:rFonts w:ascii="Times New Roman" w:hAnsi="Times New Roman" w:cs="Times New Roman"/>
          <w:bCs/>
        </w:rPr>
        <w:br/>
      </w:r>
      <w:r w:rsidRPr="0088574D">
        <w:rPr>
          <w:rFonts w:ascii="Times New Roman" w:hAnsi="Times New Roman" w:cs="Times New Roman"/>
        </w:rPr>
        <w:t>w następującym przedmiocie zamówienia:</w:t>
      </w:r>
    </w:p>
    <w:p w:rsidR="007155B6" w:rsidRPr="0088574D" w:rsidRDefault="007155B6" w:rsidP="007155B6">
      <w:pPr>
        <w:spacing w:after="0" w:line="240" w:lineRule="auto"/>
        <w:jc w:val="center"/>
        <w:rPr>
          <w:rFonts w:ascii="Arial Black" w:hAnsi="Arial Black" w:cs="Times New Roman"/>
          <w:sz w:val="20"/>
          <w:szCs w:val="20"/>
          <w:u w:val="single"/>
        </w:rPr>
      </w:pPr>
      <w:r w:rsidRPr="0088574D">
        <w:rPr>
          <w:rFonts w:ascii="Arial Black" w:hAnsi="Arial Black" w:cs="Times New Roman"/>
          <w:sz w:val="20"/>
          <w:szCs w:val="20"/>
          <w:u w:val="single"/>
        </w:rPr>
        <w:t>„ KPP Gostynin – malowanie pomieszczeń, wykonanie drenażu piwnic”</w:t>
      </w:r>
      <w:r>
        <w:rPr>
          <w:rFonts w:ascii="Arial Black" w:hAnsi="Arial Black" w:cs="Times New Roman"/>
          <w:sz w:val="20"/>
          <w:szCs w:val="20"/>
          <w:u w:val="single"/>
        </w:rPr>
        <w:t xml:space="preserve"> </w:t>
      </w:r>
      <w:r>
        <w:rPr>
          <w:rFonts w:ascii="Arial Black" w:hAnsi="Arial Black" w:cs="Times New Roman"/>
          <w:sz w:val="20"/>
          <w:szCs w:val="20"/>
          <w:u w:val="single"/>
        </w:rPr>
        <w:br/>
        <w:t xml:space="preserve">ROBOTY BĘDĄ WYKONYWANE </w:t>
      </w:r>
      <w:r w:rsidRPr="0088574D">
        <w:rPr>
          <w:rFonts w:ascii="Arial Black" w:hAnsi="Arial Black" w:cs="Times New Roman"/>
          <w:sz w:val="20"/>
          <w:szCs w:val="20"/>
          <w:u w:val="single"/>
        </w:rPr>
        <w:t xml:space="preserve">W OBIEKCIE CZYNNYM </w:t>
      </w:r>
    </w:p>
    <w:bookmarkEnd w:id="0"/>
    <w:p w:rsidR="007155B6" w:rsidRPr="0088574D" w:rsidRDefault="007155B6" w:rsidP="00715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Nr sprawy </w:t>
      </w:r>
      <w:r w:rsidRPr="0088574D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5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7</w:t>
      </w:r>
      <w:r w:rsidRPr="0088574D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 </w:t>
      </w:r>
    </w:p>
    <w:p w:rsidR="007155B6" w:rsidRPr="0088574D" w:rsidRDefault="007155B6" w:rsidP="007155B6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7155B6" w:rsidRPr="0088574D" w:rsidRDefault="007155B6" w:rsidP="007155B6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wewnętrzny postępowania 5</w:t>
      </w:r>
      <w:r>
        <w:rPr>
          <w:rFonts w:ascii="Arial Black" w:hAnsi="Arial Black" w:cs="Times New Roman"/>
          <w:b/>
          <w:sz w:val="18"/>
          <w:szCs w:val="18"/>
        </w:rPr>
        <w:t>7 /22 ( ID 662378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)</w:t>
      </w:r>
    </w:p>
    <w:p w:rsidR="007155B6" w:rsidRPr="0063452D" w:rsidRDefault="007155B6" w:rsidP="007155B6">
      <w:pPr>
        <w:spacing w:after="0" w:line="240" w:lineRule="auto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ogłoszenia o zam</w:t>
      </w:r>
      <w:r>
        <w:rPr>
          <w:rFonts w:ascii="Arial Black" w:hAnsi="Arial Black" w:cs="Times New Roman"/>
          <w:b/>
          <w:sz w:val="18"/>
          <w:szCs w:val="18"/>
        </w:rPr>
        <w:t>ówieniu w BZP: 2022/BZP 00344249/01 z dnia 12.09</w:t>
      </w:r>
      <w:r w:rsidRPr="0088574D">
        <w:rPr>
          <w:rFonts w:ascii="Arial Black" w:hAnsi="Arial Black" w:cs="Times New Roman"/>
          <w:b/>
          <w:sz w:val="18"/>
          <w:szCs w:val="18"/>
        </w:rPr>
        <w:t>.2022 roku</w:t>
      </w:r>
    </w:p>
    <w:p w:rsidR="007155B6" w:rsidRPr="0063452D" w:rsidRDefault="007155B6" w:rsidP="007155B6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7155B6" w:rsidRDefault="007155B6" w:rsidP="007155B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 xml:space="preserve">eń publicznych   ( Dz. U. z 2022r. poz. 1710 z </w:t>
      </w:r>
      <w:proofErr w:type="spellStart"/>
      <w:r>
        <w:rPr>
          <w:rFonts w:ascii="Times New Roman" w:eastAsiaTheme="minorEastAsia" w:hAnsi="Times New Roman"/>
          <w:lang w:eastAsia="pl-PL"/>
        </w:rPr>
        <w:t>późn</w:t>
      </w:r>
      <w:proofErr w:type="spellEnd"/>
      <w:r>
        <w:rPr>
          <w:rFonts w:ascii="Times New Roman" w:eastAsiaTheme="minorEastAsia" w:hAnsi="Times New Roman"/>
          <w:lang w:eastAsia="pl-PL"/>
        </w:rPr>
        <w:t>. zm. ) w związku z zapytaniem Wykonawcy</w:t>
      </w:r>
      <w:r w:rsidRPr="00AA25AB">
        <w:rPr>
          <w:rFonts w:ascii="Times New Roman" w:eastAsiaTheme="minorEastAsia" w:hAnsi="Times New Roman"/>
          <w:lang w:eastAsia="pl-PL"/>
        </w:rPr>
        <w:t xml:space="preserve"> wyjaśnia i dokonuje </w:t>
      </w:r>
      <w:r>
        <w:rPr>
          <w:rFonts w:ascii="Times New Roman" w:eastAsiaTheme="minorEastAsia" w:hAnsi="Times New Roman"/>
          <w:color w:val="000000"/>
          <w:lang w:eastAsia="pl-PL"/>
        </w:rPr>
        <w:t>zmiany treści specyfikacji</w:t>
      </w:r>
      <w:r w:rsidRPr="00AA25AB">
        <w:rPr>
          <w:rFonts w:ascii="Times New Roman" w:eastAsiaTheme="minorEastAsia" w:hAnsi="Times New Roman"/>
          <w:color w:val="000000"/>
          <w:lang w:eastAsia="pl-PL"/>
        </w:rPr>
        <w:t xml:space="preserve"> warunków zamówienia</w:t>
      </w:r>
      <w:r>
        <w:rPr>
          <w:rFonts w:ascii="Times New Roman" w:eastAsiaTheme="minorEastAsia" w:hAnsi="Times New Roman"/>
          <w:color w:val="000000"/>
          <w:lang w:eastAsia="pl-PL"/>
        </w:rPr>
        <w:t xml:space="preserve"> </w:t>
      </w:r>
      <w:r w:rsidRPr="00AA25AB">
        <w:rPr>
          <w:rFonts w:ascii="Times New Roman" w:eastAsiaTheme="minorEastAsia" w:hAnsi="Times New Roman"/>
          <w:lang w:eastAsia="pl-PL"/>
        </w:rPr>
        <w:t>w następującym zakresie:</w:t>
      </w:r>
    </w:p>
    <w:p w:rsidR="007155B6" w:rsidRDefault="007155B6" w:rsidP="007155B6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pl-PL"/>
        </w:rPr>
      </w:pPr>
      <w:bookmarkStart w:id="1" w:name="bookmark3"/>
    </w:p>
    <w:p w:rsidR="007155B6" w:rsidRDefault="007155B6" w:rsidP="007155B6">
      <w:pPr>
        <w:spacing w:after="0" w:line="240" w:lineRule="auto"/>
        <w:rPr>
          <w:rFonts w:ascii="Arial" w:hAnsi="Arial" w:cs="Arial"/>
          <w:b/>
          <w:bCs/>
        </w:rPr>
      </w:pPr>
      <w:r w:rsidRPr="00FB2FD2">
        <w:rPr>
          <w:rFonts w:ascii="Arial" w:hAnsi="Arial" w:cs="Arial"/>
          <w:b/>
          <w:bCs/>
        </w:rPr>
        <w:t>Pytanie 1</w:t>
      </w:r>
    </w:p>
    <w:p w:rsidR="007155B6" w:rsidRPr="00273B83" w:rsidRDefault="007155B6" w:rsidP="007155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B83">
        <w:rPr>
          <w:rFonts w:ascii="Times New Roman" w:eastAsia="Times New Roman" w:hAnsi="Times New Roman" w:cs="Times New Roman"/>
        </w:rPr>
        <w:t xml:space="preserve">wnosimy o zmianę treści ogłoszenia polegające na zniesieniu wadium, w zamian zobowiązujemy się wziąć udział w postępowaniu, niestety przy tak </w:t>
      </w:r>
      <w:proofErr w:type="spellStart"/>
      <w:r w:rsidRPr="00273B83">
        <w:rPr>
          <w:rFonts w:ascii="Times New Roman" w:eastAsia="Times New Roman" w:hAnsi="Times New Roman" w:cs="Times New Roman"/>
        </w:rPr>
        <w:t>dyżej</w:t>
      </w:r>
      <w:proofErr w:type="spellEnd"/>
      <w:r w:rsidRPr="00273B83">
        <w:rPr>
          <w:rFonts w:ascii="Times New Roman" w:eastAsia="Times New Roman" w:hAnsi="Times New Roman" w:cs="Times New Roman"/>
        </w:rPr>
        <w:t xml:space="preserve"> inflacji wpłacenie wadium </w:t>
      </w:r>
      <w:proofErr w:type="spellStart"/>
      <w:r w:rsidRPr="00273B83">
        <w:rPr>
          <w:rFonts w:ascii="Times New Roman" w:eastAsia="Times New Roman" w:hAnsi="Times New Roman" w:cs="Times New Roman"/>
        </w:rPr>
        <w:t>oddstrasza</w:t>
      </w:r>
      <w:proofErr w:type="spellEnd"/>
      <w:r w:rsidRPr="00273B83">
        <w:rPr>
          <w:rFonts w:ascii="Times New Roman" w:eastAsia="Times New Roman" w:hAnsi="Times New Roman" w:cs="Times New Roman"/>
        </w:rPr>
        <w:t xml:space="preserve"> </w:t>
      </w:r>
      <w:r w:rsidRPr="00273B83">
        <w:rPr>
          <w:rFonts w:ascii="Times New Roman" w:eastAsia="Times New Roman" w:hAnsi="Times New Roman" w:cs="Times New Roman"/>
        </w:rPr>
        <w:br/>
        <w:t xml:space="preserve">i niestety nasza firma nie zaryzykuje dodatkowo </w:t>
      </w:r>
      <w:proofErr w:type="spellStart"/>
      <w:r w:rsidRPr="00273B83">
        <w:rPr>
          <w:rFonts w:ascii="Times New Roman" w:eastAsia="Times New Roman" w:hAnsi="Times New Roman" w:cs="Times New Roman"/>
        </w:rPr>
        <w:t>wplatą</w:t>
      </w:r>
      <w:proofErr w:type="spellEnd"/>
      <w:r w:rsidRPr="00273B83">
        <w:rPr>
          <w:rFonts w:ascii="Times New Roman" w:eastAsia="Times New Roman" w:hAnsi="Times New Roman" w:cs="Times New Roman"/>
        </w:rPr>
        <w:t xml:space="preserve"> wadium</w:t>
      </w:r>
    </w:p>
    <w:p w:rsidR="007155B6" w:rsidRPr="0088574D" w:rsidRDefault="007155B6" w:rsidP="00715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5B6" w:rsidRDefault="007155B6" w:rsidP="007155B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 xml:space="preserve">Odpowiedź nr 1 </w:t>
      </w:r>
      <w:r>
        <w:rPr>
          <w:rFonts w:ascii="Arial" w:eastAsia="Times New Roman" w:hAnsi="Arial" w:cs="Arial"/>
          <w:b/>
          <w:lang w:eastAsia="pl-PL"/>
        </w:rPr>
        <w:t xml:space="preserve">– zmiana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7155B6" w:rsidRPr="00450027" w:rsidRDefault="007155B6" w:rsidP="007155B6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7155B6" w:rsidRDefault="007155B6" w:rsidP="007155B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73B83">
        <w:rPr>
          <w:rFonts w:ascii="Times New Roman" w:hAnsi="Times New Roman" w:cs="Times New Roman"/>
          <w:iCs/>
        </w:rPr>
        <w:t xml:space="preserve">Zamawiający na prośbę Wykonawcy odstępuje od żądania wniesienia wadium w wysokości: </w:t>
      </w:r>
      <w:r>
        <w:rPr>
          <w:rFonts w:ascii="Times New Roman" w:hAnsi="Times New Roman" w:cs="Times New Roman"/>
          <w:iCs/>
        </w:rPr>
        <w:br/>
      </w:r>
      <w:r w:rsidRPr="00273B83">
        <w:rPr>
          <w:rFonts w:ascii="Times New Roman" w:hAnsi="Times New Roman" w:cs="Times New Roman"/>
          <w:iCs/>
        </w:rPr>
        <w:t>2 400,00 zł.</w:t>
      </w:r>
    </w:p>
    <w:p w:rsidR="007155B6" w:rsidRDefault="007155B6" w:rsidP="007155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7155B6" w:rsidRDefault="007155B6" w:rsidP="007155B6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7155B6" w:rsidRPr="007155B6" w:rsidRDefault="007155B6" w:rsidP="007155B6">
      <w:pPr>
        <w:spacing w:after="0" w:line="240" w:lineRule="auto"/>
        <w:ind w:right="283" w:firstLine="360"/>
        <w:jc w:val="both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</w:pPr>
      <w:r w:rsidRPr="007155B6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  <w:t>W związku z powyższym</w:t>
      </w:r>
      <w:r w:rsidRPr="007155B6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  <w:t>,</w:t>
      </w:r>
      <w:r w:rsidRPr="007155B6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  <w:t xml:space="preserve"> zmianie ulega treści </w:t>
      </w:r>
      <w:proofErr w:type="spellStart"/>
      <w:r w:rsidRPr="007155B6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  <w:t>swz</w:t>
      </w:r>
      <w:proofErr w:type="spellEnd"/>
      <w:r w:rsidRPr="007155B6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  <w:t xml:space="preserve"> i treść ogłoszenie o zamówieniu </w:t>
      </w:r>
      <w:r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  <w:br/>
      </w:r>
      <w:r w:rsidRPr="007155B6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  <w:t>o numerze 2022/BZP 00344249/01 z  2022-09-12 w poniższym zakresie:</w:t>
      </w:r>
    </w:p>
    <w:p w:rsidR="007155B6" w:rsidRPr="007155B6" w:rsidRDefault="007155B6" w:rsidP="007155B6">
      <w:pPr>
        <w:spacing w:after="0" w:line="240" w:lineRule="auto"/>
        <w:ind w:left="-737" w:right="-170" w:firstLine="708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</w:pPr>
    </w:p>
    <w:p w:rsidR="007155B6" w:rsidRPr="007155B6" w:rsidRDefault="007155B6" w:rsidP="007155B6">
      <w:pPr>
        <w:spacing w:after="0" w:line="240" w:lineRule="auto"/>
        <w:ind w:left="-737" w:right="-170" w:firstLine="708"/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</w:pPr>
      <w:r w:rsidRPr="007155B6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  <w:t>Ogłoszenie o zamówieniu</w:t>
      </w:r>
    </w:p>
    <w:p w:rsidR="007155B6" w:rsidRDefault="007155B6" w:rsidP="007155B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155B6" w:rsidRPr="00FA7CC9" w:rsidRDefault="007155B6" w:rsidP="007155B6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Sekcja VI: WARUNKI ZAMÓWIENIA </w:t>
      </w:r>
    </w:p>
    <w:p w:rsidR="007155B6" w:rsidRPr="00FA7CC9" w:rsidRDefault="007155B6" w:rsidP="007155B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155B6" w:rsidRDefault="007155B6" w:rsidP="007155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7155B6" w:rsidRDefault="007155B6" w:rsidP="007155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155B6" w:rsidRDefault="007155B6" w:rsidP="007155B6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VI. 6.4 ) Zamawiający wymaga wadium: TAK</w:t>
      </w:r>
    </w:p>
    <w:p w:rsidR="007155B6" w:rsidRDefault="007155B6" w:rsidP="007155B6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VI. 6.4.1 ) Informacje dotyczące wadium:</w:t>
      </w:r>
    </w:p>
    <w:p w:rsidR="007155B6" w:rsidRPr="00A45F35" w:rsidRDefault="007155B6" w:rsidP="007155B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45F35">
        <w:rPr>
          <w:rFonts w:ascii="Times New Roman" w:hAnsi="Times New Roman" w:cs="Times New Roman"/>
        </w:rPr>
        <w:t>Zamawiający żąda wniesienia wadium w wysokości: 2 400,00 zł 1. Wadium wnosi się przed upływem terminu składania ofert. 2. Wadium może być wnoszone w jednej lub kilku następujących formach: 1) pieniądzu; 2) gwarancjach bankowych; 3) gwarancjach ubezpieczeniowych; 4) poręczeniach udzielanych przez podmioty, o których mowa w art. 6b ust. 5 pkt 2 ustawy z dnia</w:t>
      </w:r>
      <w:r>
        <w:rPr>
          <w:rFonts w:ascii="Times New Roman" w:hAnsi="Times New Roman" w:cs="Times New Roman"/>
        </w:rPr>
        <w:br/>
      </w:r>
      <w:r w:rsidRPr="00A45F35">
        <w:rPr>
          <w:rFonts w:ascii="Times New Roman" w:hAnsi="Times New Roman" w:cs="Times New Roman"/>
        </w:rPr>
        <w:lastRenderedPageBreak/>
        <w:t xml:space="preserve"> 9 listopada 2000 r. o utworzeniu Polskiej Agencji Rozwoju Przedsiębiorczości (Dz. U. z 2020 r. poz. 299). 3. Wadium w formie pieniądza należy wnieść przelewem na rachunek bankowy </w:t>
      </w:r>
      <w:r>
        <w:rPr>
          <w:rFonts w:ascii="Times New Roman" w:hAnsi="Times New Roman" w:cs="Times New Roman"/>
        </w:rPr>
        <w:br/>
      </w:r>
      <w:r w:rsidRPr="00A45F35">
        <w:rPr>
          <w:rFonts w:ascii="Times New Roman" w:hAnsi="Times New Roman" w:cs="Times New Roman"/>
        </w:rPr>
        <w:t xml:space="preserve">o numerze: 49 1010 1010 0022 1913 9120 0000 z dopiskiem „Wadium – nr postępowania 57 /22” Zamawiający dopuszcza wniesienie wadium na jednym dokumencie dla wszystkich zadań, przy czym na dokumencie należy wymienić zadania i odpowiadające im kwoty wadium. UWAGA: Za termin wniesienia wadium w formie pieniądza zostanie przyjęty termin uznania rachunku Zamawiającego. 4. Wadium wnoszone w formie gwarancji lub poręczenia, o którym mowa w pkt. </w:t>
      </w:r>
      <w:r>
        <w:rPr>
          <w:rFonts w:ascii="Times New Roman" w:hAnsi="Times New Roman" w:cs="Times New Roman"/>
        </w:rPr>
        <w:br/>
      </w:r>
      <w:r w:rsidRPr="00A45F35">
        <w:rPr>
          <w:rFonts w:ascii="Times New Roman" w:hAnsi="Times New Roman" w:cs="Times New Roman"/>
        </w:rPr>
        <w:t xml:space="preserve">2 </w:t>
      </w:r>
      <w:proofErr w:type="spellStart"/>
      <w:r w:rsidRPr="00A45F35">
        <w:rPr>
          <w:rFonts w:ascii="Times New Roman" w:hAnsi="Times New Roman" w:cs="Times New Roman"/>
        </w:rPr>
        <w:t>ppkt</w:t>
      </w:r>
      <w:proofErr w:type="spellEnd"/>
      <w:r w:rsidRPr="00A45F35">
        <w:rPr>
          <w:rFonts w:ascii="Times New Roman" w:hAnsi="Times New Roman" w:cs="Times New Roman"/>
        </w:rPr>
        <w:t xml:space="preserve"> 4) musi być złożone jako oryginał gwarancji lub poręczenia w postaci elektronicznej i spełniać co najmniej poniższe wymagania: 1) musi obejmować odpowiedzialność za wszystkie przypadki powodujące utratę wadium przez Wykonawcę określone w ustawie PZP; 2) z jej treści powinno jednoznacznie wynikać zobowiązanie gwaranta do zapłaty całej kwoty wadium; 3) powinno być nieodwołalne i bezwarunkowe oraz płatne na pierwsze żądanie; 4) termin obowiązywania poręczenia lub gwarancji nie może być krótszy niż termin związania ofertą (z zastrzeżeniem iż pierwszym dniem związania ofertą jest dzień składania ofert); 5) w treści poręczenia lub gwarancji powinna znaleźć się nazwa oraz numer przedmiotowego postępowania; 6) beneficjentem poręczenia lub gwarancji jest: ……........................................................................ 7) 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 5. Oferta Wykonawcy, który nie wniósł wadium, lub wniósł wadium w sposób nieprawidłowy lub nie utrzymywał wadium nieprzerwanie do upływu terminu związania ofertą lub złożył wniosek </w:t>
      </w:r>
      <w:r>
        <w:rPr>
          <w:rFonts w:ascii="Times New Roman" w:hAnsi="Times New Roman" w:cs="Times New Roman"/>
        </w:rPr>
        <w:br/>
      </w:r>
      <w:r w:rsidRPr="00A45F35">
        <w:rPr>
          <w:rFonts w:ascii="Times New Roman" w:hAnsi="Times New Roman" w:cs="Times New Roman"/>
        </w:rPr>
        <w:t xml:space="preserve">o zwrot wadium w przypadku, o którym mowa w art. 98 ust. 2 pkt 3 </w:t>
      </w:r>
      <w:proofErr w:type="spellStart"/>
      <w:r w:rsidRPr="00A45F35">
        <w:rPr>
          <w:rFonts w:ascii="Times New Roman" w:hAnsi="Times New Roman" w:cs="Times New Roman"/>
        </w:rPr>
        <w:t>Pzp</w:t>
      </w:r>
      <w:proofErr w:type="spellEnd"/>
      <w:r w:rsidRPr="00A45F35">
        <w:rPr>
          <w:rFonts w:ascii="Times New Roman" w:hAnsi="Times New Roman" w:cs="Times New Roman"/>
        </w:rPr>
        <w:t xml:space="preserve"> zostanie odrzucona.</w:t>
      </w:r>
    </w:p>
    <w:p w:rsidR="007155B6" w:rsidRPr="00511535" w:rsidRDefault="007155B6" w:rsidP="007155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11535">
        <w:rPr>
          <w:rFonts w:ascii="Times New Roman" w:hAnsi="Times New Roman" w:cs="Times New Roman"/>
        </w:rPr>
        <w:t xml:space="preserve">6. Zgłoszenie roszczeń jest dopuszczalne w zakreślonym terminie po upływie terminu jego ważności, jeżeli tylko zdarzenie uzasadniające zatrzymanie wadium miało miejsce przed upływem terminu związania ofertą. 7. Zamawiający dokona zwrotu wadium na zasadach określonych w art. 98 ust. 1 </w:t>
      </w:r>
      <w:r>
        <w:rPr>
          <w:rFonts w:ascii="Times New Roman" w:hAnsi="Times New Roman" w:cs="Times New Roman"/>
        </w:rPr>
        <w:br/>
      </w:r>
      <w:r w:rsidRPr="00511535">
        <w:rPr>
          <w:rFonts w:ascii="Times New Roman" w:hAnsi="Times New Roman" w:cs="Times New Roman"/>
        </w:rPr>
        <w:t xml:space="preserve">- 5 ustawy </w:t>
      </w:r>
      <w:proofErr w:type="spellStart"/>
      <w:r w:rsidRPr="00511535">
        <w:rPr>
          <w:rFonts w:ascii="Times New Roman" w:hAnsi="Times New Roman" w:cs="Times New Roman"/>
        </w:rPr>
        <w:t>Pzp</w:t>
      </w:r>
      <w:proofErr w:type="spellEnd"/>
      <w:r w:rsidRPr="00511535">
        <w:rPr>
          <w:rFonts w:ascii="Times New Roman" w:hAnsi="Times New Roman" w:cs="Times New Roman"/>
        </w:rPr>
        <w:t xml:space="preserve">. 8. Zamawiający zatrzymuje wadium wraz z odsetkami w przypadkach określonych w art. 98 ust. 6 ustawy </w:t>
      </w:r>
      <w:proofErr w:type="spellStart"/>
      <w:r w:rsidRPr="00511535">
        <w:rPr>
          <w:rFonts w:ascii="Times New Roman" w:hAnsi="Times New Roman" w:cs="Times New Roman"/>
        </w:rPr>
        <w:t>Pzp</w:t>
      </w:r>
      <w:proofErr w:type="spellEnd"/>
      <w:r w:rsidRPr="00511535">
        <w:rPr>
          <w:rFonts w:ascii="Times New Roman" w:hAnsi="Times New Roman" w:cs="Times New Roman"/>
        </w:rPr>
        <w:t>.</w:t>
      </w:r>
    </w:p>
    <w:p w:rsidR="007155B6" w:rsidRDefault="007155B6" w:rsidP="007155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7155B6" w:rsidRPr="00FA7CC9" w:rsidRDefault="007155B6" w:rsidP="007155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7155B6" w:rsidRPr="00FA7CC9" w:rsidRDefault="007155B6" w:rsidP="007155B6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VI. 6.3 ) Zamawiający wymaga wadium: NIE</w:t>
      </w:r>
    </w:p>
    <w:p w:rsidR="007155B6" w:rsidRDefault="007155B6" w:rsidP="007155B6">
      <w:pPr>
        <w:spacing w:after="0" w:line="240" w:lineRule="auto"/>
        <w:ind w:left="-737"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VI. 6.4.1 ) Informacje dotyczące wadium: NIE DOTYCZY</w:t>
      </w:r>
    </w:p>
    <w:p w:rsidR="007155B6" w:rsidRDefault="007155B6" w:rsidP="007155B6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0000" w:themeColor="text1"/>
          <w:u w:val="single"/>
        </w:rPr>
      </w:pPr>
    </w:p>
    <w:p w:rsidR="007155B6" w:rsidRPr="007155B6" w:rsidRDefault="007155B6" w:rsidP="007155B6">
      <w:pPr>
        <w:spacing w:after="0" w:line="240" w:lineRule="auto"/>
        <w:ind w:right="283"/>
        <w:jc w:val="both"/>
        <w:rPr>
          <w:rFonts w:ascii="Arial Black" w:eastAsia="Times New Roman" w:hAnsi="Arial Black" w:cs="Times New Roman"/>
          <w:b/>
          <w:color w:val="000000" w:themeColor="text1"/>
          <w:u w:val="single"/>
        </w:rPr>
      </w:pPr>
      <w:r w:rsidRPr="00471D79">
        <w:rPr>
          <w:rFonts w:ascii="Arial Black" w:eastAsia="Times New Roman" w:hAnsi="Arial Black" w:cs="Times New Roman"/>
          <w:b/>
          <w:color w:val="000000" w:themeColor="text1"/>
          <w:u w:val="single"/>
        </w:rPr>
        <w:t>SWZ</w:t>
      </w:r>
    </w:p>
    <w:p w:rsidR="007155B6" w:rsidRPr="00FA7CC9" w:rsidRDefault="007155B6" w:rsidP="007155B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- pkt. XI</w:t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  <w:t>Wymagania dotyczące wadium</w:t>
      </w: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7155B6" w:rsidRPr="00FA7CC9" w:rsidRDefault="007155B6" w:rsidP="007155B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155B6" w:rsidRPr="00FA7CC9" w:rsidRDefault="007155B6" w:rsidP="007155B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</w:rPr>
        <w:t>JEST</w:t>
      </w:r>
    </w:p>
    <w:p w:rsidR="007155B6" w:rsidRDefault="007155B6" w:rsidP="007155B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155B6" w:rsidRPr="004D4610" w:rsidRDefault="007155B6" w:rsidP="007155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  <w:r w:rsidRPr="004D4610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4D4610">
        <w:rPr>
          <w:rFonts w:ascii="Arial Black" w:hAnsi="Arial Black" w:cs="Times New Roman"/>
          <w:b/>
          <w:bCs/>
          <w:color w:val="000000" w:themeColor="text1"/>
          <w:sz w:val="18"/>
          <w:szCs w:val="18"/>
          <w:u w:val="single"/>
        </w:rPr>
        <w:t xml:space="preserve">żąda </w:t>
      </w:r>
      <w:r w:rsidRPr="004D4610">
        <w:rPr>
          <w:rFonts w:ascii="Times New Roman" w:hAnsi="Times New Roman" w:cs="Times New Roman"/>
          <w:color w:val="000000" w:themeColor="text1"/>
        </w:rPr>
        <w:t xml:space="preserve">wniesienia wadium </w:t>
      </w:r>
      <w:r w:rsidRPr="004D4610">
        <w:rPr>
          <w:rFonts w:ascii="Times New Roman" w:hAnsi="Times New Roman" w:cs="Times New Roman"/>
        </w:rPr>
        <w:t xml:space="preserve">w wysokości: </w:t>
      </w:r>
      <w:r w:rsidRPr="004D4610">
        <w:rPr>
          <w:rFonts w:ascii="Arial Black" w:hAnsi="Arial Black" w:cs="Times New Roman"/>
          <w:b/>
          <w:sz w:val="18"/>
          <w:szCs w:val="18"/>
          <w:u w:val="single"/>
        </w:rPr>
        <w:t>2 400,00 zł</w:t>
      </w:r>
    </w:p>
    <w:p w:rsidR="007155B6" w:rsidRPr="004D4610" w:rsidRDefault="007155B6" w:rsidP="007155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D4610">
        <w:rPr>
          <w:rFonts w:ascii="Times New Roman" w:hAnsi="Times New Roman" w:cs="Times New Roman"/>
        </w:rPr>
        <w:t>Wadium wnosi się przed upływem terminu składania ofert.</w:t>
      </w:r>
    </w:p>
    <w:p w:rsidR="007155B6" w:rsidRPr="004D4610" w:rsidRDefault="007155B6" w:rsidP="007155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D4610">
        <w:rPr>
          <w:rFonts w:ascii="Times New Roman" w:hAnsi="Times New Roman" w:cs="Times New Roman"/>
        </w:rPr>
        <w:t>Wadium może być wnoszone w jednej lub kilku następujących formach:</w:t>
      </w:r>
    </w:p>
    <w:p w:rsidR="007155B6" w:rsidRPr="004D4610" w:rsidRDefault="007155B6" w:rsidP="007155B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D4610">
        <w:rPr>
          <w:rFonts w:ascii="Times New Roman" w:hAnsi="Times New Roman" w:cs="Times New Roman"/>
        </w:rPr>
        <w:t>pieniądzu;</w:t>
      </w:r>
    </w:p>
    <w:p w:rsidR="007155B6" w:rsidRPr="004D4610" w:rsidRDefault="007155B6" w:rsidP="007155B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D4610">
        <w:rPr>
          <w:rFonts w:ascii="Times New Roman" w:hAnsi="Times New Roman" w:cs="Times New Roman"/>
        </w:rPr>
        <w:t>gwarancjach bankowych;</w:t>
      </w:r>
    </w:p>
    <w:p w:rsidR="007155B6" w:rsidRPr="004D4610" w:rsidRDefault="007155B6" w:rsidP="007155B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D4610">
        <w:rPr>
          <w:rFonts w:ascii="Times New Roman" w:hAnsi="Times New Roman" w:cs="Times New Roman"/>
        </w:rPr>
        <w:t>gwarancjach ubezpieczeniowych;</w:t>
      </w:r>
    </w:p>
    <w:p w:rsidR="007155B6" w:rsidRPr="004D4610" w:rsidRDefault="007155B6" w:rsidP="007155B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D4610">
        <w:rPr>
          <w:rFonts w:ascii="Times New Roman" w:hAnsi="Times New Roman" w:cs="Times New Roman"/>
        </w:rPr>
        <w:t>poręczeniach udzielanych przez podmioty, o których mowa w art. 6b ust. 5 pkt 2 ustawy z dnia 9 listopada 2000 r. o utworzeniu Polskiej Agencji Rozwoju Przedsiębiorczości (</w:t>
      </w:r>
      <w:r w:rsidR="00612208">
        <w:rPr>
          <w:rFonts w:ascii="Times New Roman" w:hAnsi="Times New Roman" w:cs="Times New Roman"/>
        </w:rPr>
        <w:t xml:space="preserve"> </w:t>
      </w:r>
      <w:r w:rsidRPr="004D4610">
        <w:rPr>
          <w:rFonts w:ascii="Times New Roman" w:hAnsi="Times New Roman" w:cs="Times New Roman"/>
        </w:rPr>
        <w:t xml:space="preserve">Dz. U. </w:t>
      </w:r>
      <w:r w:rsidR="00612208">
        <w:rPr>
          <w:rFonts w:ascii="Times New Roman" w:hAnsi="Times New Roman" w:cs="Times New Roman"/>
        </w:rPr>
        <w:br/>
      </w:r>
      <w:r w:rsidRPr="004D4610">
        <w:rPr>
          <w:rFonts w:ascii="Times New Roman" w:hAnsi="Times New Roman" w:cs="Times New Roman"/>
        </w:rPr>
        <w:t>z 2020 r. poz. 299).</w:t>
      </w:r>
    </w:p>
    <w:p w:rsidR="007155B6" w:rsidRPr="004D4610" w:rsidRDefault="007155B6" w:rsidP="007155B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D4610">
        <w:rPr>
          <w:rFonts w:ascii="Times New Roman" w:hAnsi="Times New Roman" w:cs="Times New Roman"/>
        </w:rPr>
        <w:t>Wadium w formie pieniądza należy wnieść przelewem na rachunek bankowy o numerze:</w:t>
      </w:r>
    </w:p>
    <w:p w:rsidR="007155B6" w:rsidRPr="004D4610" w:rsidRDefault="007155B6" w:rsidP="007155B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</w:rPr>
      </w:pPr>
      <w:r w:rsidRPr="004D4610">
        <w:rPr>
          <w:rFonts w:ascii="Times New Roman" w:hAnsi="Times New Roman" w:cs="Times New Roman"/>
          <w:b/>
          <w:bCs/>
        </w:rPr>
        <w:t xml:space="preserve">49 1010 1010 0022 1913 9120 0000 </w:t>
      </w:r>
      <w:r w:rsidRPr="004D4610">
        <w:rPr>
          <w:rFonts w:ascii="Times New Roman" w:hAnsi="Times New Roman" w:cs="Times New Roman"/>
          <w:b/>
          <w:bCs/>
        </w:rPr>
        <w:br/>
      </w:r>
      <w:r w:rsidRPr="004D4610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z dopisk</w:t>
      </w: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iem „Wadium – nr postępowania  </w:t>
      </w:r>
      <w:r w:rsidRPr="004D4610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5</w:t>
      </w:r>
      <w:r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7</w:t>
      </w:r>
      <w:r w:rsidRPr="004D4610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/22”</w:t>
      </w:r>
    </w:p>
    <w:p w:rsidR="007155B6" w:rsidRPr="004D4610" w:rsidRDefault="007155B6" w:rsidP="007155B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>Zamawiający dopuszcza wniesienie wadium na jednym dokumencie dla wszystkich zadań, przy czym na dokumencie należy wymienić zadania i odpowiadające im kwoty wadium.</w:t>
      </w:r>
    </w:p>
    <w:p w:rsidR="007155B6" w:rsidRPr="004D4610" w:rsidRDefault="007155B6" w:rsidP="007155B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</w:rPr>
      </w:pPr>
      <w:r w:rsidRPr="004D4610">
        <w:rPr>
          <w:rFonts w:ascii="Times New Roman" w:hAnsi="Times New Roman" w:cs="Times New Roman"/>
          <w:b/>
          <w:bCs/>
        </w:rPr>
        <w:t>UWAGA: Za termin wniesienia wadium w formie pieniądza zostanie przyjęty termin uznania rachunku Zamawiającego.</w:t>
      </w:r>
    </w:p>
    <w:p w:rsidR="007155B6" w:rsidRPr="004D4610" w:rsidRDefault="007155B6" w:rsidP="007155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 xml:space="preserve">Wadium wnoszone w formie gwarancji lub poręczenia, o którym mowa w pkt. 2 </w:t>
      </w:r>
      <w:proofErr w:type="spellStart"/>
      <w:r w:rsidRPr="004D4610">
        <w:rPr>
          <w:rFonts w:ascii="Times New Roman" w:hAnsi="Times New Roman" w:cs="Times New Roman"/>
        </w:rPr>
        <w:t>ppkt</w:t>
      </w:r>
      <w:proofErr w:type="spellEnd"/>
      <w:r w:rsidRPr="004D4610">
        <w:rPr>
          <w:rFonts w:ascii="Times New Roman" w:hAnsi="Times New Roman" w:cs="Times New Roman"/>
        </w:rPr>
        <w:t xml:space="preserve"> 4) musi być złożone jako </w:t>
      </w:r>
      <w:r w:rsidRPr="004D4610">
        <w:rPr>
          <w:rFonts w:ascii="Times New Roman" w:hAnsi="Times New Roman" w:cs="Times New Roman"/>
          <w:b/>
          <w:bCs/>
        </w:rPr>
        <w:t>oryginał gwarancji</w:t>
      </w:r>
      <w:r w:rsidRPr="004D4610">
        <w:rPr>
          <w:rFonts w:ascii="Times New Roman" w:hAnsi="Times New Roman" w:cs="Times New Roman"/>
        </w:rPr>
        <w:t xml:space="preserve"> lub poręczenia </w:t>
      </w:r>
      <w:r w:rsidRPr="004D4610">
        <w:rPr>
          <w:rFonts w:ascii="Times New Roman" w:hAnsi="Times New Roman" w:cs="Times New Roman"/>
          <w:b/>
          <w:bCs/>
        </w:rPr>
        <w:t>w postaci elektronicznej</w:t>
      </w:r>
      <w:r w:rsidRPr="004D4610">
        <w:rPr>
          <w:rFonts w:ascii="Times New Roman" w:hAnsi="Times New Roman" w:cs="Times New Roman"/>
        </w:rPr>
        <w:t xml:space="preserve"> i spełniać co najmniej poniższe wymagania:</w:t>
      </w:r>
    </w:p>
    <w:p w:rsidR="007155B6" w:rsidRPr="004D4610" w:rsidRDefault="007155B6" w:rsidP="007155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>musi obejmować odpowiedzialność za wszystkie przypadki powodujące utratę wadium przez Wykonawcę określone w ustawie PZP;</w:t>
      </w:r>
    </w:p>
    <w:p w:rsidR="007155B6" w:rsidRPr="004D4610" w:rsidRDefault="007155B6" w:rsidP="007155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lastRenderedPageBreak/>
        <w:t>z jej treści powinno jednoznacznie wynikać zobowiązanie gwaranta do zapłaty całej kwoty wadium;</w:t>
      </w:r>
    </w:p>
    <w:p w:rsidR="007155B6" w:rsidRPr="004D4610" w:rsidRDefault="007155B6" w:rsidP="007155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>powinno być nieodwołalne i bezwarunkowe oraz płatne na pierwsze żądanie;</w:t>
      </w:r>
    </w:p>
    <w:p w:rsidR="007155B6" w:rsidRPr="004D4610" w:rsidRDefault="007155B6" w:rsidP="007155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>termin obowiązywania poręczenia lub gwarancji nie może być krótszy niż termin związania ofertą (z zastrzeżeniem iż pierwszym dniem związania ofertą jest dzień składania ofert);</w:t>
      </w:r>
    </w:p>
    <w:p w:rsidR="007155B6" w:rsidRPr="004D4610" w:rsidRDefault="007155B6" w:rsidP="007155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>w treści poręczenia lub gwarancji powinna znaleźć się nazwa oraz numer przedmiotowego postępowania;</w:t>
      </w:r>
    </w:p>
    <w:p w:rsidR="007155B6" w:rsidRPr="004D4610" w:rsidRDefault="007155B6" w:rsidP="007155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>beneficjentem poręczenia lub gwarancji jest: ……........................................................................</w:t>
      </w:r>
    </w:p>
    <w:p w:rsidR="007155B6" w:rsidRPr="004D4610" w:rsidRDefault="007155B6" w:rsidP="007155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 xml:space="preserve">w przypadku Wykonawców wspólnie ubiegających się o udzielenie zamówienia (art. 58 PZP), Zamawiający wymaga aby poręczenie lub gwarancja obejmowała swą treścią (tj. zobowiązanych z tytułu poręczenia lub gwarancji) wszystkich Wykonawców wspólnie ubiegających się </w:t>
      </w:r>
      <w:r w:rsidRPr="004D4610">
        <w:rPr>
          <w:rFonts w:ascii="Times New Roman" w:hAnsi="Times New Roman" w:cs="Times New Roman"/>
        </w:rPr>
        <w:br/>
        <w:t>o udzielenie zamówienia lub aby z jej treści wynikało, że zabezpiecza ofertę Wykonawców wspólnie ubiegających się o udzielenie zamówienia (konsorcjum).</w:t>
      </w:r>
    </w:p>
    <w:p w:rsidR="007155B6" w:rsidRPr="004D4610" w:rsidRDefault="007155B6" w:rsidP="007155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 xml:space="preserve">Oferta Wykonawcy, który nie wniósł wadium, lub wniósł wadium w sposób nieprawidłowy lub nie utrzymywał wadium nieprzerwanie do upływu terminu związania ofertą lub złożył wniosek o zwrot wadium w przypadku, o którym mowa w art. 98 ust. 2 pkt 3 </w:t>
      </w:r>
      <w:proofErr w:type="spellStart"/>
      <w:r w:rsidRPr="004D4610">
        <w:rPr>
          <w:rFonts w:ascii="Times New Roman" w:hAnsi="Times New Roman" w:cs="Times New Roman"/>
        </w:rPr>
        <w:t>Pzp</w:t>
      </w:r>
      <w:proofErr w:type="spellEnd"/>
      <w:r w:rsidRPr="004D4610">
        <w:rPr>
          <w:rFonts w:ascii="Times New Roman" w:hAnsi="Times New Roman" w:cs="Times New Roman"/>
        </w:rPr>
        <w:t xml:space="preserve"> </w:t>
      </w:r>
      <w:r w:rsidRPr="004D4610">
        <w:rPr>
          <w:rFonts w:ascii="Times New Roman" w:hAnsi="Times New Roman" w:cs="Times New Roman"/>
          <w:b/>
          <w:bCs/>
        </w:rPr>
        <w:t>zostanie odrzucona</w:t>
      </w:r>
      <w:r w:rsidRPr="004D4610">
        <w:rPr>
          <w:rFonts w:ascii="Times New Roman" w:hAnsi="Times New Roman" w:cs="Times New Roman"/>
        </w:rPr>
        <w:t>.</w:t>
      </w:r>
    </w:p>
    <w:p w:rsidR="007155B6" w:rsidRPr="004D4610" w:rsidRDefault="007155B6" w:rsidP="007155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>Zgłoszenie roszczeń jest dopuszczalne w zakreślonym terminie po upływie terminu jego ważności, jeżeli tylko zdarzenie uzasadniające zatrzymanie wadium miało miejsce przed upływem terminu związania ofertą.</w:t>
      </w:r>
    </w:p>
    <w:p w:rsidR="007155B6" w:rsidRPr="004D4610" w:rsidRDefault="007155B6" w:rsidP="007155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 xml:space="preserve">Zamawiający dokona zwrotu wadium na zasadach określonych w art. 98 ust. 1 - 5 ustawy </w:t>
      </w:r>
      <w:proofErr w:type="spellStart"/>
      <w:r w:rsidRPr="004D4610">
        <w:rPr>
          <w:rFonts w:ascii="Times New Roman" w:hAnsi="Times New Roman" w:cs="Times New Roman"/>
        </w:rPr>
        <w:t>Pzp</w:t>
      </w:r>
      <w:proofErr w:type="spellEnd"/>
      <w:r w:rsidRPr="004D4610">
        <w:rPr>
          <w:rFonts w:ascii="Times New Roman" w:hAnsi="Times New Roman" w:cs="Times New Roman"/>
        </w:rPr>
        <w:t>.</w:t>
      </w:r>
    </w:p>
    <w:p w:rsidR="007155B6" w:rsidRPr="004D4610" w:rsidRDefault="007155B6" w:rsidP="007155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D4610">
        <w:rPr>
          <w:rFonts w:ascii="Times New Roman" w:hAnsi="Times New Roman" w:cs="Times New Roman"/>
        </w:rPr>
        <w:t xml:space="preserve">Zamawiający zatrzymuje wadium wraz z odsetkami w przypadkach określonych w art. 98 ust. </w:t>
      </w:r>
      <w:r w:rsidRPr="004D4610">
        <w:rPr>
          <w:rFonts w:ascii="Times New Roman" w:hAnsi="Times New Roman" w:cs="Times New Roman"/>
        </w:rPr>
        <w:br/>
        <w:t xml:space="preserve">6 ustawy </w:t>
      </w:r>
      <w:proofErr w:type="spellStart"/>
      <w:r w:rsidRPr="004D4610">
        <w:rPr>
          <w:rFonts w:ascii="Times New Roman" w:hAnsi="Times New Roman" w:cs="Times New Roman"/>
        </w:rPr>
        <w:t>Pzp</w:t>
      </w:r>
      <w:proofErr w:type="spellEnd"/>
      <w:r w:rsidRPr="004D4610">
        <w:rPr>
          <w:rFonts w:ascii="Times New Roman" w:hAnsi="Times New Roman" w:cs="Times New Roman"/>
        </w:rPr>
        <w:t>.</w:t>
      </w:r>
    </w:p>
    <w:p w:rsidR="007155B6" w:rsidRDefault="007155B6" w:rsidP="007155B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7155B6" w:rsidRPr="00FA7CC9" w:rsidRDefault="007155B6" w:rsidP="007155B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A7CC9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BYĆ POWINNO</w:t>
      </w:r>
    </w:p>
    <w:p w:rsidR="007155B6" w:rsidRDefault="007155B6" w:rsidP="007155B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155B6" w:rsidRPr="004D4610" w:rsidRDefault="007155B6" w:rsidP="007155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  <w:r w:rsidRPr="004D4610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174A5C">
        <w:rPr>
          <w:rFonts w:ascii="Arial Black" w:hAnsi="Arial Black" w:cs="Times New Roman"/>
          <w:color w:val="000000" w:themeColor="text1"/>
          <w:sz w:val="18"/>
          <w:szCs w:val="18"/>
          <w:u w:val="single"/>
        </w:rPr>
        <w:t xml:space="preserve">nie będzie </w:t>
      </w:r>
      <w:r w:rsidRPr="00174A5C">
        <w:rPr>
          <w:rFonts w:ascii="Arial Black" w:hAnsi="Arial Black" w:cs="Times New Roman"/>
          <w:b/>
          <w:bCs/>
          <w:color w:val="000000" w:themeColor="text1"/>
          <w:sz w:val="18"/>
          <w:szCs w:val="18"/>
          <w:u w:val="single"/>
        </w:rPr>
        <w:t>żądał</w:t>
      </w:r>
      <w:r w:rsidRPr="004D4610">
        <w:rPr>
          <w:rFonts w:ascii="Arial Black" w:hAnsi="Arial Black" w:cs="Times New Roman"/>
          <w:b/>
          <w:bCs/>
          <w:color w:val="000000" w:themeColor="text1"/>
          <w:sz w:val="18"/>
          <w:szCs w:val="18"/>
          <w:u w:val="single"/>
        </w:rPr>
        <w:t xml:space="preserve"> </w:t>
      </w:r>
      <w:r w:rsidRPr="004D4610">
        <w:rPr>
          <w:rFonts w:ascii="Times New Roman" w:hAnsi="Times New Roman" w:cs="Times New Roman"/>
          <w:color w:val="000000" w:themeColor="text1"/>
        </w:rPr>
        <w:t>wniesienia wadium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7155B6" w:rsidRDefault="007155B6" w:rsidP="007155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55B6" w:rsidRDefault="007155B6" w:rsidP="007155B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155B6" w:rsidRPr="00901489" w:rsidRDefault="007155B6" w:rsidP="007155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</w:t>
      </w:r>
      <w:r w:rsidR="00612208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wyjaśnienia i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zmiany treści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SWZ stanowią integralną część Specyfikacji Warunków Zamówienia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i ogłoszenia o zamówieniu,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>i należy je uwzględnić podczas prz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ygotowywania ofert. Zmiana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i ogłoszenia o zamówieniu zostanie zamieszczona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na stronie internetowej prowadzonego postępowania  </w:t>
      </w:r>
      <w:r w:rsidRPr="00901489">
        <w:rPr>
          <w:rFonts w:ascii="Times New Roman" w:hAnsi="Times New Roman" w:cs="Times New Roman"/>
          <w:b/>
        </w:rPr>
        <w:t xml:space="preserve">pod adresem </w:t>
      </w:r>
      <w:hyperlink r:id="rId6" w:history="1">
        <w:r w:rsidRPr="00901489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</w:p>
    <w:p w:rsidR="007155B6" w:rsidRDefault="007155B6" w:rsidP="007155B6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</w:rPr>
      </w:pPr>
    </w:p>
    <w:p w:rsidR="007155B6" w:rsidRDefault="007155B6" w:rsidP="007155B6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612208" w:rsidRPr="00612208" w:rsidRDefault="007155B6" w:rsidP="007155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Załączniki do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 xml:space="preserve"> p</w:t>
      </w:r>
      <w:r w:rsidR="00612208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isma:</w:t>
      </w:r>
    </w:p>
    <w:bookmarkEnd w:id="1"/>
    <w:p w:rsidR="007155B6" w:rsidRDefault="00612208" w:rsidP="007155B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Ogłoszenie o zmianie </w:t>
      </w:r>
      <w:r w:rsidRPr="0061220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ogłoszenia</w:t>
      </w:r>
      <w:r w:rsidRPr="006122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6122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2022/BZP 00361555/01 w dniu 2022-09-23 </w:t>
      </w:r>
    </w:p>
    <w:p w:rsidR="007155B6" w:rsidRDefault="007155B6" w:rsidP="007155B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7155B6" w:rsidRDefault="007155B6" w:rsidP="007155B6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7155B6" w:rsidRPr="00101458" w:rsidRDefault="00C1083D" w:rsidP="00C1083D">
      <w:pPr>
        <w:spacing w:after="0" w:line="240" w:lineRule="auto"/>
        <w:ind w:left="5664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7155B6"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7155B6" w:rsidRDefault="007155B6" w:rsidP="007155B6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7155B6" w:rsidRPr="00C1083D" w:rsidRDefault="007155B6" w:rsidP="00C1083D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Pr="00807E68">
        <w:rPr>
          <w:rFonts w:ascii="Times New Roman" w:eastAsia="Arial Black" w:hAnsi="Times New Roman" w:cs="Times New Roman"/>
          <w:color w:val="000000" w:themeColor="text1"/>
        </w:rPr>
        <w:t xml:space="preserve">           </w:t>
      </w:r>
      <w:r w:rsidRPr="00807E6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</w:t>
      </w:r>
      <w:r w:rsidR="00612208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</w:t>
      </w:r>
    </w:p>
    <w:p w:rsidR="007155B6" w:rsidRPr="00C1083D" w:rsidRDefault="007155B6" w:rsidP="007155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C1083D" w:rsidRPr="00C1083D" w:rsidRDefault="00C1083D" w:rsidP="00C1083D">
      <w:pPr>
        <w:spacing w:after="0" w:line="240" w:lineRule="auto"/>
        <w:ind w:left="5664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</w:t>
      </w:r>
      <w:r w:rsidRPr="00C1083D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</w:p>
    <w:p w:rsidR="00C1083D" w:rsidRPr="00C1083D" w:rsidRDefault="00C1083D" w:rsidP="00C1083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C1083D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Sekcji Zamówień Publicznych</w:t>
      </w:r>
    </w:p>
    <w:p w:rsidR="00C1083D" w:rsidRPr="00C1083D" w:rsidRDefault="00C1083D" w:rsidP="00C1083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C1083D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KWP z siedzibą w Radomiu</w:t>
      </w:r>
    </w:p>
    <w:p w:rsidR="00C1083D" w:rsidRPr="00C1083D" w:rsidRDefault="00C1083D" w:rsidP="00C1083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C1083D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/-/   Justyna Kowalska</w:t>
      </w:r>
    </w:p>
    <w:p w:rsidR="007155B6" w:rsidRDefault="007155B6" w:rsidP="007155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155B6" w:rsidRDefault="007155B6" w:rsidP="007155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155B6" w:rsidRDefault="007155B6" w:rsidP="007155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155B6" w:rsidRDefault="007155B6" w:rsidP="007155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155B6" w:rsidRDefault="007155B6" w:rsidP="007155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155B6" w:rsidRDefault="007155B6" w:rsidP="007155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bookmarkStart w:id="2" w:name="_GoBack"/>
      <w:bookmarkEnd w:id="2"/>
    </w:p>
    <w:p w:rsidR="007155B6" w:rsidRDefault="007155B6" w:rsidP="007155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7155B6" w:rsidRPr="00A650B3" w:rsidRDefault="007155B6" w:rsidP="007155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Zmiany treści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i wyjaśnienia 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przekazano Wykonawcom za pośrednictwem platformy zakupowej Open </w:t>
      </w:r>
      <w:proofErr w:type="spellStart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 dniu </w:t>
      </w:r>
      <w:r w:rsidR="0061220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23.09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.2022r., a także opublikowana na stronie internetowej prowadzonego postępowania </w:t>
      </w:r>
      <w:r w:rsidRPr="00A650B3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A650B3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 w:rsidR="00612208">
        <w:rPr>
          <w:rFonts w:ascii="Times New Roman" w:hAnsi="Times New Roman" w:cs="Times New Roman"/>
          <w:sz w:val="18"/>
          <w:szCs w:val="18"/>
        </w:rPr>
        <w:t xml:space="preserve"> w dniu 23.09</w:t>
      </w:r>
      <w:r w:rsidRPr="00A650B3">
        <w:rPr>
          <w:rFonts w:ascii="Times New Roman" w:hAnsi="Times New Roman" w:cs="Times New Roman"/>
          <w:sz w:val="18"/>
          <w:szCs w:val="18"/>
        </w:rPr>
        <w:t>.2022r.</w:t>
      </w:r>
      <w:r w:rsidRPr="00A650B3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7155B6" w:rsidRDefault="007155B6" w:rsidP="007155B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7155B6" w:rsidRDefault="007155B6" w:rsidP="007155B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  <w:t>Wyk. egz. poj.</w:t>
      </w:r>
    </w:p>
    <w:p w:rsidR="007155B6" w:rsidRPr="001E58AA" w:rsidRDefault="007155B6" w:rsidP="007155B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01458"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 xml:space="preserve">dokument 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eastAsia="pl-PL"/>
        </w:rPr>
        <w:t>wytworzył : A.S.</w:t>
      </w:r>
    </w:p>
    <w:p w:rsidR="007155B6" w:rsidRDefault="007155B6" w:rsidP="007155B6">
      <w:pPr>
        <w:spacing w:line="240" w:lineRule="auto"/>
      </w:pPr>
    </w:p>
    <w:p w:rsidR="007155B6" w:rsidRDefault="007155B6" w:rsidP="007155B6">
      <w:pPr>
        <w:spacing w:line="240" w:lineRule="auto"/>
      </w:pPr>
    </w:p>
    <w:p w:rsidR="007155B6" w:rsidRDefault="007155B6" w:rsidP="007155B6">
      <w:pPr>
        <w:spacing w:line="240" w:lineRule="auto"/>
      </w:pPr>
    </w:p>
    <w:p w:rsidR="007155B6" w:rsidRDefault="007155B6" w:rsidP="007155B6">
      <w:pPr>
        <w:spacing w:line="240" w:lineRule="auto"/>
      </w:pPr>
    </w:p>
    <w:p w:rsidR="005414B2" w:rsidRDefault="005414B2"/>
    <w:sectPr w:rsidR="005414B2" w:rsidSect="007155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A1"/>
    <w:multiLevelType w:val="hybridMultilevel"/>
    <w:tmpl w:val="A770E0FA"/>
    <w:lvl w:ilvl="0" w:tplc="EAC4EA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2D4F"/>
    <w:multiLevelType w:val="hybridMultilevel"/>
    <w:tmpl w:val="D7DA49CA"/>
    <w:lvl w:ilvl="0" w:tplc="CFC67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0912"/>
    <w:multiLevelType w:val="hybridMultilevel"/>
    <w:tmpl w:val="68FAC17C"/>
    <w:lvl w:ilvl="0" w:tplc="280006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3FA2"/>
    <w:multiLevelType w:val="hybridMultilevel"/>
    <w:tmpl w:val="9C981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DC"/>
    <w:multiLevelType w:val="hybridMultilevel"/>
    <w:tmpl w:val="02FCD42C"/>
    <w:lvl w:ilvl="0" w:tplc="98B618F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09"/>
    <w:rsid w:val="00290B09"/>
    <w:rsid w:val="005414B2"/>
    <w:rsid w:val="00612208"/>
    <w:rsid w:val="007155B6"/>
    <w:rsid w:val="00C1083D"/>
    <w:rsid w:val="00D6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4D74"/>
  <w15:chartTrackingRefBased/>
  <w15:docId w15:val="{838B4432-BAC1-4A18-9F63-D853E447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155B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7155B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7155B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155B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cp:lastPrinted>2022-09-23T09:45:00Z</cp:lastPrinted>
  <dcterms:created xsi:type="dcterms:W3CDTF">2022-09-23T09:31:00Z</dcterms:created>
  <dcterms:modified xsi:type="dcterms:W3CDTF">2022-09-23T10:41:00Z</dcterms:modified>
</cp:coreProperties>
</file>