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27947" w14:textId="5BE22581" w:rsidR="00FD08CE" w:rsidRPr="008E0FD7" w:rsidRDefault="00FD08CE" w:rsidP="00FD08CE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2"/>
          <w:szCs w:val="22"/>
        </w:rPr>
      </w:pPr>
      <w:r w:rsidRPr="008E0FD7">
        <w:rPr>
          <w:rFonts w:ascii="Times New Roman" w:eastAsia="Times New Roman" w:hAnsi="Times New Roman"/>
          <w:b/>
          <w:sz w:val="22"/>
          <w:szCs w:val="22"/>
        </w:rPr>
        <w:t xml:space="preserve">Inowrocław, </w:t>
      </w:r>
      <w:r w:rsidR="00467A42">
        <w:rPr>
          <w:rFonts w:ascii="Times New Roman" w:eastAsia="Times New Roman" w:hAnsi="Times New Roman"/>
          <w:b/>
          <w:sz w:val="22"/>
          <w:szCs w:val="22"/>
        </w:rPr>
        <w:t>18</w:t>
      </w:r>
      <w:r w:rsidRPr="008E0FD7">
        <w:rPr>
          <w:rFonts w:ascii="Times New Roman" w:eastAsia="Times New Roman" w:hAnsi="Times New Roman"/>
          <w:b/>
          <w:sz w:val="22"/>
          <w:szCs w:val="22"/>
        </w:rPr>
        <w:t>-0</w:t>
      </w:r>
      <w:r w:rsidR="00467A42">
        <w:rPr>
          <w:rFonts w:ascii="Times New Roman" w:eastAsia="Times New Roman" w:hAnsi="Times New Roman"/>
          <w:b/>
          <w:sz w:val="22"/>
          <w:szCs w:val="22"/>
        </w:rPr>
        <w:t>7</w:t>
      </w:r>
      <w:r w:rsidRPr="008E0FD7">
        <w:rPr>
          <w:rFonts w:ascii="Times New Roman" w:eastAsia="Times New Roman" w:hAnsi="Times New Roman"/>
          <w:b/>
          <w:sz w:val="22"/>
          <w:szCs w:val="22"/>
        </w:rPr>
        <w:t>-202</w:t>
      </w:r>
      <w:r w:rsidR="00265AAC" w:rsidRPr="008E0FD7">
        <w:rPr>
          <w:rFonts w:ascii="Times New Roman" w:eastAsia="Times New Roman" w:hAnsi="Times New Roman"/>
          <w:b/>
          <w:sz w:val="22"/>
          <w:szCs w:val="22"/>
        </w:rPr>
        <w:t>2</w:t>
      </w:r>
      <w:r w:rsidRPr="008E0FD7">
        <w:rPr>
          <w:rFonts w:ascii="Times New Roman" w:eastAsia="Times New Roman" w:hAnsi="Times New Roman"/>
          <w:b/>
          <w:sz w:val="22"/>
          <w:szCs w:val="22"/>
        </w:rPr>
        <w:t>r.</w:t>
      </w:r>
    </w:p>
    <w:p w14:paraId="5D336B4A" w14:textId="77777777" w:rsidR="001658CC" w:rsidRPr="008E0FD7" w:rsidRDefault="001658CC" w:rsidP="00FD08CE">
      <w:pPr>
        <w:ind w:left="4248" w:firstLine="708"/>
        <w:rPr>
          <w:rFonts w:ascii="Times New Roman" w:eastAsia="Calibri" w:hAnsi="Times New Roman"/>
          <w:lang w:eastAsia="en-US"/>
        </w:rPr>
      </w:pPr>
    </w:p>
    <w:p w14:paraId="18A7CF33" w14:textId="77777777" w:rsidR="00FD08CE" w:rsidRPr="008E0FD7" w:rsidRDefault="00FD08CE" w:rsidP="00FD08CE">
      <w:pPr>
        <w:ind w:left="4248" w:firstLine="708"/>
        <w:rPr>
          <w:rFonts w:ascii="Times New Roman" w:eastAsia="Calibri" w:hAnsi="Times New Roman"/>
          <w:lang w:eastAsia="en-US"/>
        </w:rPr>
      </w:pPr>
      <w:r w:rsidRPr="008E0FD7">
        <w:rPr>
          <w:rFonts w:ascii="Times New Roman" w:eastAsia="Calibri" w:hAnsi="Times New Roman"/>
          <w:lang w:eastAsia="en-US"/>
        </w:rPr>
        <w:t>Zamawiający:</w:t>
      </w:r>
    </w:p>
    <w:p w14:paraId="78C49EC8" w14:textId="77777777" w:rsidR="00FD08CE" w:rsidRPr="008E0FD7" w:rsidRDefault="00FD08CE" w:rsidP="00FD08CE">
      <w:pPr>
        <w:rPr>
          <w:rFonts w:ascii="Times New Roman" w:eastAsia="Calibri" w:hAnsi="Times New Roman"/>
          <w:b/>
          <w:lang w:eastAsia="en-US"/>
        </w:rPr>
      </w:pPr>
      <w:r w:rsidRPr="008E0FD7">
        <w:rPr>
          <w:rFonts w:ascii="Times New Roman" w:eastAsia="Calibri" w:hAnsi="Times New Roman"/>
          <w:lang w:eastAsia="en-US"/>
        </w:rPr>
        <w:t xml:space="preserve">    </w:t>
      </w:r>
      <w:r w:rsidRPr="008E0FD7">
        <w:rPr>
          <w:rFonts w:ascii="Times New Roman" w:eastAsia="Calibri" w:hAnsi="Times New Roman"/>
          <w:lang w:eastAsia="en-US"/>
        </w:rPr>
        <w:tab/>
      </w:r>
      <w:r w:rsidRPr="008E0FD7">
        <w:rPr>
          <w:rFonts w:ascii="Times New Roman" w:eastAsia="Calibri" w:hAnsi="Times New Roman"/>
          <w:lang w:eastAsia="en-US"/>
        </w:rPr>
        <w:tab/>
      </w:r>
      <w:r w:rsidRPr="008E0FD7">
        <w:rPr>
          <w:rFonts w:ascii="Times New Roman" w:eastAsia="Calibri" w:hAnsi="Times New Roman"/>
          <w:lang w:eastAsia="en-US"/>
        </w:rPr>
        <w:tab/>
      </w:r>
      <w:r w:rsidRPr="008E0FD7">
        <w:rPr>
          <w:rFonts w:ascii="Times New Roman" w:eastAsia="Calibri" w:hAnsi="Times New Roman"/>
          <w:lang w:eastAsia="en-US"/>
        </w:rPr>
        <w:tab/>
      </w:r>
      <w:r w:rsidRPr="008E0FD7">
        <w:rPr>
          <w:rFonts w:ascii="Times New Roman" w:eastAsia="Calibri" w:hAnsi="Times New Roman"/>
          <w:lang w:eastAsia="en-US"/>
        </w:rPr>
        <w:tab/>
      </w:r>
      <w:r w:rsidRPr="008E0FD7">
        <w:rPr>
          <w:rFonts w:ascii="Times New Roman" w:eastAsia="Calibri" w:hAnsi="Times New Roman"/>
          <w:lang w:eastAsia="en-US"/>
        </w:rPr>
        <w:tab/>
      </w:r>
      <w:r w:rsidRPr="008E0FD7">
        <w:rPr>
          <w:rFonts w:ascii="Times New Roman" w:eastAsia="Calibri" w:hAnsi="Times New Roman"/>
          <w:lang w:eastAsia="en-US"/>
        </w:rPr>
        <w:tab/>
      </w:r>
      <w:r w:rsidRPr="008E0FD7">
        <w:rPr>
          <w:rFonts w:ascii="Times New Roman" w:eastAsia="Calibri" w:hAnsi="Times New Roman"/>
          <w:b/>
          <w:lang w:eastAsia="en-US"/>
        </w:rPr>
        <w:t xml:space="preserve">Przedsiębiorstwo </w:t>
      </w:r>
    </w:p>
    <w:p w14:paraId="2A0C54E5" w14:textId="77777777" w:rsidR="00FD08CE" w:rsidRPr="008E0FD7" w:rsidRDefault="00FD08CE" w:rsidP="00FD08CE">
      <w:pPr>
        <w:rPr>
          <w:rFonts w:ascii="Times New Roman" w:eastAsia="Calibri" w:hAnsi="Times New Roman"/>
          <w:b/>
          <w:lang w:eastAsia="en-US"/>
        </w:rPr>
      </w:pPr>
      <w:r w:rsidRPr="008E0FD7">
        <w:rPr>
          <w:rFonts w:ascii="Times New Roman" w:eastAsia="Calibri" w:hAnsi="Times New Roman"/>
          <w:b/>
          <w:lang w:eastAsia="en-US"/>
        </w:rPr>
        <w:tab/>
      </w:r>
      <w:r w:rsidRPr="008E0FD7">
        <w:rPr>
          <w:rFonts w:ascii="Times New Roman" w:eastAsia="Calibri" w:hAnsi="Times New Roman"/>
          <w:b/>
          <w:lang w:eastAsia="en-US"/>
        </w:rPr>
        <w:tab/>
      </w:r>
      <w:r w:rsidRPr="008E0FD7">
        <w:rPr>
          <w:rFonts w:ascii="Times New Roman" w:eastAsia="Calibri" w:hAnsi="Times New Roman"/>
          <w:b/>
          <w:lang w:eastAsia="en-US"/>
        </w:rPr>
        <w:tab/>
      </w:r>
      <w:r w:rsidRPr="008E0FD7">
        <w:rPr>
          <w:rFonts w:ascii="Times New Roman" w:eastAsia="Calibri" w:hAnsi="Times New Roman"/>
          <w:b/>
          <w:lang w:eastAsia="en-US"/>
        </w:rPr>
        <w:tab/>
      </w:r>
      <w:r w:rsidRPr="008E0FD7">
        <w:rPr>
          <w:rFonts w:ascii="Times New Roman" w:eastAsia="Calibri" w:hAnsi="Times New Roman"/>
          <w:b/>
          <w:lang w:eastAsia="en-US"/>
        </w:rPr>
        <w:tab/>
      </w:r>
      <w:r w:rsidRPr="008E0FD7">
        <w:rPr>
          <w:rFonts w:ascii="Times New Roman" w:eastAsia="Calibri" w:hAnsi="Times New Roman"/>
          <w:b/>
          <w:lang w:eastAsia="en-US"/>
        </w:rPr>
        <w:tab/>
      </w:r>
      <w:r w:rsidRPr="008E0FD7">
        <w:rPr>
          <w:rFonts w:ascii="Times New Roman" w:eastAsia="Calibri" w:hAnsi="Times New Roman"/>
          <w:b/>
          <w:lang w:eastAsia="en-US"/>
        </w:rPr>
        <w:tab/>
        <w:t>Wodociągów i Kanalizacji Sp. z o.o.</w:t>
      </w:r>
    </w:p>
    <w:p w14:paraId="3621A0F2" w14:textId="77777777" w:rsidR="00FD08CE" w:rsidRPr="008E0FD7" w:rsidRDefault="00FD08CE" w:rsidP="00FD08CE">
      <w:pPr>
        <w:rPr>
          <w:rFonts w:ascii="Times New Roman" w:eastAsia="Calibri" w:hAnsi="Times New Roman"/>
          <w:b/>
          <w:lang w:eastAsia="en-US"/>
        </w:rPr>
      </w:pPr>
      <w:r w:rsidRPr="008E0FD7">
        <w:rPr>
          <w:rFonts w:ascii="Times New Roman" w:eastAsia="Calibri" w:hAnsi="Times New Roman"/>
          <w:b/>
          <w:lang w:eastAsia="en-US"/>
        </w:rPr>
        <w:t xml:space="preserve">   </w:t>
      </w:r>
      <w:r w:rsidRPr="008E0FD7">
        <w:rPr>
          <w:rFonts w:ascii="Times New Roman" w:eastAsia="Calibri" w:hAnsi="Times New Roman"/>
          <w:b/>
          <w:lang w:eastAsia="en-US"/>
        </w:rPr>
        <w:tab/>
        <w:t xml:space="preserve">  </w:t>
      </w:r>
      <w:r w:rsidRPr="008E0FD7">
        <w:rPr>
          <w:rFonts w:ascii="Times New Roman" w:eastAsia="Calibri" w:hAnsi="Times New Roman"/>
          <w:b/>
          <w:lang w:eastAsia="en-US"/>
        </w:rPr>
        <w:tab/>
      </w:r>
      <w:r w:rsidRPr="008E0FD7">
        <w:rPr>
          <w:rFonts w:ascii="Times New Roman" w:eastAsia="Calibri" w:hAnsi="Times New Roman"/>
          <w:b/>
          <w:lang w:eastAsia="en-US"/>
        </w:rPr>
        <w:tab/>
      </w:r>
      <w:r w:rsidRPr="008E0FD7">
        <w:rPr>
          <w:rFonts w:ascii="Times New Roman" w:eastAsia="Calibri" w:hAnsi="Times New Roman"/>
          <w:b/>
          <w:lang w:eastAsia="en-US"/>
        </w:rPr>
        <w:tab/>
      </w:r>
      <w:r w:rsidRPr="008E0FD7">
        <w:rPr>
          <w:rFonts w:ascii="Times New Roman" w:eastAsia="Calibri" w:hAnsi="Times New Roman"/>
          <w:b/>
          <w:lang w:eastAsia="en-US"/>
        </w:rPr>
        <w:tab/>
      </w:r>
      <w:r w:rsidRPr="008E0FD7">
        <w:rPr>
          <w:rFonts w:ascii="Times New Roman" w:eastAsia="Calibri" w:hAnsi="Times New Roman"/>
          <w:b/>
          <w:lang w:eastAsia="en-US"/>
        </w:rPr>
        <w:tab/>
      </w:r>
      <w:r w:rsidRPr="008E0FD7">
        <w:rPr>
          <w:rFonts w:ascii="Times New Roman" w:eastAsia="Calibri" w:hAnsi="Times New Roman"/>
          <w:b/>
          <w:lang w:eastAsia="en-US"/>
        </w:rPr>
        <w:tab/>
        <w:t>ul. Ks. B. Jaśkowskiego 14</w:t>
      </w:r>
    </w:p>
    <w:p w14:paraId="43282FE4" w14:textId="77777777" w:rsidR="00FD08CE" w:rsidRPr="008E0FD7" w:rsidRDefault="00FD08CE" w:rsidP="00FD08CE">
      <w:pPr>
        <w:rPr>
          <w:rFonts w:ascii="Times New Roman" w:eastAsia="Calibri" w:hAnsi="Times New Roman"/>
          <w:b/>
          <w:lang w:eastAsia="en-US"/>
        </w:rPr>
      </w:pPr>
      <w:r w:rsidRPr="008E0FD7">
        <w:rPr>
          <w:rFonts w:ascii="Times New Roman" w:eastAsia="Calibri" w:hAnsi="Times New Roman"/>
          <w:b/>
          <w:lang w:eastAsia="en-US"/>
        </w:rPr>
        <w:t xml:space="preserve">     </w:t>
      </w:r>
      <w:r w:rsidRPr="008E0FD7">
        <w:rPr>
          <w:rFonts w:ascii="Times New Roman" w:eastAsia="Calibri" w:hAnsi="Times New Roman"/>
          <w:b/>
          <w:lang w:eastAsia="en-US"/>
        </w:rPr>
        <w:tab/>
      </w:r>
      <w:r w:rsidRPr="008E0FD7">
        <w:rPr>
          <w:rFonts w:ascii="Times New Roman" w:eastAsia="Calibri" w:hAnsi="Times New Roman"/>
          <w:b/>
          <w:lang w:eastAsia="en-US"/>
        </w:rPr>
        <w:tab/>
      </w:r>
      <w:r w:rsidRPr="008E0FD7">
        <w:rPr>
          <w:rFonts w:ascii="Times New Roman" w:eastAsia="Calibri" w:hAnsi="Times New Roman"/>
          <w:b/>
          <w:lang w:eastAsia="en-US"/>
        </w:rPr>
        <w:tab/>
      </w:r>
      <w:r w:rsidRPr="008E0FD7">
        <w:rPr>
          <w:rFonts w:ascii="Times New Roman" w:eastAsia="Calibri" w:hAnsi="Times New Roman"/>
          <w:b/>
          <w:lang w:eastAsia="en-US"/>
        </w:rPr>
        <w:tab/>
      </w:r>
      <w:r w:rsidRPr="008E0FD7">
        <w:rPr>
          <w:rFonts w:ascii="Times New Roman" w:eastAsia="Calibri" w:hAnsi="Times New Roman"/>
          <w:b/>
          <w:lang w:eastAsia="en-US"/>
        </w:rPr>
        <w:tab/>
      </w:r>
      <w:r w:rsidRPr="008E0FD7">
        <w:rPr>
          <w:rFonts w:ascii="Times New Roman" w:eastAsia="Calibri" w:hAnsi="Times New Roman"/>
          <w:b/>
          <w:lang w:eastAsia="en-US"/>
        </w:rPr>
        <w:tab/>
      </w:r>
      <w:r w:rsidRPr="008E0FD7">
        <w:rPr>
          <w:rFonts w:ascii="Times New Roman" w:eastAsia="Calibri" w:hAnsi="Times New Roman"/>
          <w:b/>
          <w:lang w:eastAsia="en-US"/>
        </w:rPr>
        <w:tab/>
        <w:t>88-100 Inowrocław</w:t>
      </w:r>
    </w:p>
    <w:p w14:paraId="77C21EB5" w14:textId="77777777" w:rsidR="00FD08CE" w:rsidRPr="008E0FD7" w:rsidRDefault="00FD08CE" w:rsidP="00A43B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</w:p>
    <w:p w14:paraId="6D2100A2" w14:textId="77777777" w:rsidR="001658CC" w:rsidRPr="00490799" w:rsidRDefault="001658CC" w:rsidP="00A43B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</w:p>
    <w:p w14:paraId="262242DC" w14:textId="7990750C" w:rsidR="00FD08CE" w:rsidRPr="00F02916" w:rsidRDefault="00673977" w:rsidP="00265AA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F02916">
        <w:rPr>
          <w:rFonts w:ascii="Times New Roman" w:eastAsia="Times New Roman" w:hAnsi="Times New Roman"/>
          <w:sz w:val="22"/>
          <w:szCs w:val="22"/>
        </w:rPr>
        <w:t>Na podstawie art. 135 ust. 6 Ustawy Prawo zamówień publicznych z dnia 11 września 2019 roku (Dz.U. z 2019r. poz. 2019 ze zm.) Zamawiający przekazuje treść pytań, które wpłynęły w związku z</w:t>
      </w:r>
      <w:r w:rsidR="005619FD" w:rsidRPr="00F02916">
        <w:rPr>
          <w:rFonts w:ascii="Times New Roman" w:eastAsia="Times New Roman" w:hAnsi="Times New Roman"/>
          <w:sz w:val="22"/>
          <w:szCs w:val="22"/>
        </w:rPr>
        <w:t> </w:t>
      </w:r>
      <w:r w:rsidRPr="00F02916">
        <w:rPr>
          <w:rFonts w:ascii="Times New Roman" w:eastAsia="Times New Roman" w:hAnsi="Times New Roman"/>
          <w:sz w:val="22"/>
          <w:szCs w:val="22"/>
        </w:rPr>
        <w:t>prowadzonym postępo</w:t>
      </w:r>
      <w:r w:rsidR="005619FD" w:rsidRPr="00F02916">
        <w:rPr>
          <w:rFonts w:ascii="Times New Roman" w:eastAsia="Times New Roman" w:hAnsi="Times New Roman"/>
          <w:sz w:val="22"/>
          <w:szCs w:val="22"/>
        </w:rPr>
        <w:t xml:space="preserve">waniem o udzielenie zamówienia sektorowego prowadzonego w trybie przetargu nieograniczonego o wartości zamówienia równej progowi unijnemu lub większej na dostawę energii elektrycznej pn.: </w:t>
      </w:r>
      <w:r w:rsidR="00265AAC" w:rsidRPr="00F02916">
        <w:rPr>
          <w:rFonts w:ascii="Times New Roman" w:hAnsi="Times New Roman"/>
          <w:b/>
          <w:sz w:val="22"/>
          <w:szCs w:val="22"/>
        </w:rPr>
        <w:t>Dostawa energii elektrycznej dla obiektów PWiK Sp. z o.o. w Inowrocławiu w okresie od 01.0</w:t>
      </w:r>
      <w:r w:rsidR="00467A42" w:rsidRPr="00F02916">
        <w:rPr>
          <w:rFonts w:ascii="Times New Roman" w:hAnsi="Times New Roman"/>
          <w:b/>
          <w:sz w:val="22"/>
          <w:szCs w:val="22"/>
        </w:rPr>
        <w:t>1</w:t>
      </w:r>
      <w:r w:rsidR="00265AAC" w:rsidRPr="00F02916">
        <w:rPr>
          <w:rFonts w:ascii="Times New Roman" w:hAnsi="Times New Roman"/>
          <w:b/>
          <w:sz w:val="22"/>
          <w:szCs w:val="22"/>
        </w:rPr>
        <w:t>.202</w:t>
      </w:r>
      <w:r w:rsidR="00467A42" w:rsidRPr="00F02916">
        <w:rPr>
          <w:rFonts w:ascii="Times New Roman" w:hAnsi="Times New Roman"/>
          <w:b/>
          <w:sz w:val="22"/>
          <w:szCs w:val="22"/>
        </w:rPr>
        <w:t>3</w:t>
      </w:r>
      <w:r w:rsidR="00265AAC" w:rsidRPr="00F02916">
        <w:rPr>
          <w:rFonts w:ascii="Times New Roman" w:hAnsi="Times New Roman"/>
          <w:b/>
          <w:sz w:val="22"/>
          <w:szCs w:val="22"/>
        </w:rPr>
        <w:t>r. do 31.12.202</w:t>
      </w:r>
      <w:r w:rsidR="00467A42" w:rsidRPr="00F02916">
        <w:rPr>
          <w:rFonts w:ascii="Times New Roman" w:hAnsi="Times New Roman"/>
          <w:b/>
          <w:sz w:val="22"/>
          <w:szCs w:val="22"/>
        </w:rPr>
        <w:t>4</w:t>
      </w:r>
      <w:r w:rsidR="00265AAC" w:rsidRPr="00F02916">
        <w:rPr>
          <w:rFonts w:ascii="Times New Roman" w:hAnsi="Times New Roman"/>
          <w:b/>
          <w:sz w:val="22"/>
          <w:szCs w:val="22"/>
        </w:rPr>
        <w:t>r.</w:t>
      </w:r>
      <w:r w:rsidR="005619FD" w:rsidRPr="00F02916">
        <w:rPr>
          <w:rFonts w:ascii="Times New Roman" w:hAnsi="Times New Roman"/>
          <w:sz w:val="22"/>
          <w:szCs w:val="22"/>
        </w:rPr>
        <w:t xml:space="preserve"> wraz z odpowiedziami.</w:t>
      </w:r>
    </w:p>
    <w:p w14:paraId="0B6BBD14" w14:textId="77777777" w:rsidR="00FD08CE" w:rsidRPr="00F02916" w:rsidRDefault="00FD08CE" w:rsidP="00A43B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</w:p>
    <w:p w14:paraId="3F4162DC" w14:textId="77777777" w:rsidR="005501D9" w:rsidRPr="00F02916" w:rsidRDefault="005501D9" w:rsidP="00A43B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F02916">
        <w:rPr>
          <w:rFonts w:ascii="Times New Roman" w:eastAsia="Times New Roman" w:hAnsi="Times New Roman"/>
          <w:b/>
          <w:sz w:val="22"/>
          <w:szCs w:val="22"/>
        </w:rPr>
        <w:t>Pytanie 1</w:t>
      </w:r>
    </w:p>
    <w:p w14:paraId="4A7A6D69" w14:textId="76BD3094" w:rsidR="00A43B1F" w:rsidRPr="00F02916" w:rsidRDefault="00467A42" w:rsidP="00A43B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  <w:r w:rsidRPr="00F02916">
        <w:rPr>
          <w:rFonts w:ascii="Times New Roman" w:eastAsia="Times New Roman" w:hAnsi="Times New Roman"/>
          <w:b/>
          <w:bCs/>
          <w:sz w:val="22"/>
          <w:szCs w:val="22"/>
        </w:rPr>
        <w:t>Rozdział 4 SWZ 4 Opis przedmiotu zamówienia pkt.4.6</w:t>
      </w:r>
    </w:p>
    <w:p w14:paraId="1C05BB69" w14:textId="77777777" w:rsidR="00467A42" w:rsidRPr="00F02916" w:rsidRDefault="00467A42" w:rsidP="00467A4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F02916">
        <w:rPr>
          <w:rFonts w:ascii="Times New Roman" w:eastAsia="Times New Roman" w:hAnsi="Times New Roman"/>
          <w:sz w:val="22"/>
          <w:szCs w:val="22"/>
        </w:rPr>
        <w:t>Czy Zamawiający udzieli Wykonawcy stosownego pełnomocnictwa do zgłoszenia w imieniu</w:t>
      </w:r>
    </w:p>
    <w:p w14:paraId="22F37DB8" w14:textId="77777777" w:rsidR="00467A42" w:rsidRPr="00F02916" w:rsidRDefault="00467A42" w:rsidP="00467A4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F02916">
        <w:rPr>
          <w:rFonts w:ascii="Times New Roman" w:eastAsia="Times New Roman" w:hAnsi="Times New Roman"/>
          <w:sz w:val="22"/>
          <w:szCs w:val="22"/>
        </w:rPr>
        <w:t>Zamawiającego zawartej umowy sprzedaży energii elektrycznej do OSD oraz wykonania</w:t>
      </w:r>
    </w:p>
    <w:p w14:paraId="722AB5C3" w14:textId="77777777" w:rsidR="00467A42" w:rsidRPr="00F02916" w:rsidRDefault="00467A42" w:rsidP="00467A4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F02916">
        <w:rPr>
          <w:rFonts w:ascii="Times New Roman" w:eastAsia="Times New Roman" w:hAnsi="Times New Roman"/>
          <w:sz w:val="22"/>
          <w:szCs w:val="22"/>
        </w:rPr>
        <w:t>czynności niezbędnych do przeprowadzenia procesu zmiany sprzedawcy u OSD według</w:t>
      </w:r>
    </w:p>
    <w:p w14:paraId="6B8BE356" w14:textId="77777777" w:rsidR="00467A42" w:rsidRPr="00F02916" w:rsidRDefault="00467A42" w:rsidP="00467A4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F02916">
        <w:rPr>
          <w:rFonts w:ascii="Times New Roman" w:eastAsia="Times New Roman" w:hAnsi="Times New Roman"/>
          <w:sz w:val="22"/>
          <w:szCs w:val="22"/>
        </w:rPr>
        <w:t>wzoru stosowanego powszechnie przez Wykonawcę? W przypadku braku zgody na</w:t>
      </w:r>
    </w:p>
    <w:p w14:paraId="709D50DA" w14:textId="77777777" w:rsidR="00467A42" w:rsidRPr="00F02916" w:rsidRDefault="00467A42" w:rsidP="00467A4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F02916">
        <w:rPr>
          <w:rFonts w:ascii="Times New Roman" w:eastAsia="Times New Roman" w:hAnsi="Times New Roman"/>
          <w:sz w:val="22"/>
          <w:szCs w:val="22"/>
        </w:rPr>
        <w:t>powyższe prosimy o wyjaśnienie, czy Zamawiający ponosił będzie odpowiedzialność za</w:t>
      </w:r>
    </w:p>
    <w:p w14:paraId="5E33A9B7" w14:textId="77777777" w:rsidR="00467A42" w:rsidRPr="00F02916" w:rsidRDefault="00467A42" w:rsidP="00467A4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F02916">
        <w:rPr>
          <w:rFonts w:ascii="Times New Roman" w:eastAsia="Times New Roman" w:hAnsi="Times New Roman"/>
          <w:sz w:val="22"/>
          <w:szCs w:val="22"/>
        </w:rPr>
        <w:t>treść przedstawionego wzoru pełnomocnictwa i za jego ewentualne zakwestionowanie</w:t>
      </w:r>
    </w:p>
    <w:p w14:paraId="55C426AA" w14:textId="7F02A852" w:rsidR="00A43B1F" w:rsidRPr="00F02916" w:rsidRDefault="00467A42" w:rsidP="00467A4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F02916">
        <w:rPr>
          <w:rFonts w:ascii="Times New Roman" w:eastAsia="Times New Roman" w:hAnsi="Times New Roman"/>
          <w:sz w:val="22"/>
          <w:szCs w:val="22"/>
        </w:rPr>
        <w:t>przez OSD?</w:t>
      </w:r>
      <w:r w:rsidRPr="00F02916">
        <w:rPr>
          <w:rFonts w:ascii="Times New Roman" w:eastAsia="Times New Roman" w:hAnsi="Times New Roman"/>
          <w:sz w:val="22"/>
          <w:szCs w:val="22"/>
        </w:rPr>
        <w:cr/>
      </w:r>
      <w:r w:rsidR="00A43B1F" w:rsidRPr="00F02916">
        <w:rPr>
          <w:rFonts w:ascii="Times New Roman" w:eastAsia="Times New Roman" w:hAnsi="Times New Roman"/>
          <w:b/>
          <w:sz w:val="22"/>
          <w:szCs w:val="22"/>
        </w:rPr>
        <w:t>Odp. Pytanie 1</w:t>
      </w:r>
    </w:p>
    <w:p w14:paraId="610C3992" w14:textId="56576C42" w:rsidR="00224E97" w:rsidRPr="00F02916" w:rsidRDefault="00C04052" w:rsidP="00A43B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F02916">
        <w:rPr>
          <w:rFonts w:ascii="Times New Roman" w:eastAsia="Times New Roman" w:hAnsi="Times New Roman"/>
          <w:sz w:val="22"/>
          <w:szCs w:val="22"/>
        </w:rPr>
        <w:t>Tak – SWZ pkt 4.6</w:t>
      </w:r>
    </w:p>
    <w:p w14:paraId="2D0992DF" w14:textId="77777777" w:rsidR="00224E97" w:rsidRPr="00F02916" w:rsidRDefault="00224E97" w:rsidP="00A43B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</w:p>
    <w:p w14:paraId="63544003" w14:textId="77777777" w:rsidR="005501D9" w:rsidRPr="00F02916" w:rsidRDefault="005501D9" w:rsidP="00A43B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F02916">
        <w:rPr>
          <w:rFonts w:ascii="Times New Roman" w:eastAsia="Times New Roman" w:hAnsi="Times New Roman"/>
          <w:b/>
          <w:sz w:val="22"/>
          <w:szCs w:val="22"/>
        </w:rPr>
        <w:t>Pytanie 2</w:t>
      </w:r>
    </w:p>
    <w:p w14:paraId="53808C7B" w14:textId="77777777" w:rsidR="00C04052" w:rsidRPr="00F02916" w:rsidRDefault="00C04052" w:rsidP="00C04052">
      <w:pPr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  <w:r w:rsidRPr="00F02916">
        <w:rPr>
          <w:rFonts w:ascii="Times New Roman" w:eastAsia="Times New Roman" w:hAnsi="Times New Roman"/>
          <w:b/>
          <w:bCs/>
          <w:sz w:val="22"/>
          <w:szCs w:val="22"/>
        </w:rPr>
        <w:t>Załącznik A do SWZ Opis przedmiotu zamówienia</w:t>
      </w:r>
    </w:p>
    <w:p w14:paraId="059A1E9B" w14:textId="77777777" w:rsidR="00C04052" w:rsidRPr="00F02916" w:rsidRDefault="00C04052" w:rsidP="00C04052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F02916">
        <w:rPr>
          <w:rFonts w:ascii="Times New Roman" w:eastAsia="Times New Roman" w:hAnsi="Times New Roman"/>
          <w:sz w:val="22"/>
          <w:szCs w:val="22"/>
        </w:rPr>
        <w:t>Wykonawca zwraca się z prośbą o udzielenie następujących informacji:</w:t>
      </w:r>
    </w:p>
    <w:p w14:paraId="0494E492" w14:textId="77777777" w:rsidR="00C04052" w:rsidRPr="00F02916" w:rsidRDefault="00C04052" w:rsidP="00C04052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F02916">
        <w:rPr>
          <w:rFonts w:ascii="Times New Roman" w:eastAsia="Times New Roman" w:hAnsi="Times New Roman"/>
          <w:sz w:val="22"/>
          <w:szCs w:val="22"/>
        </w:rPr>
        <w:t>a) Czy Zamawiający posiada aktualnie umowy kompleksowe czy rozdzielone na umowę</w:t>
      </w:r>
    </w:p>
    <w:p w14:paraId="5F117AB9" w14:textId="77777777" w:rsidR="00C04052" w:rsidRPr="00F02916" w:rsidRDefault="00C04052" w:rsidP="00C04052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F02916">
        <w:rPr>
          <w:rFonts w:ascii="Times New Roman" w:eastAsia="Times New Roman" w:hAnsi="Times New Roman"/>
          <w:sz w:val="22"/>
          <w:szCs w:val="22"/>
        </w:rPr>
        <w:t>sprzedaży energii elektrycznej i umowę na świadczenie usług dystrybucji</w:t>
      </w:r>
    </w:p>
    <w:p w14:paraId="3C9DE233" w14:textId="77777777" w:rsidR="00C04052" w:rsidRPr="00F02916" w:rsidRDefault="00C04052" w:rsidP="00C04052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F02916">
        <w:rPr>
          <w:rFonts w:ascii="Times New Roman" w:eastAsia="Times New Roman" w:hAnsi="Times New Roman"/>
          <w:sz w:val="22"/>
          <w:szCs w:val="22"/>
        </w:rPr>
        <w:t>b) Czy procedura zmiany sprzedawcy będzie przeprowadzana po raz pierwszy?</w:t>
      </w:r>
    </w:p>
    <w:p w14:paraId="0FFB93F3" w14:textId="77777777" w:rsidR="00C04052" w:rsidRPr="00F02916" w:rsidRDefault="00C04052" w:rsidP="00C04052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F02916">
        <w:rPr>
          <w:rFonts w:ascii="Times New Roman" w:eastAsia="Times New Roman" w:hAnsi="Times New Roman"/>
          <w:sz w:val="22"/>
          <w:szCs w:val="22"/>
        </w:rPr>
        <w:t>c) Czy umowy dystrybucyjne (jeśli zamawiający posiada rozdzielone umowy) zawarte są</w:t>
      </w:r>
    </w:p>
    <w:p w14:paraId="41678773" w14:textId="77777777" w:rsidR="00C04052" w:rsidRPr="00F02916" w:rsidRDefault="00C04052" w:rsidP="00C04052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F02916">
        <w:rPr>
          <w:rFonts w:ascii="Times New Roman" w:eastAsia="Times New Roman" w:hAnsi="Times New Roman"/>
          <w:sz w:val="22"/>
          <w:szCs w:val="22"/>
        </w:rPr>
        <w:t>na czas określony, czy nieokreślony?</w:t>
      </w:r>
    </w:p>
    <w:p w14:paraId="3BC42D21" w14:textId="77777777" w:rsidR="00C04052" w:rsidRPr="00F02916" w:rsidRDefault="00C04052" w:rsidP="00C04052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F02916">
        <w:rPr>
          <w:rFonts w:ascii="Times New Roman" w:eastAsia="Times New Roman" w:hAnsi="Times New Roman"/>
          <w:sz w:val="22"/>
          <w:szCs w:val="22"/>
        </w:rPr>
        <w:t>d) Kto jest dotychczasowym sprzedawcą energii elektrycznej?</w:t>
      </w:r>
    </w:p>
    <w:p w14:paraId="70042978" w14:textId="77777777" w:rsidR="00C04052" w:rsidRPr="00F02916" w:rsidRDefault="00C04052" w:rsidP="00C04052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F02916">
        <w:rPr>
          <w:rFonts w:ascii="Times New Roman" w:eastAsia="Times New Roman" w:hAnsi="Times New Roman"/>
          <w:sz w:val="22"/>
          <w:szCs w:val="22"/>
        </w:rPr>
        <w:t>e) Jaki jest okres wypowiedzenia obowiązujących umów kompleksowych/ umów sprzedaży</w:t>
      </w:r>
    </w:p>
    <w:p w14:paraId="6AB7E2AB" w14:textId="77777777" w:rsidR="00C04052" w:rsidRPr="00F02916" w:rsidRDefault="00C04052" w:rsidP="00C04052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F02916">
        <w:rPr>
          <w:rFonts w:ascii="Times New Roman" w:eastAsia="Times New Roman" w:hAnsi="Times New Roman"/>
          <w:sz w:val="22"/>
          <w:szCs w:val="22"/>
        </w:rPr>
        <w:t>energii elektrycznej?</w:t>
      </w:r>
    </w:p>
    <w:p w14:paraId="2B7FA08D" w14:textId="77777777" w:rsidR="00C04052" w:rsidRPr="00F02916" w:rsidRDefault="00C04052" w:rsidP="00C04052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F02916">
        <w:rPr>
          <w:rFonts w:ascii="Times New Roman" w:eastAsia="Times New Roman" w:hAnsi="Times New Roman"/>
          <w:sz w:val="22"/>
          <w:szCs w:val="22"/>
        </w:rPr>
        <w:t>f) Czy Zamawiający samodzielnie wypowie obowiązujące umowy w terminach</w:t>
      </w:r>
    </w:p>
    <w:p w14:paraId="5A3F0050" w14:textId="77777777" w:rsidR="00C04052" w:rsidRPr="00F02916" w:rsidRDefault="00C04052" w:rsidP="00C04052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F02916">
        <w:rPr>
          <w:rFonts w:ascii="Times New Roman" w:eastAsia="Times New Roman" w:hAnsi="Times New Roman"/>
          <w:sz w:val="22"/>
          <w:szCs w:val="22"/>
        </w:rPr>
        <w:t>pozwalających na skuteczne przeprowadzenie procesu zmiany sprzedawcy, czy też</w:t>
      </w:r>
    </w:p>
    <w:p w14:paraId="3DFBD4A7" w14:textId="77777777" w:rsidR="00C04052" w:rsidRPr="00F02916" w:rsidRDefault="00C04052" w:rsidP="00C04052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F02916">
        <w:rPr>
          <w:rFonts w:ascii="Times New Roman" w:eastAsia="Times New Roman" w:hAnsi="Times New Roman"/>
          <w:sz w:val="22"/>
          <w:szCs w:val="22"/>
        </w:rPr>
        <w:t>upoważni do tej czynności Wykonawcę?</w:t>
      </w:r>
    </w:p>
    <w:p w14:paraId="0119F179" w14:textId="77777777" w:rsidR="00C04052" w:rsidRPr="00F02916" w:rsidRDefault="00C04052" w:rsidP="00C04052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F02916">
        <w:rPr>
          <w:rFonts w:ascii="Times New Roman" w:eastAsia="Times New Roman" w:hAnsi="Times New Roman"/>
          <w:sz w:val="22"/>
          <w:szCs w:val="22"/>
        </w:rPr>
        <w:t>g) Czy Zamawiający samodzielnie zawrze umowę o świadczenie usług dystrybucji w</w:t>
      </w:r>
    </w:p>
    <w:p w14:paraId="5D6D81AF" w14:textId="40300996" w:rsidR="005501D9" w:rsidRPr="00F02916" w:rsidRDefault="00C04052" w:rsidP="00C04052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F02916">
        <w:rPr>
          <w:rFonts w:ascii="Times New Roman" w:eastAsia="Times New Roman" w:hAnsi="Times New Roman"/>
          <w:sz w:val="22"/>
          <w:szCs w:val="22"/>
        </w:rPr>
        <w:t>przypadku punktów poboru, dla których obowiązywały dotychczas umowy kompleksowe</w:t>
      </w:r>
      <w:r w:rsidR="00E21D24" w:rsidRPr="00F02916">
        <w:rPr>
          <w:rFonts w:ascii="Times New Roman" w:eastAsia="Times New Roman" w:hAnsi="Times New Roman"/>
          <w:sz w:val="22"/>
          <w:szCs w:val="22"/>
        </w:rPr>
        <w:t xml:space="preserve"> </w:t>
      </w:r>
      <w:r w:rsidR="00E21D24" w:rsidRPr="00F02916">
        <w:rPr>
          <w:rFonts w:ascii="Times New Roman" w:hAnsi="Times New Roman"/>
        </w:rPr>
        <w:t>oraz w przypadku punktów poboru, dla których umowa dystrybucyjna została zawarta na czas określony, w termie umożliwiającym skuteczne przeprowadzenie procedury zmiany sprzedawcy ?</w:t>
      </w:r>
    </w:p>
    <w:p w14:paraId="12AAEA67" w14:textId="131678C4" w:rsidR="00E21D24" w:rsidRPr="00F02916" w:rsidRDefault="00E21D24" w:rsidP="00C04052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F02916">
        <w:rPr>
          <w:rFonts w:ascii="Times New Roman" w:hAnsi="Times New Roman"/>
        </w:rPr>
        <w:t>h) Czy Zamawiający ma zawarte umowy/ aneksy w ramach akcji promocyjnych lojalnościowych, które uniemożliwiają zawarcie nowej umowy sprzedażowej w terminach przewidzianych w SWZ? Jeśli tak - jakie są terminy wypowiedzeń umów/aneksów w ramach akcji promocyjnych/programów lojalnościowych ?</w:t>
      </w:r>
    </w:p>
    <w:p w14:paraId="0DB07972" w14:textId="74EA8772" w:rsidR="00C04052" w:rsidRPr="00F02916" w:rsidRDefault="00C04052" w:rsidP="00C04052">
      <w:pPr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  <w:r w:rsidRPr="00F02916">
        <w:rPr>
          <w:rFonts w:ascii="Times New Roman" w:eastAsia="Times New Roman" w:hAnsi="Times New Roman"/>
          <w:b/>
          <w:bCs/>
          <w:sz w:val="22"/>
          <w:szCs w:val="22"/>
        </w:rPr>
        <w:t>Odp.</w:t>
      </w:r>
      <w:r w:rsidR="00ED54E4" w:rsidRPr="00F02916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r w:rsidRPr="00F02916">
        <w:rPr>
          <w:rFonts w:ascii="Times New Roman" w:eastAsia="Times New Roman" w:hAnsi="Times New Roman"/>
          <w:b/>
          <w:bCs/>
          <w:sz w:val="22"/>
          <w:szCs w:val="22"/>
        </w:rPr>
        <w:t>Pytanie 2</w:t>
      </w:r>
    </w:p>
    <w:p w14:paraId="06164850" w14:textId="306D604F" w:rsidR="00C04052" w:rsidRPr="00F02916" w:rsidRDefault="00C04052" w:rsidP="00C0405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F02916">
        <w:rPr>
          <w:rFonts w:ascii="Times New Roman" w:hAnsi="Times New Roman"/>
          <w:sz w:val="22"/>
          <w:szCs w:val="22"/>
        </w:rPr>
        <w:t>Rozdzielone</w:t>
      </w:r>
    </w:p>
    <w:p w14:paraId="1A6CDA05" w14:textId="1C4776C6" w:rsidR="00C04052" w:rsidRPr="00F02916" w:rsidRDefault="00C04052" w:rsidP="00C0405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F02916">
        <w:rPr>
          <w:rFonts w:ascii="Times New Roman" w:hAnsi="Times New Roman"/>
          <w:sz w:val="22"/>
          <w:szCs w:val="22"/>
        </w:rPr>
        <w:t>Nie</w:t>
      </w:r>
    </w:p>
    <w:p w14:paraId="270625DF" w14:textId="11EFBB69" w:rsidR="00C04052" w:rsidRPr="00F02916" w:rsidRDefault="00C04052" w:rsidP="00C0405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F02916">
        <w:rPr>
          <w:rFonts w:ascii="Times New Roman" w:hAnsi="Times New Roman"/>
          <w:sz w:val="22"/>
          <w:szCs w:val="22"/>
        </w:rPr>
        <w:lastRenderedPageBreak/>
        <w:t>Na czas określony zgodny ze sprzedażą</w:t>
      </w:r>
    </w:p>
    <w:p w14:paraId="34F56D9B" w14:textId="78B8FDFF" w:rsidR="00C04052" w:rsidRPr="00F02916" w:rsidRDefault="00C04052" w:rsidP="00C0405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F02916">
        <w:rPr>
          <w:rFonts w:ascii="Times New Roman" w:hAnsi="Times New Roman"/>
          <w:sz w:val="22"/>
          <w:szCs w:val="22"/>
        </w:rPr>
        <w:t>Energa</w:t>
      </w:r>
      <w:r w:rsidR="00DA48CB" w:rsidRPr="00F02916">
        <w:rPr>
          <w:rFonts w:ascii="Times New Roman" w:hAnsi="Times New Roman"/>
          <w:sz w:val="22"/>
          <w:szCs w:val="22"/>
        </w:rPr>
        <w:t xml:space="preserve"> Obrót S.A</w:t>
      </w:r>
    </w:p>
    <w:p w14:paraId="0FFB03F5" w14:textId="64A54C3D" w:rsidR="004011C2" w:rsidRPr="00F02916" w:rsidRDefault="004011C2" w:rsidP="00C0405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F02916">
        <w:rPr>
          <w:rFonts w:ascii="Times New Roman" w:hAnsi="Times New Roman"/>
          <w:sz w:val="22"/>
          <w:szCs w:val="22"/>
        </w:rPr>
        <w:t>Umowa jest zawarta na czas określony do 31.12.2022</w:t>
      </w:r>
    </w:p>
    <w:p w14:paraId="346AB353" w14:textId="078695B8" w:rsidR="004011C2" w:rsidRPr="00F02916" w:rsidRDefault="00DA48CB" w:rsidP="00C0405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F02916">
        <w:rPr>
          <w:rFonts w:ascii="Times New Roman" w:hAnsi="Times New Roman"/>
          <w:sz w:val="22"/>
          <w:szCs w:val="22"/>
        </w:rPr>
        <w:t xml:space="preserve">Udzieli pełnomocnictwa </w:t>
      </w:r>
      <w:r w:rsidR="004011C2" w:rsidRPr="00F02916">
        <w:rPr>
          <w:rFonts w:ascii="Times New Roman" w:hAnsi="Times New Roman"/>
          <w:sz w:val="22"/>
          <w:szCs w:val="22"/>
        </w:rPr>
        <w:t>SWZ pkt 4.6</w:t>
      </w:r>
    </w:p>
    <w:p w14:paraId="511A9DEF" w14:textId="2A648EB6" w:rsidR="004011C2" w:rsidRPr="00F02916" w:rsidRDefault="00DA48CB" w:rsidP="00C0405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F02916">
        <w:rPr>
          <w:rFonts w:ascii="Times New Roman" w:hAnsi="Times New Roman"/>
          <w:sz w:val="22"/>
          <w:szCs w:val="22"/>
        </w:rPr>
        <w:t>Udzieli pełnomocnictwa</w:t>
      </w:r>
      <w:r w:rsidR="004011C2" w:rsidRPr="00F02916">
        <w:rPr>
          <w:rFonts w:ascii="Times New Roman" w:hAnsi="Times New Roman"/>
          <w:sz w:val="22"/>
          <w:szCs w:val="22"/>
        </w:rPr>
        <w:t xml:space="preserve"> SWZ pkt.4.6</w:t>
      </w:r>
    </w:p>
    <w:p w14:paraId="36614630" w14:textId="20F56B1D" w:rsidR="004011C2" w:rsidRPr="00F02916" w:rsidRDefault="004011C2" w:rsidP="00C0405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F02916">
        <w:rPr>
          <w:rFonts w:ascii="Times New Roman" w:hAnsi="Times New Roman"/>
          <w:sz w:val="22"/>
          <w:szCs w:val="22"/>
        </w:rPr>
        <w:t>Nie</w:t>
      </w:r>
    </w:p>
    <w:p w14:paraId="2546FA1B" w14:textId="77777777" w:rsidR="004011C2" w:rsidRPr="00F02916" w:rsidRDefault="004011C2" w:rsidP="004011C2">
      <w:pPr>
        <w:pStyle w:val="Akapitzlist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3FEC80AF" w14:textId="77777777" w:rsidR="00C04052" w:rsidRPr="00F02916" w:rsidRDefault="00C04052" w:rsidP="00A43B1F">
      <w:pPr>
        <w:spacing w:line="216" w:lineRule="auto"/>
        <w:jc w:val="both"/>
        <w:rPr>
          <w:rFonts w:ascii="Times New Roman" w:eastAsia="Times New Roman" w:hAnsi="Times New Roman"/>
          <w:b/>
          <w:sz w:val="22"/>
          <w:szCs w:val="22"/>
        </w:rPr>
      </w:pPr>
    </w:p>
    <w:p w14:paraId="4D150DB6" w14:textId="5D708007" w:rsidR="005501D9" w:rsidRPr="00F02916" w:rsidRDefault="005501D9" w:rsidP="00A43B1F">
      <w:pPr>
        <w:spacing w:line="216" w:lineRule="auto"/>
        <w:jc w:val="both"/>
        <w:rPr>
          <w:rFonts w:ascii="Times New Roman" w:eastAsia="Times New Roman" w:hAnsi="Times New Roman"/>
          <w:bCs/>
          <w:sz w:val="22"/>
          <w:szCs w:val="22"/>
        </w:rPr>
      </w:pPr>
      <w:r w:rsidRPr="00F02916">
        <w:rPr>
          <w:rFonts w:ascii="Times New Roman" w:eastAsia="Times New Roman" w:hAnsi="Times New Roman"/>
          <w:b/>
          <w:sz w:val="22"/>
          <w:szCs w:val="22"/>
        </w:rPr>
        <w:t>Pytanie 3</w:t>
      </w:r>
    </w:p>
    <w:p w14:paraId="277B4756" w14:textId="77777777" w:rsidR="004011C2" w:rsidRPr="00F02916" w:rsidRDefault="004011C2" w:rsidP="004011C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  <w:r w:rsidRPr="00F02916">
        <w:rPr>
          <w:rFonts w:ascii="Times New Roman" w:eastAsia="Times New Roman" w:hAnsi="Times New Roman"/>
          <w:b/>
          <w:bCs/>
          <w:sz w:val="22"/>
          <w:szCs w:val="22"/>
        </w:rPr>
        <w:t>Załącznik A do SWZ Opis przedmiotu zamówienia</w:t>
      </w:r>
    </w:p>
    <w:p w14:paraId="3F6C83BC" w14:textId="77777777" w:rsidR="004011C2" w:rsidRPr="00F02916" w:rsidRDefault="004011C2" w:rsidP="004011C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F02916">
        <w:rPr>
          <w:rFonts w:ascii="Times New Roman" w:eastAsia="Times New Roman" w:hAnsi="Times New Roman"/>
          <w:sz w:val="22"/>
          <w:szCs w:val="22"/>
        </w:rPr>
        <w:t>Wykonawca zwraca się z prośbą o udzielenie informacji, czy układy pomiaroworozliczeniowe w grupach taryfowych Bxx są lub będą dostosowane do zasady TPA przed</w:t>
      </w:r>
    </w:p>
    <w:p w14:paraId="4106A6CD" w14:textId="77777777" w:rsidR="004011C2" w:rsidRPr="00F02916" w:rsidRDefault="004011C2" w:rsidP="004011C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F02916">
        <w:rPr>
          <w:rFonts w:ascii="Times New Roman" w:eastAsia="Times New Roman" w:hAnsi="Times New Roman"/>
          <w:sz w:val="22"/>
          <w:szCs w:val="22"/>
        </w:rPr>
        <w:t>terminem realizacji zamówienia? Jeżeli nie każdy układ będzie dostosowany do zasady TPA,</w:t>
      </w:r>
    </w:p>
    <w:p w14:paraId="3739E8B4" w14:textId="77777777" w:rsidR="004011C2" w:rsidRPr="00F02916" w:rsidRDefault="004011C2" w:rsidP="004011C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F02916">
        <w:rPr>
          <w:rFonts w:ascii="Times New Roman" w:eastAsia="Times New Roman" w:hAnsi="Times New Roman"/>
          <w:sz w:val="22"/>
          <w:szCs w:val="22"/>
        </w:rPr>
        <w:t>prosimy o podanie dokładnej daty, do kiedy Zamawiający dostosuje swoje układy</w:t>
      </w:r>
    </w:p>
    <w:p w14:paraId="43A12040" w14:textId="77777777" w:rsidR="004011C2" w:rsidRPr="00F02916" w:rsidRDefault="004011C2" w:rsidP="004011C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F02916">
        <w:rPr>
          <w:rFonts w:ascii="Times New Roman" w:eastAsia="Times New Roman" w:hAnsi="Times New Roman"/>
          <w:sz w:val="22"/>
          <w:szCs w:val="22"/>
        </w:rPr>
        <w:t>pomiarowo-rozliczeniowe do zasady TPA. Jednocześnie informujemy, że w przypadku</w:t>
      </w:r>
    </w:p>
    <w:p w14:paraId="175F0F72" w14:textId="77777777" w:rsidR="004011C2" w:rsidRPr="00F02916" w:rsidRDefault="004011C2" w:rsidP="004011C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F02916">
        <w:rPr>
          <w:rFonts w:ascii="Times New Roman" w:eastAsia="Times New Roman" w:hAnsi="Times New Roman"/>
          <w:sz w:val="22"/>
          <w:szCs w:val="22"/>
        </w:rPr>
        <w:t>braku dostosowania przez Odbiorcę układów pomiarowo-rozliczeniowych do zasady TPA po</w:t>
      </w:r>
    </w:p>
    <w:p w14:paraId="71C8A496" w14:textId="77777777" w:rsidR="004011C2" w:rsidRPr="00F02916" w:rsidRDefault="004011C2" w:rsidP="004011C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F02916">
        <w:rPr>
          <w:rFonts w:ascii="Times New Roman" w:eastAsia="Times New Roman" w:hAnsi="Times New Roman"/>
          <w:sz w:val="22"/>
          <w:szCs w:val="22"/>
        </w:rPr>
        <w:t>rozdzieleniu umowy kompleksowej, sprzedaż energii jest niemożliwa</w:t>
      </w:r>
    </w:p>
    <w:p w14:paraId="0A04FF53" w14:textId="27A999D1" w:rsidR="00D7076A" w:rsidRPr="00F02916" w:rsidRDefault="00D7076A" w:rsidP="004011C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F02916">
        <w:rPr>
          <w:rFonts w:ascii="Times New Roman" w:hAnsi="Times New Roman"/>
          <w:b/>
          <w:sz w:val="22"/>
          <w:szCs w:val="22"/>
        </w:rPr>
        <w:t>Odp. Pytanie 3</w:t>
      </w:r>
    </w:p>
    <w:p w14:paraId="2713E957" w14:textId="5047F671" w:rsidR="008C2883" w:rsidRPr="00F02916" w:rsidRDefault="004011C2" w:rsidP="00A43B1F">
      <w:pPr>
        <w:spacing w:line="216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F02916">
        <w:rPr>
          <w:rFonts w:ascii="Times New Roman" w:hAnsi="Times New Roman"/>
          <w:sz w:val="22"/>
          <w:szCs w:val="22"/>
        </w:rPr>
        <w:t xml:space="preserve">Układy pomiarowe </w:t>
      </w:r>
      <w:r w:rsidR="00DA48CB" w:rsidRPr="00F02916">
        <w:rPr>
          <w:rFonts w:ascii="Times New Roman" w:hAnsi="Times New Roman"/>
          <w:sz w:val="22"/>
          <w:szCs w:val="22"/>
        </w:rPr>
        <w:t xml:space="preserve">są </w:t>
      </w:r>
      <w:r w:rsidR="000662B7" w:rsidRPr="00F02916">
        <w:rPr>
          <w:rFonts w:ascii="Times New Roman" w:hAnsi="Times New Roman"/>
          <w:sz w:val="22"/>
          <w:szCs w:val="22"/>
        </w:rPr>
        <w:t>dostosowane do TPA</w:t>
      </w:r>
    </w:p>
    <w:p w14:paraId="41EB80BA" w14:textId="77777777" w:rsidR="00B84DA2" w:rsidRPr="00F02916" w:rsidRDefault="00B84DA2" w:rsidP="00A43B1F">
      <w:pPr>
        <w:spacing w:line="216" w:lineRule="auto"/>
        <w:jc w:val="both"/>
        <w:rPr>
          <w:rFonts w:ascii="Times New Roman" w:eastAsia="Times New Roman" w:hAnsi="Times New Roman"/>
          <w:b/>
          <w:sz w:val="22"/>
          <w:szCs w:val="22"/>
        </w:rPr>
      </w:pPr>
    </w:p>
    <w:p w14:paraId="02B63C69" w14:textId="77777777" w:rsidR="005501D9" w:rsidRPr="00F02916" w:rsidRDefault="005501D9" w:rsidP="00A43B1F">
      <w:pPr>
        <w:spacing w:line="216" w:lineRule="auto"/>
        <w:jc w:val="both"/>
        <w:rPr>
          <w:rFonts w:ascii="Times New Roman" w:eastAsia="Times New Roman" w:hAnsi="Times New Roman"/>
          <w:bCs/>
          <w:sz w:val="22"/>
          <w:szCs w:val="22"/>
        </w:rPr>
      </w:pPr>
      <w:r w:rsidRPr="00F02916">
        <w:rPr>
          <w:rFonts w:ascii="Times New Roman" w:eastAsia="Times New Roman" w:hAnsi="Times New Roman"/>
          <w:b/>
          <w:sz w:val="22"/>
          <w:szCs w:val="22"/>
        </w:rPr>
        <w:t>Pytanie 4</w:t>
      </w:r>
    </w:p>
    <w:p w14:paraId="55805E0E" w14:textId="77777777" w:rsidR="000662B7" w:rsidRPr="00F02916" w:rsidRDefault="000662B7" w:rsidP="000662B7">
      <w:pPr>
        <w:spacing w:line="216" w:lineRule="auto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  <w:r w:rsidRPr="00F02916">
        <w:rPr>
          <w:rFonts w:ascii="Times New Roman" w:eastAsia="Times New Roman" w:hAnsi="Times New Roman"/>
          <w:b/>
          <w:bCs/>
          <w:sz w:val="22"/>
          <w:szCs w:val="22"/>
        </w:rPr>
        <w:t>Załącznik B do SWZ Projektowane postanowienia umowy</w:t>
      </w:r>
    </w:p>
    <w:p w14:paraId="38A52344" w14:textId="77777777" w:rsidR="000662B7" w:rsidRPr="00F02916" w:rsidRDefault="000662B7" w:rsidP="000662B7">
      <w:pPr>
        <w:spacing w:line="216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F02916">
        <w:rPr>
          <w:rFonts w:ascii="Times New Roman" w:eastAsia="Times New Roman" w:hAnsi="Times New Roman"/>
          <w:sz w:val="22"/>
          <w:szCs w:val="22"/>
        </w:rPr>
        <w:t>Wykonawca prosi o informację czy Zamawiający dopuści zawarcie umowy z Wykonawcą</w:t>
      </w:r>
    </w:p>
    <w:p w14:paraId="3246BBEC" w14:textId="77777777" w:rsidR="000662B7" w:rsidRPr="00F02916" w:rsidRDefault="000662B7" w:rsidP="000662B7">
      <w:pPr>
        <w:spacing w:line="216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F02916">
        <w:rPr>
          <w:rFonts w:ascii="Times New Roman" w:eastAsia="Times New Roman" w:hAnsi="Times New Roman"/>
          <w:sz w:val="22"/>
          <w:szCs w:val="22"/>
        </w:rPr>
        <w:t xml:space="preserve">na wzorze umownym Wykonawcy, który </w:t>
      </w:r>
      <w:bookmarkStart w:id="0" w:name="_Hlk108780584"/>
      <w:r w:rsidRPr="00F02916">
        <w:rPr>
          <w:rFonts w:ascii="Times New Roman" w:eastAsia="Times New Roman" w:hAnsi="Times New Roman"/>
          <w:sz w:val="22"/>
          <w:szCs w:val="22"/>
        </w:rPr>
        <w:t>uwzględniał będzie Projektowanie postanowienia</w:t>
      </w:r>
    </w:p>
    <w:p w14:paraId="1CA1B0F2" w14:textId="2F5D6964" w:rsidR="0074197C" w:rsidRPr="00F02916" w:rsidRDefault="000662B7" w:rsidP="00A43B1F">
      <w:pPr>
        <w:spacing w:line="216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F02916">
        <w:rPr>
          <w:rFonts w:ascii="Times New Roman" w:eastAsia="Times New Roman" w:hAnsi="Times New Roman"/>
          <w:sz w:val="22"/>
          <w:szCs w:val="22"/>
        </w:rPr>
        <w:t>umowy zawarte w dokumentacji postępowania</w:t>
      </w:r>
      <w:bookmarkEnd w:id="0"/>
      <w:r w:rsidRPr="00F02916">
        <w:rPr>
          <w:rFonts w:ascii="Times New Roman" w:eastAsia="Times New Roman" w:hAnsi="Times New Roman"/>
          <w:sz w:val="22"/>
          <w:szCs w:val="22"/>
        </w:rPr>
        <w:t>?</w:t>
      </w:r>
      <w:r w:rsidRPr="00F02916">
        <w:rPr>
          <w:rFonts w:ascii="Times New Roman" w:eastAsia="Times New Roman" w:hAnsi="Times New Roman"/>
          <w:sz w:val="22"/>
          <w:szCs w:val="22"/>
        </w:rPr>
        <w:cr/>
      </w:r>
      <w:r w:rsidR="00DA6604" w:rsidRPr="00F02916">
        <w:rPr>
          <w:rFonts w:ascii="Times New Roman" w:eastAsia="Times New Roman" w:hAnsi="Times New Roman"/>
          <w:sz w:val="22"/>
          <w:szCs w:val="22"/>
        </w:rPr>
        <w:t>.</w:t>
      </w:r>
      <w:r w:rsidR="0074197C" w:rsidRPr="00F02916">
        <w:rPr>
          <w:rFonts w:ascii="Times New Roman" w:eastAsia="Times New Roman" w:hAnsi="Times New Roman"/>
          <w:b/>
          <w:sz w:val="22"/>
          <w:szCs w:val="22"/>
        </w:rPr>
        <w:t>Odp. Pytanie 4</w:t>
      </w:r>
    </w:p>
    <w:p w14:paraId="020E01C5" w14:textId="4DBCF178" w:rsidR="000D41F1" w:rsidRPr="00F02916" w:rsidRDefault="000D41F1" w:rsidP="005907BD">
      <w:pPr>
        <w:spacing w:line="216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F02916">
        <w:rPr>
          <w:rFonts w:ascii="Times New Roman" w:hAnsi="Times New Roman"/>
          <w:sz w:val="22"/>
          <w:szCs w:val="22"/>
        </w:rPr>
        <w:t>Zamawiający</w:t>
      </w:r>
      <w:r w:rsidR="000662B7" w:rsidRPr="00F02916">
        <w:rPr>
          <w:rFonts w:ascii="Times New Roman" w:hAnsi="Times New Roman"/>
          <w:sz w:val="22"/>
          <w:szCs w:val="22"/>
        </w:rPr>
        <w:t xml:space="preserve"> dopuszcza wzór umowy Wykonawcy</w:t>
      </w:r>
      <w:r w:rsidR="00DA48CB" w:rsidRPr="00F02916">
        <w:rPr>
          <w:rFonts w:ascii="Times New Roman" w:hAnsi="Times New Roman"/>
          <w:sz w:val="22"/>
          <w:szCs w:val="22"/>
        </w:rPr>
        <w:t xml:space="preserve">, </w:t>
      </w:r>
      <w:r w:rsidR="000662B7" w:rsidRPr="00F02916">
        <w:rPr>
          <w:rFonts w:ascii="Times New Roman" w:hAnsi="Times New Roman"/>
          <w:sz w:val="22"/>
          <w:szCs w:val="22"/>
        </w:rPr>
        <w:t xml:space="preserve">która uwzględniać będzie </w:t>
      </w:r>
      <w:r w:rsidR="005907BD" w:rsidRPr="00F02916">
        <w:rPr>
          <w:rFonts w:ascii="Times New Roman" w:eastAsia="Times New Roman" w:hAnsi="Times New Roman"/>
          <w:sz w:val="22"/>
          <w:szCs w:val="22"/>
        </w:rPr>
        <w:t>Projektowanie postanowienia umowy zawarte w dokumentacji postępowania</w:t>
      </w:r>
    </w:p>
    <w:p w14:paraId="6E668B7A" w14:textId="77777777" w:rsidR="005501D9" w:rsidRPr="00F02916" w:rsidRDefault="005501D9" w:rsidP="00A43B1F">
      <w:pPr>
        <w:spacing w:line="216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14:paraId="6F01A7E7" w14:textId="77777777" w:rsidR="005501D9" w:rsidRPr="00F02916" w:rsidRDefault="005501D9" w:rsidP="00A43B1F">
      <w:pPr>
        <w:spacing w:line="216" w:lineRule="auto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F02916">
        <w:rPr>
          <w:rFonts w:ascii="Times New Roman" w:eastAsia="Times New Roman" w:hAnsi="Times New Roman"/>
          <w:b/>
          <w:sz w:val="22"/>
          <w:szCs w:val="22"/>
        </w:rPr>
        <w:t>Pytanie 5</w:t>
      </w:r>
    </w:p>
    <w:p w14:paraId="35A2B1C4" w14:textId="77777777" w:rsidR="005907BD" w:rsidRPr="00F02916" w:rsidRDefault="005907BD" w:rsidP="005907BD">
      <w:pPr>
        <w:spacing w:line="216" w:lineRule="auto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  <w:r w:rsidRPr="00F02916">
        <w:rPr>
          <w:rFonts w:ascii="Times New Roman" w:eastAsia="Times New Roman" w:hAnsi="Times New Roman"/>
          <w:b/>
          <w:bCs/>
          <w:sz w:val="22"/>
          <w:szCs w:val="22"/>
        </w:rPr>
        <w:t>Załącznik B do SWZ Projektowane postanowienia umowy pkt.1</w:t>
      </w:r>
    </w:p>
    <w:p w14:paraId="3D8A86CB" w14:textId="77777777" w:rsidR="005907BD" w:rsidRPr="00F02916" w:rsidRDefault="005907BD" w:rsidP="005907BD">
      <w:pPr>
        <w:spacing w:line="216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F02916">
        <w:rPr>
          <w:rFonts w:ascii="Times New Roman" w:eastAsia="Times New Roman" w:hAnsi="Times New Roman"/>
          <w:sz w:val="22"/>
          <w:szCs w:val="22"/>
        </w:rPr>
        <w:t>Informujemy, że Wykonawca w procesie fakturowania opiera się na danych pomiaroworozliczeniowych przekazywanych przez Operatora Systemu Dystrybucyjnego, jednak w</w:t>
      </w:r>
    </w:p>
    <w:p w14:paraId="0661E461" w14:textId="77777777" w:rsidR="005907BD" w:rsidRPr="00F02916" w:rsidRDefault="005907BD" w:rsidP="005907BD">
      <w:pPr>
        <w:spacing w:line="216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F02916">
        <w:rPr>
          <w:rFonts w:ascii="Times New Roman" w:eastAsia="Times New Roman" w:hAnsi="Times New Roman"/>
          <w:sz w:val="22"/>
          <w:szCs w:val="22"/>
        </w:rPr>
        <w:t>swoim bilingu Wykonawca zmuszony jest do prawidłowego wprowadzenia danych</w:t>
      </w:r>
    </w:p>
    <w:p w14:paraId="74830D6A" w14:textId="77777777" w:rsidR="005907BD" w:rsidRPr="00F02916" w:rsidRDefault="005907BD" w:rsidP="005907BD">
      <w:pPr>
        <w:spacing w:line="216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F02916">
        <w:rPr>
          <w:rFonts w:ascii="Times New Roman" w:eastAsia="Times New Roman" w:hAnsi="Times New Roman"/>
          <w:sz w:val="22"/>
          <w:szCs w:val="22"/>
        </w:rPr>
        <w:t>dotyczących okresu rozliczeniowego/cyklu przekazywania danych pomiarowych przez OSD.</w:t>
      </w:r>
    </w:p>
    <w:p w14:paraId="62A693D7" w14:textId="77777777" w:rsidR="005907BD" w:rsidRPr="00F02916" w:rsidRDefault="005907BD" w:rsidP="005907BD">
      <w:pPr>
        <w:spacing w:line="216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F02916">
        <w:rPr>
          <w:rFonts w:ascii="Times New Roman" w:eastAsia="Times New Roman" w:hAnsi="Times New Roman"/>
          <w:sz w:val="22"/>
          <w:szCs w:val="22"/>
        </w:rPr>
        <w:t>W związku z powyższym prosimy o wskazanie okresu rozliczeniowego/cyklu przekazywania</w:t>
      </w:r>
    </w:p>
    <w:p w14:paraId="2B829485" w14:textId="77777777" w:rsidR="005907BD" w:rsidRPr="00F02916" w:rsidRDefault="005907BD" w:rsidP="005907BD">
      <w:pPr>
        <w:spacing w:line="216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F02916">
        <w:rPr>
          <w:rFonts w:ascii="Times New Roman" w:eastAsia="Times New Roman" w:hAnsi="Times New Roman"/>
          <w:sz w:val="22"/>
          <w:szCs w:val="22"/>
        </w:rPr>
        <w:t>danych pomiarowych w odniesieniu do każdego PPE występującego w postępowaniu: czy</w:t>
      </w:r>
    </w:p>
    <w:p w14:paraId="4B887DFE" w14:textId="77777777" w:rsidR="005907BD" w:rsidRPr="00F02916" w:rsidRDefault="005907BD" w:rsidP="005907BD">
      <w:pPr>
        <w:spacing w:line="216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F02916">
        <w:rPr>
          <w:rFonts w:ascii="Times New Roman" w:eastAsia="Times New Roman" w:hAnsi="Times New Roman"/>
          <w:sz w:val="22"/>
          <w:szCs w:val="22"/>
        </w:rPr>
        <w:t>wynosi on odpowiednio np. 1 miesiąc, 2 miesiące (parzyste/nieparzyste), czy 6 miesięcy</w:t>
      </w:r>
    </w:p>
    <w:p w14:paraId="4E5664A5" w14:textId="77777777" w:rsidR="005907BD" w:rsidRPr="00F02916" w:rsidRDefault="005907BD" w:rsidP="005907BD">
      <w:pPr>
        <w:spacing w:line="216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F02916">
        <w:rPr>
          <w:rFonts w:ascii="Times New Roman" w:eastAsia="Times New Roman" w:hAnsi="Times New Roman"/>
          <w:sz w:val="22"/>
          <w:szCs w:val="22"/>
        </w:rPr>
        <w:t>(ze wskazaniem miesiąca odczytowego)? Informacja, że okres rozliczeniowy jest zgodny z</w:t>
      </w:r>
    </w:p>
    <w:p w14:paraId="2137E63F" w14:textId="7888B38F" w:rsidR="000A4988" w:rsidRPr="00F02916" w:rsidRDefault="005907BD" w:rsidP="005907BD">
      <w:pPr>
        <w:spacing w:line="216" w:lineRule="auto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F02916">
        <w:rPr>
          <w:rFonts w:ascii="Times New Roman" w:eastAsia="Times New Roman" w:hAnsi="Times New Roman"/>
          <w:sz w:val="22"/>
          <w:szCs w:val="22"/>
        </w:rPr>
        <w:t>OSD jest niewystarczająca do prawidłowej parametryzacji rozliczeń.</w:t>
      </w:r>
      <w:r w:rsidRPr="00F02916">
        <w:rPr>
          <w:rFonts w:ascii="Times New Roman" w:eastAsia="Times New Roman" w:hAnsi="Times New Roman"/>
          <w:b/>
          <w:sz w:val="22"/>
          <w:szCs w:val="22"/>
        </w:rPr>
        <w:t xml:space="preserve"> </w:t>
      </w:r>
    </w:p>
    <w:p w14:paraId="04E20D9A" w14:textId="07E96E44" w:rsidR="0074197C" w:rsidRPr="00F02916" w:rsidRDefault="0074197C" w:rsidP="005907BD">
      <w:pPr>
        <w:spacing w:line="216" w:lineRule="auto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F02916">
        <w:rPr>
          <w:rFonts w:ascii="Times New Roman" w:eastAsia="Times New Roman" w:hAnsi="Times New Roman"/>
          <w:b/>
          <w:sz w:val="22"/>
          <w:szCs w:val="22"/>
        </w:rPr>
        <w:t>Odp. Pytanie 5</w:t>
      </w:r>
    </w:p>
    <w:p w14:paraId="6F3077F4" w14:textId="257BE5D8" w:rsidR="0074197C" w:rsidRPr="00F02916" w:rsidRDefault="005907BD" w:rsidP="00A43B1F">
      <w:pPr>
        <w:spacing w:line="216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F02916">
        <w:rPr>
          <w:rFonts w:ascii="Times New Roman" w:eastAsia="Times New Roman" w:hAnsi="Times New Roman"/>
          <w:sz w:val="22"/>
          <w:szCs w:val="22"/>
        </w:rPr>
        <w:t xml:space="preserve">Zamawiający zakłada </w:t>
      </w:r>
      <w:r w:rsidR="005777C1">
        <w:rPr>
          <w:rFonts w:ascii="Times New Roman" w:eastAsia="Times New Roman" w:hAnsi="Times New Roman"/>
          <w:sz w:val="22"/>
          <w:szCs w:val="22"/>
        </w:rPr>
        <w:t>jednomiesięczny</w:t>
      </w:r>
      <w:r w:rsidRPr="00F02916">
        <w:rPr>
          <w:rFonts w:ascii="Times New Roman" w:eastAsia="Times New Roman" w:hAnsi="Times New Roman"/>
          <w:sz w:val="22"/>
          <w:szCs w:val="22"/>
        </w:rPr>
        <w:t xml:space="preserve"> okres rozliczeniowy</w:t>
      </w:r>
      <w:r w:rsidR="000A4988" w:rsidRPr="00F02916">
        <w:rPr>
          <w:rFonts w:ascii="Times New Roman" w:eastAsia="Times New Roman" w:hAnsi="Times New Roman"/>
          <w:sz w:val="22"/>
          <w:szCs w:val="22"/>
        </w:rPr>
        <w:t xml:space="preserve">/cykl przekazywania danych pomiarowych w odniesieniu do każdego PPE. </w:t>
      </w:r>
    </w:p>
    <w:p w14:paraId="3176AF85" w14:textId="77777777" w:rsidR="005501D9" w:rsidRPr="00F02916" w:rsidRDefault="005501D9" w:rsidP="00A43B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</w:p>
    <w:p w14:paraId="3138601A" w14:textId="77777777" w:rsidR="005501D9" w:rsidRPr="00F02916" w:rsidRDefault="005501D9" w:rsidP="00A43B1F">
      <w:pPr>
        <w:jc w:val="both"/>
        <w:rPr>
          <w:rFonts w:ascii="Times New Roman" w:eastAsia="Times New Roman" w:hAnsi="Times New Roman"/>
          <w:bCs/>
          <w:sz w:val="22"/>
          <w:szCs w:val="22"/>
        </w:rPr>
      </w:pPr>
      <w:r w:rsidRPr="00F02916">
        <w:rPr>
          <w:rFonts w:ascii="Times New Roman" w:eastAsia="Times New Roman" w:hAnsi="Times New Roman"/>
          <w:b/>
          <w:sz w:val="22"/>
          <w:szCs w:val="22"/>
        </w:rPr>
        <w:t>Pytanie 6</w:t>
      </w:r>
    </w:p>
    <w:p w14:paraId="3F936D6C" w14:textId="77777777" w:rsidR="000A4988" w:rsidRPr="00F02916" w:rsidRDefault="000A4988" w:rsidP="000A4988">
      <w:pPr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  <w:r w:rsidRPr="00F02916">
        <w:rPr>
          <w:rFonts w:ascii="Times New Roman" w:eastAsia="Times New Roman" w:hAnsi="Times New Roman"/>
          <w:b/>
          <w:bCs/>
          <w:sz w:val="22"/>
          <w:szCs w:val="22"/>
        </w:rPr>
        <w:t>Załącznik B do SWZ Projektowane postanowienia umowy pkt.1,2</w:t>
      </w:r>
    </w:p>
    <w:p w14:paraId="15D99E7B" w14:textId="77777777" w:rsidR="000A4988" w:rsidRPr="00F02916" w:rsidRDefault="000A4988" w:rsidP="000A4988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F02916">
        <w:rPr>
          <w:rFonts w:ascii="Times New Roman" w:eastAsia="Times New Roman" w:hAnsi="Times New Roman"/>
          <w:sz w:val="22"/>
          <w:szCs w:val="22"/>
        </w:rPr>
        <w:t>Wykonawca informuje, iż w świetle przepisów Prawa energetycznego i aktów</w:t>
      </w:r>
    </w:p>
    <w:p w14:paraId="58A18AC8" w14:textId="77777777" w:rsidR="000A4988" w:rsidRPr="00F02916" w:rsidRDefault="000A4988" w:rsidP="000A4988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F02916">
        <w:rPr>
          <w:rFonts w:ascii="Times New Roman" w:eastAsia="Times New Roman" w:hAnsi="Times New Roman"/>
          <w:sz w:val="22"/>
          <w:szCs w:val="22"/>
        </w:rPr>
        <w:t>wykonawczych, to OSD jest podmiotem odpowiedzialnym za pozyskiwanie i przekazywanie</w:t>
      </w:r>
    </w:p>
    <w:p w14:paraId="4855FA0A" w14:textId="77777777" w:rsidR="000A4988" w:rsidRPr="00F02916" w:rsidRDefault="000A4988" w:rsidP="000A4988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F02916">
        <w:rPr>
          <w:rFonts w:ascii="Times New Roman" w:eastAsia="Times New Roman" w:hAnsi="Times New Roman"/>
          <w:sz w:val="22"/>
          <w:szCs w:val="22"/>
        </w:rPr>
        <w:t>do sprzedawców danych pomiarowo-rozliczeniowych dla punktów poboru energii (PPE).</w:t>
      </w:r>
    </w:p>
    <w:p w14:paraId="2566343E" w14:textId="77777777" w:rsidR="000A4988" w:rsidRPr="00F02916" w:rsidRDefault="000A4988" w:rsidP="000A4988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F02916">
        <w:rPr>
          <w:rFonts w:ascii="Times New Roman" w:eastAsia="Times New Roman" w:hAnsi="Times New Roman"/>
          <w:sz w:val="22"/>
          <w:szCs w:val="22"/>
        </w:rPr>
        <w:t>Sposób ustalania danych przez OSD określony jest w umowie dystrybucyjnej, zawartej</w:t>
      </w:r>
    </w:p>
    <w:p w14:paraId="5CEEE37F" w14:textId="77777777" w:rsidR="000A4988" w:rsidRPr="00F02916" w:rsidRDefault="000A4988" w:rsidP="000A4988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F02916">
        <w:rPr>
          <w:rFonts w:ascii="Times New Roman" w:eastAsia="Times New Roman" w:hAnsi="Times New Roman"/>
          <w:sz w:val="22"/>
          <w:szCs w:val="22"/>
        </w:rPr>
        <w:t>pomiędzy Zamawiającym a OSD, przy czym Wykonawcy (sprzedawcy energii) nie mają</w:t>
      </w:r>
    </w:p>
    <w:p w14:paraId="4F5DE9A8" w14:textId="6CC3AEE6" w:rsidR="000A4988" w:rsidRPr="00F02916" w:rsidRDefault="000A4988" w:rsidP="000A4988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F02916">
        <w:rPr>
          <w:rFonts w:ascii="Times New Roman" w:eastAsia="Times New Roman" w:hAnsi="Times New Roman"/>
          <w:sz w:val="22"/>
          <w:szCs w:val="22"/>
        </w:rPr>
        <w:t>wpływu na regulacje wynikające z umów dystrybucyjnych Zamawiającego, zgodnie z</w:t>
      </w:r>
      <w:r w:rsidR="00857337" w:rsidRPr="00F02916">
        <w:rPr>
          <w:rFonts w:ascii="Times New Roman" w:eastAsia="Times New Roman" w:hAnsi="Times New Roman"/>
          <w:sz w:val="22"/>
          <w:szCs w:val="22"/>
        </w:rPr>
        <w:t xml:space="preserve"> </w:t>
      </w:r>
      <w:r w:rsidR="00857337" w:rsidRPr="00F02916">
        <w:rPr>
          <w:rFonts w:ascii="Times New Roman" w:hAnsi="Times New Roman"/>
        </w:rPr>
        <w:t>przepisami przyjmując do rozliczeń dane przekazane przez OSD. W związku z powyższym zwracamy się z prośbą o wyjaśnienie, czy Zamawiający uwzględni obowiązujące przepisy Prawa energetycznego i aktów wykonawczych w zakresie prowadzenia rozliczeń na podstawie danych pomiarowo-rozliczeniowych przekazywanych Wykonawcy przez OSD?</w:t>
      </w:r>
    </w:p>
    <w:p w14:paraId="2F22F0C4" w14:textId="65BE44AF" w:rsidR="00AF74D2" w:rsidRPr="00F02916" w:rsidRDefault="000A4988" w:rsidP="000A4988">
      <w:pPr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F02916">
        <w:rPr>
          <w:rFonts w:ascii="Times New Roman" w:eastAsia="Times New Roman" w:hAnsi="Times New Roman"/>
          <w:sz w:val="22"/>
          <w:szCs w:val="22"/>
        </w:rPr>
        <w:t xml:space="preserve"> </w:t>
      </w:r>
      <w:r w:rsidR="00AF74D2" w:rsidRPr="00F02916">
        <w:rPr>
          <w:rFonts w:ascii="Times New Roman" w:eastAsia="Times New Roman" w:hAnsi="Times New Roman"/>
          <w:b/>
          <w:sz w:val="22"/>
          <w:szCs w:val="22"/>
        </w:rPr>
        <w:t>Odp. Pytanie 6</w:t>
      </w:r>
    </w:p>
    <w:p w14:paraId="6A7B58B5" w14:textId="1A4CD929" w:rsidR="00AF74D2" w:rsidRPr="00F02916" w:rsidRDefault="00D55C51" w:rsidP="00A43B1F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F02916">
        <w:rPr>
          <w:rFonts w:ascii="Times New Roman" w:eastAsia="Times New Roman" w:hAnsi="Times New Roman"/>
          <w:sz w:val="22"/>
          <w:szCs w:val="22"/>
        </w:rPr>
        <w:lastRenderedPageBreak/>
        <w:t xml:space="preserve"> </w:t>
      </w:r>
      <w:r w:rsidR="00C41686" w:rsidRPr="00F02916">
        <w:rPr>
          <w:rFonts w:ascii="Times New Roman" w:eastAsia="Times New Roman" w:hAnsi="Times New Roman"/>
          <w:sz w:val="22"/>
          <w:szCs w:val="22"/>
        </w:rPr>
        <w:t>Wykonawca w imieniu Zamawiającego zawrze umowę z OSD.</w:t>
      </w:r>
    </w:p>
    <w:p w14:paraId="1906F8DD" w14:textId="77777777" w:rsidR="001658CC" w:rsidRPr="00F02916" w:rsidRDefault="001658CC" w:rsidP="00A43B1F">
      <w:pPr>
        <w:jc w:val="both"/>
        <w:rPr>
          <w:rFonts w:ascii="Times New Roman" w:eastAsia="Times New Roman" w:hAnsi="Times New Roman"/>
          <w:b/>
          <w:sz w:val="22"/>
          <w:szCs w:val="22"/>
        </w:rPr>
      </w:pPr>
    </w:p>
    <w:p w14:paraId="3B85F959" w14:textId="77777777" w:rsidR="005501D9" w:rsidRPr="00F02916" w:rsidRDefault="005501D9" w:rsidP="00A43B1F">
      <w:pPr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F02916">
        <w:rPr>
          <w:rFonts w:ascii="Times New Roman" w:eastAsia="Times New Roman" w:hAnsi="Times New Roman"/>
          <w:b/>
          <w:sz w:val="22"/>
          <w:szCs w:val="22"/>
        </w:rPr>
        <w:t>Pytanie 7</w:t>
      </w:r>
    </w:p>
    <w:p w14:paraId="5129EBBE" w14:textId="77777777" w:rsidR="00D55C51" w:rsidRPr="00F02916" w:rsidRDefault="00D55C51" w:rsidP="00D55C5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  <w:r w:rsidRPr="00F02916">
        <w:rPr>
          <w:rFonts w:ascii="Times New Roman" w:eastAsia="Times New Roman" w:hAnsi="Times New Roman"/>
          <w:b/>
          <w:bCs/>
          <w:sz w:val="22"/>
          <w:szCs w:val="22"/>
        </w:rPr>
        <w:t>Załącznik B do SWZ Projektowane postanowienia umowy pkt. 10</w:t>
      </w:r>
    </w:p>
    <w:p w14:paraId="5045BF0D" w14:textId="77777777" w:rsidR="00D55C51" w:rsidRPr="00F02916" w:rsidRDefault="00D55C51" w:rsidP="00D55C5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F02916">
        <w:rPr>
          <w:rFonts w:ascii="Times New Roman" w:eastAsia="Times New Roman" w:hAnsi="Times New Roman"/>
          <w:sz w:val="22"/>
          <w:szCs w:val="22"/>
        </w:rPr>
        <w:t>Wykonawca informuje, że wskazany przez Zamawiającego termin na wystawienie faktury</w:t>
      </w:r>
    </w:p>
    <w:p w14:paraId="1EBF2633" w14:textId="77777777" w:rsidR="00D55C51" w:rsidRPr="00F02916" w:rsidRDefault="00D55C51" w:rsidP="00D55C5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F02916">
        <w:rPr>
          <w:rFonts w:ascii="Times New Roman" w:eastAsia="Times New Roman" w:hAnsi="Times New Roman"/>
          <w:sz w:val="22"/>
          <w:szCs w:val="22"/>
        </w:rPr>
        <w:t>VAT może nie zostać dotrzymany z uwagi na fakt, iż okres rozliczeniowy nie zawsze</w:t>
      </w:r>
    </w:p>
    <w:p w14:paraId="26292927" w14:textId="77777777" w:rsidR="00D55C51" w:rsidRPr="00F02916" w:rsidRDefault="00D55C51" w:rsidP="00D55C5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F02916">
        <w:rPr>
          <w:rFonts w:ascii="Times New Roman" w:eastAsia="Times New Roman" w:hAnsi="Times New Roman"/>
          <w:sz w:val="22"/>
          <w:szCs w:val="22"/>
        </w:rPr>
        <w:t>pokrywa się z miesiącem kalendarzowym, natomiast faktury VAT wystawiane są przez</w:t>
      </w:r>
    </w:p>
    <w:p w14:paraId="141C809B" w14:textId="77777777" w:rsidR="00D55C51" w:rsidRPr="00F02916" w:rsidRDefault="00D55C51" w:rsidP="00D55C5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F02916">
        <w:rPr>
          <w:rFonts w:ascii="Times New Roman" w:eastAsia="Times New Roman" w:hAnsi="Times New Roman"/>
          <w:sz w:val="22"/>
          <w:szCs w:val="22"/>
        </w:rPr>
        <w:t>Wykonawcę na podstawie danych pomiarowych otrzymanych od OSD oraz zgodnie z</w:t>
      </w:r>
    </w:p>
    <w:p w14:paraId="247E8012" w14:textId="77777777" w:rsidR="00D55C51" w:rsidRPr="00F02916" w:rsidRDefault="00D55C51" w:rsidP="00D55C5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F02916">
        <w:rPr>
          <w:rFonts w:ascii="Times New Roman" w:eastAsia="Times New Roman" w:hAnsi="Times New Roman"/>
          <w:sz w:val="22"/>
          <w:szCs w:val="22"/>
        </w:rPr>
        <w:t>okresami rozliczeniowymi stosowanymi przez OSD. Z uwagi na powyższe zwracamy się z</w:t>
      </w:r>
    </w:p>
    <w:p w14:paraId="2403EA23" w14:textId="77777777" w:rsidR="00D55C51" w:rsidRPr="00F02916" w:rsidRDefault="00D55C51" w:rsidP="00D55C5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F02916">
        <w:rPr>
          <w:rFonts w:ascii="Times New Roman" w:eastAsia="Times New Roman" w:hAnsi="Times New Roman"/>
          <w:sz w:val="22"/>
          <w:szCs w:val="22"/>
        </w:rPr>
        <w:t>prośbą o modyfikację przedmiotowego zapisu do treści: „Rozliczenia za energię elektryczną</w:t>
      </w:r>
    </w:p>
    <w:p w14:paraId="453A1203" w14:textId="77777777" w:rsidR="00D55C51" w:rsidRPr="00F02916" w:rsidRDefault="00D55C51" w:rsidP="00D55C5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F02916">
        <w:rPr>
          <w:rFonts w:ascii="Times New Roman" w:eastAsia="Times New Roman" w:hAnsi="Times New Roman"/>
          <w:sz w:val="22"/>
          <w:szCs w:val="22"/>
        </w:rPr>
        <w:t>dokonywane będą zgodnie z okresem rozliczeniowym stosowanym przez OSD, w oparciu o</w:t>
      </w:r>
    </w:p>
    <w:p w14:paraId="7A93368F" w14:textId="7033D98D" w:rsidR="00D55C51" w:rsidRPr="00F02916" w:rsidRDefault="00D55C51" w:rsidP="00D55C5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F02916">
        <w:rPr>
          <w:rFonts w:ascii="Times New Roman" w:eastAsia="Times New Roman" w:hAnsi="Times New Roman"/>
          <w:sz w:val="22"/>
          <w:szCs w:val="22"/>
        </w:rPr>
        <w:t>fakturę wystawioną przez Wykonawcę w terminie 14 dni od otrzymania danych pomiarowo</w:t>
      </w:r>
      <w:r w:rsidR="00857337" w:rsidRPr="00F02916">
        <w:rPr>
          <w:rFonts w:ascii="Times New Roman" w:eastAsia="Times New Roman" w:hAnsi="Times New Roman"/>
          <w:sz w:val="22"/>
          <w:szCs w:val="22"/>
        </w:rPr>
        <w:t xml:space="preserve">- </w:t>
      </w:r>
      <w:r w:rsidRPr="00F02916">
        <w:rPr>
          <w:rFonts w:ascii="Times New Roman" w:eastAsia="Times New Roman" w:hAnsi="Times New Roman"/>
          <w:sz w:val="22"/>
          <w:szCs w:val="22"/>
        </w:rPr>
        <w:t>rozliczeniowych od OSD.”</w:t>
      </w:r>
      <w:r w:rsidRPr="00F02916">
        <w:rPr>
          <w:rFonts w:ascii="Times New Roman" w:eastAsia="Times New Roman" w:hAnsi="Times New Roman"/>
          <w:b/>
          <w:sz w:val="22"/>
          <w:szCs w:val="22"/>
        </w:rPr>
        <w:t xml:space="preserve"> </w:t>
      </w:r>
    </w:p>
    <w:p w14:paraId="4041173D" w14:textId="281CF943" w:rsidR="006C0D42" w:rsidRPr="00F02916" w:rsidRDefault="006C0D42" w:rsidP="00D55C5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F02916">
        <w:rPr>
          <w:rFonts w:ascii="Times New Roman" w:eastAsia="Times New Roman" w:hAnsi="Times New Roman"/>
          <w:b/>
          <w:sz w:val="22"/>
          <w:szCs w:val="22"/>
        </w:rPr>
        <w:t>Odp. Pytanie 7</w:t>
      </w:r>
    </w:p>
    <w:p w14:paraId="474EE638" w14:textId="77777777" w:rsidR="00D55C51" w:rsidRPr="00F02916" w:rsidRDefault="00D55C51" w:rsidP="00D55C5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F02916">
        <w:rPr>
          <w:rFonts w:ascii="Times New Roman" w:eastAsia="Times New Roman" w:hAnsi="Times New Roman"/>
          <w:sz w:val="22"/>
          <w:szCs w:val="22"/>
        </w:rPr>
        <w:t>Zamawiający nie wyraża zgody, ponieważ w poprzedniej umowie na sprzedaż energii elektrycznej mieliśmy zapis: ”</w:t>
      </w:r>
      <w:r w:rsidRPr="00F02916">
        <w:rPr>
          <w:rFonts w:ascii="Times New Roman" w:eastAsia="Times New Roman" w:hAnsi="Times New Roman"/>
          <w:i/>
          <w:sz w:val="22"/>
          <w:szCs w:val="22"/>
        </w:rPr>
        <w:t>w terminie 7 dni po zakończeniu każdego okresu rozliczeniowego Sprzedawca wystawi fakturę obejmującą należności za dany okres rozliczeniowy</w:t>
      </w:r>
      <w:r w:rsidRPr="00F02916">
        <w:rPr>
          <w:rFonts w:ascii="Times New Roman" w:eastAsia="Times New Roman" w:hAnsi="Times New Roman"/>
          <w:sz w:val="22"/>
          <w:szCs w:val="22"/>
        </w:rPr>
        <w:t>”, więc zapis 5 dni roboczych jest zasadny. Wykonawca w imieniu Zamawiającego zawrze umowę z OSD.</w:t>
      </w:r>
    </w:p>
    <w:p w14:paraId="5E4498A6" w14:textId="77777777" w:rsidR="00306306" w:rsidRPr="00F02916" w:rsidRDefault="00306306" w:rsidP="00A43B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</w:p>
    <w:p w14:paraId="08A0EF13" w14:textId="77777777" w:rsidR="005501D9" w:rsidRPr="00F02916" w:rsidRDefault="005501D9" w:rsidP="00A43B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F02916">
        <w:rPr>
          <w:rFonts w:ascii="Times New Roman" w:eastAsia="Times New Roman" w:hAnsi="Times New Roman"/>
          <w:b/>
          <w:sz w:val="22"/>
          <w:szCs w:val="22"/>
        </w:rPr>
        <w:t>Pytanie 8</w:t>
      </w:r>
    </w:p>
    <w:p w14:paraId="441A49A9" w14:textId="77777777" w:rsidR="00D55C51" w:rsidRPr="00F02916" w:rsidRDefault="00D55C51" w:rsidP="00D55C5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  <w:r w:rsidRPr="00F02916">
        <w:rPr>
          <w:rFonts w:ascii="Times New Roman" w:eastAsia="Times New Roman" w:hAnsi="Times New Roman"/>
          <w:b/>
          <w:bCs/>
          <w:sz w:val="22"/>
          <w:szCs w:val="22"/>
        </w:rPr>
        <w:t>Załącznik B do SWZ Projektowane postanowienia umowy pkt. 12</w:t>
      </w:r>
    </w:p>
    <w:p w14:paraId="3F88B0BC" w14:textId="77777777" w:rsidR="00D55C51" w:rsidRPr="00F02916" w:rsidRDefault="00D55C51" w:rsidP="00D55C5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F02916">
        <w:rPr>
          <w:rFonts w:ascii="Times New Roman" w:eastAsia="Times New Roman" w:hAnsi="Times New Roman"/>
          <w:sz w:val="22"/>
          <w:szCs w:val="22"/>
        </w:rPr>
        <w:t>Z uwagi na fakt, że faktury VAT są wysyłane listem zwykłym, Wykonawca nie jest w stanie</w:t>
      </w:r>
    </w:p>
    <w:p w14:paraId="79F0FC0D" w14:textId="77777777" w:rsidR="00D55C51" w:rsidRPr="00F02916" w:rsidRDefault="00D55C51" w:rsidP="00D55C5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F02916">
        <w:rPr>
          <w:rFonts w:ascii="Times New Roman" w:eastAsia="Times New Roman" w:hAnsi="Times New Roman"/>
          <w:sz w:val="22"/>
          <w:szCs w:val="22"/>
        </w:rPr>
        <w:t>określić, w jakim terminie Zamawiający otrzyma fakturę, co może powodować komplikacje</w:t>
      </w:r>
    </w:p>
    <w:p w14:paraId="2D02842C" w14:textId="77777777" w:rsidR="00D55C51" w:rsidRPr="00F02916" w:rsidRDefault="00D55C51" w:rsidP="00D55C5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F02916">
        <w:rPr>
          <w:rFonts w:ascii="Times New Roman" w:eastAsia="Times New Roman" w:hAnsi="Times New Roman"/>
          <w:sz w:val="22"/>
          <w:szCs w:val="22"/>
        </w:rPr>
        <w:t>przy ustalaniu prawidłowego terminu płatności, dlatego też nie jest możliwe automatyczne</w:t>
      </w:r>
    </w:p>
    <w:p w14:paraId="549552CA" w14:textId="77777777" w:rsidR="00D55C51" w:rsidRPr="00F02916" w:rsidRDefault="00D55C51" w:rsidP="00D55C5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F02916">
        <w:rPr>
          <w:rFonts w:ascii="Times New Roman" w:eastAsia="Times New Roman" w:hAnsi="Times New Roman"/>
          <w:sz w:val="22"/>
          <w:szCs w:val="22"/>
        </w:rPr>
        <w:t>przedłużenie terminu płatności. Ponadto, w świetle przepisów podatkowych określenie</w:t>
      </w:r>
    </w:p>
    <w:p w14:paraId="7F96022B" w14:textId="77777777" w:rsidR="00D55C51" w:rsidRPr="00F02916" w:rsidRDefault="00D55C51" w:rsidP="00D55C5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F02916">
        <w:rPr>
          <w:rFonts w:ascii="Times New Roman" w:eastAsia="Times New Roman" w:hAnsi="Times New Roman"/>
          <w:sz w:val="22"/>
          <w:szCs w:val="22"/>
        </w:rPr>
        <w:t>terminu płatności na ilość dni liczoną od dnia otrzymania faktury nie pozwala ustalić</w:t>
      </w:r>
    </w:p>
    <w:p w14:paraId="38DE3650" w14:textId="77777777" w:rsidR="00D55C51" w:rsidRPr="00F02916" w:rsidRDefault="00D55C51" w:rsidP="00D55C5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F02916">
        <w:rPr>
          <w:rFonts w:ascii="Times New Roman" w:eastAsia="Times New Roman" w:hAnsi="Times New Roman"/>
          <w:sz w:val="22"/>
          <w:szCs w:val="22"/>
        </w:rPr>
        <w:t>prawidłowej daty powstania obowiązku podatkowego, w konsekwencji narażając</w:t>
      </w:r>
    </w:p>
    <w:p w14:paraId="3FD67D4B" w14:textId="77777777" w:rsidR="00D55C51" w:rsidRPr="00F02916" w:rsidRDefault="00D55C51" w:rsidP="00D55C5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F02916">
        <w:rPr>
          <w:rFonts w:ascii="Times New Roman" w:eastAsia="Times New Roman" w:hAnsi="Times New Roman"/>
          <w:sz w:val="22"/>
          <w:szCs w:val="22"/>
        </w:rPr>
        <w:t>Wykonawcę na sankcje skarbowe z tytułu nieterminowego odprowadzenia podatku VAT.</w:t>
      </w:r>
    </w:p>
    <w:p w14:paraId="2291851C" w14:textId="77777777" w:rsidR="00D55C51" w:rsidRPr="00F02916" w:rsidRDefault="00D55C51" w:rsidP="00D55C5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F02916">
        <w:rPr>
          <w:rFonts w:ascii="Times New Roman" w:eastAsia="Times New Roman" w:hAnsi="Times New Roman"/>
          <w:sz w:val="22"/>
          <w:szCs w:val="22"/>
        </w:rPr>
        <w:t>Art. 19a ust. 5 pkt. 4 ppkt. a) ustawy z dnia 11 marca 2004r. o podatku od towarów i usług</w:t>
      </w:r>
    </w:p>
    <w:p w14:paraId="43AC3500" w14:textId="77777777" w:rsidR="00D55C51" w:rsidRPr="00F02916" w:rsidRDefault="00D55C51" w:rsidP="00D55C5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F02916">
        <w:rPr>
          <w:rFonts w:ascii="Times New Roman" w:eastAsia="Times New Roman" w:hAnsi="Times New Roman"/>
          <w:sz w:val="22"/>
          <w:szCs w:val="22"/>
        </w:rPr>
        <w:t>(Dz.U. 2018 poz. 2174 ze zm.) stanowi, iż w przypadku dostaw energii elektrycznej</w:t>
      </w:r>
    </w:p>
    <w:p w14:paraId="407A12D2" w14:textId="77777777" w:rsidR="00D55C51" w:rsidRPr="00F02916" w:rsidRDefault="00D55C51" w:rsidP="00D55C5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F02916">
        <w:rPr>
          <w:rFonts w:ascii="Times New Roman" w:eastAsia="Times New Roman" w:hAnsi="Times New Roman"/>
          <w:sz w:val="22"/>
          <w:szCs w:val="22"/>
        </w:rPr>
        <w:t>obowiązek podatkowy powstaje z chwilą wystawienia faktury. W związku z powyższym</w:t>
      </w:r>
    </w:p>
    <w:p w14:paraId="2630E99E" w14:textId="77777777" w:rsidR="00D55C51" w:rsidRPr="00F02916" w:rsidRDefault="00D55C51" w:rsidP="00D55C5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F02916">
        <w:rPr>
          <w:rFonts w:ascii="Times New Roman" w:eastAsia="Times New Roman" w:hAnsi="Times New Roman"/>
          <w:sz w:val="22"/>
          <w:szCs w:val="22"/>
        </w:rPr>
        <w:t>zwracamy się do Zamawiającego z zapytaniem, czy zgadza się na zmodyfikowanie</w:t>
      </w:r>
    </w:p>
    <w:p w14:paraId="3D7F1862" w14:textId="77777777" w:rsidR="00D55C51" w:rsidRPr="00F02916" w:rsidRDefault="00D55C51" w:rsidP="00D55C5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F02916">
        <w:rPr>
          <w:rFonts w:ascii="Times New Roman" w:eastAsia="Times New Roman" w:hAnsi="Times New Roman"/>
          <w:sz w:val="22"/>
          <w:szCs w:val="22"/>
        </w:rPr>
        <w:t>przedmiotowego zapisu w następujący sposób: „Należności wynikające z faktur VAT będą</w:t>
      </w:r>
    </w:p>
    <w:p w14:paraId="4C80BB0F" w14:textId="77777777" w:rsidR="00D55C51" w:rsidRPr="00F02916" w:rsidRDefault="00D55C51" w:rsidP="00D55C5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F02916">
        <w:rPr>
          <w:rFonts w:ascii="Times New Roman" w:eastAsia="Times New Roman" w:hAnsi="Times New Roman"/>
          <w:sz w:val="22"/>
          <w:szCs w:val="22"/>
        </w:rPr>
        <w:t>płatne w terminie 30 dni od daty wystawienia.”</w:t>
      </w:r>
    </w:p>
    <w:p w14:paraId="284C0769" w14:textId="0DF6B4BF" w:rsidR="006C0D42" w:rsidRPr="00F02916" w:rsidRDefault="006C0D42" w:rsidP="00D55C5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F02916">
        <w:rPr>
          <w:rFonts w:ascii="Times New Roman" w:eastAsia="Times New Roman" w:hAnsi="Times New Roman"/>
          <w:b/>
          <w:sz w:val="22"/>
          <w:szCs w:val="22"/>
        </w:rPr>
        <w:t>Odp. Pytanie 8</w:t>
      </w:r>
    </w:p>
    <w:p w14:paraId="07C50603" w14:textId="3BE9D057" w:rsidR="005501D9" w:rsidRPr="00F02916" w:rsidRDefault="008B3D06" w:rsidP="00A43B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bookmarkStart w:id="1" w:name="_Hlk108781694"/>
      <w:r w:rsidRPr="00F02916">
        <w:rPr>
          <w:rFonts w:ascii="Times New Roman" w:eastAsia="Times New Roman" w:hAnsi="Times New Roman"/>
          <w:sz w:val="22"/>
          <w:szCs w:val="22"/>
        </w:rPr>
        <w:t>Zamawiający wyraża zgodę na udostępnienie faktur VAT za pośrednictwem kanałów elektronicznych.</w:t>
      </w:r>
    </w:p>
    <w:p w14:paraId="13EA64B0" w14:textId="43275573" w:rsidR="008B3D06" w:rsidRPr="00F02916" w:rsidRDefault="008B3D06" w:rsidP="00A43B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F02916">
        <w:rPr>
          <w:rFonts w:ascii="Times New Roman" w:eastAsia="Times New Roman" w:hAnsi="Times New Roman"/>
          <w:sz w:val="22"/>
          <w:szCs w:val="22"/>
        </w:rPr>
        <w:t>W związku z tym data wystawienia jak data otrzymania będzie się pokrywała.</w:t>
      </w:r>
    </w:p>
    <w:bookmarkEnd w:id="1"/>
    <w:p w14:paraId="2C8463C7" w14:textId="77777777" w:rsidR="00C41686" w:rsidRPr="00F02916" w:rsidRDefault="00C41686" w:rsidP="00A43B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</w:p>
    <w:p w14:paraId="6DF49618" w14:textId="77777777" w:rsidR="005501D9" w:rsidRPr="00F02916" w:rsidRDefault="005501D9" w:rsidP="00A43B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2"/>
          <w:szCs w:val="22"/>
        </w:rPr>
      </w:pPr>
      <w:r w:rsidRPr="00F02916">
        <w:rPr>
          <w:rFonts w:ascii="Times New Roman" w:eastAsia="Times New Roman" w:hAnsi="Times New Roman"/>
          <w:b/>
          <w:sz w:val="22"/>
          <w:szCs w:val="22"/>
        </w:rPr>
        <w:t>Pytanie 9</w:t>
      </w:r>
    </w:p>
    <w:p w14:paraId="39A18CEC" w14:textId="77777777" w:rsidR="00EF15F2" w:rsidRPr="00F02916" w:rsidRDefault="00EF15F2" w:rsidP="00EF15F2">
      <w:pPr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  <w:r w:rsidRPr="00F02916">
        <w:rPr>
          <w:rFonts w:ascii="Times New Roman" w:eastAsia="Times New Roman" w:hAnsi="Times New Roman"/>
          <w:b/>
          <w:bCs/>
          <w:sz w:val="22"/>
          <w:szCs w:val="22"/>
        </w:rPr>
        <w:t>Załącznik B do SWZ Projektowane postanowienia umowy pkt.14</w:t>
      </w:r>
    </w:p>
    <w:p w14:paraId="05A81EF7" w14:textId="77777777" w:rsidR="00EF15F2" w:rsidRPr="00F02916" w:rsidRDefault="00EF15F2" w:rsidP="00EF15F2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F02916">
        <w:rPr>
          <w:rFonts w:ascii="Times New Roman" w:eastAsia="Times New Roman" w:hAnsi="Times New Roman"/>
          <w:sz w:val="22"/>
          <w:szCs w:val="22"/>
        </w:rPr>
        <w:t>Zwracamy uwagę, że określona przez Zamawiającego wysokość kar umownych, w</w:t>
      </w:r>
    </w:p>
    <w:p w14:paraId="1DB8AC6B" w14:textId="77777777" w:rsidR="00EF15F2" w:rsidRPr="00F02916" w:rsidRDefault="00EF15F2" w:rsidP="00EF15F2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F02916">
        <w:rPr>
          <w:rFonts w:ascii="Times New Roman" w:eastAsia="Times New Roman" w:hAnsi="Times New Roman"/>
          <w:sz w:val="22"/>
          <w:szCs w:val="22"/>
        </w:rPr>
        <w:t>szczególności w odniesieniu do kary za każdą godzinę opóźnienia, zdaniem Wykonawcy</w:t>
      </w:r>
    </w:p>
    <w:p w14:paraId="50BB51AC" w14:textId="77777777" w:rsidR="00EF15F2" w:rsidRPr="00F02916" w:rsidRDefault="00EF15F2" w:rsidP="00EF15F2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F02916">
        <w:rPr>
          <w:rFonts w:ascii="Times New Roman" w:eastAsia="Times New Roman" w:hAnsi="Times New Roman"/>
          <w:sz w:val="22"/>
          <w:szCs w:val="22"/>
        </w:rPr>
        <w:t>może zostać uznana jako kara rażąco wygórowana, co umożliwi jej podważenie na drodze</w:t>
      </w:r>
    </w:p>
    <w:p w14:paraId="3D39144B" w14:textId="77777777" w:rsidR="00EF15F2" w:rsidRPr="00F02916" w:rsidRDefault="00EF15F2" w:rsidP="00EF15F2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F02916">
        <w:rPr>
          <w:rFonts w:ascii="Times New Roman" w:eastAsia="Times New Roman" w:hAnsi="Times New Roman"/>
          <w:sz w:val="22"/>
          <w:szCs w:val="22"/>
        </w:rPr>
        <w:t>sądowej, zgodnie z art. 484 §2 Kodeksu cywilnego. Możliwość podważania wysokości kary</w:t>
      </w:r>
    </w:p>
    <w:p w14:paraId="51CC4ECC" w14:textId="77777777" w:rsidR="00EF15F2" w:rsidRPr="00F02916" w:rsidRDefault="00EF15F2" w:rsidP="00EF15F2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F02916">
        <w:rPr>
          <w:rFonts w:ascii="Times New Roman" w:eastAsia="Times New Roman" w:hAnsi="Times New Roman"/>
          <w:sz w:val="22"/>
          <w:szCs w:val="22"/>
        </w:rPr>
        <w:t>umownej nie tylko narazi strony umowy na koszty postępowania sądowego, ale wiąże się</w:t>
      </w:r>
    </w:p>
    <w:p w14:paraId="25F7C1E0" w14:textId="77777777" w:rsidR="00EF15F2" w:rsidRPr="00F02916" w:rsidRDefault="00EF15F2" w:rsidP="00EF15F2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F02916">
        <w:rPr>
          <w:rFonts w:ascii="Times New Roman" w:eastAsia="Times New Roman" w:hAnsi="Times New Roman"/>
          <w:sz w:val="22"/>
          <w:szCs w:val="22"/>
        </w:rPr>
        <w:t>także z niepewnością co do praw i obowiązków stron. Jednocześnie tak wysoki poziom kary</w:t>
      </w:r>
    </w:p>
    <w:p w14:paraId="2CD57914" w14:textId="77777777" w:rsidR="00EF15F2" w:rsidRPr="00F02916" w:rsidRDefault="00EF15F2" w:rsidP="00EF15F2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F02916">
        <w:rPr>
          <w:rFonts w:ascii="Times New Roman" w:eastAsia="Times New Roman" w:hAnsi="Times New Roman"/>
          <w:sz w:val="22"/>
          <w:szCs w:val="22"/>
        </w:rPr>
        <w:t>umownej za odstąpienie od umowy zmusi Wykonawców do uwzględnienia tego elementu</w:t>
      </w:r>
    </w:p>
    <w:p w14:paraId="769DC93F" w14:textId="1C7ED9EA" w:rsidR="006C0D42" w:rsidRPr="00F02916" w:rsidRDefault="00EF15F2" w:rsidP="00A43B1F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F02916">
        <w:rPr>
          <w:rFonts w:ascii="Times New Roman" w:eastAsia="Times New Roman" w:hAnsi="Times New Roman"/>
          <w:sz w:val="22"/>
          <w:szCs w:val="22"/>
        </w:rPr>
        <w:t>ryzyka przy wycenie usług dla Zamawiającego, co znajdzie wyraz w podwyższeniu ceny ofertowej. Mając na względzie powyższe, zwracamy się z prośbą o usunięcie kwestionowanych zapisów.</w:t>
      </w:r>
    </w:p>
    <w:p w14:paraId="1E3E79C3" w14:textId="7099B0E6" w:rsidR="006C0D42" w:rsidRPr="00F02916" w:rsidRDefault="006C0D42" w:rsidP="00A43B1F">
      <w:pPr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F02916">
        <w:rPr>
          <w:rFonts w:ascii="Times New Roman" w:eastAsia="Times New Roman" w:hAnsi="Times New Roman"/>
          <w:b/>
          <w:sz w:val="22"/>
          <w:szCs w:val="22"/>
        </w:rPr>
        <w:t xml:space="preserve">Odp. Pytanie </w:t>
      </w:r>
      <w:r w:rsidR="00227FE0" w:rsidRPr="00F02916">
        <w:rPr>
          <w:rFonts w:ascii="Times New Roman" w:eastAsia="Times New Roman" w:hAnsi="Times New Roman"/>
          <w:b/>
          <w:sz w:val="22"/>
          <w:szCs w:val="22"/>
        </w:rPr>
        <w:t xml:space="preserve">9 </w:t>
      </w:r>
    </w:p>
    <w:p w14:paraId="5DD1FBB0" w14:textId="77777777" w:rsidR="005501D9" w:rsidRPr="00F02916" w:rsidRDefault="00227FE0" w:rsidP="00A43B1F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F02916">
        <w:rPr>
          <w:rFonts w:ascii="Times New Roman" w:eastAsia="Times New Roman" w:hAnsi="Times New Roman"/>
          <w:sz w:val="22"/>
          <w:szCs w:val="22"/>
        </w:rPr>
        <w:t>Zgodnie z postanowieniami art. 484 par. 1 k.c. „</w:t>
      </w:r>
      <w:r w:rsidRPr="00F02916">
        <w:rPr>
          <w:rFonts w:ascii="Times New Roman" w:eastAsia="Times New Roman" w:hAnsi="Times New Roman"/>
          <w:i/>
          <w:sz w:val="22"/>
          <w:szCs w:val="22"/>
        </w:rPr>
        <w:t>W razie niewykonania lub nienależytego wykonania zobowiązania kara umowna należy się wierzycielowi w zastrzeżonej na ten wypadek wysokości bez względu na wysokość poniesionej szkody. Żądanie odszkodowania przenoszącego wysokość zastrzeżonej kary nie jest dopuszczalne, chyba że strony inaczej postanowiły</w:t>
      </w:r>
      <w:r w:rsidRPr="00F02916">
        <w:rPr>
          <w:rFonts w:ascii="Times New Roman" w:eastAsia="Times New Roman" w:hAnsi="Times New Roman"/>
          <w:sz w:val="22"/>
          <w:szCs w:val="22"/>
        </w:rPr>
        <w:t xml:space="preserve">„. Na kanwie postanowień tego przepisu w orzecznictwie wskazuje się, że „Zastrzeżenie kary umownej na wypadek niewykonania </w:t>
      </w:r>
      <w:r w:rsidRPr="00F02916">
        <w:rPr>
          <w:rFonts w:ascii="Times New Roman" w:eastAsia="Times New Roman" w:hAnsi="Times New Roman"/>
          <w:sz w:val="22"/>
          <w:szCs w:val="22"/>
        </w:rPr>
        <w:lastRenderedPageBreak/>
        <w:t>lub nienależytego wykonania zobowiązania nie zwalnia dłużnika z obowiązku jej zapłaty w razie wykazania, że wierzyciel nie poniósł szkody.” (uchwała SN  z dnia 6 listopada 2003 r., sygn. III CZP 61/03). Dlatego też nie ma konieczności zmian zaproponowanych wysokości kar umownych, które w tym przypadku mają charakter głównie dyscyplinujący.</w:t>
      </w:r>
    </w:p>
    <w:p w14:paraId="5BB18493" w14:textId="77777777" w:rsidR="0075064D" w:rsidRPr="00F02916" w:rsidRDefault="0075064D" w:rsidP="00A43B1F">
      <w:pPr>
        <w:jc w:val="both"/>
        <w:rPr>
          <w:rFonts w:ascii="Times New Roman" w:eastAsia="Times New Roman" w:hAnsi="Times New Roman"/>
          <w:b/>
          <w:sz w:val="22"/>
          <w:szCs w:val="22"/>
        </w:rPr>
      </w:pPr>
    </w:p>
    <w:p w14:paraId="4437DBFC" w14:textId="025B9952" w:rsidR="005501D9" w:rsidRPr="00F02916" w:rsidRDefault="005501D9" w:rsidP="00A43B1F">
      <w:pPr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F02916">
        <w:rPr>
          <w:rFonts w:ascii="Times New Roman" w:eastAsia="Times New Roman" w:hAnsi="Times New Roman"/>
          <w:b/>
          <w:sz w:val="22"/>
          <w:szCs w:val="22"/>
        </w:rPr>
        <w:t>Pytanie 1</w:t>
      </w:r>
      <w:r w:rsidR="00EF15F2" w:rsidRPr="00F02916">
        <w:rPr>
          <w:rFonts w:ascii="Times New Roman" w:eastAsia="Times New Roman" w:hAnsi="Times New Roman"/>
          <w:b/>
          <w:sz w:val="22"/>
          <w:szCs w:val="22"/>
        </w:rPr>
        <w:t>0</w:t>
      </w:r>
    </w:p>
    <w:p w14:paraId="46754E3D" w14:textId="77777777" w:rsidR="009B53CE" w:rsidRPr="00F02916" w:rsidRDefault="009B53CE" w:rsidP="00A43B1F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F02916">
        <w:rPr>
          <w:rFonts w:ascii="Times New Roman" w:eastAsia="Times New Roman" w:hAnsi="Times New Roman"/>
          <w:sz w:val="22"/>
          <w:szCs w:val="22"/>
        </w:rPr>
        <w:t>Czy Zamawiający udostępni formularz JEDZ w wersji xml?</w:t>
      </w:r>
    </w:p>
    <w:p w14:paraId="321CFAB7" w14:textId="52ADE9D9" w:rsidR="006C0D42" w:rsidRPr="00F02916" w:rsidRDefault="006C0D42" w:rsidP="00A43B1F">
      <w:pPr>
        <w:jc w:val="both"/>
        <w:rPr>
          <w:rFonts w:ascii="Times New Roman" w:hAnsi="Times New Roman"/>
          <w:b/>
          <w:sz w:val="22"/>
          <w:szCs w:val="22"/>
        </w:rPr>
      </w:pPr>
      <w:r w:rsidRPr="00F02916">
        <w:rPr>
          <w:rFonts w:ascii="Times New Roman" w:hAnsi="Times New Roman"/>
          <w:b/>
          <w:sz w:val="22"/>
          <w:szCs w:val="22"/>
        </w:rPr>
        <w:t>Odp.  Pytanie 1</w:t>
      </w:r>
      <w:r w:rsidR="009B53CE" w:rsidRPr="00F02916">
        <w:rPr>
          <w:rFonts w:ascii="Times New Roman" w:hAnsi="Times New Roman"/>
          <w:b/>
          <w:sz w:val="22"/>
          <w:szCs w:val="22"/>
        </w:rPr>
        <w:t>0</w:t>
      </w:r>
    </w:p>
    <w:p w14:paraId="76DF15AF" w14:textId="32EBE9D5" w:rsidR="008E3F7C" w:rsidRPr="00F02916" w:rsidRDefault="009B53CE" w:rsidP="00A43B1F">
      <w:pPr>
        <w:jc w:val="both"/>
        <w:rPr>
          <w:rFonts w:ascii="Times New Roman" w:hAnsi="Times New Roman"/>
          <w:sz w:val="22"/>
          <w:szCs w:val="22"/>
        </w:rPr>
      </w:pPr>
      <w:r w:rsidRPr="00F02916">
        <w:rPr>
          <w:rFonts w:ascii="Times New Roman" w:eastAsia="Times New Roman" w:hAnsi="Times New Roman"/>
          <w:sz w:val="22"/>
          <w:szCs w:val="22"/>
        </w:rPr>
        <w:t xml:space="preserve">NIE- </w:t>
      </w:r>
      <w:r w:rsidR="00DA48CB" w:rsidRPr="00F02916">
        <w:rPr>
          <w:rFonts w:ascii="Times New Roman" w:eastAsia="Times New Roman" w:hAnsi="Times New Roman"/>
          <w:sz w:val="22"/>
          <w:szCs w:val="22"/>
        </w:rPr>
        <w:t>zamawiający udostępni formularz JEDZ w wersji docx.</w:t>
      </w:r>
    </w:p>
    <w:sectPr w:rsidR="008E3F7C" w:rsidRPr="00F0291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D6899" w14:textId="77777777" w:rsidR="00FD08CE" w:rsidRDefault="00FD08CE" w:rsidP="00FD08CE">
      <w:r>
        <w:separator/>
      </w:r>
    </w:p>
  </w:endnote>
  <w:endnote w:type="continuationSeparator" w:id="0">
    <w:p w14:paraId="74A8D2AF" w14:textId="77777777" w:rsidR="00FD08CE" w:rsidRDefault="00FD08CE" w:rsidP="00FD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4225" w14:textId="77777777" w:rsidR="00BE5A0B" w:rsidRDefault="00BE5A0B" w:rsidP="00BE5A0B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490799">
      <w:rPr>
        <w:bCs/>
        <w:noProof/>
        <w:sz w:val="18"/>
        <w:szCs w:val="20"/>
      </w:rPr>
      <w:t>6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490799">
      <w:rPr>
        <w:bCs/>
        <w:noProof/>
        <w:sz w:val="18"/>
        <w:szCs w:val="20"/>
      </w:rPr>
      <w:t>6</w:t>
    </w:r>
    <w:r>
      <w:rPr>
        <w:bCs/>
        <w:sz w:val="18"/>
        <w:szCs w:val="20"/>
      </w:rPr>
      <w:fldChar w:fldCharType="end"/>
    </w:r>
  </w:p>
  <w:p w14:paraId="2A88753C" w14:textId="77777777" w:rsidR="00BE5A0B" w:rsidRDefault="00BE5A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FC831" w14:textId="77777777" w:rsidR="00FD08CE" w:rsidRDefault="00FD08CE" w:rsidP="00FD08CE">
      <w:r>
        <w:separator/>
      </w:r>
    </w:p>
  </w:footnote>
  <w:footnote w:type="continuationSeparator" w:id="0">
    <w:p w14:paraId="3151891B" w14:textId="77777777" w:rsidR="00FD08CE" w:rsidRDefault="00FD08CE" w:rsidP="00FD0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D887" w14:textId="1E4A1169" w:rsidR="00FD08CE" w:rsidRPr="00265AAC" w:rsidRDefault="00265AAC" w:rsidP="00265AAC">
    <w:pPr>
      <w:pStyle w:val="Nagwek"/>
      <w:rPr>
        <w:rFonts w:ascii="Times New Roman" w:eastAsia="Calibri" w:hAnsi="Times New Roman"/>
        <w:b/>
        <w:sz w:val="18"/>
        <w:szCs w:val="18"/>
        <w:lang w:eastAsia="en-US"/>
      </w:rPr>
    </w:pPr>
    <w:r w:rsidRPr="00265AAC">
      <w:rPr>
        <w:rFonts w:ascii="Times New Roman" w:eastAsia="Calibri" w:hAnsi="Times New Roman"/>
        <w:b/>
        <w:sz w:val="18"/>
        <w:szCs w:val="18"/>
        <w:lang w:eastAsia="en-US"/>
      </w:rPr>
      <w:t xml:space="preserve">Dostawa energii elektrycznej dla obiektów </w:t>
    </w:r>
    <w:r>
      <w:rPr>
        <w:rFonts w:ascii="Times New Roman" w:eastAsia="Calibri" w:hAnsi="Times New Roman"/>
        <w:b/>
        <w:sz w:val="18"/>
        <w:szCs w:val="18"/>
        <w:lang w:eastAsia="en-US"/>
      </w:rPr>
      <w:t xml:space="preserve">PWiK Sp. z o.o. w Inowrocławiu </w:t>
    </w:r>
    <w:r w:rsidRPr="00265AAC">
      <w:rPr>
        <w:rFonts w:ascii="Times New Roman" w:eastAsia="Calibri" w:hAnsi="Times New Roman"/>
        <w:b/>
        <w:sz w:val="18"/>
        <w:szCs w:val="18"/>
        <w:lang w:eastAsia="en-US"/>
      </w:rPr>
      <w:t>w okresie od 01.0</w:t>
    </w:r>
    <w:r w:rsidR="00467A42">
      <w:rPr>
        <w:rFonts w:ascii="Times New Roman" w:eastAsia="Calibri" w:hAnsi="Times New Roman"/>
        <w:b/>
        <w:sz w:val="18"/>
        <w:szCs w:val="18"/>
        <w:lang w:eastAsia="en-US"/>
      </w:rPr>
      <w:t>1</w:t>
    </w:r>
    <w:r w:rsidRPr="00265AAC">
      <w:rPr>
        <w:rFonts w:ascii="Times New Roman" w:eastAsia="Calibri" w:hAnsi="Times New Roman"/>
        <w:b/>
        <w:sz w:val="18"/>
        <w:szCs w:val="18"/>
        <w:lang w:eastAsia="en-US"/>
      </w:rPr>
      <w:t>.202</w:t>
    </w:r>
    <w:r w:rsidR="00467A42">
      <w:rPr>
        <w:rFonts w:ascii="Times New Roman" w:eastAsia="Calibri" w:hAnsi="Times New Roman"/>
        <w:b/>
        <w:sz w:val="18"/>
        <w:szCs w:val="18"/>
        <w:lang w:eastAsia="en-US"/>
      </w:rPr>
      <w:t>3</w:t>
    </w:r>
    <w:r w:rsidRPr="00265AAC">
      <w:rPr>
        <w:rFonts w:ascii="Times New Roman" w:eastAsia="Calibri" w:hAnsi="Times New Roman"/>
        <w:b/>
        <w:sz w:val="18"/>
        <w:szCs w:val="18"/>
        <w:lang w:eastAsia="en-US"/>
      </w:rPr>
      <w:t>r. do 31.12.202</w:t>
    </w:r>
    <w:r w:rsidR="00467A42">
      <w:rPr>
        <w:rFonts w:ascii="Times New Roman" w:eastAsia="Calibri" w:hAnsi="Times New Roman"/>
        <w:b/>
        <w:sz w:val="18"/>
        <w:szCs w:val="18"/>
        <w:lang w:eastAsia="en-US"/>
      </w:rPr>
      <w:t>4</w:t>
    </w:r>
    <w:r w:rsidRPr="00265AAC">
      <w:rPr>
        <w:rFonts w:ascii="Times New Roman" w:eastAsia="Calibri" w:hAnsi="Times New Roman"/>
        <w:b/>
        <w:sz w:val="18"/>
        <w:szCs w:val="18"/>
        <w:lang w:eastAsia="en-US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1BFE"/>
    <w:multiLevelType w:val="hybridMultilevel"/>
    <w:tmpl w:val="F6A49504"/>
    <w:lvl w:ilvl="0" w:tplc="3E86EF96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4017B"/>
    <w:multiLevelType w:val="hybridMultilevel"/>
    <w:tmpl w:val="936E8D8E"/>
    <w:lvl w:ilvl="0" w:tplc="BE4040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07954"/>
    <w:multiLevelType w:val="hybridMultilevel"/>
    <w:tmpl w:val="8BA25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954740">
    <w:abstractNumId w:val="2"/>
  </w:num>
  <w:num w:numId="2" w16cid:durableId="933854380">
    <w:abstractNumId w:val="0"/>
  </w:num>
  <w:num w:numId="3" w16cid:durableId="150676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1D9"/>
    <w:rsid w:val="0004574A"/>
    <w:rsid w:val="000662B7"/>
    <w:rsid w:val="000A4988"/>
    <w:rsid w:val="000D41F1"/>
    <w:rsid w:val="001110F9"/>
    <w:rsid w:val="00120172"/>
    <w:rsid w:val="001658CC"/>
    <w:rsid w:val="00224E97"/>
    <w:rsid w:val="00227FE0"/>
    <w:rsid w:val="00265AAC"/>
    <w:rsid w:val="00306306"/>
    <w:rsid w:val="0031122E"/>
    <w:rsid w:val="00397809"/>
    <w:rsid w:val="003B5E90"/>
    <w:rsid w:val="004011C2"/>
    <w:rsid w:val="0045657B"/>
    <w:rsid w:val="00467A42"/>
    <w:rsid w:val="00490799"/>
    <w:rsid w:val="00535801"/>
    <w:rsid w:val="00542573"/>
    <w:rsid w:val="00546A1D"/>
    <w:rsid w:val="00546DC2"/>
    <w:rsid w:val="005501D9"/>
    <w:rsid w:val="005619FD"/>
    <w:rsid w:val="00567138"/>
    <w:rsid w:val="005777C1"/>
    <w:rsid w:val="005907BD"/>
    <w:rsid w:val="005C0D49"/>
    <w:rsid w:val="00673977"/>
    <w:rsid w:val="006C0D42"/>
    <w:rsid w:val="0074197C"/>
    <w:rsid w:val="0075064D"/>
    <w:rsid w:val="00774546"/>
    <w:rsid w:val="007943CE"/>
    <w:rsid w:val="008023CB"/>
    <w:rsid w:val="00857337"/>
    <w:rsid w:val="00893747"/>
    <w:rsid w:val="008B26C5"/>
    <w:rsid w:val="008B3D06"/>
    <w:rsid w:val="008C2883"/>
    <w:rsid w:val="008E0FD7"/>
    <w:rsid w:val="008E3F7C"/>
    <w:rsid w:val="009646F3"/>
    <w:rsid w:val="00994394"/>
    <w:rsid w:val="009A2948"/>
    <w:rsid w:val="009B53CE"/>
    <w:rsid w:val="00A036D7"/>
    <w:rsid w:val="00A43B1F"/>
    <w:rsid w:val="00AF74D2"/>
    <w:rsid w:val="00B11C39"/>
    <w:rsid w:val="00B54FFF"/>
    <w:rsid w:val="00B81644"/>
    <w:rsid w:val="00B84DA2"/>
    <w:rsid w:val="00BE5A0B"/>
    <w:rsid w:val="00C04052"/>
    <w:rsid w:val="00C41686"/>
    <w:rsid w:val="00C55ADD"/>
    <w:rsid w:val="00D55C51"/>
    <w:rsid w:val="00D7076A"/>
    <w:rsid w:val="00D71FA5"/>
    <w:rsid w:val="00D83CC3"/>
    <w:rsid w:val="00DA48CB"/>
    <w:rsid w:val="00DA6604"/>
    <w:rsid w:val="00DB1E9A"/>
    <w:rsid w:val="00DD2E4D"/>
    <w:rsid w:val="00E14281"/>
    <w:rsid w:val="00E21D24"/>
    <w:rsid w:val="00E64A87"/>
    <w:rsid w:val="00EA4497"/>
    <w:rsid w:val="00ED54E4"/>
    <w:rsid w:val="00EF15F2"/>
    <w:rsid w:val="00F02916"/>
    <w:rsid w:val="00F160B8"/>
    <w:rsid w:val="00F35CEA"/>
    <w:rsid w:val="00F54D56"/>
    <w:rsid w:val="00FA4164"/>
    <w:rsid w:val="00FA78DB"/>
    <w:rsid w:val="00FD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68F99"/>
  <w15:docId w15:val="{135D2566-8BA1-4844-9C46-DEDE3FB1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1D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B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08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08CE"/>
    <w:rPr>
      <w:rFonts w:ascii="Cambria" w:eastAsia="MS Mincho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08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08CE"/>
    <w:rPr>
      <w:rFonts w:ascii="Cambria" w:eastAsia="MS Mincho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1454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Komputer1</dc:creator>
  <cp:keywords/>
  <dc:description/>
  <cp:lastModifiedBy>PWiK</cp:lastModifiedBy>
  <cp:revision>11</cp:revision>
  <cp:lastPrinted>2022-07-15T11:30:00Z</cp:lastPrinted>
  <dcterms:created xsi:type="dcterms:W3CDTF">2022-07-15T11:21:00Z</dcterms:created>
  <dcterms:modified xsi:type="dcterms:W3CDTF">2022-07-19T09:46:00Z</dcterms:modified>
</cp:coreProperties>
</file>