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A2A8" w14:textId="03A6CFE5" w:rsidR="003C031C" w:rsidRPr="001741E3" w:rsidRDefault="003C031C" w:rsidP="003C031C">
      <w:pPr>
        <w:spacing w:after="0" w:line="276" w:lineRule="auto"/>
        <w:ind w:left="720" w:hanging="360"/>
        <w:jc w:val="center"/>
        <w:rPr>
          <w:rFonts w:ascii="Century" w:hAnsi="Century"/>
        </w:rPr>
      </w:pPr>
      <w:r w:rsidRPr="001741E3">
        <w:rPr>
          <w:rFonts w:ascii="Century" w:hAnsi="Century"/>
        </w:rPr>
        <w:t xml:space="preserve">OPIS PRZEDMIOTU ZAMÓWIENIA </w:t>
      </w:r>
    </w:p>
    <w:p w14:paraId="6A737A3E" w14:textId="7BDAE393" w:rsidR="003C031C" w:rsidRPr="001741E3" w:rsidRDefault="003C031C" w:rsidP="003C031C">
      <w:pPr>
        <w:spacing w:after="0" w:line="276" w:lineRule="auto"/>
        <w:ind w:left="720" w:hanging="360"/>
        <w:jc w:val="center"/>
        <w:rPr>
          <w:rFonts w:ascii="Century" w:hAnsi="Century"/>
        </w:rPr>
      </w:pPr>
      <w:r w:rsidRPr="001741E3">
        <w:rPr>
          <w:rFonts w:ascii="Century" w:hAnsi="Century"/>
        </w:rPr>
        <w:t>SALA SPORTOWA PRZY SZKOLE PODSTAWOWEJ W WYLATOWIE, GMINA MOGILNO</w:t>
      </w:r>
    </w:p>
    <w:p w14:paraId="602ECB2F" w14:textId="77777777" w:rsidR="003C031C" w:rsidRDefault="003C031C" w:rsidP="003C031C">
      <w:pPr>
        <w:pStyle w:val="Akapitzlist"/>
        <w:spacing w:after="0" w:line="276" w:lineRule="auto"/>
        <w:jc w:val="both"/>
        <w:rPr>
          <w:rFonts w:ascii="Century" w:hAnsi="Century"/>
          <w:sz w:val="24"/>
          <w:szCs w:val="24"/>
        </w:rPr>
      </w:pPr>
    </w:p>
    <w:p w14:paraId="3ED6ADE7" w14:textId="1ACC4FA2" w:rsidR="00FE30A6" w:rsidRPr="00DB02DA" w:rsidRDefault="00FE30A6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 w:rsidRPr="00FE30A6">
        <w:rPr>
          <w:rFonts w:ascii="Century" w:hAnsi="Century"/>
          <w:sz w:val="24"/>
          <w:szCs w:val="24"/>
        </w:rPr>
        <w:t xml:space="preserve">Przedmiot zamówienia obejmuje </w:t>
      </w:r>
      <w:r w:rsidR="003C031C">
        <w:rPr>
          <w:rFonts w:ascii="Century" w:hAnsi="Century"/>
          <w:sz w:val="24"/>
          <w:szCs w:val="24"/>
        </w:rPr>
        <w:t xml:space="preserve">wymianę sufitu podwieszanego w Sali sportowej znajdującej się przy Szkole Podstawowej w miejscowości Wylatowo, Gmina Mogilno. </w:t>
      </w:r>
    </w:p>
    <w:p w14:paraId="43D185D6" w14:textId="20321228" w:rsidR="003C031C" w:rsidRDefault="003C031C" w:rsidP="003C03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Opis stanu istniejącego: sala sportowa o wymiarach 18,26 x 10,20m, wysokość do sufitu podwieszanego 4,25m. </w:t>
      </w:r>
      <w:r w:rsidR="00485D37">
        <w:rPr>
          <w:rFonts w:ascii="Century" w:hAnsi="Century"/>
          <w:sz w:val="24"/>
          <w:szCs w:val="24"/>
        </w:rPr>
        <w:t xml:space="preserve">Dach dwuspadowy, kryty papą, bez warstwy ocieplenia. </w:t>
      </w:r>
      <w:r>
        <w:rPr>
          <w:rFonts w:ascii="Century" w:hAnsi="Century"/>
          <w:sz w:val="24"/>
          <w:szCs w:val="24"/>
        </w:rPr>
        <w:t>Konstr</w:t>
      </w:r>
      <w:r w:rsidR="00DE114D">
        <w:rPr>
          <w:rFonts w:ascii="Century" w:hAnsi="Century"/>
          <w:sz w:val="24"/>
          <w:szCs w:val="24"/>
        </w:rPr>
        <w:t xml:space="preserve">ukcja dachu wykonana z płyt żelbetowych, podparcie w postaci kratownic ułożonych w </w:t>
      </w:r>
      <w:r w:rsidR="00485D37">
        <w:rPr>
          <w:rFonts w:ascii="Century" w:hAnsi="Century"/>
          <w:sz w:val="24"/>
          <w:szCs w:val="24"/>
        </w:rPr>
        <w:t xml:space="preserve">rozstawie 3m wzdłuż krótszego boku hali. Wysokość kratownicy w kalenicy 60cm. Między kratownicami ułożone są belki drewniane, stanowiące podstawę dla podkonstrukcji istniejącego sufitu podwieszanego. Sufit ten wykonany jest z płyt pilśniowych. Oświetlenie w postaci lamp LED. Instalacja pod oświetlenie rozłożona w przestrzeni między dachem a sufitem podwieszanym. </w:t>
      </w:r>
    </w:p>
    <w:p w14:paraId="17A00290" w14:textId="3272A9E9" w:rsidR="00556124" w:rsidRPr="00556124" w:rsidRDefault="00556124" w:rsidP="005561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Z</w:t>
      </w:r>
      <w:r w:rsidRPr="00AE6E7B">
        <w:rPr>
          <w:rFonts w:ascii="Century" w:hAnsi="Century"/>
          <w:sz w:val="24"/>
          <w:szCs w:val="24"/>
        </w:rPr>
        <w:t xml:space="preserve"> uwagi na dużą awaryjność istniejącego sufitu podwieszanego z płyt pilśniowych (uderzające w sufit piłki powodują uszkodzenia płyt), przewiduje się</w:t>
      </w:r>
      <w:r>
        <w:rPr>
          <w:rFonts w:ascii="Century" w:hAnsi="Century"/>
          <w:sz w:val="24"/>
          <w:szCs w:val="24"/>
        </w:rPr>
        <w:t xml:space="preserve"> wykonanie sufitu podwieszanego z twardych płyt ze skalnej wełny mineralnej, odpornych na uderzenia. </w:t>
      </w:r>
    </w:p>
    <w:p w14:paraId="115D6E16" w14:textId="57A49C99" w:rsidR="00AE6E7B" w:rsidRDefault="00AE6E7B" w:rsidP="00AE6E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Zakres prac </w:t>
      </w:r>
      <w:r w:rsidR="00E7195B">
        <w:rPr>
          <w:rFonts w:ascii="Century" w:hAnsi="Century"/>
          <w:sz w:val="24"/>
          <w:szCs w:val="24"/>
        </w:rPr>
        <w:t xml:space="preserve">podstawowych </w:t>
      </w:r>
      <w:r>
        <w:rPr>
          <w:rFonts w:ascii="Century" w:hAnsi="Century"/>
          <w:sz w:val="24"/>
          <w:szCs w:val="24"/>
        </w:rPr>
        <w:t>do wykonania</w:t>
      </w:r>
      <w:r w:rsidR="00E7195B">
        <w:rPr>
          <w:rFonts w:ascii="Century" w:hAnsi="Century"/>
          <w:sz w:val="24"/>
          <w:szCs w:val="24"/>
        </w:rPr>
        <w:t xml:space="preserve">: </w:t>
      </w:r>
    </w:p>
    <w:p w14:paraId="5AA57FD5" w14:textId="7A6DAAF6" w:rsidR="00AE6E7B" w:rsidRDefault="00AE6E7B" w:rsidP="00AE6E7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Zabezpieczenie podłogi sportowej drewnianej</w:t>
      </w:r>
      <w:r w:rsidR="00E7195B">
        <w:rPr>
          <w:rFonts w:ascii="Century" w:hAnsi="Century"/>
          <w:sz w:val="24"/>
          <w:szCs w:val="24"/>
        </w:rPr>
        <w:t xml:space="preserve"> (należy wskazać przewidywany sposób zabezpieczenia)</w:t>
      </w:r>
    </w:p>
    <w:p w14:paraId="4E8DD875" w14:textId="78EC4F8D" w:rsidR="00AE6E7B" w:rsidRDefault="00556124" w:rsidP="00AE6E7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Demontaż istniejącego sufitu podwieszanego wraz z utylizacją (należy rozważyć możliwość pozostawienia </w:t>
      </w:r>
      <w:r w:rsidR="00E80E62">
        <w:rPr>
          <w:rFonts w:ascii="Century" w:hAnsi="Century"/>
          <w:sz w:val="24"/>
          <w:szCs w:val="24"/>
        </w:rPr>
        <w:t>drewnianych belek jako podkonstrukcję)</w:t>
      </w:r>
    </w:p>
    <w:p w14:paraId="5D384E85" w14:textId="2CE778D0" w:rsidR="00E80E62" w:rsidRDefault="00E7195B" w:rsidP="00AE6E7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Demontaż istniejących lamp, zabezpieczenie ich do późniejszego ponownego montażu</w:t>
      </w:r>
    </w:p>
    <w:p w14:paraId="2E477FF3" w14:textId="46DE7387" w:rsidR="00E7195B" w:rsidRDefault="00CE3871" w:rsidP="00AE6E7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Montaż podkonstrukcji pod sufit podwieszany</w:t>
      </w:r>
    </w:p>
    <w:p w14:paraId="09C0558A" w14:textId="78CCACF6" w:rsidR="00CE3871" w:rsidRDefault="00CE3871" w:rsidP="00AE6E7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Montaż płyt sufitowych</w:t>
      </w:r>
    </w:p>
    <w:p w14:paraId="230443BA" w14:textId="4BCA0F2D" w:rsidR="00D86D3B" w:rsidRPr="00D86D3B" w:rsidRDefault="00D86D3B" w:rsidP="00D86D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Montaż lamp. </w:t>
      </w:r>
    </w:p>
    <w:p w14:paraId="0AD8D802" w14:textId="77777777" w:rsidR="00E7195B" w:rsidRDefault="00E7195B" w:rsidP="005B3F8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Uwagi do zakresu prac:</w:t>
      </w:r>
    </w:p>
    <w:p w14:paraId="6B8E7AA4" w14:textId="1EE58D1C" w:rsidR="00BD312D" w:rsidRDefault="00E7195B" w:rsidP="00E7195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 w:rsidRPr="00E7195B">
        <w:rPr>
          <w:rFonts w:ascii="Century" w:hAnsi="Century"/>
          <w:sz w:val="24"/>
          <w:szCs w:val="24"/>
        </w:rPr>
        <w:t xml:space="preserve">Wariantowo należy przewidzieć ocieplenie istniejącego stropu </w:t>
      </w:r>
      <w:r w:rsidR="00CE3871">
        <w:rPr>
          <w:rFonts w:ascii="Century" w:hAnsi="Century"/>
          <w:sz w:val="24"/>
          <w:szCs w:val="24"/>
        </w:rPr>
        <w:t xml:space="preserve">np. </w:t>
      </w:r>
      <w:r>
        <w:rPr>
          <w:rFonts w:ascii="Century" w:hAnsi="Century"/>
          <w:sz w:val="24"/>
          <w:szCs w:val="24"/>
        </w:rPr>
        <w:t>przez pianowanie</w:t>
      </w:r>
      <w:r w:rsidR="00CE3871">
        <w:rPr>
          <w:rFonts w:ascii="Century" w:hAnsi="Century"/>
          <w:sz w:val="24"/>
          <w:szCs w:val="24"/>
        </w:rPr>
        <w:t xml:space="preserve"> i zastosowanie paroizolacji</w:t>
      </w:r>
    </w:p>
    <w:p w14:paraId="63B21469" w14:textId="4F6DE83C" w:rsidR="00CE3871" w:rsidRDefault="00CE3871" w:rsidP="00E7195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 przypadku chęci wykorzystania istniejących belek drewnianych, należy przewidzieć ich zabezpieczenie ogniowe</w:t>
      </w:r>
    </w:p>
    <w:p w14:paraId="39C5BEBF" w14:textId="01BD8257" w:rsidR="00D86D3B" w:rsidRDefault="00392597" w:rsidP="00E7195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</w:t>
      </w:r>
      <w:r w:rsidR="00D86D3B">
        <w:rPr>
          <w:rFonts w:ascii="Century" w:hAnsi="Century"/>
          <w:sz w:val="24"/>
          <w:szCs w:val="24"/>
        </w:rPr>
        <w:t>ależy przewidzieć oczyszczenie kratownic</w:t>
      </w:r>
      <w:r w:rsidR="001741E3">
        <w:rPr>
          <w:rFonts w:ascii="Century" w:hAnsi="Century"/>
          <w:sz w:val="24"/>
          <w:szCs w:val="24"/>
        </w:rPr>
        <w:t xml:space="preserve"> oraz ich zabezpieczenie farbą antykorozyjną</w:t>
      </w:r>
    </w:p>
    <w:p w14:paraId="28852D6C" w14:textId="5584C528" w:rsidR="001741E3" w:rsidRPr="00E7195B" w:rsidRDefault="001741E3" w:rsidP="00E7195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Należy przewidzieć zastosowanie rusztowań celem wykonania prac</w:t>
      </w:r>
    </w:p>
    <w:p w14:paraId="1FE9A277" w14:textId="67324B4C" w:rsidR="008B107E" w:rsidRPr="001741E3" w:rsidRDefault="001741E3" w:rsidP="001741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Z uwagi na wskazane w punkcie 5 warianty, należy wskazać dokładnie co zawiera szacowanie i/lub przedstawić dwa szacowania. </w:t>
      </w:r>
    </w:p>
    <w:sectPr w:rsidR="008B107E" w:rsidRPr="00174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8852" w14:textId="77777777" w:rsidR="00635EFD" w:rsidRDefault="00635EFD" w:rsidP="00467832">
      <w:pPr>
        <w:spacing w:after="0" w:line="240" w:lineRule="auto"/>
      </w:pPr>
      <w:r>
        <w:separator/>
      </w:r>
    </w:p>
  </w:endnote>
  <w:endnote w:type="continuationSeparator" w:id="0">
    <w:p w14:paraId="27949975" w14:textId="77777777" w:rsidR="00635EFD" w:rsidRDefault="00635EFD" w:rsidP="0046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" w:hAnsi="Century"/>
      </w:rPr>
      <w:id w:val="-818423388"/>
      <w:docPartObj>
        <w:docPartGallery w:val="Page Numbers (Bottom of Page)"/>
        <w:docPartUnique/>
      </w:docPartObj>
    </w:sdtPr>
    <w:sdtContent>
      <w:sdt>
        <w:sdtPr>
          <w:rPr>
            <w:rFonts w:ascii="Century" w:hAnsi="Century"/>
          </w:rPr>
          <w:id w:val="1728636285"/>
          <w:docPartObj>
            <w:docPartGallery w:val="Page Numbers (Top of Page)"/>
            <w:docPartUnique/>
          </w:docPartObj>
        </w:sdtPr>
        <w:sdtContent>
          <w:p w14:paraId="2B077A2E" w14:textId="6F1DF60B" w:rsidR="00467832" w:rsidRPr="00467832" w:rsidRDefault="00467832">
            <w:pPr>
              <w:pStyle w:val="Stopka"/>
              <w:jc w:val="center"/>
              <w:rPr>
                <w:rFonts w:ascii="Century" w:hAnsi="Century"/>
              </w:rPr>
            </w:pPr>
            <w:r w:rsidRPr="00467832">
              <w:rPr>
                <w:rFonts w:ascii="Century" w:hAnsi="Century"/>
              </w:rPr>
              <w:t xml:space="preserve">Strona 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begin"/>
            </w:r>
            <w:r w:rsidRPr="00467832">
              <w:rPr>
                <w:rFonts w:ascii="Century" w:hAnsi="Century"/>
                <w:b/>
                <w:bCs/>
              </w:rPr>
              <w:instrText>PAGE</w:instrTex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separate"/>
            </w:r>
            <w:r w:rsidRPr="00467832">
              <w:rPr>
                <w:rFonts w:ascii="Century" w:hAnsi="Century"/>
                <w:b/>
                <w:bCs/>
              </w:rPr>
              <w:t>2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end"/>
            </w:r>
            <w:r w:rsidRPr="00467832">
              <w:rPr>
                <w:rFonts w:ascii="Century" w:hAnsi="Century"/>
              </w:rPr>
              <w:t xml:space="preserve"> z 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begin"/>
            </w:r>
            <w:r w:rsidRPr="00467832">
              <w:rPr>
                <w:rFonts w:ascii="Century" w:hAnsi="Century"/>
                <w:b/>
                <w:bCs/>
              </w:rPr>
              <w:instrText>NUMPAGES</w:instrTex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separate"/>
            </w:r>
            <w:r w:rsidRPr="00467832">
              <w:rPr>
                <w:rFonts w:ascii="Century" w:hAnsi="Century"/>
                <w:b/>
                <w:bCs/>
              </w:rPr>
              <w:t>2</w:t>
            </w:r>
            <w:r w:rsidRPr="00467832">
              <w:rPr>
                <w:rFonts w:ascii="Century" w:hAnsi="Centur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9BBBB" w14:textId="77777777" w:rsidR="00467832" w:rsidRDefault="0046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EA20" w14:textId="77777777" w:rsidR="00635EFD" w:rsidRDefault="00635EFD" w:rsidP="00467832">
      <w:pPr>
        <w:spacing w:after="0" w:line="240" w:lineRule="auto"/>
      </w:pPr>
      <w:r>
        <w:separator/>
      </w:r>
    </w:p>
  </w:footnote>
  <w:footnote w:type="continuationSeparator" w:id="0">
    <w:p w14:paraId="529FB24A" w14:textId="77777777" w:rsidR="00635EFD" w:rsidRDefault="00635EFD" w:rsidP="0046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4D34"/>
    <w:multiLevelType w:val="hybridMultilevel"/>
    <w:tmpl w:val="2CA2A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3285F"/>
    <w:multiLevelType w:val="hybridMultilevel"/>
    <w:tmpl w:val="EAC8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198"/>
    <w:multiLevelType w:val="hybridMultilevel"/>
    <w:tmpl w:val="88E0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6092"/>
    <w:multiLevelType w:val="hybridMultilevel"/>
    <w:tmpl w:val="FF76E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4A78AB"/>
    <w:multiLevelType w:val="hybridMultilevel"/>
    <w:tmpl w:val="38987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2B72"/>
    <w:multiLevelType w:val="hybridMultilevel"/>
    <w:tmpl w:val="F73679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F75819"/>
    <w:multiLevelType w:val="hybridMultilevel"/>
    <w:tmpl w:val="B1D0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E618D"/>
    <w:multiLevelType w:val="hybridMultilevel"/>
    <w:tmpl w:val="4A586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5613">
    <w:abstractNumId w:val="6"/>
  </w:num>
  <w:num w:numId="2" w16cid:durableId="1177883086">
    <w:abstractNumId w:val="3"/>
  </w:num>
  <w:num w:numId="3" w16cid:durableId="774835191">
    <w:abstractNumId w:val="2"/>
  </w:num>
  <w:num w:numId="4" w16cid:durableId="1210844921">
    <w:abstractNumId w:val="0"/>
  </w:num>
  <w:num w:numId="5" w16cid:durableId="1196498997">
    <w:abstractNumId w:val="4"/>
  </w:num>
  <w:num w:numId="6" w16cid:durableId="359824287">
    <w:abstractNumId w:val="7"/>
  </w:num>
  <w:num w:numId="7" w16cid:durableId="964237218">
    <w:abstractNumId w:val="5"/>
  </w:num>
  <w:num w:numId="8" w16cid:durableId="64227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6"/>
    <w:rsid w:val="000155B8"/>
    <w:rsid w:val="000634E4"/>
    <w:rsid w:val="000C1EA0"/>
    <w:rsid w:val="000C22D0"/>
    <w:rsid w:val="000C3945"/>
    <w:rsid w:val="001741E3"/>
    <w:rsid w:val="00175292"/>
    <w:rsid w:val="00297719"/>
    <w:rsid w:val="002A2C78"/>
    <w:rsid w:val="002C28B6"/>
    <w:rsid w:val="00312233"/>
    <w:rsid w:val="003165AC"/>
    <w:rsid w:val="00392597"/>
    <w:rsid w:val="003C031C"/>
    <w:rsid w:val="00467832"/>
    <w:rsid w:val="00485D37"/>
    <w:rsid w:val="00510C9B"/>
    <w:rsid w:val="00556124"/>
    <w:rsid w:val="00597F72"/>
    <w:rsid w:val="005B3F87"/>
    <w:rsid w:val="00635EFD"/>
    <w:rsid w:val="008B107E"/>
    <w:rsid w:val="00AE6E7B"/>
    <w:rsid w:val="00B25377"/>
    <w:rsid w:val="00BD312D"/>
    <w:rsid w:val="00CE3871"/>
    <w:rsid w:val="00D2002F"/>
    <w:rsid w:val="00D86D3B"/>
    <w:rsid w:val="00DB02DA"/>
    <w:rsid w:val="00DE114D"/>
    <w:rsid w:val="00E303F3"/>
    <w:rsid w:val="00E7195B"/>
    <w:rsid w:val="00E80E62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19F"/>
  <w15:chartTrackingRefBased/>
  <w15:docId w15:val="{5082D554-CECD-4B00-B9B2-2C0B267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0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32"/>
  </w:style>
  <w:style w:type="paragraph" w:styleId="Stopka">
    <w:name w:val="footer"/>
    <w:basedOn w:val="Normalny"/>
    <w:link w:val="StopkaZnak"/>
    <w:uiPriority w:val="99"/>
    <w:unhideWhenUsed/>
    <w:rsid w:val="0046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Kuntowski Łukasz</dc:creator>
  <cp:keywords/>
  <dc:description/>
  <cp:lastModifiedBy>Ewa Januchowska</cp:lastModifiedBy>
  <cp:revision>7</cp:revision>
  <dcterms:created xsi:type="dcterms:W3CDTF">2025-05-21T07:49:00Z</dcterms:created>
  <dcterms:modified xsi:type="dcterms:W3CDTF">2025-05-21T10:43:00Z</dcterms:modified>
</cp:coreProperties>
</file>