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BCA7" w14:textId="77777777" w:rsidR="00EC5F4F" w:rsidRPr="00FE6016" w:rsidRDefault="00EC5F4F" w:rsidP="001A2F06">
      <w:pPr>
        <w:spacing w:line="200" w:lineRule="exact"/>
        <w:jc w:val="center"/>
        <w:rPr>
          <w:sz w:val="24"/>
          <w:szCs w:val="24"/>
        </w:rPr>
      </w:pPr>
    </w:p>
    <w:p w14:paraId="7A3D532B" w14:textId="2C53B1D6" w:rsidR="00EC5F4F" w:rsidRPr="00FE6016" w:rsidRDefault="00B14701" w:rsidP="00602D9F">
      <w:pPr>
        <w:ind w:left="3460"/>
        <w:jc w:val="both"/>
        <w:rPr>
          <w:sz w:val="24"/>
          <w:szCs w:val="24"/>
        </w:rPr>
      </w:pPr>
      <w:r w:rsidRPr="00FE6016">
        <w:rPr>
          <w:rFonts w:eastAsia="Arial"/>
          <w:b/>
          <w:bCs/>
          <w:sz w:val="24"/>
          <w:szCs w:val="24"/>
        </w:rPr>
        <w:t xml:space="preserve">UMOWA nr </w:t>
      </w:r>
      <w:r w:rsidR="00843C47" w:rsidRPr="00FE6016">
        <w:rPr>
          <w:rFonts w:eastAsia="Arial"/>
          <w:b/>
          <w:bCs/>
          <w:sz w:val="24"/>
          <w:szCs w:val="24"/>
        </w:rPr>
        <w:t>SA.</w:t>
      </w:r>
      <w:r w:rsidR="003514D7" w:rsidRPr="00FE6016">
        <w:rPr>
          <w:rFonts w:eastAsia="Arial"/>
          <w:b/>
          <w:bCs/>
          <w:sz w:val="24"/>
          <w:szCs w:val="24"/>
        </w:rPr>
        <w:t>271.</w:t>
      </w:r>
      <w:r w:rsidR="00E11036" w:rsidRPr="00FE6016">
        <w:rPr>
          <w:rFonts w:eastAsia="Arial"/>
          <w:b/>
          <w:bCs/>
          <w:sz w:val="24"/>
          <w:szCs w:val="24"/>
        </w:rPr>
        <w:t xml:space="preserve">    </w:t>
      </w:r>
      <w:r w:rsidR="00A45E65" w:rsidRPr="00FE6016">
        <w:rPr>
          <w:rFonts w:eastAsia="Arial"/>
          <w:b/>
          <w:bCs/>
          <w:sz w:val="24"/>
          <w:szCs w:val="24"/>
        </w:rPr>
        <w:t>.2020</w:t>
      </w:r>
    </w:p>
    <w:p w14:paraId="1DAC862B" w14:textId="77777777" w:rsidR="00EC5F4F" w:rsidRPr="00FE6016" w:rsidRDefault="00EC5F4F" w:rsidP="00602D9F">
      <w:pPr>
        <w:spacing w:line="400" w:lineRule="exact"/>
        <w:jc w:val="both"/>
        <w:rPr>
          <w:sz w:val="24"/>
          <w:szCs w:val="24"/>
        </w:rPr>
      </w:pPr>
    </w:p>
    <w:p w14:paraId="7EA3E8AC" w14:textId="0B3BB495" w:rsidR="00EC5F4F" w:rsidRPr="00FE6016" w:rsidRDefault="00B14701" w:rsidP="0052175F">
      <w:pPr>
        <w:spacing w:after="60"/>
        <w:ind w:left="261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zawarta w dniu </w:t>
      </w:r>
      <w:r w:rsidR="00E11036" w:rsidRPr="00FE6016">
        <w:rPr>
          <w:rFonts w:eastAsia="Arial"/>
          <w:sz w:val="24"/>
          <w:szCs w:val="24"/>
        </w:rPr>
        <w:t xml:space="preserve">………. </w:t>
      </w:r>
      <w:r w:rsidRPr="00FE6016">
        <w:rPr>
          <w:rFonts w:eastAsia="Arial"/>
          <w:sz w:val="24"/>
          <w:szCs w:val="24"/>
        </w:rPr>
        <w:t xml:space="preserve">r. w </w:t>
      </w:r>
      <w:proofErr w:type="spellStart"/>
      <w:r w:rsidR="00651E1D" w:rsidRPr="00FE6016">
        <w:rPr>
          <w:rFonts w:eastAsia="Arial"/>
          <w:sz w:val="24"/>
          <w:szCs w:val="24"/>
        </w:rPr>
        <w:t>Marculach</w:t>
      </w:r>
      <w:proofErr w:type="spellEnd"/>
      <w:r w:rsidRPr="00FE6016">
        <w:rPr>
          <w:rFonts w:eastAsia="Arial"/>
          <w:sz w:val="24"/>
          <w:szCs w:val="24"/>
        </w:rPr>
        <w:t>, pomiędzy:</w:t>
      </w:r>
    </w:p>
    <w:p w14:paraId="71221281" w14:textId="0939DBAA" w:rsidR="00B14701" w:rsidRPr="00FE6016" w:rsidRDefault="00322EF1" w:rsidP="00651E1D">
      <w:pPr>
        <w:ind w:left="26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 xml:space="preserve">Skarbem Państwa Państwowe Gospodarstwo Leśne Lasy Państwowe Nadleśnictwo </w:t>
      </w:r>
      <w:proofErr w:type="spellStart"/>
      <w:r w:rsidRPr="00FE6016">
        <w:rPr>
          <w:rFonts w:eastAsia="Arial"/>
          <w:bCs/>
          <w:sz w:val="24"/>
          <w:szCs w:val="24"/>
        </w:rPr>
        <w:t>Marcule</w:t>
      </w:r>
      <w:proofErr w:type="spellEnd"/>
      <w:r w:rsidRPr="00FE6016">
        <w:rPr>
          <w:rFonts w:eastAsia="Arial"/>
          <w:bCs/>
          <w:sz w:val="24"/>
          <w:szCs w:val="24"/>
        </w:rPr>
        <w:t xml:space="preserve">, z siedzibą w </w:t>
      </w:r>
      <w:proofErr w:type="spellStart"/>
      <w:r w:rsidRPr="00FE6016">
        <w:rPr>
          <w:rFonts w:eastAsia="Arial"/>
          <w:bCs/>
          <w:sz w:val="24"/>
          <w:szCs w:val="24"/>
        </w:rPr>
        <w:t>Marculach</w:t>
      </w:r>
      <w:proofErr w:type="spellEnd"/>
      <w:r w:rsidRPr="00FE6016">
        <w:rPr>
          <w:rFonts w:eastAsia="Arial"/>
          <w:bCs/>
          <w:sz w:val="24"/>
          <w:szCs w:val="24"/>
        </w:rPr>
        <w:t xml:space="preserve"> 1, 27-100 Iłża;</w:t>
      </w:r>
      <w:r w:rsidR="00627E84" w:rsidRPr="00FE6016">
        <w:rPr>
          <w:rFonts w:eastAsia="Arial"/>
          <w:bCs/>
          <w:sz w:val="24"/>
          <w:szCs w:val="24"/>
        </w:rPr>
        <w:t xml:space="preserve"> NIP: 796-008-18-63; REGON: 670080721;</w:t>
      </w:r>
      <w:r w:rsidRPr="00FE6016">
        <w:rPr>
          <w:rFonts w:eastAsia="Arial"/>
          <w:bCs/>
          <w:sz w:val="24"/>
          <w:szCs w:val="24"/>
        </w:rPr>
        <w:t xml:space="preserve"> e-mail: marcule@radom.lasy.gov.pl, </w:t>
      </w:r>
      <w:proofErr w:type="spellStart"/>
      <w:r w:rsidR="00627E84" w:rsidRPr="00FE6016">
        <w:rPr>
          <w:rFonts w:eastAsia="Arial"/>
          <w:bCs/>
          <w:sz w:val="24"/>
          <w:szCs w:val="24"/>
        </w:rPr>
        <w:t>tel</w:t>
      </w:r>
      <w:proofErr w:type="spellEnd"/>
      <w:r w:rsidR="00627E84" w:rsidRPr="00FE6016">
        <w:rPr>
          <w:rFonts w:eastAsia="Arial"/>
          <w:bCs/>
          <w:sz w:val="24"/>
          <w:szCs w:val="24"/>
        </w:rPr>
        <w:t>: +48 48 616 00 77, fax: +48 48 616 36 53,</w:t>
      </w:r>
      <w:r w:rsidRPr="00FE6016">
        <w:rPr>
          <w:rFonts w:eastAsia="Arial"/>
          <w:bCs/>
          <w:sz w:val="24"/>
          <w:szCs w:val="24"/>
        </w:rPr>
        <w:t xml:space="preserve"> </w:t>
      </w:r>
      <w:r w:rsidR="001E75F9" w:rsidRPr="00FE6016">
        <w:rPr>
          <w:rFonts w:eastAsia="Arial"/>
          <w:bCs/>
          <w:sz w:val="24"/>
          <w:szCs w:val="24"/>
        </w:rPr>
        <w:t xml:space="preserve">reprezentowane przez </w:t>
      </w:r>
      <w:r w:rsidR="001836BC" w:rsidRPr="00FE6016">
        <w:rPr>
          <w:rFonts w:eastAsia="Arial"/>
          <w:bCs/>
          <w:sz w:val="24"/>
          <w:szCs w:val="24"/>
        </w:rPr>
        <w:t xml:space="preserve">Nadleśniczego </w:t>
      </w:r>
      <w:r w:rsidR="00651E1D" w:rsidRPr="00FE6016">
        <w:rPr>
          <w:rFonts w:eastAsia="Arial"/>
          <w:bCs/>
          <w:sz w:val="24"/>
          <w:szCs w:val="24"/>
        </w:rPr>
        <w:t>mgr inż. Tadeusz</w:t>
      </w:r>
      <w:r w:rsidR="00D22750" w:rsidRPr="00FE6016">
        <w:rPr>
          <w:rFonts w:eastAsia="Arial"/>
          <w:bCs/>
          <w:sz w:val="24"/>
          <w:szCs w:val="24"/>
        </w:rPr>
        <w:t>a</w:t>
      </w:r>
      <w:r w:rsidR="00651E1D" w:rsidRPr="00FE6016">
        <w:rPr>
          <w:rFonts w:eastAsia="Arial"/>
          <w:bCs/>
          <w:sz w:val="24"/>
          <w:szCs w:val="24"/>
        </w:rPr>
        <w:t xml:space="preserve"> Misiak</w:t>
      </w:r>
      <w:r w:rsidR="00D22750" w:rsidRPr="00FE6016">
        <w:rPr>
          <w:rFonts w:eastAsia="Arial"/>
          <w:bCs/>
          <w:sz w:val="24"/>
          <w:szCs w:val="24"/>
        </w:rPr>
        <w:t>a</w:t>
      </w:r>
      <w:r w:rsidR="001E75F9" w:rsidRPr="00FE6016">
        <w:rPr>
          <w:rFonts w:eastAsia="Arial"/>
          <w:bCs/>
          <w:sz w:val="24"/>
          <w:szCs w:val="24"/>
        </w:rPr>
        <w:t xml:space="preserve">,  </w:t>
      </w:r>
    </w:p>
    <w:p w14:paraId="432CE12A" w14:textId="77777777" w:rsidR="00EC5F4F" w:rsidRPr="00FE6016" w:rsidRDefault="00B14701" w:rsidP="00602D9F">
      <w:pPr>
        <w:ind w:left="260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zwanym w umowie </w:t>
      </w:r>
      <w:r w:rsidRPr="00FE6016">
        <w:rPr>
          <w:rFonts w:eastAsia="Arial"/>
          <w:b/>
          <w:bCs/>
          <w:sz w:val="24"/>
          <w:szCs w:val="24"/>
        </w:rPr>
        <w:t>Zamawiającym,</w:t>
      </w:r>
    </w:p>
    <w:p w14:paraId="2BC6DD4E" w14:textId="77777777" w:rsidR="00EC5F4F" w:rsidRPr="00FE6016" w:rsidRDefault="00EC5F4F" w:rsidP="00602D9F">
      <w:pPr>
        <w:spacing w:line="219" w:lineRule="exact"/>
        <w:jc w:val="both"/>
        <w:rPr>
          <w:sz w:val="24"/>
          <w:szCs w:val="24"/>
        </w:rPr>
      </w:pPr>
    </w:p>
    <w:p w14:paraId="0724B309" w14:textId="77777777" w:rsidR="00EC5F4F" w:rsidRPr="00FE6016" w:rsidRDefault="00B14701" w:rsidP="00843C47">
      <w:pPr>
        <w:ind w:left="320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>a</w:t>
      </w:r>
    </w:p>
    <w:p w14:paraId="489604AA" w14:textId="7FB73E88" w:rsidR="00496C53" w:rsidRPr="00FE6016" w:rsidRDefault="00ED6A51" w:rsidP="00496C53">
      <w:pPr>
        <w:spacing w:line="100" w:lineRule="atLeast"/>
        <w:ind w:left="284"/>
        <w:jc w:val="both"/>
        <w:rPr>
          <w:sz w:val="24"/>
          <w:szCs w:val="20"/>
        </w:rPr>
      </w:pPr>
      <w:r w:rsidRPr="00FE6016">
        <w:rPr>
          <w:sz w:val="24"/>
          <w:szCs w:val="20"/>
        </w:rPr>
        <w:t>………………………………………………………………………………………..</w:t>
      </w:r>
    </w:p>
    <w:p w14:paraId="3E3DD95B" w14:textId="77777777" w:rsidR="00496C53" w:rsidRPr="00FE6016" w:rsidRDefault="00496C53" w:rsidP="00496C53">
      <w:pPr>
        <w:spacing w:line="43" w:lineRule="exact"/>
        <w:jc w:val="both"/>
        <w:rPr>
          <w:sz w:val="24"/>
          <w:szCs w:val="24"/>
        </w:rPr>
      </w:pPr>
    </w:p>
    <w:p w14:paraId="65C84B9A" w14:textId="77777777" w:rsidR="00496C53" w:rsidRPr="00FE6016" w:rsidRDefault="00496C53" w:rsidP="00496C53">
      <w:pPr>
        <w:ind w:left="260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zwanym w umowie </w:t>
      </w:r>
      <w:r w:rsidRPr="00FE6016">
        <w:rPr>
          <w:rFonts w:eastAsia="Arial"/>
          <w:b/>
          <w:bCs/>
          <w:sz w:val="24"/>
          <w:szCs w:val="24"/>
        </w:rPr>
        <w:t>Wykonawcą</w:t>
      </w:r>
    </w:p>
    <w:p w14:paraId="5EF2E823" w14:textId="77777777" w:rsidR="00166519" w:rsidRPr="00FE6016" w:rsidRDefault="00B14701" w:rsidP="00166519">
      <w:pPr>
        <w:numPr>
          <w:ilvl w:val="0"/>
          <w:numId w:val="2"/>
        </w:numPr>
        <w:tabs>
          <w:tab w:val="left" w:pos="540"/>
        </w:tabs>
        <w:spacing w:after="240"/>
        <w:ind w:left="544" w:hanging="278"/>
        <w:jc w:val="both"/>
        <w:rPr>
          <w:rFonts w:eastAsia="Arial"/>
          <w:sz w:val="24"/>
          <w:szCs w:val="24"/>
        </w:rPr>
      </w:pPr>
      <w:r w:rsidRPr="00FE6016">
        <w:rPr>
          <w:rFonts w:eastAsia="Arial"/>
          <w:sz w:val="24"/>
          <w:szCs w:val="24"/>
        </w:rPr>
        <w:t>następującej treści:</w:t>
      </w:r>
    </w:p>
    <w:p w14:paraId="27C062CE" w14:textId="77777777" w:rsidR="00166519" w:rsidRPr="00FE6016" w:rsidRDefault="00166519" w:rsidP="00723191">
      <w:pPr>
        <w:tabs>
          <w:tab w:val="left" w:pos="540"/>
        </w:tabs>
        <w:spacing w:after="240"/>
        <w:jc w:val="both"/>
        <w:rPr>
          <w:rFonts w:eastAsia="Arial"/>
          <w:sz w:val="24"/>
          <w:szCs w:val="24"/>
        </w:rPr>
      </w:pPr>
    </w:p>
    <w:p w14:paraId="1A9B3561" w14:textId="77777777" w:rsidR="00EC5F4F" w:rsidRPr="00FE6016" w:rsidRDefault="00B14701" w:rsidP="00897D05">
      <w:pPr>
        <w:numPr>
          <w:ilvl w:val="1"/>
          <w:numId w:val="3"/>
        </w:numPr>
        <w:tabs>
          <w:tab w:val="left" w:pos="0"/>
          <w:tab w:val="left" w:pos="284"/>
          <w:tab w:val="left" w:pos="4678"/>
        </w:tabs>
        <w:spacing w:after="120"/>
        <w:jc w:val="center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1.</w:t>
      </w:r>
    </w:p>
    <w:p w14:paraId="4F5B9B16" w14:textId="3256A0F2" w:rsidR="00922143" w:rsidRPr="00FE6016" w:rsidRDefault="00922143" w:rsidP="00D7696B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Zamówienie podlega przepisom ustawy z dnia 29 stycznia 2004 r. - Prawo zamówień publicznych (</w:t>
      </w:r>
      <w:proofErr w:type="spellStart"/>
      <w:r w:rsidRPr="00FE6016">
        <w:rPr>
          <w:rFonts w:eastAsia="Arial"/>
          <w:bCs/>
          <w:sz w:val="24"/>
          <w:szCs w:val="24"/>
        </w:rPr>
        <w:t>t.j</w:t>
      </w:r>
      <w:proofErr w:type="spellEnd"/>
      <w:r w:rsidRPr="00FE6016">
        <w:rPr>
          <w:rFonts w:eastAsia="Arial"/>
          <w:bCs/>
          <w:sz w:val="24"/>
          <w:szCs w:val="24"/>
        </w:rPr>
        <w:t>. Dz. U. z 201</w:t>
      </w:r>
      <w:r w:rsidR="00F25370" w:rsidRPr="00FE6016">
        <w:rPr>
          <w:rFonts w:eastAsia="Arial"/>
          <w:bCs/>
          <w:sz w:val="24"/>
          <w:szCs w:val="24"/>
        </w:rPr>
        <w:t xml:space="preserve">8 </w:t>
      </w:r>
      <w:r w:rsidRPr="00FE6016">
        <w:rPr>
          <w:rFonts w:eastAsia="Arial"/>
          <w:bCs/>
          <w:sz w:val="24"/>
          <w:szCs w:val="24"/>
        </w:rPr>
        <w:t>r. poz.1</w:t>
      </w:r>
      <w:r w:rsidR="00F25370" w:rsidRPr="00FE6016">
        <w:rPr>
          <w:rFonts w:eastAsia="Arial"/>
          <w:bCs/>
          <w:sz w:val="24"/>
          <w:szCs w:val="24"/>
        </w:rPr>
        <w:t>603</w:t>
      </w:r>
      <w:r w:rsidRPr="00FE6016">
        <w:rPr>
          <w:rFonts w:eastAsia="Arial"/>
          <w:bCs/>
          <w:sz w:val="24"/>
          <w:szCs w:val="24"/>
        </w:rPr>
        <w:t>).</w:t>
      </w:r>
    </w:p>
    <w:p w14:paraId="08597476" w14:textId="333598C2" w:rsidR="00EC5F4F" w:rsidRPr="00FE6016" w:rsidRDefault="00B14701" w:rsidP="00D7696B">
      <w:pPr>
        <w:numPr>
          <w:ilvl w:val="0"/>
          <w:numId w:val="3"/>
        </w:numPr>
        <w:tabs>
          <w:tab w:val="left" w:pos="284"/>
        </w:tabs>
        <w:spacing w:after="120"/>
        <w:ind w:left="284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Przedmiotem niniejszej umowy jest dostawa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leśnika oraz dostawa odzieży </w:t>
      </w:r>
      <w:r w:rsidR="00EC1C5B" w:rsidRPr="00FE6016">
        <w:rPr>
          <w:rFonts w:eastAsia="Arial"/>
          <w:sz w:val="24"/>
          <w:szCs w:val="24"/>
        </w:rPr>
        <w:t>BHP</w:t>
      </w:r>
      <w:r w:rsidRPr="00FE6016">
        <w:rPr>
          <w:rFonts w:eastAsia="Arial"/>
          <w:sz w:val="24"/>
          <w:szCs w:val="24"/>
        </w:rPr>
        <w:t xml:space="preserve"> </w:t>
      </w:r>
      <w:r w:rsidR="00EC1C5B" w:rsidRPr="00FE6016">
        <w:rPr>
          <w:rFonts w:eastAsia="Arial"/>
          <w:sz w:val="24"/>
          <w:szCs w:val="24"/>
        </w:rPr>
        <w:t xml:space="preserve">i </w:t>
      </w:r>
      <w:r w:rsidRPr="00FE6016">
        <w:rPr>
          <w:rFonts w:eastAsia="Arial"/>
          <w:sz w:val="24"/>
          <w:szCs w:val="24"/>
        </w:rPr>
        <w:t xml:space="preserve">środków ochrony indywidualnej </w:t>
      </w:r>
      <w:r w:rsidR="00C41E52" w:rsidRPr="00FE6016">
        <w:rPr>
          <w:rFonts w:eastAsia="Arial"/>
          <w:sz w:val="24"/>
          <w:szCs w:val="24"/>
        </w:rPr>
        <w:t xml:space="preserve">dla pracowników Nadleśnictwa </w:t>
      </w:r>
      <w:proofErr w:type="spellStart"/>
      <w:r w:rsidR="00C41E52" w:rsidRPr="00FE6016">
        <w:rPr>
          <w:rFonts w:eastAsia="Arial"/>
          <w:sz w:val="24"/>
          <w:szCs w:val="24"/>
        </w:rPr>
        <w:t>Marcule</w:t>
      </w:r>
      <w:proofErr w:type="spellEnd"/>
      <w:r w:rsidR="00C41E52" w:rsidRPr="00FE6016">
        <w:rPr>
          <w:rFonts w:eastAsia="Arial"/>
          <w:sz w:val="24"/>
          <w:szCs w:val="24"/>
        </w:rPr>
        <w:t xml:space="preserve"> w</w:t>
      </w:r>
      <w:r w:rsidR="00CE1570" w:rsidRPr="00FE6016">
        <w:rPr>
          <w:rFonts w:eastAsia="Arial"/>
          <w:sz w:val="24"/>
          <w:szCs w:val="24"/>
        </w:rPr>
        <w:t> </w:t>
      </w:r>
      <w:r w:rsidR="00C41E52" w:rsidRPr="00FE6016">
        <w:rPr>
          <w:rFonts w:eastAsia="Arial"/>
          <w:sz w:val="24"/>
          <w:szCs w:val="24"/>
        </w:rPr>
        <w:t>roku 20</w:t>
      </w:r>
      <w:r w:rsidR="00A45E65" w:rsidRPr="00FE6016">
        <w:rPr>
          <w:rFonts w:eastAsia="Arial"/>
          <w:sz w:val="24"/>
          <w:szCs w:val="24"/>
        </w:rPr>
        <w:t>2</w:t>
      </w:r>
      <w:r w:rsidR="0003583D" w:rsidRPr="00FE6016">
        <w:rPr>
          <w:rFonts w:eastAsia="Arial"/>
          <w:sz w:val="24"/>
          <w:szCs w:val="24"/>
        </w:rPr>
        <w:t>1</w:t>
      </w:r>
      <w:r w:rsidR="00CE1570" w:rsidRPr="00FE6016">
        <w:rPr>
          <w:rFonts w:eastAsia="Arial"/>
          <w:sz w:val="24"/>
          <w:szCs w:val="24"/>
        </w:rPr>
        <w:t>,</w:t>
      </w:r>
      <w:r w:rsidRPr="00FE6016">
        <w:rPr>
          <w:rFonts w:eastAsia="Arial"/>
          <w:sz w:val="24"/>
          <w:szCs w:val="24"/>
        </w:rPr>
        <w:t xml:space="preserve"> zgodnie z opisem przedmiotu zamówienia zawartym w pkt 3 SIWZ oraz załącznikach nr 5a i 5b do SIWZ. Szczegółowy przedmiot umowy wraz ze stawkami jest szczegółowo określony w formularzu oferty oraz kosztorysie ofertowym Wykonawcy</w:t>
      </w:r>
      <w:r w:rsidR="00700D11" w:rsidRPr="00FE6016">
        <w:rPr>
          <w:rFonts w:eastAsia="Arial"/>
          <w:sz w:val="24"/>
          <w:szCs w:val="24"/>
        </w:rPr>
        <w:t xml:space="preserve"> (formularz cenowy)</w:t>
      </w:r>
      <w:r w:rsidRPr="00FE6016">
        <w:rPr>
          <w:rFonts w:eastAsia="Arial"/>
          <w:sz w:val="24"/>
          <w:szCs w:val="24"/>
        </w:rPr>
        <w:t xml:space="preserve">, które stanowią załącznik </w:t>
      </w:r>
      <w:r w:rsidRPr="00FE6016">
        <w:rPr>
          <w:rFonts w:eastAsia="Arial"/>
          <w:b/>
          <w:bCs/>
          <w:sz w:val="24"/>
          <w:szCs w:val="24"/>
        </w:rPr>
        <w:t>nr 1</w:t>
      </w:r>
      <w:r w:rsidRPr="00FE6016">
        <w:rPr>
          <w:rFonts w:eastAsia="Arial"/>
          <w:sz w:val="24"/>
          <w:szCs w:val="24"/>
        </w:rPr>
        <w:t xml:space="preserve"> do niniejszej umowy.</w:t>
      </w:r>
    </w:p>
    <w:p w14:paraId="6AD581B2" w14:textId="77777777" w:rsidR="00EC5F4F" w:rsidRPr="00FE6016" w:rsidRDefault="00B14701" w:rsidP="00D7696B">
      <w:pPr>
        <w:numPr>
          <w:ilvl w:val="0"/>
          <w:numId w:val="3"/>
        </w:numPr>
        <w:tabs>
          <w:tab w:val="left" w:pos="284"/>
        </w:tabs>
        <w:spacing w:after="120"/>
        <w:ind w:left="284" w:right="40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Wykonawca zobowiązuje się dostarczyć Zamawiającemu przedmiot umowy spełniający wszystkie wymagania stawiane przez Zamawiającego, a wynikające z norm określonych w</w:t>
      </w:r>
      <w:r w:rsidR="00700D11" w:rsidRPr="00FE6016">
        <w:rPr>
          <w:rFonts w:eastAsia="Arial"/>
          <w:sz w:val="24"/>
          <w:szCs w:val="24"/>
        </w:rPr>
        <w:t> </w:t>
      </w:r>
      <w:r w:rsidRPr="00FE6016">
        <w:rPr>
          <w:rFonts w:eastAsia="Arial"/>
          <w:sz w:val="24"/>
          <w:szCs w:val="24"/>
        </w:rPr>
        <w:t>pkt</w:t>
      </w:r>
      <w:r w:rsidR="001A426A" w:rsidRPr="00FE6016">
        <w:rPr>
          <w:rFonts w:eastAsia="Arial"/>
          <w:sz w:val="24"/>
          <w:szCs w:val="24"/>
        </w:rPr>
        <w:t> </w:t>
      </w:r>
      <w:r w:rsidRPr="00FE6016">
        <w:rPr>
          <w:rFonts w:eastAsia="Arial"/>
          <w:sz w:val="24"/>
          <w:szCs w:val="24"/>
        </w:rPr>
        <w:t>3 SIWZ.</w:t>
      </w:r>
    </w:p>
    <w:p w14:paraId="1BDD77A9" w14:textId="77777777" w:rsidR="00EC5F4F" w:rsidRPr="00FE6016" w:rsidRDefault="00B14701" w:rsidP="00D7696B">
      <w:pPr>
        <w:numPr>
          <w:ilvl w:val="0"/>
          <w:numId w:val="3"/>
        </w:numPr>
        <w:tabs>
          <w:tab w:val="left" w:pos="284"/>
        </w:tabs>
        <w:spacing w:after="120"/>
        <w:ind w:left="284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Odzież BHP i środki ochrony indywidualnej dostarczane Zamawiającemu powinny posiadać atesty, odpowiednie parametry techniczne, zapewniać bezpieczne wykonywanie czynności związanych z procesem pracy, a także musi być oznaczona symbolem (CE).</w:t>
      </w:r>
    </w:p>
    <w:p w14:paraId="1A445AC0" w14:textId="77777777" w:rsidR="00EC5F4F" w:rsidRPr="00FE6016" w:rsidRDefault="00B14701" w:rsidP="00D7696B">
      <w:pPr>
        <w:numPr>
          <w:ilvl w:val="0"/>
          <w:numId w:val="3"/>
        </w:numPr>
        <w:tabs>
          <w:tab w:val="left" w:pos="284"/>
        </w:tabs>
        <w:spacing w:after="120"/>
        <w:ind w:left="284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Kolorystyka odzieży bhp i środków ochrony indywidualnej powinna nawiązywać do kolorystyki określone</w:t>
      </w:r>
      <w:r w:rsidR="00474ECB" w:rsidRPr="00FE6016">
        <w:rPr>
          <w:rFonts w:eastAsia="Arial"/>
          <w:sz w:val="24"/>
          <w:szCs w:val="24"/>
        </w:rPr>
        <w:t>j</w:t>
      </w:r>
      <w:r w:rsidRPr="00FE6016">
        <w:rPr>
          <w:rFonts w:eastAsia="Arial"/>
          <w:sz w:val="24"/>
          <w:szCs w:val="24"/>
        </w:rPr>
        <w:t xml:space="preserve"> dla munduru terenowego leśnika w świetle obowiązujących przepisów dotyczących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mundurowych.</w:t>
      </w:r>
    </w:p>
    <w:p w14:paraId="4B5A2EBF" w14:textId="77777777" w:rsidR="00EC5F4F" w:rsidRPr="00FE6016" w:rsidRDefault="00B14701" w:rsidP="00480198">
      <w:pPr>
        <w:numPr>
          <w:ilvl w:val="0"/>
          <w:numId w:val="3"/>
        </w:numPr>
        <w:tabs>
          <w:tab w:val="left" w:pos="284"/>
        </w:tabs>
        <w:spacing w:after="120"/>
        <w:ind w:left="284" w:right="23" w:hanging="284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>Dostarczanie przedmiotu umowy będzie następowało sukcesywnie przez cały okres trwania umowy w zależności od potrzeb Zamawiającego. Ilość oraz rodzaj</w:t>
      </w:r>
      <w:r w:rsidR="00474ECB" w:rsidRPr="00FE6016">
        <w:rPr>
          <w:rFonts w:eastAsia="Arial"/>
          <w:sz w:val="24"/>
          <w:szCs w:val="24"/>
        </w:rPr>
        <w:t xml:space="preserve"> poszczególnych</w:t>
      </w:r>
      <w:r w:rsidR="00474ECB" w:rsidRPr="00FE6016">
        <w:t xml:space="preserve"> </w:t>
      </w:r>
      <w:proofErr w:type="spellStart"/>
      <w:r w:rsidR="00474ECB" w:rsidRPr="00FE6016">
        <w:rPr>
          <w:rFonts w:eastAsia="Arial"/>
          <w:sz w:val="24"/>
          <w:szCs w:val="24"/>
        </w:rPr>
        <w:t>sortów</w:t>
      </w:r>
      <w:proofErr w:type="spellEnd"/>
      <w:r w:rsidR="00474ECB" w:rsidRPr="00FE6016">
        <w:rPr>
          <w:rFonts w:eastAsia="Arial"/>
          <w:sz w:val="24"/>
          <w:szCs w:val="24"/>
        </w:rPr>
        <w:t xml:space="preserve"> mundurowych leśnika i odzieży bhp będą zamawiane przez Zamawiającego lub odbierane z</w:t>
      </w:r>
      <w:r w:rsidR="00C55D42" w:rsidRPr="00FE6016">
        <w:rPr>
          <w:rFonts w:eastAsia="Arial"/>
          <w:sz w:val="24"/>
          <w:szCs w:val="24"/>
        </w:rPr>
        <w:t> </w:t>
      </w:r>
      <w:r w:rsidR="00474ECB" w:rsidRPr="00FE6016">
        <w:rPr>
          <w:rFonts w:eastAsia="Arial"/>
          <w:sz w:val="24"/>
          <w:szCs w:val="24"/>
        </w:rPr>
        <w:t>punktu sprzedaży przez pracowników Zamawiającego.</w:t>
      </w:r>
    </w:p>
    <w:p w14:paraId="5DC03BAA" w14:textId="77777777" w:rsidR="00480198" w:rsidRPr="00FE6016" w:rsidRDefault="00480198" w:rsidP="00592374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right="23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Wykonawca zobowiązany jest każdorazowo do dostarczenia do siedziby Zamawiającego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leśnika oraz odzieży bhp zgodnie ze złożonym zapotrzebowaniem co do ilości, rozmiarach zamawianych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przez pracowników Zamawiającego.</w:t>
      </w:r>
    </w:p>
    <w:p w14:paraId="32BDC046" w14:textId="77777777" w:rsidR="00C55D42" w:rsidRPr="00FE6016" w:rsidRDefault="00592374" w:rsidP="00E31879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E6016">
        <w:rPr>
          <w:sz w:val="24"/>
          <w:szCs w:val="24"/>
        </w:rPr>
        <w:t>Sorty</w:t>
      </w:r>
      <w:proofErr w:type="spellEnd"/>
      <w:r w:rsidRPr="00FE6016">
        <w:rPr>
          <w:sz w:val="24"/>
          <w:szCs w:val="24"/>
        </w:rPr>
        <w:t xml:space="preserve"> mundurowe leśnika oraz odzież bhp będą dostarczane do siedziby</w:t>
      </w:r>
      <w:r w:rsidR="00367391" w:rsidRPr="00FE6016">
        <w:t xml:space="preserve"> </w:t>
      </w:r>
      <w:r w:rsidR="00367391" w:rsidRPr="00FE6016">
        <w:rPr>
          <w:sz w:val="24"/>
          <w:szCs w:val="24"/>
        </w:rPr>
        <w:t>Zamawiającego na koszt Wykonawcy w terminie do 14 dni od daty zamówienia lub przekazywane bezpośrednio w punkcie sprzedaży Wykonawcy upoważnionym pracownikom Zamawiającego.</w:t>
      </w:r>
    </w:p>
    <w:p w14:paraId="34861D44" w14:textId="77777777" w:rsidR="00F603C0" w:rsidRPr="00FE6016" w:rsidRDefault="00F603C0" w:rsidP="007B1F32">
      <w:pPr>
        <w:ind w:left="284" w:hanging="284"/>
        <w:jc w:val="both"/>
        <w:rPr>
          <w:sz w:val="12"/>
          <w:szCs w:val="24"/>
        </w:rPr>
      </w:pPr>
      <w:bookmarkStart w:id="0" w:name="page2"/>
      <w:bookmarkEnd w:id="0"/>
      <w:r w:rsidRPr="00FE6016">
        <w:rPr>
          <w:sz w:val="24"/>
          <w:szCs w:val="24"/>
        </w:rPr>
        <w:t>9.</w:t>
      </w:r>
      <w:r w:rsidRPr="00FE6016">
        <w:rPr>
          <w:sz w:val="24"/>
          <w:szCs w:val="24"/>
        </w:rPr>
        <w:tab/>
        <w:t>Wykonawca zobowiązuje się do prowadzenia punktu sprzedaży (magazynu) w trakcie obowiązywania umowy. Punkt winien być położony nie dalej jak 50 km od siedziby Zamawiającego.</w:t>
      </w:r>
      <w:r w:rsidR="00166519" w:rsidRPr="00FE6016">
        <w:rPr>
          <w:sz w:val="24"/>
          <w:szCs w:val="24"/>
        </w:rPr>
        <w:br/>
      </w:r>
    </w:p>
    <w:p w14:paraId="181D7965" w14:textId="77777777" w:rsidR="00EC5F4F" w:rsidRPr="00FE6016" w:rsidRDefault="00B14701" w:rsidP="00F070C6">
      <w:pPr>
        <w:numPr>
          <w:ilvl w:val="0"/>
          <w:numId w:val="17"/>
        </w:numPr>
        <w:tabs>
          <w:tab w:val="left" w:pos="960"/>
        </w:tabs>
        <w:spacing w:after="120"/>
        <w:ind w:left="425" w:right="23" w:hanging="425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lastRenderedPageBreak/>
        <w:t>Wykonawca zobowiązany jest do pisemnego poinformowania Zamawiającego w terminie 7</w:t>
      </w:r>
      <w:r w:rsidR="007B1F32" w:rsidRPr="00FE6016">
        <w:rPr>
          <w:rFonts w:eastAsia="Arial"/>
          <w:sz w:val="24"/>
          <w:szCs w:val="24"/>
        </w:rPr>
        <w:t> </w:t>
      </w:r>
      <w:r w:rsidRPr="00FE6016">
        <w:rPr>
          <w:rFonts w:eastAsia="Arial"/>
          <w:sz w:val="24"/>
          <w:szCs w:val="24"/>
        </w:rPr>
        <w:t>dni od podpisania umowy o adresie ww. punktu sprzedaży.</w:t>
      </w:r>
    </w:p>
    <w:p w14:paraId="3DC6DA4E" w14:textId="77777777" w:rsidR="00EC5F4F" w:rsidRPr="00FE6016" w:rsidRDefault="00B14701" w:rsidP="00AD1F14">
      <w:pPr>
        <w:numPr>
          <w:ilvl w:val="0"/>
          <w:numId w:val="17"/>
        </w:numPr>
        <w:tabs>
          <w:tab w:val="left" w:pos="960"/>
        </w:tabs>
        <w:spacing w:after="120"/>
        <w:ind w:left="425" w:hanging="425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Zamawiającemu oraz upoważnionym przez niego pracownikom przysługuje prawo do odbioru oraz przymiarki przedmiotu dostawy bezpośrednio w ww. punkcie sprzedaży po uprzednim indywidualnym uzgodnieniu co do terminu, ilości, rozmiaru oraz rodzajów odbieranych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>.</w:t>
      </w:r>
    </w:p>
    <w:p w14:paraId="10B1A82C" w14:textId="77777777" w:rsidR="00EC5F4F" w:rsidRPr="00FE6016" w:rsidRDefault="00B14701" w:rsidP="00915408">
      <w:pPr>
        <w:numPr>
          <w:ilvl w:val="0"/>
          <w:numId w:val="17"/>
        </w:numPr>
        <w:tabs>
          <w:tab w:val="left" w:pos="960"/>
        </w:tabs>
        <w:spacing w:after="120"/>
        <w:ind w:left="425" w:hanging="425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Odbiór w punkcie sprzedaży może odbyć się na podstawie wykazu pracowników Zamawiającego uprawnionych do odbioru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leśnika i odzieży bhp (stanowiący załącznik </w:t>
      </w:r>
      <w:r w:rsidRPr="00FE6016">
        <w:rPr>
          <w:rFonts w:eastAsia="Arial"/>
          <w:b/>
          <w:bCs/>
          <w:sz w:val="24"/>
          <w:szCs w:val="24"/>
        </w:rPr>
        <w:t>nr 2</w:t>
      </w:r>
      <w:r w:rsidRPr="00FE6016">
        <w:rPr>
          <w:rFonts w:eastAsia="Arial"/>
          <w:sz w:val="24"/>
          <w:szCs w:val="24"/>
        </w:rPr>
        <w:t xml:space="preserve"> do niniejszej umowy) lub na podstawie pisemnego upoważnienia wydanego przez Zamawiającego zawierającego: imię i nazwisko osoby upoważnionej do odbioru oraz zakres punktowy odbieranych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>.</w:t>
      </w:r>
    </w:p>
    <w:p w14:paraId="0A8D5E8E" w14:textId="77777777" w:rsidR="00EC5F4F" w:rsidRPr="00FE6016" w:rsidRDefault="00B14701" w:rsidP="00915408">
      <w:pPr>
        <w:numPr>
          <w:ilvl w:val="0"/>
          <w:numId w:val="17"/>
        </w:numPr>
        <w:tabs>
          <w:tab w:val="left" w:pos="955"/>
        </w:tabs>
        <w:spacing w:after="120"/>
        <w:ind w:left="425" w:right="23" w:hanging="425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Strony dopuszczają możliwość zmniejszenia zamówienia o 40 % wartości zamówienia określonej w ofercie. Określone w formularzu cenowym oferty oraz w zakresie dostaw ilości poszczególnych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są wielkościami szacunkowymi i nie zobowiązują Zamawiającego do realizacji zamówienia w pełnych wykazanych ilościach.</w:t>
      </w:r>
    </w:p>
    <w:p w14:paraId="6C711465" w14:textId="77777777" w:rsidR="00EC5F4F" w:rsidRPr="00FE6016" w:rsidRDefault="00B14701" w:rsidP="00A964CE">
      <w:pPr>
        <w:numPr>
          <w:ilvl w:val="0"/>
          <w:numId w:val="17"/>
        </w:numPr>
        <w:tabs>
          <w:tab w:val="left" w:pos="955"/>
        </w:tabs>
        <w:spacing w:after="240"/>
        <w:ind w:left="425" w:right="23" w:hanging="425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Ograniczenie przedmiotu umowy na zasadach wyżej określonych nie stanowi niewykonania lub nienależytego wykonania zobowiązania i nie stanowi w związku z tym podstawy do dochodzenia jakichkolwiek </w:t>
      </w:r>
      <w:r w:rsidR="00A964CE" w:rsidRPr="00FE6016">
        <w:rPr>
          <w:rFonts w:eastAsia="Arial"/>
          <w:sz w:val="24"/>
          <w:szCs w:val="24"/>
        </w:rPr>
        <w:t xml:space="preserve">roszczeń </w:t>
      </w:r>
      <w:r w:rsidRPr="00FE6016">
        <w:rPr>
          <w:rFonts w:eastAsia="Arial"/>
          <w:sz w:val="24"/>
          <w:szCs w:val="24"/>
        </w:rPr>
        <w:t>w stosunku do Zamawiającego, na co Wykonawca wyraża zgodę.</w:t>
      </w:r>
    </w:p>
    <w:p w14:paraId="49286A57" w14:textId="77777777" w:rsidR="00166519" w:rsidRPr="00FE6016" w:rsidRDefault="00166519" w:rsidP="00166519">
      <w:pPr>
        <w:tabs>
          <w:tab w:val="left" w:pos="955"/>
        </w:tabs>
        <w:spacing w:after="240"/>
        <w:ind w:right="23"/>
        <w:jc w:val="both"/>
        <w:rPr>
          <w:rFonts w:eastAsia="Arial"/>
          <w:b/>
          <w:bCs/>
          <w:sz w:val="24"/>
          <w:szCs w:val="24"/>
        </w:rPr>
      </w:pPr>
    </w:p>
    <w:p w14:paraId="2E846AFE" w14:textId="77777777" w:rsidR="00EC5F4F" w:rsidRPr="00FE6016" w:rsidRDefault="00897D05" w:rsidP="009215B4">
      <w:pPr>
        <w:tabs>
          <w:tab w:val="left" w:pos="142"/>
          <w:tab w:val="left" w:pos="3544"/>
        </w:tabs>
        <w:spacing w:after="120"/>
        <w:jc w:val="center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§</w:t>
      </w:r>
      <w:r w:rsidRPr="00FE6016">
        <w:rPr>
          <w:rFonts w:eastAsia="Arial"/>
          <w:bCs/>
          <w:sz w:val="24"/>
          <w:szCs w:val="24"/>
        </w:rPr>
        <w:tab/>
      </w:r>
      <w:r w:rsidR="009215B4" w:rsidRPr="00FE6016">
        <w:rPr>
          <w:rFonts w:eastAsia="Arial"/>
          <w:bCs/>
          <w:sz w:val="24"/>
          <w:szCs w:val="24"/>
        </w:rPr>
        <w:t xml:space="preserve"> 2</w:t>
      </w:r>
      <w:r w:rsidRPr="00FE6016">
        <w:rPr>
          <w:rFonts w:eastAsia="Arial"/>
          <w:bCs/>
          <w:sz w:val="24"/>
          <w:szCs w:val="24"/>
        </w:rPr>
        <w:t>.</w:t>
      </w:r>
    </w:p>
    <w:p w14:paraId="29094E84" w14:textId="77777777" w:rsidR="00FA6A0E" w:rsidRPr="00FE6016" w:rsidRDefault="00FA6A0E" w:rsidP="00FA6A0E">
      <w:pPr>
        <w:spacing w:after="120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1.</w:t>
      </w:r>
      <w:r w:rsidRPr="00FE6016">
        <w:rPr>
          <w:sz w:val="24"/>
          <w:szCs w:val="24"/>
        </w:rPr>
        <w:tab/>
        <w:t>Termin rozpoczęcia dostaw stanowiących przedmiot umowy Strony ustalają na dzień podpisania umowy.</w:t>
      </w:r>
    </w:p>
    <w:p w14:paraId="6515F94A" w14:textId="41FD7E47" w:rsidR="00FA6A0E" w:rsidRPr="00FE6016" w:rsidRDefault="00FA6A0E" w:rsidP="00D145D4">
      <w:pPr>
        <w:spacing w:after="240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2.</w:t>
      </w:r>
      <w:r w:rsidRPr="00FE6016">
        <w:rPr>
          <w:sz w:val="24"/>
          <w:szCs w:val="24"/>
        </w:rPr>
        <w:tab/>
        <w:t>Dostawy będące przedmiotem umowy zrealizowane zostaną do dnia 31.</w:t>
      </w:r>
      <w:r w:rsidR="00843C47" w:rsidRPr="00FE6016">
        <w:rPr>
          <w:sz w:val="24"/>
          <w:szCs w:val="24"/>
        </w:rPr>
        <w:t>12</w:t>
      </w:r>
      <w:r w:rsidRPr="00FE6016">
        <w:rPr>
          <w:sz w:val="24"/>
          <w:szCs w:val="24"/>
        </w:rPr>
        <w:t>.20</w:t>
      </w:r>
      <w:r w:rsidR="00A45E65" w:rsidRPr="00FE6016">
        <w:rPr>
          <w:sz w:val="24"/>
          <w:szCs w:val="24"/>
        </w:rPr>
        <w:t>2</w:t>
      </w:r>
      <w:r w:rsidR="00CC7BE7" w:rsidRPr="00FE6016">
        <w:rPr>
          <w:sz w:val="24"/>
          <w:szCs w:val="24"/>
        </w:rPr>
        <w:t>1</w:t>
      </w:r>
      <w:r w:rsidRPr="00FE6016">
        <w:rPr>
          <w:sz w:val="24"/>
          <w:szCs w:val="24"/>
        </w:rPr>
        <w:t xml:space="preserve"> r. lub do dat</w:t>
      </w:r>
      <w:r w:rsidR="00D145D4" w:rsidRPr="00FE6016">
        <w:rPr>
          <w:sz w:val="24"/>
          <w:szCs w:val="24"/>
        </w:rPr>
        <w:t>y</w:t>
      </w:r>
      <w:r w:rsidRPr="00FE6016">
        <w:rPr>
          <w:sz w:val="24"/>
          <w:szCs w:val="24"/>
        </w:rPr>
        <w:t xml:space="preserve"> osiągnięcia pełnej wartości umowy, określonej w § 3 ust. 1.</w:t>
      </w:r>
    </w:p>
    <w:p w14:paraId="170975D6" w14:textId="77777777" w:rsidR="00166519" w:rsidRPr="00FE6016" w:rsidRDefault="00166519" w:rsidP="00D145D4">
      <w:pPr>
        <w:spacing w:after="240"/>
        <w:ind w:left="284" w:hanging="284"/>
        <w:jc w:val="both"/>
        <w:rPr>
          <w:sz w:val="24"/>
          <w:szCs w:val="24"/>
        </w:rPr>
      </w:pPr>
    </w:p>
    <w:p w14:paraId="60FA4012" w14:textId="77777777" w:rsidR="00FA6A0E" w:rsidRPr="00FE6016" w:rsidRDefault="00FA6A0E" w:rsidP="00D145D4">
      <w:pPr>
        <w:spacing w:after="120"/>
        <w:jc w:val="center"/>
        <w:rPr>
          <w:sz w:val="24"/>
          <w:szCs w:val="24"/>
        </w:rPr>
      </w:pPr>
      <w:r w:rsidRPr="00FE6016">
        <w:rPr>
          <w:sz w:val="24"/>
          <w:szCs w:val="24"/>
        </w:rPr>
        <w:t>§</w:t>
      </w:r>
      <w:r w:rsidR="00D145D4" w:rsidRPr="00FE6016">
        <w:rPr>
          <w:sz w:val="24"/>
          <w:szCs w:val="24"/>
        </w:rPr>
        <w:t xml:space="preserve"> </w:t>
      </w:r>
      <w:r w:rsidRPr="00FE6016">
        <w:rPr>
          <w:sz w:val="24"/>
          <w:szCs w:val="24"/>
        </w:rPr>
        <w:t>3.</w:t>
      </w:r>
    </w:p>
    <w:p w14:paraId="69671BCE" w14:textId="0DC587CD" w:rsidR="00FA6A0E" w:rsidRPr="00FE6016" w:rsidRDefault="00FA6A0E" w:rsidP="007B61C5">
      <w:pPr>
        <w:tabs>
          <w:tab w:val="left" w:pos="284"/>
          <w:tab w:val="left" w:pos="709"/>
          <w:tab w:val="left" w:pos="851"/>
        </w:tabs>
        <w:spacing w:after="12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1.</w:t>
      </w:r>
      <w:r w:rsidRPr="00FE6016">
        <w:rPr>
          <w:sz w:val="24"/>
          <w:szCs w:val="24"/>
        </w:rPr>
        <w:tab/>
        <w:t>Szacunkowe wynagrodzenie za wykonanie przedmiotu umowy wynosi:</w:t>
      </w:r>
    </w:p>
    <w:p w14:paraId="33A2AA25" w14:textId="71BBBB56" w:rsidR="00FA6A0E" w:rsidRPr="00FE6016" w:rsidRDefault="00ED6A51" w:rsidP="002A492B">
      <w:pPr>
        <w:ind w:left="284"/>
        <w:jc w:val="both"/>
        <w:rPr>
          <w:sz w:val="24"/>
          <w:szCs w:val="24"/>
        </w:rPr>
      </w:pPr>
      <w:r w:rsidRPr="00FE6016">
        <w:rPr>
          <w:b/>
          <w:sz w:val="24"/>
          <w:szCs w:val="24"/>
        </w:rPr>
        <w:t>……</w:t>
      </w:r>
      <w:r w:rsidR="002A4784" w:rsidRPr="00FE6016">
        <w:rPr>
          <w:b/>
          <w:sz w:val="24"/>
          <w:szCs w:val="24"/>
        </w:rPr>
        <w:t xml:space="preserve">,00 </w:t>
      </w:r>
      <w:r w:rsidR="00FA6A0E" w:rsidRPr="00FE6016">
        <w:rPr>
          <w:sz w:val="24"/>
          <w:szCs w:val="24"/>
        </w:rPr>
        <w:t xml:space="preserve">zł netto (słownie </w:t>
      </w:r>
      <w:r w:rsidRPr="00FE6016">
        <w:rPr>
          <w:sz w:val="24"/>
          <w:szCs w:val="24"/>
        </w:rPr>
        <w:t xml:space="preserve">…… </w:t>
      </w:r>
      <w:r w:rsidR="00E27D1F" w:rsidRPr="00FE6016">
        <w:rPr>
          <w:sz w:val="24"/>
          <w:szCs w:val="24"/>
        </w:rPr>
        <w:t>złot</w:t>
      </w:r>
      <w:r w:rsidR="00EB53AC" w:rsidRPr="00FE6016">
        <w:rPr>
          <w:sz w:val="24"/>
          <w:szCs w:val="24"/>
        </w:rPr>
        <w:t>ych</w:t>
      </w:r>
      <w:r w:rsidR="00E27D1F" w:rsidRPr="00FE6016">
        <w:rPr>
          <w:sz w:val="24"/>
          <w:szCs w:val="24"/>
        </w:rPr>
        <w:t xml:space="preserve"> </w:t>
      </w:r>
      <w:r w:rsidR="00FA6A0E" w:rsidRPr="00FE6016">
        <w:rPr>
          <w:sz w:val="24"/>
          <w:szCs w:val="24"/>
        </w:rPr>
        <w:t>00/100),</w:t>
      </w:r>
    </w:p>
    <w:p w14:paraId="2035126A" w14:textId="4F6AB7C8" w:rsidR="00FA6A0E" w:rsidRPr="00FE6016" w:rsidRDefault="001217A1" w:rsidP="002A492B">
      <w:pPr>
        <w:ind w:left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p</w:t>
      </w:r>
      <w:r w:rsidR="00723191" w:rsidRPr="00FE6016">
        <w:rPr>
          <w:sz w:val="24"/>
          <w:szCs w:val="24"/>
        </w:rPr>
        <w:t>lus podatek VAT</w:t>
      </w:r>
      <w:r w:rsidRPr="00FE6016">
        <w:rPr>
          <w:sz w:val="24"/>
          <w:szCs w:val="24"/>
        </w:rPr>
        <w:t xml:space="preserve"> (podatek od towarów i usług)</w:t>
      </w:r>
      <w:r w:rsidR="00723191" w:rsidRPr="00FE6016">
        <w:rPr>
          <w:sz w:val="24"/>
          <w:szCs w:val="24"/>
        </w:rPr>
        <w:t xml:space="preserve"> w kwocie:</w:t>
      </w:r>
      <w:r w:rsidRPr="00FE6016">
        <w:rPr>
          <w:sz w:val="24"/>
          <w:szCs w:val="24"/>
        </w:rPr>
        <w:t xml:space="preserve"> </w:t>
      </w:r>
      <w:r w:rsidR="00ED6A51" w:rsidRPr="00FE6016">
        <w:rPr>
          <w:b/>
          <w:sz w:val="24"/>
          <w:szCs w:val="24"/>
        </w:rPr>
        <w:t>….</w:t>
      </w:r>
      <w:r w:rsidR="00FA6A0E" w:rsidRPr="00FE6016">
        <w:rPr>
          <w:sz w:val="24"/>
          <w:szCs w:val="24"/>
        </w:rPr>
        <w:t xml:space="preserve"> zł,</w:t>
      </w:r>
    </w:p>
    <w:p w14:paraId="2F102741" w14:textId="77777777" w:rsidR="00FA6A0E" w:rsidRPr="00FE6016" w:rsidRDefault="00723191" w:rsidP="00723191">
      <w:pPr>
        <w:ind w:left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co stanowi kwotę:</w:t>
      </w:r>
    </w:p>
    <w:p w14:paraId="19BEC2AE" w14:textId="4200284F" w:rsidR="00FA6A0E" w:rsidRPr="00FE6016" w:rsidRDefault="00853FC8" w:rsidP="002A492B">
      <w:pPr>
        <w:spacing w:after="120"/>
        <w:ind w:left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 xml:space="preserve">brutto </w:t>
      </w:r>
      <w:r w:rsidR="00ED6A51" w:rsidRPr="00FE6016">
        <w:rPr>
          <w:b/>
          <w:bCs/>
          <w:sz w:val="24"/>
          <w:szCs w:val="24"/>
        </w:rPr>
        <w:t>……</w:t>
      </w:r>
      <w:r w:rsidRPr="00FE6016">
        <w:rPr>
          <w:sz w:val="24"/>
          <w:szCs w:val="24"/>
        </w:rPr>
        <w:t xml:space="preserve"> zł (słownie </w:t>
      </w:r>
      <w:r w:rsidR="007E150E" w:rsidRPr="00FE6016">
        <w:rPr>
          <w:sz w:val="24"/>
          <w:szCs w:val="24"/>
        </w:rPr>
        <w:t>…..</w:t>
      </w:r>
      <w:r w:rsidRPr="00FE6016">
        <w:rPr>
          <w:sz w:val="24"/>
          <w:szCs w:val="24"/>
        </w:rPr>
        <w:t>zł /100 groszy)</w:t>
      </w:r>
      <w:r w:rsidR="00FA6A0E" w:rsidRPr="00FE6016">
        <w:rPr>
          <w:sz w:val="24"/>
          <w:szCs w:val="24"/>
        </w:rPr>
        <w:t>.</w:t>
      </w:r>
    </w:p>
    <w:p w14:paraId="463F4D6D" w14:textId="77777777" w:rsidR="00FA6A0E" w:rsidRPr="00FE6016" w:rsidRDefault="00FA6A0E" w:rsidP="002A492B">
      <w:pPr>
        <w:spacing w:after="120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2.</w:t>
      </w:r>
      <w:r w:rsidRPr="00FE6016">
        <w:rPr>
          <w:sz w:val="24"/>
          <w:szCs w:val="24"/>
        </w:rPr>
        <w:tab/>
        <w:t>Wynagrodzenie nie podlega waloryzacji.</w:t>
      </w:r>
    </w:p>
    <w:p w14:paraId="058A1BA1" w14:textId="77777777" w:rsidR="00EE771F" w:rsidRPr="00FE6016" w:rsidRDefault="00EE771F" w:rsidP="00C14351">
      <w:pPr>
        <w:spacing w:after="120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3.</w:t>
      </w:r>
      <w:r w:rsidRPr="00FE6016">
        <w:rPr>
          <w:sz w:val="24"/>
          <w:szCs w:val="24"/>
        </w:rPr>
        <w:tab/>
        <w:t>W wynagrodzeniu określonym w ust. 1 mieszczą się wszelkie koszty wykonania przedmiotu umowy – określone w formularzu oferty.</w:t>
      </w:r>
    </w:p>
    <w:p w14:paraId="1E52987A" w14:textId="77777777" w:rsidR="002A492B" w:rsidRPr="00FE6016" w:rsidRDefault="00C14351" w:rsidP="003A7162">
      <w:pPr>
        <w:spacing w:after="120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4.</w:t>
      </w:r>
      <w:r w:rsidRPr="00FE6016">
        <w:rPr>
          <w:sz w:val="24"/>
          <w:szCs w:val="24"/>
        </w:rPr>
        <w:tab/>
      </w:r>
      <w:r w:rsidR="009D431B" w:rsidRPr="00FE6016">
        <w:rPr>
          <w:sz w:val="24"/>
          <w:szCs w:val="24"/>
        </w:rPr>
        <w:t>Należności za wykonane dostawy będą regulowane przelewem w terminie 14 dni od daty złożenia faktury w siedzibie Zamawiającego. Przelewy będą dokonywane na rachunek Wykonawcy wskazany na fakturze.</w:t>
      </w:r>
    </w:p>
    <w:p w14:paraId="61B04182" w14:textId="77777777" w:rsidR="003A7162" w:rsidRPr="00FE6016" w:rsidRDefault="003A7162" w:rsidP="00D86124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ind w:left="284" w:right="142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Strony postanawiają, iż zapłata następuje w dniu obciążenia rachunku bankowego Zamawiające</w:t>
      </w:r>
      <w:r w:rsidR="00841E2E" w:rsidRPr="00FE6016">
        <w:rPr>
          <w:rFonts w:eastAsia="Arial"/>
          <w:sz w:val="24"/>
          <w:szCs w:val="24"/>
        </w:rPr>
        <w:t>go</w:t>
      </w:r>
      <w:r w:rsidRPr="00FE6016">
        <w:rPr>
          <w:rFonts w:eastAsia="Arial"/>
          <w:sz w:val="24"/>
          <w:szCs w:val="24"/>
        </w:rPr>
        <w:t>.</w:t>
      </w:r>
    </w:p>
    <w:p w14:paraId="41CDF31D" w14:textId="77777777" w:rsidR="003A7162" w:rsidRPr="00FE6016" w:rsidRDefault="003A7162" w:rsidP="007D1213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ind w:left="284" w:right="318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W przypadku nieterminowej płatności należności Wykonawca ma prawo naliczyć Zamawiającemu odsetki ustawowe za każdy dzień zwłoki.</w:t>
      </w:r>
    </w:p>
    <w:p w14:paraId="14F4860A" w14:textId="77777777" w:rsidR="003A7162" w:rsidRPr="00FE6016" w:rsidRDefault="007B1F32" w:rsidP="00166519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FE6016">
        <w:rPr>
          <w:sz w:val="24"/>
          <w:szCs w:val="24"/>
        </w:rPr>
        <w:t xml:space="preserve">Cena netto określona w umowie/ofercie pozostaje niezmienna przez cały okres obowiązywania umowy. Jeżeli w okresie obowiązywania umowy nastąpi zmiana stawki podatków od towarów i </w:t>
      </w:r>
      <w:r w:rsidRPr="00FE6016">
        <w:rPr>
          <w:sz w:val="24"/>
          <w:szCs w:val="24"/>
        </w:rPr>
        <w:lastRenderedPageBreak/>
        <w:t>usług, od chwili zmiany podatek w nowej stawce będzie doliczony do dotychczasowej ceny netto, bez konieczności zmiany umowy.</w:t>
      </w:r>
    </w:p>
    <w:p w14:paraId="03C6F3B2" w14:textId="77777777" w:rsidR="00166519" w:rsidRPr="00FE6016" w:rsidRDefault="00166519" w:rsidP="00166519">
      <w:pPr>
        <w:pStyle w:val="Akapitzlist"/>
        <w:numPr>
          <w:ilvl w:val="0"/>
          <w:numId w:val="18"/>
        </w:numPr>
        <w:spacing w:after="120"/>
        <w:ind w:left="284" w:hanging="284"/>
        <w:rPr>
          <w:rFonts w:eastAsia="Arial"/>
          <w:b/>
          <w:bCs/>
          <w:sz w:val="24"/>
          <w:szCs w:val="24"/>
        </w:rPr>
      </w:pPr>
      <w:bookmarkStart w:id="1" w:name="page3"/>
      <w:bookmarkEnd w:id="1"/>
      <w:r w:rsidRPr="00FE6016">
        <w:rPr>
          <w:rFonts w:eastAsia="Arial"/>
          <w:sz w:val="24"/>
          <w:szCs w:val="24"/>
        </w:rPr>
        <w:t>W przypadku, o którym mowa w § 1 ust. 13 Wykonawca może żądać wyłącznie wynagrodzenia należnego za rzeczywiście wykonaną część umowy</w:t>
      </w:r>
    </w:p>
    <w:p w14:paraId="027FA0C6" w14:textId="77777777" w:rsidR="00166519" w:rsidRPr="00FE6016" w:rsidRDefault="00166519" w:rsidP="00166519">
      <w:pPr>
        <w:spacing w:after="120"/>
        <w:rPr>
          <w:rFonts w:eastAsia="Arial"/>
          <w:sz w:val="24"/>
          <w:szCs w:val="24"/>
        </w:rPr>
      </w:pPr>
    </w:p>
    <w:p w14:paraId="75478CBD" w14:textId="77777777" w:rsidR="00EC5F4F" w:rsidRPr="00FE6016" w:rsidRDefault="00B34E9F" w:rsidP="00166519">
      <w:pPr>
        <w:pStyle w:val="Akapitzlist"/>
        <w:spacing w:after="120"/>
        <w:jc w:val="center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§ 4.</w:t>
      </w:r>
    </w:p>
    <w:p w14:paraId="54EF336F" w14:textId="77777777" w:rsidR="00EC5F4F" w:rsidRPr="00FE6016" w:rsidRDefault="00B14701" w:rsidP="002608BC">
      <w:pPr>
        <w:pStyle w:val="Akapitzlist"/>
        <w:numPr>
          <w:ilvl w:val="3"/>
          <w:numId w:val="18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Wykonawca zapłaci Zamawiającemu kary umowne:</w:t>
      </w:r>
    </w:p>
    <w:p w14:paraId="77951525" w14:textId="77777777" w:rsidR="00EC5F4F" w:rsidRPr="00FE6016" w:rsidRDefault="00B14701" w:rsidP="006C63BC">
      <w:pPr>
        <w:pStyle w:val="Akapitzlist"/>
        <w:numPr>
          <w:ilvl w:val="4"/>
          <w:numId w:val="18"/>
        </w:numPr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za zwłokę w dostarczeniu przedmiotu umowy do siedziby Zamawiającego w wysokości 1% wynagrodzenia </w:t>
      </w:r>
      <w:r w:rsidR="000E2022" w:rsidRPr="00FE6016">
        <w:rPr>
          <w:rFonts w:eastAsia="Arial"/>
          <w:sz w:val="24"/>
          <w:szCs w:val="24"/>
        </w:rPr>
        <w:t xml:space="preserve">(brutto) </w:t>
      </w:r>
      <w:r w:rsidRPr="00FE6016">
        <w:rPr>
          <w:rFonts w:eastAsia="Arial"/>
          <w:sz w:val="24"/>
          <w:szCs w:val="24"/>
        </w:rPr>
        <w:t xml:space="preserve">należnego Wykonawcy za partię zamówienia, którego zwłoka dotyczy, za każdy dzień zwłoki liczony od terminów określonych w § 1 ust </w:t>
      </w:r>
      <w:r w:rsidR="0081142F" w:rsidRPr="00FE6016">
        <w:rPr>
          <w:rFonts w:eastAsia="Arial"/>
          <w:sz w:val="24"/>
          <w:szCs w:val="24"/>
        </w:rPr>
        <w:t>8</w:t>
      </w:r>
      <w:r w:rsidRPr="00FE6016">
        <w:rPr>
          <w:rFonts w:eastAsia="Arial"/>
          <w:sz w:val="24"/>
          <w:szCs w:val="24"/>
        </w:rPr>
        <w:t>,</w:t>
      </w:r>
    </w:p>
    <w:p w14:paraId="2D5914E5" w14:textId="77777777" w:rsidR="006C63BC" w:rsidRPr="00FE6016" w:rsidRDefault="006C63BC" w:rsidP="004002CD">
      <w:pPr>
        <w:pStyle w:val="Akapitzlist"/>
        <w:numPr>
          <w:ilvl w:val="4"/>
          <w:numId w:val="18"/>
        </w:numPr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 xml:space="preserve">z tytułu odstąpienia przez Zamawiającego od umowy z przyczyn leżących po stronie Wykonawcy w wysokości 10% wynagrodzenia </w:t>
      </w:r>
      <w:r w:rsidR="004002CD" w:rsidRPr="00FE6016">
        <w:rPr>
          <w:rFonts w:eastAsia="Arial"/>
          <w:bCs/>
          <w:sz w:val="24"/>
          <w:szCs w:val="24"/>
        </w:rPr>
        <w:t xml:space="preserve">(brutto) </w:t>
      </w:r>
      <w:r w:rsidRPr="00FE6016">
        <w:rPr>
          <w:rFonts w:eastAsia="Arial"/>
          <w:bCs/>
          <w:sz w:val="24"/>
          <w:szCs w:val="24"/>
        </w:rPr>
        <w:t>określonego w § 3 ust.1.</w:t>
      </w:r>
    </w:p>
    <w:p w14:paraId="4D8350C2" w14:textId="77777777" w:rsidR="006C63BC" w:rsidRPr="00FE6016" w:rsidRDefault="006C63BC" w:rsidP="00210A2B">
      <w:pPr>
        <w:pStyle w:val="Akapitzlist"/>
        <w:numPr>
          <w:ilvl w:val="4"/>
          <w:numId w:val="18"/>
        </w:numPr>
        <w:tabs>
          <w:tab w:val="left" w:pos="567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 xml:space="preserve">każdorazowo w przypadku braku możliwości indywidualnego przymierzenia oraz osobistego odbioru </w:t>
      </w:r>
      <w:proofErr w:type="spellStart"/>
      <w:r w:rsidRPr="00FE6016">
        <w:rPr>
          <w:rFonts w:eastAsia="Arial"/>
          <w:bCs/>
          <w:sz w:val="24"/>
          <w:szCs w:val="24"/>
        </w:rPr>
        <w:t>sortów</w:t>
      </w:r>
      <w:proofErr w:type="spellEnd"/>
      <w:r w:rsidR="0004360E" w:rsidRPr="00FE6016">
        <w:t xml:space="preserve"> </w:t>
      </w:r>
      <w:r w:rsidR="0004360E" w:rsidRPr="00FE6016">
        <w:rPr>
          <w:rFonts w:eastAsia="Arial"/>
          <w:bCs/>
          <w:sz w:val="24"/>
          <w:szCs w:val="24"/>
        </w:rPr>
        <w:t>i odzieży bhp</w:t>
      </w:r>
      <w:r w:rsidRPr="00FE6016">
        <w:rPr>
          <w:rFonts w:eastAsia="Arial"/>
          <w:bCs/>
          <w:sz w:val="24"/>
          <w:szCs w:val="24"/>
        </w:rPr>
        <w:t xml:space="preserve"> przez pracowników</w:t>
      </w:r>
      <w:r w:rsidR="004002CD" w:rsidRPr="00FE6016">
        <w:rPr>
          <w:rFonts w:eastAsia="Arial"/>
          <w:bCs/>
          <w:sz w:val="24"/>
          <w:szCs w:val="24"/>
        </w:rPr>
        <w:t xml:space="preserve"> </w:t>
      </w:r>
      <w:r w:rsidRPr="00FE6016">
        <w:rPr>
          <w:rFonts w:eastAsia="Arial"/>
          <w:bCs/>
          <w:sz w:val="24"/>
          <w:szCs w:val="24"/>
        </w:rPr>
        <w:t>Zamawiającego  w punkcie sprzedaży (magazynie)</w:t>
      </w:r>
      <w:r w:rsidR="006B3ECA" w:rsidRPr="00FE6016">
        <w:rPr>
          <w:rFonts w:eastAsia="Arial"/>
          <w:bCs/>
          <w:sz w:val="24"/>
          <w:szCs w:val="24"/>
        </w:rPr>
        <w:t>,</w:t>
      </w:r>
      <w:r w:rsidRPr="00FE6016">
        <w:rPr>
          <w:rFonts w:eastAsia="Arial"/>
          <w:bCs/>
          <w:sz w:val="24"/>
          <w:szCs w:val="24"/>
        </w:rPr>
        <w:t xml:space="preserve"> będącego w dysponowaniu Wykonawcy</w:t>
      </w:r>
      <w:r w:rsidR="006B3ECA" w:rsidRPr="00FE6016">
        <w:rPr>
          <w:rFonts w:eastAsia="Arial"/>
          <w:bCs/>
          <w:sz w:val="24"/>
          <w:szCs w:val="24"/>
        </w:rPr>
        <w:t>,</w:t>
      </w:r>
      <w:r w:rsidRPr="00FE6016">
        <w:rPr>
          <w:rFonts w:eastAsia="Arial"/>
          <w:bCs/>
          <w:sz w:val="24"/>
          <w:szCs w:val="24"/>
        </w:rPr>
        <w:t xml:space="preserve"> położonego nie dalej niż </w:t>
      </w:r>
      <w:r w:rsidR="002A4582" w:rsidRPr="00FE6016">
        <w:rPr>
          <w:rFonts w:eastAsia="Arial"/>
          <w:bCs/>
          <w:sz w:val="24"/>
          <w:szCs w:val="24"/>
        </w:rPr>
        <w:t>5</w:t>
      </w:r>
      <w:r w:rsidRPr="00FE6016">
        <w:rPr>
          <w:rFonts w:eastAsia="Arial"/>
          <w:bCs/>
          <w:sz w:val="24"/>
          <w:szCs w:val="24"/>
        </w:rPr>
        <w:t>0 km od siedziby Zamawiającego w wysokości</w:t>
      </w:r>
      <w:r w:rsidR="002A4582" w:rsidRPr="00FE6016">
        <w:rPr>
          <w:rFonts w:eastAsia="Arial"/>
          <w:bCs/>
          <w:sz w:val="24"/>
          <w:szCs w:val="24"/>
        </w:rPr>
        <w:t xml:space="preserve"> </w:t>
      </w:r>
      <w:r w:rsidRPr="00FE6016">
        <w:rPr>
          <w:rFonts w:eastAsia="Arial"/>
          <w:bCs/>
          <w:sz w:val="24"/>
          <w:szCs w:val="24"/>
        </w:rPr>
        <w:t xml:space="preserve">0,3% wynagrodzenia </w:t>
      </w:r>
      <w:r w:rsidR="002A4582" w:rsidRPr="00FE6016">
        <w:rPr>
          <w:rFonts w:eastAsia="Arial"/>
          <w:bCs/>
          <w:sz w:val="24"/>
          <w:szCs w:val="24"/>
        </w:rPr>
        <w:t xml:space="preserve">(brutto) </w:t>
      </w:r>
      <w:r w:rsidRPr="00FE6016">
        <w:rPr>
          <w:rFonts w:eastAsia="Arial"/>
          <w:bCs/>
          <w:sz w:val="24"/>
          <w:szCs w:val="24"/>
        </w:rPr>
        <w:t>Wykonawcy o którym mowa w § 3 ust. 1,</w:t>
      </w:r>
    </w:p>
    <w:p w14:paraId="41BE0BD3" w14:textId="77777777" w:rsidR="006C63BC" w:rsidRPr="00FE6016" w:rsidRDefault="006C63BC" w:rsidP="00210A2B">
      <w:pPr>
        <w:pStyle w:val="Akapitzlist"/>
        <w:numPr>
          <w:ilvl w:val="4"/>
          <w:numId w:val="18"/>
        </w:numPr>
        <w:tabs>
          <w:tab w:val="left" w:pos="1680"/>
        </w:tabs>
        <w:spacing w:after="12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w przypadku zwłoki w usunięciu wad lub usterek przedmiotu umowy stwierdzonych w</w:t>
      </w:r>
      <w:r w:rsidR="00210A2B" w:rsidRPr="00FE6016">
        <w:rPr>
          <w:rFonts w:eastAsia="Arial"/>
          <w:bCs/>
          <w:sz w:val="24"/>
          <w:szCs w:val="24"/>
        </w:rPr>
        <w:t> </w:t>
      </w:r>
      <w:r w:rsidRPr="00FE6016">
        <w:rPr>
          <w:rFonts w:eastAsia="Arial"/>
          <w:bCs/>
          <w:sz w:val="24"/>
          <w:szCs w:val="24"/>
        </w:rPr>
        <w:t xml:space="preserve">okresie gwarancji za wady </w:t>
      </w:r>
      <w:r w:rsidR="00210A2B" w:rsidRPr="00FE6016">
        <w:rPr>
          <w:rFonts w:eastAsia="Arial"/>
          <w:bCs/>
          <w:sz w:val="24"/>
          <w:szCs w:val="24"/>
        </w:rPr>
        <w:t>-</w:t>
      </w:r>
      <w:r w:rsidRPr="00FE6016">
        <w:rPr>
          <w:rFonts w:eastAsia="Arial"/>
          <w:bCs/>
          <w:sz w:val="24"/>
          <w:szCs w:val="24"/>
        </w:rPr>
        <w:t xml:space="preserve"> 100 zł za każdy dzień zwłoki.</w:t>
      </w:r>
    </w:p>
    <w:p w14:paraId="32D88654" w14:textId="77777777" w:rsidR="0021555B" w:rsidRPr="00FE6016" w:rsidRDefault="0021555B" w:rsidP="0021555B">
      <w:pPr>
        <w:pStyle w:val="Akapitzlist"/>
        <w:numPr>
          <w:ilvl w:val="3"/>
          <w:numId w:val="18"/>
        </w:numPr>
        <w:tabs>
          <w:tab w:val="left" w:pos="1680"/>
        </w:tabs>
        <w:spacing w:after="12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Zamawiający zapłaci Wykonawcy karę umowną w przypadku odstąpienia od umowy z przyczyn leżących po stronie Zamawiającego w wysokości 5% wynagrodzenia (brutto) określonego w § 3 ust. 1.</w:t>
      </w:r>
    </w:p>
    <w:p w14:paraId="37A614D7" w14:textId="77777777" w:rsidR="0021555B" w:rsidRPr="00FE6016" w:rsidRDefault="0021555B" w:rsidP="00AF7DFF">
      <w:pPr>
        <w:pStyle w:val="Akapitzlist"/>
        <w:numPr>
          <w:ilvl w:val="3"/>
          <w:numId w:val="18"/>
        </w:numPr>
        <w:tabs>
          <w:tab w:val="left" w:pos="1680"/>
        </w:tabs>
        <w:spacing w:after="12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Zamawiający może łącznie dochodzić kar umownych w przypadkach opisanych w ust. 1.</w:t>
      </w:r>
    </w:p>
    <w:p w14:paraId="797A4B27" w14:textId="77777777" w:rsidR="0021555B" w:rsidRPr="00FE6016" w:rsidRDefault="0021555B" w:rsidP="002E4639">
      <w:pPr>
        <w:pStyle w:val="Akapitzlist"/>
        <w:numPr>
          <w:ilvl w:val="3"/>
          <w:numId w:val="18"/>
        </w:numPr>
        <w:tabs>
          <w:tab w:val="left" w:pos="1680"/>
        </w:tabs>
        <w:spacing w:after="24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 xml:space="preserve">Jeżeli kary umowne nie pokryją poniesionej szkody, Zamawiającemu i Wykonawcy przysługuje prawo do dochodzenia odszkodowania uzupełniającego na zasadach ogólnych Kodeksu </w:t>
      </w:r>
      <w:r w:rsidR="002E4639" w:rsidRPr="00FE6016">
        <w:rPr>
          <w:rFonts w:eastAsia="Arial"/>
          <w:bCs/>
          <w:sz w:val="24"/>
          <w:szCs w:val="24"/>
        </w:rPr>
        <w:t>c</w:t>
      </w:r>
      <w:r w:rsidRPr="00FE6016">
        <w:rPr>
          <w:rFonts w:eastAsia="Arial"/>
          <w:bCs/>
          <w:sz w:val="24"/>
          <w:szCs w:val="24"/>
        </w:rPr>
        <w:t>ywilnego.</w:t>
      </w:r>
    </w:p>
    <w:p w14:paraId="63A20935" w14:textId="77777777" w:rsidR="00166519" w:rsidRPr="00FE6016" w:rsidRDefault="00166519" w:rsidP="002F31F2">
      <w:pPr>
        <w:pStyle w:val="Akapitzlist"/>
        <w:tabs>
          <w:tab w:val="left" w:pos="0"/>
        </w:tabs>
        <w:spacing w:after="120"/>
        <w:ind w:left="0" w:right="23"/>
        <w:contextualSpacing w:val="0"/>
        <w:jc w:val="center"/>
        <w:rPr>
          <w:rFonts w:eastAsia="Arial"/>
          <w:b/>
          <w:bCs/>
          <w:sz w:val="24"/>
          <w:szCs w:val="24"/>
        </w:rPr>
      </w:pPr>
    </w:p>
    <w:p w14:paraId="5A4821C6" w14:textId="77777777" w:rsidR="002E4639" w:rsidRPr="00FE6016" w:rsidRDefault="002E4639" w:rsidP="002F31F2">
      <w:pPr>
        <w:pStyle w:val="Akapitzlist"/>
        <w:tabs>
          <w:tab w:val="left" w:pos="0"/>
        </w:tabs>
        <w:spacing w:after="120"/>
        <w:ind w:left="0" w:right="23"/>
        <w:contextualSpacing w:val="0"/>
        <w:jc w:val="center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§</w:t>
      </w:r>
      <w:r w:rsidR="002F31F2" w:rsidRPr="00FE6016">
        <w:rPr>
          <w:rFonts w:eastAsia="Arial"/>
          <w:bCs/>
          <w:sz w:val="24"/>
          <w:szCs w:val="24"/>
        </w:rPr>
        <w:t xml:space="preserve"> </w:t>
      </w:r>
      <w:r w:rsidRPr="00FE6016">
        <w:rPr>
          <w:rFonts w:eastAsia="Arial"/>
          <w:bCs/>
          <w:sz w:val="24"/>
          <w:szCs w:val="24"/>
        </w:rPr>
        <w:t>5.</w:t>
      </w:r>
    </w:p>
    <w:p w14:paraId="1C449BDF" w14:textId="77777777" w:rsidR="002E4639" w:rsidRPr="00FE6016" w:rsidRDefault="002E4639" w:rsidP="005234A1">
      <w:pPr>
        <w:pStyle w:val="Akapitzlist"/>
        <w:tabs>
          <w:tab w:val="left" w:pos="1680"/>
        </w:tabs>
        <w:spacing w:after="12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1.</w:t>
      </w:r>
      <w:r w:rsidRPr="00FE6016">
        <w:rPr>
          <w:rFonts w:eastAsia="Arial"/>
          <w:bCs/>
          <w:sz w:val="24"/>
          <w:szCs w:val="24"/>
        </w:rPr>
        <w:tab/>
        <w:t xml:space="preserve">Wykonawca udziela </w:t>
      </w:r>
      <w:r w:rsidR="00843C47" w:rsidRPr="00FE6016">
        <w:rPr>
          <w:rFonts w:eastAsia="Arial"/>
          <w:bCs/>
          <w:sz w:val="24"/>
          <w:szCs w:val="24"/>
        </w:rPr>
        <w:t xml:space="preserve">12 </w:t>
      </w:r>
      <w:r w:rsidRPr="00FE6016">
        <w:rPr>
          <w:rFonts w:eastAsia="Arial"/>
          <w:bCs/>
          <w:sz w:val="24"/>
          <w:szCs w:val="24"/>
        </w:rPr>
        <w:t xml:space="preserve">miesięcznej (liczonej od daty dostawy - wystawienia faktury poszczególnych elementów </w:t>
      </w:r>
      <w:proofErr w:type="spellStart"/>
      <w:r w:rsidRPr="00FE6016">
        <w:rPr>
          <w:rFonts w:eastAsia="Arial"/>
          <w:bCs/>
          <w:sz w:val="24"/>
          <w:szCs w:val="24"/>
        </w:rPr>
        <w:t>sortów</w:t>
      </w:r>
      <w:proofErr w:type="spellEnd"/>
      <w:r w:rsidRPr="00FE6016">
        <w:rPr>
          <w:rFonts w:eastAsia="Arial"/>
          <w:bCs/>
          <w:sz w:val="24"/>
          <w:szCs w:val="24"/>
        </w:rPr>
        <w:t xml:space="preserve"> mundurowych leśnika lub odzieży bhp) gwarancji na dostarczone przedmioty </w:t>
      </w:r>
      <w:proofErr w:type="spellStart"/>
      <w:r w:rsidRPr="00FE6016">
        <w:rPr>
          <w:rFonts w:eastAsia="Arial"/>
          <w:bCs/>
          <w:sz w:val="24"/>
          <w:szCs w:val="24"/>
        </w:rPr>
        <w:t>sortów</w:t>
      </w:r>
      <w:proofErr w:type="spellEnd"/>
      <w:r w:rsidRPr="00FE6016">
        <w:rPr>
          <w:rFonts w:eastAsia="Arial"/>
          <w:bCs/>
          <w:sz w:val="24"/>
          <w:szCs w:val="24"/>
        </w:rPr>
        <w:t xml:space="preserve"> mundurowych i odzieży bhp.</w:t>
      </w:r>
    </w:p>
    <w:p w14:paraId="0F1C85EB" w14:textId="77777777" w:rsidR="002E4639" w:rsidRPr="00FE6016" w:rsidRDefault="002E4639" w:rsidP="005234A1">
      <w:pPr>
        <w:pStyle w:val="Akapitzlist"/>
        <w:tabs>
          <w:tab w:val="left" w:pos="1680"/>
        </w:tabs>
        <w:spacing w:after="12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2.</w:t>
      </w:r>
      <w:r w:rsidRPr="00FE6016">
        <w:rPr>
          <w:rFonts w:eastAsia="Arial"/>
          <w:bCs/>
          <w:sz w:val="24"/>
          <w:szCs w:val="24"/>
        </w:rPr>
        <w:tab/>
        <w:t>Gwarancją objęte są wady fizyczne tj. gdy rzecz stanowiąca przedmiot umowy nie ma właściwości określonych w umowie. Gwarancją objęte są też wady estetyczne.</w:t>
      </w:r>
    </w:p>
    <w:p w14:paraId="544A3BEC" w14:textId="77777777" w:rsidR="002E4639" w:rsidRPr="00FE6016" w:rsidRDefault="002E4639" w:rsidP="00EE5AE2">
      <w:pPr>
        <w:pStyle w:val="Akapitzlist"/>
        <w:tabs>
          <w:tab w:val="left" w:pos="1680"/>
        </w:tabs>
        <w:spacing w:after="12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3.</w:t>
      </w:r>
      <w:r w:rsidRPr="00FE6016">
        <w:rPr>
          <w:rFonts w:eastAsia="Arial"/>
          <w:bCs/>
          <w:sz w:val="24"/>
          <w:szCs w:val="24"/>
        </w:rPr>
        <w:tab/>
        <w:t>Niezależnie od roszczeń z tytułu gwarancji Zamawiający uprawniony jest do korzystania z</w:t>
      </w:r>
      <w:r w:rsidR="005234A1" w:rsidRPr="00FE6016">
        <w:rPr>
          <w:rFonts w:eastAsia="Arial"/>
          <w:bCs/>
          <w:sz w:val="24"/>
          <w:szCs w:val="24"/>
        </w:rPr>
        <w:t> </w:t>
      </w:r>
      <w:r w:rsidRPr="00FE6016">
        <w:rPr>
          <w:rFonts w:eastAsia="Arial"/>
          <w:bCs/>
          <w:sz w:val="24"/>
          <w:szCs w:val="24"/>
        </w:rPr>
        <w:t>uprawnień z tytułu rękojmi za wady.</w:t>
      </w:r>
    </w:p>
    <w:p w14:paraId="3EE9A560" w14:textId="77777777" w:rsidR="006C63BC" w:rsidRPr="00FE6016" w:rsidRDefault="002E4639" w:rsidP="00EE5AE2">
      <w:pPr>
        <w:pStyle w:val="Akapitzlist"/>
        <w:tabs>
          <w:tab w:val="left" w:pos="1680"/>
        </w:tabs>
        <w:spacing w:after="60"/>
        <w:ind w:left="284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4.</w:t>
      </w:r>
      <w:r w:rsidRPr="00FE6016">
        <w:rPr>
          <w:rFonts w:eastAsia="Arial"/>
          <w:bCs/>
          <w:sz w:val="24"/>
          <w:szCs w:val="24"/>
        </w:rPr>
        <w:tab/>
        <w:t>Strony ustalają następujące warunki gwarancji:</w:t>
      </w:r>
    </w:p>
    <w:p w14:paraId="247A2925" w14:textId="77777777" w:rsidR="00EE5AE2" w:rsidRPr="00FE6016" w:rsidRDefault="00EE5AE2" w:rsidP="00EE5AE2">
      <w:pPr>
        <w:pStyle w:val="Akapitzlist"/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1)</w:t>
      </w:r>
      <w:r w:rsidRPr="00FE6016">
        <w:rPr>
          <w:rFonts w:eastAsia="Arial"/>
          <w:bCs/>
          <w:sz w:val="24"/>
          <w:szCs w:val="24"/>
        </w:rPr>
        <w:tab/>
        <w:t>zobowiązanym z tytułu gwarancji jest Wykonawca,</w:t>
      </w:r>
    </w:p>
    <w:p w14:paraId="7D893F0A" w14:textId="41D3530A" w:rsidR="00EE5AE2" w:rsidRPr="00FE6016" w:rsidRDefault="00A26154" w:rsidP="00A707AD">
      <w:pPr>
        <w:pStyle w:val="Akapitzlist"/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2)</w:t>
      </w:r>
      <w:r w:rsidRPr="00FE6016">
        <w:rPr>
          <w:rFonts w:eastAsia="Arial"/>
          <w:bCs/>
          <w:sz w:val="24"/>
          <w:szCs w:val="24"/>
        </w:rPr>
        <w:tab/>
        <w:t>zgłoszenie wad będzie</w:t>
      </w:r>
      <w:r w:rsidR="00EE5AE2" w:rsidRPr="00FE6016">
        <w:rPr>
          <w:rFonts w:eastAsia="Arial"/>
          <w:bCs/>
          <w:sz w:val="24"/>
          <w:szCs w:val="24"/>
        </w:rPr>
        <w:t xml:space="preserve"> wysyłane do Wykonawcy pisemnie lub za pomocą poczty e-mail (na następujący adres </w:t>
      </w:r>
      <w:r w:rsidR="007E150E" w:rsidRPr="00FE6016">
        <w:rPr>
          <w:rFonts w:eastAsia="Arial"/>
          <w:bCs/>
          <w:sz w:val="24"/>
          <w:szCs w:val="24"/>
        </w:rPr>
        <w:t>……….</w:t>
      </w:r>
      <w:r w:rsidR="00EE5AE2" w:rsidRPr="00FE6016">
        <w:rPr>
          <w:rFonts w:eastAsia="Arial"/>
          <w:bCs/>
          <w:sz w:val="24"/>
          <w:szCs w:val="24"/>
        </w:rPr>
        <w:t>), wady mogą być zgłaszane w punkcie sprzedaży, o</w:t>
      </w:r>
      <w:r w:rsidRPr="00FE6016">
        <w:rPr>
          <w:rFonts w:eastAsia="Arial"/>
          <w:bCs/>
          <w:sz w:val="24"/>
          <w:szCs w:val="24"/>
        </w:rPr>
        <w:t> </w:t>
      </w:r>
      <w:r w:rsidR="00EE5AE2" w:rsidRPr="00FE6016">
        <w:rPr>
          <w:rFonts w:eastAsia="Arial"/>
          <w:bCs/>
          <w:sz w:val="24"/>
          <w:szCs w:val="24"/>
        </w:rPr>
        <w:t>którym mowa w § 1 ust. 8;</w:t>
      </w:r>
    </w:p>
    <w:p w14:paraId="1544513B" w14:textId="77777777" w:rsidR="00A707AD" w:rsidRPr="00FE6016" w:rsidRDefault="00A707AD" w:rsidP="00235136">
      <w:pPr>
        <w:pStyle w:val="Akapitzlist"/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3)</w:t>
      </w:r>
      <w:r w:rsidRPr="00FE6016">
        <w:rPr>
          <w:rFonts w:eastAsia="Arial"/>
          <w:bCs/>
          <w:sz w:val="24"/>
          <w:szCs w:val="24"/>
        </w:rPr>
        <w:tab/>
        <w:t>w okresie gwarancji Zamawiający zobowiązany jest powiadomić Wykonawcę o stwierdzonych wadach przedmiotu umowy w terminie 30 dni od ich ujawnienia;</w:t>
      </w:r>
    </w:p>
    <w:p w14:paraId="78ECFBCD" w14:textId="77777777" w:rsidR="00235136" w:rsidRPr="00FE6016" w:rsidRDefault="00235136" w:rsidP="00E67CE1">
      <w:pPr>
        <w:pStyle w:val="Akapitzlist"/>
        <w:tabs>
          <w:tab w:val="left" w:pos="1680"/>
        </w:tabs>
        <w:spacing w:after="6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4)</w:t>
      </w:r>
      <w:r w:rsidRPr="00FE6016">
        <w:rPr>
          <w:rFonts w:eastAsia="Arial"/>
          <w:bCs/>
          <w:sz w:val="24"/>
          <w:szCs w:val="24"/>
        </w:rPr>
        <w:tab/>
        <w:t>brak odpowiedzi ze strony Wykonawcy w terminie 7 dni od daty zgłoszenia reklamacji jest jednoznaczny z jej uznaniem,</w:t>
      </w:r>
    </w:p>
    <w:p w14:paraId="3684F098" w14:textId="77777777" w:rsidR="00E67CE1" w:rsidRPr="00FE6016" w:rsidRDefault="000E58CE" w:rsidP="000E58CE">
      <w:pPr>
        <w:pStyle w:val="Akapitzlist"/>
        <w:tabs>
          <w:tab w:val="left" w:pos="1680"/>
        </w:tabs>
        <w:spacing w:after="240"/>
        <w:ind w:left="568" w:right="23" w:hanging="284"/>
        <w:contextualSpacing w:val="0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lastRenderedPageBreak/>
        <w:t>5)</w:t>
      </w:r>
      <w:r w:rsidRPr="00FE6016">
        <w:rPr>
          <w:rFonts w:eastAsia="Arial"/>
          <w:bCs/>
          <w:sz w:val="24"/>
          <w:szCs w:val="24"/>
        </w:rPr>
        <w:tab/>
        <w:t>Strony umowy ustalają, że usunięcie wad przedmiotu umowy nastąpi poprzez nieodpłatną naprawę lub wymianę towaru na wolny od wad w terminie do 14 dni od dnia uznania reklamacji za zasadną.</w:t>
      </w:r>
    </w:p>
    <w:p w14:paraId="250EBA48" w14:textId="77777777" w:rsidR="00843C47" w:rsidRPr="00FE6016" w:rsidRDefault="00843C47" w:rsidP="00843C47">
      <w:pPr>
        <w:spacing w:after="120"/>
        <w:jc w:val="center"/>
        <w:rPr>
          <w:sz w:val="24"/>
          <w:szCs w:val="24"/>
        </w:rPr>
      </w:pPr>
    </w:p>
    <w:p w14:paraId="410D2570" w14:textId="77777777" w:rsidR="00166519" w:rsidRPr="00FE6016" w:rsidRDefault="003454E0" w:rsidP="00166519">
      <w:pPr>
        <w:spacing w:after="120"/>
        <w:ind w:left="142"/>
        <w:jc w:val="center"/>
        <w:rPr>
          <w:sz w:val="24"/>
          <w:szCs w:val="24"/>
        </w:rPr>
      </w:pPr>
      <w:r w:rsidRPr="00FE6016">
        <w:rPr>
          <w:sz w:val="24"/>
          <w:szCs w:val="24"/>
        </w:rPr>
        <w:t>§ 6.</w:t>
      </w:r>
      <w:bookmarkStart w:id="2" w:name="page4"/>
      <w:bookmarkEnd w:id="2"/>
    </w:p>
    <w:p w14:paraId="306205E4" w14:textId="26DD0268" w:rsidR="00235136" w:rsidRPr="00FE6016" w:rsidRDefault="00E1148D" w:rsidP="00E1148D">
      <w:pPr>
        <w:pStyle w:val="Akapitzlist"/>
        <w:spacing w:after="120"/>
        <w:ind w:left="142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1. </w:t>
      </w:r>
      <w:r w:rsidR="00235136" w:rsidRPr="00FE6016">
        <w:rPr>
          <w:rFonts w:eastAsia="Arial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</w:t>
      </w:r>
      <w:r w:rsidR="008902D9" w:rsidRPr="00FE6016">
        <w:rPr>
          <w:rFonts w:eastAsia="Arial"/>
          <w:sz w:val="24"/>
          <w:szCs w:val="24"/>
        </w:rPr>
        <w:t> </w:t>
      </w:r>
      <w:r w:rsidR="00235136" w:rsidRPr="00FE6016">
        <w:rPr>
          <w:rFonts w:eastAsia="Arial"/>
          <w:sz w:val="24"/>
          <w:szCs w:val="24"/>
        </w:rPr>
        <w:t>miesiąca od powzięcia wiadomości o powyższych okolicznościach.</w:t>
      </w:r>
    </w:p>
    <w:p w14:paraId="3B88CB41" w14:textId="080E9866" w:rsidR="00235136" w:rsidRPr="00FE6016" w:rsidRDefault="00E1148D" w:rsidP="00E1148D">
      <w:pPr>
        <w:tabs>
          <w:tab w:val="left" w:pos="284"/>
        </w:tabs>
        <w:spacing w:after="240"/>
        <w:ind w:left="142" w:right="23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2. </w:t>
      </w:r>
      <w:r w:rsidR="00235136" w:rsidRPr="00FE6016">
        <w:rPr>
          <w:rFonts w:eastAsia="Arial"/>
          <w:sz w:val="24"/>
          <w:szCs w:val="24"/>
        </w:rPr>
        <w:t>W wypadku określonym w ustępie poprzedzającym postanowienia o karze umownej nie mają zastosowania.</w:t>
      </w:r>
    </w:p>
    <w:p w14:paraId="09EA44C6" w14:textId="77777777" w:rsidR="00723191" w:rsidRPr="00FE6016" w:rsidRDefault="00723191" w:rsidP="00723191">
      <w:pPr>
        <w:tabs>
          <w:tab w:val="left" w:pos="284"/>
        </w:tabs>
        <w:spacing w:after="240"/>
        <w:ind w:left="142" w:right="23"/>
        <w:jc w:val="both"/>
        <w:rPr>
          <w:rFonts w:eastAsia="Arial"/>
          <w:b/>
          <w:bCs/>
          <w:sz w:val="24"/>
          <w:szCs w:val="24"/>
        </w:rPr>
      </w:pPr>
    </w:p>
    <w:p w14:paraId="7B5D1054" w14:textId="77777777" w:rsidR="00235136" w:rsidRPr="00FE6016" w:rsidRDefault="00D32D00" w:rsidP="00D32D00">
      <w:pPr>
        <w:numPr>
          <w:ilvl w:val="2"/>
          <w:numId w:val="11"/>
        </w:numPr>
        <w:tabs>
          <w:tab w:val="left" w:pos="0"/>
          <w:tab w:val="left" w:pos="142"/>
        </w:tabs>
        <w:spacing w:after="120"/>
        <w:jc w:val="center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 xml:space="preserve"> </w:t>
      </w:r>
      <w:r w:rsidR="00235136" w:rsidRPr="00FE6016">
        <w:rPr>
          <w:rFonts w:eastAsia="Arial"/>
          <w:bCs/>
          <w:sz w:val="24"/>
          <w:szCs w:val="24"/>
        </w:rPr>
        <w:t>7.</w:t>
      </w:r>
    </w:p>
    <w:p w14:paraId="3C4873C2" w14:textId="77777777" w:rsidR="00235136" w:rsidRPr="00FE6016" w:rsidRDefault="00235136" w:rsidP="00092440">
      <w:pPr>
        <w:numPr>
          <w:ilvl w:val="0"/>
          <w:numId w:val="12"/>
        </w:numPr>
        <w:tabs>
          <w:tab w:val="left" w:pos="284"/>
        </w:tabs>
        <w:spacing w:after="60"/>
        <w:ind w:left="284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Zamawiający przewiduje możliwość istotnych zmian postanowień zawartej umowy w stosunku do treści oferty, na podstawie której dokonano wyboru Wykonawcy, w następujących okolicznościach:</w:t>
      </w:r>
    </w:p>
    <w:p w14:paraId="428D9C17" w14:textId="77777777" w:rsidR="00235136" w:rsidRPr="00FE6016" w:rsidRDefault="00235136" w:rsidP="00092440">
      <w:pPr>
        <w:numPr>
          <w:ilvl w:val="1"/>
          <w:numId w:val="12"/>
        </w:numPr>
        <w:tabs>
          <w:tab w:val="left" w:pos="567"/>
        </w:tabs>
        <w:spacing w:after="60"/>
        <w:ind w:left="568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zmiany w przedmiocie zamówienia, wskazanego w umowie wynikające z:</w:t>
      </w:r>
    </w:p>
    <w:p w14:paraId="4DA9E430" w14:textId="77777777" w:rsidR="00235136" w:rsidRPr="00FE6016" w:rsidRDefault="00235136" w:rsidP="007A40DA">
      <w:pPr>
        <w:numPr>
          <w:ilvl w:val="2"/>
          <w:numId w:val="12"/>
        </w:numPr>
        <w:tabs>
          <w:tab w:val="left" w:pos="851"/>
        </w:tabs>
        <w:spacing w:after="60"/>
        <w:ind w:left="851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konieczności zrealizowania przedmiotu umowy przy zastosowaniu innych materiałów gwarantujących lepszą jakość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leśnika lub odzieży bhp;</w:t>
      </w:r>
    </w:p>
    <w:p w14:paraId="09A3EA5F" w14:textId="77777777" w:rsidR="00235136" w:rsidRPr="00FE6016" w:rsidRDefault="00235136" w:rsidP="007A40DA">
      <w:pPr>
        <w:numPr>
          <w:ilvl w:val="2"/>
          <w:numId w:val="12"/>
        </w:numPr>
        <w:tabs>
          <w:tab w:val="left" w:pos="851"/>
        </w:tabs>
        <w:spacing w:after="60"/>
        <w:ind w:left="851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gwałtownej dekoniunktury, kryzysów finansowych w skali ponadpaństwowej;</w:t>
      </w:r>
    </w:p>
    <w:p w14:paraId="7062E552" w14:textId="77777777" w:rsidR="00235136" w:rsidRPr="00FE6016" w:rsidRDefault="00235136" w:rsidP="007A40DA">
      <w:pPr>
        <w:numPr>
          <w:ilvl w:val="2"/>
          <w:numId w:val="12"/>
        </w:numPr>
        <w:tabs>
          <w:tab w:val="left" w:pos="851"/>
        </w:tabs>
        <w:spacing w:after="60"/>
        <w:ind w:left="851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okolicznościami, których nie można było przewidzieć w chwili zawarcia umowy oraz okolicznościami leżącymi po stronie Zamawiającego;</w:t>
      </w:r>
    </w:p>
    <w:p w14:paraId="1D047E71" w14:textId="77777777" w:rsidR="00235136" w:rsidRPr="00FE6016" w:rsidRDefault="00235136" w:rsidP="00006ABF">
      <w:pPr>
        <w:numPr>
          <w:ilvl w:val="2"/>
          <w:numId w:val="12"/>
        </w:numPr>
        <w:tabs>
          <w:tab w:val="left" w:pos="851"/>
        </w:tabs>
        <w:spacing w:after="60"/>
        <w:ind w:left="851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potrzeby zmian ilościowych poszczególnych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w zależności od potrzeb wskazanych przez pracowników Zamawiającego. Strony ustalają, że dopuszczają możliwość zmniejszenia zamówienia o 40 % wartości oferty zgodnie z § 1 ust. 1</w:t>
      </w:r>
      <w:r w:rsidR="00006ABF" w:rsidRPr="00FE6016">
        <w:rPr>
          <w:rFonts w:eastAsia="Arial"/>
          <w:sz w:val="24"/>
          <w:szCs w:val="24"/>
        </w:rPr>
        <w:t>3</w:t>
      </w:r>
      <w:r w:rsidR="007A40DA" w:rsidRPr="00FE6016">
        <w:rPr>
          <w:rFonts w:eastAsia="Arial"/>
          <w:sz w:val="24"/>
          <w:szCs w:val="24"/>
        </w:rPr>
        <w:t>;</w:t>
      </w:r>
    </w:p>
    <w:p w14:paraId="50736E12" w14:textId="77777777" w:rsidR="00235136" w:rsidRPr="00FE6016" w:rsidRDefault="00235136" w:rsidP="00006ABF">
      <w:pPr>
        <w:numPr>
          <w:ilvl w:val="2"/>
          <w:numId w:val="12"/>
        </w:numPr>
        <w:tabs>
          <w:tab w:val="left" w:pos="851"/>
        </w:tabs>
        <w:spacing w:after="120"/>
        <w:ind w:left="851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konieczności 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</w:t>
      </w:r>
      <w:r w:rsidR="00006ABF" w:rsidRPr="00FE6016">
        <w:rPr>
          <w:rFonts w:eastAsia="Arial"/>
          <w:sz w:val="24"/>
          <w:szCs w:val="24"/>
        </w:rPr>
        <w:t>,</w:t>
      </w:r>
    </w:p>
    <w:p w14:paraId="77528B24" w14:textId="77777777" w:rsidR="00235136" w:rsidRPr="00FE6016" w:rsidRDefault="00235136" w:rsidP="00FF643C">
      <w:pPr>
        <w:numPr>
          <w:ilvl w:val="1"/>
          <w:numId w:val="12"/>
        </w:numPr>
        <w:tabs>
          <w:tab w:val="left" w:pos="567"/>
        </w:tabs>
        <w:spacing w:after="60"/>
        <w:ind w:left="568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konieczności zmiany terminu realizacji przedmiotu umowy spowodowanej:</w:t>
      </w:r>
    </w:p>
    <w:p w14:paraId="34B0E5C8" w14:textId="77777777" w:rsidR="00235136" w:rsidRPr="00FE6016" w:rsidRDefault="00235136" w:rsidP="00FF643C">
      <w:pPr>
        <w:numPr>
          <w:ilvl w:val="3"/>
          <w:numId w:val="12"/>
        </w:numPr>
        <w:tabs>
          <w:tab w:val="left" w:pos="851"/>
        </w:tabs>
        <w:spacing w:after="60"/>
        <w:ind w:left="851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okolicznościami, których nie można było przewidzieć w chwili zawarcia umowy oraz okolicznościami leżącymi po stronie Zamawiającego;</w:t>
      </w:r>
    </w:p>
    <w:p w14:paraId="016BED52" w14:textId="77777777" w:rsidR="00EC5F4F" w:rsidRPr="00FE6016" w:rsidRDefault="00235136" w:rsidP="00FC0585">
      <w:pPr>
        <w:pStyle w:val="Akapitzlist"/>
        <w:numPr>
          <w:ilvl w:val="2"/>
          <w:numId w:val="12"/>
        </w:numPr>
        <w:spacing w:after="60"/>
        <w:ind w:left="851" w:hanging="284"/>
        <w:contextualSpacing w:val="0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>gwałtownej dekoniunktury, kryzysów finansowych w skali ponadpaństwowej</w:t>
      </w:r>
      <w:r w:rsidR="00FC0585" w:rsidRPr="00FE6016">
        <w:rPr>
          <w:rFonts w:eastAsia="Arial"/>
          <w:sz w:val="24"/>
          <w:szCs w:val="24"/>
        </w:rPr>
        <w:t>;</w:t>
      </w:r>
    </w:p>
    <w:p w14:paraId="247C1717" w14:textId="77777777" w:rsidR="00FC0585" w:rsidRPr="00FE6016" w:rsidRDefault="00FC0585" w:rsidP="000320DE">
      <w:pPr>
        <w:pStyle w:val="Akapitzlist"/>
        <w:numPr>
          <w:ilvl w:val="2"/>
          <w:numId w:val="12"/>
        </w:numPr>
        <w:spacing w:after="60"/>
        <w:ind w:left="851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inne przyczyny zewnętrzne niezależne od Zamawiającego oraz Wykonawcy skutkujące niemożliwością prowadzenia dostaw;</w:t>
      </w:r>
    </w:p>
    <w:p w14:paraId="478E9EF4" w14:textId="77777777" w:rsidR="00FC0585" w:rsidRPr="00FE6016" w:rsidRDefault="00FC0585" w:rsidP="000320DE">
      <w:pPr>
        <w:pStyle w:val="Akapitzlist"/>
        <w:numPr>
          <w:ilvl w:val="2"/>
          <w:numId w:val="12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w przypadku wystąpienia którejkolwiek z okoliczności wymienionych w punktach a-c termin realizacji zamówienia może ulec odpowiedniemu przedłużeniu, o czas niezbędny do zakończenia wykonywania jej przedmiotu w sposób należyty, nie dłużej jednak niż o</w:t>
      </w:r>
      <w:r w:rsidR="000320DE" w:rsidRPr="00FE6016">
        <w:rPr>
          <w:sz w:val="24"/>
          <w:szCs w:val="24"/>
        </w:rPr>
        <w:t> </w:t>
      </w:r>
      <w:r w:rsidRPr="00FE6016">
        <w:rPr>
          <w:sz w:val="24"/>
          <w:szCs w:val="24"/>
        </w:rPr>
        <w:t>okres trwania tych okoliczności</w:t>
      </w:r>
      <w:r w:rsidR="000320DE" w:rsidRPr="00FE6016">
        <w:rPr>
          <w:sz w:val="24"/>
          <w:szCs w:val="24"/>
        </w:rPr>
        <w:t>,</w:t>
      </w:r>
    </w:p>
    <w:p w14:paraId="4574D490" w14:textId="77777777" w:rsidR="00096893" w:rsidRPr="00FE6016" w:rsidRDefault="00096893" w:rsidP="00DE023C">
      <w:pPr>
        <w:pStyle w:val="Akapitzlist"/>
        <w:numPr>
          <w:ilvl w:val="1"/>
          <w:numId w:val="12"/>
        </w:numPr>
        <w:spacing w:after="60"/>
        <w:ind w:left="568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konieczności zmiany wynagrodzenia umownego, pod warunkiem, że wiąże się z</w:t>
      </w:r>
      <w:r w:rsidR="00DE023C" w:rsidRPr="00FE6016">
        <w:rPr>
          <w:sz w:val="24"/>
          <w:szCs w:val="24"/>
        </w:rPr>
        <w:t>:</w:t>
      </w:r>
    </w:p>
    <w:p w14:paraId="2E0B7945" w14:textId="77777777" w:rsidR="00096893" w:rsidRPr="00FE6016" w:rsidRDefault="00096893" w:rsidP="00AB0598">
      <w:pPr>
        <w:pStyle w:val="Akapitzlist"/>
        <w:numPr>
          <w:ilvl w:val="2"/>
          <w:numId w:val="12"/>
        </w:numPr>
        <w:spacing w:after="60"/>
        <w:ind w:left="851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zmianą urzędową stawki podatku od towarów i usług (należny podatek od towarów i</w:t>
      </w:r>
      <w:r w:rsidR="00DE023C" w:rsidRPr="00FE6016">
        <w:rPr>
          <w:sz w:val="24"/>
          <w:szCs w:val="24"/>
        </w:rPr>
        <w:t> </w:t>
      </w:r>
      <w:r w:rsidRPr="00FE6016">
        <w:rPr>
          <w:sz w:val="24"/>
          <w:szCs w:val="24"/>
        </w:rPr>
        <w:t>usług naliczony zostanie do ceny netto w fakturze według stawki zgodnej z</w:t>
      </w:r>
      <w:r w:rsidR="00DE023C" w:rsidRPr="00FE6016">
        <w:rPr>
          <w:sz w:val="24"/>
          <w:szCs w:val="24"/>
        </w:rPr>
        <w:t> </w:t>
      </w:r>
      <w:r w:rsidRPr="00FE6016">
        <w:rPr>
          <w:sz w:val="24"/>
          <w:szCs w:val="24"/>
        </w:rPr>
        <w:t>obowiązującym prawem w dniu wystawienia faktury)</w:t>
      </w:r>
      <w:r w:rsidR="00DE023C" w:rsidRPr="00FE6016">
        <w:rPr>
          <w:sz w:val="24"/>
          <w:szCs w:val="24"/>
        </w:rPr>
        <w:t>;</w:t>
      </w:r>
    </w:p>
    <w:p w14:paraId="0938278F" w14:textId="77777777" w:rsidR="00096893" w:rsidRPr="00FE6016" w:rsidRDefault="00096893" w:rsidP="000C149B">
      <w:pPr>
        <w:pStyle w:val="Akapitzlist"/>
        <w:numPr>
          <w:ilvl w:val="2"/>
          <w:numId w:val="12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t>zmianą opisaną w § 7 ust 1 pkt 1 lit d.</w:t>
      </w:r>
    </w:p>
    <w:p w14:paraId="4A52441C" w14:textId="77777777" w:rsidR="000C149B" w:rsidRPr="00FE6016" w:rsidRDefault="000C149B" w:rsidP="00786E26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FE6016">
        <w:rPr>
          <w:sz w:val="24"/>
          <w:szCs w:val="24"/>
        </w:rPr>
        <w:lastRenderedPageBreak/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</w:t>
      </w:r>
      <w:r w:rsidR="00786E26" w:rsidRPr="00FE6016">
        <w:rPr>
          <w:sz w:val="24"/>
          <w:szCs w:val="24"/>
        </w:rPr>
        <w:t> </w:t>
      </w:r>
      <w:r w:rsidRPr="00FE6016">
        <w:rPr>
          <w:sz w:val="24"/>
          <w:szCs w:val="24"/>
        </w:rPr>
        <w:t>jedynie protokołu zatwierdzonego przez przedstawicieli obu stron.</w:t>
      </w:r>
    </w:p>
    <w:p w14:paraId="510BB1A0" w14:textId="77777777" w:rsidR="00EC5F4F" w:rsidRPr="00FE6016" w:rsidRDefault="00B14701" w:rsidP="00701581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284" w:right="23" w:hanging="284"/>
        <w:contextualSpacing w:val="0"/>
        <w:jc w:val="both"/>
        <w:rPr>
          <w:rFonts w:eastAsia="Arial"/>
          <w:b/>
          <w:bCs/>
          <w:sz w:val="24"/>
          <w:szCs w:val="24"/>
        </w:rPr>
      </w:pPr>
      <w:bookmarkStart w:id="3" w:name="page5"/>
      <w:bookmarkStart w:id="4" w:name="page6"/>
      <w:bookmarkEnd w:id="3"/>
      <w:bookmarkEnd w:id="4"/>
      <w:r w:rsidRPr="00FE6016">
        <w:rPr>
          <w:rFonts w:eastAsia="Arial"/>
          <w:sz w:val="24"/>
          <w:szCs w:val="24"/>
        </w:rPr>
        <w:t>Wszelkie zmiany wprowadzone do umowy dokonywane będą z poszanowaniem obowiązków wynikających z przepisów prawa, w tym w szczególności nie mogą powodować wykroczenia poza określenie przedmiotu zamówienia zawarte w specyfikacji istotnych warunków zamówienia, zgodnie z art. 140 ust. 3 ustawy</w:t>
      </w:r>
      <w:r w:rsidR="00701581" w:rsidRPr="00FE6016">
        <w:rPr>
          <w:rFonts w:eastAsia="Arial"/>
          <w:sz w:val="24"/>
          <w:szCs w:val="24"/>
        </w:rPr>
        <w:t xml:space="preserve"> </w:t>
      </w:r>
      <w:r w:rsidRPr="00FE6016">
        <w:rPr>
          <w:rFonts w:eastAsia="Arial"/>
          <w:sz w:val="24"/>
          <w:szCs w:val="24"/>
        </w:rPr>
        <w:t>Prawo zamówień publicznych.</w:t>
      </w:r>
    </w:p>
    <w:p w14:paraId="48AA1D98" w14:textId="77777777" w:rsidR="00EC5F4F" w:rsidRPr="00FE6016" w:rsidRDefault="00B14701" w:rsidP="005A54B7">
      <w:pPr>
        <w:numPr>
          <w:ilvl w:val="0"/>
          <w:numId w:val="12"/>
        </w:numPr>
        <w:spacing w:after="240"/>
        <w:ind w:left="284" w:right="23" w:hanging="284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Wszystkie zmiany postanowień zawartej umowy wymagają zgody obu stron i zachowania formy pisemnej pod rygorem nieważności.</w:t>
      </w:r>
    </w:p>
    <w:p w14:paraId="413E1B39" w14:textId="77777777" w:rsidR="00723191" w:rsidRPr="00FE6016" w:rsidRDefault="00723191" w:rsidP="00723191">
      <w:pPr>
        <w:spacing w:after="240"/>
        <w:ind w:left="284" w:right="23"/>
        <w:jc w:val="both"/>
        <w:rPr>
          <w:rFonts w:eastAsia="Arial"/>
          <w:b/>
          <w:bCs/>
          <w:sz w:val="24"/>
          <w:szCs w:val="24"/>
        </w:rPr>
      </w:pPr>
    </w:p>
    <w:p w14:paraId="06A72CBB" w14:textId="77777777" w:rsidR="00EC5F4F" w:rsidRPr="00FE6016" w:rsidRDefault="00B14701" w:rsidP="005A54B7">
      <w:pPr>
        <w:spacing w:after="120"/>
        <w:ind w:right="-261"/>
        <w:jc w:val="center"/>
        <w:rPr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§ 8.</w:t>
      </w:r>
    </w:p>
    <w:p w14:paraId="566BBF4C" w14:textId="77777777" w:rsidR="00EC5F4F" w:rsidRPr="00FE6016" w:rsidRDefault="00B14701" w:rsidP="005A54B7">
      <w:pPr>
        <w:spacing w:after="240"/>
        <w:ind w:left="261" w:right="23"/>
        <w:jc w:val="both"/>
        <w:rPr>
          <w:rFonts w:eastAsia="Arial"/>
          <w:sz w:val="24"/>
          <w:szCs w:val="24"/>
        </w:rPr>
      </w:pPr>
      <w:r w:rsidRPr="00FE6016">
        <w:rPr>
          <w:rFonts w:eastAsia="Arial"/>
          <w:sz w:val="24"/>
          <w:szCs w:val="24"/>
        </w:rPr>
        <w:t>Właściwym dla rozpoznania sporów wynikłych na tle realizacji niniejszej umowy jest sąd miejscowo właściwy dla siedziby Zamawiającego według prawa i procedury polskiej.</w:t>
      </w:r>
    </w:p>
    <w:p w14:paraId="7E96BDBE" w14:textId="77777777" w:rsidR="00723191" w:rsidRPr="00FE6016" w:rsidRDefault="00723191" w:rsidP="00723191">
      <w:pPr>
        <w:spacing w:after="240"/>
        <w:ind w:right="23"/>
        <w:jc w:val="both"/>
        <w:rPr>
          <w:sz w:val="24"/>
          <w:szCs w:val="24"/>
        </w:rPr>
      </w:pPr>
    </w:p>
    <w:p w14:paraId="77FA1AE1" w14:textId="77777777" w:rsidR="00EC5F4F" w:rsidRPr="00FE6016" w:rsidRDefault="00B14701" w:rsidP="005A54B7">
      <w:pPr>
        <w:spacing w:after="120"/>
        <w:ind w:right="-261"/>
        <w:jc w:val="center"/>
        <w:rPr>
          <w:sz w:val="24"/>
          <w:szCs w:val="24"/>
        </w:rPr>
      </w:pPr>
      <w:r w:rsidRPr="00FE6016">
        <w:rPr>
          <w:rFonts w:eastAsia="Arial"/>
          <w:b/>
          <w:bCs/>
          <w:sz w:val="24"/>
          <w:szCs w:val="24"/>
        </w:rPr>
        <w:t>§ 9.</w:t>
      </w:r>
    </w:p>
    <w:p w14:paraId="50E6297E" w14:textId="77777777" w:rsidR="00EC5F4F" w:rsidRPr="00FE6016" w:rsidRDefault="00B14701" w:rsidP="00D328C4">
      <w:pPr>
        <w:spacing w:after="240"/>
        <w:ind w:left="261" w:right="23"/>
        <w:jc w:val="both"/>
        <w:rPr>
          <w:rFonts w:eastAsia="Arial"/>
          <w:sz w:val="24"/>
          <w:szCs w:val="24"/>
        </w:rPr>
      </w:pPr>
      <w:r w:rsidRPr="00FE6016">
        <w:rPr>
          <w:rFonts w:eastAsia="Arial"/>
          <w:sz w:val="24"/>
          <w:szCs w:val="24"/>
        </w:rPr>
        <w:t>W sprawach nie uregulowanych w niniejszej Umowie stosuje się przepisy Kodeksu cywilnego.</w:t>
      </w:r>
    </w:p>
    <w:p w14:paraId="28D29513" w14:textId="77777777" w:rsidR="00723191" w:rsidRPr="00FE6016" w:rsidRDefault="00723191" w:rsidP="00D328C4">
      <w:pPr>
        <w:spacing w:after="240"/>
        <w:ind w:left="261" w:right="23"/>
        <w:jc w:val="both"/>
        <w:rPr>
          <w:rFonts w:eastAsia="Arial"/>
          <w:sz w:val="24"/>
          <w:szCs w:val="24"/>
        </w:rPr>
      </w:pPr>
    </w:p>
    <w:p w14:paraId="31ADCCA0" w14:textId="77777777" w:rsidR="00EC5F4F" w:rsidRPr="00FE6016" w:rsidRDefault="00B14701" w:rsidP="00D328C4">
      <w:pPr>
        <w:spacing w:after="120"/>
        <w:ind w:right="-261"/>
        <w:jc w:val="center"/>
        <w:rPr>
          <w:sz w:val="24"/>
          <w:szCs w:val="24"/>
        </w:rPr>
      </w:pPr>
      <w:bookmarkStart w:id="5" w:name="page7"/>
      <w:bookmarkEnd w:id="5"/>
      <w:r w:rsidRPr="00FE6016">
        <w:rPr>
          <w:rFonts w:eastAsia="Arial"/>
          <w:b/>
          <w:bCs/>
          <w:sz w:val="24"/>
          <w:szCs w:val="24"/>
        </w:rPr>
        <w:t>§ 1</w:t>
      </w:r>
      <w:r w:rsidR="00D328C4" w:rsidRPr="00FE6016">
        <w:rPr>
          <w:rFonts w:eastAsia="Arial"/>
          <w:b/>
          <w:bCs/>
          <w:sz w:val="24"/>
          <w:szCs w:val="24"/>
        </w:rPr>
        <w:t>0</w:t>
      </w:r>
      <w:r w:rsidRPr="00FE6016">
        <w:rPr>
          <w:rFonts w:eastAsia="Arial"/>
          <w:b/>
          <w:bCs/>
          <w:sz w:val="24"/>
          <w:szCs w:val="24"/>
        </w:rPr>
        <w:t>.</w:t>
      </w:r>
    </w:p>
    <w:p w14:paraId="738FDDFA" w14:textId="77777777" w:rsidR="00EC5F4F" w:rsidRPr="00FE6016" w:rsidRDefault="00B14701" w:rsidP="00D328C4">
      <w:pPr>
        <w:spacing w:after="240"/>
        <w:ind w:left="261" w:right="79"/>
        <w:jc w:val="both"/>
        <w:rPr>
          <w:rFonts w:eastAsia="Arial"/>
          <w:sz w:val="24"/>
          <w:szCs w:val="24"/>
        </w:rPr>
      </w:pPr>
      <w:r w:rsidRPr="00FE6016">
        <w:rPr>
          <w:rFonts w:eastAsia="Arial"/>
          <w:sz w:val="24"/>
          <w:szCs w:val="24"/>
        </w:rPr>
        <w:t>Integralną część umowy stanowi oferta z formularzem cenowym, SIWZ oraz załączniki wymienione w treści umowy.</w:t>
      </w:r>
    </w:p>
    <w:p w14:paraId="7143C770" w14:textId="77777777" w:rsidR="00723191" w:rsidRPr="00FE6016" w:rsidRDefault="00723191" w:rsidP="00D328C4">
      <w:pPr>
        <w:spacing w:after="240"/>
        <w:ind w:left="261" w:right="79"/>
        <w:jc w:val="both"/>
        <w:rPr>
          <w:sz w:val="24"/>
          <w:szCs w:val="24"/>
        </w:rPr>
      </w:pPr>
    </w:p>
    <w:p w14:paraId="50470B33" w14:textId="77777777" w:rsidR="00EC5F4F" w:rsidRPr="00FE6016" w:rsidRDefault="00B14701" w:rsidP="00D328C4">
      <w:pPr>
        <w:spacing w:after="120"/>
        <w:ind w:right="-261"/>
        <w:jc w:val="center"/>
        <w:rPr>
          <w:sz w:val="24"/>
          <w:szCs w:val="24"/>
        </w:rPr>
      </w:pPr>
      <w:r w:rsidRPr="00FE6016">
        <w:rPr>
          <w:rFonts w:eastAsia="Arial"/>
          <w:b/>
          <w:bCs/>
          <w:sz w:val="24"/>
          <w:szCs w:val="24"/>
        </w:rPr>
        <w:t>§ 1</w:t>
      </w:r>
      <w:r w:rsidR="00D328C4" w:rsidRPr="00FE6016">
        <w:rPr>
          <w:rFonts w:eastAsia="Arial"/>
          <w:b/>
          <w:bCs/>
          <w:sz w:val="24"/>
          <w:szCs w:val="24"/>
        </w:rPr>
        <w:t>1</w:t>
      </w:r>
      <w:r w:rsidRPr="00FE6016">
        <w:rPr>
          <w:rFonts w:eastAsia="Arial"/>
          <w:b/>
          <w:bCs/>
          <w:sz w:val="24"/>
          <w:szCs w:val="24"/>
        </w:rPr>
        <w:t>.</w:t>
      </w:r>
    </w:p>
    <w:p w14:paraId="50857293" w14:textId="77777777" w:rsidR="00EC5F4F" w:rsidRPr="00FE6016" w:rsidRDefault="00B14701" w:rsidP="007925D5">
      <w:pPr>
        <w:ind w:left="261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>Umowa została sporządzona w dwóch jednobrzmiących egzemplarzach, po jednym dla każdej ze stron.</w:t>
      </w:r>
    </w:p>
    <w:p w14:paraId="2A896372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400387E2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2AEF31D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799E4FD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2E48376F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3BC0C3D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66A82F96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B691694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1BE1DCED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6E920D8B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F326B9C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15327FFD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2DDC2023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455814C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E65ACF9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5F385079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14A4E668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347410E8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5CED5F7B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35622F4B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7E82D9F8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6000707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3234DD05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5104B66" w14:textId="356C6F56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1BF80944" w14:textId="15883313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251C0A50" w14:textId="3FC4718F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6E455443" w14:textId="74BE7BF5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AA65C51" w14:textId="6B306212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3A2F33CA" w14:textId="3FE2B1E9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76D01633" w14:textId="27F0AB93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56F2E26B" w14:textId="3EE50FAB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7496E311" w14:textId="29AE7162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2440849C" w14:textId="5A2C1D80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6974A69E" w14:textId="3B28E38D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2AAE5E22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582D1965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D1DB736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132ED355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4C1AA659" w14:textId="77777777" w:rsidR="00AB7769" w:rsidRPr="00FE6016" w:rsidRDefault="00AB7769" w:rsidP="004D3580">
      <w:pPr>
        <w:jc w:val="both"/>
        <w:rPr>
          <w:rFonts w:eastAsia="Arial"/>
          <w:b/>
          <w:bCs/>
          <w:sz w:val="24"/>
          <w:szCs w:val="24"/>
        </w:rPr>
      </w:pPr>
    </w:p>
    <w:p w14:paraId="0307554F" w14:textId="066E2F56" w:rsidR="00EC5F4F" w:rsidRPr="00FE6016" w:rsidRDefault="00B14701" w:rsidP="004D3580">
      <w:pPr>
        <w:jc w:val="both"/>
        <w:rPr>
          <w:sz w:val="24"/>
          <w:szCs w:val="24"/>
        </w:rPr>
      </w:pPr>
      <w:r w:rsidRPr="00FE6016">
        <w:rPr>
          <w:rFonts w:eastAsia="Arial"/>
          <w:b/>
          <w:bCs/>
          <w:sz w:val="24"/>
          <w:szCs w:val="24"/>
        </w:rPr>
        <w:t>Załączniki:</w:t>
      </w:r>
    </w:p>
    <w:p w14:paraId="4B606A80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4CE2902F" w14:textId="77777777" w:rsidR="00EC5F4F" w:rsidRPr="00FE6016" w:rsidRDefault="00B14701" w:rsidP="007925D5">
      <w:pPr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>Oferta i kosztorys ofertowy Wykonawcy.</w:t>
      </w:r>
    </w:p>
    <w:p w14:paraId="2AC24A32" w14:textId="77777777" w:rsidR="00EC5F4F" w:rsidRPr="00FE6016" w:rsidRDefault="00EC5F4F" w:rsidP="007925D5">
      <w:pPr>
        <w:tabs>
          <w:tab w:val="left" w:pos="567"/>
        </w:tabs>
        <w:ind w:left="567" w:hanging="283"/>
        <w:jc w:val="both"/>
        <w:rPr>
          <w:rFonts w:eastAsia="Arial"/>
          <w:b/>
          <w:bCs/>
          <w:sz w:val="24"/>
          <w:szCs w:val="24"/>
        </w:rPr>
      </w:pPr>
    </w:p>
    <w:p w14:paraId="7AA521F3" w14:textId="77777777" w:rsidR="00EC5F4F" w:rsidRPr="00FE6016" w:rsidRDefault="00B14701" w:rsidP="007925D5">
      <w:pPr>
        <w:numPr>
          <w:ilvl w:val="0"/>
          <w:numId w:val="16"/>
        </w:numPr>
        <w:tabs>
          <w:tab w:val="left" w:pos="567"/>
        </w:tabs>
        <w:ind w:left="567" w:right="240" w:hanging="283"/>
        <w:jc w:val="both"/>
        <w:rPr>
          <w:rFonts w:eastAsia="Arial"/>
          <w:b/>
          <w:bCs/>
          <w:sz w:val="24"/>
          <w:szCs w:val="24"/>
        </w:rPr>
      </w:pPr>
      <w:r w:rsidRPr="00FE6016">
        <w:rPr>
          <w:rFonts w:eastAsia="Arial"/>
          <w:sz w:val="24"/>
          <w:szCs w:val="24"/>
        </w:rPr>
        <w:t xml:space="preserve">Wykaz pracowników uprawnionych do odbioru </w:t>
      </w:r>
      <w:proofErr w:type="spellStart"/>
      <w:r w:rsidRPr="00FE6016">
        <w:rPr>
          <w:rFonts w:eastAsia="Arial"/>
          <w:sz w:val="24"/>
          <w:szCs w:val="24"/>
        </w:rPr>
        <w:t>sortów</w:t>
      </w:r>
      <w:proofErr w:type="spellEnd"/>
      <w:r w:rsidRPr="00FE6016">
        <w:rPr>
          <w:rFonts w:eastAsia="Arial"/>
          <w:sz w:val="24"/>
          <w:szCs w:val="24"/>
        </w:rPr>
        <w:t xml:space="preserve"> mundurowych leśnika, odzieży BHP i środków ochrony indywidualnej.</w:t>
      </w:r>
    </w:p>
    <w:p w14:paraId="2C14538D" w14:textId="77777777" w:rsidR="00723191" w:rsidRPr="00FE6016" w:rsidRDefault="00723191" w:rsidP="00723191">
      <w:pPr>
        <w:pStyle w:val="Akapitzlist"/>
        <w:rPr>
          <w:rFonts w:eastAsia="Arial"/>
          <w:b/>
          <w:bCs/>
          <w:sz w:val="24"/>
          <w:szCs w:val="24"/>
        </w:rPr>
      </w:pPr>
    </w:p>
    <w:p w14:paraId="22D60DD5" w14:textId="17D57AA9" w:rsidR="00723191" w:rsidRPr="00FE6016" w:rsidRDefault="00723191" w:rsidP="007925D5">
      <w:pPr>
        <w:numPr>
          <w:ilvl w:val="0"/>
          <w:numId w:val="16"/>
        </w:numPr>
        <w:tabs>
          <w:tab w:val="left" w:pos="567"/>
        </w:tabs>
        <w:ind w:left="567" w:right="240" w:hanging="283"/>
        <w:jc w:val="both"/>
        <w:rPr>
          <w:rFonts w:eastAsia="Arial"/>
          <w:bCs/>
          <w:sz w:val="24"/>
          <w:szCs w:val="24"/>
        </w:rPr>
      </w:pPr>
      <w:r w:rsidRPr="00FE6016">
        <w:rPr>
          <w:rFonts w:eastAsia="Arial"/>
          <w:bCs/>
          <w:sz w:val="24"/>
          <w:szCs w:val="24"/>
        </w:rPr>
        <w:t>Kopia KRS</w:t>
      </w:r>
      <w:r w:rsidR="000A6829" w:rsidRPr="00FE6016">
        <w:rPr>
          <w:rFonts w:eastAsia="Arial"/>
          <w:bCs/>
          <w:sz w:val="24"/>
          <w:szCs w:val="24"/>
        </w:rPr>
        <w:t>/</w:t>
      </w:r>
      <w:proofErr w:type="spellStart"/>
      <w:r w:rsidR="000A6829" w:rsidRPr="00FE6016">
        <w:rPr>
          <w:rFonts w:eastAsia="Arial"/>
          <w:bCs/>
          <w:sz w:val="24"/>
          <w:szCs w:val="24"/>
        </w:rPr>
        <w:t>CEiDG</w:t>
      </w:r>
      <w:proofErr w:type="spellEnd"/>
      <w:r w:rsidRPr="00FE6016">
        <w:rPr>
          <w:rFonts w:eastAsia="Arial"/>
          <w:bCs/>
          <w:sz w:val="24"/>
          <w:szCs w:val="24"/>
        </w:rPr>
        <w:t xml:space="preserve"> Wykonawcy</w:t>
      </w:r>
    </w:p>
    <w:p w14:paraId="27ABCF2B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05376823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39A2AD14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30D6B21B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377B877B" w14:textId="77777777" w:rsidR="00EC5F4F" w:rsidRPr="00FE6016" w:rsidRDefault="00EC5F4F" w:rsidP="00D7696B">
      <w:pPr>
        <w:jc w:val="both"/>
        <w:rPr>
          <w:sz w:val="24"/>
          <w:szCs w:val="24"/>
        </w:rPr>
      </w:pPr>
    </w:p>
    <w:p w14:paraId="0A819E9C" w14:textId="77777777" w:rsidR="00AB7769" w:rsidRPr="00FE6016" w:rsidRDefault="00AB7769" w:rsidP="00D7696B">
      <w:pPr>
        <w:tabs>
          <w:tab w:val="left" w:pos="6720"/>
        </w:tabs>
        <w:ind w:left="980"/>
        <w:jc w:val="both"/>
        <w:rPr>
          <w:rFonts w:eastAsia="Arial"/>
          <w:sz w:val="24"/>
          <w:szCs w:val="24"/>
        </w:rPr>
      </w:pPr>
    </w:p>
    <w:p w14:paraId="19095313" w14:textId="5B91FC1C" w:rsidR="00EC5F4F" w:rsidRPr="00FE6016" w:rsidRDefault="00B14701" w:rsidP="00D7696B">
      <w:pPr>
        <w:tabs>
          <w:tab w:val="left" w:pos="6720"/>
        </w:tabs>
        <w:ind w:left="980"/>
        <w:jc w:val="both"/>
        <w:rPr>
          <w:sz w:val="24"/>
          <w:szCs w:val="24"/>
        </w:rPr>
      </w:pPr>
      <w:r w:rsidRPr="00FE6016">
        <w:rPr>
          <w:rFonts w:eastAsia="Arial"/>
          <w:sz w:val="24"/>
          <w:szCs w:val="24"/>
        </w:rPr>
        <w:t>WYKONAWCA</w:t>
      </w:r>
      <w:r w:rsidRPr="00FE6016">
        <w:rPr>
          <w:sz w:val="24"/>
          <w:szCs w:val="24"/>
        </w:rPr>
        <w:tab/>
      </w:r>
      <w:r w:rsidRPr="00FE6016">
        <w:rPr>
          <w:rFonts w:eastAsia="Arial"/>
          <w:sz w:val="24"/>
          <w:szCs w:val="24"/>
        </w:rPr>
        <w:t>ZAMAWIAJĄCY</w:t>
      </w:r>
    </w:p>
    <w:sectPr w:rsidR="00EC5F4F" w:rsidRPr="00FE6016" w:rsidSect="00E31879">
      <w:headerReference w:type="default" r:id="rId8"/>
      <w:footerReference w:type="default" r:id="rId9"/>
      <w:pgSz w:w="11900" w:h="16820"/>
      <w:pgMar w:top="709" w:right="960" w:bottom="1440" w:left="1440" w:header="0" w:footer="0" w:gutter="0"/>
      <w:cols w:space="708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E3A5" w14:textId="77777777" w:rsidR="00800B2C" w:rsidRDefault="00800B2C" w:rsidP="00DF38FB">
      <w:r>
        <w:separator/>
      </w:r>
    </w:p>
  </w:endnote>
  <w:endnote w:type="continuationSeparator" w:id="0">
    <w:p w14:paraId="5983F32A" w14:textId="77777777" w:rsidR="00800B2C" w:rsidRDefault="00800B2C" w:rsidP="00D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007524"/>
      <w:docPartObj>
        <w:docPartGallery w:val="Page Numbers (Bottom of Page)"/>
        <w:docPartUnique/>
      </w:docPartObj>
    </w:sdtPr>
    <w:sdtEndPr/>
    <w:sdtContent>
      <w:sdt>
        <w:sdtPr>
          <w:id w:val="-1352875679"/>
          <w:docPartObj>
            <w:docPartGallery w:val="Page Numbers (Top of Page)"/>
            <w:docPartUnique/>
          </w:docPartObj>
        </w:sdtPr>
        <w:sdtEndPr/>
        <w:sdtContent>
          <w:p w14:paraId="19A82C04" w14:textId="3E4A1043" w:rsidR="00DF38FB" w:rsidRDefault="00DF38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0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D62DA" w14:textId="77777777" w:rsidR="00DF38FB" w:rsidRDefault="00DF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A43F" w14:textId="77777777" w:rsidR="00800B2C" w:rsidRDefault="00800B2C" w:rsidP="00DF38FB">
      <w:r>
        <w:separator/>
      </w:r>
    </w:p>
  </w:footnote>
  <w:footnote w:type="continuationSeparator" w:id="0">
    <w:p w14:paraId="04EE83D9" w14:textId="77777777" w:rsidR="00800B2C" w:rsidRDefault="00800B2C" w:rsidP="00DF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5D1C" w14:textId="77777777" w:rsidR="008032E0" w:rsidRDefault="008032E0" w:rsidP="008032E0">
    <w:pPr>
      <w:pStyle w:val="Nagwek"/>
      <w:jc w:val="right"/>
    </w:pPr>
  </w:p>
  <w:p w14:paraId="37955072" w14:textId="3AFC2FD2" w:rsidR="008032E0" w:rsidRDefault="008032E0" w:rsidP="008032E0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7264D560"/>
    <w:lvl w:ilvl="0" w:tplc="71D6BC86">
      <w:start w:val="1"/>
      <w:numFmt w:val="decimal"/>
      <w:lvlText w:val="%1."/>
      <w:lvlJc w:val="left"/>
    </w:lvl>
    <w:lvl w:ilvl="1" w:tplc="DE88A260">
      <w:start w:val="1"/>
      <w:numFmt w:val="bullet"/>
      <w:lvlText w:val="§"/>
      <w:lvlJc w:val="left"/>
    </w:lvl>
    <w:lvl w:ilvl="2" w:tplc="E0803D56">
      <w:numFmt w:val="decimal"/>
      <w:lvlText w:val=""/>
      <w:lvlJc w:val="left"/>
    </w:lvl>
    <w:lvl w:ilvl="3" w:tplc="62724430">
      <w:numFmt w:val="decimal"/>
      <w:lvlText w:val=""/>
      <w:lvlJc w:val="left"/>
    </w:lvl>
    <w:lvl w:ilvl="4" w:tplc="37CC0F3A">
      <w:numFmt w:val="decimal"/>
      <w:lvlText w:val=""/>
      <w:lvlJc w:val="left"/>
    </w:lvl>
    <w:lvl w:ilvl="5" w:tplc="92007D48">
      <w:numFmt w:val="decimal"/>
      <w:lvlText w:val=""/>
      <w:lvlJc w:val="left"/>
    </w:lvl>
    <w:lvl w:ilvl="6" w:tplc="A4A267DA">
      <w:numFmt w:val="decimal"/>
      <w:lvlText w:val=""/>
      <w:lvlJc w:val="left"/>
    </w:lvl>
    <w:lvl w:ilvl="7" w:tplc="B35E9A14">
      <w:numFmt w:val="decimal"/>
      <w:lvlText w:val=""/>
      <w:lvlJc w:val="left"/>
    </w:lvl>
    <w:lvl w:ilvl="8" w:tplc="7144A9A6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306E743E"/>
    <w:lvl w:ilvl="0" w:tplc="F328DE72">
      <w:start w:val="1"/>
      <w:numFmt w:val="decimal"/>
      <w:lvlText w:val="%1."/>
      <w:lvlJc w:val="left"/>
      <w:rPr>
        <w:b w:val="0"/>
      </w:rPr>
    </w:lvl>
    <w:lvl w:ilvl="1" w:tplc="2B0612C8">
      <w:start w:val="1"/>
      <w:numFmt w:val="decimal"/>
      <w:lvlText w:val="%2)"/>
      <w:lvlJc w:val="left"/>
      <w:rPr>
        <w:b w:val="0"/>
      </w:rPr>
    </w:lvl>
    <w:lvl w:ilvl="2" w:tplc="0FF6A54E">
      <w:start w:val="1"/>
      <w:numFmt w:val="lowerLetter"/>
      <w:lvlText w:val="%3)"/>
      <w:lvlJc w:val="left"/>
      <w:rPr>
        <w:b w:val="0"/>
      </w:rPr>
    </w:lvl>
    <w:lvl w:ilvl="3" w:tplc="05A035DA">
      <w:start w:val="1"/>
      <w:numFmt w:val="lowerLetter"/>
      <w:lvlText w:val="%4)"/>
      <w:lvlJc w:val="left"/>
      <w:rPr>
        <w:b w:val="0"/>
      </w:rPr>
    </w:lvl>
    <w:lvl w:ilvl="4" w:tplc="0A862EA8">
      <w:numFmt w:val="decimal"/>
      <w:lvlText w:val=""/>
      <w:lvlJc w:val="left"/>
    </w:lvl>
    <w:lvl w:ilvl="5" w:tplc="47FCFB98">
      <w:numFmt w:val="decimal"/>
      <w:lvlText w:val=""/>
      <w:lvlJc w:val="left"/>
    </w:lvl>
    <w:lvl w:ilvl="6" w:tplc="C284B61E">
      <w:numFmt w:val="decimal"/>
      <w:lvlText w:val=""/>
      <w:lvlJc w:val="left"/>
    </w:lvl>
    <w:lvl w:ilvl="7" w:tplc="260858A0">
      <w:numFmt w:val="decimal"/>
      <w:lvlText w:val=""/>
      <w:lvlJc w:val="left"/>
    </w:lvl>
    <w:lvl w:ilvl="8" w:tplc="568457F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7ABE2F98"/>
    <w:lvl w:ilvl="0" w:tplc="439AD9BE">
      <w:start w:val="1"/>
      <w:numFmt w:val="decimal"/>
      <w:lvlText w:val="%1."/>
      <w:lvlJc w:val="left"/>
      <w:rPr>
        <w:b w:val="0"/>
      </w:rPr>
    </w:lvl>
    <w:lvl w:ilvl="1" w:tplc="810E6DB8">
      <w:start w:val="1"/>
      <w:numFmt w:val="decimal"/>
      <w:lvlText w:val="%2"/>
      <w:lvlJc w:val="left"/>
    </w:lvl>
    <w:lvl w:ilvl="2" w:tplc="A1F6DF06">
      <w:start w:val="1"/>
      <w:numFmt w:val="bullet"/>
      <w:lvlText w:val="§"/>
      <w:lvlJc w:val="left"/>
    </w:lvl>
    <w:lvl w:ilvl="3" w:tplc="78A84580">
      <w:numFmt w:val="decimal"/>
      <w:lvlText w:val=""/>
      <w:lvlJc w:val="left"/>
    </w:lvl>
    <w:lvl w:ilvl="4" w:tplc="967805EE">
      <w:numFmt w:val="decimal"/>
      <w:lvlText w:val=""/>
      <w:lvlJc w:val="left"/>
    </w:lvl>
    <w:lvl w:ilvl="5" w:tplc="B44C3866">
      <w:numFmt w:val="decimal"/>
      <w:lvlText w:val=""/>
      <w:lvlJc w:val="left"/>
    </w:lvl>
    <w:lvl w:ilvl="6" w:tplc="02D4DECE">
      <w:numFmt w:val="decimal"/>
      <w:lvlText w:val=""/>
      <w:lvlJc w:val="left"/>
    </w:lvl>
    <w:lvl w:ilvl="7" w:tplc="103043BE">
      <w:numFmt w:val="decimal"/>
      <w:lvlText w:val=""/>
      <w:lvlJc w:val="left"/>
    </w:lvl>
    <w:lvl w:ilvl="8" w:tplc="453ED99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762DBC2"/>
    <w:lvl w:ilvl="0" w:tplc="60FE43E2">
      <w:start w:val="1"/>
      <w:numFmt w:val="decimal"/>
      <w:lvlText w:val="%1"/>
      <w:lvlJc w:val="left"/>
    </w:lvl>
    <w:lvl w:ilvl="1" w:tplc="94DC1F66">
      <w:start w:val="2"/>
      <w:numFmt w:val="decimal"/>
      <w:lvlText w:val="%2)"/>
      <w:lvlJc w:val="left"/>
    </w:lvl>
    <w:lvl w:ilvl="2" w:tplc="D2441DB6">
      <w:numFmt w:val="decimal"/>
      <w:lvlText w:val=""/>
      <w:lvlJc w:val="left"/>
    </w:lvl>
    <w:lvl w:ilvl="3" w:tplc="2E4EDADE">
      <w:numFmt w:val="decimal"/>
      <w:lvlText w:val=""/>
      <w:lvlJc w:val="left"/>
    </w:lvl>
    <w:lvl w:ilvl="4" w:tplc="12546210">
      <w:numFmt w:val="decimal"/>
      <w:lvlText w:val=""/>
      <w:lvlJc w:val="left"/>
    </w:lvl>
    <w:lvl w:ilvl="5" w:tplc="764CA44E">
      <w:numFmt w:val="decimal"/>
      <w:lvlText w:val=""/>
      <w:lvlJc w:val="left"/>
    </w:lvl>
    <w:lvl w:ilvl="6" w:tplc="DEB8C54C">
      <w:numFmt w:val="decimal"/>
      <w:lvlText w:val=""/>
      <w:lvlJc w:val="left"/>
    </w:lvl>
    <w:lvl w:ilvl="7" w:tplc="846C8CA4">
      <w:numFmt w:val="decimal"/>
      <w:lvlText w:val=""/>
      <w:lvlJc w:val="left"/>
    </w:lvl>
    <w:lvl w:ilvl="8" w:tplc="E73A2A8E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C0E0EA9E"/>
    <w:lvl w:ilvl="0" w:tplc="3CC4AF7C">
      <w:numFmt w:val="decimal"/>
      <w:lvlText w:val="%1."/>
      <w:lvlJc w:val="left"/>
      <w:rPr>
        <w:b w:val="0"/>
      </w:rPr>
    </w:lvl>
    <w:lvl w:ilvl="1" w:tplc="6D246EE4">
      <w:start w:val="1"/>
      <w:numFmt w:val="bullet"/>
      <w:lvlText w:val="§"/>
      <w:lvlJc w:val="left"/>
    </w:lvl>
    <w:lvl w:ilvl="2" w:tplc="939AFF26">
      <w:numFmt w:val="decimal"/>
      <w:lvlText w:val=""/>
      <w:lvlJc w:val="left"/>
    </w:lvl>
    <w:lvl w:ilvl="3" w:tplc="FFFC15C6">
      <w:numFmt w:val="decimal"/>
      <w:lvlText w:val=""/>
      <w:lvlJc w:val="left"/>
    </w:lvl>
    <w:lvl w:ilvl="4" w:tplc="B2CA5BC0">
      <w:numFmt w:val="decimal"/>
      <w:lvlText w:val=""/>
      <w:lvlJc w:val="left"/>
    </w:lvl>
    <w:lvl w:ilvl="5" w:tplc="4E928FBC">
      <w:numFmt w:val="decimal"/>
      <w:lvlText w:val=""/>
      <w:lvlJc w:val="left"/>
    </w:lvl>
    <w:lvl w:ilvl="6" w:tplc="AE2C4032">
      <w:numFmt w:val="decimal"/>
      <w:lvlText w:val=""/>
      <w:lvlJc w:val="left"/>
    </w:lvl>
    <w:lvl w:ilvl="7" w:tplc="2FC89574">
      <w:numFmt w:val="decimal"/>
      <w:lvlText w:val=""/>
      <w:lvlJc w:val="left"/>
    </w:lvl>
    <w:lvl w:ilvl="8" w:tplc="FA44CD6A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D10EBF5E"/>
    <w:lvl w:ilvl="0" w:tplc="2D244810">
      <w:numFmt w:val="decimal"/>
      <w:lvlText w:val="%1."/>
      <w:lvlJc w:val="left"/>
    </w:lvl>
    <w:lvl w:ilvl="1" w:tplc="1D14FF36">
      <w:start w:val="1"/>
      <w:numFmt w:val="decimal"/>
      <w:lvlText w:val="%2)"/>
      <w:lvlJc w:val="left"/>
    </w:lvl>
    <w:lvl w:ilvl="2" w:tplc="5032FA42">
      <w:start w:val="1"/>
      <w:numFmt w:val="bullet"/>
      <w:lvlText w:val="§"/>
      <w:lvlJc w:val="left"/>
    </w:lvl>
    <w:lvl w:ilvl="3" w:tplc="69821E42">
      <w:numFmt w:val="decimal"/>
      <w:lvlText w:val=""/>
      <w:lvlJc w:val="left"/>
    </w:lvl>
    <w:lvl w:ilvl="4" w:tplc="1472D5C4">
      <w:numFmt w:val="decimal"/>
      <w:lvlText w:val=""/>
      <w:lvlJc w:val="left"/>
    </w:lvl>
    <w:lvl w:ilvl="5" w:tplc="4214565E">
      <w:numFmt w:val="decimal"/>
      <w:lvlText w:val=""/>
      <w:lvlJc w:val="left"/>
    </w:lvl>
    <w:lvl w:ilvl="6" w:tplc="BE900B4A">
      <w:numFmt w:val="decimal"/>
      <w:lvlText w:val=""/>
      <w:lvlJc w:val="left"/>
    </w:lvl>
    <w:lvl w:ilvl="7" w:tplc="576640EC">
      <w:numFmt w:val="decimal"/>
      <w:lvlText w:val=""/>
      <w:lvlJc w:val="left"/>
    </w:lvl>
    <w:lvl w:ilvl="8" w:tplc="1BB093A8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E5463010"/>
    <w:lvl w:ilvl="0" w:tplc="583A29DE">
      <w:start w:val="3"/>
      <w:numFmt w:val="decimal"/>
      <w:lvlText w:val="%1)"/>
      <w:lvlJc w:val="left"/>
    </w:lvl>
    <w:lvl w:ilvl="1" w:tplc="A5949BE2">
      <w:start w:val="1"/>
      <w:numFmt w:val="lowerLetter"/>
      <w:lvlText w:val="%2)"/>
      <w:lvlJc w:val="left"/>
    </w:lvl>
    <w:lvl w:ilvl="2" w:tplc="C8666D44">
      <w:start w:val="1"/>
      <w:numFmt w:val="lowerLetter"/>
      <w:lvlText w:val="%3"/>
      <w:lvlJc w:val="left"/>
    </w:lvl>
    <w:lvl w:ilvl="3" w:tplc="5D44809C">
      <w:numFmt w:val="decimal"/>
      <w:lvlText w:val=""/>
      <w:lvlJc w:val="left"/>
    </w:lvl>
    <w:lvl w:ilvl="4" w:tplc="87020066">
      <w:numFmt w:val="decimal"/>
      <w:lvlText w:val=""/>
      <w:lvlJc w:val="left"/>
    </w:lvl>
    <w:lvl w:ilvl="5" w:tplc="C32E63D4">
      <w:numFmt w:val="decimal"/>
      <w:lvlText w:val=""/>
      <w:lvlJc w:val="left"/>
    </w:lvl>
    <w:lvl w:ilvl="6" w:tplc="4330E852">
      <w:numFmt w:val="decimal"/>
      <w:lvlText w:val=""/>
      <w:lvlJc w:val="left"/>
    </w:lvl>
    <w:lvl w:ilvl="7" w:tplc="161A5B2C">
      <w:numFmt w:val="decimal"/>
      <w:lvlText w:val=""/>
      <w:lvlJc w:val="left"/>
    </w:lvl>
    <w:lvl w:ilvl="8" w:tplc="25CA2EF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C5308032"/>
    <w:lvl w:ilvl="0" w:tplc="6EAC51CE">
      <w:start w:val="1"/>
      <w:numFmt w:val="decimal"/>
      <w:lvlText w:val="%1."/>
      <w:lvlJc w:val="left"/>
    </w:lvl>
    <w:lvl w:ilvl="1" w:tplc="DC7285D4">
      <w:numFmt w:val="decimal"/>
      <w:lvlText w:val="%2."/>
      <w:lvlJc w:val="left"/>
    </w:lvl>
    <w:lvl w:ilvl="2" w:tplc="A7D296A4">
      <w:start w:val="1"/>
      <w:numFmt w:val="decimal"/>
      <w:lvlText w:val="%3)"/>
      <w:lvlJc w:val="left"/>
    </w:lvl>
    <w:lvl w:ilvl="3" w:tplc="948A04B8">
      <w:start w:val="1"/>
      <w:numFmt w:val="bullet"/>
      <w:lvlText w:val="§"/>
      <w:lvlJc w:val="left"/>
    </w:lvl>
    <w:lvl w:ilvl="4" w:tplc="5EBCA6B6">
      <w:numFmt w:val="decimal"/>
      <w:lvlText w:val=""/>
      <w:lvlJc w:val="left"/>
    </w:lvl>
    <w:lvl w:ilvl="5" w:tplc="1706AFE6">
      <w:numFmt w:val="decimal"/>
      <w:lvlText w:val=""/>
      <w:lvlJc w:val="left"/>
    </w:lvl>
    <w:lvl w:ilvl="6" w:tplc="B036A29E">
      <w:numFmt w:val="decimal"/>
      <w:lvlText w:val=""/>
      <w:lvlJc w:val="left"/>
    </w:lvl>
    <w:lvl w:ilvl="7" w:tplc="08C02C00">
      <w:numFmt w:val="decimal"/>
      <w:lvlText w:val=""/>
      <w:lvlJc w:val="left"/>
    </w:lvl>
    <w:lvl w:ilvl="8" w:tplc="84CACA76">
      <w:numFmt w:val="decimal"/>
      <w:lvlText w:val=""/>
      <w:lvlJc w:val="left"/>
    </w:lvl>
  </w:abstractNum>
  <w:abstractNum w:abstractNumId="8" w15:restartNumberingAfterBreak="0">
    <w:nsid w:val="22B6548B"/>
    <w:multiLevelType w:val="hybridMultilevel"/>
    <w:tmpl w:val="4CF4B998"/>
    <w:lvl w:ilvl="0" w:tplc="AAE0D70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2EFC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EA2739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34D4"/>
    <w:multiLevelType w:val="hybridMultilevel"/>
    <w:tmpl w:val="56CE87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55A"/>
    <w:multiLevelType w:val="hybridMultilevel"/>
    <w:tmpl w:val="FC6ECE10"/>
    <w:lvl w:ilvl="0" w:tplc="E85E1E0E">
      <w:start w:val="1"/>
      <w:numFmt w:val="decimal"/>
      <w:lvlText w:val="%1"/>
      <w:lvlJc w:val="left"/>
    </w:lvl>
    <w:lvl w:ilvl="1" w:tplc="D4900F7E">
      <w:start w:val="5"/>
      <w:numFmt w:val="decimal"/>
      <w:lvlText w:val="%2)"/>
      <w:lvlJc w:val="left"/>
      <w:rPr>
        <w:b w:val="0"/>
      </w:rPr>
    </w:lvl>
    <w:lvl w:ilvl="2" w:tplc="C03A270E">
      <w:start w:val="1"/>
      <w:numFmt w:val="bullet"/>
      <w:lvlText w:val="§"/>
      <w:lvlJc w:val="left"/>
    </w:lvl>
    <w:lvl w:ilvl="3" w:tplc="865E2BD8">
      <w:numFmt w:val="decimal"/>
      <w:lvlText w:val=""/>
      <w:lvlJc w:val="left"/>
    </w:lvl>
    <w:lvl w:ilvl="4" w:tplc="7A2ECF18">
      <w:numFmt w:val="decimal"/>
      <w:lvlText w:val=""/>
      <w:lvlJc w:val="left"/>
    </w:lvl>
    <w:lvl w:ilvl="5" w:tplc="43824106">
      <w:numFmt w:val="decimal"/>
      <w:lvlText w:val=""/>
      <w:lvlJc w:val="left"/>
    </w:lvl>
    <w:lvl w:ilvl="6" w:tplc="FFC279D6">
      <w:numFmt w:val="decimal"/>
      <w:lvlText w:val=""/>
      <w:lvlJc w:val="left"/>
    </w:lvl>
    <w:lvl w:ilvl="7" w:tplc="733AF0A0">
      <w:numFmt w:val="decimal"/>
      <w:lvlText w:val=""/>
      <w:lvlJc w:val="left"/>
    </w:lvl>
    <w:lvl w:ilvl="8" w:tplc="D092121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59B02E1E"/>
    <w:lvl w:ilvl="0" w:tplc="AC9C8528">
      <w:start w:val="2"/>
      <w:numFmt w:val="decimal"/>
      <w:lvlText w:val="%1."/>
      <w:lvlJc w:val="left"/>
    </w:lvl>
    <w:lvl w:ilvl="1" w:tplc="F92A53AE">
      <w:numFmt w:val="decimal"/>
      <w:lvlText w:val=""/>
      <w:lvlJc w:val="left"/>
    </w:lvl>
    <w:lvl w:ilvl="2" w:tplc="9FDC2CD2">
      <w:numFmt w:val="decimal"/>
      <w:lvlText w:val=""/>
      <w:lvlJc w:val="left"/>
    </w:lvl>
    <w:lvl w:ilvl="3" w:tplc="D932E2C4">
      <w:numFmt w:val="decimal"/>
      <w:lvlText w:val=""/>
      <w:lvlJc w:val="left"/>
    </w:lvl>
    <w:lvl w:ilvl="4" w:tplc="2EC48DF2">
      <w:numFmt w:val="decimal"/>
      <w:lvlText w:val=""/>
      <w:lvlJc w:val="left"/>
    </w:lvl>
    <w:lvl w:ilvl="5" w:tplc="261EBF1A">
      <w:numFmt w:val="decimal"/>
      <w:lvlText w:val=""/>
      <w:lvlJc w:val="left"/>
    </w:lvl>
    <w:lvl w:ilvl="6" w:tplc="E206ACA8">
      <w:numFmt w:val="decimal"/>
      <w:lvlText w:val=""/>
      <w:lvlJc w:val="left"/>
    </w:lvl>
    <w:lvl w:ilvl="7" w:tplc="16DECB78">
      <w:numFmt w:val="decimal"/>
      <w:lvlText w:val=""/>
      <w:lvlJc w:val="left"/>
    </w:lvl>
    <w:lvl w:ilvl="8" w:tplc="3D8480E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6C100C74"/>
    <w:lvl w:ilvl="0" w:tplc="01E05D10">
      <w:start w:val="6"/>
      <w:numFmt w:val="decimal"/>
      <w:lvlText w:val="%1."/>
      <w:lvlJc w:val="left"/>
      <w:rPr>
        <w:b w:val="0"/>
      </w:rPr>
    </w:lvl>
    <w:lvl w:ilvl="1" w:tplc="907427BA">
      <w:start w:val="1"/>
      <w:numFmt w:val="bullet"/>
      <w:lvlText w:val="§"/>
      <w:lvlJc w:val="left"/>
    </w:lvl>
    <w:lvl w:ilvl="2" w:tplc="5A4C7008">
      <w:numFmt w:val="decimal"/>
      <w:lvlText w:val=""/>
      <w:lvlJc w:val="left"/>
    </w:lvl>
    <w:lvl w:ilvl="3" w:tplc="41C0F288">
      <w:numFmt w:val="decimal"/>
      <w:lvlText w:val=""/>
      <w:lvlJc w:val="left"/>
    </w:lvl>
    <w:lvl w:ilvl="4" w:tplc="E3B05FD0">
      <w:numFmt w:val="decimal"/>
      <w:lvlText w:val=""/>
      <w:lvlJc w:val="left"/>
    </w:lvl>
    <w:lvl w:ilvl="5" w:tplc="17E87ECE">
      <w:numFmt w:val="decimal"/>
      <w:lvlText w:val=""/>
      <w:lvlJc w:val="left"/>
    </w:lvl>
    <w:lvl w:ilvl="6" w:tplc="44A03B28">
      <w:numFmt w:val="decimal"/>
      <w:lvlText w:val=""/>
      <w:lvlJc w:val="left"/>
    </w:lvl>
    <w:lvl w:ilvl="7" w:tplc="D4EE42D8">
      <w:numFmt w:val="decimal"/>
      <w:lvlText w:val=""/>
      <w:lvlJc w:val="left"/>
    </w:lvl>
    <w:lvl w:ilvl="8" w:tplc="B1F803E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226CFFEA"/>
    <w:lvl w:ilvl="0" w:tplc="5FEA2138">
      <w:start w:val="1"/>
      <w:numFmt w:val="bullet"/>
      <w:lvlText w:val="-"/>
      <w:lvlJc w:val="left"/>
    </w:lvl>
    <w:lvl w:ilvl="1" w:tplc="AA3A102A">
      <w:numFmt w:val="decimal"/>
      <w:lvlText w:val=""/>
      <w:lvlJc w:val="left"/>
    </w:lvl>
    <w:lvl w:ilvl="2" w:tplc="818C7FB0">
      <w:numFmt w:val="decimal"/>
      <w:lvlText w:val=""/>
      <w:lvlJc w:val="left"/>
    </w:lvl>
    <w:lvl w:ilvl="3" w:tplc="2B604964">
      <w:numFmt w:val="decimal"/>
      <w:lvlText w:val=""/>
      <w:lvlJc w:val="left"/>
    </w:lvl>
    <w:lvl w:ilvl="4" w:tplc="D678365A">
      <w:numFmt w:val="decimal"/>
      <w:lvlText w:val=""/>
      <w:lvlJc w:val="left"/>
    </w:lvl>
    <w:lvl w:ilvl="5" w:tplc="789C6D5C">
      <w:numFmt w:val="decimal"/>
      <w:lvlText w:val=""/>
      <w:lvlJc w:val="left"/>
    </w:lvl>
    <w:lvl w:ilvl="6" w:tplc="E7C0341C">
      <w:numFmt w:val="decimal"/>
      <w:lvlText w:val=""/>
      <w:lvlJc w:val="left"/>
    </w:lvl>
    <w:lvl w:ilvl="7" w:tplc="8A22A858">
      <w:numFmt w:val="decimal"/>
      <w:lvlText w:val=""/>
      <w:lvlJc w:val="left"/>
    </w:lvl>
    <w:lvl w:ilvl="8" w:tplc="B50039FA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8BE0BB66"/>
    <w:lvl w:ilvl="0" w:tplc="B2420DB8">
      <w:start w:val="15"/>
      <w:numFmt w:val="lowerLetter"/>
      <w:lvlText w:val="%1"/>
      <w:lvlJc w:val="left"/>
    </w:lvl>
    <w:lvl w:ilvl="1" w:tplc="B80890BC">
      <w:numFmt w:val="decimal"/>
      <w:lvlText w:val=""/>
      <w:lvlJc w:val="left"/>
    </w:lvl>
    <w:lvl w:ilvl="2" w:tplc="EC38AF0A">
      <w:numFmt w:val="decimal"/>
      <w:lvlText w:val=""/>
      <w:lvlJc w:val="left"/>
    </w:lvl>
    <w:lvl w:ilvl="3" w:tplc="AAD06FF6">
      <w:numFmt w:val="decimal"/>
      <w:lvlText w:val=""/>
      <w:lvlJc w:val="left"/>
    </w:lvl>
    <w:lvl w:ilvl="4" w:tplc="C674F9F2">
      <w:numFmt w:val="decimal"/>
      <w:lvlText w:val=""/>
      <w:lvlJc w:val="left"/>
    </w:lvl>
    <w:lvl w:ilvl="5" w:tplc="7004AD38">
      <w:numFmt w:val="decimal"/>
      <w:lvlText w:val=""/>
      <w:lvlJc w:val="left"/>
    </w:lvl>
    <w:lvl w:ilvl="6" w:tplc="BC6AB386">
      <w:numFmt w:val="decimal"/>
      <w:lvlText w:val=""/>
      <w:lvlJc w:val="left"/>
    </w:lvl>
    <w:lvl w:ilvl="7" w:tplc="AB4064E8">
      <w:numFmt w:val="decimal"/>
      <w:lvlText w:val=""/>
      <w:lvlJc w:val="left"/>
    </w:lvl>
    <w:lvl w:ilvl="8" w:tplc="825C684E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D4B24CD0"/>
    <w:lvl w:ilvl="0" w:tplc="2CE82DF2">
      <w:start w:val="2"/>
      <w:numFmt w:val="decimal"/>
      <w:lvlText w:val="%1."/>
      <w:lvlJc w:val="left"/>
    </w:lvl>
    <w:lvl w:ilvl="1" w:tplc="FAD8CB4E">
      <w:start w:val="1"/>
      <w:numFmt w:val="decimal"/>
      <w:lvlText w:val="%2"/>
      <w:lvlJc w:val="left"/>
    </w:lvl>
    <w:lvl w:ilvl="2" w:tplc="033C5602">
      <w:numFmt w:val="decimal"/>
      <w:lvlText w:val=""/>
      <w:lvlJc w:val="left"/>
    </w:lvl>
    <w:lvl w:ilvl="3" w:tplc="EC0643BE">
      <w:numFmt w:val="decimal"/>
      <w:lvlText w:val=""/>
      <w:lvlJc w:val="left"/>
    </w:lvl>
    <w:lvl w:ilvl="4" w:tplc="2996DD7C">
      <w:numFmt w:val="decimal"/>
      <w:lvlText w:val=""/>
      <w:lvlJc w:val="left"/>
    </w:lvl>
    <w:lvl w:ilvl="5" w:tplc="706C6620">
      <w:numFmt w:val="decimal"/>
      <w:lvlText w:val=""/>
      <w:lvlJc w:val="left"/>
    </w:lvl>
    <w:lvl w:ilvl="6" w:tplc="749CE6F2">
      <w:numFmt w:val="decimal"/>
      <w:lvlText w:val=""/>
      <w:lvlJc w:val="left"/>
    </w:lvl>
    <w:lvl w:ilvl="7" w:tplc="655875E0">
      <w:numFmt w:val="decimal"/>
      <w:lvlText w:val=""/>
      <w:lvlJc w:val="left"/>
    </w:lvl>
    <w:lvl w:ilvl="8" w:tplc="8AE28FA2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3C9A3F00"/>
    <w:lvl w:ilvl="0" w:tplc="662E7C28">
      <w:start w:val="1"/>
      <w:numFmt w:val="decimal"/>
      <w:lvlText w:val="%1)"/>
      <w:lvlJc w:val="left"/>
      <w:rPr>
        <w:b w:val="0"/>
      </w:rPr>
    </w:lvl>
    <w:lvl w:ilvl="1" w:tplc="F0605512">
      <w:numFmt w:val="decimal"/>
      <w:lvlText w:val=""/>
      <w:lvlJc w:val="left"/>
    </w:lvl>
    <w:lvl w:ilvl="2" w:tplc="156C39F8">
      <w:numFmt w:val="decimal"/>
      <w:lvlText w:val=""/>
      <w:lvlJc w:val="left"/>
    </w:lvl>
    <w:lvl w:ilvl="3" w:tplc="2BF6E23A">
      <w:numFmt w:val="decimal"/>
      <w:lvlText w:val=""/>
      <w:lvlJc w:val="left"/>
    </w:lvl>
    <w:lvl w:ilvl="4" w:tplc="8682AA6E">
      <w:numFmt w:val="decimal"/>
      <w:lvlText w:val=""/>
      <w:lvlJc w:val="left"/>
    </w:lvl>
    <w:lvl w:ilvl="5" w:tplc="B628A98C">
      <w:numFmt w:val="decimal"/>
      <w:lvlText w:val=""/>
      <w:lvlJc w:val="left"/>
    </w:lvl>
    <w:lvl w:ilvl="6" w:tplc="FE768FC8">
      <w:numFmt w:val="decimal"/>
      <w:lvlText w:val=""/>
      <w:lvlJc w:val="left"/>
    </w:lvl>
    <w:lvl w:ilvl="7" w:tplc="5FA4714E">
      <w:numFmt w:val="decimal"/>
      <w:lvlText w:val=""/>
      <w:lvlJc w:val="left"/>
    </w:lvl>
    <w:lvl w:ilvl="8" w:tplc="4DF644E2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A2064D8A"/>
    <w:lvl w:ilvl="0" w:tplc="3FD8C480">
      <w:start w:val="1"/>
      <w:numFmt w:val="decimal"/>
      <w:lvlText w:val="%1"/>
      <w:lvlJc w:val="left"/>
    </w:lvl>
    <w:lvl w:ilvl="1" w:tplc="F80EE122">
      <w:start w:val="1"/>
      <w:numFmt w:val="lowerLetter"/>
      <w:lvlText w:val="%2"/>
      <w:lvlJc w:val="left"/>
    </w:lvl>
    <w:lvl w:ilvl="2" w:tplc="6DF019A8">
      <w:start w:val="3"/>
      <w:numFmt w:val="lowerLetter"/>
      <w:lvlText w:val="%3)"/>
      <w:lvlJc w:val="left"/>
    </w:lvl>
    <w:lvl w:ilvl="3" w:tplc="CBCE3E26">
      <w:numFmt w:val="decimal"/>
      <w:lvlText w:val=""/>
      <w:lvlJc w:val="left"/>
    </w:lvl>
    <w:lvl w:ilvl="4" w:tplc="C9182C70">
      <w:numFmt w:val="decimal"/>
      <w:lvlText w:val=""/>
      <w:lvlJc w:val="left"/>
    </w:lvl>
    <w:lvl w:ilvl="5" w:tplc="41E8AE40">
      <w:numFmt w:val="decimal"/>
      <w:lvlText w:val=""/>
      <w:lvlJc w:val="left"/>
    </w:lvl>
    <w:lvl w:ilvl="6" w:tplc="62548C0C">
      <w:numFmt w:val="decimal"/>
      <w:lvlText w:val=""/>
      <w:lvlJc w:val="left"/>
    </w:lvl>
    <w:lvl w:ilvl="7" w:tplc="4F4A2C90">
      <w:numFmt w:val="decimal"/>
      <w:lvlText w:val=""/>
      <w:lvlJc w:val="left"/>
    </w:lvl>
    <w:lvl w:ilvl="8" w:tplc="1F7407C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4F"/>
    <w:rsid w:val="00006ABF"/>
    <w:rsid w:val="000320DE"/>
    <w:rsid w:val="0003583D"/>
    <w:rsid w:val="00040EC8"/>
    <w:rsid w:val="0004360E"/>
    <w:rsid w:val="00092440"/>
    <w:rsid w:val="00096893"/>
    <w:rsid w:val="000A0D60"/>
    <w:rsid w:val="000A6829"/>
    <w:rsid w:val="000C149B"/>
    <w:rsid w:val="000E2022"/>
    <w:rsid w:val="000E58CE"/>
    <w:rsid w:val="001217A1"/>
    <w:rsid w:val="00166519"/>
    <w:rsid w:val="001836BC"/>
    <w:rsid w:val="001A2F06"/>
    <w:rsid w:val="001A3B18"/>
    <w:rsid w:val="001A426A"/>
    <w:rsid w:val="001E75F9"/>
    <w:rsid w:val="00210A2B"/>
    <w:rsid w:val="0021555B"/>
    <w:rsid w:val="00234EC5"/>
    <w:rsid w:val="00235136"/>
    <w:rsid w:val="00252D0F"/>
    <w:rsid w:val="002608BC"/>
    <w:rsid w:val="002A4582"/>
    <w:rsid w:val="002A4784"/>
    <w:rsid w:val="002A492B"/>
    <w:rsid w:val="002D0F8C"/>
    <w:rsid w:val="002E4639"/>
    <w:rsid w:val="002F31F2"/>
    <w:rsid w:val="002F59C1"/>
    <w:rsid w:val="003060F2"/>
    <w:rsid w:val="003129FB"/>
    <w:rsid w:val="00322EF1"/>
    <w:rsid w:val="00334806"/>
    <w:rsid w:val="0034484E"/>
    <w:rsid w:val="003454E0"/>
    <w:rsid w:val="003514D7"/>
    <w:rsid w:val="00367391"/>
    <w:rsid w:val="003A2FB9"/>
    <w:rsid w:val="003A7162"/>
    <w:rsid w:val="003B71DC"/>
    <w:rsid w:val="004002CD"/>
    <w:rsid w:val="00474ECB"/>
    <w:rsid w:val="00480198"/>
    <w:rsid w:val="00496C53"/>
    <w:rsid w:val="004D3580"/>
    <w:rsid w:val="0052175F"/>
    <w:rsid w:val="005234A1"/>
    <w:rsid w:val="00531480"/>
    <w:rsid w:val="00592374"/>
    <w:rsid w:val="005A54B7"/>
    <w:rsid w:val="005C358D"/>
    <w:rsid w:val="00602D9F"/>
    <w:rsid w:val="00627E84"/>
    <w:rsid w:val="0064609B"/>
    <w:rsid w:val="00651E1D"/>
    <w:rsid w:val="00673B45"/>
    <w:rsid w:val="00682FB3"/>
    <w:rsid w:val="00694EBF"/>
    <w:rsid w:val="006B3ECA"/>
    <w:rsid w:val="006C63BC"/>
    <w:rsid w:val="006F1966"/>
    <w:rsid w:val="00700D11"/>
    <w:rsid w:val="00701581"/>
    <w:rsid w:val="00715C1A"/>
    <w:rsid w:val="00723191"/>
    <w:rsid w:val="00761982"/>
    <w:rsid w:val="00765402"/>
    <w:rsid w:val="00786E26"/>
    <w:rsid w:val="007925D5"/>
    <w:rsid w:val="007A40DA"/>
    <w:rsid w:val="007B1F32"/>
    <w:rsid w:val="007B61C5"/>
    <w:rsid w:val="007D1213"/>
    <w:rsid w:val="007E150E"/>
    <w:rsid w:val="00800B2C"/>
    <w:rsid w:val="008032E0"/>
    <w:rsid w:val="0081142F"/>
    <w:rsid w:val="00835CA5"/>
    <w:rsid w:val="00841E2E"/>
    <w:rsid w:val="00843C47"/>
    <w:rsid w:val="00853FC8"/>
    <w:rsid w:val="008700EC"/>
    <w:rsid w:val="008902D9"/>
    <w:rsid w:val="00897D05"/>
    <w:rsid w:val="008B69F0"/>
    <w:rsid w:val="00915408"/>
    <w:rsid w:val="009215B4"/>
    <w:rsid w:val="00922143"/>
    <w:rsid w:val="00987E7A"/>
    <w:rsid w:val="009B2D1E"/>
    <w:rsid w:val="009D431B"/>
    <w:rsid w:val="009D547C"/>
    <w:rsid w:val="00A26154"/>
    <w:rsid w:val="00A45B9E"/>
    <w:rsid w:val="00A45E65"/>
    <w:rsid w:val="00A64AA1"/>
    <w:rsid w:val="00A707AD"/>
    <w:rsid w:val="00A75F2C"/>
    <w:rsid w:val="00A964CE"/>
    <w:rsid w:val="00AB0598"/>
    <w:rsid w:val="00AB7769"/>
    <w:rsid w:val="00AC66CE"/>
    <w:rsid w:val="00AD1F14"/>
    <w:rsid w:val="00AF7DFF"/>
    <w:rsid w:val="00B14701"/>
    <w:rsid w:val="00B34E9F"/>
    <w:rsid w:val="00C14351"/>
    <w:rsid w:val="00C41E52"/>
    <w:rsid w:val="00C50498"/>
    <w:rsid w:val="00C55D42"/>
    <w:rsid w:val="00CC7BE7"/>
    <w:rsid w:val="00CE1570"/>
    <w:rsid w:val="00CF0F22"/>
    <w:rsid w:val="00D0118D"/>
    <w:rsid w:val="00D145D4"/>
    <w:rsid w:val="00D22750"/>
    <w:rsid w:val="00D328C4"/>
    <w:rsid w:val="00D32D00"/>
    <w:rsid w:val="00D34014"/>
    <w:rsid w:val="00D7696B"/>
    <w:rsid w:val="00D8244B"/>
    <w:rsid w:val="00D86124"/>
    <w:rsid w:val="00DD27D9"/>
    <w:rsid w:val="00DE023C"/>
    <w:rsid w:val="00DF38FB"/>
    <w:rsid w:val="00E11036"/>
    <w:rsid w:val="00E1148D"/>
    <w:rsid w:val="00E27D1F"/>
    <w:rsid w:val="00E31879"/>
    <w:rsid w:val="00E67CE1"/>
    <w:rsid w:val="00EB53AC"/>
    <w:rsid w:val="00EC1C5B"/>
    <w:rsid w:val="00EC5F4F"/>
    <w:rsid w:val="00ED249A"/>
    <w:rsid w:val="00ED336F"/>
    <w:rsid w:val="00ED6A51"/>
    <w:rsid w:val="00EE5AE2"/>
    <w:rsid w:val="00EE771F"/>
    <w:rsid w:val="00F070C6"/>
    <w:rsid w:val="00F25370"/>
    <w:rsid w:val="00F31CBB"/>
    <w:rsid w:val="00F47166"/>
    <w:rsid w:val="00F603C0"/>
    <w:rsid w:val="00F9398A"/>
    <w:rsid w:val="00FA6A0E"/>
    <w:rsid w:val="00FC0585"/>
    <w:rsid w:val="00FE6016"/>
    <w:rsid w:val="00FF304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B0AE"/>
  <w15:docId w15:val="{F672F106-B136-442F-A8F5-6342BE71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7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8FB"/>
  </w:style>
  <w:style w:type="paragraph" w:styleId="Stopka">
    <w:name w:val="footer"/>
    <w:basedOn w:val="Normalny"/>
    <w:link w:val="StopkaZnak"/>
    <w:uiPriority w:val="99"/>
    <w:unhideWhenUsed/>
    <w:rsid w:val="00DF3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FB"/>
  </w:style>
  <w:style w:type="paragraph" w:styleId="Tekstdymka">
    <w:name w:val="Balloon Text"/>
    <w:basedOn w:val="Normalny"/>
    <w:link w:val="TekstdymkaZnak"/>
    <w:uiPriority w:val="99"/>
    <w:semiHidden/>
    <w:unhideWhenUsed/>
    <w:rsid w:val="00843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2EA7-0871-48EF-9295-CBC18D3C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1798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Konrad Walicki</cp:lastModifiedBy>
  <cp:revision>3</cp:revision>
  <cp:lastPrinted>2020-12-29T07:04:00Z</cp:lastPrinted>
  <dcterms:created xsi:type="dcterms:W3CDTF">2020-12-29T07:04:00Z</dcterms:created>
  <dcterms:modified xsi:type="dcterms:W3CDTF">2020-12-30T09:36:00Z</dcterms:modified>
</cp:coreProperties>
</file>