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5B47CC" w14:textId="77777777" w:rsidR="005034C9" w:rsidRPr="00637215" w:rsidRDefault="005034C9" w:rsidP="00E766BB">
      <w:pPr>
        <w:spacing w:after="0"/>
        <w:ind w:left="-709"/>
        <w:jc w:val="center"/>
        <w:rPr>
          <w:rFonts w:ascii="Arial" w:hAnsi="Arial" w:cs="Arial"/>
          <w:b/>
          <w:bCs/>
        </w:rPr>
      </w:pPr>
      <w:r w:rsidRPr="00637215">
        <w:rPr>
          <w:rFonts w:ascii="Arial" w:hAnsi="Arial" w:cs="Arial"/>
          <w:b/>
          <w:bCs/>
        </w:rPr>
        <w:t>Opis przedmiotu zamówienia</w:t>
      </w:r>
    </w:p>
    <w:p w14:paraId="5076C1B0" w14:textId="0E5DC409" w:rsidR="005034C9" w:rsidRDefault="005034C9" w:rsidP="00E766BB">
      <w:pPr>
        <w:spacing w:after="0"/>
        <w:ind w:left="-709"/>
        <w:jc w:val="center"/>
        <w:rPr>
          <w:rFonts w:ascii="Arial" w:hAnsi="Arial" w:cs="Arial"/>
          <w:b/>
          <w:bCs/>
          <w:color w:val="000000"/>
        </w:rPr>
      </w:pPr>
      <w:r w:rsidRPr="00637215">
        <w:rPr>
          <w:rFonts w:ascii="Arial" w:hAnsi="Arial" w:cs="Arial"/>
          <w:b/>
          <w:bCs/>
        </w:rPr>
        <w:t>Minimalne wymagania</w:t>
      </w:r>
      <w:r w:rsidRPr="00637215">
        <w:rPr>
          <w:rFonts w:ascii="Arial" w:eastAsia="Arial" w:hAnsi="Arial" w:cs="Arial"/>
          <w:b/>
          <w:bCs/>
        </w:rPr>
        <w:t xml:space="preserve"> </w:t>
      </w:r>
      <w:r w:rsidRPr="00637215">
        <w:rPr>
          <w:rFonts w:ascii="Arial" w:hAnsi="Arial" w:cs="Arial"/>
          <w:b/>
          <w:bCs/>
        </w:rPr>
        <w:t>techniczne</w:t>
      </w:r>
      <w:r w:rsidRPr="00637215">
        <w:rPr>
          <w:rFonts w:ascii="Arial" w:eastAsia="Arial" w:hAnsi="Arial" w:cs="Arial"/>
          <w:b/>
          <w:bCs/>
        </w:rPr>
        <w:t xml:space="preserve"> </w:t>
      </w:r>
      <w:r w:rsidRPr="00637215">
        <w:rPr>
          <w:rFonts w:ascii="Arial" w:hAnsi="Arial" w:cs="Arial"/>
          <w:b/>
          <w:bCs/>
        </w:rPr>
        <w:t>dla</w:t>
      </w:r>
      <w:r w:rsidRPr="00637215">
        <w:rPr>
          <w:rFonts w:ascii="Arial" w:eastAsia="Arial" w:hAnsi="Arial" w:cs="Arial"/>
          <w:b/>
          <w:bCs/>
        </w:rPr>
        <w:t xml:space="preserve"> </w:t>
      </w:r>
      <w:r w:rsidRPr="00637215">
        <w:rPr>
          <w:rFonts w:ascii="Arial" w:hAnsi="Arial" w:cs="Arial"/>
          <w:b/>
          <w:bCs/>
        </w:rPr>
        <w:t>fabrycznie</w:t>
      </w:r>
      <w:r w:rsidRPr="00637215">
        <w:rPr>
          <w:rFonts w:ascii="Arial" w:eastAsia="Arial" w:hAnsi="Arial" w:cs="Arial"/>
          <w:b/>
          <w:bCs/>
        </w:rPr>
        <w:t xml:space="preserve"> </w:t>
      </w:r>
      <w:r w:rsidRPr="00637215">
        <w:rPr>
          <w:rFonts w:ascii="Arial" w:hAnsi="Arial" w:cs="Arial"/>
          <w:b/>
          <w:bCs/>
        </w:rPr>
        <w:t>nowego</w:t>
      </w:r>
      <w:r>
        <w:rPr>
          <w:rFonts w:ascii="Arial" w:hAnsi="Arial" w:cs="Arial"/>
          <w:b/>
          <w:bCs/>
        </w:rPr>
        <w:t xml:space="preserve"> średniego</w:t>
      </w:r>
      <w:r w:rsidRPr="00637215">
        <w:rPr>
          <w:rFonts w:ascii="Arial" w:hAnsi="Arial" w:cs="Arial"/>
          <w:b/>
          <w:bCs/>
        </w:rPr>
        <w:t xml:space="preserve"> samochodu </w:t>
      </w:r>
      <w:r>
        <w:rPr>
          <w:rFonts w:ascii="Arial" w:hAnsi="Arial" w:cs="Arial"/>
          <w:b/>
          <w:bCs/>
        </w:rPr>
        <w:t>ratowniczo-gaśniczego</w:t>
      </w:r>
      <w:r w:rsidRPr="00637215">
        <w:rPr>
          <w:rFonts w:ascii="Arial" w:eastAsia="Arial" w:hAnsi="Arial" w:cs="Arial"/>
          <w:b/>
          <w:bCs/>
          <w:color w:val="000000"/>
        </w:rPr>
        <w:t xml:space="preserve"> – 1 szt</w:t>
      </w:r>
      <w:r w:rsidRPr="00637215">
        <w:rPr>
          <w:rFonts w:ascii="Arial" w:hAnsi="Arial" w:cs="Arial"/>
          <w:b/>
          <w:bCs/>
          <w:color w:val="000000"/>
        </w:rPr>
        <w:t>.</w:t>
      </w:r>
    </w:p>
    <w:p w14:paraId="3E365533" w14:textId="77777777" w:rsidR="00E766BB" w:rsidRPr="00E766BB" w:rsidRDefault="00E766BB" w:rsidP="00E766BB">
      <w:pPr>
        <w:spacing w:after="0"/>
        <w:ind w:left="-709"/>
        <w:jc w:val="center"/>
        <w:rPr>
          <w:rFonts w:ascii="Arial" w:hAnsi="Arial" w:cs="Arial"/>
          <w:b/>
          <w:bCs/>
        </w:rPr>
      </w:pPr>
    </w:p>
    <w:tbl>
      <w:tblPr>
        <w:tblW w:w="13963" w:type="dxa"/>
        <w:tblInd w:w="-677" w:type="dxa"/>
        <w:tblLayout w:type="fixed"/>
        <w:tblCellMar>
          <w:left w:w="0" w:type="dxa"/>
          <w:right w:w="0" w:type="dxa"/>
        </w:tblCellMar>
        <w:tblLook w:val="0000" w:firstRow="0" w:lastRow="0" w:firstColumn="0" w:lastColumn="0" w:noHBand="0" w:noVBand="0"/>
      </w:tblPr>
      <w:tblGrid>
        <w:gridCol w:w="672"/>
        <w:gridCol w:w="8789"/>
        <w:gridCol w:w="992"/>
        <w:gridCol w:w="3470"/>
        <w:gridCol w:w="40"/>
      </w:tblGrid>
      <w:tr w:rsidR="00FA709D" w14:paraId="334402A1" w14:textId="77777777" w:rsidTr="00181B44">
        <w:trPr>
          <w:trHeight w:val="283"/>
        </w:trPr>
        <w:tc>
          <w:tcPr>
            <w:tcW w:w="672" w:type="dxa"/>
            <w:tcBorders>
              <w:top w:val="single" w:sz="4" w:space="0" w:color="000000"/>
              <w:left w:val="single" w:sz="4" w:space="0" w:color="000000"/>
              <w:bottom w:val="single" w:sz="4" w:space="0" w:color="000000"/>
            </w:tcBorders>
            <w:shd w:val="clear" w:color="auto" w:fill="BFBFBF" w:themeFill="background1" w:themeFillShade="BF"/>
            <w:vAlign w:val="center"/>
          </w:tcPr>
          <w:p w14:paraId="3FEEE316" w14:textId="77777777" w:rsidR="00FA709D" w:rsidRPr="005034C9" w:rsidRDefault="00FA709D">
            <w:pPr>
              <w:tabs>
                <w:tab w:val="left" w:pos="48"/>
                <w:tab w:val="left" w:pos="921"/>
                <w:tab w:val="left" w:pos="1872"/>
                <w:tab w:val="left" w:pos="6513"/>
                <w:tab w:val="right" w:pos="8953"/>
                <w:tab w:val="left" w:pos="10395"/>
                <w:tab w:val="left" w:pos="14730"/>
              </w:tabs>
              <w:spacing w:after="0" w:line="100" w:lineRule="atLeast"/>
              <w:jc w:val="center"/>
              <w:rPr>
                <w:rFonts w:ascii="Arial" w:hAnsi="Arial" w:cs="Arial"/>
                <w:sz w:val="20"/>
                <w:szCs w:val="20"/>
              </w:rPr>
            </w:pPr>
            <w:r w:rsidRPr="005034C9">
              <w:rPr>
                <w:rFonts w:ascii="Arial" w:hAnsi="Arial" w:cs="Arial"/>
                <w:b/>
                <w:sz w:val="20"/>
                <w:szCs w:val="20"/>
              </w:rPr>
              <w:t>L.p.</w:t>
            </w:r>
          </w:p>
        </w:tc>
        <w:tc>
          <w:tcPr>
            <w:tcW w:w="9781" w:type="dxa"/>
            <w:gridSpan w:val="2"/>
            <w:tcBorders>
              <w:top w:val="single" w:sz="4" w:space="0" w:color="000000"/>
              <w:left w:val="single" w:sz="4" w:space="0" w:color="000000"/>
              <w:bottom w:val="single" w:sz="4" w:space="0" w:color="000000"/>
            </w:tcBorders>
            <w:shd w:val="clear" w:color="auto" w:fill="BFBFBF" w:themeFill="background1" w:themeFillShade="BF"/>
            <w:vAlign w:val="center"/>
          </w:tcPr>
          <w:p w14:paraId="4A8A8CCC" w14:textId="77777777" w:rsidR="00FA709D" w:rsidRPr="005034C9" w:rsidRDefault="00FA709D">
            <w:pPr>
              <w:tabs>
                <w:tab w:val="left" w:pos="48"/>
                <w:tab w:val="left" w:pos="921"/>
                <w:tab w:val="left" w:pos="1872"/>
                <w:tab w:val="left" w:pos="6513"/>
                <w:tab w:val="right" w:pos="8953"/>
                <w:tab w:val="left" w:pos="10395"/>
                <w:tab w:val="left" w:pos="14730"/>
              </w:tabs>
              <w:spacing w:after="0" w:line="100" w:lineRule="atLeast"/>
              <w:jc w:val="center"/>
              <w:rPr>
                <w:rFonts w:ascii="Arial" w:hAnsi="Arial" w:cs="Arial"/>
                <w:sz w:val="20"/>
                <w:szCs w:val="20"/>
              </w:rPr>
            </w:pPr>
            <w:r w:rsidRPr="005034C9">
              <w:rPr>
                <w:rFonts w:ascii="Arial" w:hAnsi="Arial" w:cs="Arial"/>
                <w:b/>
                <w:sz w:val="20"/>
                <w:szCs w:val="20"/>
              </w:rPr>
              <w:t>Wyszczególnienie</w:t>
            </w:r>
          </w:p>
        </w:tc>
        <w:tc>
          <w:tcPr>
            <w:tcW w:w="3470" w:type="dxa"/>
            <w:tcBorders>
              <w:left w:val="single" w:sz="4" w:space="0" w:color="000000"/>
            </w:tcBorders>
            <w:shd w:val="clear" w:color="auto" w:fill="auto"/>
          </w:tcPr>
          <w:p w14:paraId="2F816C83" w14:textId="77777777" w:rsidR="00FA709D" w:rsidRDefault="00FA709D">
            <w:pPr>
              <w:snapToGrid w:val="0"/>
            </w:pPr>
          </w:p>
        </w:tc>
        <w:tc>
          <w:tcPr>
            <w:tcW w:w="40" w:type="dxa"/>
            <w:shd w:val="clear" w:color="auto" w:fill="auto"/>
          </w:tcPr>
          <w:p w14:paraId="132CA85F" w14:textId="77777777" w:rsidR="00FA709D" w:rsidRDefault="00FA709D">
            <w:pPr>
              <w:snapToGrid w:val="0"/>
              <w:rPr>
                <w:rFonts w:cs="Arial"/>
                <w:b/>
                <w:sz w:val="20"/>
                <w:szCs w:val="20"/>
              </w:rPr>
            </w:pPr>
          </w:p>
        </w:tc>
      </w:tr>
      <w:tr w:rsidR="00FA709D" w14:paraId="1EE765E3" w14:textId="77777777" w:rsidTr="000F17B7">
        <w:trPr>
          <w:trHeight w:val="283"/>
        </w:trPr>
        <w:tc>
          <w:tcPr>
            <w:tcW w:w="672" w:type="dxa"/>
            <w:tcBorders>
              <w:top w:val="single" w:sz="4" w:space="0" w:color="000000"/>
              <w:left w:val="single" w:sz="4" w:space="0" w:color="000000"/>
              <w:bottom w:val="single" w:sz="4" w:space="0" w:color="000000"/>
            </w:tcBorders>
            <w:shd w:val="clear" w:color="auto" w:fill="D9D9D9"/>
            <w:vAlign w:val="center"/>
          </w:tcPr>
          <w:p w14:paraId="5325A438" w14:textId="77777777" w:rsidR="00FA709D" w:rsidRPr="005034C9" w:rsidRDefault="00FA709D" w:rsidP="00606A19">
            <w:pPr>
              <w:tabs>
                <w:tab w:val="left" w:pos="48"/>
                <w:tab w:val="left" w:pos="921"/>
                <w:tab w:val="left" w:pos="1872"/>
                <w:tab w:val="left" w:pos="6513"/>
                <w:tab w:val="right" w:pos="8953"/>
                <w:tab w:val="left" w:pos="10395"/>
                <w:tab w:val="left" w:pos="14730"/>
              </w:tabs>
              <w:spacing w:after="0" w:line="100" w:lineRule="atLeast"/>
              <w:jc w:val="center"/>
              <w:rPr>
                <w:rFonts w:ascii="Arial" w:hAnsi="Arial" w:cs="Arial"/>
                <w:sz w:val="20"/>
                <w:szCs w:val="20"/>
              </w:rPr>
            </w:pPr>
            <w:r w:rsidRPr="005034C9">
              <w:rPr>
                <w:rFonts w:ascii="Arial" w:hAnsi="Arial" w:cs="Arial"/>
                <w:b/>
                <w:sz w:val="20"/>
                <w:szCs w:val="20"/>
              </w:rPr>
              <w:t>1</w:t>
            </w:r>
          </w:p>
        </w:tc>
        <w:tc>
          <w:tcPr>
            <w:tcW w:w="9781" w:type="dxa"/>
            <w:gridSpan w:val="2"/>
            <w:tcBorders>
              <w:top w:val="single" w:sz="4" w:space="0" w:color="000000"/>
              <w:left w:val="single" w:sz="4" w:space="0" w:color="000000"/>
              <w:bottom w:val="single" w:sz="4" w:space="0" w:color="000000"/>
            </w:tcBorders>
            <w:shd w:val="clear" w:color="auto" w:fill="D9D9D9"/>
            <w:vAlign w:val="center"/>
          </w:tcPr>
          <w:p w14:paraId="6619C7FE" w14:textId="77777777" w:rsidR="00FA709D" w:rsidRPr="005034C9" w:rsidRDefault="00FA709D">
            <w:pPr>
              <w:tabs>
                <w:tab w:val="left" w:pos="48"/>
                <w:tab w:val="left" w:pos="921"/>
                <w:tab w:val="left" w:pos="1872"/>
                <w:tab w:val="left" w:pos="6513"/>
                <w:tab w:val="right" w:pos="8953"/>
                <w:tab w:val="left" w:pos="10395"/>
                <w:tab w:val="left" w:pos="14730"/>
              </w:tabs>
              <w:spacing w:after="0" w:line="100" w:lineRule="atLeast"/>
              <w:rPr>
                <w:rFonts w:ascii="Arial" w:hAnsi="Arial" w:cs="Arial"/>
                <w:sz w:val="20"/>
                <w:szCs w:val="20"/>
              </w:rPr>
            </w:pPr>
            <w:r w:rsidRPr="005034C9">
              <w:rPr>
                <w:rFonts w:ascii="Arial" w:hAnsi="Arial" w:cs="Arial"/>
                <w:b/>
                <w:sz w:val="20"/>
                <w:szCs w:val="20"/>
              </w:rPr>
              <w:t>Warunki ogólne</w:t>
            </w:r>
          </w:p>
        </w:tc>
        <w:tc>
          <w:tcPr>
            <w:tcW w:w="3470" w:type="dxa"/>
            <w:tcBorders>
              <w:left w:val="single" w:sz="4" w:space="0" w:color="000000"/>
            </w:tcBorders>
            <w:shd w:val="clear" w:color="auto" w:fill="auto"/>
          </w:tcPr>
          <w:p w14:paraId="36F005A6" w14:textId="77777777" w:rsidR="00FA709D" w:rsidRDefault="00FA709D">
            <w:pPr>
              <w:snapToGrid w:val="0"/>
              <w:rPr>
                <w:rFonts w:cs="Arial"/>
                <w:b/>
                <w:sz w:val="20"/>
                <w:szCs w:val="20"/>
              </w:rPr>
            </w:pPr>
          </w:p>
        </w:tc>
        <w:tc>
          <w:tcPr>
            <w:tcW w:w="40" w:type="dxa"/>
            <w:shd w:val="clear" w:color="auto" w:fill="auto"/>
          </w:tcPr>
          <w:p w14:paraId="311572F1" w14:textId="77777777" w:rsidR="00FA709D" w:rsidRDefault="00FA709D">
            <w:pPr>
              <w:snapToGrid w:val="0"/>
              <w:rPr>
                <w:rFonts w:cs="Arial"/>
                <w:b/>
                <w:sz w:val="20"/>
                <w:szCs w:val="20"/>
              </w:rPr>
            </w:pPr>
          </w:p>
        </w:tc>
      </w:tr>
      <w:tr w:rsidR="00FA709D" w14:paraId="5160B426" w14:textId="77777777" w:rsidTr="000F17B7">
        <w:trPr>
          <w:trHeight w:val="246"/>
        </w:trPr>
        <w:tc>
          <w:tcPr>
            <w:tcW w:w="672" w:type="dxa"/>
            <w:tcBorders>
              <w:top w:val="single" w:sz="4" w:space="0" w:color="000000"/>
              <w:left w:val="single" w:sz="4" w:space="0" w:color="000000"/>
              <w:bottom w:val="single" w:sz="4" w:space="0" w:color="000000"/>
            </w:tcBorders>
            <w:shd w:val="clear" w:color="auto" w:fill="FFFFFF"/>
            <w:vAlign w:val="center"/>
          </w:tcPr>
          <w:p w14:paraId="2E3C833E" w14:textId="77777777" w:rsidR="00FA709D" w:rsidRPr="00E766BB" w:rsidRDefault="00FA709D" w:rsidP="00606A19">
            <w:pPr>
              <w:numPr>
                <w:ilvl w:val="0"/>
                <w:numId w:val="3"/>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hAnsi="Arial" w:cs="Arial"/>
                <w:bCs/>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6283A9D4" w14:textId="59B0154F" w:rsidR="00E766BB" w:rsidRPr="00181B44" w:rsidRDefault="00FA709D" w:rsidP="00181B44">
            <w:pPr>
              <w:tabs>
                <w:tab w:val="left" w:pos="312"/>
                <w:tab w:val="left" w:pos="921"/>
                <w:tab w:val="left" w:pos="1872"/>
                <w:tab w:val="left" w:pos="6513"/>
                <w:tab w:val="left" w:pos="8543"/>
                <w:tab w:val="right" w:pos="8953"/>
                <w:tab w:val="left" w:pos="14730"/>
              </w:tabs>
              <w:spacing w:after="0" w:line="240" w:lineRule="auto"/>
              <w:jc w:val="both"/>
              <w:rPr>
                <w:rFonts w:ascii="Arial" w:hAnsi="Arial" w:cs="Arial"/>
                <w:color w:val="000000"/>
                <w:sz w:val="20"/>
                <w:szCs w:val="20"/>
              </w:rPr>
            </w:pPr>
            <w:r w:rsidRPr="005034C9">
              <w:rPr>
                <w:rFonts w:ascii="Arial" w:hAnsi="Arial" w:cs="Arial"/>
                <w:color w:val="000000"/>
                <w:sz w:val="20"/>
                <w:szCs w:val="20"/>
              </w:rPr>
              <w:t>Pojazd musi spełniać wymagania</w:t>
            </w:r>
            <w:r w:rsidR="007C6D5E">
              <w:rPr>
                <w:rFonts w:ascii="Arial" w:hAnsi="Arial" w:cs="Arial"/>
                <w:color w:val="000000"/>
                <w:sz w:val="20"/>
                <w:szCs w:val="20"/>
              </w:rPr>
              <w:t xml:space="preserve"> </w:t>
            </w:r>
            <w:r w:rsidR="00E766BB" w:rsidRPr="00EC2342">
              <w:rPr>
                <w:rFonts w:ascii="Arial" w:hAnsi="Arial" w:cs="Arial"/>
                <w:color w:val="000000"/>
                <w:sz w:val="20"/>
                <w:szCs w:val="20"/>
              </w:rPr>
              <w:t>ustawy „Prawo o ruchu drogowym” z dnia 20 czerwca 1997 r. z późniejszymi zmianami wraz z przepisami wykonawczymi do ustawy,</w:t>
            </w:r>
          </w:p>
        </w:tc>
        <w:tc>
          <w:tcPr>
            <w:tcW w:w="3470" w:type="dxa"/>
            <w:tcBorders>
              <w:left w:val="single" w:sz="4" w:space="0" w:color="000000"/>
            </w:tcBorders>
            <w:shd w:val="clear" w:color="auto" w:fill="auto"/>
          </w:tcPr>
          <w:p w14:paraId="3F9C877B" w14:textId="77777777" w:rsidR="00FA709D" w:rsidRDefault="00FA709D">
            <w:pPr>
              <w:snapToGrid w:val="0"/>
              <w:rPr>
                <w:sz w:val="20"/>
                <w:szCs w:val="20"/>
              </w:rPr>
            </w:pPr>
          </w:p>
        </w:tc>
        <w:tc>
          <w:tcPr>
            <w:tcW w:w="40" w:type="dxa"/>
            <w:shd w:val="clear" w:color="auto" w:fill="auto"/>
          </w:tcPr>
          <w:p w14:paraId="73063D0B" w14:textId="77777777" w:rsidR="00FA709D" w:rsidRDefault="00FA709D">
            <w:pPr>
              <w:snapToGrid w:val="0"/>
              <w:rPr>
                <w:sz w:val="20"/>
                <w:szCs w:val="20"/>
              </w:rPr>
            </w:pPr>
          </w:p>
        </w:tc>
      </w:tr>
      <w:tr w:rsidR="007C6D5E" w14:paraId="05645A56" w14:textId="77777777" w:rsidTr="000F17B7">
        <w:trPr>
          <w:trHeight w:val="246"/>
        </w:trPr>
        <w:tc>
          <w:tcPr>
            <w:tcW w:w="672" w:type="dxa"/>
            <w:tcBorders>
              <w:top w:val="single" w:sz="4" w:space="0" w:color="000000"/>
              <w:left w:val="single" w:sz="4" w:space="0" w:color="000000"/>
              <w:bottom w:val="single" w:sz="4" w:space="0" w:color="000000"/>
            </w:tcBorders>
            <w:shd w:val="clear" w:color="auto" w:fill="FFFFFF"/>
            <w:vAlign w:val="center"/>
          </w:tcPr>
          <w:p w14:paraId="1B2210B4" w14:textId="77777777" w:rsidR="007C6D5E" w:rsidRPr="00E766BB" w:rsidRDefault="007C6D5E" w:rsidP="00606A19">
            <w:pPr>
              <w:numPr>
                <w:ilvl w:val="0"/>
                <w:numId w:val="3"/>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hAnsi="Arial" w:cs="Arial"/>
                <w:bCs/>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04E78231" w14:textId="74AF8C7F" w:rsidR="007C6D5E" w:rsidRPr="005034C9" w:rsidRDefault="007C6D5E" w:rsidP="005034C9">
            <w:pPr>
              <w:tabs>
                <w:tab w:val="left" w:pos="312"/>
                <w:tab w:val="left" w:pos="921"/>
                <w:tab w:val="left" w:pos="1872"/>
                <w:tab w:val="left" w:pos="6513"/>
                <w:tab w:val="left" w:pos="8543"/>
                <w:tab w:val="right" w:pos="8953"/>
                <w:tab w:val="left" w:pos="14730"/>
              </w:tabs>
              <w:spacing w:after="0" w:line="240" w:lineRule="auto"/>
              <w:jc w:val="both"/>
              <w:rPr>
                <w:rFonts w:ascii="Arial" w:hAnsi="Arial" w:cs="Arial"/>
                <w:color w:val="000000"/>
                <w:sz w:val="20"/>
                <w:szCs w:val="20"/>
              </w:rPr>
            </w:pPr>
            <w:r>
              <w:rPr>
                <w:rFonts w:ascii="Arial" w:eastAsia="Times New Roman" w:hAnsi="Arial" w:cs="Arial"/>
                <w:color w:val="000000"/>
                <w:sz w:val="20"/>
                <w:szCs w:val="20"/>
              </w:rPr>
              <w:t xml:space="preserve">Pojazd musi spełniać wymagania </w:t>
            </w:r>
            <w:r w:rsidRPr="007C6D5E">
              <w:rPr>
                <w:rFonts w:ascii="Arial" w:eastAsia="Times New Roman" w:hAnsi="Arial" w:cs="Arial"/>
                <w:color w:val="000000"/>
                <w:sz w:val="20"/>
                <w:szCs w:val="20"/>
              </w:rPr>
              <w:t>rozporządzeni</w:t>
            </w:r>
            <w:r>
              <w:rPr>
                <w:rFonts w:ascii="Arial" w:eastAsia="Times New Roman" w:hAnsi="Arial" w:cs="Arial"/>
                <w:color w:val="000000"/>
                <w:sz w:val="20"/>
                <w:szCs w:val="20"/>
              </w:rPr>
              <w:t>a</w:t>
            </w:r>
            <w:r w:rsidRPr="007C6D5E">
              <w:rPr>
                <w:rFonts w:ascii="Arial" w:eastAsia="Times New Roman" w:hAnsi="Arial" w:cs="Arial"/>
                <w:color w:val="000000"/>
                <w:sz w:val="20"/>
                <w:szCs w:val="20"/>
              </w:rPr>
              <w:t xml:space="preserv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2019r., poz. 594),</w:t>
            </w:r>
          </w:p>
        </w:tc>
        <w:tc>
          <w:tcPr>
            <w:tcW w:w="3470" w:type="dxa"/>
            <w:tcBorders>
              <w:left w:val="single" w:sz="4" w:space="0" w:color="000000"/>
            </w:tcBorders>
            <w:shd w:val="clear" w:color="auto" w:fill="auto"/>
          </w:tcPr>
          <w:p w14:paraId="407A3923" w14:textId="77777777" w:rsidR="007C6D5E" w:rsidRDefault="007C6D5E">
            <w:pPr>
              <w:snapToGrid w:val="0"/>
              <w:rPr>
                <w:sz w:val="20"/>
                <w:szCs w:val="20"/>
              </w:rPr>
            </w:pPr>
          </w:p>
        </w:tc>
        <w:tc>
          <w:tcPr>
            <w:tcW w:w="40" w:type="dxa"/>
            <w:shd w:val="clear" w:color="auto" w:fill="auto"/>
          </w:tcPr>
          <w:p w14:paraId="2BEEDB6B" w14:textId="77777777" w:rsidR="007C6D5E" w:rsidRDefault="007C6D5E">
            <w:pPr>
              <w:snapToGrid w:val="0"/>
              <w:rPr>
                <w:sz w:val="20"/>
                <w:szCs w:val="20"/>
              </w:rPr>
            </w:pPr>
          </w:p>
        </w:tc>
      </w:tr>
      <w:tr w:rsidR="00FA709D" w14:paraId="337E9F21"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005D1640" w14:textId="77777777" w:rsidR="00FA709D" w:rsidRPr="00E766BB" w:rsidRDefault="00FA709D" w:rsidP="00606A19">
            <w:pPr>
              <w:numPr>
                <w:ilvl w:val="0"/>
                <w:numId w:val="3"/>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hAnsi="Arial" w:cs="Arial"/>
                <w:bCs/>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0E2B44AF" w14:textId="4ECEE8D1" w:rsidR="00FA709D" w:rsidRPr="005034C9" w:rsidRDefault="00FA709D">
            <w:pPr>
              <w:spacing w:after="0" w:line="100" w:lineRule="atLeast"/>
              <w:jc w:val="both"/>
              <w:rPr>
                <w:rFonts w:ascii="Arial" w:hAnsi="Arial" w:cs="Arial"/>
                <w:sz w:val="20"/>
                <w:szCs w:val="20"/>
              </w:rPr>
            </w:pPr>
            <w:r w:rsidRPr="005034C9">
              <w:rPr>
                <w:rFonts w:ascii="Arial" w:hAnsi="Arial" w:cs="Arial"/>
                <w:color w:val="000000"/>
                <w:sz w:val="20"/>
                <w:szCs w:val="20"/>
              </w:rPr>
              <w:t>Pojazd</w:t>
            </w:r>
            <w:r w:rsidR="007C6D5E">
              <w:rPr>
                <w:rFonts w:ascii="Arial" w:hAnsi="Arial" w:cs="Arial"/>
                <w:color w:val="000000"/>
                <w:sz w:val="20"/>
                <w:szCs w:val="20"/>
              </w:rPr>
              <w:t xml:space="preserve"> oraz jego wyposażenie</w:t>
            </w:r>
            <w:r w:rsidRPr="005034C9">
              <w:rPr>
                <w:rFonts w:ascii="Arial" w:hAnsi="Arial" w:cs="Arial"/>
                <w:color w:val="000000"/>
                <w:sz w:val="20"/>
                <w:szCs w:val="20"/>
              </w:rPr>
              <w:t xml:space="preserve"> musi spełniać wymagania rozporządzenia Ministra Spraw Wewnętrznych i Administracji z dnia </w:t>
            </w:r>
            <w:r w:rsidRPr="005034C9">
              <w:rPr>
                <w:rFonts w:ascii="Arial" w:hAnsi="Arial" w:cs="Arial"/>
                <w:bCs/>
                <w:color w:val="000000"/>
                <w:sz w:val="20"/>
                <w:szCs w:val="20"/>
              </w:rPr>
              <w:t>20 czerwca 2007 r.</w:t>
            </w:r>
            <w:r w:rsidRPr="005034C9">
              <w:rPr>
                <w:rFonts w:ascii="Arial" w:hAnsi="Arial" w:cs="Arial"/>
                <w:color w:val="000000"/>
                <w:sz w:val="20"/>
                <w:szCs w:val="20"/>
              </w:rPr>
              <w:t xml:space="preserve"> w sprawie wykazu wyrobów służących zapewnieniu bezpieczeństwa publicznego lub ochronie zdrowia i życia oraz mienia, a także zasad wydawania dopuszczenia tych wyrobów do użytkowania (Dz. U. z 2007r., nr 143, poz. 1002, z późn. zm.). </w:t>
            </w:r>
            <w:r w:rsidRPr="005034C9">
              <w:rPr>
                <w:rFonts w:ascii="Arial" w:hAnsi="Arial" w:cs="Arial"/>
                <w:bCs/>
                <w:color w:val="000000"/>
                <w:sz w:val="20"/>
                <w:szCs w:val="20"/>
              </w:rPr>
              <w:t>Świadectwo ważne na dzień odbioru samochodu.</w:t>
            </w:r>
            <w:r w:rsidRPr="005034C9">
              <w:rPr>
                <w:rFonts w:ascii="Arial" w:hAnsi="Arial" w:cs="Arial"/>
                <w:color w:val="000000"/>
                <w:sz w:val="20"/>
                <w:szCs w:val="20"/>
              </w:rPr>
              <w:t xml:space="preserve"> Kompletne świadectwo dopuszczenia należy dołączyć przy odbiorze samochodu.</w:t>
            </w:r>
          </w:p>
        </w:tc>
        <w:tc>
          <w:tcPr>
            <w:tcW w:w="3470" w:type="dxa"/>
            <w:tcBorders>
              <w:left w:val="single" w:sz="4" w:space="0" w:color="000000"/>
            </w:tcBorders>
            <w:shd w:val="clear" w:color="auto" w:fill="auto"/>
          </w:tcPr>
          <w:p w14:paraId="0C6DB130" w14:textId="77777777" w:rsidR="00FA709D" w:rsidRDefault="00FA709D">
            <w:pPr>
              <w:snapToGrid w:val="0"/>
              <w:rPr>
                <w:rFonts w:cs="Arial"/>
                <w:sz w:val="20"/>
                <w:szCs w:val="20"/>
              </w:rPr>
            </w:pPr>
          </w:p>
        </w:tc>
        <w:tc>
          <w:tcPr>
            <w:tcW w:w="40" w:type="dxa"/>
            <w:shd w:val="clear" w:color="auto" w:fill="auto"/>
          </w:tcPr>
          <w:p w14:paraId="67333B81" w14:textId="77777777" w:rsidR="00FA709D" w:rsidRDefault="00FA709D">
            <w:pPr>
              <w:snapToGrid w:val="0"/>
              <w:rPr>
                <w:rFonts w:cs="Arial"/>
                <w:sz w:val="20"/>
                <w:szCs w:val="20"/>
              </w:rPr>
            </w:pPr>
          </w:p>
        </w:tc>
      </w:tr>
      <w:tr w:rsidR="00FA709D" w14:paraId="1466B181"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1BAB719C" w14:textId="77777777" w:rsidR="00FA709D" w:rsidRPr="005034C9" w:rsidRDefault="00FA709D" w:rsidP="00606A19">
            <w:pPr>
              <w:numPr>
                <w:ilvl w:val="0"/>
                <w:numId w:val="3"/>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1B321F21" w14:textId="4D1F3D3C" w:rsidR="00FA709D" w:rsidRPr="005034C9" w:rsidRDefault="00FA709D">
            <w:pPr>
              <w:tabs>
                <w:tab w:val="left" w:pos="312"/>
                <w:tab w:val="left" w:pos="921"/>
                <w:tab w:val="left" w:pos="1872"/>
                <w:tab w:val="left" w:pos="6513"/>
                <w:tab w:val="left" w:pos="8543"/>
                <w:tab w:val="right" w:pos="8953"/>
                <w:tab w:val="left" w:pos="14730"/>
              </w:tabs>
              <w:spacing w:after="0" w:line="100" w:lineRule="atLeast"/>
              <w:jc w:val="both"/>
              <w:rPr>
                <w:rFonts w:ascii="Arial" w:hAnsi="Arial" w:cs="Arial"/>
                <w:sz w:val="20"/>
                <w:szCs w:val="20"/>
              </w:rPr>
            </w:pPr>
            <w:r w:rsidRPr="005034C9">
              <w:rPr>
                <w:rFonts w:ascii="Arial" w:hAnsi="Arial" w:cs="Arial"/>
                <w:color w:val="000000"/>
                <w:sz w:val="20"/>
                <w:szCs w:val="20"/>
              </w:rPr>
              <w:t>Pojazd musi być oznakowany numerami operacyjnymi PSP zgodnie z Zarządzeniem Nr 1 Komendanta Głównego Państwowej Straży Pożarnej z dnia 24 stycznia 2020 r. w sprawie gospodarki transportowej w jednostkach organizacyjnych Państwowej Straży Pożarnej (Dz. Urz. KG PSP z 2020</w:t>
            </w:r>
            <w:r w:rsidR="007C6D5E">
              <w:rPr>
                <w:rFonts w:ascii="Arial" w:hAnsi="Arial" w:cs="Arial"/>
                <w:color w:val="000000"/>
                <w:sz w:val="20"/>
                <w:szCs w:val="20"/>
              </w:rPr>
              <w:t xml:space="preserve"> </w:t>
            </w:r>
            <w:r w:rsidRPr="005034C9">
              <w:rPr>
                <w:rFonts w:ascii="Arial" w:hAnsi="Arial" w:cs="Arial"/>
                <w:color w:val="000000"/>
                <w:sz w:val="20"/>
                <w:szCs w:val="20"/>
              </w:rPr>
              <w:t>r., poz. 3). Dane dotyczące oznaczenia zostaną przekazane w trakcie realizacji zamówienia.</w:t>
            </w:r>
          </w:p>
        </w:tc>
        <w:tc>
          <w:tcPr>
            <w:tcW w:w="3470" w:type="dxa"/>
            <w:tcBorders>
              <w:left w:val="single" w:sz="4" w:space="0" w:color="000000"/>
            </w:tcBorders>
            <w:shd w:val="clear" w:color="auto" w:fill="auto"/>
          </w:tcPr>
          <w:p w14:paraId="0A9676AA" w14:textId="77777777" w:rsidR="00FA709D" w:rsidRDefault="00FA709D">
            <w:pPr>
              <w:snapToGrid w:val="0"/>
              <w:rPr>
                <w:rFonts w:cs="Arial"/>
                <w:sz w:val="20"/>
                <w:szCs w:val="20"/>
              </w:rPr>
            </w:pPr>
          </w:p>
        </w:tc>
        <w:tc>
          <w:tcPr>
            <w:tcW w:w="40" w:type="dxa"/>
            <w:shd w:val="clear" w:color="auto" w:fill="auto"/>
          </w:tcPr>
          <w:p w14:paraId="49531C04" w14:textId="77777777" w:rsidR="00FA709D" w:rsidRDefault="00FA709D">
            <w:pPr>
              <w:snapToGrid w:val="0"/>
              <w:rPr>
                <w:rFonts w:cs="Arial"/>
                <w:sz w:val="20"/>
                <w:szCs w:val="20"/>
              </w:rPr>
            </w:pPr>
          </w:p>
        </w:tc>
      </w:tr>
      <w:tr w:rsidR="00FA709D" w14:paraId="19E767BF"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42B4527E" w14:textId="77777777" w:rsidR="00FA709D" w:rsidRPr="005034C9" w:rsidRDefault="00FA709D" w:rsidP="00606A19">
            <w:pPr>
              <w:numPr>
                <w:ilvl w:val="0"/>
                <w:numId w:val="3"/>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58E21156" w14:textId="59BB1072" w:rsidR="00FA709D" w:rsidRPr="005034C9" w:rsidRDefault="00CE6C31">
            <w:pPr>
              <w:spacing w:after="0" w:line="100" w:lineRule="atLeast"/>
              <w:jc w:val="both"/>
              <w:rPr>
                <w:rFonts w:ascii="Arial" w:hAnsi="Arial" w:cs="Arial"/>
                <w:sz w:val="20"/>
                <w:szCs w:val="20"/>
              </w:rPr>
            </w:pPr>
            <w:r w:rsidRPr="00364EAF">
              <w:rPr>
                <w:rFonts w:ascii="Arial" w:hAnsi="Arial" w:cs="Arial"/>
                <w:sz w:val="20"/>
                <w:szCs w:val="20"/>
              </w:rPr>
              <w:t>Na pojeździe należy zamieścić</w:t>
            </w:r>
            <w:r w:rsidR="00AA61D0" w:rsidRPr="00364EAF">
              <w:rPr>
                <w:rFonts w:ascii="Arial" w:hAnsi="Arial" w:cs="Arial"/>
                <w:sz w:val="20"/>
                <w:szCs w:val="20"/>
              </w:rPr>
              <w:t xml:space="preserve"> dwie</w:t>
            </w:r>
            <w:r w:rsidRPr="00364EAF">
              <w:rPr>
                <w:rFonts w:ascii="Arial" w:hAnsi="Arial" w:cs="Arial"/>
                <w:sz w:val="20"/>
                <w:szCs w:val="20"/>
              </w:rPr>
              <w:t xml:space="preserve"> tabliczk</w:t>
            </w:r>
            <w:r w:rsidR="00AA61D0" w:rsidRPr="00364EAF">
              <w:rPr>
                <w:rFonts w:ascii="Arial" w:hAnsi="Arial" w:cs="Arial"/>
                <w:sz w:val="20"/>
                <w:szCs w:val="20"/>
              </w:rPr>
              <w:t>i</w:t>
            </w:r>
            <w:r w:rsidRPr="00364EAF">
              <w:rPr>
                <w:rFonts w:ascii="Arial" w:hAnsi="Arial" w:cs="Arial"/>
                <w:sz w:val="20"/>
                <w:szCs w:val="20"/>
              </w:rPr>
              <w:t>/naklejk</w:t>
            </w:r>
            <w:r w:rsidR="00AA61D0" w:rsidRPr="00364EAF">
              <w:rPr>
                <w:rFonts w:ascii="Arial" w:hAnsi="Arial" w:cs="Arial"/>
                <w:sz w:val="20"/>
                <w:szCs w:val="20"/>
              </w:rPr>
              <w:t>i</w:t>
            </w:r>
            <w:r w:rsidRPr="00364EAF">
              <w:rPr>
                <w:rFonts w:ascii="Arial" w:hAnsi="Arial" w:cs="Arial"/>
                <w:sz w:val="20"/>
                <w:szCs w:val="20"/>
              </w:rPr>
              <w:t xml:space="preserve"> informacyjn</w:t>
            </w:r>
            <w:r w:rsidR="00AA61D0" w:rsidRPr="00364EAF">
              <w:rPr>
                <w:rFonts w:ascii="Arial" w:hAnsi="Arial" w:cs="Arial"/>
                <w:sz w:val="20"/>
                <w:szCs w:val="20"/>
              </w:rPr>
              <w:t>e</w:t>
            </w:r>
            <w:r w:rsidRPr="00364EAF">
              <w:rPr>
                <w:rFonts w:ascii="Arial" w:hAnsi="Arial" w:cs="Arial"/>
                <w:sz w:val="20"/>
                <w:szCs w:val="20"/>
              </w:rPr>
              <w:t xml:space="preserve"> formatu A4. Dokładne </w:t>
            </w:r>
            <w:r w:rsidR="00AA61D0" w:rsidRPr="00364EAF">
              <w:rPr>
                <w:rFonts w:ascii="Arial" w:hAnsi="Arial" w:cs="Arial"/>
                <w:sz w:val="20"/>
                <w:szCs w:val="20"/>
              </w:rPr>
              <w:t>ich</w:t>
            </w:r>
            <w:r w:rsidRPr="00364EAF">
              <w:rPr>
                <w:rFonts w:ascii="Arial" w:hAnsi="Arial" w:cs="Arial"/>
                <w:sz w:val="20"/>
                <w:szCs w:val="20"/>
              </w:rPr>
              <w:t xml:space="preserve"> umiejscowienie zostanie wskazane przez Zamawiającego po podpisaniu umowy. Tabliczk</w:t>
            </w:r>
            <w:r w:rsidR="00AA61D0" w:rsidRPr="00364EAF">
              <w:rPr>
                <w:rFonts w:ascii="Arial" w:hAnsi="Arial" w:cs="Arial"/>
                <w:sz w:val="20"/>
                <w:szCs w:val="20"/>
              </w:rPr>
              <w:t>i</w:t>
            </w:r>
            <w:r w:rsidRPr="00364EAF">
              <w:rPr>
                <w:rFonts w:ascii="Arial" w:hAnsi="Arial" w:cs="Arial"/>
                <w:sz w:val="20"/>
                <w:szCs w:val="20"/>
              </w:rPr>
              <w:t xml:space="preserve"> należy wykonać na folii samoprzylepnej, odpornej na niekorzystne działanie warunków atmosferycznych. Wzór tablicz</w:t>
            </w:r>
            <w:r w:rsidR="00AA61D0" w:rsidRPr="00364EAF">
              <w:rPr>
                <w:rFonts w:ascii="Arial" w:hAnsi="Arial" w:cs="Arial"/>
                <w:sz w:val="20"/>
                <w:szCs w:val="20"/>
              </w:rPr>
              <w:t>ek</w:t>
            </w:r>
            <w:r w:rsidRPr="00364EAF">
              <w:rPr>
                <w:rFonts w:ascii="Arial" w:hAnsi="Arial" w:cs="Arial"/>
                <w:sz w:val="20"/>
                <w:szCs w:val="20"/>
              </w:rPr>
              <w:t xml:space="preserve"> stanowi</w:t>
            </w:r>
            <w:r w:rsidR="00AA61D0" w:rsidRPr="00364EAF">
              <w:rPr>
                <w:rFonts w:ascii="Arial" w:hAnsi="Arial" w:cs="Arial"/>
                <w:sz w:val="20"/>
                <w:szCs w:val="20"/>
              </w:rPr>
              <w:t>ą</w:t>
            </w:r>
            <w:r w:rsidRPr="00364EAF">
              <w:rPr>
                <w:rFonts w:ascii="Arial" w:hAnsi="Arial" w:cs="Arial"/>
                <w:sz w:val="20"/>
                <w:szCs w:val="20"/>
              </w:rPr>
              <w:t xml:space="preserve"> załącznik</w:t>
            </w:r>
            <w:r w:rsidR="00AA61D0" w:rsidRPr="00364EAF">
              <w:rPr>
                <w:rFonts w:ascii="Arial" w:hAnsi="Arial" w:cs="Arial"/>
                <w:sz w:val="20"/>
                <w:szCs w:val="20"/>
              </w:rPr>
              <w:t>i</w:t>
            </w:r>
            <w:r w:rsidRPr="00364EAF">
              <w:rPr>
                <w:rFonts w:ascii="Arial" w:hAnsi="Arial" w:cs="Arial"/>
                <w:sz w:val="20"/>
                <w:szCs w:val="20"/>
              </w:rPr>
              <w:t xml:space="preserve"> nr 2</w:t>
            </w:r>
            <w:r w:rsidR="00AA61D0" w:rsidRPr="00364EAF">
              <w:rPr>
                <w:rFonts w:ascii="Arial" w:hAnsi="Arial" w:cs="Arial"/>
                <w:sz w:val="20"/>
                <w:szCs w:val="20"/>
              </w:rPr>
              <w:t xml:space="preserve"> i 3</w:t>
            </w:r>
            <w:r w:rsidRPr="00364EAF">
              <w:rPr>
                <w:rFonts w:ascii="Arial" w:hAnsi="Arial" w:cs="Arial"/>
                <w:sz w:val="20"/>
                <w:szCs w:val="20"/>
              </w:rPr>
              <w:t xml:space="preserve"> do umowy. Dodatkowo Wykonawca przekaże po 3 szt. tabliczek</w:t>
            </w:r>
            <w:r w:rsidR="00AA61D0" w:rsidRPr="00364EAF">
              <w:rPr>
                <w:rFonts w:ascii="Arial" w:hAnsi="Arial" w:cs="Arial"/>
                <w:sz w:val="20"/>
                <w:szCs w:val="20"/>
              </w:rPr>
              <w:t xml:space="preserve"> każdego rodzaju</w:t>
            </w:r>
            <w:r w:rsidRPr="00364EAF">
              <w:rPr>
                <w:rFonts w:ascii="Arial" w:hAnsi="Arial" w:cs="Arial"/>
                <w:sz w:val="20"/>
                <w:szCs w:val="20"/>
              </w:rPr>
              <w:t xml:space="preserve"> umożliwiających samodzielne ich naklejanie.</w:t>
            </w:r>
          </w:p>
        </w:tc>
        <w:tc>
          <w:tcPr>
            <w:tcW w:w="3470" w:type="dxa"/>
            <w:tcBorders>
              <w:left w:val="single" w:sz="4" w:space="0" w:color="000000"/>
            </w:tcBorders>
            <w:shd w:val="clear" w:color="auto" w:fill="auto"/>
          </w:tcPr>
          <w:p w14:paraId="266403B5" w14:textId="77777777" w:rsidR="00FA709D" w:rsidRDefault="00FA709D">
            <w:pPr>
              <w:snapToGrid w:val="0"/>
              <w:rPr>
                <w:rFonts w:cs="Arial"/>
                <w:sz w:val="20"/>
                <w:szCs w:val="20"/>
              </w:rPr>
            </w:pPr>
          </w:p>
        </w:tc>
        <w:tc>
          <w:tcPr>
            <w:tcW w:w="40" w:type="dxa"/>
            <w:shd w:val="clear" w:color="auto" w:fill="auto"/>
          </w:tcPr>
          <w:p w14:paraId="65EEEC2D" w14:textId="77777777" w:rsidR="00FA709D" w:rsidRDefault="00FA709D">
            <w:pPr>
              <w:snapToGrid w:val="0"/>
              <w:rPr>
                <w:rFonts w:cs="Arial"/>
                <w:b/>
                <w:sz w:val="20"/>
                <w:szCs w:val="20"/>
              </w:rPr>
            </w:pPr>
          </w:p>
        </w:tc>
      </w:tr>
      <w:tr w:rsidR="00FA709D" w14:paraId="20E92940" w14:textId="77777777" w:rsidTr="000F17B7">
        <w:trPr>
          <w:trHeight w:val="283"/>
        </w:trPr>
        <w:tc>
          <w:tcPr>
            <w:tcW w:w="672" w:type="dxa"/>
            <w:tcBorders>
              <w:top w:val="single" w:sz="4" w:space="0" w:color="000000"/>
              <w:left w:val="single" w:sz="4" w:space="0" w:color="000000"/>
              <w:bottom w:val="single" w:sz="4" w:space="0" w:color="000000"/>
            </w:tcBorders>
            <w:shd w:val="clear" w:color="auto" w:fill="D9D9D9"/>
            <w:vAlign w:val="center"/>
          </w:tcPr>
          <w:p w14:paraId="5D83C55B" w14:textId="77777777" w:rsidR="00FA709D" w:rsidRPr="005034C9" w:rsidRDefault="00FA709D" w:rsidP="00606A19">
            <w:pPr>
              <w:tabs>
                <w:tab w:val="left" w:pos="48"/>
                <w:tab w:val="left" w:pos="921"/>
                <w:tab w:val="left" w:pos="1872"/>
                <w:tab w:val="left" w:pos="6513"/>
                <w:tab w:val="right" w:pos="8953"/>
                <w:tab w:val="left" w:pos="10395"/>
                <w:tab w:val="left" w:pos="14730"/>
              </w:tabs>
              <w:spacing w:after="0" w:line="100" w:lineRule="atLeast"/>
              <w:jc w:val="center"/>
              <w:rPr>
                <w:rFonts w:ascii="Arial" w:hAnsi="Arial" w:cs="Arial"/>
                <w:sz w:val="20"/>
                <w:szCs w:val="20"/>
              </w:rPr>
            </w:pPr>
            <w:r w:rsidRPr="005034C9">
              <w:rPr>
                <w:rFonts w:ascii="Arial" w:hAnsi="Arial" w:cs="Arial"/>
                <w:b/>
                <w:sz w:val="20"/>
                <w:szCs w:val="20"/>
              </w:rPr>
              <w:t>2</w:t>
            </w:r>
          </w:p>
        </w:tc>
        <w:tc>
          <w:tcPr>
            <w:tcW w:w="9781" w:type="dxa"/>
            <w:gridSpan w:val="2"/>
            <w:tcBorders>
              <w:top w:val="single" w:sz="4" w:space="0" w:color="000000"/>
              <w:left w:val="single" w:sz="4" w:space="0" w:color="000000"/>
              <w:bottom w:val="single" w:sz="4" w:space="0" w:color="000000"/>
            </w:tcBorders>
            <w:shd w:val="clear" w:color="auto" w:fill="D9D9D9"/>
            <w:vAlign w:val="center"/>
          </w:tcPr>
          <w:p w14:paraId="23370C07" w14:textId="77777777" w:rsidR="00FA709D" w:rsidRPr="005034C9" w:rsidRDefault="00FA709D">
            <w:pPr>
              <w:tabs>
                <w:tab w:val="left" w:pos="48"/>
                <w:tab w:val="left" w:pos="921"/>
                <w:tab w:val="left" w:pos="1872"/>
                <w:tab w:val="left" w:pos="6513"/>
                <w:tab w:val="right" w:pos="8953"/>
                <w:tab w:val="left" w:pos="10395"/>
                <w:tab w:val="left" w:pos="14730"/>
              </w:tabs>
              <w:spacing w:after="0" w:line="100" w:lineRule="atLeast"/>
              <w:rPr>
                <w:rFonts w:ascii="Arial" w:hAnsi="Arial" w:cs="Arial"/>
                <w:sz w:val="20"/>
                <w:szCs w:val="20"/>
              </w:rPr>
            </w:pPr>
            <w:r w:rsidRPr="005034C9">
              <w:rPr>
                <w:rFonts w:ascii="Arial" w:hAnsi="Arial" w:cs="Arial"/>
                <w:b/>
                <w:color w:val="000000"/>
                <w:sz w:val="20"/>
                <w:szCs w:val="20"/>
              </w:rPr>
              <w:t>Podwozie z kabiną</w:t>
            </w:r>
          </w:p>
        </w:tc>
        <w:tc>
          <w:tcPr>
            <w:tcW w:w="3470" w:type="dxa"/>
            <w:tcBorders>
              <w:left w:val="single" w:sz="4" w:space="0" w:color="000000"/>
            </w:tcBorders>
            <w:shd w:val="clear" w:color="auto" w:fill="auto"/>
          </w:tcPr>
          <w:p w14:paraId="390AED32" w14:textId="77777777" w:rsidR="00FA709D" w:rsidRDefault="00FA709D">
            <w:pPr>
              <w:snapToGrid w:val="0"/>
              <w:rPr>
                <w:rFonts w:cs="Arial"/>
                <w:b/>
                <w:sz w:val="20"/>
                <w:szCs w:val="20"/>
              </w:rPr>
            </w:pPr>
          </w:p>
        </w:tc>
        <w:tc>
          <w:tcPr>
            <w:tcW w:w="40" w:type="dxa"/>
            <w:shd w:val="clear" w:color="auto" w:fill="auto"/>
          </w:tcPr>
          <w:p w14:paraId="733A5C05" w14:textId="77777777" w:rsidR="00FA709D" w:rsidRDefault="00FA709D">
            <w:pPr>
              <w:snapToGrid w:val="0"/>
              <w:rPr>
                <w:rFonts w:cs="Arial"/>
                <w:b/>
                <w:sz w:val="20"/>
                <w:szCs w:val="20"/>
              </w:rPr>
            </w:pPr>
          </w:p>
        </w:tc>
      </w:tr>
      <w:tr w:rsidR="00FA709D" w14:paraId="77C224D4" w14:textId="77777777" w:rsidTr="000F17B7">
        <w:trPr>
          <w:trHeight w:val="284"/>
        </w:trPr>
        <w:tc>
          <w:tcPr>
            <w:tcW w:w="672" w:type="dxa"/>
            <w:tcBorders>
              <w:top w:val="single" w:sz="4" w:space="0" w:color="000000"/>
              <w:left w:val="single" w:sz="4" w:space="0" w:color="000000"/>
              <w:bottom w:val="single" w:sz="4" w:space="0" w:color="000000"/>
            </w:tcBorders>
            <w:shd w:val="clear" w:color="auto" w:fill="FFFFFF"/>
            <w:vAlign w:val="center"/>
          </w:tcPr>
          <w:p w14:paraId="2BE0326D" w14:textId="77777777" w:rsidR="00FA709D" w:rsidRPr="005034C9" w:rsidRDefault="00FA709D" w:rsidP="00606A19">
            <w:pPr>
              <w:numPr>
                <w:ilvl w:val="0"/>
                <w:numId w:val="4"/>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hAnsi="Arial" w:cs="Arial"/>
                <w:b/>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52FB3F96" w14:textId="77777777" w:rsidR="00FA709D" w:rsidRPr="005034C9" w:rsidRDefault="00FA709D" w:rsidP="000F17B7">
            <w:pPr>
              <w:tabs>
                <w:tab w:val="left" w:pos="312"/>
                <w:tab w:val="left" w:pos="921"/>
                <w:tab w:val="left" w:pos="1872"/>
                <w:tab w:val="left" w:pos="6513"/>
                <w:tab w:val="left" w:pos="8543"/>
                <w:tab w:val="right" w:pos="8953"/>
                <w:tab w:val="left" w:pos="14730"/>
              </w:tabs>
              <w:spacing w:after="0" w:line="100" w:lineRule="atLeast"/>
              <w:jc w:val="both"/>
              <w:rPr>
                <w:rFonts w:ascii="Arial" w:hAnsi="Arial" w:cs="Arial"/>
                <w:sz w:val="20"/>
                <w:szCs w:val="20"/>
              </w:rPr>
            </w:pPr>
            <w:r w:rsidRPr="005034C9">
              <w:rPr>
                <w:rFonts w:ascii="Arial" w:hAnsi="Arial" w:cs="Arial"/>
                <w:color w:val="000000"/>
                <w:sz w:val="20"/>
                <w:szCs w:val="20"/>
              </w:rPr>
              <w:t xml:space="preserve">Pojazd fabrycznie nowy.  Rok produkcji  podwozia min. 2021. </w:t>
            </w:r>
          </w:p>
        </w:tc>
        <w:tc>
          <w:tcPr>
            <w:tcW w:w="3470" w:type="dxa"/>
            <w:tcBorders>
              <w:left w:val="single" w:sz="4" w:space="0" w:color="000000"/>
            </w:tcBorders>
            <w:shd w:val="clear" w:color="auto" w:fill="auto"/>
          </w:tcPr>
          <w:p w14:paraId="5BE0C188" w14:textId="77777777" w:rsidR="00FA709D" w:rsidRDefault="00FA709D">
            <w:pPr>
              <w:snapToGrid w:val="0"/>
              <w:rPr>
                <w:rFonts w:cs="Arial"/>
                <w:sz w:val="20"/>
                <w:szCs w:val="20"/>
              </w:rPr>
            </w:pPr>
          </w:p>
        </w:tc>
        <w:tc>
          <w:tcPr>
            <w:tcW w:w="40" w:type="dxa"/>
            <w:shd w:val="clear" w:color="auto" w:fill="auto"/>
          </w:tcPr>
          <w:p w14:paraId="586D64D5" w14:textId="77777777" w:rsidR="00FA709D" w:rsidRDefault="00FA709D">
            <w:pPr>
              <w:snapToGrid w:val="0"/>
              <w:rPr>
                <w:rFonts w:cs="Arial"/>
                <w:sz w:val="20"/>
                <w:szCs w:val="20"/>
              </w:rPr>
            </w:pPr>
          </w:p>
        </w:tc>
      </w:tr>
      <w:tr w:rsidR="00FA709D" w14:paraId="5BDA7E4D" w14:textId="77777777" w:rsidTr="000F17B7">
        <w:trPr>
          <w:trHeight w:val="284"/>
        </w:trPr>
        <w:tc>
          <w:tcPr>
            <w:tcW w:w="672" w:type="dxa"/>
            <w:tcBorders>
              <w:top w:val="single" w:sz="4" w:space="0" w:color="000000"/>
              <w:left w:val="single" w:sz="4" w:space="0" w:color="000000"/>
              <w:bottom w:val="single" w:sz="4" w:space="0" w:color="000000"/>
            </w:tcBorders>
            <w:shd w:val="clear" w:color="auto" w:fill="FFFFFF"/>
            <w:vAlign w:val="center"/>
          </w:tcPr>
          <w:p w14:paraId="6E0BD6F8" w14:textId="77777777" w:rsidR="00FA709D" w:rsidRPr="005034C9" w:rsidRDefault="00FA709D" w:rsidP="00606A19">
            <w:pPr>
              <w:numPr>
                <w:ilvl w:val="0"/>
                <w:numId w:val="4"/>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5742CEF8" w14:textId="486D2A76" w:rsidR="00FA709D" w:rsidRPr="005034C9" w:rsidRDefault="00FA709D" w:rsidP="000F17B7">
            <w:pPr>
              <w:tabs>
                <w:tab w:val="left" w:pos="312"/>
                <w:tab w:val="left" w:pos="921"/>
                <w:tab w:val="left" w:pos="1872"/>
                <w:tab w:val="left" w:pos="5197"/>
                <w:tab w:val="right" w:pos="8953"/>
              </w:tabs>
              <w:spacing w:after="0" w:line="100" w:lineRule="atLeast"/>
              <w:jc w:val="both"/>
              <w:rPr>
                <w:rFonts w:ascii="Arial" w:hAnsi="Arial" w:cs="Arial"/>
                <w:sz w:val="20"/>
                <w:szCs w:val="20"/>
              </w:rPr>
            </w:pPr>
            <w:r w:rsidRPr="005034C9">
              <w:rPr>
                <w:rFonts w:ascii="Arial" w:hAnsi="Arial" w:cs="Arial"/>
                <w:color w:val="000000"/>
                <w:sz w:val="20"/>
                <w:szCs w:val="20"/>
              </w:rPr>
              <w:t>Klasa pojazdu (wg PN-EN 1846-1): M (średnia).</w:t>
            </w:r>
            <w:r w:rsidRPr="005034C9">
              <w:rPr>
                <w:rFonts w:ascii="Arial" w:hAnsi="Arial" w:cs="Arial"/>
                <w:color w:val="000000"/>
                <w:sz w:val="20"/>
                <w:szCs w:val="20"/>
              </w:rPr>
              <w:tab/>
            </w:r>
          </w:p>
        </w:tc>
        <w:tc>
          <w:tcPr>
            <w:tcW w:w="3470" w:type="dxa"/>
            <w:tcBorders>
              <w:left w:val="single" w:sz="4" w:space="0" w:color="000000"/>
            </w:tcBorders>
            <w:shd w:val="clear" w:color="auto" w:fill="auto"/>
          </w:tcPr>
          <w:p w14:paraId="729C1D5F" w14:textId="77777777" w:rsidR="00FA709D" w:rsidRDefault="00FA709D">
            <w:pPr>
              <w:snapToGrid w:val="0"/>
              <w:rPr>
                <w:rFonts w:cs="Arial"/>
                <w:sz w:val="20"/>
                <w:szCs w:val="20"/>
              </w:rPr>
            </w:pPr>
          </w:p>
        </w:tc>
        <w:tc>
          <w:tcPr>
            <w:tcW w:w="40" w:type="dxa"/>
            <w:shd w:val="clear" w:color="auto" w:fill="auto"/>
          </w:tcPr>
          <w:p w14:paraId="6A1FAA70" w14:textId="77777777" w:rsidR="00FA709D" w:rsidRDefault="00FA709D">
            <w:pPr>
              <w:snapToGrid w:val="0"/>
              <w:rPr>
                <w:rFonts w:cs="Arial"/>
                <w:sz w:val="20"/>
                <w:szCs w:val="20"/>
              </w:rPr>
            </w:pPr>
          </w:p>
        </w:tc>
      </w:tr>
      <w:tr w:rsidR="00FA709D" w14:paraId="68B7844A" w14:textId="77777777" w:rsidTr="000F17B7">
        <w:trPr>
          <w:trHeight w:val="342"/>
        </w:trPr>
        <w:tc>
          <w:tcPr>
            <w:tcW w:w="672" w:type="dxa"/>
            <w:tcBorders>
              <w:top w:val="single" w:sz="4" w:space="0" w:color="000000"/>
              <w:left w:val="single" w:sz="4" w:space="0" w:color="000000"/>
              <w:bottom w:val="single" w:sz="4" w:space="0" w:color="000000"/>
            </w:tcBorders>
            <w:shd w:val="clear" w:color="auto" w:fill="FFFFFF"/>
            <w:vAlign w:val="center"/>
          </w:tcPr>
          <w:p w14:paraId="682C3439" w14:textId="77777777" w:rsidR="00FA709D" w:rsidRPr="005034C9" w:rsidRDefault="00FA709D" w:rsidP="00606A19">
            <w:pPr>
              <w:numPr>
                <w:ilvl w:val="0"/>
                <w:numId w:val="4"/>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02DC7043" w14:textId="3DCA021B" w:rsidR="00FA709D" w:rsidRPr="005034C9" w:rsidRDefault="00FA709D" w:rsidP="00850291">
            <w:pPr>
              <w:tabs>
                <w:tab w:val="left" w:pos="48"/>
                <w:tab w:val="left" w:pos="921"/>
                <w:tab w:val="left" w:pos="1872"/>
                <w:tab w:val="left" w:pos="6513"/>
                <w:tab w:val="right" w:pos="8953"/>
                <w:tab w:val="left" w:pos="10395"/>
                <w:tab w:val="left" w:pos="14730"/>
              </w:tabs>
              <w:spacing w:after="0" w:line="100" w:lineRule="atLeast"/>
              <w:jc w:val="both"/>
              <w:rPr>
                <w:rFonts w:ascii="Arial" w:hAnsi="Arial" w:cs="Arial"/>
                <w:sz w:val="20"/>
                <w:szCs w:val="20"/>
              </w:rPr>
            </w:pPr>
            <w:r w:rsidRPr="005034C9">
              <w:rPr>
                <w:rFonts w:ascii="Arial" w:hAnsi="Arial" w:cs="Arial"/>
                <w:color w:val="000000"/>
                <w:sz w:val="20"/>
                <w:szCs w:val="20"/>
              </w:rPr>
              <w:t xml:space="preserve">Kategoria pojazdu (wg PN-EN 1846-1): 2 (uterenowiona). </w:t>
            </w:r>
          </w:p>
          <w:p w14:paraId="5DCB6FFD" w14:textId="14A38EEC" w:rsidR="00FA709D" w:rsidRPr="005034C9" w:rsidRDefault="00FA709D" w:rsidP="00850291">
            <w:pPr>
              <w:tabs>
                <w:tab w:val="left" w:pos="48"/>
                <w:tab w:val="left" w:pos="921"/>
                <w:tab w:val="left" w:pos="1872"/>
                <w:tab w:val="left" w:pos="6513"/>
                <w:tab w:val="right" w:pos="8953"/>
                <w:tab w:val="left" w:pos="10395"/>
                <w:tab w:val="left" w:pos="14730"/>
              </w:tabs>
              <w:spacing w:after="0" w:line="100" w:lineRule="atLeast"/>
              <w:jc w:val="both"/>
              <w:rPr>
                <w:rFonts w:ascii="Arial" w:hAnsi="Arial" w:cs="Arial"/>
                <w:sz w:val="20"/>
                <w:szCs w:val="20"/>
              </w:rPr>
            </w:pPr>
            <w:r w:rsidRPr="005034C9">
              <w:rPr>
                <w:rFonts w:ascii="Arial" w:hAnsi="Arial" w:cs="Arial"/>
                <w:color w:val="000000"/>
                <w:sz w:val="20"/>
                <w:szCs w:val="20"/>
              </w:rPr>
              <w:t>- układ jezdny 4x4</w:t>
            </w:r>
            <w:r w:rsidR="00765821">
              <w:rPr>
                <w:rFonts w:ascii="Arial" w:hAnsi="Arial" w:cs="Arial"/>
                <w:color w:val="000000"/>
                <w:sz w:val="20"/>
                <w:szCs w:val="20"/>
              </w:rPr>
              <w:t xml:space="preserve"> </w:t>
            </w:r>
            <w:r w:rsidRPr="005034C9">
              <w:rPr>
                <w:rFonts w:ascii="Arial" w:hAnsi="Arial" w:cs="Arial"/>
                <w:color w:val="000000"/>
                <w:sz w:val="20"/>
                <w:szCs w:val="20"/>
              </w:rPr>
              <w:t>ze  stałym załączeniem napędu 4x4.</w:t>
            </w:r>
          </w:p>
          <w:p w14:paraId="609418D9" w14:textId="77777777" w:rsidR="00FA709D" w:rsidRPr="005034C9" w:rsidRDefault="00FA709D" w:rsidP="00850291">
            <w:pPr>
              <w:pStyle w:val="Tekstprzypisukocowego"/>
              <w:tabs>
                <w:tab w:val="left" w:pos="175"/>
              </w:tabs>
              <w:jc w:val="both"/>
              <w:rPr>
                <w:rFonts w:ascii="Arial" w:hAnsi="Arial" w:cs="Arial"/>
              </w:rPr>
            </w:pPr>
            <w:r w:rsidRPr="005034C9">
              <w:rPr>
                <w:rFonts w:ascii="Arial" w:hAnsi="Arial" w:cs="Arial"/>
                <w:color w:val="000000"/>
              </w:rPr>
              <w:t>Wyposażony w blokady sterowane z kabiny:</w:t>
            </w:r>
          </w:p>
          <w:p w14:paraId="2C8A28CE" w14:textId="77777777" w:rsidR="00FA709D" w:rsidRPr="005034C9" w:rsidRDefault="00FA709D" w:rsidP="00850291">
            <w:pPr>
              <w:tabs>
                <w:tab w:val="left" w:pos="48"/>
                <w:tab w:val="left" w:pos="921"/>
                <w:tab w:val="left" w:pos="1872"/>
                <w:tab w:val="left" w:pos="6513"/>
                <w:tab w:val="right" w:pos="8953"/>
                <w:tab w:val="left" w:pos="10395"/>
                <w:tab w:val="left" w:pos="14730"/>
              </w:tabs>
              <w:spacing w:after="0" w:line="100" w:lineRule="atLeast"/>
              <w:jc w:val="both"/>
              <w:rPr>
                <w:rFonts w:ascii="Arial" w:hAnsi="Arial" w:cs="Arial"/>
                <w:sz w:val="20"/>
                <w:szCs w:val="20"/>
              </w:rPr>
            </w:pPr>
            <w:r w:rsidRPr="005034C9">
              <w:rPr>
                <w:rFonts w:ascii="Arial" w:hAnsi="Arial" w:cs="Arial"/>
                <w:color w:val="000000"/>
                <w:sz w:val="20"/>
                <w:szCs w:val="20"/>
              </w:rPr>
              <w:t>- mechanizmu różnicowego osi przedniej,</w:t>
            </w:r>
          </w:p>
          <w:p w14:paraId="4B4C36DC" w14:textId="77777777" w:rsidR="00FA709D" w:rsidRPr="005034C9" w:rsidRDefault="00FA709D" w:rsidP="00850291">
            <w:pPr>
              <w:tabs>
                <w:tab w:val="left" w:pos="48"/>
                <w:tab w:val="left" w:pos="921"/>
                <w:tab w:val="left" w:pos="1872"/>
                <w:tab w:val="left" w:pos="6513"/>
                <w:tab w:val="right" w:pos="8953"/>
                <w:tab w:val="left" w:pos="10395"/>
                <w:tab w:val="left" w:pos="14730"/>
              </w:tabs>
              <w:spacing w:after="0" w:line="100" w:lineRule="atLeast"/>
              <w:jc w:val="both"/>
              <w:rPr>
                <w:rFonts w:ascii="Arial" w:hAnsi="Arial" w:cs="Arial"/>
                <w:sz w:val="20"/>
                <w:szCs w:val="20"/>
              </w:rPr>
            </w:pPr>
            <w:r w:rsidRPr="005034C9">
              <w:rPr>
                <w:rFonts w:ascii="Arial" w:hAnsi="Arial" w:cs="Arial"/>
                <w:color w:val="000000"/>
                <w:sz w:val="20"/>
                <w:szCs w:val="20"/>
              </w:rPr>
              <w:t>- mechanizmu różnicowego międzyosiowego,</w:t>
            </w:r>
          </w:p>
          <w:p w14:paraId="45E16F76" w14:textId="61AEA9C2" w:rsidR="00FA709D" w:rsidRPr="005034C9" w:rsidRDefault="00FA709D" w:rsidP="00850291">
            <w:pPr>
              <w:tabs>
                <w:tab w:val="left" w:pos="48"/>
                <w:tab w:val="left" w:pos="921"/>
                <w:tab w:val="left" w:pos="1872"/>
                <w:tab w:val="left" w:pos="6513"/>
                <w:tab w:val="right" w:pos="8953"/>
                <w:tab w:val="left" w:pos="10395"/>
                <w:tab w:val="left" w:pos="14730"/>
              </w:tabs>
              <w:spacing w:after="0" w:line="100" w:lineRule="atLeast"/>
              <w:jc w:val="both"/>
              <w:rPr>
                <w:rFonts w:ascii="Arial" w:hAnsi="Arial" w:cs="Arial"/>
                <w:sz w:val="20"/>
                <w:szCs w:val="20"/>
              </w:rPr>
            </w:pPr>
            <w:r w:rsidRPr="005034C9">
              <w:rPr>
                <w:rFonts w:ascii="Arial" w:hAnsi="Arial" w:cs="Arial"/>
                <w:color w:val="000000"/>
                <w:sz w:val="20"/>
                <w:szCs w:val="20"/>
              </w:rPr>
              <w:t>-</w:t>
            </w:r>
            <w:r w:rsidR="00BA6D71">
              <w:rPr>
                <w:rFonts w:ascii="Arial" w:hAnsi="Arial" w:cs="Arial"/>
                <w:color w:val="000000"/>
                <w:sz w:val="20"/>
                <w:szCs w:val="20"/>
              </w:rPr>
              <w:t xml:space="preserve"> </w:t>
            </w:r>
            <w:r w:rsidRPr="005034C9">
              <w:rPr>
                <w:rFonts w:ascii="Arial" w:hAnsi="Arial" w:cs="Arial"/>
                <w:color w:val="000000"/>
                <w:sz w:val="20"/>
                <w:szCs w:val="20"/>
              </w:rPr>
              <w:t xml:space="preserve">mechanizmu różnicowego osi tylnej. </w:t>
            </w:r>
          </w:p>
        </w:tc>
        <w:tc>
          <w:tcPr>
            <w:tcW w:w="3470" w:type="dxa"/>
            <w:tcBorders>
              <w:left w:val="single" w:sz="4" w:space="0" w:color="000000"/>
            </w:tcBorders>
            <w:shd w:val="clear" w:color="auto" w:fill="auto"/>
          </w:tcPr>
          <w:p w14:paraId="1BBB9C6B" w14:textId="77777777" w:rsidR="00FA709D" w:rsidRDefault="00FA709D">
            <w:pPr>
              <w:snapToGrid w:val="0"/>
              <w:rPr>
                <w:rFonts w:cs="Arial"/>
                <w:sz w:val="20"/>
                <w:szCs w:val="20"/>
              </w:rPr>
            </w:pPr>
          </w:p>
        </w:tc>
        <w:tc>
          <w:tcPr>
            <w:tcW w:w="40" w:type="dxa"/>
            <w:shd w:val="clear" w:color="auto" w:fill="auto"/>
          </w:tcPr>
          <w:p w14:paraId="076C81AD" w14:textId="77777777" w:rsidR="00FA709D" w:rsidRDefault="00FA709D">
            <w:pPr>
              <w:snapToGrid w:val="0"/>
              <w:rPr>
                <w:rFonts w:cs="Arial"/>
                <w:sz w:val="20"/>
                <w:szCs w:val="20"/>
              </w:rPr>
            </w:pPr>
          </w:p>
        </w:tc>
      </w:tr>
      <w:tr w:rsidR="00FA709D" w14:paraId="5AF87B9A"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635AFECC" w14:textId="77777777" w:rsidR="00FA709D" w:rsidRPr="005034C9" w:rsidRDefault="00FA709D" w:rsidP="00606A19">
            <w:pPr>
              <w:numPr>
                <w:ilvl w:val="0"/>
                <w:numId w:val="4"/>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46929315" w14:textId="2D81265E" w:rsidR="00765821" w:rsidRDefault="00765821" w:rsidP="00850291">
            <w:pPr>
              <w:pStyle w:val="Tekstprzypisukocowego"/>
              <w:tabs>
                <w:tab w:val="left" w:pos="175"/>
              </w:tabs>
              <w:jc w:val="both"/>
              <w:rPr>
                <w:rFonts w:ascii="Arial" w:hAnsi="Arial" w:cs="Arial"/>
                <w:color w:val="000000"/>
              </w:rPr>
            </w:pPr>
            <w:r w:rsidRPr="00765821">
              <w:rPr>
                <w:rFonts w:ascii="Arial" w:hAnsi="Arial" w:cs="Arial"/>
                <w:color w:val="000000"/>
              </w:rPr>
              <w:t xml:space="preserve">Podwozie samochodu z silnikiem o zapłonie samoczynnym, o mocy min. </w:t>
            </w:r>
            <w:r>
              <w:rPr>
                <w:rFonts w:ascii="Arial" w:hAnsi="Arial" w:cs="Arial"/>
                <w:color w:val="000000"/>
              </w:rPr>
              <w:t>210</w:t>
            </w:r>
            <w:r w:rsidRPr="00765821">
              <w:rPr>
                <w:rFonts w:ascii="Arial" w:hAnsi="Arial" w:cs="Arial"/>
                <w:color w:val="000000"/>
              </w:rPr>
              <w:t xml:space="preserve"> </w:t>
            </w:r>
            <w:r>
              <w:rPr>
                <w:rFonts w:ascii="Arial" w:hAnsi="Arial" w:cs="Arial"/>
                <w:color w:val="000000"/>
              </w:rPr>
              <w:t>kW</w:t>
            </w:r>
            <w:r w:rsidR="002048F1">
              <w:rPr>
                <w:rFonts w:ascii="Arial" w:hAnsi="Arial" w:cs="Arial"/>
                <w:color w:val="000000"/>
              </w:rPr>
              <w:t>.</w:t>
            </w:r>
            <w:r w:rsidRPr="00765821">
              <w:rPr>
                <w:rFonts w:ascii="Arial" w:hAnsi="Arial" w:cs="Arial"/>
                <w:color w:val="000000"/>
              </w:rPr>
              <w:t xml:space="preserve"> W przypadku stosowania dodatkowego środka w celu redukcji emisji spalin (np. AdBlue), nie może nastąpić redukcja momentu obrotowego silnika w przypadku braku tego środka</w:t>
            </w:r>
            <w:r>
              <w:rPr>
                <w:rFonts w:ascii="Arial" w:hAnsi="Arial" w:cs="Arial"/>
                <w:color w:val="000000"/>
              </w:rPr>
              <w:t>.</w:t>
            </w:r>
          </w:p>
          <w:p w14:paraId="1DCDA915" w14:textId="77777777" w:rsidR="00FA709D" w:rsidRPr="005034C9" w:rsidRDefault="00FA709D" w:rsidP="00850291">
            <w:pPr>
              <w:pStyle w:val="Tekstprzypisukocowego"/>
              <w:tabs>
                <w:tab w:val="left" w:pos="175"/>
              </w:tabs>
              <w:jc w:val="both"/>
              <w:rPr>
                <w:rFonts w:ascii="Arial" w:hAnsi="Arial" w:cs="Arial"/>
              </w:rPr>
            </w:pPr>
            <w:r w:rsidRPr="005034C9">
              <w:rPr>
                <w:rFonts w:ascii="Arial" w:hAnsi="Arial" w:cs="Arial"/>
                <w:color w:val="000000"/>
              </w:rPr>
              <w:t xml:space="preserve">Zbiornik paliwa min.150 l .  </w:t>
            </w:r>
          </w:p>
          <w:p w14:paraId="75DC41C6" w14:textId="77777777" w:rsidR="00FA709D" w:rsidRPr="005034C9" w:rsidRDefault="00FA709D" w:rsidP="00850291">
            <w:pPr>
              <w:tabs>
                <w:tab w:val="left" w:pos="312"/>
                <w:tab w:val="left" w:pos="921"/>
                <w:tab w:val="left" w:pos="1872"/>
                <w:tab w:val="left" w:pos="6513"/>
                <w:tab w:val="left" w:pos="8543"/>
                <w:tab w:val="right" w:pos="8953"/>
                <w:tab w:val="left" w:pos="14730"/>
              </w:tabs>
              <w:spacing w:after="0" w:line="100" w:lineRule="atLeast"/>
              <w:jc w:val="both"/>
              <w:rPr>
                <w:rFonts w:ascii="Arial" w:hAnsi="Arial" w:cs="Arial"/>
                <w:sz w:val="20"/>
                <w:szCs w:val="20"/>
              </w:rPr>
            </w:pPr>
            <w:r w:rsidRPr="005034C9">
              <w:rPr>
                <w:rFonts w:ascii="Arial" w:hAnsi="Arial" w:cs="Arial"/>
                <w:color w:val="000000"/>
                <w:sz w:val="20"/>
                <w:szCs w:val="20"/>
              </w:rPr>
              <w:t>Silnik i podwozie z kabiną pochodzące od tego samego producenta</w:t>
            </w:r>
          </w:p>
          <w:p w14:paraId="723A83CA" w14:textId="74CC3A78" w:rsidR="00FA709D" w:rsidRPr="005034C9" w:rsidRDefault="00C3566A" w:rsidP="00850291">
            <w:pPr>
              <w:pStyle w:val="Tekstprzypisukocowego"/>
              <w:tabs>
                <w:tab w:val="left" w:pos="175"/>
              </w:tabs>
              <w:spacing w:line="100" w:lineRule="atLeast"/>
              <w:jc w:val="both"/>
              <w:rPr>
                <w:rFonts w:ascii="Arial" w:hAnsi="Arial" w:cs="Arial"/>
              </w:rPr>
            </w:pPr>
            <w:r>
              <w:rPr>
                <w:rFonts w:ascii="Arial" w:hAnsi="Arial" w:cs="Arial"/>
                <w:color w:val="000000"/>
              </w:rPr>
              <w:t>Skrzynia biegów manualna lub zautomatyzowana lub automatyczna.</w:t>
            </w:r>
          </w:p>
        </w:tc>
        <w:tc>
          <w:tcPr>
            <w:tcW w:w="3470" w:type="dxa"/>
            <w:tcBorders>
              <w:left w:val="single" w:sz="4" w:space="0" w:color="000000"/>
            </w:tcBorders>
            <w:shd w:val="clear" w:color="auto" w:fill="auto"/>
          </w:tcPr>
          <w:p w14:paraId="020F82DE" w14:textId="77777777" w:rsidR="00FA709D" w:rsidRDefault="00FA709D">
            <w:pPr>
              <w:snapToGrid w:val="0"/>
            </w:pPr>
          </w:p>
        </w:tc>
        <w:tc>
          <w:tcPr>
            <w:tcW w:w="40" w:type="dxa"/>
            <w:shd w:val="clear" w:color="auto" w:fill="auto"/>
          </w:tcPr>
          <w:p w14:paraId="281C265D" w14:textId="77777777" w:rsidR="00FA709D" w:rsidRDefault="00FA709D">
            <w:pPr>
              <w:snapToGrid w:val="0"/>
              <w:rPr>
                <w:sz w:val="20"/>
                <w:szCs w:val="20"/>
              </w:rPr>
            </w:pPr>
          </w:p>
        </w:tc>
      </w:tr>
      <w:tr w:rsidR="00FA709D" w14:paraId="6B671BE9" w14:textId="77777777" w:rsidTr="000F17B7">
        <w:trPr>
          <w:trHeight w:val="734"/>
        </w:trPr>
        <w:tc>
          <w:tcPr>
            <w:tcW w:w="672" w:type="dxa"/>
            <w:tcBorders>
              <w:top w:val="single" w:sz="4" w:space="0" w:color="000000"/>
              <w:left w:val="single" w:sz="4" w:space="0" w:color="000000"/>
              <w:bottom w:val="single" w:sz="4" w:space="0" w:color="000000"/>
            </w:tcBorders>
            <w:shd w:val="clear" w:color="auto" w:fill="FFFFFF"/>
            <w:vAlign w:val="center"/>
          </w:tcPr>
          <w:p w14:paraId="09AAAE2C" w14:textId="77777777" w:rsidR="00FA709D" w:rsidRPr="005034C9" w:rsidRDefault="00FA709D" w:rsidP="00606A19">
            <w:pPr>
              <w:numPr>
                <w:ilvl w:val="0"/>
                <w:numId w:val="4"/>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73E87EAF" w14:textId="77777777" w:rsidR="00FA709D" w:rsidRPr="005034C9" w:rsidRDefault="00FA709D">
            <w:pPr>
              <w:tabs>
                <w:tab w:val="left" w:pos="1872"/>
                <w:tab w:val="left" w:pos="6513"/>
                <w:tab w:val="left" w:pos="8543"/>
                <w:tab w:val="right" w:pos="8953"/>
                <w:tab w:val="left" w:pos="14730"/>
              </w:tabs>
              <w:spacing w:after="0" w:line="240" w:lineRule="auto"/>
              <w:jc w:val="both"/>
              <w:rPr>
                <w:rFonts w:ascii="Arial" w:hAnsi="Arial" w:cs="Arial"/>
                <w:sz w:val="20"/>
                <w:szCs w:val="20"/>
              </w:rPr>
            </w:pPr>
            <w:r w:rsidRPr="005034C9">
              <w:rPr>
                <w:rFonts w:ascii="Arial" w:hAnsi="Arial" w:cs="Arial"/>
                <w:color w:val="000000"/>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3470" w:type="dxa"/>
            <w:tcBorders>
              <w:left w:val="single" w:sz="4" w:space="0" w:color="000000"/>
            </w:tcBorders>
            <w:shd w:val="clear" w:color="auto" w:fill="auto"/>
          </w:tcPr>
          <w:p w14:paraId="01193B47" w14:textId="77777777" w:rsidR="00FA709D" w:rsidRDefault="00FA709D">
            <w:pPr>
              <w:snapToGrid w:val="0"/>
              <w:rPr>
                <w:sz w:val="20"/>
                <w:szCs w:val="20"/>
              </w:rPr>
            </w:pPr>
          </w:p>
        </w:tc>
        <w:tc>
          <w:tcPr>
            <w:tcW w:w="40" w:type="dxa"/>
            <w:shd w:val="clear" w:color="auto" w:fill="auto"/>
          </w:tcPr>
          <w:p w14:paraId="4003C346" w14:textId="77777777" w:rsidR="00FA709D" w:rsidRDefault="00FA709D">
            <w:pPr>
              <w:snapToGrid w:val="0"/>
              <w:rPr>
                <w:sz w:val="20"/>
                <w:szCs w:val="20"/>
              </w:rPr>
            </w:pPr>
          </w:p>
        </w:tc>
      </w:tr>
      <w:tr w:rsidR="00FA709D" w14:paraId="0F27B2C5" w14:textId="77777777" w:rsidTr="000F17B7">
        <w:trPr>
          <w:trHeight w:val="564"/>
        </w:trPr>
        <w:tc>
          <w:tcPr>
            <w:tcW w:w="672" w:type="dxa"/>
            <w:tcBorders>
              <w:top w:val="single" w:sz="4" w:space="0" w:color="000000"/>
              <w:left w:val="single" w:sz="4" w:space="0" w:color="000000"/>
              <w:bottom w:val="single" w:sz="4" w:space="0" w:color="000000"/>
            </w:tcBorders>
            <w:shd w:val="clear" w:color="auto" w:fill="FFFFFF"/>
            <w:vAlign w:val="center"/>
          </w:tcPr>
          <w:p w14:paraId="6DA6A9E2" w14:textId="77777777" w:rsidR="00FA709D" w:rsidRPr="005034C9" w:rsidRDefault="00FA709D" w:rsidP="00606A19">
            <w:pPr>
              <w:numPr>
                <w:ilvl w:val="0"/>
                <w:numId w:val="4"/>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2DD04734" w14:textId="77777777" w:rsidR="00FA709D" w:rsidRPr="005034C9" w:rsidRDefault="00FA709D">
            <w:pPr>
              <w:spacing w:after="0" w:line="100" w:lineRule="atLeast"/>
              <w:jc w:val="both"/>
              <w:rPr>
                <w:rFonts w:ascii="Arial" w:hAnsi="Arial" w:cs="Arial"/>
                <w:sz w:val="20"/>
                <w:szCs w:val="20"/>
              </w:rPr>
            </w:pPr>
            <w:r w:rsidRPr="005034C9">
              <w:rPr>
                <w:rFonts w:ascii="Arial" w:hAnsi="Arial" w:cs="Arial"/>
                <w:color w:val="000000"/>
                <w:sz w:val="20"/>
                <w:szCs w:val="20"/>
              </w:rPr>
              <w:t xml:space="preserve">Wylot spalin w dolnej części, umożliwiający podpięcie odciągu spalin. Wylot nie może być skierowany na stanowisko obsługi poszczególnych urządzeń pojazdu. </w:t>
            </w:r>
          </w:p>
        </w:tc>
        <w:tc>
          <w:tcPr>
            <w:tcW w:w="3470" w:type="dxa"/>
            <w:tcBorders>
              <w:left w:val="single" w:sz="4" w:space="0" w:color="000000"/>
            </w:tcBorders>
            <w:shd w:val="clear" w:color="auto" w:fill="auto"/>
          </w:tcPr>
          <w:p w14:paraId="338C5D4D" w14:textId="77777777" w:rsidR="00FA709D" w:rsidRDefault="00FA709D">
            <w:pPr>
              <w:snapToGrid w:val="0"/>
              <w:rPr>
                <w:sz w:val="20"/>
                <w:szCs w:val="20"/>
              </w:rPr>
            </w:pPr>
          </w:p>
        </w:tc>
        <w:tc>
          <w:tcPr>
            <w:tcW w:w="40" w:type="dxa"/>
            <w:shd w:val="clear" w:color="auto" w:fill="auto"/>
          </w:tcPr>
          <w:p w14:paraId="2AE4308F" w14:textId="77777777" w:rsidR="00FA709D" w:rsidRDefault="00FA709D">
            <w:pPr>
              <w:snapToGrid w:val="0"/>
              <w:rPr>
                <w:sz w:val="20"/>
                <w:szCs w:val="20"/>
              </w:rPr>
            </w:pPr>
          </w:p>
        </w:tc>
      </w:tr>
      <w:tr w:rsidR="00FA709D" w14:paraId="11A119E6" w14:textId="77777777" w:rsidTr="000F17B7">
        <w:trPr>
          <w:trHeight w:val="63"/>
        </w:trPr>
        <w:tc>
          <w:tcPr>
            <w:tcW w:w="672" w:type="dxa"/>
            <w:tcBorders>
              <w:top w:val="single" w:sz="4" w:space="0" w:color="000000"/>
              <w:left w:val="single" w:sz="4" w:space="0" w:color="000000"/>
              <w:bottom w:val="single" w:sz="4" w:space="0" w:color="000000"/>
            </w:tcBorders>
            <w:shd w:val="clear" w:color="auto" w:fill="FFFFFF"/>
            <w:vAlign w:val="center"/>
          </w:tcPr>
          <w:p w14:paraId="0101FAB9" w14:textId="77777777" w:rsidR="00FA709D" w:rsidRPr="005034C9" w:rsidRDefault="00FA709D" w:rsidP="00606A19">
            <w:pPr>
              <w:numPr>
                <w:ilvl w:val="0"/>
                <w:numId w:val="4"/>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43FC45CD" w14:textId="77777777" w:rsidR="00FA709D" w:rsidRPr="005034C9" w:rsidRDefault="00FA709D">
            <w:pPr>
              <w:spacing w:after="0" w:line="100" w:lineRule="atLeast"/>
              <w:jc w:val="both"/>
              <w:rPr>
                <w:rFonts w:ascii="Arial" w:hAnsi="Arial" w:cs="Arial"/>
                <w:sz w:val="20"/>
                <w:szCs w:val="20"/>
              </w:rPr>
            </w:pPr>
            <w:r w:rsidRPr="005034C9">
              <w:rPr>
                <w:rFonts w:ascii="Arial" w:hAnsi="Arial" w:cs="Arial"/>
                <w:color w:val="000000"/>
                <w:sz w:val="20"/>
                <w:szCs w:val="20"/>
              </w:rPr>
              <w:t xml:space="preserve">Maksymalna wysokość całkowita pojazdu max. 3400 mm; </w:t>
            </w:r>
          </w:p>
        </w:tc>
        <w:tc>
          <w:tcPr>
            <w:tcW w:w="3470" w:type="dxa"/>
            <w:tcBorders>
              <w:left w:val="single" w:sz="4" w:space="0" w:color="000000"/>
            </w:tcBorders>
            <w:shd w:val="clear" w:color="auto" w:fill="auto"/>
          </w:tcPr>
          <w:p w14:paraId="0CDB4E5B" w14:textId="77777777" w:rsidR="00FA709D" w:rsidRDefault="00FA709D">
            <w:pPr>
              <w:snapToGrid w:val="0"/>
              <w:rPr>
                <w:sz w:val="20"/>
                <w:szCs w:val="20"/>
              </w:rPr>
            </w:pPr>
          </w:p>
        </w:tc>
        <w:tc>
          <w:tcPr>
            <w:tcW w:w="40" w:type="dxa"/>
            <w:shd w:val="clear" w:color="auto" w:fill="auto"/>
          </w:tcPr>
          <w:p w14:paraId="5459BC7E" w14:textId="77777777" w:rsidR="00FA709D" w:rsidRDefault="00FA709D">
            <w:pPr>
              <w:snapToGrid w:val="0"/>
              <w:rPr>
                <w:sz w:val="20"/>
                <w:szCs w:val="20"/>
              </w:rPr>
            </w:pPr>
          </w:p>
        </w:tc>
      </w:tr>
      <w:tr w:rsidR="00FA709D" w14:paraId="0D56E87F" w14:textId="77777777" w:rsidTr="000F17B7">
        <w:trPr>
          <w:trHeight w:val="94"/>
        </w:trPr>
        <w:tc>
          <w:tcPr>
            <w:tcW w:w="672" w:type="dxa"/>
            <w:tcBorders>
              <w:top w:val="single" w:sz="4" w:space="0" w:color="000000"/>
              <w:left w:val="single" w:sz="4" w:space="0" w:color="000000"/>
              <w:bottom w:val="single" w:sz="4" w:space="0" w:color="000000"/>
            </w:tcBorders>
            <w:shd w:val="clear" w:color="auto" w:fill="FFFFFF"/>
            <w:vAlign w:val="center"/>
          </w:tcPr>
          <w:p w14:paraId="6C6B4426" w14:textId="77777777" w:rsidR="00FA709D" w:rsidRPr="005034C9" w:rsidRDefault="00FA709D" w:rsidP="00606A19">
            <w:pPr>
              <w:numPr>
                <w:ilvl w:val="0"/>
                <w:numId w:val="4"/>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6A225D77" w14:textId="77777777" w:rsidR="00FA709D" w:rsidRPr="005034C9" w:rsidRDefault="00FA709D" w:rsidP="00850291">
            <w:pPr>
              <w:pStyle w:val="Tekstprzypisukocowego"/>
              <w:tabs>
                <w:tab w:val="left" w:pos="175"/>
              </w:tabs>
              <w:jc w:val="both"/>
              <w:rPr>
                <w:rFonts w:ascii="Arial" w:hAnsi="Arial" w:cs="Arial"/>
              </w:rPr>
            </w:pPr>
            <w:r w:rsidRPr="005034C9">
              <w:rPr>
                <w:rFonts w:ascii="Arial" w:hAnsi="Arial" w:cs="Arial"/>
                <w:color w:val="000000"/>
              </w:rPr>
              <w:t>Koła wyposażone w ogumienie uniwersalne wielosezonowe typu M+S</w:t>
            </w:r>
            <w:r w:rsidRPr="005034C9">
              <w:rPr>
                <w:rFonts w:ascii="Arial" w:hAnsi="Arial" w:cs="Arial"/>
                <w:color w:val="000000"/>
                <w:spacing w:val="-3"/>
              </w:rPr>
              <w:t xml:space="preserve"> z kołami podwójnymi na osi tylnej, </w:t>
            </w:r>
          </w:p>
          <w:p w14:paraId="43687B37" w14:textId="77777777" w:rsidR="00FA709D" w:rsidRPr="005034C9" w:rsidRDefault="00FA709D" w:rsidP="00850291">
            <w:pPr>
              <w:pStyle w:val="Tekstprzypisukocowego"/>
              <w:tabs>
                <w:tab w:val="left" w:pos="175"/>
              </w:tabs>
              <w:jc w:val="both"/>
              <w:rPr>
                <w:rFonts w:ascii="Arial" w:hAnsi="Arial" w:cs="Arial"/>
              </w:rPr>
            </w:pPr>
            <w:r w:rsidRPr="005034C9">
              <w:rPr>
                <w:rFonts w:ascii="Arial" w:hAnsi="Arial" w:cs="Arial"/>
                <w:color w:val="000000"/>
                <w:spacing w:val="-3"/>
              </w:rPr>
              <w:t xml:space="preserve"> obręcze kół min 22,5”</w:t>
            </w:r>
            <w:r w:rsidRPr="005034C9">
              <w:rPr>
                <w:rFonts w:ascii="Arial" w:hAnsi="Arial" w:cs="Arial"/>
                <w:color w:val="000000"/>
              </w:rPr>
              <w:t xml:space="preserve"> </w:t>
            </w:r>
          </w:p>
          <w:p w14:paraId="1A4BD6C8" w14:textId="77777777" w:rsidR="00FA709D" w:rsidRPr="005034C9" w:rsidRDefault="00FA709D" w:rsidP="00850291">
            <w:pPr>
              <w:pStyle w:val="Default"/>
              <w:widowControl w:val="0"/>
              <w:tabs>
                <w:tab w:val="left" w:pos="496"/>
              </w:tabs>
              <w:ind w:left="70" w:hanging="70"/>
              <w:jc w:val="both"/>
              <w:rPr>
                <w:rFonts w:ascii="Arial" w:hAnsi="Arial" w:cs="Arial"/>
                <w:sz w:val="20"/>
                <w:szCs w:val="20"/>
              </w:rPr>
            </w:pPr>
            <w:r w:rsidRPr="005034C9">
              <w:rPr>
                <w:rFonts w:ascii="Arial" w:hAnsi="Arial" w:cs="Arial"/>
                <w:sz w:val="20"/>
                <w:szCs w:val="20"/>
              </w:rPr>
              <w:t>- zawieszenie osi przedniej i tylnej mechaniczne:</w:t>
            </w:r>
          </w:p>
          <w:p w14:paraId="6A7B7C6A" w14:textId="4EA9A808" w:rsidR="00FA709D" w:rsidRPr="005034C9" w:rsidRDefault="00FA709D" w:rsidP="00850291">
            <w:pPr>
              <w:pStyle w:val="Default"/>
              <w:widowControl w:val="0"/>
              <w:tabs>
                <w:tab w:val="left" w:pos="496"/>
              </w:tabs>
              <w:spacing w:line="100" w:lineRule="atLeast"/>
              <w:ind w:left="70" w:hanging="70"/>
              <w:jc w:val="both"/>
              <w:rPr>
                <w:rFonts w:ascii="Arial" w:hAnsi="Arial" w:cs="Arial"/>
                <w:sz w:val="20"/>
                <w:szCs w:val="20"/>
              </w:rPr>
            </w:pPr>
            <w:r w:rsidRPr="005034C9">
              <w:rPr>
                <w:rFonts w:ascii="Arial" w:hAnsi="Arial" w:cs="Arial"/>
                <w:sz w:val="20"/>
                <w:szCs w:val="20"/>
              </w:rPr>
              <w:t>- resory paraboliczne, amortyzatory teleskopowe, stabilizatory przechyłów</w:t>
            </w:r>
            <w:r w:rsidR="002048F1">
              <w:rPr>
                <w:rFonts w:ascii="Arial" w:hAnsi="Arial" w:cs="Arial"/>
                <w:sz w:val="20"/>
                <w:szCs w:val="20"/>
              </w:rPr>
              <w:t>.</w:t>
            </w:r>
          </w:p>
        </w:tc>
        <w:tc>
          <w:tcPr>
            <w:tcW w:w="3470" w:type="dxa"/>
            <w:tcBorders>
              <w:left w:val="single" w:sz="4" w:space="0" w:color="000000"/>
            </w:tcBorders>
            <w:shd w:val="clear" w:color="auto" w:fill="auto"/>
          </w:tcPr>
          <w:p w14:paraId="0290E8E5" w14:textId="77777777" w:rsidR="00FA709D" w:rsidRDefault="00FA709D">
            <w:pPr>
              <w:snapToGrid w:val="0"/>
              <w:rPr>
                <w:sz w:val="20"/>
                <w:szCs w:val="20"/>
              </w:rPr>
            </w:pPr>
          </w:p>
        </w:tc>
        <w:tc>
          <w:tcPr>
            <w:tcW w:w="40" w:type="dxa"/>
            <w:shd w:val="clear" w:color="auto" w:fill="auto"/>
          </w:tcPr>
          <w:p w14:paraId="0C434FBE" w14:textId="77777777" w:rsidR="00FA709D" w:rsidRDefault="00FA709D">
            <w:pPr>
              <w:snapToGrid w:val="0"/>
              <w:rPr>
                <w:sz w:val="20"/>
                <w:szCs w:val="20"/>
              </w:rPr>
            </w:pPr>
          </w:p>
        </w:tc>
      </w:tr>
      <w:tr w:rsidR="00FA709D" w14:paraId="21CA4859" w14:textId="77777777" w:rsidTr="000F17B7">
        <w:trPr>
          <w:trHeight w:val="127"/>
        </w:trPr>
        <w:tc>
          <w:tcPr>
            <w:tcW w:w="672" w:type="dxa"/>
            <w:tcBorders>
              <w:top w:val="single" w:sz="4" w:space="0" w:color="000000"/>
              <w:left w:val="single" w:sz="4" w:space="0" w:color="000000"/>
              <w:bottom w:val="single" w:sz="4" w:space="0" w:color="000000"/>
            </w:tcBorders>
            <w:shd w:val="clear" w:color="auto" w:fill="FFFFFF"/>
            <w:vAlign w:val="center"/>
          </w:tcPr>
          <w:p w14:paraId="5A220AA5" w14:textId="77777777" w:rsidR="00FA709D" w:rsidRPr="005034C9" w:rsidRDefault="00FA709D" w:rsidP="00606A19">
            <w:pPr>
              <w:numPr>
                <w:ilvl w:val="0"/>
                <w:numId w:val="4"/>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7BB133DF" w14:textId="32ACC824" w:rsidR="00FA709D" w:rsidRPr="005034C9" w:rsidRDefault="002048F1" w:rsidP="00850291">
            <w:pPr>
              <w:pStyle w:val="Default"/>
              <w:widowControl w:val="0"/>
              <w:tabs>
                <w:tab w:val="left" w:pos="496"/>
              </w:tabs>
              <w:ind w:left="1"/>
              <w:jc w:val="both"/>
              <w:rPr>
                <w:rFonts w:ascii="Arial" w:hAnsi="Arial" w:cs="Arial"/>
                <w:sz w:val="20"/>
                <w:szCs w:val="20"/>
              </w:rPr>
            </w:pPr>
            <w:r>
              <w:rPr>
                <w:rFonts w:ascii="Arial" w:hAnsi="Arial" w:cs="Arial"/>
                <w:sz w:val="20"/>
                <w:szCs w:val="20"/>
              </w:rPr>
              <w:t>P</w:t>
            </w:r>
            <w:r w:rsidR="00FA709D" w:rsidRPr="005034C9">
              <w:rPr>
                <w:rFonts w:ascii="Arial" w:hAnsi="Arial" w:cs="Arial"/>
                <w:sz w:val="20"/>
                <w:szCs w:val="20"/>
              </w:rPr>
              <w:t>ełnowymiarowe koło zapasowe na wyposażeniu pojazdu.</w:t>
            </w:r>
            <w:r>
              <w:rPr>
                <w:rFonts w:ascii="Arial" w:hAnsi="Arial" w:cs="Arial"/>
                <w:sz w:val="20"/>
                <w:szCs w:val="20"/>
              </w:rPr>
              <w:t xml:space="preserve"> </w:t>
            </w:r>
            <w:r w:rsidR="00FA709D" w:rsidRPr="005034C9">
              <w:rPr>
                <w:rFonts w:ascii="Arial" w:hAnsi="Arial" w:cs="Arial"/>
                <w:sz w:val="20"/>
                <w:szCs w:val="20"/>
              </w:rPr>
              <w:t>Zamontowane do stałego przewożenia w nadwoziu z funkcją łatwego zdejmowania i montażu przez jedną osobę</w:t>
            </w:r>
            <w:r w:rsidR="00FB60B7">
              <w:rPr>
                <w:rFonts w:ascii="Arial" w:hAnsi="Arial" w:cs="Arial"/>
                <w:sz w:val="20"/>
                <w:szCs w:val="20"/>
              </w:rPr>
              <w:t xml:space="preserve"> z poziomu gruntu</w:t>
            </w:r>
            <w:r w:rsidR="00FA709D" w:rsidRPr="005034C9">
              <w:rPr>
                <w:rFonts w:ascii="Arial" w:hAnsi="Arial" w:cs="Arial"/>
                <w:sz w:val="20"/>
                <w:szCs w:val="20"/>
              </w:rPr>
              <w:t xml:space="preserve">. </w:t>
            </w:r>
          </w:p>
        </w:tc>
        <w:tc>
          <w:tcPr>
            <w:tcW w:w="3470" w:type="dxa"/>
            <w:tcBorders>
              <w:left w:val="single" w:sz="4" w:space="0" w:color="000000"/>
            </w:tcBorders>
            <w:shd w:val="clear" w:color="auto" w:fill="auto"/>
          </w:tcPr>
          <w:p w14:paraId="5BB60412" w14:textId="77777777" w:rsidR="00FA709D" w:rsidRDefault="00FA709D">
            <w:pPr>
              <w:snapToGrid w:val="0"/>
              <w:rPr>
                <w:sz w:val="20"/>
                <w:szCs w:val="20"/>
              </w:rPr>
            </w:pPr>
          </w:p>
        </w:tc>
        <w:tc>
          <w:tcPr>
            <w:tcW w:w="40" w:type="dxa"/>
            <w:shd w:val="clear" w:color="auto" w:fill="auto"/>
          </w:tcPr>
          <w:p w14:paraId="70C71DAC" w14:textId="77777777" w:rsidR="00FA709D" w:rsidRDefault="00FA709D">
            <w:pPr>
              <w:snapToGrid w:val="0"/>
              <w:rPr>
                <w:rFonts w:cs="Arial"/>
                <w:sz w:val="20"/>
                <w:szCs w:val="20"/>
              </w:rPr>
            </w:pPr>
          </w:p>
        </w:tc>
      </w:tr>
      <w:tr w:rsidR="00FA709D" w14:paraId="2A388434"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6846315B" w14:textId="77777777" w:rsidR="00FA709D" w:rsidRPr="005034C9" w:rsidRDefault="00FA709D" w:rsidP="00606A19">
            <w:pPr>
              <w:numPr>
                <w:ilvl w:val="0"/>
                <w:numId w:val="4"/>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67E064A5" w14:textId="77777777" w:rsidR="00FA709D" w:rsidRPr="005034C9" w:rsidRDefault="00FA709D" w:rsidP="00850291">
            <w:pPr>
              <w:spacing w:after="0" w:line="100" w:lineRule="atLeast"/>
              <w:jc w:val="both"/>
              <w:rPr>
                <w:rFonts w:ascii="Arial" w:hAnsi="Arial" w:cs="Arial"/>
                <w:sz w:val="20"/>
                <w:szCs w:val="20"/>
              </w:rPr>
            </w:pPr>
            <w:r w:rsidRPr="005034C9">
              <w:rPr>
                <w:rFonts w:ascii="Arial" w:hAnsi="Arial" w:cs="Arial"/>
                <w:color w:val="000000"/>
                <w:sz w:val="20"/>
                <w:szCs w:val="20"/>
              </w:rPr>
              <w:t>Układ hamulcowy pojazdu wyposażony w system ABS lub równoważny.</w:t>
            </w:r>
          </w:p>
        </w:tc>
        <w:tc>
          <w:tcPr>
            <w:tcW w:w="3470" w:type="dxa"/>
            <w:tcBorders>
              <w:left w:val="single" w:sz="4" w:space="0" w:color="000000"/>
            </w:tcBorders>
            <w:shd w:val="clear" w:color="auto" w:fill="auto"/>
          </w:tcPr>
          <w:p w14:paraId="64490B6D" w14:textId="77777777" w:rsidR="00FA709D" w:rsidRDefault="00FA709D">
            <w:pPr>
              <w:snapToGrid w:val="0"/>
              <w:rPr>
                <w:rFonts w:cs="Arial"/>
                <w:sz w:val="20"/>
                <w:szCs w:val="20"/>
              </w:rPr>
            </w:pPr>
          </w:p>
        </w:tc>
        <w:tc>
          <w:tcPr>
            <w:tcW w:w="40" w:type="dxa"/>
            <w:shd w:val="clear" w:color="auto" w:fill="auto"/>
          </w:tcPr>
          <w:p w14:paraId="6148357A" w14:textId="77777777" w:rsidR="00FA709D" w:rsidRDefault="00FA709D">
            <w:pPr>
              <w:snapToGrid w:val="0"/>
              <w:rPr>
                <w:rFonts w:cs="Arial"/>
                <w:sz w:val="20"/>
                <w:szCs w:val="20"/>
              </w:rPr>
            </w:pPr>
          </w:p>
        </w:tc>
      </w:tr>
      <w:tr w:rsidR="00FA709D" w14:paraId="52F20B5D" w14:textId="77777777" w:rsidTr="000F17B7">
        <w:trPr>
          <w:trHeight w:val="159"/>
        </w:trPr>
        <w:tc>
          <w:tcPr>
            <w:tcW w:w="672" w:type="dxa"/>
            <w:tcBorders>
              <w:top w:val="single" w:sz="4" w:space="0" w:color="000000"/>
              <w:left w:val="single" w:sz="4" w:space="0" w:color="000000"/>
              <w:bottom w:val="single" w:sz="4" w:space="0" w:color="000000"/>
            </w:tcBorders>
            <w:shd w:val="clear" w:color="auto" w:fill="FFFFFF"/>
            <w:vAlign w:val="center"/>
          </w:tcPr>
          <w:p w14:paraId="55349488" w14:textId="77777777" w:rsidR="00FA709D" w:rsidRPr="005034C9" w:rsidRDefault="00FA709D" w:rsidP="00606A19">
            <w:pPr>
              <w:numPr>
                <w:ilvl w:val="0"/>
                <w:numId w:val="4"/>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5D3316D9" w14:textId="77777777" w:rsidR="00FA709D" w:rsidRPr="005034C9" w:rsidRDefault="00FA709D" w:rsidP="00850291">
            <w:pPr>
              <w:pStyle w:val="Default"/>
              <w:widowControl w:val="0"/>
              <w:spacing w:line="100" w:lineRule="atLeast"/>
              <w:jc w:val="both"/>
              <w:rPr>
                <w:rFonts w:ascii="Arial" w:hAnsi="Arial" w:cs="Arial"/>
                <w:sz w:val="20"/>
                <w:szCs w:val="20"/>
              </w:rPr>
            </w:pPr>
            <w:r w:rsidRPr="005034C9">
              <w:rPr>
                <w:rFonts w:ascii="Arial" w:hAnsi="Arial" w:cs="Arial"/>
                <w:sz w:val="20"/>
                <w:szCs w:val="20"/>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3470" w:type="dxa"/>
            <w:tcBorders>
              <w:left w:val="single" w:sz="4" w:space="0" w:color="000000"/>
            </w:tcBorders>
            <w:shd w:val="clear" w:color="auto" w:fill="auto"/>
          </w:tcPr>
          <w:p w14:paraId="04F5C3E7" w14:textId="77777777" w:rsidR="00FA709D" w:rsidRDefault="00FA709D">
            <w:pPr>
              <w:snapToGrid w:val="0"/>
              <w:rPr>
                <w:rFonts w:cs="Arial"/>
                <w:color w:val="FF0000"/>
                <w:sz w:val="20"/>
                <w:szCs w:val="20"/>
              </w:rPr>
            </w:pPr>
          </w:p>
        </w:tc>
        <w:tc>
          <w:tcPr>
            <w:tcW w:w="40" w:type="dxa"/>
            <w:shd w:val="clear" w:color="auto" w:fill="auto"/>
          </w:tcPr>
          <w:p w14:paraId="63691FB3" w14:textId="77777777" w:rsidR="00FA709D" w:rsidRDefault="00FA709D">
            <w:pPr>
              <w:snapToGrid w:val="0"/>
              <w:rPr>
                <w:rFonts w:cs="Arial"/>
                <w:color w:val="FF0000"/>
                <w:sz w:val="20"/>
                <w:szCs w:val="20"/>
              </w:rPr>
            </w:pPr>
          </w:p>
        </w:tc>
      </w:tr>
      <w:tr w:rsidR="00FA709D" w14:paraId="51627B21" w14:textId="77777777" w:rsidTr="000F17B7">
        <w:trPr>
          <w:trHeight w:val="4814"/>
        </w:trPr>
        <w:tc>
          <w:tcPr>
            <w:tcW w:w="672" w:type="dxa"/>
            <w:tcBorders>
              <w:top w:val="single" w:sz="4" w:space="0" w:color="000000"/>
              <w:left w:val="single" w:sz="4" w:space="0" w:color="000000"/>
              <w:bottom w:val="single" w:sz="4" w:space="0" w:color="000000"/>
            </w:tcBorders>
            <w:shd w:val="clear" w:color="auto" w:fill="FFFFFF"/>
            <w:vAlign w:val="center"/>
          </w:tcPr>
          <w:p w14:paraId="2AAAD9DC" w14:textId="77777777" w:rsidR="00FA709D" w:rsidRPr="005034C9" w:rsidRDefault="00FA709D" w:rsidP="00606A19">
            <w:pPr>
              <w:numPr>
                <w:ilvl w:val="0"/>
                <w:numId w:val="4"/>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hAnsi="Arial" w:cs="Arial"/>
                <w:color w:val="FF0000"/>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7774960D" w14:textId="77777777" w:rsidR="00FA709D" w:rsidRPr="005034C9" w:rsidRDefault="00FA709D" w:rsidP="00850291">
            <w:pPr>
              <w:pStyle w:val="Default"/>
              <w:widowControl w:val="0"/>
              <w:jc w:val="both"/>
              <w:rPr>
                <w:rFonts w:ascii="Arial" w:hAnsi="Arial" w:cs="Arial"/>
                <w:sz w:val="20"/>
                <w:szCs w:val="20"/>
              </w:rPr>
            </w:pPr>
            <w:r w:rsidRPr="005034C9">
              <w:rPr>
                <w:rFonts w:ascii="Arial" w:hAnsi="Arial" w:cs="Arial"/>
                <w:sz w:val="20"/>
                <w:szCs w:val="20"/>
              </w:rPr>
              <w:t xml:space="preserve">Zamontowane urządzenia sygnalizacyjno-ostrzegawcze świetlne i dźwiękowe pojazdu uprzywilejowanego: </w:t>
            </w:r>
          </w:p>
          <w:p w14:paraId="4EAD555A" w14:textId="7931A215" w:rsidR="00FA709D" w:rsidRPr="005034C9" w:rsidRDefault="00FA709D" w:rsidP="00850291">
            <w:pPr>
              <w:pStyle w:val="Default"/>
              <w:widowControl w:val="0"/>
              <w:jc w:val="both"/>
              <w:rPr>
                <w:rFonts w:ascii="Arial" w:hAnsi="Arial" w:cs="Arial"/>
                <w:sz w:val="20"/>
                <w:szCs w:val="20"/>
              </w:rPr>
            </w:pPr>
            <w:r w:rsidRPr="005034C9">
              <w:rPr>
                <w:rFonts w:ascii="Arial" w:hAnsi="Arial" w:cs="Arial"/>
                <w:sz w:val="20"/>
                <w:szCs w:val="20"/>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podświetlany napis „STRAŻ”. </w:t>
            </w:r>
          </w:p>
          <w:p w14:paraId="6AB0356F" w14:textId="4659AC3E" w:rsidR="00FA709D" w:rsidRPr="005034C9" w:rsidRDefault="00FA709D" w:rsidP="00850291">
            <w:pPr>
              <w:pStyle w:val="Default"/>
              <w:widowControl w:val="0"/>
              <w:jc w:val="both"/>
              <w:rPr>
                <w:rFonts w:ascii="Arial" w:hAnsi="Arial" w:cs="Arial"/>
                <w:sz w:val="20"/>
                <w:szCs w:val="20"/>
              </w:rPr>
            </w:pPr>
            <w:r w:rsidRPr="005034C9">
              <w:rPr>
                <w:rFonts w:ascii="Arial" w:hAnsi="Arial" w:cs="Arial"/>
                <w:sz w:val="20"/>
                <w:szCs w:val="20"/>
              </w:rPr>
              <w:t xml:space="preserve">2) </w:t>
            </w:r>
            <w:r w:rsidR="002048F1">
              <w:rPr>
                <w:rFonts w:ascii="Arial" w:hAnsi="Arial" w:cs="Arial"/>
                <w:sz w:val="20"/>
                <w:szCs w:val="20"/>
              </w:rPr>
              <w:t>dwie</w:t>
            </w:r>
            <w:r w:rsidRPr="005034C9">
              <w:rPr>
                <w:rFonts w:ascii="Arial" w:hAnsi="Arial" w:cs="Arial"/>
                <w:sz w:val="20"/>
                <w:szCs w:val="20"/>
              </w:rPr>
              <w:t xml:space="preserve"> lampy sygnalizacyjne niebieskie, wykonane w technologii LED, zamontowane w tylnej części zabudowy, na tylnej ścianie wbudowane w obrys pojazdu, z możliwością wyłączenia z kabiny kierowcy w przypadku jazdy w kolumnie, </w:t>
            </w:r>
          </w:p>
          <w:p w14:paraId="04FED811" w14:textId="77777777" w:rsidR="00FA709D" w:rsidRPr="005034C9" w:rsidRDefault="00FA709D" w:rsidP="00850291">
            <w:pPr>
              <w:pStyle w:val="Default"/>
              <w:widowControl w:val="0"/>
              <w:jc w:val="both"/>
              <w:rPr>
                <w:rFonts w:ascii="Arial" w:hAnsi="Arial" w:cs="Arial"/>
                <w:sz w:val="20"/>
                <w:szCs w:val="20"/>
              </w:rPr>
            </w:pPr>
            <w:r w:rsidRPr="005034C9">
              <w:rPr>
                <w:rFonts w:ascii="Arial" w:hAnsi="Arial" w:cs="Arial"/>
                <w:sz w:val="20"/>
                <w:szCs w:val="20"/>
              </w:rPr>
              <w:t xml:space="preserve">3) dodatkowe dwie lampy sygnalizacyjne niebieskie, wykonane w technologii LED, zamontowane z przodu pojazdu na wysokości lusterka wstecznego samochodu osobowego, </w:t>
            </w:r>
          </w:p>
          <w:p w14:paraId="6C939399" w14:textId="743B741E" w:rsidR="00FA709D" w:rsidRPr="005034C9" w:rsidRDefault="00FA709D" w:rsidP="00850291">
            <w:pPr>
              <w:pStyle w:val="Default"/>
              <w:widowControl w:val="0"/>
              <w:jc w:val="both"/>
              <w:rPr>
                <w:rFonts w:ascii="Arial" w:hAnsi="Arial" w:cs="Arial"/>
                <w:sz w:val="20"/>
                <w:szCs w:val="20"/>
              </w:rPr>
            </w:pPr>
            <w:r w:rsidRPr="005034C9">
              <w:rPr>
                <w:rFonts w:ascii="Arial" w:hAnsi="Arial" w:cs="Arial"/>
                <w:sz w:val="20"/>
                <w:szCs w:val="20"/>
              </w:rPr>
              <w:t xml:space="preserve">4) </w:t>
            </w:r>
            <w:r w:rsidR="00C3566A" w:rsidRPr="00C3566A">
              <w:rPr>
                <w:rFonts w:ascii="Arial" w:hAnsi="Arial" w:cs="Arial" w:hint="eastAsia"/>
                <w:sz w:val="20"/>
                <w:szCs w:val="20"/>
              </w:rPr>
              <w:t>urządzenie dźwiękowe (min. 5 modulowanych tonów zmienianych poprzez manipulator oraz klakson pojazdu) wyposażone w funkcję megafonu, równoważna wartość (LeqA) poziomu ciśnienia akustycznego dla sygnalizacji dźwiękowej pojazdu uprzywilejowanego powinna wy</w:t>
            </w:r>
            <w:r w:rsidR="00C3566A" w:rsidRPr="00C3566A">
              <w:rPr>
                <w:rFonts w:ascii="Arial" w:hAnsi="Arial" w:cs="Arial"/>
                <w:sz w:val="20"/>
                <w:szCs w:val="20"/>
              </w:rPr>
              <w:t>nosić od 100 dB(A) do 120 dB(A), mierzona w odległości 7 metrów przed pojazdem na wysokości 1 metra od poziomu podłoża, zgodnie z załącznikiem F normy PN–EN 1846–2, maksymalna wartość (LAmax) poziomu ciśnienia akustycznego wewnątrz kabiny pojazdu przy włączonej sygnalizacji dźwiękowej nie powinna przekraczać 85 dB(A), mierzona na wysokości 0,8±0,05 m od siedziska miejsca kierowcy, pomiary wykonać dla każdego rodzaju sygnału (z wyłączeniem dodatkowej sygnalizacji pneumatycznej typu „AIR-HORN”)</w:t>
            </w:r>
            <w:r w:rsidR="00C3566A">
              <w:rPr>
                <w:rFonts w:ascii="Arial" w:hAnsi="Arial" w:cs="Arial"/>
                <w:sz w:val="20"/>
                <w:szCs w:val="20"/>
              </w:rPr>
              <w:t xml:space="preserve">. </w:t>
            </w:r>
            <w:r w:rsidRPr="005034C9">
              <w:rPr>
                <w:rFonts w:ascii="Arial" w:hAnsi="Arial" w:cs="Arial"/>
                <w:sz w:val="20"/>
                <w:szCs w:val="20"/>
              </w:rPr>
              <w:t>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r w:rsidR="002048F1">
              <w:rPr>
                <w:rFonts w:ascii="Arial" w:hAnsi="Arial" w:cs="Arial"/>
                <w:sz w:val="20"/>
                <w:szCs w:val="20"/>
              </w:rPr>
              <w:t xml:space="preserve">. </w:t>
            </w:r>
            <w:r w:rsidRPr="005034C9">
              <w:rPr>
                <w:rFonts w:ascii="Arial" w:hAnsi="Arial" w:cs="Arial"/>
                <w:sz w:val="20"/>
                <w:szCs w:val="20"/>
              </w:rPr>
              <w:t>Wymaga się załączeni</w:t>
            </w:r>
            <w:r w:rsidR="002048F1">
              <w:rPr>
                <w:rFonts w:ascii="Arial" w:hAnsi="Arial" w:cs="Arial"/>
                <w:sz w:val="20"/>
                <w:szCs w:val="20"/>
              </w:rPr>
              <w:t>a</w:t>
            </w:r>
            <w:r w:rsidRPr="005034C9">
              <w:rPr>
                <w:rFonts w:ascii="Arial" w:hAnsi="Arial" w:cs="Arial"/>
                <w:sz w:val="20"/>
                <w:szCs w:val="20"/>
              </w:rPr>
              <w:t xml:space="preserve"> sygnałów dźwiękowych i świetlnych jednym przyciskiem (pojedyncze krótkie naciśnięcie przycisku), wyłączenie sygnałów dźwiękowych</w:t>
            </w:r>
            <w:r w:rsidR="002048F1">
              <w:rPr>
                <w:rFonts w:ascii="Arial" w:hAnsi="Arial" w:cs="Arial"/>
                <w:sz w:val="20"/>
                <w:szCs w:val="20"/>
              </w:rPr>
              <w:t xml:space="preserve"> </w:t>
            </w:r>
            <w:r w:rsidRPr="005034C9">
              <w:rPr>
                <w:rFonts w:ascii="Arial" w:hAnsi="Arial" w:cs="Arial"/>
                <w:sz w:val="20"/>
                <w:szCs w:val="20"/>
              </w:rPr>
              <w:t xml:space="preserve">(pojedyncze krótkie naciśnięcie przycisku), wyłączenie sygnałów dźwiękowych, świetlnych (pojedyncze długie naciśnięcie przycisku) </w:t>
            </w:r>
          </w:p>
          <w:p w14:paraId="74923636" w14:textId="2EDC02EB" w:rsidR="00FA709D" w:rsidRDefault="00FA709D" w:rsidP="00850291">
            <w:pPr>
              <w:pStyle w:val="Default"/>
              <w:widowControl w:val="0"/>
              <w:jc w:val="both"/>
              <w:rPr>
                <w:rFonts w:ascii="Arial" w:hAnsi="Arial" w:cs="Arial"/>
                <w:sz w:val="20"/>
                <w:szCs w:val="20"/>
              </w:rPr>
            </w:pPr>
            <w:r w:rsidRPr="005034C9">
              <w:rPr>
                <w:rFonts w:ascii="Arial" w:hAnsi="Arial" w:cs="Arial"/>
                <w:sz w:val="20"/>
                <w:szCs w:val="20"/>
              </w:rPr>
              <w:t>5) w zasięgu kierowcy i dowódcy, zamontowany dodatkowy włącznik do bardzo szybkiego,</w:t>
            </w:r>
            <w:r w:rsidR="002048F1">
              <w:rPr>
                <w:rFonts w:ascii="Arial" w:hAnsi="Arial" w:cs="Arial"/>
                <w:sz w:val="20"/>
                <w:szCs w:val="20"/>
              </w:rPr>
              <w:t xml:space="preserve"> </w:t>
            </w:r>
            <w:r w:rsidRPr="005034C9">
              <w:rPr>
                <w:rFonts w:ascii="Arial" w:hAnsi="Arial" w:cs="Arial"/>
                <w:sz w:val="20"/>
                <w:szCs w:val="20"/>
              </w:rPr>
              <w:t>bezpośredniego uruchomienia sygnałów pojazdu uprzywilejowanego świetlnych i dźwiękowych. Nie dalej niż 15</w:t>
            </w:r>
            <w:r w:rsidR="002048F1">
              <w:rPr>
                <w:rFonts w:ascii="Arial" w:hAnsi="Arial" w:cs="Arial"/>
                <w:sz w:val="20"/>
                <w:szCs w:val="20"/>
              </w:rPr>
              <w:t xml:space="preserve"> </w:t>
            </w:r>
            <w:r w:rsidRPr="005034C9">
              <w:rPr>
                <w:rFonts w:ascii="Arial" w:hAnsi="Arial" w:cs="Arial"/>
                <w:sz w:val="20"/>
                <w:szCs w:val="20"/>
              </w:rPr>
              <w:t>cm od lewarka zmiany biegów</w:t>
            </w:r>
            <w:r w:rsidR="002048F1">
              <w:rPr>
                <w:rFonts w:ascii="Arial" w:hAnsi="Arial" w:cs="Arial"/>
                <w:sz w:val="20"/>
                <w:szCs w:val="20"/>
              </w:rPr>
              <w:t>,</w:t>
            </w:r>
          </w:p>
          <w:p w14:paraId="4968B807" w14:textId="51E9A20E" w:rsidR="00C3566A" w:rsidRPr="005034C9" w:rsidRDefault="00C3566A" w:rsidP="00850291">
            <w:pPr>
              <w:pStyle w:val="Default"/>
              <w:widowControl w:val="0"/>
              <w:jc w:val="both"/>
              <w:rPr>
                <w:rFonts w:ascii="Arial" w:hAnsi="Arial" w:cs="Arial"/>
                <w:sz w:val="20"/>
                <w:szCs w:val="20"/>
              </w:rPr>
            </w:pPr>
            <w:r>
              <w:rPr>
                <w:rFonts w:ascii="Arial" w:hAnsi="Arial" w:cs="Arial"/>
                <w:sz w:val="20"/>
                <w:szCs w:val="20"/>
              </w:rPr>
              <w:t xml:space="preserve">6) </w:t>
            </w:r>
            <w:r w:rsidRPr="00C3566A">
              <w:rPr>
                <w:rFonts w:ascii="Arial" w:hAnsi="Arial" w:cs="Arial" w:hint="eastAsia"/>
                <w:sz w:val="20"/>
                <w:szCs w:val="20"/>
              </w:rPr>
              <w:t xml:space="preserve">dodatkowy sygnał typu </w:t>
            </w:r>
            <w:r w:rsidRPr="00C3566A">
              <w:rPr>
                <w:rFonts w:ascii="Arial" w:hAnsi="Arial" w:cs="Arial" w:hint="eastAsia"/>
                <w:sz w:val="20"/>
                <w:szCs w:val="20"/>
              </w:rPr>
              <w:t>„</w:t>
            </w:r>
            <w:r w:rsidRPr="00C3566A">
              <w:rPr>
                <w:rFonts w:ascii="Arial" w:hAnsi="Arial" w:cs="Arial" w:hint="eastAsia"/>
                <w:sz w:val="20"/>
                <w:szCs w:val="20"/>
              </w:rPr>
              <w:t>AIR-HORN</w:t>
            </w:r>
            <w:r>
              <w:rPr>
                <w:rFonts w:ascii="Arial" w:hAnsi="Arial" w:cs="Arial"/>
                <w:sz w:val="20"/>
                <w:szCs w:val="20"/>
              </w:rPr>
              <w:t>”,</w:t>
            </w:r>
            <w:r w:rsidRPr="00C3566A">
              <w:rPr>
                <w:rFonts w:ascii="Arial" w:hAnsi="Arial" w:cs="Arial" w:hint="eastAsia"/>
                <w:sz w:val="20"/>
                <w:szCs w:val="20"/>
              </w:rPr>
              <w:t xml:space="preserve"> pneumatyczny o natężeniu dźwięku min. 115 dB, włączany z dwóch niezależnych włączników (jednego w pobliżu kierowcy, drugiego w pobliżu dowódcy)</w:t>
            </w:r>
            <w:r>
              <w:rPr>
                <w:rFonts w:ascii="Arial" w:hAnsi="Arial" w:cs="Arial"/>
                <w:sz w:val="20"/>
                <w:szCs w:val="20"/>
              </w:rPr>
              <w:t xml:space="preserve"> lub</w:t>
            </w:r>
            <w:r w:rsidRPr="005034C9">
              <w:rPr>
                <w:rFonts w:ascii="Arial" w:hAnsi="Arial" w:cs="Arial"/>
                <w:sz w:val="20"/>
                <w:szCs w:val="20"/>
              </w:rPr>
              <w:t xml:space="preserve"> </w:t>
            </w:r>
            <w:r>
              <w:rPr>
                <w:rFonts w:ascii="Arial" w:hAnsi="Arial" w:cs="Arial"/>
                <w:sz w:val="20"/>
                <w:szCs w:val="20"/>
              </w:rPr>
              <w:t xml:space="preserve">jednym </w:t>
            </w:r>
            <w:r w:rsidRPr="005034C9">
              <w:rPr>
                <w:rFonts w:ascii="Arial" w:hAnsi="Arial" w:cs="Arial"/>
                <w:sz w:val="20"/>
                <w:szCs w:val="20"/>
              </w:rPr>
              <w:t>włącznikiem z miejsca  dowódcy i kierowcy</w:t>
            </w:r>
            <w:r>
              <w:rPr>
                <w:rFonts w:ascii="Arial" w:hAnsi="Arial" w:cs="Arial"/>
                <w:sz w:val="20"/>
                <w:szCs w:val="20"/>
              </w:rPr>
              <w:t>.</w:t>
            </w:r>
          </w:p>
          <w:p w14:paraId="3DCE8C97" w14:textId="24E5B552" w:rsidR="00FA709D" w:rsidRDefault="00C3566A" w:rsidP="00850291">
            <w:pPr>
              <w:pStyle w:val="Default"/>
              <w:widowControl w:val="0"/>
              <w:jc w:val="both"/>
              <w:rPr>
                <w:rFonts w:ascii="Arial" w:hAnsi="Arial" w:cs="Arial"/>
                <w:sz w:val="20"/>
                <w:szCs w:val="20"/>
              </w:rPr>
            </w:pPr>
            <w:r>
              <w:rPr>
                <w:rFonts w:ascii="Arial" w:hAnsi="Arial" w:cs="Arial"/>
                <w:sz w:val="20"/>
                <w:szCs w:val="20"/>
              </w:rPr>
              <w:t>7</w:t>
            </w:r>
            <w:r w:rsidR="00FA709D" w:rsidRPr="005034C9">
              <w:rPr>
                <w:rFonts w:ascii="Arial" w:hAnsi="Arial" w:cs="Arial"/>
                <w:sz w:val="20"/>
                <w:szCs w:val="20"/>
              </w:rPr>
              <w:t>) Na tylnej ścianie zabudowy umieszczona „fala świetlna” typu LED, załączenie fali z przedziału autopompy -</w:t>
            </w:r>
            <w:r w:rsidR="002048F1">
              <w:rPr>
                <w:rFonts w:ascii="Arial" w:hAnsi="Arial" w:cs="Arial"/>
                <w:sz w:val="20"/>
                <w:szCs w:val="20"/>
              </w:rPr>
              <w:t xml:space="preserve"> </w:t>
            </w:r>
            <w:r w:rsidR="00FA709D" w:rsidRPr="005034C9">
              <w:rPr>
                <w:rFonts w:ascii="Arial" w:hAnsi="Arial" w:cs="Arial"/>
                <w:sz w:val="20"/>
                <w:szCs w:val="20"/>
              </w:rPr>
              <w:t>minimum 3 funkcje. Wymagane dodatkowe załączenie fali także z kabiny , na min. 1 pozycję.</w:t>
            </w:r>
          </w:p>
          <w:p w14:paraId="5412A03F" w14:textId="3AFF90D6" w:rsidR="00E84FEF" w:rsidRPr="005034C9" w:rsidRDefault="00E84FEF" w:rsidP="00850291">
            <w:pPr>
              <w:pStyle w:val="Default"/>
              <w:widowControl w:val="0"/>
              <w:jc w:val="both"/>
              <w:rPr>
                <w:rFonts w:ascii="Arial" w:hAnsi="Arial" w:cs="Arial"/>
                <w:sz w:val="20"/>
                <w:szCs w:val="20"/>
              </w:rPr>
            </w:pPr>
            <w:r>
              <w:rPr>
                <w:rFonts w:ascii="Arial" w:hAnsi="Arial" w:cs="Arial"/>
                <w:sz w:val="20"/>
                <w:szCs w:val="20"/>
              </w:rPr>
              <w:t>8) C</w:t>
            </w:r>
            <w:r w:rsidRPr="00E84FEF">
              <w:rPr>
                <w:rFonts w:ascii="Arial" w:hAnsi="Arial" w:cs="Arial"/>
                <w:sz w:val="20"/>
                <w:szCs w:val="20"/>
              </w:rPr>
              <w:t>ałość oświetlenia pojazdu uprzywilejowanego zgodna z ECE R65 class 2</w:t>
            </w:r>
            <w:r>
              <w:rPr>
                <w:rFonts w:ascii="Arial" w:hAnsi="Arial" w:cs="Arial"/>
                <w:sz w:val="20"/>
                <w:szCs w:val="20"/>
              </w:rPr>
              <w:t>.</w:t>
            </w:r>
          </w:p>
        </w:tc>
        <w:tc>
          <w:tcPr>
            <w:tcW w:w="3470" w:type="dxa"/>
            <w:tcBorders>
              <w:left w:val="single" w:sz="4" w:space="0" w:color="000000"/>
            </w:tcBorders>
            <w:shd w:val="clear" w:color="auto" w:fill="auto"/>
          </w:tcPr>
          <w:p w14:paraId="62C3E156" w14:textId="77777777" w:rsidR="00FA709D" w:rsidRDefault="00FA709D">
            <w:pPr>
              <w:snapToGrid w:val="0"/>
              <w:rPr>
                <w:rFonts w:cs="Arial"/>
                <w:sz w:val="20"/>
                <w:szCs w:val="20"/>
              </w:rPr>
            </w:pPr>
          </w:p>
        </w:tc>
        <w:tc>
          <w:tcPr>
            <w:tcW w:w="40" w:type="dxa"/>
            <w:shd w:val="clear" w:color="auto" w:fill="auto"/>
          </w:tcPr>
          <w:p w14:paraId="0FA894D5" w14:textId="77777777" w:rsidR="00FA709D" w:rsidRDefault="00FA709D">
            <w:pPr>
              <w:snapToGrid w:val="0"/>
              <w:rPr>
                <w:rFonts w:cs="Arial"/>
                <w:sz w:val="20"/>
                <w:szCs w:val="20"/>
              </w:rPr>
            </w:pPr>
          </w:p>
        </w:tc>
      </w:tr>
      <w:tr w:rsidR="00FA709D" w14:paraId="63DAB974"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4A1A9354" w14:textId="77777777" w:rsidR="00FA709D" w:rsidRPr="005034C9" w:rsidRDefault="00FA709D" w:rsidP="00606A19">
            <w:pPr>
              <w:numPr>
                <w:ilvl w:val="0"/>
                <w:numId w:val="4"/>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356AC393" w14:textId="0DE87ADA" w:rsidR="00FA709D" w:rsidRPr="00FB60B7" w:rsidRDefault="00FA709D" w:rsidP="00850291">
            <w:pPr>
              <w:pStyle w:val="Default"/>
              <w:widowControl w:val="0"/>
              <w:jc w:val="both"/>
              <w:rPr>
                <w:rFonts w:ascii="Arial" w:hAnsi="Arial" w:cs="Arial"/>
                <w:sz w:val="20"/>
                <w:szCs w:val="20"/>
              </w:rPr>
            </w:pPr>
            <w:r w:rsidRPr="00FB60B7">
              <w:rPr>
                <w:rFonts w:ascii="Arial" w:hAnsi="Arial" w:cs="Arial"/>
                <w:sz w:val="20"/>
                <w:szCs w:val="20"/>
              </w:rPr>
              <w:t>Pojazd wyposażony w standardowe wyposażenie podwozia (1 klin, klucz do kół, podnośnik hydrauliczny z dźwignią, trójkąt ostrzegawczy, apteczka, gaśnica,  wspornik  zabezpieczenia podnoszonej kabiny)</w:t>
            </w:r>
            <w:r w:rsidR="00BB4C39" w:rsidRPr="00FB60B7">
              <w:rPr>
                <w:rFonts w:ascii="Arial" w:hAnsi="Arial" w:cs="Arial"/>
                <w:sz w:val="20"/>
                <w:szCs w:val="20"/>
              </w:rPr>
              <w:t>.</w:t>
            </w:r>
          </w:p>
        </w:tc>
        <w:tc>
          <w:tcPr>
            <w:tcW w:w="3470" w:type="dxa"/>
            <w:tcBorders>
              <w:left w:val="single" w:sz="4" w:space="0" w:color="000000"/>
            </w:tcBorders>
            <w:shd w:val="clear" w:color="auto" w:fill="auto"/>
          </w:tcPr>
          <w:p w14:paraId="6350FB70" w14:textId="77777777" w:rsidR="00FA709D" w:rsidRDefault="00FA709D">
            <w:pPr>
              <w:snapToGrid w:val="0"/>
              <w:rPr>
                <w:sz w:val="20"/>
                <w:szCs w:val="20"/>
              </w:rPr>
            </w:pPr>
          </w:p>
        </w:tc>
        <w:tc>
          <w:tcPr>
            <w:tcW w:w="40" w:type="dxa"/>
            <w:shd w:val="clear" w:color="auto" w:fill="auto"/>
          </w:tcPr>
          <w:p w14:paraId="34CAD1AD" w14:textId="77777777" w:rsidR="00FA709D" w:rsidRDefault="00FA709D">
            <w:pPr>
              <w:snapToGrid w:val="0"/>
              <w:rPr>
                <w:sz w:val="20"/>
                <w:szCs w:val="20"/>
              </w:rPr>
            </w:pPr>
          </w:p>
        </w:tc>
      </w:tr>
      <w:tr w:rsidR="00BB4C39" w14:paraId="43B15DD0"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7C14235A" w14:textId="77777777" w:rsidR="00BB4C39" w:rsidRPr="005034C9" w:rsidRDefault="00BB4C39" w:rsidP="00606A19">
            <w:pPr>
              <w:numPr>
                <w:ilvl w:val="0"/>
                <w:numId w:val="4"/>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01631A14" w14:textId="77777777" w:rsidR="00BB4C39" w:rsidRPr="00FB60B7" w:rsidRDefault="00BB4C39" w:rsidP="00850291">
            <w:pPr>
              <w:pStyle w:val="Default"/>
              <w:jc w:val="both"/>
              <w:rPr>
                <w:rFonts w:ascii="Arial" w:hAnsi="Arial" w:cs="Arial"/>
                <w:sz w:val="20"/>
                <w:szCs w:val="20"/>
              </w:rPr>
            </w:pPr>
            <w:r w:rsidRPr="00FB60B7">
              <w:rPr>
                <w:rFonts w:ascii="Arial" w:hAnsi="Arial" w:cs="Arial"/>
                <w:sz w:val="20"/>
                <w:szCs w:val="20"/>
              </w:rPr>
              <w:t>Pojazd wyposażony w urządzenie (zaczep holowniczy z przodu i z tyłu) przymocowany do ramy umożliwiający odholowanie pojazdu. Urządzenie powinno mieć taką wytrzymałość, aby umożliwić holowanie po drodze pojazdu obciążonego masą całkowitą maksymalną oraz wytrzymywać siłę zarówno ciągnącą, jak i ściskającą.</w:t>
            </w:r>
          </w:p>
          <w:p w14:paraId="2B9D29DC" w14:textId="51EC1BE6" w:rsidR="00BB4C39" w:rsidRPr="00FB60B7" w:rsidRDefault="00BB4C39" w:rsidP="00850291">
            <w:pPr>
              <w:pStyle w:val="Default"/>
              <w:widowControl w:val="0"/>
              <w:jc w:val="both"/>
              <w:rPr>
                <w:rFonts w:ascii="Arial" w:hAnsi="Arial" w:cs="Arial"/>
                <w:sz w:val="20"/>
                <w:szCs w:val="20"/>
              </w:rPr>
            </w:pPr>
            <w:r w:rsidRPr="00FB60B7">
              <w:rPr>
                <w:rFonts w:ascii="Arial" w:hAnsi="Arial" w:cs="Arial"/>
                <w:sz w:val="20"/>
                <w:szCs w:val="20"/>
              </w:rPr>
              <w:t>Dodatkowo z tyłu pojazdu zainstalowany hak holowniczy (paszczowy) typ 40 wg PN-92/S-48023 oraz złącza elektryczne i pneumatyczne dostosowane do przyczep z ABS umożliwiające holowanie przyczepy (z lampą sygnalizacyjną uprzywilejowania pojazdu) o masie całkowitej dopuszczalnej dla oferowanego pojazdu.</w:t>
            </w:r>
          </w:p>
        </w:tc>
        <w:tc>
          <w:tcPr>
            <w:tcW w:w="3470" w:type="dxa"/>
            <w:tcBorders>
              <w:left w:val="single" w:sz="4" w:space="0" w:color="000000"/>
            </w:tcBorders>
            <w:shd w:val="clear" w:color="auto" w:fill="auto"/>
          </w:tcPr>
          <w:p w14:paraId="475BA1A2" w14:textId="77777777" w:rsidR="00BB4C39" w:rsidRDefault="00BB4C39">
            <w:pPr>
              <w:snapToGrid w:val="0"/>
              <w:rPr>
                <w:sz w:val="20"/>
                <w:szCs w:val="20"/>
              </w:rPr>
            </w:pPr>
          </w:p>
        </w:tc>
        <w:tc>
          <w:tcPr>
            <w:tcW w:w="40" w:type="dxa"/>
            <w:shd w:val="clear" w:color="auto" w:fill="auto"/>
          </w:tcPr>
          <w:p w14:paraId="21548CFC" w14:textId="77777777" w:rsidR="00BB4C39" w:rsidRDefault="00BB4C39">
            <w:pPr>
              <w:snapToGrid w:val="0"/>
              <w:rPr>
                <w:sz w:val="20"/>
                <w:szCs w:val="20"/>
              </w:rPr>
            </w:pPr>
          </w:p>
        </w:tc>
      </w:tr>
      <w:tr w:rsidR="00FA709D" w14:paraId="3D181717"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59098EA6" w14:textId="77777777" w:rsidR="00FA709D" w:rsidRPr="005034C9" w:rsidRDefault="00FA709D" w:rsidP="00606A19">
            <w:pPr>
              <w:numPr>
                <w:ilvl w:val="0"/>
                <w:numId w:val="4"/>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5EB26BA4" w14:textId="482CFF4E" w:rsidR="00FA709D" w:rsidRPr="005034C9" w:rsidRDefault="00FA709D" w:rsidP="00850291">
            <w:pPr>
              <w:pStyle w:val="Default"/>
              <w:widowControl w:val="0"/>
              <w:jc w:val="both"/>
              <w:rPr>
                <w:rFonts w:ascii="Arial" w:hAnsi="Arial" w:cs="Arial"/>
                <w:sz w:val="20"/>
                <w:szCs w:val="20"/>
              </w:rPr>
            </w:pPr>
            <w:r w:rsidRPr="005034C9">
              <w:rPr>
                <w:rFonts w:ascii="Arial" w:hAnsi="Arial" w:cs="Arial"/>
                <w:sz w:val="20"/>
                <w:szCs w:val="20"/>
              </w:rPr>
              <w:t>Kabina czterodrzwiowa, jednomodułowa, 6-osobowa z układem siedzeń 1+1+4, usytuowanych przodem do kierunku jazdy. Wszystkie miejsca wyposażone w bezwładnościowe pasy bezpieczeństwa.</w:t>
            </w:r>
          </w:p>
          <w:p w14:paraId="7DD85DA6" w14:textId="5E1E1773" w:rsidR="00FA709D" w:rsidRPr="005034C9" w:rsidRDefault="00FA709D" w:rsidP="00850291">
            <w:pPr>
              <w:spacing w:after="0" w:line="240" w:lineRule="auto"/>
              <w:jc w:val="both"/>
              <w:rPr>
                <w:rFonts w:ascii="Arial" w:hAnsi="Arial" w:cs="Arial"/>
                <w:sz w:val="20"/>
                <w:szCs w:val="20"/>
              </w:rPr>
            </w:pPr>
            <w:r w:rsidRPr="005034C9">
              <w:rPr>
                <w:rFonts w:ascii="Arial" w:hAnsi="Arial" w:cs="Arial"/>
                <w:color w:val="000000"/>
                <w:sz w:val="20"/>
                <w:szCs w:val="20"/>
              </w:rPr>
              <w:t>Siedzenia pokryte materiałem  łatwozmywalnym, o zwiększonej odporności na  ścieranie</w:t>
            </w:r>
            <w:r w:rsidR="00BB4C39">
              <w:rPr>
                <w:rFonts w:ascii="Arial" w:hAnsi="Arial" w:cs="Arial"/>
                <w:color w:val="000000"/>
                <w:sz w:val="20"/>
                <w:szCs w:val="20"/>
              </w:rPr>
              <w:t xml:space="preserve"> </w:t>
            </w:r>
            <w:r w:rsidRPr="005034C9">
              <w:rPr>
                <w:rFonts w:ascii="Arial" w:hAnsi="Arial" w:cs="Arial"/>
                <w:color w:val="000000"/>
                <w:sz w:val="20"/>
                <w:szCs w:val="20"/>
              </w:rPr>
              <w:t>typu skaj</w:t>
            </w:r>
            <w:r w:rsidR="00BB4C39">
              <w:rPr>
                <w:rFonts w:ascii="Arial" w:hAnsi="Arial" w:cs="Arial"/>
                <w:color w:val="000000"/>
                <w:sz w:val="20"/>
                <w:szCs w:val="20"/>
              </w:rPr>
              <w:t>.</w:t>
            </w:r>
          </w:p>
          <w:p w14:paraId="708D98CC" w14:textId="77777777" w:rsidR="00FA709D" w:rsidRPr="005034C9" w:rsidRDefault="00FA709D" w:rsidP="00850291">
            <w:pPr>
              <w:spacing w:after="0" w:line="240" w:lineRule="auto"/>
              <w:jc w:val="both"/>
              <w:rPr>
                <w:rFonts w:ascii="Arial" w:hAnsi="Arial" w:cs="Arial"/>
                <w:sz w:val="20"/>
                <w:szCs w:val="20"/>
              </w:rPr>
            </w:pPr>
            <w:r w:rsidRPr="005034C9">
              <w:rPr>
                <w:rFonts w:ascii="Arial" w:hAnsi="Arial" w:cs="Arial"/>
                <w:color w:val="000000"/>
                <w:sz w:val="20"/>
                <w:szCs w:val="20"/>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p>
          <w:p w14:paraId="032BAEBE" w14:textId="77777777" w:rsidR="00FA709D" w:rsidRPr="005034C9" w:rsidRDefault="00FA709D" w:rsidP="00850291">
            <w:pPr>
              <w:spacing w:after="0" w:line="240" w:lineRule="auto"/>
              <w:jc w:val="both"/>
              <w:rPr>
                <w:rFonts w:ascii="Arial" w:hAnsi="Arial" w:cs="Arial"/>
                <w:sz w:val="20"/>
                <w:szCs w:val="20"/>
              </w:rPr>
            </w:pPr>
            <w:r w:rsidRPr="005034C9">
              <w:rPr>
                <w:rFonts w:ascii="Arial" w:hAnsi="Arial" w:cs="Arial"/>
                <w:color w:val="000000"/>
                <w:sz w:val="20"/>
                <w:szCs w:val="20"/>
              </w:rPr>
              <w:t>Kabina wyposażona w centralny zamek, klimatyzację i niezależne ogrzewanie kabiny przy wyłączonym silniku.</w:t>
            </w:r>
          </w:p>
          <w:p w14:paraId="3DDB6067" w14:textId="77777777" w:rsidR="00FA709D" w:rsidRPr="005034C9" w:rsidRDefault="00FA709D" w:rsidP="00850291">
            <w:pPr>
              <w:spacing w:after="0" w:line="240" w:lineRule="auto"/>
              <w:jc w:val="both"/>
              <w:rPr>
                <w:rFonts w:ascii="Arial" w:hAnsi="Arial" w:cs="Arial"/>
                <w:sz w:val="20"/>
                <w:szCs w:val="20"/>
              </w:rPr>
            </w:pPr>
            <w:r w:rsidRPr="005034C9">
              <w:rPr>
                <w:rFonts w:ascii="Arial" w:hAnsi="Arial" w:cs="Arial"/>
                <w:color w:val="000000"/>
                <w:sz w:val="20"/>
                <w:szCs w:val="20"/>
              </w:rPr>
              <w:t>Dodatkowo wymaga się:</w:t>
            </w:r>
          </w:p>
          <w:p w14:paraId="240E1DCC" w14:textId="4376799C" w:rsidR="00FA709D" w:rsidRPr="005034C9" w:rsidRDefault="00FA709D" w:rsidP="00850291">
            <w:pPr>
              <w:spacing w:after="0" w:line="240" w:lineRule="auto"/>
              <w:jc w:val="both"/>
              <w:rPr>
                <w:rFonts w:ascii="Arial" w:hAnsi="Arial" w:cs="Arial"/>
                <w:sz w:val="20"/>
                <w:szCs w:val="20"/>
              </w:rPr>
            </w:pPr>
            <w:r w:rsidRPr="005034C9">
              <w:rPr>
                <w:rFonts w:ascii="Arial" w:hAnsi="Arial" w:cs="Arial"/>
                <w:color w:val="000000"/>
                <w:sz w:val="20"/>
                <w:szCs w:val="20"/>
              </w:rPr>
              <w:t>- elektrycznie sterowane szyby po stronie kierowcy i dowódcy oraz po obu stronach w części załogowej</w:t>
            </w:r>
            <w:r w:rsidR="00BB4C39">
              <w:rPr>
                <w:rFonts w:ascii="Arial" w:hAnsi="Arial" w:cs="Arial"/>
                <w:color w:val="000000"/>
                <w:sz w:val="20"/>
                <w:szCs w:val="20"/>
              </w:rPr>
              <w:t>,</w:t>
            </w:r>
          </w:p>
          <w:p w14:paraId="4C99E570" w14:textId="0BDB41D0" w:rsidR="00FA709D" w:rsidRPr="005034C9" w:rsidRDefault="00FA709D" w:rsidP="00850291">
            <w:pPr>
              <w:spacing w:after="0" w:line="240" w:lineRule="auto"/>
              <w:jc w:val="both"/>
              <w:rPr>
                <w:rFonts w:ascii="Arial" w:hAnsi="Arial" w:cs="Arial"/>
                <w:sz w:val="20"/>
                <w:szCs w:val="20"/>
              </w:rPr>
            </w:pPr>
            <w:r w:rsidRPr="005034C9">
              <w:rPr>
                <w:rFonts w:ascii="Arial" w:hAnsi="Arial" w:cs="Arial"/>
                <w:color w:val="000000"/>
                <w:sz w:val="20"/>
                <w:szCs w:val="20"/>
              </w:rPr>
              <w:t>- elektrycznie sterowane lusterka główne po stronie kierowcy i dowódcy</w:t>
            </w:r>
            <w:r w:rsidR="00BB4C39">
              <w:rPr>
                <w:rFonts w:ascii="Arial" w:hAnsi="Arial" w:cs="Arial"/>
                <w:color w:val="000000"/>
                <w:sz w:val="20"/>
                <w:szCs w:val="20"/>
              </w:rPr>
              <w:t>,</w:t>
            </w:r>
          </w:p>
          <w:p w14:paraId="4703DAB8" w14:textId="75787704" w:rsidR="00FA709D" w:rsidRPr="005034C9" w:rsidRDefault="00FA709D" w:rsidP="00850291">
            <w:pPr>
              <w:spacing w:after="0" w:line="240" w:lineRule="auto"/>
              <w:jc w:val="both"/>
              <w:rPr>
                <w:rFonts w:ascii="Arial" w:hAnsi="Arial" w:cs="Arial"/>
                <w:sz w:val="20"/>
                <w:szCs w:val="20"/>
              </w:rPr>
            </w:pPr>
            <w:r w:rsidRPr="005034C9">
              <w:rPr>
                <w:rFonts w:ascii="Arial" w:hAnsi="Arial" w:cs="Arial"/>
                <w:color w:val="000000"/>
                <w:sz w:val="20"/>
                <w:szCs w:val="20"/>
              </w:rPr>
              <w:t>- listwy z oświetleniem typu LED umieszczone obustronnie, nad drzwiami wyjściowymi do kabiny załogi</w:t>
            </w:r>
            <w:r w:rsidR="00BB4C39">
              <w:rPr>
                <w:rFonts w:ascii="Arial" w:hAnsi="Arial" w:cs="Arial"/>
                <w:color w:val="000000"/>
                <w:sz w:val="20"/>
                <w:szCs w:val="20"/>
              </w:rPr>
              <w:t>,</w:t>
            </w:r>
          </w:p>
          <w:p w14:paraId="79EAA74C" w14:textId="297AC5F9" w:rsidR="00FA709D" w:rsidRPr="005034C9" w:rsidRDefault="00FA709D" w:rsidP="00850291">
            <w:pPr>
              <w:spacing w:after="0" w:line="240" w:lineRule="auto"/>
              <w:jc w:val="both"/>
              <w:rPr>
                <w:rFonts w:ascii="Arial" w:hAnsi="Arial" w:cs="Arial"/>
                <w:sz w:val="20"/>
                <w:szCs w:val="20"/>
              </w:rPr>
            </w:pPr>
            <w:r w:rsidRPr="005034C9">
              <w:rPr>
                <w:rFonts w:ascii="Arial" w:hAnsi="Arial" w:cs="Arial"/>
                <w:color w:val="000000"/>
                <w:sz w:val="20"/>
                <w:szCs w:val="20"/>
              </w:rPr>
              <w:lastRenderedPageBreak/>
              <w:t xml:space="preserve">- schowek pod siedzeniami w tylnej części kabiny, siedzisko z </w:t>
            </w:r>
            <w:r w:rsidRPr="005034C9">
              <w:rPr>
                <w:rFonts w:ascii="Arial" w:hAnsi="Arial" w:cs="Arial"/>
                <w:color w:val="000000"/>
                <w:spacing w:val="-1"/>
                <w:sz w:val="20"/>
                <w:szCs w:val="20"/>
              </w:rPr>
              <w:t>siłownikiem podtrzymującym je w pozycji otwartej</w:t>
            </w:r>
            <w:r w:rsidR="00BB4C39">
              <w:rPr>
                <w:rFonts w:ascii="Arial" w:hAnsi="Arial" w:cs="Arial"/>
                <w:color w:val="000000"/>
                <w:spacing w:val="-1"/>
                <w:sz w:val="20"/>
                <w:szCs w:val="20"/>
              </w:rPr>
              <w:t>,</w:t>
            </w:r>
          </w:p>
          <w:p w14:paraId="3A210260" w14:textId="66099C20" w:rsidR="00FA709D" w:rsidRPr="005034C9" w:rsidRDefault="00FA709D" w:rsidP="00850291">
            <w:pPr>
              <w:spacing w:after="0" w:line="240" w:lineRule="auto"/>
              <w:jc w:val="both"/>
              <w:rPr>
                <w:rFonts w:ascii="Arial" w:hAnsi="Arial" w:cs="Arial"/>
                <w:sz w:val="20"/>
                <w:szCs w:val="20"/>
              </w:rPr>
            </w:pPr>
            <w:r w:rsidRPr="005034C9">
              <w:rPr>
                <w:rFonts w:ascii="Arial" w:hAnsi="Arial" w:cs="Arial"/>
                <w:color w:val="000000"/>
                <w:spacing w:val="-1"/>
                <w:sz w:val="20"/>
                <w:szCs w:val="20"/>
              </w:rPr>
              <w:t>- wywietrznik dachowy</w:t>
            </w:r>
            <w:r w:rsidR="00BB4C39">
              <w:rPr>
                <w:rFonts w:ascii="Arial" w:hAnsi="Arial" w:cs="Arial"/>
                <w:color w:val="000000"/>
                <w:spacing w:val="-1"/>
                <w:sz w:val="20"/>
                <w:szCs w:val="20"/>
              </w:rPr>
              <w:t>,</w:t>
            </w:r>
          </w:p>
          <w:p w14:paraId="1F64E8C8" w14:textId="2A07A508" w:rsidR="00FA709D" w:rsidRPr="005034C9" w:rsidRDefault="00FA709D" w:rsidP="00850291">
            <w:pPr>
              <w:spacing w:after="0" w:line="240" w:lineRule="auto"/>
              <w:jc w:val="both"/>
              <w:rPr>
                <w:rFonts w:ascii="Arial" w:hAnsi="Arial" w:cs="Arial"/>
                <w:sz w:val="20"/>
                <w:szCs w:val="20"/>
              </w:rPr>
            </w:pPr>
            <w:r w:rsidRPr="005034C9">
              <w:rPr>
                <w:rFonts w:ascii="Arial" w:hAnsi="Arial" w:cs="Arial"/>
                <w:color w:val="000000"/>
                <w:spacing w:val="-1"/>
                <w:sz w:val="20"/>
                <w:szCs w:val="20"/>
              </w:rPr>
              <w:t>- p</w:t>
            </w:r>
            <w:r w:rsidRPr="005034C9">
              <w:rPr>
                <w:rFonts w:ascii="Arial" w:hAnsi="Arial" w:cs="Arial"/>
                <w:color w:val="000000"/>
                <w:sz w:val="20"/>
                <w:szCs w:val="20"/>
              </w:rPr>
              <w:t>rzestrzeń pomiędzy maksymalnie odsuniętym do tyłu fotelem kierowcy lub dowódcy a tylną ścianą  kabiny zespolonej minimum 1450</w:t>
            </w:r>
            <w:r w:rsidR="00BB4C39">
              <w:rPr>
                <w:rFonts w:ascii="Arial" w:hAnsi="Arial" w:cs="Arial"/>
                <w:color w:val="000000"/>
                <w:sz w:val="20"/>
                <w:szCs w:val="20"/>
              </w:rPr>
              <w:t xml:space="preserve"> </w:t>
            </w:r>
            <w:r w:rsidRPr="005034C9">
              <w:rPr>
                <w:rFonts w:ascii="Arial" w:hAnsi="Arial" w:cs="Arial"/>
                <w:color w:val="000000"/>
                <w:sz w:val="20"/>
                <w:szCs w:val="20"/>
              </w:rPr>
              <w:t>mm</w:t>
            </w:r>
            <w:r w:rsidR="00BB4C39">
              <w:rPr>
                <w:rFonts w:ascii="Arial" w:hAnsi="Arial" w:cs="Arial"/>
                <w:color w:val="000000"/>
                <w:sz w:val="20"/>
                <w:szCs w:val="20"/>
              </w:rPr>
              <w:t>,</w:t>
            </w:r>
          </w:p>
          <w:p w14:paraId="7D42F434" w14:textId="42C3D23E" w:rsidR="00FA709D" w:rsidRPr="005034C9" w:rsidRDefault="00FA709D" w:rsidP="00850291">
            <w:pPr>
              <w:spacing w:after="0" w:line="240" w:lineRule="auto"/>
              <w:jc w:val="both"/>
              <w:rPr>
                <w:rFonts w:ascii="Arial" w:hAnsi="Arial" w:cs="Arial"/>
                <w:sz w:val="20"/>
                <w:szCs w:val="20"/>
              </w:rPr>
            </w:pPr>
            <w:r w:rsidRPr="005034C9">
              <w:rPr>
                <w:rFonts w:ascii="Arial" w:hAnsi="Arial" w:cs="Arial"/>
                <w:color w:val="000000"/>
                <w:sz w:val="20"/>
                <w:szCs w:val="20"/>
              </w:rPr>
              <w:t>- fotel dla kierowcy z pneumatyczną regulacją wysokości, oraz ciężaru ciała</w:t>
            </w:r>
            <w:r w:rsidR="00BB4C39">
              <w:rPr>
                <w:rFonts w:ascii="Arial" w:hAnsi="Arial" w:cs="Arial"/>
                <w:color w:val="000000"/>
                <w:sz w:val="20"/>
                <w:szCs w:val="20"/>
              </w:rPr>
              <w:t>,</w:t>
            </w:r>
          </w:p>
          <w:p w14:paraId="0C9F6DE6" w14:textId="6D657149" w:rsidR="00FA709D" w:rsidRPr="005034C9" w:rsidRDefault="00FA709D" w:rsidP="00850291">
            <w:pPr>
              <w:spacing w:after="0"/>
              <w:jc w:val="both"/>
              <w:rPr>
                <w:rFonts w:ascii="Arial" w:hAnsi="Arial" w:cs="Arial"/>
                <w:sz w:val="20"/>
                <w:szCs w:val="20"/>
              </w:rPr>
            </w:pPr>
            <w:r w:rsidRPr="005034C9">
              <w:rPr>
                <w:rFonts w:ascii="Arial" w:hAnsi="Arial" w:cs="Arial"/>
                <w:color w:val="000000"/>
                <w:sz w:val="20"/>
                <w:szCs w:val="20"/>
              </w:rPr>
              <w:t>- fotel dla dowódcy z mechaniczną regulacją wysokości oraz z regulacją odległości całego fotela</w:t>
            </w:r>
            <w:r w:rsidR="00BB4C39">
              <w:rPr>
                <w:rFonts w:ascii="Arial" w:hAnsi="Arial" w:cs="Arial"/>
                <w:color w:val="000000"/>
                <w:sz w:val="20"/>
                <w:szCs w:val="20"/>
              </w:rPr>
              <w:t>,</w:t>
            </w:r>
          </w:p>
          <w:p w14:paraId="1E10423A" w14:textId="77777777" w:rsidR="00FA709D" w:rsidRDefault="00FA709D" w:rsidP="00850291">
            <w:pPr>
              <w:spacing w:after="0" w:line="240" w:lineRule="auto"/>
              <w:jc w:val="both"/>
              <w:rPr>
                <w:rFonts w:ascii="Arial" w:hAnsi="Arial" w:cs="Arial"/>
                <w:color w:val="000000"/>
                <w:sz w:val="20"/>
                <w:szCs w:val="20"/>
              </w:rPr>
            </w:pPr>
            <w:r w:rsidRPr="005034C9">
              <w:rPr>
                <w:rFonts w:ascii="Arial" w:hAnsi="Arial" w:cs="Arial"/>
                <w:color w:val="000000"/>
                <w:sz w:val="20"/>
                <w:szCs w:val="20"/>
              </w:rPr>
              <w:t>- szafka kabinowa dla załogi,</w:t>
            </w:r>
            <w:r w:rsidR="00BB4C39">
              <w:rPr>
                <w:rFonts w:ascii="Arial" w:hAnsi="Arial" w:cs="Arial"/>
                <w:color w:val="000000"/>
                <w:sz w:val="20"/>
                <w:szCs w:val="20"/>
              </w:rPr>
              <w:t xml:space="preserve"> </w:t>
            </w:r>
            <w:r w:rsidRPr="005034C9">
              <w:rPr>
                <w:rFonts w:ascii="Arial" w:hAnsi="Arial" w:cs="Arial"/>
                <w:color w:val="000000"/>
                <w:sz w:val="20"/>
                <w:szCs w:val="20"/>
              </w:rPr>
              <w:t>zamontowana pomiędzy przedziałem przednim i tylnym w kabinie zespolonej wyposażona we wnękę z podziałem pionowym na min 5</w:t>
            </w:r>
            <w:r w:rsidR="00BB4C39">
              <w:rPr>
                <w:rFonts w:ascii="Arial" w:hAnsi="Arial" w:cs="Arial"/>
                <w:color w:val="000000"/>
                <w:sz w:val="20"/>
                <w:szCs w:val="20"/>
              </w:rPr>
              <w:t xml:space="preserve"> </w:t>
            </w:r>
            <w:r w:rsidRPr="005034C9">
              <w:rPr>
                <w:rFonts w:ascii="Arial" w:hAnsi="Arial" w:cs="Arial"/>
                <w:color w:val="000000"/>
                <w:sz w:val="20"/>
                <w:szCs w:val="20"/>
              </w:rPr>
              <w:t>części. Szafka musi pomieścić minimum 4 hełmy strażackie i kamerkę termowizyjną.</w:t>
            </w:r>
          </w:p>
          <w:p w14:paraId="75517E8D" w14:textId="77777777" w:rsidR="00056966" w:rsidRDefault="00056966" w:rsidP="00850291">
            <w:pPr>
              <w:spacing w:after="0" w:line="240" w:lineRule="auto"/>
              <w:jc w:val="both"/>
              <w:rPr>
                <w:rFonts w:ascii="Arial" w:hAnsi="Arial" w:cs="Arial"/>
                <w:sz w:val="20"/>
                <w:szCs w:val="20"/>
              </w:rPr>
            </w:pPr>
            <w:r>
              <w:rPr>
                <w:rFonts w:ascii="Arial" w:hAnsi="Arial" w:cs="Arial"/>
                <w:sz w:val="20"/>
                <w:szCs w:val="20"/>
              </w:rPr>
              <w:t xml:space="preserve">- </w:t>
            </w:r>
            <w:r w:rsidRPr="00056966">
              <w:rPr>
                <w:rFonts w:ascii="Arial" w:hAnsi="Arial" w:cs="Arial"/>
                <w:sz w:val="20"/>
                <w:szCs w:val="20"/>
              </w:rPr>
              <w:t>radioodtwarzacz samochodowy z rozprowadzoną instalacją antenową i głośnikową,</w:t>
            </w:r>
          </w:p>
          <w:p w14:paraId="5B47BF89" w14:textId="35A3A968" w:rsidR="009F0BA2" w:rsidRPr="009F0BA2" w:rsidRDefault="009F0BA2" w:rsidP="00850291">
            <w:pPr>
              <w:widowControl/>
              <w:spacing w:after="0" w:line="240" w:lineRule="auto"/>
              <w:jc w:val="both"/>
              <w:rPr>
                <w:rFonts w:ascii="Arial" w:hAnsi="Arial" w:cs="Arial"/>
                <w:strike/>
                <w:sz w:val="20"/>
                <w:szCs w:val="20"/>
              </w:rPr>
            </w:pPr>
            <w:r>
              <w:rPr>
                <w:rFonts w:ascii="Arial" w:hAnsi="Arial" w:cs="Arial"/>
                <w:sz w:val="20"/>
                <w:szCs w:val="20"/>
              </w:rPr>
              <w:t xml:space="preserve">- </w:t>
            </w:r>
            <w:r w:rsidRPr="00553003">
              <w:rPr>
                <w:rFonts w:ascii="Arial" w:hAnsi="Arial" w:cs="Arial"/>
                <w:sz w:val="20"/>
                <w:szCs w:val="20"/>
              </w:rPr>
              <w:t>szperacz ręczny do oświetlenia numerów budynków</w:t>
            </w:r>
            <w:r>
              <w:rPr>
                <w:rFonts w:ascii="Arial" w:hAnsi="Arial" w:cs="Arial"/>
                <w:sz w:val="20"/>
                <w:szCs w:val="20"/>
              </w:rPr>
              <w:t>.</w:t>
            </w:r>
            <w:r w:rsidRPr="00553003">
              <w:rPr>
                <w:rFonts w:ascii="Arial" w:hAnsi="Arial" w:cs="Arial"/>
                <w:sz w:val="20"/>
                <w:szCs w:val="20"/>
              </w:rPr>
              <w:t xml:space="preserve"> </w:t>
            </w:r>
          </w:p>
        </w:tc>
        <w:tc>
          <w:tcPr>
            <w:tcW w:w="3470" w:type="dxa"/>
            <w:tcBorders>
              <w:left w:val="single" w:sz="4" w:space="0" w:color="000000"/>
            </w:tcBorders>
            <w:shd w:val="clear" w:color="auto" w:fill="auto"/>
          </w:tcPr>
          <w:p w14:paraId="0E5E8DB8" w14:textId="77777777" w:rsidR="00FA709D" w:rsidRDefault="00FA709D">
            <w:pPr>
              <w:snapToGrid w:val="0"/>
              <w:rPr>
                <w:sz w:val="20"/>
                <w:szCs w:val="20"/>
              </w:rPr>
            </w:pPr>
          </w:p>
        </w:tc>
        <w:tc>
          <w:tcPr>
            <w:tcW w:w="40" w:type="dxa"/>
            <w:shd w:val="clear" w:color="auto" w:fill="auto"/>
          </w:tcPr>
          <w:p w14:paraId="5C6F8397" w14:textId="77777777" w:rsidR="00FA709D" w:rsidRDefault="00FA709D">
            <w:pPr>
              <w:snapToGrid w:val="0"/>
              <w:rPr>
                <w:rFonts w:cs="Arial"/>
                <w:sz w:val="20"/>
                <w:szCs w:val="20"/>
              </w:rPr>
            </w:pPr>
          </w:p>
        </w:tc>
      </w:tr>
      <w:tr w:rsidR="00FA709D" w14:paraId="58DD6DC0"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603AA206" w14:textId="77777777" w:rsidR="00FA709D" w:rsidRPr="005034C9" w:rsidRDefault="00FA709D" w:rsidP="00606A19">
            <w:pPr>
              <w:numPr>
                <w:ilvl w:val="0"/>
                <w:numId w:val="4"/>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3142AE85" w14:textId="77777777" w:rsidR="00192CC6" w:rsidRPr="00192CC6" w:rsidRDefault="00192CC6" w:rsidP="00192CC6">
            <w:pPr>
              <w:spacing w:after="0" w:line="100" w:lineRule="atLeast"/>
              <w:jc w:val="both"/>
              <w:rPr>
                <w:rFonts w:ascii="Arial" w:hAnsi="Arial" w:cs="Arial"/>
                <w:sz w:val="20"/>
                <w:szCs w:val="20"/>
              </w:rPr>
            </w:pPr>
            <w:r w:rsidRPr="00192CC6">
              <w:rPr>
                <w:rFonts w:ascii="Arial" w:hAnsi="Arial" w:cs="Arial"/>
                <w:sz w:val="20"/>
                <w:szCs w:val="20"/>
              </w:rPr>
              <w:t>W kabinie kierowcy zamontowany radiotelefon przewoźny spełniający minimalne wymagania techniczno-funkcjonalne określone w załączniku nr 3 do instrukcji stanowiącej załącznik do rozkazu nr 8 Komendanta Głównego PSP z dnia 5 kwietnia 2019r. (Dz. Urz. KG PSP 2019 r. poz.7)., dopuszczony do stosowania w sieci PSP w zakresie częstotliwości VHF 136-174 MHz. Parametry szczególne:</w:t>
            </w:r>
          </w:p>
          <w:p w14:paraId="662DEA99" w14:textId="6EE0CDA5" w:rsidR="00192CC6" w:rsidRPr="00192CC6" w:rsidRDefault="00192CC6" w:rsidP="00192CC6">
            <w:pPr>
              <w:pStyle w:val="Tekstpodstawowy"/>
              <w:spacing w:after="0" w:line="276" w:lineRule="auto"/>
              <w:rPr>
                <w:rFonts w:ascii="Arial" w:hAnsi="Arial" w:cs="Arial"/>
                <w:sz w:val="20"/>
                <w:lang w:val="pl-PL"/>
              </w:rPr>
            </w:pPr>
            <w:r w:rsidRPr="00192CC6">
              <w:rPr>
                <w:rFonts w:ascii="Arial" w:hAnsi="Arial" w:cs="Arial"/>
                <w:sz w:val="20"/>
                <w:lang w:val="pl-PL"/>
              </w:rPr>
              <w:t xml:space="preserve">Zamawiający wymaga dostawy radiotelefonów zgodnych z ETSI TS 102 361-2. Zamawiający wymaga zaoferowania i dostarczania radiotelefonów zgodnych z normą EN62368-1 lub EN60950-1 </w:t>
            </w:r>
            <w:r w:rsidR="00000D02">
              <w:rPr>
                <w:rFonts w:ascii="Arial" w:hAnsi="Arial" w:cs="Arial"/>
                <w:sz w:val="20"/>
                <w:lang w:val="pl-PL"/>
              </w:rPr>
              <w:t>albo</w:t>
            </w:r>
            <w:r w:rsidRPr="00192CC6">
              <w:rPr>
                <w:rFonts w:ascii="Arial" w:hAnsi="Arial" w:cs="Arial"/>
                <w:sz w:val="20"/>
                <w:lang w:val="pl-PL"/>
              </w:rPr>
              <w:t xml:space="preserve"> EN60065. </w:t>
            </w:r>
          </w:p>
          <w:p w14:paraId="0A8DD7F6" w14:textId="5CBB292C" w:rsidR="00192CC6" w:rsidRPr="00192CC6" w:rsidRDefault="00192CC6" w:rsidP="00192CC6">
            <w:pPr>
              <w:spacing w:after="0" w:line="100" w:lineRule="atLeast"/>
              <w:jc w:val="both"/>
              <w:rPr>
                <w:rFonts w:ascii="Arial" w:hAnsi="Arial" w:cs="Arial"/>
                <w:sz w:val="20"/>
                <w:szCs w:val="20"/>
              </w:rPr>
            </w:pPr>
            <w:r w:rsidRPr="00192CC6">
              <w:rPr>
                <w:rFonts w:ascii="Arial" w:hAnsi="Arial" w:cs="Arial"/>
                <w:sz w:val="20"/>
                <w:szCs w:val="20"/>
              </w:rPr>
              <w:t>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Mikrofon z klawiaturą DTMF. Wbudowany odbiornik GPS i zamontowana zewnętrzna antena na podszybiu kabiny kierowcy. W przedziale autopompy zainstalowany głośnik oraz mikrofon, umożliwiający prowadzenie korespondencji za pomocą radiotelefonu zainstalowanego w kabinie kierowcy. Antena samochodowa ¼ fali z przegubem amortyzującym zamontowana na dachu pojazdu/kabiny, w taki sposób aby odległość od belki świateł ostrzegawczych lub innych urządzeń nie była mniejsza jak 500 mm ( najlepiej na środku dachu pojazdu z zachowaniem 500 mm odległości we wszystkich stronach zarysowując promień tej odległości ), zysk anteny min 2,15 dBi, przystosowana i dostrojona do pracy w paśmie 149 MHz, wykres z pomiaru współczynnika fali stojącej (WFS) wykonanego po montażu anteny. Współczynnik fali stojącej kanału ogólnopolskiego PSP (B028) dla wykonanej instalacji antenowej nie większy niż 1,1.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w przedziale autopompy. 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7EA2ACD0" w14:textId="77777777" w:rsidR="00192CC6" w:rsidRPr="00192CC6" w:rsidRDefault="00192CC6" w:rsidP="00192CC6">
            <w:pPr>
              <w:spacing w:after="0" w:line="100" w:lineRule="atLeast"/>
              <w:jc w:val="both"/>
              <w:rPr>
                <w:rFonts w:ascii="Arial" w:hAnsi="Arial" w:cs="Arial"/>
                <w:sz w:val="20"/>
                <w:szCs w:val="20"/>
              </w:rPr>
            </w:pPr>
            <w:r w:rsidRPr="00192CC6">
              <w:rPr>
                <w:rFonts w:ascii="Arial" w:hAnsi="Arial" w:cs="Arial"/>
                <w:sz w:val="20"/>
                <w:szCs w:val="20"/>
              </w:rPr>
              <w:t>Ukompletowanie zestawu:</w:t>
            </w:r>
          </w:p>
          <w:p w14:paraId="41CCAD76" w14:textId="77777777" w:rsidR="00192CC6" w:rsidRPr="00192CC6" w:rsidRDefault="00192CC6" w:rsidP="00192CC6">
            <w:pPr>
              <w:pStyle w:val="Akapitzlist"/>
              <w:widowControl/>
              <w:numPr>
                <w:ilvl w:val="0"/>
                <w:numId w:val="11"/>
              </w:numPr>
              <w:spacing w:after="0" w:line="100" w:lineRule="atLeast"/>
              <w:ind w:left="601" w:hanging="357"/>
              <w:contextualSpacing w:val="0"/>
              <w:jc w:val="both"/>
              <w:rPr>
                <w:rFonts w:ascii="Arial" w:hAnsi="Arial" w:cs="Arial"/>
                <w:sz w:val="20"/>
                <w:szCs w:val="20"/>
              </w:rPr>
            </w:pPr>
            <w:r w:rsidRPr="00192CC6">
              <w:rPr>
                <w:rFonts w:ascii="Arial" w:hAnsi="Arial" w:cs="Arial"/>
                <w:sz w:val="20"/>
                <w:szCs w:val="20"/>
              </w:rPr>
              <w:t>zespół N/O,</w:t>
            </w:r>
          </w:p>
          <w:p w14:paraId="6427521F" w14:textId="77777777" w:rsidR="00192CC6" w:rsidRPr="00192CC6" w:rsidRDefault="00192CC6" w:rsidP="00192CC6">
            <w:pPr>
              <w:pStyle w:val="Akapitzlist"/>
              <w:widowControl/>
              <w:numPr>
                <w:ilvl w:val="0"/>
                <w:numId w:val="11"/>
              </w:numPr>
              <w:spacing w:after="0" w:line="100" w:lineRule="atLeast"/>
              <w:ind w:left="601" w:hanging="357"/>
              <w:contextualSpacing w:val="0"/>
              <w:jc w:val="both"/>
              <w:rPr>
                <w:rFonts w:ascii="Arial" w:hAnsi="Arial" w:cs="Arial"/>
                <w:sz w:val="20"/>
                <w:szCs w:val="20"/>
              </w:rPr>
            </w:pPr>
            <w:r w:rsidRPr="00192CC6">
              <w:rPr>
                <w:rFonts w:ascii="Arial" w:hAnsi="Arial" w:cs="Arial"/>
                <w:sz w:val="20"/>
                <w:szCs w:val="20"/>
              </w:rPr>
              <w:t>podstawa montażowa,</w:t>
            </w:r>
          </w:p>
          <w:p w14:paraId="53864953" w14:textId="77777777" w:rsidR="00192CC6" w:rsidRPr="00192CC6" w:rsidRDefault="00192CC6" w:rsidP="00192CC6">
            <w:pPr>
              <w:pStyle w:val="Akapitzlist"/>
              <w:widowControl/>
              <w:numPr>
                <w:ilvl w:val="0"/>
                <w:numId w:val="11"/>
              </w:numPr>
              <w:spacing w:after="0" w:line="100" w:lineRule="atLeast"/>
              <w:ind w:left="601" w:hanging="357"/>
              <w:contextualSpacing w:val="0"/>
              <w:jc w:val="both"/>
              <w:rPr>
                <w:rFonts w:ascii="Arial" w:hAnsi="Arial" w:cs="Arial"/>
                <w:sz w:val="20"/>
                <w:szCs w:val="20"/>
              </w:rPr>
            </w:pPr>
            <w:r w:rsidRPr="00192CC6">
              <w:rPr>
                <w:rFonts w:ascii="Arial" w:hAnsi="Arial" w:cs="Arial"/>
                <w:sz w:val="20"/>
                <w:szCs w:val="20"/>
              </w:rPr>
              <w:t>mikrofon z klawiaturą DTMF,</w:t>
            </w:r>
          </w:p>
          <w:p w14:paraId="61B7DBBA" w14:textId="77777777" w:rsidR="00192CC6" w:rsidRPr="00192CC6" w:rsidRDefault="00192CC6" w:rsidP="00192CC6">
            <w:pPr>
              <w:pStyle w:val="Akapitzlist"/>
              <w:widowControl/>
              <w:numPr>
                <w:ilvl w:val="0"/>
                <w:numId w:val="11"/>
              </w:numPr>
              <w:spacing w:after="0" w:line="100" w:lineRule="atLeast"/>
              <w:ind w:left="601" w:hanging="357"/>
              <w:contextualSpacing w:val="0"/>
              <w:jc w:val="both"/>
              <w:rPr>
                <w:rFonts w:ascii="Arial" w:hAnsi="Arial" w:cs="Arial"/>
                <w:sz w:val="20"/>
                <w:szCs w:val="20"/>
              </w:rPr>
            </w:pPr>
            <w:r w:rsidRPr="00192CC6">
              <w:rPr>
                <w:rFonts w:ascii="Arial" w:hAnsi="Arial" w:cs="Arial"/>
                <w:sz w:val="20"/>
                <w:szCs w:val="20"/>
              </w:rPr>
              <w:t>antena 1/4 fali,</w:t>
            </w:r>
          </w:p>
          <w:p w14:paraId="657561F5" w14:textId="77777777" w:rsidR="00192CC6" w:rsidRPr="00192CC6" w:rsidRDefault="00192CC6" w:rsidP="00192CC6">
            <w:pPr>
              <w:pStyle w:val="Akapitzlist"/>
              <w:widowControl/>
              <w:numPr>
                <w:ilvl w:val="0"/>
                <w:numId w:val="11"/>
              </w:numPr>
              <w:spacing w:after="0" w:line="100" w:lineRule="atLeast"/>
              <w:ind w:left="601" w:hanging="357"/>
              <w:contextualSpacing w:val="0"/>
              <w:jc w:val="both"/>
              <w:rPr>
                <w:rFonts w:ascii="Arial" w:hAnsi="Arial" w:cs="Arial"/>
                <w:sz w:val="20"/>
                <w:szCs w:val="20"/>
              </w:rPr>
            </w:pPr>
            <w:r w:rsidRPr="00192CC6">
              <w:rPr>
                <w:rFonts w:ascii="Arial" w:hAnsi="Arial" w:cs="Arial"/>
                <w:sz w:val="20"/>
                <w:szCs w:val="20"/>
              </w:rPr>
              <w:t>antena GPS,</w:t>
            </w:r>
          </w:p>
          <w:p w14:paraId="633BE9B7" w14:textId="77777777" w:rsidR="00192CC6" w:rsidRPr="00192CC6" w:rsidRDefault="00192CC6" w:rsidP="00192CC6">
            <w:pPr>
              <w:pStyle w:val="Akapitzlist"/>
              <w:widowControl/>
              <w:numPr>
                <w:ilvl w:val="0"/>
                <w:numId w:val="11"/>
              </w:numPr>
              <w:spacing w:after="0" w:line="100" w:lineRule="atLeast"/>
              <w:ind w:left="601" w:hanging="357"/>
              <w:contextualSpacing w:val="0"/>
              <w:jc w:val="both"/>
              <w:rPr>
                <w:rFonts w:ascii="Arial" w:hAnsi="Arial" w:cs="Arial"/>
                <w:sz w:val="20"/>
                <w:szCs w:val="20"/>
              </w:rPr>
            </w:pPr>
            <w:r w:rsidRPr="00192CC6">
              <w:rPr>
                <w:rFonts w:ascii="Arial" w:hAnsi="Arial" w:cs="Arial"/>
                <w:sz w:val="20"/>
                <w:szCs w:val="20"/>
              </w:rPr>
              <w:t>kabel zasilania DC min. 6 m długości,</w:t>
            </w:r>
          </w:p>
          <w:p w14:paraId="0C81F909" w14:textId="77777777" w:rsidR="00192CC6" w:rsidRPr="00192CC6" w:rsidRDefault="00192CC6" w:rsidP="00192CC6">
            <w:pPr>
              <w:pStyle w:val="Akapitzlist"/>
              <w:widowControl/>
              <w:numPr>
                <w:ilvl w:val="0"/>
                <w:numId w:val="11"/>
              </w:numPr>
              <w:spacing w:after="0" w:line="100" w:lineRule="atLeast"/>
              <w:ind w:left="601" w:hanging="357"/>
              <w:contextualSpacing w:val="0"/>
              <w:jc w:val="both"/>
              <w:rPr>
                <w:rFonts w:ascii="Arial" w:hAnsi="Arial" w:cs="Arial"/>
                <w:sz w:val="20"/>
                <w:szCs w:val="20"/>
              </w:rPr>
            </w:pPr>
            <w:r w:rsidRPr="00192CC6">
              <w:rPr>
                <w:rFonts w:ascii="Arial" w:hAnsi="Arial" w:cs="Arial"/>
                <w:sz w:val="20"/>
                <w:szCs w:val="20"/>
              </w:rPr>
              <w:t>swobodnego dostępu do złącza antenowego radioodtwarzacza w celu wykonywania okresowych pomiarów instalacji antenowej,</w:t>
            </w:r>
          </w:p>
          <w:p w14:paraId="713B82CB" w14:textId="77777777" w:rsidR="00192CC6" w:rsidRPr="00192CC6" w:rsidRDefault="00192CC6" w:rsidP="00192CC6">
            <w:pPr>
              <w:pStyle w:val="Akapitzlist"/>
              <w:widowControl/>
              <w:numPr>
                <w:ilvl w:val="0"/>
                <w:numId w:val="11"/>
              </w:numPr>
              <w:spacing w:after="0" w:line="100" w:lineRule="atLeast"/>
              <w:ind w:left="601" w:hanging="357"/>
              <w:contextualSpacing w:val="0"/>
              <w:jc w:val="both"/>
              <w:rPr>
                <w:rFonts w:ascii="Arial" w:hAnsi="Arial" w:cs="Arial"/>
                <w:sz w:val="20"/>
                <w:szCs w:val="20"/>
              </w:rPr>
            </w:pPr>
            <w:r w:rsidRPr="00192CC6">
              <w:rPr>
                <w:rFonts w:ascii="Arial" w:hAnsi="Arial" w:cs="Arial"/>
                <w:sz w:val="20"/>
                <w:szCs w:val="20"/>
              </w:rPr>
              <w:t>moduł łączności do przedziału autopompy,</w:t>
            </w:r>
          </w:p>
          <w:p w14:paraId="13158C40" w14:textId="77777777" w:rsidR="00192CC6" w:rsidRPr="00192CC6" w:rsidRDefault="00192CC6" w:rsidP="00192CC6">
            <w:pPr>
              <w:pStyle w:val="Akapitzlist"/>
              <w:widowControl/>
              <w:numPr>
                <w:ilvl w:val="0"/>
                <w:numId w:val="11"/>
              </w:numPr>
              <w:spacing w:after="0" w:line="100" w:lineRule="atLeast"/>
              <w:ind w:left="601" w:hanging="357"/>
              <w:contextualSpacing w:val="0"/>
              <w:jc w:val="both"/>
              <w:rPr>
                <w:rFonts w:ascii="Arial" w:hAnsi="Arial" w:cs="Arial"/>
                <w:sz w:val="20"/>
                <w:szCs w:val="20"/>
              </w:rPr>
            </w:pPr>
            <w:r w:rsidRPr="00192CC6">
              <w:rPr>
                <w:rFonts w:ascii="Arial" w:hAnsi="Arial" w:cs="Arial"/>
                <w:sz w:val="20"/>
                <w:szCs w:val="20"/>
              </w:rPr>
              <w:t>wykres z pomiaru współczynnika fali stojącej zainstalowanej anteny dostarczony w dniu odbioru techniczno-jakościowego pojazdu,</w:t>
            </w:r>
          </w:p>
          <w:p w14:paraId="3CB2394F" w14:textId="77777777" w:rsidR="00192CC6" w:rsidRPr="00192CC6" w:rsidRDefault="00192CC6" w:rsidP="00192CC6">
            <w:pPr>
              <w:pStyle w:val="Akapitzlist"/>
              <w:widowControl/>
              <w:numPr>
                <w:ilvl w:val="0"/>
                <w:numId w:val="11"/>
              </w:numPr>
              <w:tabs>
                <w:tab w:val="decimal" w:pos="628"/>
                <w:tab w:val="left" w:pos="873"/>
                <w:tab w:val="left" w:pos="1872"/>
                <w:tab w:val="left" w:pos="6498"/>
                <w:tab w:val="left" w:pos="8514"/>
                <w:tab w:val="right" w:pos="8953"/>
                <w:tab w:val="left" w:pos="14691"/>
              </w:tabs>
              <w:spacing w:after="0" w:line="100" w:lineRule="atLeast"/>
              <w:ind w:left="601" w:hanging="357"/>
              <w:contextualSpacing w:val="0"/>
              <w:jc w:val="both"/>
              <w:rPr>
                <w:rFonts w:ascii="Arial" w:hAnsi="Arial" w:cs="Arial"/>
                <w:sz w:val="20"/>
                <w:szCs w:val="20"/>
              </w:rPr>
            </w:pPr>
            <w:r w:rsidRPr="00192CC6">
              <w:rPr>
                <w:rFonts w:ascii="Arial" w:hAnsi="Arial" w:cs="Arial"/>
                <w:sz w:val="20"/>
                <w:szCs w:val="20"/>
              </w:rPr>
              <w:t>komplet dokumentacji montażowej i obsługowej w języku polskim dla użytkownika radiotelefonu,</w:t>
            </w:r>
          </w:p>
          <w:p w14:paraId="1C4D5F2C" w14:textId="77777777" w:rsidR="00192CC6" w:rsidRPr="00192CC6" w:rsidRDefault="00192CC6" w:rsidP="00192CC6">
            <w:pPr>
              <w:pStyle w:val="Akapitzlist"/>
              <w:widowControl/>
              <w:numPr>
                <w:ilvl w:val="0"/>
                <w:numId w:val="11"/>
              </w:numPr>
              <w:tabs>
                <w:tab w:val="decimal" w:pos="628"/>
                <w:tab w:val="left" w:pos="873"/>
                <w:tab w:val="left" w:pos="1872"/>
                <w:tab w:val="left" w:pos="6498"/>
                <w:tab w:val="left" w:pos="8514"/>
                <w:tab w:val="right" w:pos="8953"/>
                <w:tab w:val="left" w:pos="14691"/>
              </w:tabs>
              <w:spacing w:after="0" w:line="100" w:lineRule="atLeast"/>
              <w:ind w:left="601" w:hanging="357"/>
              <w:contextualSpacing w:val="0"/>
              <w:jc w:val="both"/>
              <w:rPr>
                <w:rFonts w:ascii="Arial" w:hAnsi="Arial" w:cs="Arial"/>
                <w:sz w:val="20"/>
                <w:szCs w:val="20"/>
              </w:rPr>
            </w:pPr>
            <w:r w:rsidRPr="00192CC6">
              <w:rPr>
                <w:rFonts w:ascii="Arial" w:hAnsi="Arial" w:cs="Arial"/>
                <w:sz w:val="20"/>
                <w:szCs w:val="20"/>
              </w:rPr>
              <w:t xml:space="preserve">zestaw do programowania radiotelefonu – odpowiedni przewód i oprogramowanie z licencją przeznczone do danego zaoferowanego typu radiotelefonu.  </w:t>
            </w:r>
          </w:p>
          <w:p w14:paraId="4466A3C2" w14:textId="5F48DBCC" w:rsidR="00FA709D" w:rsidRPr="00056966" w:rsidRDefault="00192CC6" w:rsidP="00192CC6">
            <w:pPr>
              <w:tabs>
                <w:tab w:val="decimal" w:pos="628"/>
                <w:tab w:val="left" w:pos="873"/>
                <w:tab w:val="left" w:pos="1872"/>
                <w:tab w:val="left" w:pos="6498"/>
                <w:tab w:val="left" w:pos="8514"/>
                <w:tab w:val="right" w:pos="8953"/>
                <w:tab w:val="left" w:pos="14691"/>
              </w:tabs>
              <w:spacing w:after="0" w:line="100" w:lineRule="atLeast"/>
              <w:jc w:val="both"/>
              <w:rPr>
                <w:rFonts w:ascii="Arial" w:hAnsi="Arial" w:cs="Arial"/>
                <w:color w:val="000000"/>
                <w:sz w:val="20"/>
                <w:szCs w:val="20"/>
                <w:highlight w:val="yellow"/>
              </w:rPr>
            </w:pPr>
            <w:r w:rsidRPr="00192CC6">
              <w:rPr>
                <w:rFonts w:ascii="Arial" w:hAnsi="Arial" w:cs="Arial"/>
                <w:sz w:val="20"/>
                <w:szCs w:val="20"/>
              </w:rPr>
              <w:t>Elektroniczne wyposażenie seryjne oraz dodatkowe montowane przez Dostawcę, nie może zakłócać i negatywnie wpływać na pracę urządzeń radiowych pasma UKF zamontowanych w pojeździe. Wszystkie te elementy muszą być zgodne ze środowiskiem elektromagnetycznym "EMC"</w:t>
            </w:r>
          </w:p>
        </w:tc>
        <w:tc>
          <w:tcPr>
            <w:tcW w:w="3470" w:type="dxa"/>
            <w:tcBorders>
              <w:left w:val="single" w:sz="4" w:space="0" w:color="000000"/>
            </w:tcBorders>
            <w:shd w:val="clear" w:color="auto" w:fill="auto"/>
          </w:tcPr>
          <w:p w14:paraId="4C95F196" w14:textId="77777777" w:rsidR="00FA709D" w:rsidRDefault="00FA709D">
            <w:pPr>
              <w:snapToGrid w:val="0"/>
            </w:pPr>
          </w:p>
        </w:tc>
        <w:tc>
          <w:tcPr>
            <w:tcW w:w="40" w:type="dxa"/>
            <w:shd w:val="clear" w:color="auto" w:fill="auto"/>
          </w:tcPr>
          <w:p w14:paraId="2F61E00F" w14:textId="77777777" w:rsidR="00FA709D" w:rsidRDefault="00FA709D">
            <w:pPr>
              <w:snapToGrid w:val="0"/>
              <w:rPr>
                <w:rFonts w:cs="Arial"/>
                <w:sz w:val="20"/>
                <w:szCs w:val="20"/>
              </w:rPr>
            </w:pPr>
          </w:p>
        </w:tc>
      </w:tr>
      <w:tr w:rsidR="00FA709D" w14:paraId="28851EF8" w14:textId="77777777" w:rsidTr="000F17B7">
        <w:trPr>
          <w:trHeight w:val="315"/>
        </w:trPr>
        <w:tc>
          <w:tcPr>
            <w:tcW w:w="672" w:type="dxa"/>
            <w:tcBorders>
              <w:left w:val="single" w:sz="4" w:space="0" w:color="000000"/>
              <w:bottom w:val="single" w:sz="4" w:space="0" w:color="000000"/>
            </w:tcBorders>
            <w:shd w:val="clear" w:color="auto" w:fill="FFFFFF"/>
            <w:vAlign w:val="center"/>
          </w:tcPr>
          <w:p w14:paraId="41C83179" w14:textId="77777777" w:rsidR="00FA709D" w:rsidRPr="005034C9" w:rsidRDefault="00FA709D" w:rsidP="00606A19">
            <w:pPr>
              <w:numPr>
                <w:ilvl w:val="0"/>
                <w:numId w:val="4"/>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hAnsi="Arial" w:cs="Arial"/>
                <w:sz w:val="20"/>
                <w:szCs w:val="20"/>
              </w:rPr>
            </w:pPr>
          </w:p>
        </w:tc>
        <w:tc>
          <w:tcPr>
            <w:tcW w:w="9781" w:type="dxa"/>
            <w:gridSpan w:val="2"/>
            <w:tcBorders>
              <w:left w:val="single" w:sz="4" w:space="0" w:color="000000"/>
              <w:bottom w:val="single" w:sz="4" w:space="0" w:color="000000"/>
            </w:tcBorders>
            <w:shd w:val="clear" w:color="auto" w:fill="FFFFFF"/>
            <w:vAlign w:val="center"/>
          </w:tcPr>
          <w:p w14:paraId="43614BE6" w14:textId="124B588B" w:rsidR="00192CC6" w:rsidRPr="00192CC6" w:rsidRDefault="00192CC6" w:rsidP="00192CC6">
            <w:pPr>
              <w:spacing w:after="0" w:line="240" w:lineRule="auto"/>
              <w:jc w:val="both"/>
              <w:rPr>
                <w:rFonts w:ascii="Arial" w:eastAsia="Times New Roman" w:hAnsi="Arial" w:cs="Arial"/>
                <w:color w:val="000000"/>
                <w:sz w:val="20"/>
                <w:szCs w:val="20"/>
                <w:lang w:eastAsia="pl-PL"/>
              </w:rPr>
            </w:pPr>
            <w:r w:rsidRPr="00192CC6">
              <w:rPr>
                <w:rFonts w:ascii="Arial" w:eastAsia="Times New Roman" w:hAnsi="Arial" w:cs="Arial"/>
                <w:color w:val="000000"/>
                <w:sz w:val="20"/>
                <w:szCs w:val="20"/>
                <w:lang w:eastAsia="pl-PL"/>
              </w:rPr>
              <w:t xml:space="preserve">W kabinie kierowcy </w:t>
            </w:r>
            <w:r>
              <w:rPr>
                <w:rFonts w:ascii="Arial" w:eastAsia="Times New Roman" w:hAnsi="Arial" w:cs="Arial"/>
                <w:color w:val="000000"/>
                <w:sz w:val="20"/>
                <w:szCs w:val="20"/>
                <w:lang w:eastAsia="pl-PL"/>
              </w:rPr>
              <w:t>5</w:t>
            </w:r>
            <w:r w:rsidRPr="00192CC6">
              <w:rPr>
                <w:rFonts w:ascii="Arial" w:eastAsia="Times New Roman" w:hAnsi="Arial" w:cs="Arial"/>
                <w:color w:val="000000"/>
                <w:sz w:val="20"/>
                <w:szCs w:val="20"/>
                <w:lang w:eastAsia="pl-PL"/>
              </w:rPr>
              <w:t xml:space="preserve"> kpl. radiotelefonów przenośnych spełniających minimalne wymagania techniczno-funkcjonalne określone w załączniku nr 4 do instrukcji stanowiącej załącznik do rozkazu nr 8 Komendanta </w:t>
            </w:r>
            <w:r w:rsidRPr="00192CC6">
              <w:rPr>
                <w:rFonts w:ascii="Arial" w:eastAsia="Times New Roman" w:hAnsi="Arial" w:cs="Arial"/>
                <w:color w:val="000000"/>
                <w:sz w:val="20"/>
                <w:szCs w:val="20"/>
                <w:lang w:eastAsia="pl-PL"/>
              </w:rPr>
              <w:lastRenderedPageBreak/>
              <w:t>Głównego PSP z dnia 5 kwietnia 2019r. (Dz. Urz. KG PSP 2019 r. poz.7)., dopuszczony do stosowania w sieci PSP w zakresie częstotliwości VHF 136-174 MHz. Parametry szczególne:</w:t>
            </w:r>
          </w:p>
          <w:p w14:paraId="06A98349" w14:textId="2F78B77A" w:rsidR="00192CC6" w:rsidRPr="00192CC6" w:rsidRDefault="00192CC6" w:rsidP="00192CC6">
            <w:pPr>
              <w:spacing w:after="0" w:line="240" w:lineRule="auto"/>
              <w:jc w:val="both"/>
              <w:rPr>
                <w:rFonts w:ascii="Arial" w:eastAsia="Times New Roman" w:hAnsi="Arial" w:cs="Arial"/>
                <w:color w:val="000000"/>
                <w:sz w:val="20"/>
                <w:szCs w:val="20"/>
                <w:lang w:eastAsia="pl-PL"/>
              </w:rPr>
            </w:pPr>
            <w:r w:rsidRPr="00192CC6">
              <w:rPr>
                <w:rFonts w:ascii="Arial" w:eastAsia="Times New Roman" w:hAnsi="Arial" w:cs="Arial"/>
                <w:color w:val="000000"/>
                <w:sz w:val="20"/>
                <w:szCs w:val="20"/>
                <w:lang w:eastAsia="pl-PL"/>
              </w:rPr>
              <w:t xml:space="preserve">Zamawiający wymaga dostawy radiotelefonów zgodnych z ETSI TS 102 361-2. Zamawiający wymaga zaoferowania i dostarczania radiotelefonów zgodnych z normą EN62368-1 lub EN60950-1 </w:t>
            </w:r>
            <w:r w:rsidR="00000D02">
              <w:rPr>
                <w:rFonts w:ascii="Arial" w:hAnsi="Arial" w:cs="Arial"/>
                <w:sz w:val="20"/>
              </w:rPr>
              <w:t>albo</w:t>
            </w:r>
            <w:r w:rsidRPr="00192CC6">
              <w:rPr>
                <w:rFonts w:ascii="Arial" w:eastAsia="Times New Roman" w:hAnsi="Arial" w:cs="Arial"/>
                <w:color w:val="000000"/>
                <w:sz w:val="20"/>
                <w:szCs w:val="20"/>
                <w:lang w:eastAsia="pl-PL"/>
              </w:rPr>
              <w:t xml:space="preserve"> EN60065.</w:t>
            </w:r>
          </w:p>
          <w:p w14:paraId="301E3AFF" w14:textId="20E81260" w:rsidR="00192CC6" w:rsidRPr="00192CC6" w:rsidRDefault="00192CC6" w:rsidP="00192CC6">
            <w:pPr>
              <w:spacing w:after="0" w:line="240" w:lineRule="auto"/>
              <w:jc w:val="both"/>
              <w:rPr>
                <w:rFonts w:ascii="Arial" w:eastAsia="Times New Roman" w:hAnsi="Arial" w:cs="Arial"/>
                <w:color w:val="000000"/>
                <w:sz w:val="20"/>
                <w:szCs w:val="20"/>
                <w:lang w:eastAsia="pl-PL"/>
              </w:rPr>
            </w:pPr>
            <w:r w:rsidRPr="00192CC6">
              <w:rPr>
                <w:rFonts w:ascii="Arial" w:eastAsia="Times New Roman" w:hAnsi="Arial" w:cs="Arial"/>
                <w:color w:val="000000"/>
                <w:sz w:val="20"/>
                <w:szCs w:val="20"/>
                <w:lang w:eastAsia="pl-PL"/>
              </w:rPr>
              <w:t>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Mikrofonogłośnik w wykonaniu minimum IP-57. Akumulator Li-Ion min. 1950 mAh. Dedykowana samochodowa ładowarka jednopozycyjna, zasilana z instalacji elektrycznej pojazdu o napięciu zasilania minimum 1</w:t>
            </w:r>
            <w:r w:rsidR="00287E56">
              <w:rPr>
                <w:rFonts w:ascii="Arial" w:eastAsia="Times New Roman" w:hAnsi="Arial" w:cs="Arial"/>
                <w:color w:val="000000"/>
                <w:sz w:val="20"/>
                <w:szCs w:val="20"/>
                <w:lang w:eastAsia="pl-PL"/>
              </w:rPr>
              <w:t>2</w:t>
            </w:r>
            <w:r w:rsidRPr="00192CC6">
              <w:rPr>
                <w:rFonts w:ascii="Arial" w:eastAsia="Times New Roman" w:hAnsi="Arial" w:cs="Arial"/>
                <w:color w:val="000000"/>
                <w:sz w:val="20"/>
                <w:szCs w:val="20"/>
                <w:lang w:eastAsia="pl-PL"/>
              </w:rPr>
              <w:t xml:space="preserve"> V prądu stałego, zapewniająca: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Ładowarka/ ładowarki umożliwiające jednoczesne ładowanie wszystkich radiotelefonów.</w:t>
            </w:r>
          </w:p>
          <w:p w14:paraId="12CA1A50" w14:textId="77777777" w:rsidR="00192CC6" w:rsidRPr="00192CC6" w:rsidRDefault="00192CC6" w:rsidP="00192CC6">
            <w:pPr>
              <w:spacing w:after="0" w:line="240" w:lineRule="auto"/>
              <w:jc w:val="both"/>
              <w:rPr>
                <w:rFonts w:ascii="Arial" w:eastAsia="Times New Roman" w:hAnsi="Arial" w:cs="Arial"/>
                <w:color w:val="000000"/>
                <w:sz w:val="20"/>
                <w:szCs w:val="20"/>
                <w:lang w:eastAsia="pl-PL"/>
              </w:rPr>
            </w:pPr>
            <w:r w:rsidRPr="00192CC6">
              <w:rPr>
                <w:rFonts w:ascii="Arial" w:eastAsia="Times New Roman" w:hAnsi="Arial" w:cs="Arial"/>
                <w:color w:val="000000"/>
                <w:sz w:val="20"/>
                <w:szCs w:val="20"/>
                <w:lang w:eastAsia="pl-PL"/>
              </w:rPr>
              <w:t>Wszystkie podzespoły zestawu jednego producenta lub równoważne zaakceptowane przez producenta oferowanego radiotelefonu z wyjątkiem ładowarek samochodowych. 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6E602216" w14:textId="77777777" w:rsidR="00192CC6" w:rsidRPr="00192CC6" w:rsidRDefault="00192CC6" w:rsidP="00192CC6">
            <w:pPr>
              <w:spacing w:after="0" w:line="240" w:lineRule="auto"/>
              <w:jc w:val="both"/>
              <w:rPr>
                <w:rFonts w:ascii="Arial" w:eastAsia="Times New Roman" w:hAnsi="Arial" w:cs="Arial"/>
                <w:color w:val="000000"/>
                <w:sz w:val="20"/>
                <w:szCs w:val="20"/>
                <w:lang w:eastAsia="pl-PL"/>
              </w:rPr>
            </w:pPr>
            <w:r w:rsidRPr="00192CC6">
              <w:rPr>
                <w:rFonts w:ascii="Arial" w:eastAsia="Times New Roman" w:hAnsi="Arial" w:cs="Arial"/>
                <w:color w:val="000000"/>
                <w:sz w:val="20"/>
                <w:szCs w:val="20"/>
                <w:lang w:eastAsia="pl-PL"/>
              </w:rPr>
              <w:t>Ukompletowanie zestawu:</w:t>
            </w:r>
          </w:p>
          <w:p w14:paraId="79089A94" w14:textId="52AFBB21" w:rsidR="00192CC6" w:rsidRPr="00192CC6" w:rsidRDefault="00192CC6" w:rsidP="00192CC6">
            <w:pPr>
              <w:pStyle w:val="Akapitzlist"/>
              <w:numPr>
                <w:ilvl w:val="0"/>
                <w:numId w:val="12"/>
              </w:numPr>
              <w:spacing w:after="0" w:line="240" w:lineRule="auto"/>
              <w:jc w:val="both"/>
              <w:rPr>
                <w:rFonts w:ascii="Arial" w:eastAsia="Times New Roman" w:hAnsi="Arial" w:cs="Arial"/>
                <w:color w:val="000000"/>
                <w:sz w:val="20"/>
                <w:szCs w:val="20"/>
                <w:lang w:eastAsia="pl-PL"/>
              </w:rPr>
            </w:pPr>
            <w:r w:rsidRPr="00192CC6">
              <w:rPr>
                <w:rFonts w:ascii="Arial" w:eastAsia="Times New Roman" w:hAnsi="Arial" w:cs="Arial"/>
                <w:color w:val="000000"/>
                <w:sz w:val="20"/>
                <w:szCs w:val="20"/>
                <w:lang w:eastAsia="pl-PL"/>
              </w:rPr>
              <w:t>zespół N/O – 1 szt.,</w:t>
            </w:r>
          </w:p>
          <w:p w14:paraId="5A1F11E1" w14:textId="46CD7AA6" w:rsidR="00192CC6" w:rsidRPr="00192CC6" w:rsidRDefault="00192CC6" w:rsidP="00192CC6">
            <w:pPr>
              <w:pStyle w:val="Akapitzlist"/>
              <w:numPr>
                <w:ilvl w:val="0"/>
                <w:numId w:val="12"/>
              </w:numPr>
              <w:spacing w:after="0" w:line="240" w:lineRule="auto"/>
              <w:jc w:val="both"/>
              <w:rPr>
                <w:rFonts w:ascii="Arial" w:eastAsia="Times New Roman" w:hAnsi="Arial" w:cs="Arial"/>
                <w:color w:val="000000"/>
                <w:sz w:val="20"/>
                <w:szCs w:val="20"/>
                <w:lang w:eastAsia="pl-PL"/>
              </w:rPr>
            </w:pPr>
            <w:r w:rsidRPr="00192CC6">
              <w:rPr>
                <w:rFonts w:ascii="Arial" w:eastAsia="Times New Roman" w:hAnsi="Arial" w:cs="Arial"/>
                <w:color w:val="000000"/>
                <w:sz w:val="20"/>
                <w:szCs w:val="20"/>
                <w:lang w:eastAsia="pl-PL"/>
              </w:rPr>
              <w:t>akumulator Litowo-Jonowy minimum 1950 mAh (dedykowane przez producenta zespołu N/O) – 2 szt.,</w:t>
            </w:r>
          </w:p>
          <w:p w14:paraId="74FDD727" w14:textId="605409ED" w:rsidR="00192CC6" w:rsidRPr="00192CC6" w:rsidRDefault="00192CC6" w:rsidP="00192CC6">
            <w:pPr>
              <w:pStyle w:val="Akapitzlist"/>
              <w:numPr>
                <w:ilvl w:val="0"/>
                <w:numId w:val="12"/>
              </w:numPr>
              <w:spacing w:after="0" w:line="240" w:lineRule="auto"/>
              <w:jc w:val="both"/>
              <w:rPr>
                <w:rFonts w:ascii="Arial" w:eastAsia="Times New Roman" w:hAnsi="Arial" w:cs="Arial"/>
                <w:color w:val="000000"/>
                <w:sz w:val="20"/>
                <w:szCs w:val="20"/>
                <w:lang w:eastAsia="pl-PL"/>
              </w:rPr>
            </w:pPr>
            <w:r w:rsidRPr="00192CC6">
              <w:rPr>
                <w:rFonts w:ascii="Arial" w:eastAsia="Times New Roman" w:hAnsi="Arial" w:cs="Arial"/>
                <w:color w:val="000000"/>
                <w:sz w:val="20"/>
                <w:szCs w:val="20"/>
                <w:lang w:eastAsia="pl-PL"/>
              </w:rPr>
              <w:t>antena – zakres częstotliwości pracy 147 - 160 MHz, długość min. 15 cm – 1 szt.,</w:t>
            </w:r>
          </w:p>
          <w:p w14:paraId="4933DB05" w14:textId="0CEBA5F7" w:rsidR="00192CC6" w:rsidRPr="00192CC6" w:rsidRDefault="00192CC6" w:rsidP="00192CC6">
            <w:pPr>
              <w:pStyle w:val="Akapitzlist"/>
              <w:numPr>
                <w:ilvl w:val="0"/>
                <w:numId w:val="12"/>
              </w:numPr>
              <w:spacing w:after="0" w:line="240" w:lineRule="auto"/>
              <w:jc w:val="both"/>
              <w:rPr>
                <w:rFonts w:ascii="Arial" w:eastAsia="Times New Roman" w:hAnsi="Arial" w:cs="Arial"/>
                <w:color w:val="000000"/>
                <w:sz w:val="20"/>
                <w:szCs w:val="20"/>
                <w:lang w:eastAsia="pl-PL"/>
              </w:rPr>
            </w:pPr>
            <w:r w:rsidRPr="00192CC6">
              <w:rPr>
                <w:rFonts w:ascii="Arial" w:eastAsia="Times New Roman" w:hAnsi="Arial" w:cs="Arial"/>
                <w:color w:val="000000"/>
                <w:sz w:val="20"/>
                <w:szCs w:val="20"/>
                <w:lang w:eastAsia="pl-PL"/>
              </w:rPr>
              <w:t>mikrofonogłośnik w wykonaniu minimum IP-57 – 1 szt.,</w:t>
            </w:r>
          </w:p>
          <w:p w14:paraId="65661F5D" w14:textId="1965656D" w:rsidR="00192CC6" w:rsidRPr="00192CC6" w:rsidRDefault="00192CC6" w:rsidP="00192CC6">
            <w:pPr>
              <w:pStyle w:val="Akapitzlist"/>
              <w:numPr>
                <w:ilvl w:val="0"/>
                <w:numId w:val="12"/>
              </w:numPr>
              <w:spacing w:after="0" w:line="240" w:lineRule="auto"/>
              <w:jc w:val="both"/>
              <w:rPr>
                <w:rFonts w:ascii="Arial" w:eastAsia="Times New Roman" w:hAnsi="Arial" w:cs="Arial"/>
                <w:color w:val="000000"/>
                <w:sz w:val="20"/>
                <w:szCs w:val="20"/>
                <w:lang w:eastAsia="pl-PL"/>
              </w:rPr>
            </w:pPr>
            <w:r w:rsidRPr="00192CC6">
              <w:rPr>
                <w:rFonts w:ascii="Arial" w:eastAsia="Times New Roman" w:hAnsi="Arial" w:cs="Arial"/>
                <w:color w:val="000000"/>
                <w:sz w:val="20"/>
                <w:szCs w:val="20"/>
                <w:lang w:eastAsia="pl-PL"/>
              </w:rPr>
              <w:t>klips do pasa (szerokość pasa 50 mm) – 1 szt.,</w:t>
            </w:r>
          </w:p>
          <w:p w14:paraId="19CE16BE" w14:textId="6A2DC76F" w:rsidR="00192CC6" w:rsidRPr="00192CC6" w:rsidRDefault="00192CC6" w:rsidP="00192CC6">
            <w:pPr>
              <w:pStyle w:val="Akapitzlist"/>
              <w:numPr>
                <w:ilvl w:val="0"/>
                <w:numId w:val="12"/>
              </w:numPr>
              <w:spacing w:after="0" w:line="240" w:lineRule="auto"/>
              <w:jc w:val="both"/>
              <w:rPr>
                <w:rFonts w:ascii="Arial" w:eastAsia="Times New Roman" w:hAnsi="Arial" w:cs="Arial"/>
                <w:color w:val="000000"/>
                <w:sz w:val="20"/>
                <w:szCs w:val="20"/>
                <w:lang w:eastAsia="pl-PL"/>
              </w:rPr>
            </w:pPr>
            <w:r w:rsidRPr="00192CC6">
              <w:rPr>
                <w:rFonts w:ascii="Arial" w:eastAsia="Times New Roman" w:hAnsi="Arial" w:cs="Arial"/>
                <w:color w:val="000000"/>
                <w:sz w:val="20"/>
                <w:szCs w:val="20"/>
                <w:lang w:eastAsia="pl-PL"/>
              </w:rPr>
              <w:t>ładowarka stacjonarna – 1 szt.,</w:t>
            </w:r>
          </w:p>
          <w:p w14:paraId="124B3657" w14:textId="7DDE64EF" w:rsidR="00192CC6" w:rsidRPr="00192CC6" w:rsidRDefault="00192CC6" w:rsidP="00192CC6">
            <w:pPr>
              <w:pStyle w:val="Akapitzlist"/>
              <w:numPr>
                <w:ilvl w:val="0"/>
                <w:numId w:val="12"/>
              </w:numPr>
              <w:spacing w:after="0" w:line="240" w:lineRule="auto"/>
              <w:jc w:val="both"/>
              <w:rPr>
                <w:rFonts w:ascii="Arial" w:eastAsia="Times New Roman" w:hAnsi="Arial" w:cs="Arial"/>
                <w:color w:val="000000"/>
                <w:sz w:val="20"/>
                <w:szCs w:val="20"/>
                <w:lang w:eastAsia="pl-PL"/>
              </w:rPr>
            </w:pPr>
            <w:r w:rsidRPr="00192CC6">
              <w:rPr>
                <w:rFonts w:ascii="Arial" w:eastAsia="Times New Roman" w:hAnsi="Arial" w:cs="Arial"/>
                <w:color w:val="000000"/>
                <w:sz w:val="20"/>
                <w:szCs w:val="20"/>
                <w:lang w:eastAsia="pl-PL"/>
              </w:rPr>
              <w:t>specjalizowana ładowarka przewoźna dedykowana do montażu w pojeździe o napięciu zasilania minimum 12 V prądu stałego – 1 szt.,</w:t>
            </w:r>
          </w:p>
          <w:p w14:paraId="6A706DBC" w14:textId="5C3A3887" w:rsidR="00192CC6" w:rsidRPr="00192CC6" w:rsidRDefault="00192CC6" w:rsidP="00192CC6">
            <w:pPr>
              <w:pStyle w:val="Akapitzlist"/>
              <w:numPr>
                <w:ilvl w:val="0"/>
                <w:numId w:val="12"/>
              </w:numPr>
              <w:spacing w:after="0" w:line="240" w:lineRule="auto"/>
              <w:jc w:val="both"/>
              <w:rPr>
                <w:rFonts w:ascii="Arial" w:eastAsia="Times New Roman" w:hAnsi="Arial" w:cs="Arial"/>
                <w:color w:val="000000"/>
                <w:sz w:val="20"/>
                <w:szCs w:val="20"/>
                <w:lang w:eastAsia="pl-PL"/>
              </w:rPr>
            </w:pPr>
            <w:r w:rsidRPr="00192CC6">
              <w:rPr>
                <w:rFonts w:ascii="Arial" w:eastAsia="Times New Roman" w:hAnsi="Arial" w:cs="Arial"/>
                <w:color w:val="000000"/>
                <w:sz w:val="20"/>
                <w:szCs w:val="20"/>
                <w:lang w:eastAsia="pl-PL"/>
              </w:rPr>
              <w:t>komplet dokumentacji montażowej i obsługowej w języku polskim dla użytkownika radiotelefonu nasobnego.</w:t>
            </w:r>
          </w:p>
          <w:p w14:paraId="762EC618" w14:textId="0DBCFA51" w:rsidR="00192CC6" w:rsidRPr="00192CC6" w:rsidRDefault="00192CC6" w:rsidP="00192CC6">
            <w:pPr>
              <w:pStyle w:val="Akapitzlist"/>
              <w:numPr>
                <w:ilvl w:val="0"/>
                <w:numId w:val="12"/>
              </w:numPr>
              <w:spacing w:after="0" w:line="240" w:lineRule="auto"/>
              <w:jc w:val="both"/>
              <w:rPr>
                <w:rFonts w:ascii="Arial" w:eastAsia="Times New Roman" w:hAnsi="Arial" w:cs="Arial"/>
                <w:color w:val="000000"/>
                <w:sz w:val="20"/>
                <w:szCs w:val="20"/>
                <w:lang w:eastAsia="pl-PL"/>
              </w:rPr>
            </w:pPr>
            <w:r w:rsidRPr="00192CC6">
              <w:rPr>
                <w:rFonts w:ascii="Arial" w:eastAsia="Times New Roman" w:hAnsi="Arial" w:cs="Arial"/>
                <w:color w:val="000000"/>
                <w:sz w:val="20"/>
                <w:szCs w:val="20"/>
                <w:lang w:eastAsia="pl-PL"/>
              </w:rPr>
              <w:t xml:space="preserve">zestaw do programowania radiotelefonu: odpowiedni przewód i oprogramowanie z licencją przeznaczone do danego zaoferowanego typu radiotelefonu. </w:t>
            </w:r>
          </w:p>
          <w:p w14:paraId="0A6F8B4A" w14:textId="79B73762" w:rsidR="00FA709D" w:rsidRPr="00192CC6" w:rsidRDefault="00192CC6" w:rsidP="00192CC6">
            <w:pPr>
              <w:spacing w:after="0" w:line="240" w:lineRule="auto"/>
              <w:jc w:val="both"/>
              <w:rPr>
                <w:rFonts w:ascii="Arial" w:eastAsia="Times New Roman" w:hAnsi="Arial" w:cs="Arial"/>
                <w:color w:val="000000"/>
                <w:sz w:val="20"/>
                <w:szCs w:val="20"/>
                <w:highlight w:val="yellow"/>
                <w:lang w:eastAsia="pl-PL"/>
              </w:rPr>
            </w:pPr>
            <w:r w:rsidRPr="00192CC6">
              <w:rPr>
                <w:rFonts w:ascii="Arial" w:eastAsia="Times New Roman" w:hAnsi="Arial" w:cs="Arial"/>
                <w:color w:val="000000"/>
                <w:sz w:val="20"/>
                <w:szCs w:val="20"/>
                <w:lang w:eastAsia="pl-PL"/>
              </w:rPr>
              <w:t>Wszystkie radiotelefony zamontowane w uchwytach / gniazdach / ładowarkach z zabezpieczeniem uniemożliwiającym samoczynne wypięcie.</w:t>
            </w:r>
          </w:p>
        </w:tc>
        <w:tc>
          <w:tcPr>
            <w:tcW w:w="3470" w:type="dxa"/>
            <w:tcBorders>
              <w:left w:val="single" w:sz="4" w:space="0" w:color="000000"/>
            </w:tcBorders>
            <w:shd w:val="clear" w:color="auto" w:fill="auto"/>
          </w:tcPr>
          <w:p w14:paraId="3CF668B0" w14:textId="77777777" w:rsidR="00FA709D" w:rsidRDefault="00FA709D">
            <w:pPr>
              <w:snapToGrid w:val="0"/>
            </w:pPr>
          </w:p>
        </w:tc>
        <w:tc>
          <w:tcPr>
            <w:tcW w:w="40" w:type="dxa"/>
            <w:shd w:val="clear" w:color="auto" w:fill="auto"/>
          </w:tcPr>
          <w:p w14:paraId="541AF064" w14:textId="77777777" w:rsidR="00FA709D" w:rsidRDefault="00FA709D">
            <w:pPr>
              <w:snapToGrid w:val="0"/>
              <w:rPr>
                <w:rFonts w:cs="Arial"/>
                <w:sz w:val="20"/>
                <w:szCs w:val="20"/>
              </w:rPr>
            </w:pPr>
          </w:p>
        </w:tc>
      </w:tr>
      <w:tr w:rsidR="00FA709D" w14:paraId="533EE779"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3F85897B" w14:textId="77777777" w:rsidR="00FA709D" w:rsidRPr="005034C9" w:rsidRDefault="00FA709D" w:rsidP="00606A19">
            <w:pPr>
              <w:numPr>
                <w:ilvl w:val="0"/>
                <w:numId w:val="4"/>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00F80C8D" w14:textId="77777777" w:rsidR="00FA709D" w:rsidRPr="005034C9" w:rsidRDefault="00FA709D">
            <w:pPr>
              <w:spacing w:after="0"/>
              <w:rPr>
                <w:rFonts w:ascii="Arial" w:hAnsi="Arial" w:cs="Arial"/>
                <w:sz w:val="20"/>
                <w:szCs w:val="20"/>
              </w:rPr>
            </w:pPr>
            <w:r w:rsidRPr="005034C9">
              <w:rPr>
                <w:rFonts w:ascii="Arial" w:hAnsi="Arial" w:cs="Arial"/>
                <w:color w:val="000000"/>
                <w:sz w:val="20"/>
                <w:szCs w:val="20"/>
              </w:rPr>
              <w:t>Dodatkowe urządzenia  zamontowane w kabinie:</w:t>
            </w:r>
          </w:p>
          <w:p w14:paraId="47064108" w14:textId="0A56E15D" w:rsidR="00FA709D" w:rsidRPr="005034C9" w:rsidRDefault="00FA709D">
            <w:pPr>
              <w:numPr>
                <w:ilvl w:val="0"/>
                <w:numId w:val="7"/>
              </w:numPr>
              <w:spacing w:after="0" w:line="240" w:lineRule="auto"/>
              <w:rPr>
                <w:rFonts w:ascii="Arial" w:hAnsi="Arial" w:cs="Arial"/>
                <w:sz w:val="20"/>
                <w:szCs w:val="20"/>
              </w:rPr>
            </w:pPr>
            <w:r w:rsidRPr="005034C9">
              <w:rPr>
                <w:rFonts w:ascii="Arial" w:hAnsi="Arial" w:cs="Arial"/>
                <w:color w:val="000000"/>
                <w:sz w:val="20"/>
                <w:szCs w:val="20"/>
              </w:rPr>
              <w:t>sygnalizacja otwarcia żaluzji skrytek i podestów, z alarmem świetlnym i słownym</w:t>
            </w:r>
            <w:r w:rsidR="00137808">
              <w:rPr>
                <w:rFonts w:ascii="Arial" w:hAnsi="Arial" w:cs="Arial"/>
                <w:color w:val="000000"/>
                <w:sz w:val="20"/>
                <w:szCs w:val="20"/>
              </w:rPr>
              <w:t>,</w:t>
            </w:r>
          </w:p>
          <w:p w14:paraId="55F9B882" w14:textId="42106641" w:rsidR="00FA709D" w:rsidRPr="005034C9" w:rsidRDefault="00FA709D">
            <w:pPr>
              <w:pStyle w:val="Standard"/>
              <w:widowControl w:val="0"/>
              <w:numPr>
                <w:ilvl w:val="0"/>
                <w:numId w:val="7"/>
              </w:numPr>
              <w:rPr>
                <w:rFonts w:ascii="Arial" w:hAnsi="Arial" w:cs="Arial"/>
                <w:sz w:val="20"/>
                <w:szCs w:val="20"/>
              </w:rPr>
            </w:pPr>
            <w:r w:rsidRPr="005034C9">
              <w:rPr>
                <w:rFonts w:ascii="Arial" w:hAnsi="Arial" w:cs="Arial"/>
                <w:bCs/>
                <w:color w:val="000000"/>
                <w:sz w:val="20"/>
                <w:szCs w:val="20"/>
              </w:rPr>
              <w:t>sygnalizacja informująca o wysunięciu masztu,</w:t>
            </w:r>
            <w:r w:rsidRPr="005034C9">
              <w:rPr>
                <w:rFonts w:ascii="Arial" w:hAnsi="Arial" w:cs="Arial"/>
                <w:color w:val="000000"/>
                <w:sz w:val="20"/>
                <w:szCs w:val="20"/>
              </w:rPr>
              <w:t xml:space="preserve"> z alarmem świetlnym i słownym</w:t>
            </w:r>
            <w:r w:rsidR="00137808">
              <w:rPr>
                <w:rFonts w:ascii="Arial" w:hAnsi="Arial" w:cs="Arial"/>
                <w:color w:val="000000"/>
                <w:sz w:val="20"/>
                <w:szCs w:val="20"/>
              </w:rPr>
              <w:t>,</w:t>
            </w:r>
            <w:r w:rsidRPr="005034C9">
              <w:rPr>
                <w:rFonts w:ascii="Arial" w:hAnsi="Arial" w:cs="Arial"/>
                <w:bCs/>
                <w:color w:val="000000"/>
                <w:sz w:val="20"/>
                <w:szCs w:val="20"/>
              </w:rPr>
              <w:t xml:space="preserve"> </w:t>
            </w:r>
          </w:p>
          <w:p w14:paraId="6828280B" w14:textId="57F9FDFF" w:rsidR="00FA709D" w:rsidRPr="005034C9" w:rsidRDefault="00FA709D">
            <w:pPr>
              <w:pStyle w:val="Standard"/>
              <w:widowControl w:val="0"/>
              <w:numPr>
                <w:ilvl w:val="0"/>
                <w:numId w:val="7"/>
              </w:numPr>
              <w:rPr>
                <w:rFonts w:ascii="Arial" w:hAnsi="Arial" w:cs="Arial"/>
                <w:sz w:val="20"/>
                <w:szCs w:val="20"/>
              </w:rPr>
            </w:pPr>
            <w:r w:rsidRPr="005034C9">
              <w:rPr>
                <w:rFonts w:ascii="Arial" w:hAnsi="Arial" w:cs="Arial"/>
                <w:bCs/>
                <w:color w:val="000000"/>
                <w:sz w:val="20"/>
                <w:szCs w:val="20"/>
              </w:rPr>
              <w:t>sygnalizacja załączonego gniazda ładowania</w:t>
            </w:r>
            <w:r w:rsidR="00BE135C">
              <w:rPr>
                <w:rFonts w:ascii="Arial" w:hAnsi="Arial" w:cs="Arial"/>
                <w:bCs/>
                <w:color w:val="000000"/>
                <w:sz w:val="20"/>
                <w:szCs w:val="20"/>
              </w:rPr>
              <w:t xml:space="preserve"> </w:t>
            </w:r>
            <w:r w:rsidRPr="005034C9">
              <w:rPr>
                <w:rFonts w:ascii="Arial" w:hAnsi="Arial" w:cs="Arial"/>
                <w:bCs/>
                <w:color w:val="000000"/>
                <w:sz w:val="20"/>
                <w:szCs w:val="20"/>
              </w:rPr>
              <w:t>-</w:t>
            </w:r>
            <w:r w:rsidRPr="005034C9">
              <w:rPr>
                <w:rFonts w:ascii="Arial" w:hAnsi="Arial" w:cs="Arial"/>
                <w:color w:val="000000"/>
                <w:sz w:val="20"/>
                <w:szCs w:val="20"/>
              </w:rPr>
              <w:t xml:space="preserve"> z alarmem świetlnym i słownym</w:t>
            </w:r>
            <w:r w:rsidR="00137808">
              <w:rPr>
                <w:rFonts w:ascii="Arial" w:hAnsi="Arial" w:cs="Arial"/>
                <w:bCs/>
                <w:color w:val="000000"/>
                <w:sz w:val="20"/>
                <w:szCs w:val="20"/>
              </w:rPr>
              <w:t>,</w:t>
            </w:r>
          </w:p>
          <w:p w14:paraId="67951F83" w14:textId="62BFAFBB" w:rsidR="00FA709D" w:rsidRPr="005034C9" w:rsidRDefault="00FA709D">
            <w:pPr>
              <w:pStyle w:val="Standard"/>
              <w:widowControl w:val="0"/>
              <w:numPr>
                <w:ilvl w:val="0"/>
                <w:numId w:val="7"/>
              </w:numPr>
              <w:rPr>
                <w:rFonts w:ascii="Arial" w:hAnsi="Arial" w:cs="Arial"/>
                <w:sz w:val="20"/>
                <w:szCs w:val="20"/>
              </w:rPr>
            </w:pPr>
            <w:r w:rsidRPr="005034C9">
              <w:rPr>
                <w:rFonts w:ascii="Arial" w:hAnsi="Arial" w:cs="Arial"/>
                <w:bCs/>
                <w:color w:val="000000"/>
                <w:sz w:val="20"/>
                <w:szCs w:val="20"/>
              </w:rPr>
              <w:t>sygnalizacja otwartej skrzyni na dachu -</w:t>
            </w:r>
            <w:r w:rsidRPr="005034C9">
              <w:rPr>
                <w:rFonts w:ascii="Arial" w:hAnsi="Arial" w:cs="Arial"/>
                <w:color w:val="000000"/>
                <w:sz w:val="20"/>
                <w:szCs w:val="20"/>
              </w:rPr>
              <w:t xml:space="preserve"> z alarmem świetlnym i słownym</w:t>
            </w:r>
            <w:r w:rsidR="00137808">
              <w:rPr>
                <w:rFonts w:ascii="Arial" w:hAnsi="Arial" w:cs="Arial"/>
                <w:color w:val="000000"/>
                <w:sz w:val="20"/>
                <w:szCs w:val="20"/>
              </w:rPr>
              <w:t>,</w:t>
            </w:r>
          </w:p>
          <w:p w14:paraId="5EE6C58C" w14:textId="1DB52FA0" w:rsidR="00FA709D" w:rsidRPr="005034C9" w:rsidRDefault="00FA709D">
            <w:pPr>
              <w:pStyle w:val="Standard"/>
              <w:widowControl w:val="0"/>
              <w:numPr>
                <w:ilvl w:val="0"/>
                <w:numId w:val="7"/>
              </w:numPr>
              <w:rPr>
                <w:rFonts w:ascii="Arial" w:hAnsi="Arial" w:cs="Arial"/>
                <w:sz w:val="20"/>
                <w:szCs w:val="20"/>
              </w:rPr>
            </w:pPr>
            <w:r w:rsidRPr="005034C9">
              <w:rPr>
                <w:rFonts w:ascii="Arial" w:hAnsi="Arial" w:cs="Arial"/>
                <w:color w:val="000000"/>
                <w:sz w:val="20"/>
                <w:szCs w:val="20"/>
              </w:rPr>
              <w:t>zamawiający wymaga alarmu słownego o treści: „otwarte żaluzje”, „otwarte podesty”, „wysunięty maszt”,</w:t>
            </w:r>
          </w:p>
          <w:p w14:paraId="56356759" w14:textId="2A9127EB" w:rsidR="00FA709D" w:rsidRPr="005034C9" w:rsidRDefault="00FA709D">
            <w:pPr>
              <w:pStyle w:val="Standard"/>
              <w:widowControl w:val="0"/>
              <w:ind w:left="360"/>
              <w:rPr>
                <w:rFonts w:ascii="Arial" w:hAnsi="Arial" w:cs="Arial"/>
                <w:sz w:val="20"/>
                <w:szCs w:val="20"/>
              </w:rPr>
            </w:pPr>
            <w:r w:rsidRPr="005034C9">
              <w:rPr>
                <w:rFonts w:ascii="Arial" w:hAnsi="Arial" w:cs="Arial"/>
                <w:color w:val="000000"/>
                <w:sz w:val="20"/>
                <w:szCs w:val="20"/>
              </w:rPr>
              <w:t>„</w:t>
            </w:r>
            <w:r w:rsidRPr="005034C9">
              <w:rPr>
                <w:rFonts w:ascii="Arial" w:hAnsi="Arial" w:cs="Arial"/>
                <w:bCs/>
                <w:color w:val="000000"/>
                <w:sz w:val="20"/>
                <w:szCs w:val="20"/>
              </w:rPr>
              <w:t>załączone gniazdo ładowania”, ”otwarta skrzynia”</w:t>
            </w:r>
            <w:r w:rsidR="00137808">
              <w:rPr>
                <w:rFonts w:ascii="Arial" w:hAnsi="Arial" w:cs="Arial"/>
                <w:bCs/>
                <w:color w:val="000000"/>
                <w:sz w:val="20"/>
                <w:szCs w:val="20"/>
              </w:rPr>
              <w:t>,</w:t>
            </w:r>
          </w:p>
          <w:p w14:paraId="59CA92DA" w14:textId="77777777" w:rsidR="00FA709D" w:rsidRPr="005034C9" w:rsidRDefault="00FA709D">
            <w:pPr>
              <w:pStyle w:val="Standard"/>
              <w:widowControl w:val="0"/>
              <w:numPr>
                <w:ilvl w:val="0"/>
                <w:numId w:val="7"/>
              </w:numPr>
              <w:rPr>
                <w:rFonts w:ascii="Arial" w:hAnsi="Arial" w:cs="Arial"/>
                <w:sz w:val="20"/>
                <w:szCs w:val="20"/>
              </w:rPr>
            </w:pPr>
            <w:r w:rsidRPr="005034C9">
              <w:rPr>
                <w:rFonts w:ascii="Arial" w:hAnsi="Arial" w:cs="Arial"/>
                <w:bCs/>
                <w:color w:val="000000"/>
                <w:sz w:val="20"/>
                <w:szCs w:val="20"/>
              </w:rPr>
              <w:t xml:space="preserve">sygnalizacja </w:t>
            </w:r>
            <w:r w:rsidRPr="005034C9">
              <w:rPr>
                <w:rFonts w:ascii="Arial" w:hAnsi="Arial" w:cs="Arial"/>
                <w:color w:val="000000"/>
                <w:sz w:val="20"/>
                <w:szCs w:val="20"/>
              </w:rPr>
              <w:t xml:space="preserve"> stanu naładowania akumulatorów , </w:t>
            </w:r>
          </w:p>
          <w:p w14:paraId="4B70A703" w14:textId="2D1F5CCD" w:rsidR="00FA709D" w:rsidRPr="005034C9" w:rsidRDefault="00FA709D">
            <w:pPr>
              <w:pStyle w:val="Standard"/>
              <w:widowControl w:val="0"/>
              <w:numPr>
                <w:ilvl w:val="0"/>
                <w:numId w:val="7"/>
              </w:numPr>
              <w:rPr>
                <w:rFonts w:ascii="Arial" w:hAnsi="Arial" w:cs="Arial"/>
                <w:sz w:val="20"/>
                <w:szCs w:val="20"/>
              </w:rPr>
            </w:pPr>
            <w:r w:rsidRPr="005034C9">
              <w:rPr>
                <w:rFonts w:ascii="Arial" w:hAnsi="Arial" w:cs="Arial"/>
                <w:color w:val="000000"/>
                <w:sz w:val="20"/>
                <w:szCs w:val="20"/>
              </w:rPr>
              <w:t>główny wyłącznik oświetlenia skrytek</w:t>
            </w:r>
            <w:r w:rsidR="00137808">
              <w:rPr>
                <w:rFonts w:ascii="Arial" w:hAnsi="Arial" w:cs="Arial"/>
                <w:color w:val="000000"/>
                <w:sz w:val="20"/>
                <w:szCs w:val="20"/>
              </w:rPr>
              <w:t>,</w:t>
            </w:r>
          </w:p>
          <w:p w14:paraId="3BC3F48F" w14:textId="3871CF5C" w:rsidR="00FA709D" w:rsidRPr="005034C9" w:rsidRDefault="00FA709D">
            <w:pPr>
              <w:numPr>
                <w:ilvl w:val="0"/>
                <w:numId w:val="7"/>
              </w:numPr>
              <w:spacing w:after="0" w:line="240" w:lineRule="auto"/>
              <w:rPr>
                <w:rFonts w:ascii="Arial" w:hAnsi="Arial" w:cs="Arial"/>
                <w:sz w:val="20"/>
                <w:szCs w:val="20"/>
              </w:rPr>
            </w:pPr>
            <w:r w:rsidRPr="005034C9">
              <w:rPr>
                <w:rFonts w:ascii="Arial" w:hAnsi="Arial" w:cs="Arial"/>
                <w:color w:val="000000"/>
                <w:sz w:val="20"/>
                <w:szCs w:val="20"/>
              </w:rPr>
              <w:t>sterowanie zraszaczami</w:t>
            </w:r>
            <w:r w:rsidR="00137808">
              <w:rPr>
                <w:rFonts w:ascii="Arial" w:hAnsi="Arial" w:cs="Arial"/>
                <w:color w:val="000000"/>
                <w:sz w:val="20"/>
                <w:szCs w:val="20"/>
              </w:rPr>
              <w:t>,</w:t>
            </w:r>
            <w:r w:rsidRPr="005034C9">
              <w:rPr>
                <w:rFonts w:ascii="Arial" w:hAnsi="Arial" w:cs="Arial"/>
                <w:color w:val="000000"/>
                <w:sz w:val="20"/>
                <w:szCs w:val="20"/>
              </w:rPr>
              <w:t xml:space="preserve">  </w:t>
            </w:r>
          </w:p>
          <w:p w14:paraId="6789DCF3" w14:textId="2737F9E5" w:rsidR="00FA709D" w:rsidRPr="005034C9" w:rsidRDefault="00FA709D">
            <w:pPr>
              <w:numPr>
                <w:ilvl w:val="0"/>
                <w:numId w:val="7"/>
              </w:numPr>
              <w:spacing w:after="0" w:line="240" w:lineRule="auto"/>
              <w:rPr>
                <w:rFonts w:ascii="Arial" w:hAnsi="Arial" w:cs="Arial"/>
                <w:sz w:val="20"/>
                <w:szCs w:val="20"/>
              </w:rPr>
            </w:pPr>
            <w:r w:rsidRPr="005034C9">
              <w:rPr>
                <w:rFonts w:ascii="Arial" w:hAnsi="Arial" w:cs="Arial"/>
                <w:bCs/>
                <w:color w:val="000000"/>
                <w:sz w:val="20"/>
                <w:szCs w:val="20"/>
              </w:rPr>
              <w:t>sterowanie niezależnym ogrzewaniem kabiny i przedziału  pracy autopompy</w:t>
            </w:r>
            <w:r w:rsidR="00137808">
              <w:rPr>
                <w:rFonts w:ascii="Arial" w:hAnsi="Arial" w:cs="Arial"/>
                <w:bCs/>
                <w:color w:val="000000"/>
                <w:sz w:val="20"/>
                <w:szCs w:val="20"/>
              </w:rPr>
              <w:t>,</w:t>
            </w:r>
          </w:p>
          <w:p w14:paraId="2EEE4FAA" w14:textId="297A87DE" w:rsidR="00FA709D" w:rsidRPr="005034C9" w:rsidRDefault="00FA709D">
            <w:pPr>
              <w:numPr>
                <w:ilvl w:val="0"/>
                <w:numId w:val="7"/>
              </w:numPr>
              <w:spacing w:after="0" w:line="240" w:lineRule="atLeast"/>
              <w:rPr>
                <w:rFonts w:ascii="Arial" w:hAnsi="Arial" w:cs="Arial"/>
                <w:sz w:val="20"/>
                <w:szCs w:val="20"/>
              </w:rPr>
            </w:pPr>
            <w:r w:rsidRPr="005034C9">
              <w:rPr>
                <w:rFonts w:ascii="Arial" w:hAnsi="Arial" w:cs="Arial"/>
                <w:color w:val="000000"/>
                <w:sz w:val="20"/>
                <w:szCs w:val="20"/>
              </w:rPr>
              <w:t>kontrolka włączenia autopompy</w:t>
            </w:r>
            <w:r w:rsidR="00137808">
              <w:rPr>
                <w:rFonts w:ascii="Arial" w:hAnsi="Arial" w:cs="Arial"/>
                <w:color w:val="000000"/>
                <w:sz w:val="20"/>
                <w:szCs w:val="20"/>
              </w:rPr>
              <w:t>,</w:t>
            </w:r>
          </w:p>
          <w:p w14:paraId="0772EA21" w14:textId="5CBB1E49" w:rsidR="00FA709D" w:rsidRPr="005034C9" w:rsidRDefault="00FA709D">
            <w:pPr>
              <w:numPr>
                <w:ilvl w:val="0"/>
                <w:numId w:val="7"/>
              </w:numPr>
              <w:spacing w:after="0" w:line="240" w:lineRule="atLeast"/>
              <w:rPr>
                <w:rFonts w:ascii="Arial" w:hAnsi="Arial" w:cs="Arial"/>
                <w:sz w:val="20"/>
                <w:szCs w:val="20"/>
              </w:rPr>
            </w:pPr>
            <w:r w:rsidRPr="005034C9">
              <w:rPr>
                <w:rFonts w:ascii="Arial" w:hAnsi="Arial" w:cs="Arial"/>
                <w:color w:val="000000"/>
                <w:sz w:val="20"/>
                <w:szCs w:val="20"/>
              </w:rPr>
              <w:t>wskaźnik poziomu wody w zbiorniku</w:t>
            </w:r>
            <w:r w:rsidR="00137808">
              <w:rPr>
                <w:rFonts w:ascii="Arial" w:hAnsi="Arial" w:cs="Arial"/>
                <w:color w:val="000000"/>
                <w:sz w:val="20"/>
                <w:szCs w:val="20"/>
              </w:rPr>
              <w:t>,</w:t>
            </w:r>
          </w:p>
          <w:p w14:paraId="5E8C9E65" w14:textId="1185B56B" w:rsidR="00FA709D" w:rsidRPr="005034C9" w:rsidRDefault="00FA709D">
            <w:pPr>
              <w:numPr>
                <w:ilvl w:val="0"/>
                <w:numId w:val="7"/>
              </w:numPr>
              <w:spacing w:after="0" w:line="240" w:lineRule="atLeast"/>
              <w:rPr>
                <w:rFonts w:ascii="Arial" w:hAnsi="Arial" w:cs="Arial"/>
                <w:sz w:val="20"/>
                <w:szCs w:val="20"/>
              </w:rPr>
            </w:pPr>
            <w:r w:rsidRPr="005034C9">
              <w:rPr>
                <w:rFonts w:ascii="Arial" w:hAnsi="Arial" w:cs="Arial"/>
                <w:color w:val="000000"/>
                <w:sz w:val="20"/>
                <w:szCs w:val="20"/>
              </w:rPr>
              <w:t>wskaźnik poziomu środka pianotwórczego w zbiorniku</w:t>
            </w:r>
            <w:r w:rsidR="00137808">
              <w:rPr>
                <w:rFonts w:ascii="Arial" w:hAnsi="Arial" w:cs="Arial"/>
                <w:color w:val="000000"/>
                <w:sz w:val="20"/>
                <w:szCs w:val="20"/>
              </w:rPr>
              <w:t>,</w:t>
            </w:r>
          </w:p>
          <w:p w14:paraId="53A5818D" w14:textId="518D9267" w:rsidR="00FA709D" w:rsidRPr="005034C9" w:rsidRDefault="00FA709D">
            <w:pPr>
              <w:numPr>
                <w:ilvl w:val="0"/>
                <w:numId w:val="7"/>
              </w:numPr>
              <w:spacing w:after="0" w:line="240" w:lineRule="atLeast"/>
              <w:rPr>
                <w:rFonts w:ascii="Arial" w:hAnsi="Arial" w:cs="Arial"/>
                <w:sz w:val="20"/>
                <w:szCs w:val="20"/>
              </w:rPr>
            </w:pPr>
            <w:r w:rsidRPr="005034C9">
              <w:rPr>
                <w:rFonts w:ascii="Arial" w:hAnsi="Arial" w:cs="Arial"/>
                <w:color w:val="000000"/>
                <w:sz w:val="20"/>
                <w:szCs w:val="20"/>
              </w:rPr>
              <w:t>wskaźnik  niskiego  ciśnienia</w:t>
            </w:r>
            <w:r w:rsidR="00137808">
              <w:rPr>
                <w:rFonts w:ascii="Arial" w:hAnsi="Arial" w:cs="Arial"/>
                <w:color w:val="000000"/>
                <w:sz w:val="20"/>
                <w:szCs w:val="20"/>
              </w:rPr>
              <w:t>,</w:t>
            </w:r>
          </w:p>
          <w:p w14:paraId="0F67D78A" w14:textId="3F364CAA" w:rsidR="00FA709D" w:rsidRPr="005034C9" w:rsidRDefault="00FA709D">
            <w:pPr>
              <w:numPr>
                <w:ilvl w:val="0"/>
                <w:numId w:val="7"/>
              </w:numPr>
              <w:spacing w:after="0" w:line="240" w:lineRule="atLeast"/>
              <w:jc w:val="both"/>
              <w:rPr>
                <w:rFonts w:ascii="Arial" w:hAnsi="Arial" w:cs="Arial"/>
                <w:sz w:val="20"/>
                <w:szCs w:val="20"/>
              </w:rPr>
            </w:pPr>
            <w:r w:rsidRPr="005034C9">
              <w:rPr>
                <w:rFonts w:ascii="Arial" w:hAnsi="Arial" w:cs="Arial"/>
                <w:color w:val="000000"/>
                <w:sz w:val="20"/>
                <w:szCs w:val="20"/>
              </w:rPr>
              <w:t>wskaźnik  wysokiego  ciśnienia</w:t>
            </w:r>
            <w:r w:rsidR="00137808">
              <w:rPr>
                <w:rFonts w:ascii="Arial" w:hAnsi="Arial" w:cs="Arial"/>
                <w:color w:val="000000"/>
                <w:sz w:val="20"/>
                <w:szCs w:val="20"/>
              </w:rPr>
              <w:t>,</w:t>
            </w:r>
          </w:p>
          <w:p w14:paraId="1DC49064" w14:textId="2127E808" w:rsidR="00FA709D" w:rsidRPr="005034C9" w:rsidRDefault="00FA709D">
            <w:pPr>
              <w:numPr>
                <w:ilvl w:val="0"/>
                <w:numId w:val="7"/>
              </w:numPr>
              <w:spacing w:after="0" w:line="240" w:lineRule="auto"/>
              <w:jc w:val="both"/>
              <w:rPr>
                <w:rFonts w:ascii="Arial" w:hAnsi="Arial" w:cs="Arial"/>
                <w:sz w:val="20"/>
                <w:szCs w:val="20"/>
              </w:rPr>
            </w:pPr>
            <w:r w:rsidRPr="005034C9">
              <w:rPr>
                <w:rFonts w:ascii="Arial" w:hAnsi="Arial" w:cs="Arial"/>
                <w:bCs/>
                <w:color w:val="000000"/>
                <w:sz w:val="20"/>
                <w:szCs w:val="20"/>
              </w:rPr>
              <w:t>dodatkowe oświetlenie  w tylnej części  kabiny załogi  poprzez zamontowanie Listwy LED</w:t>
            </w:r>
            <w:r w:rsidR="00137808">
              <w:rPr>
                <w:rFonts w:ascii="Arial" w:hAnsi="Arial" w:cs="Arial"/>
                <w:bCs/>
                <w:color w:val="000000"/>
                <w:sz w:val="20"/>
                <w:szCs w:val="20"/>
              </w:rPr>
              <w:t>.</w:t>
            </w:r>
          </w:p>
        </w:tc>
        <w:tc>
          <w:tcPr>
            <w:tcW w:w="3470" w:type="dxa"/>
            <w:tcBorders>
              <w:left w:val="single" w:sz="4" w:space="0" w:color="000000"/>
            </w:tcBorders>
            <w:shd w:val="clear" w:color="auto" w:fill="auto"/>
          </w:tcPr>
          <w:p w14:paraId="021AC27F" w14:textId="77777777" w:rsidR="00FA709D" w:rsidRDefault="00FA709D">
            <w:pPr>
              <w:snapToGrid w:val="0"/>
              <w:rPr>
                <w:rFonts w:cs="Arial"/>
                <w:sz w:val="20"/>
                <w:szCs w:val="20"/>
              </w:rPr>
            </w:pPr>
          </w:p>
        </w:tc>
        <w:tc>
          <w:tcPr>
            <w:tcW w:w="40" w:type="dxa"/>
            <w:shd w:val="clear" w:color="auto" w:fill="auto"/>
          </w:tcPr>
          <w:p w14:paraId="57A4402D" w14:textId="77777777" w:rsidR="00FA709D" w:rsidRDefault="00FA709D">
            <w:pPr>
              <w:snapToGrid w:val="0"/>
              <w:rPr>
                <w:rFonts w:cs="Arial"/>
                <w:bCs/>
                <w:sz w:val="20"/>
                <w:szCs w:val="20"/>
              </w:rPr>
            </w:pPr>
          </w:p>
        </w:tc>
      </w:tr>
      <w:tr w:rsidR="00FA709D" w14:paraId="54B880B8"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2F42F7BB" w14:textId="77777777" w:rsidR="00FA709D" w:rsidRPr="005034C9" w:rsidRDefault="00FA709D" w:rsidP="00606A19">
            <w:pPr>
              <w:numPr>
                <w:ilvl w:val="0"/>
                <w:numId w:val="4"/>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hAnsi="Arial" w:cs="Arial"/>
                <w:bCs/>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3726948E" w14:textId="77777777" w:rsidR="00FA709D" w:rsidRPr="005034C9" w:rsidRDefault="00FA709D">
            <w:pPr>
              <w:pStyle w:val="Default"/>
              <w:widowControl w:val="0"/>
              <w:spacing w:line="100" w:lineRule="atLeast"/>
              <w:jc w:val="both"/>
              <w:rPr>
                <w:rFonts w:ascii="Arial" w:hAnsi="Arial" w:cs="Arial"/>
                <w:sz w:val="20"/>
                <w:szCs w:val="20"/>
              </w:rPr>
            </w:pPr>
            <w:r w:rsidRPr="005034C9">
              <w:rPr>
                <w:rFonts w:ascii="Arial" w:hAnsi="Arial" w:cs="Arial"/>
                <w:bCs/>
                <w:sz w:val="20"/>
                <w:szCs w:val="20"/>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 </w:t>
            </w:r>
          </w:p>
        </w:tc>
        <w:tc>
          <w:tcPr>
            <w:tcW w:w="3470" w:type="dxa"/>
            <w:tcBorders>
              <w:left w:val="single" w:sz="4" w:space="0" w:color="000000"/>
            </w:tcBorders>
            <w:shd w:val="clear" w:color="auto" w:fill="auto"/>
          </w:tcPr>
          <w:p w14:paraId="3A4DEB69" w14:textId="77777777" w:rsidR="00FA709D" w:rsidRDefault="00FA709D">
            <w:pPr>
              <w:snapToGrid w:val="0"/>
              <w:rPr>
                <w:rFonts w:cs="Arial"/>
                <w:bCs/>
                <w:sz w:val="20"/>
                <w:szCs w:val="20"/>
              </w:rPr>
            </w:pPr>
          </w:p>
        </w:tc>
        <w:tc>
          <w:tcPr>
            <w:tcW w:w="40" w:type="dxa"/>
            <w:shd w:val="clear" w:color="auto" w:fill="auto"/>
          </w:tcPr>
          <w:p w14:paraId="5A4CF0A3" w14:textId="77777777" w:rsidR="00FA709D" w:rsidRDefault="00FA709D">
            <w:pPr>
              <w:snapToGrid w:val="0"/>
              <w:rPr>
                <w:rFonts w:eastAsia="Times New Roman" w:cs="Arial"/>
                <w:bCs/>
                <w:sz w:val="20"/>
                <w:szCs w:val="20"/>
              </w:rPr>
            </w:pPr>
          </w:p>
        </w:tc>
      </w:tr>
      <w:tr w:rsidR="00FA709D" w14:paraId="372F4026" w14:textId="77777777" w:rsidTr="000F17B7">
        <w:trPr>
          <w:trHeight w:val="141"/>
        </w:trPr>
        <w:tc>
          <w:tcPr>
            <w:tcW w:w="672" w:type="dxa"/>
            <w:tcBorders>
              <w:top w:val="single" w:sz="4" w:space="0" w:color="000000"/>
              <w:left w:val="single" w:sz="4" w:space="0" w:color="000000"/>
              <w:bottom w:val="single" w:sz="4" w:space="0" w:color="000000"/>
            </w:tcBorders>
            <w:shd w:val="clear" w:color="auto" w:fill="FFFFFF"/>
            <w:vAlign w:val="center"/>
          </w:tcPr>
          <w:p w14:paraId="452EF513" w14:textId="77777777" w:rsidR="00FA709D" w:rsidRPr="005034C9" w:rsidRDefault="00FA709D" w:rsidP="00606A19">
            <w:pPr>
              <w:numPr>
                <w:ilvl w:val="0"/>
                <w:numId w:val="4"/>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eastAsia="Times New Roman" w:hAnsi="Arial" w:cs="Arial"/>
                <w:bCs/>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01C56483" w14:textId="77777777" w:rsidR="00850291" w:rsidRDefault="00FA709D" w:rsidP="00850291">
            <w:pPr>
              <w:pStyle w:val="Default"/>
              <w:widowControl w:val="0"/>
              <w:jc w:val="both"/>
              <w:rPr>
                <w:rFonts w:ascii="Arial" w:hAnsi="Arial" w:cs="Arial"/>
                <w:sz w:val="20"/>
                <w:szCs w:val="20"/>
              </w:rPr>
            </w:pPr>
            <w:r w:rsidRPr="005034C9">
              <w:rPr>
                <w:rFonts w:ascii="Arial" w:hAnsi="Arial" w:cs="Arial"/>
                <w:sz w:val="20"/>
                <w:szCs w:val="20"/>
              </w:rPr>
              <w:t xml:space="preserve">Instalacja elektryczna w kabinie kierowcy wyposażona w  oświetlenie do czytania mapy dla pozycji dowódcy. </w:t>
            </w:r>
          </w:p>
          <w:p w14:paraId="12A0A9BB" w14:textId="0BBA3664" w:rsidR="00FA709D" w:rsidRPr="005034C9" w:rsidRDefault="00FA709D" w:rsidP="00850291">
            <w:pPr>
              <w:pStyle w:val="Default"/>
              <w:widowControl w:val="0"/>
              <w:jc w:val="both"/>
              <w:rPr>
                <w:rFonts w:ascii="Arial" w:hAnsi="Arial" w:cs="Arial"/>
                <w:sz w:val="20"/>
                <w:szCs w:val="20"/>
              </w:rPr>
            </w:pPr>
            <w:r w:rsidRPr="005034C9">
              <w:rPr>
                <w:rFonts w:ascii="Arial" w:hAnsi="Arial" w:cs="Arial"/>
                <w:sz w:val="20"/>
                <w:szCs w:val="20"/>
              </w:rPr>
              <w:t>W kabinie pomiędzy siedzeniem dowódcy i kierowcy, zamontowany podest do radiostacji przenośnych i latarek</w:t>
            </w:r>
            <w:r w:rsidR="00137808">
              <w:rPr>
                <w:rFonts w:ascii="Arial" w:hAnsi="Arial" w:cs="Arial"/>
                <w:sz w:val="20"/>
                <w:szCs w:val="20"/>
              </w:rPr>
              <w:t xml:space="preserve"> </w:t>
            </w:r>
            <w:r w:rsidRPr="005034C9">
              <w:rPr>
                <w:rFonts w:ascii="Arial" w:hAnsi="Arial" w:cs="Arial"/>
                <w:sz w:val="20"/>
                <w:szCs w:val="20"/>
              </w:rPr>
              <w:t xml:space="preserve">z wyłącznikiem i zabezpieczeniem załączania, z dwoma gniazdami do zapalniczek, umożliwiającym podłączenie ładowarek do radiotelefonów i </w:t>
            </w:r>
            <w:r w:rsidRPr="009F0BA2">
              <w:rPr>
                <w:rFonts w:ascii="Arial" w:hAnsi="Arial" w:cs="Arial"/>
                <w:sz w:val="20"/>
                <w:szCs w:val="20"/>
              </w:rPr>
              <w:t xml:space="preserve">latarek </w:t>
            </w:r>
            <w:r w:rsidRPr="009F0BA2">
              <w:rPr>
                <w:rFonts w:ascii="Arial" w:eastAsia="Times New Roman" w:hAnsi="Arial" w:cs="Arial"/>
                <w:sz w:val="20"/>
                <w:szCs w:val="20"/>
              </w:rPr>
              <w:t>oraz w reflektor ręczny typu LED do oświetlenia numerów budynków</w:t>
            </w:r>
          </w:p>
        </w:tc>
        <w:tc>
          <w:tcPr>
            <w:tcW w:w="3470" w:type="dxa"/>
            <w:tcBorders>
              <w:left w:val="single" w:sz="4" w:space="0" w:color="000000"/>
            </w:tcBorders>
            <w:shd w:val="clear" w:color="auto" w:fill="auto"/>
          </w:tcPr>
          <w:p w14:paraId="5A4CDC89" w14:textId="77777777" w:rsidR="00FA709D" w:rsidRDefault="00FA709D">
            <w:pPr>
              <w:snapToGrid w:val="0"/>
              <w:rPr>
                <w:rFonts w:eastAsia="Times New Roman"/>
                <w:sz w:val="20"/>
                <w:szCs w:val="20"/>
              </w:rPr>
            </w:pPr>
          </w:p>
        </w:tc>
        <w:tc>
          <w:tcPr>
            <w:tcW w:w="40" w:type="dxa"/>
            <w:shd w:val="clear" w:color="auto" w:fill="auto"/>
          </w:tcPr>
          <w:p w14:paraId="51B566A2" w14:textId="77777777" w:rsidR="00FA709D" w:rsidRDefault="00FA709D">
            <w:pPr>
              <w:snapToGrid w:val="0"/>
              <w:rPr>
                <w:rFonts w:eastAsia="Times New Roman"/>
                <w:sz w:val="20"/>
                <w:szCs w:val="20"/>
              </w:rPr>
            </w:pPr>
          </w:p>
        </w:tc>
      </w:tr>
      <w:tr w:rsidR="00FA709D" w14:paraId="3995A427"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2ABCCFD7" w14:textId="77777777" w:rsidR="00FA709D" w:rsidRPr="005034C9" w:rsidRDefault="00FA709D" w:rsidP="00606A19">
            <w:pPr>
              <w:numPr>
                <w:ilvl w:val="0"/>
                <w:numId w:val="4"/>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eastAsia="Times New Roman"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287E435F" w14:textId="77777777" w:rsidR="00FA709D" w:rsidRPr="005034C9" w:rsidRDefault="00FA709D">
            <w:pPr>
              <w:tabs>
                <w:tab w:val="decimal" w:pos="628"/>
                <w:tab w:val="left" w:pos="873"/>
                <w:tab w:val="left" w:pos="1872"/>
                <w:tab w:val="left" w:pos="6498"/>
                <w:tab w:val="left" w:pos="8514"/>
                <w:tab w:val="right" w:pos="8953"/>
                <w:tab w:val="left" w:pos="14691"/>
              </w:tabs>
              <w:spacing w:after="0" w:line="100" w:lineRule="atLeast"/>
              <w:jc w:val="both"/>
              <w:rPr>
                <w:rFonts w:ascii="Arial" w:hAnsi="Arial" w:cs="Arial"/>
                <w:sz w:val="20"/>
                <w:szCs w:val="20"/>
              </w:rPr>
            </w:pPr>
            <w:r w:rsidRPr="005034C9">
              <w:rPr>
                <w:rFonts w:ascii="Arial" w:hAnsi="Arial" w:cs="Arial"/>
                <w:color w:val="000000"/>
                <w:sz w:val="20"/>
                <w:szCs w:val="20"/>
              </w:rPr>
              <w:t>Kolorystyka:</w:t>
            </w:r>
          </w:p>
          <w:p w14:paraId="0EEB6C4E" w14:textId="77777777" w:rsidR="00FA709D" w:rsidRPr="005034C9" w:rsidRDefault="00FA709D">
            <w:pPr>
              <w:spacing w:after="0" w:line="100" w:lineRule="atLeast"/>
              <w:jc w:val="both"/>
              <w:rPr>
                <w:rFonts w:ascii="Arial" w:hAnsi="Arial" w:cs="Arial"/>
                <w:sz w:val="20"/>
                <w:szCs w:val="20"/>
              </w:rPr>
            </w:pPr>
            <w:r w:rsidRPr="005034C9">
              <w:rPr>
                <w:rFonts w:ascii="Arial" w:hAnsi="Arial" w:cs="Arial"/>
                <w:color w:val="000000"/>
                <w:sz w:val="20"/>
                <w:szCs w:val="20"/>
              </w:rPr>
              <w:t xml:space="preserve">- nadwozie - RAL 3000, </w:t>
            </w:r>
          </w:p>
          <w:p w14:paraId="78A6A92D" w14:textId="7E7C7E5D" w:rsidR="00FA709D" w:rsidRPr="005034C9" w:rsidRDefault="00FA709D">
            <w:pPr>
              <w:spacing w:after="0" w:line="100" w:lineRule="atLeast"/>
              <w:jc w:val="both"/>
              <w:rPr>
                <w:rFonts w:ascii="Arial" w:hAnsi="Arial" w:cs="Arial"/>
                <w:sz w:val="20"/>
                <w:szCs w:val="20"/>
              </w:rPr>
            </w:pPr>
            <w:r w:rsidRPr="005034C9">
              <w:rPr>
                <w:rFonts w:ascii="Arial" w:hAnsi="Arial" w:cs="Arial"/>
                <w:color w:val="000000"/>
                <w:sz w:val="20"/>
                <w:szCs w:val="20"/>
              </w:rPr>
              <w:t>- błotniki i zderzaki - białe,</w:t>
            </w:r>
          </w:p>
          <w:p w14:paraId="2CB51012" w14:textId="77777777" w:rsidR="00FA709D" w:rsidRPr="005034C9" w:rsidRDefault="00FA709D">
            <w:pPr>
              <w:spacing w:after="0" w:line="100" w:lineRule="atLeast"/>
              <w:jc w:val="both"/>
              <w:rPr>
                <w:rFonts w:ascii="Arial" w:hAnsi="Arial" w:cs="Arial"/>
                <w:sz w:val="20"/>
                <w:szCs w:val="20"/>
              </w:rPr>
            </w:pPr>
            <w:r w:rsidRPr="005034C9">
              <w:rPr>
                <w:rFonts w:ascii="Arial" w:hAnsi="Arial" w:cs="Arial"/>
                <w:color w:val="000000"/>
                <w:sz w:val="20"/>
                <w:szCs w:val="20"/>
              </w:rPr>
              <w:t>- drzwi żaluzjowe - naturalny kolor aluminium,</w:t>
            </w:r>
          </w:p>
        </w:tc>
        <w:tc>
          <w:tcPr>
            <w:tcW w:w="3470" w:type="dxa"/>
            <w:tcBorders>
              <w:left w:val="single" w:sz="4" w:space="0" w:color="000000"/>
            </w:tcBorders>
            <w:shd w:val="clear" w:color="auto" w:fill="auto"/>
          </w:tcPr>
          <w:p w14:paraId="72FEE3E0" w14:textId="77777777" w:rsidR="00FA709D" w:rsidRDefault="00FA709D">
            <w:pPr>
              <w:snapToGrid w:val="0"/>
              <w:rPr>
                <w:sz w:val="20"/>
                <w:szCs w:val="20"/>
              </w:rPr>
            </w:pPr>
          </w:p>
        </w:tc>
        <w:tc>
          <w:tcPr>
            <w:tcW w:w="40" w:type="dxa"/>
            <w:shd w:val="clear" w:color="auto" w:fill="auto"/>
          </w:tcPr>
          <w:p w14:paraId="37790A87" w14:textId="77777777" w:rsidR="00FA709D" w:rsidRDefault="00FA709D">
            <w:pPr>
              <w:snapToGrid w:val="0"/>
              <w:rPr>
                <w:sz w:val="20"/>
                <w:szCs w:val="20"/>
              </w:rPr>
            </w:pPr>
          </w:p>
        </w:tc>
      </w:tr>
      <w:tr w:rsidR="00FA709D" w14:paraId="592FDDB3" w14:textId="77777777" w:rsidTr="000F17B7">
        <w:trPr>
          <w:trHeight w:val="315"/>
        </w:trPr>
        <w:tc>
          <w:tcPr>
            <w:tcW w:w="672" w:type="dxa"/>
            <w:tcBorders>
              <w:left w:val="single" w:sz="4" w:space="0" w:color="000000"/>
              <w:bottom w:val="single" w:sz="4" w:space="0" w:color="000000"/>
            </w:tcBorders>
            <w:shd w:val="clear" w:color="auto" w:fill="FFFFFF"/>
            <w:vAlign w:val="center"/>
          </w:tcPr>
          <w:p w14:paraId="3CC72E1B" w14:textId="77777777" w:rsidR="00FA709D" w:rsidRPr="005034C9" w:rsidRDefault="00FA709D" w:rsidP="00606A19">
            <w:pPr>
              <w:numPr>
                <w:ilvl w:val="0"/>
                <w:numId w:val="4"/>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hAnsi="Arial" w:cs="Arial"/>
                <w:sz w:val="20"/>
                <w:szCs w:val="20"/>
              </w:rPr>
            </w:pPr>
          </w:p>
        </w:tc>
        <w:tc>
          <w:tcPr>
            <w:tcW w:w="9781" w:type="dxa"/>
            <w:gridSpan w:val="2"/>
            <w:tcBorders>
              <w:left w:val="single" w:sz="4" w:space="0" w:color="000000"/>
              <w:bottom w:val="single" w:sz="4" w:space="0" w:color="000000"/>
            </w:tcBorders>
            <w:shd w:val="clear" w:color="auto" w:fill="FFFFFF"/>
            <w:vAlign w:val="center"/>
          </w:tcPr>
          <w:p w14:paraId="404095A7" w14:textId="47E28CAE" w:rsidR="00FA709D" w:rsidRPr="005034C9" w:rsidRDefault="00FA709D">
            <w:pPr>
              <w:tabs>
                <w:tab w:val="decimal" w:pos="628"/>
                <w:tab w:val="left" w:pos="873"/>
                <w:tab w:val="left" w:pos="1872"/>
                <w:tab w:val="left" w:pos="6498"/>
                <w:tab w:val="left" w:pos="8514"/>
                <w:tab w:val="right" w:pos="8953"/>
                <w:tab w:val="left" w:pos="14691"/>
              </w:tabs>
              <w:spacing w:after="0" w:line="240" w:lineRule="auto"/>
              <w:jc w:val="both"/>
              <w:rPr>
                <w:rFonts w:ascii="Arial" w:hAnsi="Arial" w:cs="Arial"/>
                <w:sz w:val="20"/>
                <w:szCs w:val="20"/>
              </w:rPr>
            </w:pPr>
            <w:r w:rsidRPr="005034C9">
              <w:rPr>
                <w:rFonts w:ascii="Arial" w:hAnsi="Arial" w:cs="Arial"/>
                <w:color w:val="000000"/>
                <w:sz w:val="20"/>
                <w:szCs w:val="20"/>
              </w:rPr>
              <w:t>Światła do jazdy dziennej</w:t>
            </w:r>
            <w:r w:rsidR="009F0BA2">
              <w:rPr>
                <w:rFonts w:ascii="Arial" w:hAnsi="Arial" w:cs="Arial"/>
                <w:color w:val="000000"/>
                <w:sz w:val="20"/>
                <w:szCs w:val="20"/>
              </w:rPr>
              <w:t xml:space="preserve"> </w:t>
            </w:r>
            <w:r w:rsidRPr="005034C9">
              <w:rPr>
                <w:rFonts w:ascii="Arial" w:hAnsi="Arial" w:cs="Arial"/>
                <w:color w:val="000000"/>
                <w:sz w:val="20"/>
                <w:szCs w:val="20"/>
              </w:rPr>
              <w:t>- zabezpieczone osłonami ochronnymi</w:t>
            </w:r>
            <w:r w:rsidR="009F0BA2">
              <w:rPr>
                <w:rFonts w:ascii="Arial" w:hAnsi="Arial" w:cs="Arial"/>
                <w:color w:val="000000"/>
                <w:sz w:val="20"/>
                <w:szCs w:val="20"/>
              </w:rPr>
              <w:t>.</w:t>
            </w:r>
          </w:p>
        </w:tc>
        <w:tc>
          <w:tcPr>
            <w:tcW w:w="3470" w:type="dxa"/>
            <w:tcBorders>
              <w:left w:val="single" w:sz="4" w:space="0" w:color="000000"/>
            </w:tcBorders>
            <w:shd w:val="clear" w:color="auto" w:fill="auto"/>
          </w:tcPr>
          <w:p w14:paraId="645138F4" w14:textId="77777777" w:rsidR="00FA709D" w:rsidRDefault="00FA709D">
            <w:pPr>
              <w:snapToGrid w:val="0"/>
              <w:rPr>
                <w:sz w:val="20"/>
                <w:szCs w:val="20"/>
              </w:rPr>
            </w:pPr>
          </w:p>
        </w:tc>
        <w:tc>
          <w:tcPr>
            <w:tcW w:w="40" w:type="dxa"/>
            <w:shd w:val="clear" w:color="auto" w:fill="auto"/>
          </w:tcPr>
          <w:p w14:paraId="1B02E5A0" w14:textId="77777777" w:rsidR="00FA709D" w:rsidRDefault="00FA709D">
            <w:pPr>
              <w:snapToGrid w:val="0"/>
              <w:rPr>
                <w:sz w:val="20"/>
                <w:szCs w:val="20"/>
              </w:rPr>
            </w:pPr>
          </w:p>
        </w:tc>
      </w:tr>
      <w:tr w:rsidR="00FA709D" w14:paraId="5F65E394" w14:textId="77777777" w:rsidTr="000F17B7">
        <w:trPr>
          <w:trHeight w:val="78"/>
        </w:trPr>
        <w:tc>
          <w:tcPr>
            <w:tcW w:w="672" w:type="dxa"/>
            <w:tcBorders>
              <w:top w:val="single" w:sz="4" w:space="0" w:color="000000"/>
              <w:left w:val="single" w:sz="4" w:space="0" w:color="000000"/>
              <w:bottom w:val="single" w:sz="4" w:space="0" w:color="000000"/>
            </w:tcBorders>
            <w:shd w:val="clear" w:color="auto" w:fill="FFFFFF"/>
            <w:vAlign w:val="center"/>
          </w:tcPr>
          <w:p w14:paraId="1C590D2C" w14:textId="77777777" w:rsidR="00FA709D" w:rsidRPr="005034C9" w:rsidRDefault="00FA709D" w:rsidP="00606A19">
            <w:pPr>
              <w:numPr>
                <w:ilvl w:val="0"/>
                <w:numId w:val="4"/>
              </w:numPr>
              <w:tabs>
                <w:tab w:val="left" w:pos="48"/>
                <w:tab w:val="left" w:pos="921"/>
                <w:tab w:val="left" w:pos="1872"/>
                <w:tab w:val="left" w:pos="6513"/>
                <w:tab w:val="right" w:pos="8953"/>
                <w:tab w:val="left" w:pos="10395"/>
                <w:tab w:val="left" w:pos="14730"/>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1F5B0F1A" w14:textId="77777777" w:rsidR="00FA709D" w:rsidRPr="005034C9" w:rsidRDefault="00FA709D">
            <w:pPr>
              <w:tabs>
                <w:tab w:val="decimal" w:pos="628"/>
                <w:tab w:val="left" w:pos="873"/>
                <w:tab w:val="left" w:pos="1872"/>
                <w:tab w:val="left" w:pos="6498"/>
                <w:tab w:val="left" w:pos="8514"/>
                <w:tab w:val="right" w:pos="8953"/>
                <w:tab w:val="left" w:pos="14691"/>
              </w:tabs>
              <w:spacing w:after="0" w:line="100" w:lineRule="atLeast"/>
              <w:jc w:val="both"/>
              <w:rPr>
                <w:rFonts w:ascii="Arial" w:hAnsi="Arial" w:cs="Arial"/>
                <w:sz w:val="20"/>
                <w:szCs w:val="20"/>
              </w:rPr>
            </w:pPr>
            <w:r w:rsidRPr="005034C9">
              <w:rPr>
                <w:rFonts w:ascii="Arial" w:hAnsi="Arial" w:cs="Arial"/>
                <w:color w:val="000000"/>
                <w:sz w:val="20"/>
                <w:szCs w:val="20"/>
              </w:rPr>
              <w:t>Wykonywanie codziennych czynności obsługowych silnika możliwe bez podnoszenia kabiny.</w:t>
            </w:r>
          </w:p>
        </w:tc>
        <w:tc>
          <w:tcPr>
            <w:tcW w:w="3470" w:type="dxa"/>
            <w:tcBorders>
              <w:left w:val="single" w:sz="4" w:space="0" w:color="000000"/>
            </w:tcBorders>
            <w:shd w:val="clear" w:color="auto" w:fill="auto"/>
          </w:tcPr>
          <w:p w14:paraId="73AEE7FE" w14:textId="77777777" w:rsidR="00FA709D" w:rsidRDefault="00FA709D">
            <w:pPr>
              <w:snapToGrid w:val="0"/>
              <w:rPr>
                <w:sz w:val="20"/>
                <w:szCs w:val="20"/>
              </w:rPr>
            </w:pPr>
          </w:p>
        </w:tc>
        <w:tc>
          <w:tcPr>
            <w:tcW w:w="40" w:type="dxa"/>
            <w:shd w:val="clear" w:color="auto" w:fill="auto"/>
          </w:tcPr>
          <w:p w14:paraId="1806FEB3" w14:textId="77777777" w:rsidR="00FA709D" w:rsidRDefault="00FA709D">
            <w:pPr>
              <w:snapToGrid w:val="0"/>
              <w:rPr>
                <w:rFonts w:cs="Arial"/>
                <w:spacing w:val="-1"/>
                <w:sz w:val="20"/>
                <w:szCs w:val="20"/>
              </w:rPr>
            </w:pPr>
          </w:p>
        </w:tc>
      </w:tr>
      <w:tr w:rsidR="00FA709D" w14:paraId="52E9006A" w14:textId="77777777" w:rsidTr="000F17B7">
        <w:trPr>
          <w:trHeight w:val="283"/>
        </w:trPr>
        <w:tc>
          <w:tcPr>
            <w:tcW w:w="672" w:type="dxa"/>
            <w:tcBorders>
              <w:top w:val="single" w:sz="4" w:space="0" w:color="000000"/>
              <w:left w:val="single" w:sz="4" w:space="0" w:color="000000"/>
              <w:bottom w:val="single" w:sz="4" w:space="0" w:color="000000"/>
            </w:tcBorders>
            <w:shd w:val="clear" w:color="auto" w:fill="D9D9D9"/>
            <w:vAlign w:val="center"/>
          </w:tcPr>
          <w:p w14:paraId="62D89AB3" w14:textId="77777777" w:rsidR="00FA709D" w:rsidRPr="005034C9" w:rsidRDefault="00FA709D" w:rsidP="00606A19">
            <w:pPr>
              <w:tabs>
                <w:tab w:val="center" w:pos="451"/>
                <w:tab w:val="left" w:pos="907"/>
                <w:tab w:val="left" w:pos="1872"/>
                <w:tab w:val="left" w:pos="6499"/>
                <w:tab w:val="left" w:pos="8534"/>
                <w:tab w:val="right" w:pos="8953"/>
                <w:tab w:val="left" w:pos="14706"/>
              </w:tabs>
              <w:spacing w:after="0" w:line="100" w:lineRule="atLeast"/>
              <w:jc w:val="center"/>
              <w:rPr>
                <w:rFonts w:ascii="Arial" w:hAnsi="Arial" w:cs="Arial"/>
                <w:sz w:val="20"/>
                <w:szCs w:val="20"/>
              </w:rPr>
            </w:pPr>
            <w:r w:rsidRPr="005034C9">
              <w:rPr>
                <w:rFonts w:ascii="Arial" w:hAnsi="Arial" w:cs="Arial"/>
                <w:b/>
                <w:sz w:val="20"/>
                <w:szCs w:val="20"/>
              </w:rPr>
              <w:t>3</w:t>
            </w:r>
          </w:p>
        </w:tc>
        <w:tc>
          <w:tcPr>
            <w:tcW w:w="9781" w:type="dxa"/>
            <w:gridSpan w:val="2"/>
            <w:tcBorders>
              <w:top w:val="single" w:sz="4" w:space="0" w:color="000000"/>
              <w:left w:val="single" w:sz="4" w:space="0" w:color="000000"/>
              <w:bottom w:val="single" w:sz="4" w:space="0" w:color="000000"/>
            </w:tcBorders>
            <w:shd w:val="clear" w:color="auto" w:fill="D9D9D9"/>
            <w:vAlign w:val="center"/>
          </w:tcPr>
          <w:p w14:paraId="2AB3C17C" w14:textId="77777777" w:rsidR="00FA709D" w:rsidRPr="005034C9" w:rsidRDefault="00FA709D">
            <w:pPr>
              <w:tabs>
                <w:tab w:val="center" w:pos="451"/>
                <w:tab w:val="left" w:pos="907"/>
                <w:tab w:val="left" w:pos="1872"/>
                <w:tab w:val="left" w:pos="6499"/>
                <w:tab w:val="left" w:pos="8534"/>
                <w:tab w:val="right" w:pos="8953"/>
                <w:tab w:val="left" w:pos="14706"/>
              </w:tabs>
              <w:spacing w:after="0" w:line="100" w:lineRule="atLeast"/>
              <w:rPr>
                <w:rFonts w:ascii="Arial" w:hAnsi="Arial" w:cs="Arial"/>
                <w:sz w:val="20"/>
                <w:szCs w:val="20"/>
              </w:rPr>
            </w:pPr>
            <w:r w:rsidRPr="005034C9">
              <w:rPr>
                <w:rFonts w:ascii="Arial" w:hAnsi="Arial" w:cs="Arial"/>
                <w:b/>
                <w:color w:val="000000"/>
                <w:sz w:val="20"/>
                <w:szCs w:val="20"/>
              </w:rPr>
              <w:t>Zabudowa pożarnicza:</w:t>
            </w:r>
          </w:p>
        </w:tc>
        <w:tc>
          <w:tcPr>
            <w:tcW w:w="3470" w:type="dxa"/>
            <w:tcBorders>
              <w:left w:val="single" w:sz="4" w:space="0" w:color="000000"/>
            </w:tcBorders>
            <w:shd w:val="clear" w:color="auto" w:fill="auto"/>
          </w:tcPr>
          <w:p w14:paraId="59DB48AA" w14:textId="77777777" w:rsidR="00FA709D" w:rsidRDefault="00FA709D">
            <w:pPr>
              <w:snapToGrid w:val="0"/>
              <w:rPr>
                <w:rFonts w:cs="Arial"/>
                <w:b/>
                <w:sz w:val="20"/>
                <w:szCs w:val="20"/>
              </w:rPr>
            </w:pPr>
          </w:p>
        </w:tc>
        <w:tc>
          <w:tcPr>
            <w:tcW w:w="40" w:type="dxa"/>
            <w:shd w:val="clear" w:color="auto" w:fill="auto"/>
          </w:tcPr>
          <w:p w14:paraId="4C7F839D" w14:textId="77777777" w:rsidR="00FA709D" w:rsidRDefault="00FA709D">
            <w:pPr>
              <w:snapToGrid w:val="0"/>
              <w:rPr>
                <w:rFonts w:cs="Arial"/>
                <w:b/>
                <w:spacing w:val="-2"/>
                <w:sz w:val="20"/>
                <w:szCs w:val="20"/>
              </w:rPr>
            </w:pPr>
          </w:p>
        </w:tc>
      </w:tr>
      <w:tr w:rsidR="00FA709D" w14:paraId="4885A404"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4FC1CF4E" w14:textId="77777777" w:rsidR="00FA709D" w:rsidRPr="005034C9" w:rsidRDefault="00FA709D" w:rsidP="00606A19">
            <w:pPr>
              <w:numPr>
                <w:ilvl w:val="0"/>
                <w:numId w:val="5"/>
              </w:numPr>
              <w:tabs>
                <w:tab w:val="center" w:pos="451"/>
                <w:tab w:val="left" w:pos="907"/>
                <w:tab w:val="left" w:pos="1872"/>
                <w:tab w:val="left" w:pos="6499"/>
                <w:tab w:val="left" w:pos="8534"/>
                <w:tab w:val="right" w:pos="8953"/>
                <w:tab w:val="left" w:pos="14706"/>
              </w:tabs>
              <w:snapToGrid w:val="0"/>
              <w:spacing w:after="0" w:line="100" w:lineRule="atLeast"/>
              <w:jc w:val="center"/>
              <w:rPr>
                <w:rFonts w:ascii="Arial" w:hAnsi="Arial" w:cs="Arial"/>
                <w:b/>
                <w:spacing w:val="-2"/>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593AB349" w14:textId="45DBF1B9" w:rsidR="00FA709D" w:rsidRPr="00CE1E06" w:rsidRDefault="00FA709D" w:rsidP="00850291">
            <w:pPr>
              <w:spacing w:after="0"/>
              <w:jc w:val="both"/>
              <w:rPr>
                <w:rFonts w:ascii="Arial" w:hAnsi="Arial" w:cs="Arial"/>
                <w:sz w:val="20"/>
                <w:szCs w:val="20"/>
              </w:rPr>
            </w:pPr>
            <w:r w:rsidRPr="00CE1E06">
              <w:rPr>
                <w:rFonts w:ascii="Arial" w:hAnsi="Arial" w:cs="Arial"/>
                <w:sz w:val="20"/>
                <w:szCs w:val="20"/>
              </w:rPr>
              <w:t>Zabudowa wykonana z materiałów odpornych na korozję. Rama i konstrukcja ze stali nierdzewnej, poszycie z aluminium  i materiałów kompozytowych (wyklucza się inne stale bez względu na rodzaj zabezpieczenia</w:t>
            </w:r>
            <w:r w:rsidR="008A067B" w:rsidRPr="00CE1E06">
              <w:rPr>
                <w:rFonts w:ascii="Arial" w:hAnsi="Arial" w:cs="Arial"/>
                <w:sz w:val="20"/>
                <w:szCs w:val="20"/>
              </w:rPr>
              <w:t xml:space="preserve"> </w:t>
            </w:r>
            <w:r w:rsidRPr="00CE1E06">
              <w:rPr>
                <w:rFonts w:ascii="Arial" w:hAnsi="Arial" w:cs="Arial"/>
                <w:sz w:val="20"/>
                <w:szCs w:val="20"/>
              </w:rPr>
              <w:t>antykorozyjnego).</w:t>
            </w:r>
          </w:p>
          <w:p w14:paraId="3D936805" w14:textId="77777777" w:rsidR="00FA709D" w:rsidRPr="00CE1E06" w:rsidRDefault="00FA709D" w:rsidP="00850291">
            <w:pPr>
              <w:spacing w:after="0"/>
              <w:jc w:val="both"/>
              <w:rPr>
                <w:rFonts w:ascii="Arial" w:hAnsi="Arial" w:cs="Arial"/>
                <w:sz w:val="20"/>
                <w:szCs w:val="20"/>
              </w:rPr>
            </w:pPr>
            <w:r w:rsidRPr="00CE1E06">
              <w:rPr>
                <w:rFonts w:ascii="Arial" w:hAnsi="Arial" w:cs="Arial"/>
                <w:sz w:val="20"/>
                <w:szCs w:val="20"/>
              </w:rPr>
              <w:t xml:space="preserve">Wewnętrzne poszycia skrytek wyłożone  anodowaną  gładką blachą aluminiową, natomiast spody schowków  gładką blachą nierdzewną. </w:t>
            </w:r>
          </w:p>
          <w:p w14:paraId="3BFCCA17" w14:textId="5E2F8084" w:rsidR="009F0BA2" w:rsidRPr="00CE1E06" w:rsidRDefault="009F0BA2" w:rsidP="00850291">
            <w:pPr>
              <w:spacing w:after="0"/>
              <w:jc w:val="both"/>
              <w:rPr>
                <w:rFonts w:ascii="Arial" w:hAnsi="Arial" w:cs="Arial"/>
                <w:sz w:val="20"/>
                <w:szCs w:val="20"/>
              </w:rPr>
            </w:pPr>
            <w:r w:rsidRPr="00CE1E06">
              <w:rPr>
                <w:rFonts w:ascii="Arial" w:hAnsi="Arial" w:cs="Arial"/>
                <w:sz w:val="20"/>
                <w:szCs w:val="20"/>
              </w:rPr>
              <w:t>Po 3 skrytki na bokach pojazdu (w układzie 3+3+1).</w:t>
            </w:r>
          </w:p>
        </w:tc>
        <w:tc>
          <w:tcPr>
            <w:tcW w:w="3470" w:type="dxa"/>
            <w:tcBorders>
              <w:left w:val="single" w:sz="4" w:space="0" w:color="000000"/>
            </w:tcBorders>
            <w:shd w:val="clear" w:color="auto" w:fill="auto"/>
          </w:tcPr>
          <w:p w14:paraId="4CDBBAB7" w14:textId="77777777" w:rsidR="00FA709D" w:rsidRDefault="00FA709D">
            <w:pPr>
              <w:snapToGrid w:val="0"/>
              <w:rPr>
                <w:rFonts w:cs="Arial"/>
                <w:spacing w:val="-2"/>
                <w:sz w:val="20"/>
                <w:szCs w:val="20"/>
              </w:rPr>
            </w:pPr>
          </w:p>
        </w:tc>
        <w:tc>
          <w:tcPr>
            <w:tcW w:w="40" w:type="dxa"/>
            <w:shd w:val="clear" w:color="auto" w:fill="auto"/>
          </w:tcPr>
          <w:p w14:paraId="2496CEBB" w14:textId="77777777" w:rsidR="00FA709D" w:rsidRDefault="00FA709D">
            <w:pPr>
              <w:snapToGrid w:val="0"/>
              <w:rPr>
                <w:rFonts w:cs="Arial"/>
                <w:spacing w:val="-2"/>
                <w:sz w:val="20"/>
                <w:szCs w:val="20"/>
              </w:rPr>
            </w:pPr>
          </w:p>
        </w:tc>
      </w:tr>
      <w:tr w:rsidR="00FA709D" w14:paraId="2A3AC3FA"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49F1FD40" w14:textId="77777777" w:rsidR="00FA709D" w:rsidRPr="005034C9" w:rsidRDefault="00FA709D" w:rsidP="00606A19">
            <w:pPr>
              <w:numPr>
                <w:ilvl w:val="0"/>
                <w:numId w:val="5"/>
              </w:numPr>
              <w:tabs>
                <w:tab w:val="center" w:pos="451"/>
                <w:tab w:val="left" w:pos="907"/>
                <w:tab w:val="left" w:pos="1872"/>
                <w:tab w:val="left" w:pos="6499"/>
                <w:tab w:val="left" w:pos="8534"/>
                <w:tab w:val="right" w:pos="8953"/>
                <w:tab w:val="left" w:pos="14706"/>
              </w:tabs>
              <w:snapToGrid w:val="0"/>
              <w:spacing w:after="0" w:line="100" w:lineRule="atLeast"/>
              <w:jc w:val="center"/>
              <w:rPr>
                <w:rFonts w:ascii="Arial" w:hAnsi="Arial" w:cs="Arial"/>
                <w:spacing w:val="-2"/>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638D6B3F" w14:textId="77777777" w:rsidR="00FA709D" w:rsidRPr="00CE1E06" w:rsidRDefault="00FA709D" w:rsidP="00850291">
            <w:pPr>
              <w:pStyle w:val="Default"/>
              <w:widowControl w:val="0"/>
              <w:jc w:val="both"/>
              <w:rPr>
                <w:rFonts w:ascii="Arial" w:hAnsi="Arial" w:cs="Arial"/>
                <w:sz w:val="20"/>
                <w:szCs w:val="20"/>
              </w:rPr>
            </w:pPr>
            <w:r w:rsidRPr="00CE1E06">
              <w:rPr>
                <w:rFonts w:ascii="Arial" w:hAnsi="Arial" w:cs="Arial"/>
                <w:color w:val="auto"/>
                <w:sz w:val="20"/>
                <w:szCs w:val="20"/>
              </w:rPr>
              <w:t xml:space="preserve">Drabinka, ułatwiająca wejście na dach, umieszczona z tyłu pojazdu po prawej stronie, w górnej części zabudowy, zamontowane poręcze ułatwiające wchodzenie Szczeble w wykonaniu antypoślizgowym. </w:t>
            </w:r>
          </w:p>
        </w:tc>
        <w:tc>
          <w:tcPr>
            <w:tcW w:w="3470" w:type="dxa"/>
            <w:tcBorders>
              <w:left w:val="single" w:sz="4" w:space="0" w:color="000000"/>
            </w:tcBorders>
            <w:shd w:val="clear" w:color="auto" w:fill="auto"/>
          </w:tcPr>
          <w:p w14:paraId="2A78FCE5" w14:textId="77777777" w:rsidR="00FA709D" w:rsidRDefault="00FA709D">
            <w:pPr>
              <w:snapToGrid w:val="0"/>
              <w:rPr>
                <w:sz w:val="20"/>
                <w:szCs w:val="20"/>
              </w:rPr>
            </w:pPr>
          </w:p>
        </w:tc>
        <w:tc>
          <w:tcPr>
            <w:tcW w:w="40" w:type="dxa"/>
            <w:shd w:val="clear" w:color="auto" w:fill="auto"/>
          </w:tcPr>
          <w:p w14:paraId="7E8AB47B" w14:textId="77777777" w:rsidR="00FA709D" w:rsidRDefault="00FA709D">
            <w:pPr>
              <w:snapToGrid w:val="0"/>
              <w:rPr>
                <w:sz w:val="20"/>
                <w:szCs w:val="20"/>
              </w:rPr>
            </w:pPr>
          </w:p>
        </w:tc>
      </w:tr>
      <w:tr w:rsidR="00FA709D" w14:paraId="4BFE3292"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2B7D19E0" w14:textId="77777777" w:rsidR="00FA709D" w:rsidRPr="005034C9" w:rsidRDefault="00FA709D" w:rsidP="00606A19">
            <w:pPr>
              <w:numPr>
                <w:ilvl w:val="0"/>
                <w:numId w:val="5"/>
              </w:numPr>
              <w:tabs>
                <w:tab w:val="center" w:pos="451"/>
                <w:tab w:val="left" w:pos="907"/>
                <w:tab w:val="left" w:pos="1872"/>
                <w:tab w:val="left" w:pos="6499"/>
                <w:tab w:val="left" w:pos="8534"/>
                <w:tab w:val="right" w:pos="8953"/>
                <w:tab w:val="left" w:pos="14706"/>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795667DC" w14:textId="59782892" w:rsidR="00FA709D" w:rsidRPr="005034C9" w:rsidRDefault="00FA709D" w:rsidP="00850291">
            <w:pPr>
              <w:pStyle w:val="Default"/>
              <w:widowControl w:val="0"/>
              <w:jc w:val="both"/>
              <w:rPr>
                <w:rFonts w:ascii="Arial" w:hAnsi="Arial" w:cs="Arial"/>
                <w:sz w:val="20"/>
                <w:szCs w:val="20"/>
              </w:rPr>
            </w:pPr>
            <w:r w:rsidRPr="005034C9">
              <w:rPr>
                <w:rFonts w:ascii="Arial" w:hAnsi="Arial" w:cs="Arial"/>
                <w:color w:val="auto"/>
                <w:sz w:val="20"/>
                <w:szCs w:val="20"/>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8A067B">
              <w:rPr>
                <w:rFonts w:ascii="Arial" w:hAnsi="Arial" w:cs="Arial"/>
                <w:color w:val="auto"/>
                <w:sz w:val="20"/>
                <w:szCs w:val="20"/>
              </w:rPr>
              <w:t>.</w:t>
            </w:r>
            <w:r w:rsidRPr="005034C9">
              <w:rPr>
                <w:rFonts w:ascii="Arial" w:hAnsi="Arial" w:cs="Arial"/>
                <w:color w:val="auto"/>
                <w:sz w:val="20"/>
                <w:szCs w:val="20"/>
              </w:rPr>
              <w:t xml:space="preserve"> W kabinie sygnalizacja otwarcia żaluzji skrytek i podestów, z alarmem świetlnym oraz słownym „otwarte żaluzje” „otwarte podesty”</w:t>
            </w:r>
            <w:r w:rsidR="009F0BA2">
              <w:rPr>
                <w:rFonts w:ascii="Arial" w:hAnsi="Arial" w:cs="Arial"/>
                <w:color w:val="auto"/>
                <w:sz w:val="20"/>
                <w:szCs w:val="20"/>
              </w:rPr>
              <w:t>.</w:t>
            </w:r>
            <w:r w:rsidR="009F0BA2" w:rsidRPr="005034C9">
              <w:rPr>
                <w:rFonts w:ascii="Arial" w:hAnsi="Arial" w:cs="Arial"/>
                <w:color w:val="auto"/>
                <w:sz w:val="20"/>
                <w:szCs w:val="20"/>
              </w:rPr>
              <w:t xml:space="preserve"> Skrytki na sprzęt oraz przedział autopompy muszą być wyposażone w oświetlenie, listwy LED, umieszczone pionowo po obu stronach każdego schowka, przy prowadnicy żaluzji, włączane automatycznie po otwarciu  skrytki.</w:t>
            </w:r>
          </w:p>
        </w:tc>
        <w:tc>
          <w:tcPr>
            <w:tcW w:w="3470" w:type="dxa"/>
            <w:tcBorders>
              <w:left w:val="single" w:sz="4" w:space="0" w:color="000000"/>
            </w:tcBorders>
            <w:shd w:val="clear" w:color="auto" w:fill="auto"/>
          </w:tcPr>
          <w:p w14:paraId="340C64AB" w14:textId="77777777" w:rsidR="00FA709D" w:rsidRDefault="00FA709D">
            <w:pPr>
              <w:snapToGrid w:val="0"/>
              <w:rPr>
                <w:strike/>
                <w:sz w:val="20"/>
                <w:szCs w:val="20"/>
              </w:rPr>
            </w:pPr>
          </w:p>
        </w:tc>
        <w:tc>
          <w:tcPr>
            <w:tcW w:w="40" w:type="dxa"/>
            <w:shd w:val="clear" w:color="auto" w:fill="auto"/>
          </w:tcPr>
          <w:p w14:paraId="5A7EC2A6" w14:textId="77777777" w:rsidR="00FA709D" w:rsidRDefault="00FA709D">
            <w:pPr>
              <w:snapToGrid w:val="0"/>
              <w:rPr>
                <w:strike/>
                <w:sz w:val="20"/>
                <w:szCs w:val="20"/>
              </w:rPr>
            </w:pPr>
          </w:p>
        </w:tc>
      </w:tr>
      <w:tr w:rsidR="00FA709D" w14:paraId="1C896CB1"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71E6E3D4" w14:textId="77777777" w:rsidR="00FA709D" w:rsidRPr="005034C9" w:rsidRDefault="00FA709D" w:rsidP="00606A19">
            <w:pPr>
              <w:numPr>
                <w:ilvl w:val="0"/>
                <w:numId w:val="5"/>
              </w:numPr>
              <w:tabs>
                <w:tab w:val="left" w:pos="48"/>
                <w:tab w:val="left" w:pos="931"/>
                <w:tab w:val="left" w:pos="1872"/>
                <w:tab w:val="left" w:pos="6571"/>
                <w:tab w:val="left" w:pos="8577"/>
                <w:tab w:val="right" w:pos="8953"/>
                <w:tab w:val="left" w:pos="14745"/>
              </w:tabs>
              <w:snapToGrid w:val="0"/>
              <w:spacing w:after="0" w:line="100" w:lineRule="atLeast"/>
              <w:jc w:val="center"/>
              <w:rPr>
                <w:rFonts w:ascii="Arial" w:hAnsi="Arial" w:cs="Arial"/>
                <w:strike/>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41BF1F39" w14:textId="77777777" w:rsidR="00FA709D" w:rsidRPr="00CE1E06" w:rsidRDefault="00FA709D" w:rsidP="00850291">
            <w:pPr>
              <w:pStyle w:val="Default"/>
              <w:widowControl w:val="0"/>
              <w:jc w:val="both"/>
              <w:rPr>
                <w:rFonts w:ascii="Arial" w:hAnsi="Arial" w:cs="Arial"/>
                <w:sz w:val="20"/>
                <w:szCs w:val="20"/>
              </w:rPr>
            </w:pPr>
            <w:r w:rsidRPr="00CE1E06">
              <w:rPr>
                <w:rFonts w:ascii="Arial" w:hAnsi="Arial" w:cs="Arial"/>
                <w:color w:val="auto"/>
                <w:sz w:val="20"/>
                <w:szCs w:val="20"/>
              </w:rPr>
              <w:t xml:space="preserve">Uchwyty, klamki wszystkich urządzeń pojazdu, drzwi żaluzjowych, szuflad, podestów i tac muszą być tak skonstruowane, aby możliwa była ich obsługa w rękawicach. </w:t>
            </w:r>
          </w:p>
        </w:tc>
        <w:tc>
          <w:tcPr>
            <w:tcW w:w="3470" w:type="dxa"/>
            <w:tcBorders>
              <w:left w:val="single" w:sz="4" w:space="0" w:color="000000"/>
            </w:tcBorders>
            <w:shd w:val="clear" w:color="auto" w:fill="auto"/>
          </w:tcPr>
          <w:p w14:paraId="75C61927" w14:textId="77777777" w:rsidR="00FA709D" w:rsidRDefault="00FA709D">
            <w:pPr>
              <w:snapToGrid w:val="0"/>
              <w:rPr>
                <w:sz w:val="20"/>
                <w:szCs w:val="20"/>
              </w:rPr>
            </w:pPr>
          </w:p>
        </w:tc>
        <w:tc>
          <w:tcPr>
            <w:tcW w:w="40" w:type="dxa"/>
            <w:shd w:val="clear" w:color="auto" w:fill="auto"/>
          </w:tcPr>
          <w:p w14:paraId="4BBFEA39" w14:textId="77777777" w:rsidR="00FA709D" w:rsidRDefault="00FA709D">
            <w:pPr>
              <w:snapToGrid w:val="0"/>
              <w:rPr>
                <w:sz w:val="20"/>
                <w:szCs w:val="20"/>
              </w:rPr>
            </w:pPr>
          </w:p>
        </w:tc>
      </w:tr>
      <w:tr w:rsidR="00FA709D" w14:paraId="594149D7"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5F1B8FED" w14:textId="77777777" w:rsidR="00FA709D" w:rsidRPr="005034C9" w:rsidRDefault="00FA709D" w:rsidP="00606A19">
            <w:pPr>
              <w:numPr>
                <w:ilvl w:val="0"/>
                <w:numId w:val="5"/>
              </w:numPr>
              <w:tabs>
                <w:tab w:val="center" w:pos="451"/>
                <w:tab w:val="left" w:pos="907"/>
                <w:tab w:val="left" w:pos="1872"/>
                <w:tab w:val="left" w:pos="6499"/>
                <w:tab w:val="left" w:pos="8534"/>
                <w:tab w:val="right" w:pos="8953"/>
                <w:tab w:val="left" w:pos="14706"/>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1FC822F2" w14:textId="5E94D5F1" w:rsidR="00FA709D" w:rsidRPr="00CE1E06" w:rsidRDefault="00FA709D" w:rsidP="00850291">
            <w:pPr>
              <w:pStyle w:val="Default"/>
              <w:widowControl w:val="0"/>
              <w:jc w:val="both"/>
              <w:rPr>
                <w:rFonts w:ascii="Arial" w:hAnsi="Arial" w:cs="Arial"/>
                <w:sz w:val="20"/>
                <w:szCs w:val="20"/>
              </w:rPr>
            </w:pPr>
            <w:r w:rsidRPr="00CE1E06">
              <w:rPr>
                <w:rFonts w:ascii="Arial" w:hAnsi="Arial" w:cs="Arial"/>
                <w:sz w:val="20"/>
                <w:szCs w:val="20"/>
              </w:rPr>
              <w:t xml:space="preserve">Pojazd </w:t>
            </w:r>
            <w:r w:rsidR="00DB5C5E" w:rsidRPr="00CE1E06">
              <w:rPr>
                <w:rFonts w:ascii="Arial" w:hAnsi="Arial" w:cs="Arial"/>
                <w:sz w:val="20"/>
                <w:szCs w:val="20"/>
              </w:rPr>
              <w:t xml:space="preserve">musi </w:t>
            </w:r>
            <w:r w:rsidRPr="00CE1E06">
              <w:rPr>
                <w:rFonts w:ascii="Arial" w:hAnsi="Arial" w:cs="Arial"/>
                <w:sz w:val="20"/>
                <w:szCs w:val="20"/>
              </w:rPr>
              <w:t>posiad</w:t>
            </w:r>
            <w:r w:rsidR="009F0BA2" w:rsidRPr="00CE1E06">
              <w:rPr>
                <w:rFonts w:ascii="Arial" w:hAnsi="Arial" w:cs="Arial"/>
                <w:sz w:val="20"/>
                <w:szCs w:val="20"/>
              </w:rPr>
              <w:t>ać</w:t>
            </w:r>
            <w:r w:rsidRPr="00CE1E06">
              <w:rPr>
                <w:rFonts w:ascii="Arial" w:hAnsi="Arial" w:cs="Arial"/>
                <w:sz w:val="20"/>
                <w:szCs w:val="20"/>
              </w:rPr>
              <w:t xml:space="preserve"> oświetlenie pola pracy wokół samochodu składające się z lamp bocznych (min 3</w:t>
            </w:r>
            <w:r w:rsidR="00DB5C5E" w:rsidRPr="00CE1E06">
              <w:rPr>
                <w:rFonts w:ascii="Arial" w:hAnsi="Arial" w:cs="Arial"/>
                <w:sz w:val="20"/>
                <w:szCs w:val="20"/>
              </w:rPr>
              <w:t xml:space="preserve"> </w:t>
            </w:r>
            <w:r w:rsidRPr="00CE1E06">
              <w:rPr>
                <w:rFonts w:ascii="Arial" w:hAnsi="Arial" w:cs="Arial"/>
                <w:sz w:val="20"/>
                <w:szCs w:val="20"/>
              </w:rPr>
              <w:t>szt</w:t>
            </w:r>
            <w:r w:rsidR="00DB5C5E" w:rsidRPr="00CE1E06">
              <w:rPr>
                <w:rFonts w:ascii="Arial" w:hAnsi="Arial" w:cs="Arial"/>
                <w:sz w:val="20"/>
                <w:szCs w:val="20"/>
              </w:rPr>
              <w:t>.</w:t>
            </w:r>
            <w:r w:rsidRPr="00CE1E06">
              <w:rPr>
                <w:rFonts w:ascii="Arial" w:hAnsi="Arial" w:cs="Arial"/>
                <w:sz w:val="20"/>
                <w:szCs w:val="20"/>
              </w:rPr>
              <w:t xml:space="preserve"> na stronę) do oświetlenia pola pracy wbudowane w kompozytowe balustrady boczne. </w:t>
            </w:r>
          </w:p>
          <w:p w14:paraId="5BF15895" w14:textId="1506E4E4" w:rsidR="00FA709D" w:rsidRPr="00CE1E06" w:rsidRDefault="00FA709D" w:rsidP="00850291">
            <w:pPr>
              <w:pStyle w:val="Default"/>
              <w:widowControl w:val="0"/>
              <w:jc w:val="both"/>
              <w:rPr>
                <w:rFonts w:ascii="Arial" w:hAnsi="Arial" w:cs="Arial"/>
                <w:sz w:val="20"/>
                <w:szCs w:val="20"/>
              </w:rPr>
            </w:pPr>
            <w:r w:rsidRPr="00CE1E06">
              <w:rPr>
                <w:rFonts w:ascii="Arial" w:hAnsi="Arial" w:cs="Arial"/>
                <w:sz w:val="20"/>
                <w:szCs w:val="20"/>
              </w:rPr>
              <w:t>Załączanie oświetlenia zewnętrznego musi być możliwe z kabiny kierowcy i  z przedziału autopompy</w:t>
            </w:r>
            <w:r w:rsidR="009F0BA2" w:rsidRPr="00CE1E06">
              <w:rPr>
                <w:rFonts w:ascii="Arial" w:hAnsi="Arial" w:cs="Arial"/>
                <w:sz w:val="20"/>
                <w:szCs w:val="20"/>
              </w:rPr>
              <w:t>.</w:t>
            </w:r>
          </w:p>
          <w:p w14:paraId="3767FDE5" w14:textId="50E7F7C6" w:rsidR="00FA709D" w:rsidRPr="00CE1E06" w:rsidRDefault="00FA709D" w:rsidP="00850291">
            <w:pPr>
              <w:pStyle w:val="Default"/>
              <w:widowControl w:val="0"/>
              <w:jc w:val="both"/>
              <w:rPr>
                <w:rFonts w:ascii="Arial" w:hAnsi="Arial" w:cs="Arial"/>
                <w:sz w:val="20"/>
                <w:szCs w:val="20"/>
              </w:rPr>
            </w:pPr>
            <w:r w:rsidRPr="00CE1E06">
              <w:rPr>
                <w:rFonts w:ascii="Arial" w:hAnsi="Arial" w:cs="Arial"/>
                <w:sz w:val="20"/>
                <w:szCs w:val="20"/>
              </w:rPr>
              <w:t>Powinno być możliwe, załączanie całości oświetlenia zewnętrznego, automatycznie, po włączeniu biegu wstecznego.</w:t>
            </w:r>
          </w:p>
        </w:tc>
        <w:tc>
          <w:tcPr>
            <w:tcW w:w="3470" w:type="dxa"/>
            <w:tcBorders>
              <w:left w:val="single" w:sz="4" w:space="0" w:color="000000"/>
            </w:tcBorders>
            <w:shd w:val="clear" w:color="auto" w:fill="auto"/>
          </w:tcPr>
          <w:p w14:paraId="02E7C0C4" w14:textId="77777777" w:rsidR="00FA709D" w:rsidRDefault="00FA709D">
            <w:pPr>
              <w:snapToGrid w:val="0"/>
              <w:rPr>
                <w:sz w:val="20"/>
                <w:szCs w:val="20"/>
              </w:rPr>
            </w:pPr>
          </w:p>
        </w:tc>
        <w:tc>
          <w:tcPr>
            <w:tcW w:w="40" w:type="dxa"/>
            <w:shd w:val="clear" w:color="auto" w:fill="auto"/>
          </w:tcPr>
          <w:p w14:paraId="0FDAD59B" w14:textId="77777777" w:rsidR="00FA709D" w:rsidRDefault="00FA709D">
            <w:pPr>
              <w:snapToGrid w:val="0"/>
              <w:rPr>
                <w:sz w:val="20"/>
                <w:szCs w:val="20"/>
              </w:rPr>
            </w:pPr>
          </w:p>
        </w:tc>
      </w:tr>
      <w:tr w:rsidR="00FA709D" w14:paraId="2C3FD598"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38BAA63B" w14:textId="77777777" w:rsidR="00FA709D" w:rsidRPr="005034C9" w:rsidRDefault="00FA709D" w:rsidP="00606A19">
            <w:pPr>
              <w:numPr>
                <w:ilvl w:val="0"/>
                <w:numId w:val="5"/>
              </w:numPr>
              <w:tabs>
                <w:tab w:val="center" w:pos="451"/>
                <w:tab w:val="left" w:pos="907"/>
                <w:tab w:val="left" w:pos="1872"/>
                <w:tab w:val="left" w:pos="6499"/>
                <w:tab w:val="left" w:pos="8534"/>
                <w:tab w:val="right" w:pos="8953"/>
                <w:tab w:val="left" w:pos="14706"/>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6B87F933" w14:textId="77777777" w:rsidR="00FA709D" w:rsidRPr="005034C9" w:rsidRDefault="00FA709D" w:rsidP="00850291">
            <w:pPr>
              <w:pStyle w:val="Tekstpodstawowy"/>
              <w:spacing w:after="0" w:line="240" w:lineRule="auto"/>
              <w:ind w:right="-57"/>
              <w:jc w:val="both"/>
              <w:rPr>
                <w:rFonts w:ascii="Arial" w:hAnsi="Arial" w:cs="Arial"/>
                <w:sz w:val="20"/>
                <w:szCs w:val="20"/>
                <w:lang w:val="pl-PL"/>
              </w:rPr>
            </w:pPr>
            <w:r w:rsidRPr="005034C9">
              <w:rPr>
                <w:rFonts w:ascii="Arial" w:hAnsi="Arial" w:cs="Arial"/>
                <w:sz w:val="20"/>
                <w:szCs w:val="20"/>
                <w:lang w:val="pl-PL"/>
              </w:rPr>
              <w:t xml:space="preserve">Główny wyłącznik oświetlenia skrytek zlokalizowany w kabinie kierowcy. </w:t>
            </w:r>
          </w:p>
          <w:p w14:paraId="5A701C93" w14:textId="77777777" w:rsidR="00FA709D" w:rsidRPr="005034C9" w:rsidRDefault="00FA709D" w:rsidP="00850291">
            <w:pPr>
              <w:pStyle w:val="Tekstpodstawowy"/>
              <w:spacing w:after="0" w:line="240" w:lineRule="auto"/>
              <w:ind w:right="-57"/>
              <w:jc w:val="both"/>
              <w:rPr>
                <w:rFonts w:ascii="Arial" w:hAnsi="Arial" w:cs="Arial"/>
                <w:sz w:val="20"/>
                <w:szCs w:val="20"/>
                <w:lang w:val="pl-PL"/>
              </w:rPr>
            </w:pPr>
            <w:r w:rsidRPr="005034C9">
              <w:rPr>
                <w:rFonts w:ascii="Arial" w:hAnsi="Arial" w:cs="Arial"/>
                <w:sz w:val="20"/>
                <w:szCs w:val="20"/>
                <w:lang w:val="pl-PL"/>
              </w:rPr>
              <w:t>W kabinie zainstalowany włącznik do  załączenia oświetlenia zewnętrznego, z możliwością sterowania  oświetleniem z tablicy autopompy.</w:t>
            </w:r>
          </w:p>
        </w:tc>
        <w:tc>
          <w:tcPr>
            <w:tcW w:w="3470" w:type="dxa"/>
            <w:tcBorders>
              <w:left w:val="single" w:sz="4" w:space="0" w:color="000000"/>
            </w:tcBorders>
            <w:shd w:val="clear" w:color="auto" w:fill="auto"/>
          </w:tcPr>
          <w:p w14:paraId="52D3676A" w14:textId="77777777" w:rsidR="00FA709D" w:rsidRDefault="00FA709D">
            <w:pPr>
              <w:snapToGrid w:val="0"/>
              <w:rPr>
                <w:sz w:val="20"/>
                <w:szCs w:val="20"/>
              </w:rPr>
            </w:pPr>
          </w:p>
        </w:tc>
        <w:tc>
          <w:tcPr>
            <w:tcW w:w="40" w:type="dxa"/>
            <w:shd w:val="clear" w:color="auto" w:fill="auto"/>
          </w:tcPr>
          <w:p w14:paraId="133325DA" w14:textId="77777777" w:rsidR="00FA709D" w:rsidRDefault="00FA709D">
            <w:pPr>
              <w:snapToGrid w:val="0"/>
              <w:rPr>
                <w:sz w:val="20"/>
                <w:szCs w:val="20"/>
              </w:rPr>
            </w:pPr>
          </w:p>
        </w:tc>
      </w:tr>
      <w:tr w:rsidR="00FA709D" w14:paraId="24DC69A0"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27F1E0F1" w14:textId="77777777" w:rsidR="00FA709D" w:rsidRPr="005034C9" w:rsidRDefault="00FA709D" w:rsidP="00606A19">
            <w:pPr>
              <w:numPr>
                <w:ilvl w:val="0"/>
                <w:numId w:val="5"/>
              </w:numPr>
              <w:tabs>
                <w:tab w:val="center" w:pos="451"/>
                <w:tab w:val="left" w:pos="907"/>
                <w:tab w:val="left" w:pos="1872"/>
                <w:tab w:val="left" w:pos="6499"/>
                <w:tab w:val="left" w:pos="8534"/>
                <w:tab w:val="right" w:pos="8953"/>
                <w:tab w:val="left" w:pos="14706"/>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054F4449" w14:textId="77777777" w:rsidR="00FA709D" w:rsidRPr="005034C9" w:rsidRDefault="00FA709D" w:rsidP="00850291">
            <w:pPr>
              <w:pStyle w:val="Default"/>
              <w:widowControl w:val="0"/>
              <w:jc w:val="both"/>
              <w:rPr>
                <w:rFonts w:ascii="Arial" w:hAnsi="Arial" w:cs="Arial"/>
                <w:sz w:val="20"/>
                <w:szCs w:val="20"/>
              </w:rPr>
            </w:pPr>
            <w:r w:rsidRPr="005034C9">
              <w:rPr>
                <w:rFonts w:ascii="Arial" w:hAnsi="Arial" w:cs="Arial"/>
                <w:color w:val="auto"/>
                <w:sz w:val="20"/>
                <w:szCs w:val="20"/>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14:paraId="4CFB69FA" w14:textId="411C2362" w:rsidR="00FA709D" w:rsidRPr="005034C9" w:rsidRDefault="00FA709D" w:rsidP="00850291">
            <w:pPr>
              <w:tabs>
                <w:tab w:val="left" w:pos="312"/>
                <w:tab w:val="left" w:pos="921"/>
                <w:tab w:val="left" w:pos="6513"/>
                <w:tab w:val="left" w:pos="8543"/>
                <w:tab w:val="left" w:pos="14730"/>
              </w:tabs>
              <w:spacing w:after="0" w:line="240" w:lineRule="atLeast"/>
              <w:jc w:val="both"/>
              <w:rPr>
                <w:rFonts w:ascii="Arial" w:hAnsi="Arial" w:cs="Arial"/>
                <w:sz w:val="20"/>
                <w:szCs w:val="20"/>
              </w:rPr>
            </w:pPr>
            <w:r w:rsidRPr="005034C9">
              <w:rPr>
                <w:rFonts w:ascii="Arial" w:hAnsi="Arial" w:cs="Arial"/>
                <w:sz w:val="20"/>
                <w:szCs w:val="20"/>
              </w:rPr>
              <w:t>Dodatkowo wymagane podesty ze wspomaganym systemem teleskopowym na całej długości zabudowy pod wszystkimi schowkami bocznymi zabudowy, w tym nad kołami tylnymi.</w:t>
            </w:r>
          </w:p>
          <w:p w14:paraId="641D8445" w14:textId="4C99A457" w:rsidR="00FA709D" w:rsidRPr="005034C9" w:rsidRDefault="00FA709D" w:rsidP="00850291">
            <w:pPr>
              <w:tabs>
                <w:tab w:val="left" w:pos="312"/>
                <w:tab w:val="left" w:pos="921"/>
                <w:tab w:val="left" w:pos="6513"/>
                <w:tab w:val="left" w:pos="8543"/>
                <w:tab w:val="left" w:pos="14730"/>
              </w:tabs>
              <w:spacing w:after="0" w:line="240" w:lineRule="atLeast"/>
              <w:jc w:val="both"/>
              <w:rPr>
                <w:rFonts w:ascii="Arial" w:hAnsi="Arial" w:cs="Arial"/>
                <w:sz w:val="20"/>
                <w:szCs w:val="20"/>
              </w:rPr>
            </w:pPr>
            <w:r w:rsidRPr="005034C9">
              <w:rPr>
                <w:rFonts w:ascii="Arial" w:hAnsi="Arial" w:cs="Arial"/>
                <w:sz w:val="20"/>
                <w:szCs w:val="20"/>
              </w:rPr>
              <w:t>Dolne podesty odchylane,</w:t>
            </w:r>
            <w:r w:rsidR="00DB5C5E">
              <w:rPr>
                <w:rFonts w:ascii="Arial" w:hAnsi="Arial" w:cs="Arial"/>
                <w:sz w:val="20"/>
                <w:szCs w:val="20"/>
              </w:rPr>
              <w:t xml:space="preserve"> </w:t>
            </w:r>
            <w:r w:rsidRPr="005034C9">
              <w:rPr>
                <w:rFonts w:ascii="Arial" w:hAnsi="Arial" w:cs="Arial"/>
                <w:sz w:val="20"/>
                <w:szCs w:val="20"/>
              </w:rPr>
              <w:t xml:space="preserve">powinny </w:t>
            </w:r>
            <w:r w:rsidRPr="00CE1E06">
              <w:rPr>
                <w:rFonts w:ascii="Arial" w:hAnsi="Arial" w:cs="Arial"/>
                <w:sz w:val="20"/>
                <w:szCs w:val="20"/>
              </w:rPr>
              <w:t>być blokowane po zamknięciu przez opuszczone żaluzje, uniemożliwiające otwarcie podczas jazdy</w:t>
            </w:r>
            <w:r w:rsidRPr="00CE1E06">
              <w:rPr>
                <w:rFonts w:ascii="Arial" w:hAnsi="Arial" w:cs="Arial"/>
                <w:b/>
                <w:bCs/>
                <w:sz w:val="20"/>
                <w:szCs w:val="20"/>
              </w:rPr>
              <w:t xml:space="preserve">. </w:t>
            </w:r>
            <w:r w:rsidRPr="00CE1E06">
              <w:rPr>
                <w:rFonts w:ascii="Arial" w:hAnsi="Arial" w:cs="Arial"/>
                <w:sz w:val="20"/>
                <w:szCs w:val="20"/>
              </w:rPr>
              <w:t xml:space="preserve"> </w:t>
            </w:r>
            <w:r w:rsidR="00DB5C5E" w:rsidRPr="00CE1E06">
              <w:rPr>
                <w:rFonts w:ascii="Arial" w:hAnsi="Arial" w:cs="Arial"/>
                <w:sz w:val="20"/>
                <w:szCs w:val="20"/>
              </w:rPr>
              <w:t>Podesty robocze o szerokości mniejszej bądź równej 550 mm muszą być tak skonstruowane aby wytrzymywały obciążenie min 140 kg. Podesty większe niż 550 mm muszą wytrzymywać obciążenie min 280 kg. Otwierane lub wysuwne podesty poza obrys pojazdu, muszą  posiadać oznakowanie ostrzegawcze w postaci taśm odblaskowych oraz lamp led - oświetlenie ostrzegawcze, migające, żółte lub pomarańczowe, umieszczone na bokach poprzecznych każdego podestu, załączane po otwarciu podestu</w:t>
            </w:r>
          </w:p>
        </w:tc>
        <w:tc>
          <w:tcPr>
            <w:tcW w:w="3470" w:type="dxa"/>
            <w:tcBorders>
              <w:left w:val="single" w:sz="4" w:space="0" w:color="000000"/>
            </w:tcBorders>
            <w:shd w:val="clear" w:color="auto" w:fill="auto"/>
          </w:tcPr>
          <w:p w14:paraId="468D5C3F" w14:textId="77777777" w:rsidR="00FA709D" w:rsidRDefault="00FA709D">
            <w:pPr>
              <w:snapToGrid w:val="0"/>
              <w:rPr>
                <w:sz w:val="20"/>
                <w:szCs w:val="20"/>
              </w:rPr>
            </w:pPr>
          </w:p>
        </w:tc>
        <w:tc>
          <w:tcPr>
            <w:tcW w:w="40" w:type="dxa"/>
            <w:shd w:val="clear" w:color="auto" w:fill="auto"/>
          </w:tcPr>
          <w:p w14:paraId="3818A771" w14:textId="77777777" w:rsidR="00FA709D" w:rsidRDefault="00FA709D">
            <w:pPr>
              <w:snapToGrid w:val="0"/>
              <w:rPr>
                <w:sz w:val="20"/>
                <w:szCs w:val="20"/>
              </w:rPr>
            </w:pPr>
          </w:p>
        </w:tc>
      </w:tr>
      <w:tr w:rsidR="00FA709D" w14:paraId="542420C7"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36CCF538" w14:textId="77777777" w:rsidR="00FA709D" w:rsidRPr="005034C9" w:rsidRDefault="00FA709D" w:rsidP="00606A19">
            <w:pPr>
              <w:numPr>
                <w:ilvl w:val="0"/>
                <w:numId w:val="5"/>
              </w:numPr>
              <w:tabs>
                <w:tab w:val="center" w:pos="451"/>
                <w:tab w:val="left" w:pos="907"/>
                <w:tab w:val="left" w:pos="1872"/>
                <w:tab w:val="left" w:pos="6499"/>
                <w:tab w:val="left" w:pos="8534"/>
                <w:tab w:val="right" w:pos="8953"/>
                <w:tab w:val="left" w:pos="14706"/>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6FE833DE" w14:textId="3B1AA9C7" w:rsidR="00FA709D" w:rsidRPr="005034C9" w:rsidRDefault="00FA709D" w:rsidP="00850291">
            <w:pPr>
              <w:spacing w:after="0"/>
              <w:jc w:val="both"/>
              <w:rPr>
                <w:rFonts w:ascii="Arial" w:hAnsi="Arial" w:cs="Arial"/>
                <w:sz w:val="20"/>
                <w:szCs w:val="20"/>
              </w:rPr>
            </w:pPr>
            <w:r w:rsidRPr="005034C9">
              <w:rPr>
                <w:rFonts w:ascii="Arial" w:hAnsi="Arial" w:cs="Arial"/>
                <w:sz w:val="20"/>
                <w:szCs w:val="20"/>
              </w:rPr>
              <w:t>Przedziały sprzętowe za kabiną pojazdu, wykonane w formie przelotowej, dostępne tak z jednej jak i z drugiej strony nadwozia. Środkowa część o szerokości przelotu min. 800 mm,  wyposażona w półki z regulacją wysokości.</w:t>
            </w:r>
          </w:p>
          <w:p w14:paraId="3A1AB346" w14:textId="39E2F7E9" w:rsidR="00FA709D" w:rsidRPr="005034C9" w:rsidRDefault="00FA709D" w:rsidP="00850291">
            <w:pPr>
              <w:spacing w:after="0"/>
              <w:jc w:val="both"/>
              <w:rPr>
                <w:rFonts w:ascii="Arial" w:hAnsi="Arial" w:cs="Arial"/>
                <w:sz w:val="20"/>
                <w:szCs w:val="20"/>
              </w:rPr>
            </w:pPr>
            <w:r w:rsidRPr="005034C9">
              <w:rPr>
                <w:rFonts w:ascii="Arial" w:hAnsi="Arial" w:cs="Arial"/>
                <w:sz w:val="20"/>
                <w:szCs w:val="20"/>
              </w:rPr>
              <w:t>Wymagane w przednich skrytkach po obu stronach nadwozia,</w:t>
            </w:r>
            <w:r w:rsidR="00DB5C5E">
              <w:rPr>
                <w:rFonts w:ascii="Arial" w:hAnsi="Arial" w:cs="Arial"/>
                <w:sz w:val="20"/>
                <w:szCs w:val="20"/>
              </w:rPr>
              <w:t xml:space="preserve"> </w:t>
            </w:r>
            <w:r w:rsidRPr="005034C9">
              <w:rPr>
                <w:rFonts w:ascii="Arial" w:hAnsi="Arial" w:cs="Arial"/>
                <w:sz w:val="20"/>
                <w:szCs w:val="20"/>
              </w:rPr>
              <w:t xml:space="preserve">wykonanie i zamontowanie, na całą wysokość i szerokość skrytki, dużych obrotowych, otwieranych regałów, wyposażonych w regulowane półki. Regały </w:t>
            </w:r>
            <w:r w:rsidRPr="005034C9">
              <w:rPr>
                <w:rFonts w:ascii="Arial" w:hAnsi="Arial" w:cs="Arial"/>
                <w:sz w:val="20"/>
                <w:szCs w:val="20"/>
              </w:rPr>
              <w:lastRenderedPageBreak/>
              <w:t>obrotowe po otwarciu umożliwiają dostęp z obu stron, do przedniej, środkowej części nadwozia wyposażonej w półki z regulacją wysokości.</w:t>
            </w:r>
          </w:p>
          <w:p w14:paraId="2D5C665D" w14:textId="53F85640" w:rsidR="00FA709D" w:rsidRPr="005034C9" w:rsidRDefault="00FA709D" w:rsidP="00850291">
            <w:pPr>
              <w:spacing w:after="0"/>
              <w:jc w:val="both"/>
              <w:rPr>
                <w:rFonts w:ascii="Arial" w:hAnsi="Arial" w:cs="Arial"/>
                <w:sz w:val="20"/>
                <w:szCs w:val="20"/>
              </w:rPr>
            </w:pPr>
            <w:r w:rsidRPr="005034C9">
              <w:rPr>
                <w:rFonts w:ascii="Arial" w:hAnsi="Arial" w:cs="Arial"/>
                <w:sz w:val="20"/>
                <w:szCs w:val="20"/>
              </w:rPr>
              <w:t>W przedziale przelotowym, zamontowane 4 pojemniki</w:t>
            </w:r>
            <w:r w:rsidR="00E53505">
              <w:rPr>
                <w:rFonts w:ascii="Arial" w:hAnsi="Arial" w:cs="Arial"/>
                <w:sz w:val="20"/>
                <w:szCs w:val="20"/>
              </w:rPr>
              <w:t xml:space="preserve"> </w:t>
            </w:r>
            <w:r w:rsidRPr="005034C9">
              <w:rPr>
                <w:rFonts w:ascii="Arial" w:hAnsi="Arial" w:cs="Arial"/>
                <w:sz w:val="20"/>
                <w:szCs w:val="20"/>
              </w:rPr>
              <w:t>-</w:t>
            </w:r>
            <w:r w:rsidR="00E53505">
              <w:rPr>
                <w:rFonts w:ascii="Arial" w:hAnsi="Arial" w:cs="Arial"/>
                <w:sz w:val="20"/>
                <w:szCs w:val="20"/>
              </w:rPr>
              <w:t xml:space="preserve"> </w:t>
            </w:r>
            <w:r w:rsidRPr="005034C9">
              <w:rPr>
                <w:rFonts w:ascii="Arial" w:hAnsi="Arial" w:cs="Arial"/>
                <w:sz w:val="20"/>
                <w:szCs w:val="20"/>
              </w:rPr>
              <w:t>skrzynki wykonane z tworzywa,</w:t>
            </w:r>
            <w:r w:rsidR="00E53505">
              <w:rPr>
                <w:rFonts w:ascii="Arial" w:hAnsi="Arial" w:cs="Arial"/>
                <w:sz w:val="20"/>
                <w:szCs w:val="20"/>
              </w:rPr>
              <w:t xml:space="preserve"> </w:t>
            </w:r>
            <w:r w:rsidRPr="005034C9">
              <w:rPr>
                <w:rFonts w:ascii="Arial" w:hAnsi="Arial" w:cs="Arial"/>
                <w:sz w:val="20"/>
                <w:szCs w:val="20"/>
              </w:rPr>
              <w:t>o wymiarach nie mniejszych niż 600x400x220, z pokrywami i mechanizmami zamykającymi.</w:t>
            </w:r>
          </w:p>
          <w:p w14:paraId="4CCFC0C5" w14:textId="7911C62A" w:rsidR="00FA709D" w:rsidRPr="005034C9" w:rsidRDefault="00FA709D" w:rsidP="00850291">
            <w:pPr>
              <w:pStyle w:val="Default"/>
              <w:widowControl w:val="0"/>
              <w:jc w:val="both"/>
              <w:rPr>
                <w:rFonts w:ascii="Arial" w:hAnsi="Arial" w:cs="Arial"/>
                <w:sz w:val="20"/>
                <w:szCs w:val="20"/>
              </w:rPr>
            </w:pPr>
            <w:r w:rsidRPr="005034C9">
              <w:rPr>
                <w:rFonts w:ascii="Arial" w:hAnsi="Arial" w:cs="Arial"/>
                <w:color w:val="auto"/>
                <w:sz w:val="20"/>
                <w:szCs w:val="20"/>
              </w:rPr>
              <w:t>Wszystkie półki w zabudowie wykonane w systemie z możliwością regulacji położenia wysokości półek.</w:t>
            </w:r>
          </w:p>
        </w:tc>
        <w:tc>
          <w:tcPr>
            <w:tcW w:w="3470" w:type="dxa"/>
            <w:tcBorders>
              <w:left w:val="single" w:sz="4" w:space="0" w:color="000000"/>
            </w:tcBorders>
            <w:shd w:val="clear" w:color="auto" w:fill="auto"/>
          </w:tcPr>
          <w:p w14:paraId="35B1D0D9" w14:textId="77777777" w:rsidR="00FA709D" w:rsidRDefault="00FA709D">
            <w:pPr>
              <w:snapToGrid w:val="0"/>
              <w:rPr>
                <w:sz w:val="20"/>
                <w:szCs w:val="20"/>
              </w:rPr>
            </w:pPr>
          </w:p>
        </w:tc>
        <w:tc>
          <w:tcPr>
            <w:tcW w:w="40" w:type="dxa"/>
            <w:shd w:val="clear" w:color="auto" w:fill="auto"/>
          </w:tcPr>
          <w:p w14:paraId="01A5E3E3" w14:textId="77777777" w:rsidR="00FA709D" w:rsidRDefault="00FA709D">
            <w:pPr>
              <w:snapToGrid w:val="0"/>
              <w:rPr>
                <w:sz w:val="20"/>
                <w:szCs w:val="20"/>
              </w:rPr>
            </w:pPr>
          </w:p>
        </w:tc>
      </w:tr>
      <w:tr w:rsidR="00FA709D" w14:paraId="576FB878"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090A5DAC" w14:textId="77777777" w:rsidR="00FA709D" w:rsidRPr="005034C9" w:rsidRDefault="00FA709D" w:rsidP="00606A19">
            <w:pPr>
              <w:numPr>
                <w:ilvl w:val="0"/>
                <w:numId w:val="5"/>
              </w:numPr>
              <w:tabs>
                <w:tab w:val="center" w:pos="451"/>
                <w:tab w:val="left" w:pos="907"/>
                <w:tab w:val="left" w:pos="1872"/>
                <w:tab w:val="left" w:pos="6499"/>
                <w:tab w:val="left" w:pos="8534"/>
                <w:tab w:val="right" w:pos="8953"/>
                <w:tab w:val="left" w:pos="14706"/>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6DB83339" w14:textId="5543CF26" w:rsidR="00FA709D" w:rsidRPr="005034C9" w:rsidRDefault="00E53505" w:rsidP="00850291">
            <w:pPr>
              <w:pStyle w:val="Default"/>
              <w:widowControl w:val="0"/>
              <w:jc w:val="both"/>
              <w:rPr>
                <w:rFonts w:ascii="Arial" w:hAnsi="Arial" w:cs="Arial"/>
                <w:sz w:val="20"/>
                <w:szCs w:val="20"/>
              </w:rPr>
            </w:pPr>
            <w:r>
              <w:rPr>
                <w:rFonts w:ascii="Arial" w:hAnsi="Arial" w:cs="Arial"/>
                <w:color w:val="auto"/>
                <w:sz w:val="20"/>
                <w:szCs w:val="20"/>
              </w:rPr>
              <w:t>W</w:t>
            </w:r>
            <w:r w:rsidR="00FA709D" w:rsidRPr="005034C9">
              <w:rPr>
                <w:rFonts w:ascii="Arial" w:hAnsi="Arial" w:cs="Arial"/>
                <w:color w:val="auto"/>
                <w:sz w:val="20"/>
                <w:szCs w:val="20"/>
              </w:rPr>
              <w:t xml:space="preserve"> lewej środkowej skrytce</w:t>
            </w:r>
            <w:r>
              <w:rPr>
                <w:rFonts w:ascii="Arial" w:hAnsi="Arial" w:cs="Arial"/>
                <w:color w:val="auto"/>
                <w:sz w:val="20"/>
                <w:szCs w:val="20"/>
              </w:rPr>
              <w:t xml:space="preserve"> zamontowany regał obrotowy</w:t>
            </w:r>
            <w:r w:rsidR="00FA709D" w:rsidRPr="005034C9">
              <w:rPr>
                <w:rFonts w:ascii="Arial" w:hAnsi="Arial" w:cs="Arial"/>
                <w:color w:val="auto"/>
                <w:sz w:val="20"/>
                <w:szCs w:val="20"/>
              </w:rPr>
              <w:t>, na całą wysokość i szerokość skrytki z regulowanymi półkami celem zamontowania podręcznego sprzętu burzącego oraz spalinowego tj. pilarki, przecinarki, itp.</w:t>
            </w:r>
          </w:p>
          <w:p w14:paraId="4E920432" w14:textId="203729C9" w:rsidR="00FA709D" w:rsidRPr="005034C9" w:rsidRDefault="00E53505" w:rsidP="00850291">
            <w:pPr>
              <w:pStyle w:val="Default"/>
              <w:widowControl w:val="0"/>
              <w:jc w:val="both"/>
              <w:rPr>
                <w:rFonts w:ascii="Arial" w:hAnsi="Arial" w:cs="Arial"/>
                <w:sz w:val="20"/>
                <w:szCs w:val="20"/>
              </w:rPr>
            </w:pPr>
            <w:r>
              <w:rPr>
                <w:rFonts w:ascii="Arial" w:hAnsi="Arial" w:cs="Arial"/>
                <w:color w:val="auto"/>
                <w:sz w:val="20"/>
                <w:szCs w:val="20"/>
              </w:rPr>
              <w:t>W</w:t>
            </w:r>
            <w:r w:rsidR="00FA709D" w:rsidRPr="005034C9">
              <w:rPr>
                <w:rFonts w:ascii="Arial" w:hAnsi="Arial" w:cs="Arial"/>
                <w:color w:val="auto"/>
                <w:sz w:val="20"/>
                <w:szCs w:val="20"/>
              </w:rPr>
              <w:t xml:space="preserve"> prawej środkowej skrytce mocowa</w:t>
            </w:r>
            <w:r>
              <w:rPr>
                <w:rFonts w:ascii="Arial" w:hAnsi="Arial" w:cs="Arial"/>
                <w:color w:val="auto"/>
                <w:sz w:val="20"/>
                <w:szCs w:val="20"/>
              </w:rPr>
              <w:t>nia</w:t>
            </w:r>
            <w:r w:rsidR="00FA709D" w:rsidRPr="005034C9">
              <w:rPr>
                <w:rFonts w:ascii="Arial" w:hAnsi="Arial" w:cs="Arial"/>
                <w:color w:val="auto"/>
                <w:sz w:val="20"/>
                <w:szCs w:val="20"/>
              </w:rPr>
              <w:t xml:space="preserve"> na węże tłoczne Ø75 - min 8</w:t>
            </w:r>
            <w:r>
              <w:rPr>
                <w:rFonts w:ascii="Arial" w:hAnsi="Arial" w:cs="Arial"/>
                <w:color w:val="auto"/>
                <w:sz w:val="20"/>
                <w:szCs w:val="20"/>
              </w:rPr>
              <w:t xml:space="preserve"> </w:t>
            </w:r>
            <w:r w:rsidR="00FA709D" w:rsidRPr="005034C9">
              <w:rPr>
                <w:rFonts w:ascii="Arial" w:hAnsi="Arial" w:cs="Arial"/>
                <w:color w:val="auto"/>
                <w:sz w:val="20"/>
                <w:szCs w:val="20"/>
              </w:rPr>
              <w:t>szt</w:t>
            </w:r>
            <w:r>
              <w:rPr>
                <w:rFonts w:ascii="Arial" w:hAnsi="Arial" w:cs="Arial"/>
                <w:color w:val="auto"/>
                <w:sz w:val="20"/>
                <w:szCs w:val="20"/>
              </w:rPr>
              <w:t>.</w:t>
            </w:r>
            <w:r w:rsidR="00FA709D" w:rsidRPr="005034C9">
              <w:rPr>
                <w:rFonts w:ascii="Arial" w:hAnsi="Arial" w:cs="Arial"/>
                <w:color w:val="auto"/>
                <w:sz w:val="20"/>
                <w:szCs w:val="20"/>
              </w:rPr>
              <w:t xml:space="preserve"> i Ø52 – min 10 oraz w górnej części skrytki 2 pojemnik</w:t>
            </w:r>
            <w:r>
              <w:rPr>
                <w:rFonts w:ascii="Arial" w:hAnsi="Arial" w:cs="Arial"/>
                <w:color w:val="auto"/>
                <w:sz w:val="20"/>
                <w:szCs w:val="20"/>
              </w:rPr>
              <w:t xml:space="preserve">i </w:t>
            </w:r>
            <w:r w:rsidR="00FA709D" w:rsidRPr="005034C9">
              <w:rPr>
                <w:rFonts w:ascii="Arial" w:hAnsi="Arial" w:cs="Arial"/>
                <w:color w:val="auto"/>
                <w:sz w:val="20"/>
                <w:szCs w:val="20"/>
              </w:rPr>
              <w:t>-</w:t>
            </w:r>
            <w:r>
              <w:rPr>
                <w:rFonts w:ascii="Arial" w:hAnsi="Arial" w:cs="Arial"/>
                <w:color w:val="auto"/>
                <w:sz w:val="20"/>
                <w:szCs w:val="20"/>
              </w:rPr>
              <w:t xml:space="preserve"> </w:t>
            </w:r>
            <w:r w:rsidR="00FA709D" w:rsidRPr="005034C9">
              <w:rPr>
                <w:rFonts w:ascii="Arial" w:hAnsi="Arial" w:cs="Arial"/>
                <w:color w:val="auto"/>
                <w:sz w:val="20"/>
                <w:szCs w:val="20"/>
              </w:rPr>
              <w:t>skrzynk</w:t>
            </w:r>
            <w:r>
              <w:rPr>
                <w:rFonts w:ascii="Arial" w:hAnsi="Arial" w:cs="Arial"/>
                <w:color w:val="auto"/>
                <w:sz w:val="20"/>
                <w:szCs w:val="20"/>
              </w:rPr>
              <w:t>i</w:t>
            </w:r>
            <w:r w:rsidR="00FA709D" w:rsidRPr="005034C9">
              <w:rPr>
                <w:rFonts w:ascii="Arial" w:hAnsi="Arial" w:cs="Arial"/>
                <w:color w:val="auto"/>
                <w:sz w:val="20"/>
                <w:szCs w:val="20"/>
              </w:rPr>
              <w:t xml:space="preserve"> wykonan</w:t>
            </w:r>
            <w:r>
              <w:rPr>
                <w:rFonts w:ascii="Arial" w:hAnsi="Arial" w:cs="Arial"/>
                <w:color w:val="auto"/>
                <w:sz w:val="20"/>
                <w:szCs w:val="20"/>
              </w:rPr>
              <w:t>e</w:t>
            </w:r>
            <w:r w:rsidR="00FA709D" w:rsidRPr="005034C9">
              <w:rPr>
                <w:rFonts w:ascii="Arial" w:hAnsi="Arial" w:cs="Arial"/>
                <w:color w:val="auto"/>
                <w:sz w:val="20"/>
                <w:szCs w:val="20"/>
              </w:rPr>
              <w:t xml:space="preserve"> z tworzywa, o wymiarach nie mniejszych niż 600x400x220, z pokrywami i mechanizmami zamykającymi.</w:t>
            </w:r>
          </w:p>
        </w:tc>
        <w:tc>
          <w:tcPr>
            <w:tcW w:w="3470" w:type="dxa"/>
            <w:tcBorders>
              <w:left w:val="single" w:sz="4" w:space="0" w:color="000000"/>
            </w:tcBorders>
            <w:shd w:val="clear" w:color="auto" w:fill="auto"/>
          </w:tcPr>
          <w:p w14:paraId="733EEFD2" w14:textId="77777777" w:rsidR="00FA709D" w:rsidRDefault="00FA709D">
            <w:pPr>
              <w:snapToGrid w:val="0"/>
              <w:rPr>
                <w:sz w:val="20"/>
                <w:szCs w:val="20"/>
              </w:rPr>
            </w:pPr>
          </w:p>
        </w:tc>
        <w:tc>
          <w:tcPr>
            <w:tcW w:w="40" w:type="dxa"/>
            <w:shd w:val="clear" w:color="auto" w:fill="auto"/>
          </w:tcPr>
          <w:p w14:paraId="5083480B" w14:textId="77777777" w:rsidR="00FA709D" w:rsidRDefault="00FA709D">
            <w:pPr>
              <w:snapToGrid w:val="0"/>
              <w:rPr>
                <w:sz w:val="20"/>
                <w:szCs w:val="20"/>
              </w:rPr>
            </w:pPr>
          </w:p>
        </w:tc>
      </w:tr>
      <w:tr w:rsidR="00FA709D" w14:paraId="4F744100"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7404B1B3" w14:textId="77777777" w:rsidR="00FA709D" w:rsidRPr="005034C9" w:rsidRDefault="00FA709D" w:rsidP="00606A19">
            <w:pPr>
              <w:numPr>
                <w:ilvl w:val="0"/>
                <w:numId w:val="5"/>
              </w:numPr>
              <w:tabs>
                <w:tab w:val="center" w:pos="451"/>
                <w:tab w:val="left" w:pos="907"/>
                <w:tab w:val="left" w:pos="1872"/>
                <w:tab w:val="left" w:pos="6499"/>
                <w:tab w:val="left" w:pos="8534"/>
                <w:tab w:val="right" w:pos="8953"/>
                <w:tab w:val="left" w:pos="14706"/>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7322259F" w14:textId="77777777" w:rsidR="00FA709D" w:rsidRPr="005034C9" w:rsidRDefault="00FA709D" w:rsidP="00850291">
            <w:pPr>
              <w:pStyle w:val="Default"/>
              <w:widowControl w:val="0"/>
              <w:jc w:val="both"/>
              <w:rPr>
                <w:rFonts w:ascii="Arial" w:hAnsi="Arial" w:cs="Arial"/>
                <w:sz w:val="20"/>
                <w:szCs w:val="20"/>
              </w:rPr>
            </w:pPr>
            <w:r w:rsidRPr="005034C9">
              <w:rPr>
                <w:rFonts w:ascii="Arial" w:hAnsi="Arial" w:cs="Arial"/>
                <w:color w:val="auto"/>
                <w:sz w:val="20"/>
                <w:szCs w:val="20"/>
              </w:rPr>
              <w:t xml:space="preserve">Powierzchnie platform, podestu roboczego i podłogi kabiny w wykonaniu antypoślizgowym.  </w:t>
            </w:r>
          </w:p>
          <w:p w14:paraId="000A3FE0" w14:textId="444A2EB4" w:rsidR="00FA709D" w:rsidRPr="005034C9" w:rsidRDefault="00FA709D" w:rsidP="00850291">
            <w:pPr>
              <w:pStyle w:val="Default"/>
              <w:widowControl w:val="0"/>
              <w:jc w:val="both"/>
              <w:rPr>
                <w:rFonts w:ascii="Arial" w:hAnsi="Arial" w:cs="Arial"/>
                <w:sz w:val="20"/>
                <w:szCs w:val="20"/>
              </w:rPr>
            </w:pPr>
            <w:r w:rsidRPr="005034C9">
              <w:rPr>
                <w:rFonts w:ascii="Arial" w:hAnsi="Arial" w:cs="Arial"/>
                <w:bCs/>
                <w:color w:val="auto"/>
                <w:sz w:val="20"/>
                <w:szCs w:val="20"/>
              </w:rPr>
              <w:t xml:space="preserve">Balustrady boczne </w:t>
            </w:r>
            <w:r w:rsidRPr="005034C9">
              <w:rPr>
                <w:rFonts w:ascii="Arial" w:hAnsi="Arial" w:cs="Arial"/>
                <w:color w:val="auto"/>
                <w:sz w:val="20"/>
                <w:szCs w:val="20"/>
              </w:rPr>
              <w:t xml:space="preserve">dachu wykonane z materiałów kompozytowych jako nierozłączna część z nadbudową pożarniczą z elementami  barierki rurowej, o wysokości min 200 mm. W barierce rurowej zamontowane listwy LED do oświetlenia powierzchni dachu.  Na dachu pojazdu zamontowana zamykana skrzynia aluminiowa na sprzęt o wymiarach w przybliżeniu </w:t>
            </w:r>
            <w:r w:rsidRPr="005034C9">
              <w:rPr>
                <w:rFonts w:ascii="Arial" w:hAnsi="Arial" w:cs="Arial"/>
                <w:sz w:val="20"/>
                <w:szCs w:val="20"/>
              </w:rPr>
              <w:t>2600x550x350 mm</w:t>
            </w:r>
            <w:r w:rsidRPr="005034C9">
              <w:rPr>
                <w:rFonts w:ascii="Arial" w:hAnsi="Arial" w:cs="Arial"/>
                <w:color w:val="auto"/>
                <w:sz w:val="20"/>
                <w:szCs w:val="20"/>
              </w:rPr>
              <w:t>, posiadająca oświetlenie wewnętrzne typu LED</w:t>
            </w:r>
            <w:r w:rsidR="00E53505">
              <w:rPr>
                <w:rFonts w:ascii="Arial" w:hAnsi="Arial" w:cs="Arial"/>
                <w:color w:val="auto"/>
                <w:sz w:val="20"/>
                <w:szCs w:val="20"/>
              </w:rPr>
              <w:t xml:space="preserve"> oraz</w:t>
            </w:r>
            <w:r w:rsidRPr="005034C9">
              <w:rPr>
                <w:rFonts w:ascii="Arial" w:hAnsi="Arial" w:cs="Arial"/>
                <w:color w:val="auto"/>
                <w:sz w:val="20"/>
                <w:szCs w:val="20"/>
              </w:rPr>
              <w:t xml:space="preserve"> uchwyty na drabinę, uchwyty na węże ssawne, bosak, mostki przejazdowe, tłumice, uchwyty na sanie lodowe</w:t>
            </w:r>
            <w:r w:rsidR="00E53505">
              <w:rPr>
                <w:rFonts w:ascii="Arial" w:hAnsi="Arial" w:cs="Arial"/>
                <w:color w:val="auto"/>
                <w:sz w:val="20"/>
                <w:szCs w:val="20"/>
              </w:rPr>
              <w:t>.</w:t>
            </w:r>
          </w:p>
        </w:tc>
        <w:tc>
          <w:tcPr>
            <w:tcW w:w="3470" w:type="dxa"/>
            <w:tcBorders>
              <w:left w:val="single" w:sz="4" w:space="0" w:color="000000"/>
            </w:tcBorders>
            <w:shd w:val="clear" w:color="auto" w:fill="auto"/>
          </w:tcPr>
          <w:p w14:paraId="6F66CD1D" w14:textId="77777777" w:rsidR="00FA709D" w:rsidRDefault="00FA709D">
            <w:pPr>
              <w:snapToGrid w:val="0"/>
              <w:rPr>
                <w:sz w:val="20"/>
                <w:szCs w:val="20"/>
              </w:rPr>
            </w:pPr>
          </w:p>
        </w:tc>
        <w:tc>
          <w:tcPr>
            <w:tcW w:w="40" w:type="dxa"/>
            <w:shd w:val="clear" w:color="auto" w:fill="auto"/>
          </w:tcPr>
          <w:p w14:paraId="55D7B62A" w14:textId="77777777" w:rsidR="00FA709D" w:rsidRDefault="00FA709D">
            <w:pPr>
              <w:snapToGrid w:val="0"/>
              <w:rPr>
                <w:sz w:val="20"/>
                <w:szCs w:val="20"/>
              </w:rPr>
            </w:pPr>
          </w:p>
        </w:tc>
      </w:tr>
      <w:tr w:rsidR="00FA709D" w14:paraId="453409BB" w14:textId="77777777" w:rsidTr="000F17B7">
        <w:trPr>
          <w:trHeight w:val="515"/>
        </w:trPr>
        <w:tc>
          <w:tcPr>
            <w:tcW w:w="672" w:type="dxa"/>
            <w:tcBorders>
              <w:top w:val="single" w:sz="4" w:space="0" w:color="000000"/>
              <w:left w:val="single" w:sz="4" w:space="0" w:color="000000"/>
              <w:bottom w:val="single" w:sz="4" w:space="0" w:color="000000"/>
            </w:tcBorders>
            <w:shd w:val="clear" w:color="auto" w:fill="FFFFFF"/>
            <w:vAlign w:val="center"/>
          </w:tcPr>
          <w:p w14:paraId="39EE6B60" w14:textId="77777777" w:rsidR="00FA709D" w:rsidRPr="005034C9" w:rsidRDefault="00FA709D" w:rsidP="00606A19">
            <w:pPr>
              <w:numPr>
                <w:ilvl w:val="0"/>
                <w:numId w:val="5"/>
              </w:numPr>
              <w:tabs>
                <w:tab w:val="center" w:pos="451"/>
                <w:tab w:val="left" w:pos="907"/>
                <w:tab w:val="left" w:pos="1872"/>
                <w:tab w:val="left" w:pos="6499"/>
                <w:tab w:val="left" w:pos="8534"/>
                <w:tab w:val="right" w:pos="8953"/>
                <w:tab w:val="left" w:pos="14706"/>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55204D69" w14:textId="04D94181" w:rsidR="00FA709D" w:rsidRPr="005034C9" w:rsidRDefault="00FA709D" w:rsidP="00850291">
            <w:pPr>
              <w:pStyle w:val="Default"/>
              <w:widowControl w:val="0"/>
              <w:jc w:val="both"/>
              <w:rPr>
                <w:rFonts w:ascii="Arial" w:hAnsi="Arial" w:cs="Arial"/>
                <w:sz w:val="20"/>
                <w:szCs w:val="20"/>
              </w:rPr>
            </w:pPr>
            <w:r w:rsidRPr="005034C9">
              <w:rPr>
                <w:rFonts w:ascii="Arial" w:hAnsi="Arial" w:cs="Arial"/>
                <w:color w:val="auto"/>
                <w:sz w:val="20"/>
                <w:szCs w:val="20"/>
              </w:rPr>
              <w:t xml:space="preserve">Autopompa dwuzakresowa </w:t>
            </w:r>
            <w:r w:rsidR="0065418F" w:rsidRPr="005034C9">
              <w:rPr>
                <w:rFonts w:ascii="Arial" w:hAnsi="Arial" w:cs="Arial"/>
                <w:color w:val="auto"/>
                <w:sz w:val="20"/>
                <w:szCs w:val="20"/>
              </w:rPr>
              <w:t xml:space="preserve">zlokalizowana z tyłu pojazdu </w:t>
            </w:r>
            <w:r w:rsidRPr="005034C9">
              <w:rPr>
                <w:rFonts w:ascii="Arial" w:hAnsi="Arial" w:cs="Arial"/>
                <w:color w:val="auto"/>
                <w:sz w:val="20"/>
                <w:szCs w:val="20"/>
              </w:rPr>
              <w:t xml:space="preserve">o wydajności min. 2400 </w:t>
            </w:r>
            <w:r w:rsidR="0065418F">
              <w:rPr>
                <w:rFonts w:ascii="Arial" w:hAnsi="Arial" w:cs="Arial"/>
                <w:color w:val="auto"/>
                <w:sz w:val="20"/>
                <w:szCs w:val="20"/>
              </w:rPr>
              <w:t>l/min</w:t>
            </w:r>
            <w:r w:rsidRPr="005034C9">
              <w:rPr>
                <w:rFonts w:ascii="Arial" w:hAnsi="Arial" w:cs="Arial"/>
                <w:color w:val="auto"/>
                <w:sz w:val="20"/>
                <w:szCs w:val="20"/>
              </w:rPr>
              <w:t xml:space="preserve"> przy ciśnieniu 8 bar i min 300 </w:t>
            </w:r>
            <w:r w:rsidR="0065418F">
              <w:rPr>
                <w:rFonts w:ascii="Arial" w:hAnsi="Arial" w:cs="Arial"/>
                <w:color w:val="auto"/>
                <w:sz w:val="20"/>
                <w:szCs w:val="20"/>
              </w:rPr>
              <w:t>l/min</w:t>
            </w:r>
            <w:r w:rsidRPr="005034C9">
              <w:rPr>
                <w:rFonts w:ascii="Arial" w:hAnsi="Arial" w:cs="Arial"/>
                <w:color w:val="auto"/>
                <w:sz w:val="20"/>
                <w:szCs w:val="20"/>
              </w:rPr>
              <w:t xml:space="preserve"> przy ciśnieniu 40 bar.</w:t>
            </w:r>
          </w:p>
          <w:p w14:paraId="534696C6" w14:textId="1A8D92BF" w:rsidR="00FA709D" w:rsidRPr="005034C9" w:rsidRDefault="00FA709D" w:rsidP="00850291">
            <w:pPr>
              <w:pStyle w:val="Default"/>
              <w:widowControl w:val="0"/>
              <w:jc w:val="both"/>
              <w:rPr>
                <w:rFonts w:ascii="Arial" w:hAnsi="Arial" w:cs="Arial"/>
                <w:sz w:val="20"/>
                <w:szCs w:val="20"/>
              </w:rPr>
            </w:pPr>
            <w:r w:rsidRPr="005034C9">
              <w:rPr>
                <w:rFonts w:ascii="Arial" w:hAnsi="Arial" w:cs="Arial"/>
                <w:color w:val="auto"/>
                <w:sz w:val="20"/>
                <w:szCs w:val="20"/>
              </w:rPr>
              <w:t>Układ posiada</w:t>
            </w:r>
            <w:r w:rsidR="0065418F">
              <w:rPr>
                <w:rFonts w:ascii="Arial" w:hAnsi="Arial" w:cs="Arial"/>
                <w:color w:val="auto"/>
                <w:sz w:val="20"/>
                <w:szCs w:val="20"/>
              </w:rPr>
              <w:t>jący</w:t>
            </w:r>
            <w:r w:rsidRPr="005034C9">
              <w:rPr>
                <w:rFonts w:ascii="Arial" w:hAnsi="Arial" w:cs="Arial"/>
                <w:color w:val="auto"/>
                <w:sz w:val="20"/>
                <w:szCs w:val="20"/>
              </w:rPr>
              <w:t xml:space="preserve"> możliwość jednoczesnego podania wody lub piany do:</w:t>
            </w:r>
          </w:p>
          <w:p w14:paraId="56131DC5" w14:textId="457A4E9C" w:rsidR="00FA709D" w:rsidRPr="005034C9" w:rsidRDefault="00FA709D" w:rsidP="00850291">
            <w:pPr>
              <w:pStyle w:val="Default"/>
              <w:widowControl w:val="0"/>
              <w:jc w:val="both"/>
              <w:rPr>
                <w:rFonts w:ascii="Arial" w:hAnsi="Arial" w:cs="Arial"/>
                <w:sz w:val="20"/>
                <w:szCs w:val="20"/>
              </w:rPr>
            </w:pPr>
            <w:r w:rsidRPr="005034C9">
              <w:rPr>
                <w:rFonts w:ascii="Arial" w:hAnsi="Arial" w:cs="Arial"/>
                <w:color w:val="auto"/>
                <w:sz w:val="20"/>
                <w:szCs w:val="20"/>
              </w:rPr>
              <w:t>- dwóch nasad tłocznych 75 zlokalizowanych z tyłu pojazdu, po bokach, umieszczonych w zamykanych klapami lub żaluzjami schowkach bocznych</w:t>
            </w:r>
            <w:r w:rsidR="00E1187A">
              <w:rPr>
                <w:rFonts w:ascii="Arial" w:hAnsi="Arial" w:cs="Arial"/>
                <w:color w:val="auto"/>
                <w:sz w:val="20"/>
                <w:szCs w:val="20"/>
              </w:rPr>
              <w:t>,</w:t>
            </w:r>
          </w:p>
          <w:p w14:paraId="3669E15D" w14:textId="00269E3A" w:rsidR="00FA709D" w:rsidRPr="005034C9" w:rsidRDefault="00FA709D" w:rsidP="00850291">
            <w:pPr>
              <w:tabs>
                <w:tab w:val="left" w:pos="161"/>
                <w:tab w:val="left" w:pos="6479"/>
                <w:tab w:val="left" w:pos="8504"/>
              </w:tabs>
              <w:spacing w:after="0" w:line="240" w:lineRule="atLeast"/>
              <w:jc w:val="both"/>
              <w:rPr>
                <w:rFonts w:ascii="Arial" w:hAnsi="Arial" w:cs="Arial"/>
                <w:sz w:val="20"/>
                <w:szCs w:val="20"/>
              </w:rPr>
            </w:pPr>
            <w:r w:rsidRPr="005034C9">
              <w:rPr>
                <w:rFonts w:ascii="Arial" w:hAnsi="Arial" w:cs="Arial"/>
                <w:sz w:val="20"/>
                <w:szCs w:val="20"/>
              </w:rPr>
              <w:t>- wysokociśnieniowej linii szybkiego natarcia</w:t>
            </w:r>
            <w:r w:rsidR="00E1187A">
              <w:rPr>
                <w:rFonts w:ascii="Arial" w:hAnsi="Arial" w:cs="Arial"/>
                <w:sz w:val="20"/>
                <w:szCs w:val="20"/>
              </w:rPr>
              <w:t>,</w:t>
            </w:r>
          </w:p>
          <w:p w14:paraId="16F77B9D" w14:textId="6490CB98" w:rsidR="00FA709D" w:rsidRPr="005034C9" w:rsidRDefault="00FA709D" w:rsidP="00850291">
            <w:pPr>
              <w:tabs>
                <w:tab w:val="left" w:pos="161"/>
                <w:tab w:val="left" w:pos="6479"/>
                <w:tab w:val="left" w:pos="8504"/>
              </w:tabs>
              <w:spacing w:after="0" w:line="240" w:lineRule="atLeast"/>
              <w:jc w:val="both"/>
              <w:rPr>
                <w:rFonts w:ascii="Arial" w:hAnsi="Arial" w:cs="Arial"/>
                <w:sz w:val="20"/>
                <w:szCs w:val="20"/>
              </w:rPr>
            </w:pPr>
            <w:r w:rsidRPr="005034C9">
              <w:rPr>
                <w:rFonts w:ascii="Arial" w:hAnsi="Arial" w:cs="Arial"/>
                <w:sz w:val="20"/>
                <w:szCs w:val="20"/>
              </w:rPr>
              <w:t>- działka wodno – pianowego sterowanego z panelu działka</w:t>
            </w:r>
            <w:r w:rsidR="00E1187A">
              <w:rPr>
                <w:rFonts w:ascii="Arial" w:hAnsi="Arial" w:cs="Arial"/>
                <w:sz w:val="20"/>
                <w:szCs w:val="20"/>
              </w:rPr>
              <w:t>,</w:t>
            </w:r>
          </w:p>
          <w:p w14:paraId="2F4DECCF" w14:textId="09608379" w:rsidR="00FA709D" w:rsidRPr="00CE1E06" w:rsidRDefault="00FA709D" w:rsidP="00850291">
            <w:pPr>
              <w:tabs>
                <w:tab w:val="left" w:pos="161"/>
                <w:tab w:val="left" w:pos="6479"/>
                <w:tab w:val="left" w:pos="8504"/>
              </w:tabs>
              <w:spacing w:after="0" w:line="240" w:lineRule="atLeast"/>
              <w:jc w:val="both"/>
              <w:rPr>
                <w:rFonts w:ascii="Arial" w:hAnsi="Arial" w:cs="Arial"/>
                <w:sz w:val="20"/>
                <w:szCs w:val="20"/>
              </w:rPr>
            </w:pPr>
            <w:r w:rsidRPr="005034C9">
              <w:rPr>
                <w:rFonts w:ascii="Arial" w:hAnsi="Arial" w:cs="Arial"/>
                <w:sz w:val="20"/>
                <w:szCs w:val="20"/>
              </w:rPr>
              <w:t xml:space="preserve">- </w:t>
            </w:r>
            <w:r w:rsidRPr="00CE1E06">
              <w:rPr>
                <w:rFonts w:ascii="Arial" w:hAnsi="Arial" w:cs="Arial"/>
                <w:sz w:val="20"/>
                <w:szCs w:val="20"/>
              </w:rPr>
              <w:t>zraszaczy sterowanych z kabiny kierowcy</w:t>
            </w:r>
            <w:r w:rsidR="0043217C" w:rsidRPr="00CE1E06">
              <w:rPr>
                <w:rFonts w:ascii="Arial" w:hAnsi="Arial" w:cs="Arial"/>
                <w:sz w:val="20"/>
                <w:szCs w:val="20"/>
              </w:rPr>
              <w:t>.</w:t>
            </w:r>
          </w:p>
          <w:p w14:paraId="620F2AE1" w14:textId="77777777" w:rsidR="0043217C" w:rsidRPr="00CE1E06" w:rsidRDefault="0043217C" w:rsidP="00850291">
            <w:pPr>
              <w:pStyle w:val="Tekstpodstawowy"/>
              <w:spacing w:after="0"/>
              <w:jc w:val="both"/>
              <w:rPr>
                <w:rFonts w:ascii="Arial" w:hAnsi="Arial" w:cs="Arial"/>
                <w:iCs/>
                <w:sz w:val="20"/>
                <w:szCs w:val="20"/>
                <w:lang w:val="pl-PL"/>
              </w:rPr>
            </w:pPr>
            <w:r w:rsidRPr="00CE1E06">
              <w:rPr>
                <w:rFonts w:ascii="Arial" w:hAnsi="Arial" w:cs="Arial"/>
                <w:iCs/>
                <w:sz w:val="20"/>
                <w:szCs w:val="20"/>
                <w:lang w:val="pl-PL"/>
              </w:rPr>
              <w:t>Autopompa umożliwia podanie wody do zbiornika samochodu.</w:t>
            </w:r>
          </w:p>
          <w:p w14:paraId="320F967B" w14:textId="6BA2D93E" w:rsidR="0043217C" w:rsidRPr="00CE1E06" w:rsidRDefault="0043217C" w:rsidP="00850291">
            <w:pPr>
              <w:pStyle w:val="Tekstpodstawowy"/>
              <w:spacing w:after="0"/>
              <w:jc w:val="both"/>
              <w:rPr>
                <w:rFonts w:ascii="Arial" w:hAnsi="Arial" w:cs="Arial"/>
                <w:iCs/>
                <w:sz w:val="20"/>
                <w:szCs w:val="20"/>
                <w:lang w:val="pl-PL"/>
              </w:rPr>
            </w:pPr>
            <w:r w:rsidRPr="00CE1E06">
              <w:rPr>
                <w:rFonts w:ascii="Arial" w:hAnsi="Arial" w:cs="Arial"/>
                <w:iCs/>
                <w:sz w:val="20"/>
                <w:szCs w:val="20"/>
                <w:lang w:val="pl-PL"/>
              </w:rPr>
              <w:t>Autopompa wyposażona w układ utrzymywania stałego ciśnienia tłoczenia, umożliwiający sterowanie z regulacją automatyczną i ręczną ciśnienia pracy.</w:t>
            </w:r>
          </w:p>
          <w:p w14:paraId="3B3DCEEB" w14:textId="7E76A613" w:rsidR="00FA709D" w:rsidRPr="00CE1E06" w:rsidRDefault="00E1187A" w:rsidP="00850291">
            <w:pPr>
              <w:pStyle w:val="Tekstpodstawowy"/>
              <w:spacing w:after="0"/>
              <w:jc w:val="both"/>
              <w:rPr>
                <w:rFonts w:ascii="Arial" w:hAnsi="Arial" w:cs="Arial"/>
                <w:sz w:val="20"/>
                <w:szCs w:val="20"/>
                <w:lang w:val="pl-PL"/>
              </w:rPr>
            </w:pPr>
            <w:r w:rsidRPr="00CE1E06">
              <w:rPr>
                <w:rFonts w:ascii="Arial" w:hAnsi="Arial" w:cs="Arial"/>
                <w:iCs/>
                <w:sz w:val="20"/>
                <w:szCs w:val="20"/>
                <w:lang w:val="pl-PL"/>
              </w:rPr>
              <w:t>Z</w:t>
            </w:r>
            <w:r w:rsidR="00FA709D" w:rsidRPr="00CE1E06">
              <w:rPr>
                <w:rFonts w:ascii="Arial" w:hAnsi="Arial" w:cs="Arial"/>
                <w:iCs/>
                <w:sz w:val="20"/>
                <w:szCs w:val="20"/>
                <w:lang w:val="pl-PL"/>
              </w:rPr>
              <w:t>awór główny układu autopompy Ø110</w:t>
            </w:r>
            <w:r w:rsidRPr="00CE1E06">
              <w:rPr>
                <w:rFonts w:ascii="Arial" w:hAnsi="Arial" w:cs="Arial"/>
                <w:iCs/>
                <w:sz w:val="20"/>
                <w:szCs w:val="20"/>
                <w:lang w:val="pl-PL"/>
              </w:rPr>
              <w:t xml:space="preserve"> </w:t>
            </w:r>
            <w:r w:rsidR="00FA709D" w:rsidRPr="00CE1E06">
              <w:rPr>
                <w:rFonts w:ascii="Arial" w:hAnsi="Arial" w:cs="Arial"/>
                <w:iCs/>
                <w:sz w:val="20"/>
                <w:szCs w:val="20"/>
                <w:lang w:val="pl-PL"/>
              </w:rPr>
              <w:t>sterowany mechanicznie</w:t>
            </w:r>
            <w:r w:rsidRPr="00CE1E06">
              <w:rPr>
                <w:rFonts w:ascii="Arial" w:hAnsi="Arial" w:cs="Arial"/>
                <w:iCs/>
                <w:sz w:val="20"/>
                <w:szCs w:val="20"/>
                <w:lang w:val="pl-PL"/>
              </w:rPr>
              <w:t xml:space="preserve"> –</w:t>
            </w:r>
            <w:r w:rsidR="00FA709D" w:rsidRPr="00CE1E06">
              <w:rPr>
                <w:rFonts w:ascii="Arial" w:hAnsi="Arial" w:cs="Arial"/>
                <w:iCs/>
                <w:sz w:val="20"/>
                <w:szCs w:val="20"/>
                <w:lang w:val="pl-PL"/>
              </w:rPr>
              <w:t xml:space="preserve"> ręcznie</w:t>
            </w:r>
            <w:r w:rsidRPr="00CE1E06">
              <w:rPr>
                <w:rFonts w:ascii="Arial" w:hAnsi="Arial" w:cs="Arial"/>
                <w:iCs/>
                <w:sz w:val="20"/>
                <w:szCs w:val="20"/>
                <w:lang w:val="pl-PL"/>
              </w:rPr>
              <w:t>.</w:t>
            </w:r>
          </w:p>
          <w:p w14:paraId="12BA2506" w14:textId="691D25A1" w:rsidR="00FA709D" w:rsidRPr="00E1187A" w:rsidRDefault="00E1187A" w:rsidP="00850291">
            <w:pPr>
              <w:pStyle w:val="Tekstpodstawowy"/>
              <w:spacing w:after="0"/>
              <w:jc w:val="both"/>
              <w:rPr>
                <w:rFonts w:ascii="Arial" w:hAnsi="Arial" w:cs="Arial"/>
                <w:sz w:val="20"/>
                <w:szCs w:val="20"/>
                <w:lang w:val="pl-PL"/>
              </w:rPr>
            </w:pPr>
            <w:r w:rsidRPr="00CE1E06">
              <w:rPr>
                <w:rFonts w:ascii="Arial" w:hAnsi="Arial" w:cs="Arial"/>
                <w:iCs/>
                <w:sz w:val="20"/>
                <w:szCs w:val="20"/>
                <w:lang w:val="pl-PL"/>
              </w:rPr>
              <w:t>N</w:t>
            </w:r>
            <w:r w:rsidR="00FA709D" w:rsidRPr="00CE1E06">
              <w:rPr>
                <w:rFonts w:ascii="Arial" w:hAnsi="Arial" w:cs="Arial"/>
                <w:sz w:val="20"/>
                <w:szCs w:val="20"/>
                <w:lang w:val="pl-PL"/>
              </w:rPr>
              <w:t>asady tłoczne wyposażone w system zrzutu ciśnienia</w:t>
            </w:r>
            <w:r w:rsidR="00FA709D" w:rsidRPr="005034C9">
              <w:rPr>
                <w:rFonts w:ascii="Arial" w:hAnsi="Arial" w:cs="Arial"/>
                <w:sz w:val="20"/>
                <w:szCs w:val="20"/>
                <w:lang w:val="pl-PL"/>
              </w:rPr>
              <w:t>,</w:t>
            </w:r>
            <w:r>
              <w:rPr>
                <w:rFonts w:ascii="Arial" w:hAnsi="Arial" w:cs="Arial"/>
                <w:sz w:val="20"/>
                <w:szCs w:val="20"/>
                <w:lang w:val="pl-PL"/>
              </w:rPr>
              <w:t xml:space="preserve"> </w:t>
            </w:r>
            <w:r w:rsidR="00FA709D" w:rsidRPr="005034C9">
              <w:rPr>
                <w:rFonts w:ascii="Arial" w:hAnsi="Arial" w:cs="Arial"/>
                <w:sz w:val="20"/>
                <w:szCs w:val="20"/>
                <w:lang w:val="pl-PL"/>
              </w:rPr>
              <w:t>odwodnienia ich bez konieczność ściągania pokrywy nasady</w:t>
            </w:r>
            <w:r>
              <w:rPr>
                <w:rFonts w:ascii="Arial" w:hAnsi="Arial" w:cs="Arial"/>
                <w:sz w:val="20"/>
                <w:szCs w:val="20"/>
                <w:lang w:val="pl-PL"/>
              </w:rPr>
              <w:t>.</w:t>
            </w:r>
          </w:p>
        </w:tc>
        <w:tc>
          <w:tcPr>
            <w:tcW w:w="3470" w:type="dxa"/>
            <w:tcBorders>
              <w:left w:val="single" w:sz="4" w:space="0" w:color="000000"/>
            </w:tcBorders>
            <w:shd w:val="clear" w:color="auto" w:fill="auto"/>
          </w:tcPr>
          <w:p w14:paraId="34C116F7" w14:textId="77777777" w:rsidR="00FA709D" w:rsidRDefault="00FA709D">
            <w:pPr>
              <w:snapToGrid w:val="0"/>
              <w:rPr>
                <w:sz w:val="20"/>
                <w:szCs w:val="20"/>
              </w:rPr>
            </w:pPr>
          </w:p>
        </w:tc>
        <w:tc>
          <w:tcPr>
            <w:tcW w:w="40" w:type="dxa"/>
            <w:shd w:val="clear" w:color="auto" w:fill="auto"/>
          </w:tcPr>
          <w:p w14:paraId="6E9AD6EC" w14:textId="77777777" w:rsidR="00FA709D" w:rsidRDefault="00FA709D">
            <w:pPr>
              <w:snapToGrid w:val="0"/>
              <w:rPr>
                <w:sz w:val="20"/>
                <w:szCs w:val="20"/>
              </w:rPr>
            </w:pPr>
          </w:p>
        </w:tc>
      </w:tr>
      <w:tr w:rsidR="00E1187A" w14:paraId="7860E5FF" w14:textId="77777777" w:rsidTr="000F17B7">
        <w:trPr>
          <w:trHeight w:val="515"/>
        </w:trPr>
        <w:tc>
          <w:tcPr>
            <w:tcW w:w="672" w:type="dxa"/>
            <w:tcBorders>
              <w:top w:val="single" w:sz="4" w:space="0" w:color="000000"/>
              <w:left w:val="single" w:sz="4" w:space="0" w:color="000000"/>
              <w:bottom w:val="single" w:sz="4" w:space="0" w:color="000000"/>
            </w:tcBorders>
            <w:shd w:val="clear" w:color="auto" w:fill="FFFFFF"/>
            <w:vAlign w:val="center"/>
          </w:tcPr>
          <w:p w14:paraId="271D1708" w14:textId="77777777" w:rsidR="00E1187A" w:rsidRPr="005034C9" w:rsidRDefault="00E1187A" w:rsidP="00606A19">
            <w:pPr>
              <w:numPr>
                <w:ilvl w:val="0"/>
                <w:numId w:val="5"/>
              </w:numPr>
              <w:tabs>
                <w:tab w:val="center" w:pos="451"/>
                <w:tab w:val="left" w:pos="907"/>
                <w:tab w:val="left" w:pos="1872"/>
                <w:tab w:val="left" w:pos="6499"/>
                <w:tab w:val="left" w:pos="8534"/>
                <w:tab w:val="right" w:pos="8953"/>
                <w:tab w:val="left" w:pos="14706"/>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08CCAD83" w14:textId="1E398900" w:rsidR="00E1187A" w:rsidRPr="005034C9" w:rsidRDefault="00E1187A" w:rsidP="00850291">
            <w:pPr>
              <w:tabs>
                <w:tab w:val="decimal" w:pos="657"/>
                <w:tab w:val="left" w:pos="902"/>
                <w:tab w:val="left" w:pos="6542"/>
                <w:tab w:val="left" w:pos="8548"/>
                <w:tab w:val="left" w:pos="14720"/>
              </w:tabs>
              <w:spacing w:after="0" w:line="240" w:lineRule="atLeast"/>
              <w:jc w:val="both"/>
              <w:rPr>
                <w:rFonts w:ascii="Arial" w:hAnsi="Arial" w:cs="Arial"/>
                <w:sz w:val="20"/>
                <w:szCs w:val="20"/>
              </w:rPr>
            </w:pPr>
            <w:r w:rsidRPr="005034C9">
              <w:rPr>
                <w:rFonts w:ascii="Arial" w:hAnsi="Arial" w:cs="Arial"/>
                <w:sz w:val="20"/>
                <w:szCs w:val="20"/>
              </w:rPr>
              <w:t>W przedziale autopompy znajdują się co najmniej następujące urządzenia kontrolno - sterownicze pracy pompy:</w:t>
            </w:r>
          </w:p>
          <w:p w14:paraId="2F2942BF" w14:textId="08F9FE6D" w:rsidR="00E1187A" w:rsidRPr="005034C9" w:rsidRDefault="00E1187A" w:rsidP="00850291">
            <w:pPr>
              <w:tabs>
                <w:tab w:val="left" w:pos="48"/>
                <w:tab w:val="left" w:pos="175"/>
                <w:tab w:val="left" w:pos="6542"/>
                <w:tab w:val="left" w:pos="8548"/>
                <w:tab w:val="left" w:pos="14720"/>
              </w:tabs>
              <w:spacing w:after="0" w:line="240" w:lineRule="atLeast"/>
              <w:jc w:val="both"/>
              <w:rPr>
                <w:rFonts w:ascii="Arial" w:hAnsi="Arial" w:cs="Arial"/>
                <w:sz w:val="20"/>
                <w:szCs w:val="20"/>
              </w:rPr>
            </w:pPr>
            <w:r w:rsidRPr="005034C9">
              <w:rPr>
                <w:rFonts w:ascii="Arial" w:hAnsi="Arial" w:cs="Arial"/>
                <w:sz w:val="20"/>
                <w:szCs w:val="20"/>
              </w:rPr>
              <w:t>-</w:t>
            </w:r>
            <w:r>
              <w:rPr>
                <w:rFonts w:ascii="Arial" w:hAnsi="Arial" w:cs="Arial"/>
                <w:sz w:val="20"/>
                <w:szCs w:val="20"/>
              </w:rPr>
              <w:t xml:space="preserve"> </w:t>
            </w:r>
            <w:r w:rsidRPr="005034C9">
              <w:rPr>
                <w:rFonts w:ascii="Arial" w:hAnsi="Arial" w:cs="Arial"/>
                <w:sz w:val="20"/>
                <w:szCs w:val="20"/>
              </w:rPr>
              <w:t>manowakuometr</w:t>
            </w:r>
            <w:r>
              <w:rPr>
                <w:rFonts w:ascii="Arial" w:hAnsi="Arial" w:cs="Arial"/>
                <w:sz w:val="20"/>
                <w:szCs w:val="20"/>
              </w:rPr>
              <w:t>,</w:t>
            </w:r>
          </w:p>
          <w:p w14:paraId="5CF27027" w14:textId="79A2464E" w:rsidR="00E1187A" w:rsidRPr="005034C9" w:rsidRDefault="00E1187A" w:rsidP="00850291">
            <w:pPr>
              <w:tabs>
                <w:tab w:val="left" w:pos="48"/>
                <w:tab w:val="left" w:pos="175"/>
                <w:tab w:val="left" w:pos="6542"/>
                <w:tab w:val="left" w:pos="8548"/>
                <w:tab w:val="left" w:pos="14720"/>
              </w:tabs>
              <w:spacing w:after="0" w:line="240" w:lineRule="atLeast"/>
              <w:jc w:val="both"/>
              <w:rPr>
                <w:rFonts w:ascii="Arial" w:hAnsi="Arial" w:cs="Arial"/>
                <w:sz w:val="20"/>
                <w:szCs w:val="20"/>
              </w:rPr>
            </w:pPr>
            <w:r w:rsidRPr="005034C9">
              <w:rPr>
                <w:rFonts w:ascii="Arial" w:hAnsi="Arial" w:cs="Arial"/>
                <w:sz w:val="20"/>
                <w:szCs w:val="20"/>
              </w:rPr>
              <w:t>-</w:t>
            </w:r>
            <w:r>
              <w:rPr>
                <w:rFonts w:ascii="Arial" w:hAnsi="Arial" w:cs="Arial"/>
                <w:sz w:val="20"/>
                <w:szCs w:val="20"/>
              </w:rPr>
              <w:t xml:space="preserve"> </w:t>
            </w:r>
            <w:r w:rsidRPr="005034C9">
              <w:rPr>
                <w:rFonts w:ascii="Arial" w:hAnsi="Arial" w:cs="Arial"/>
                <w:sz w:val="20"/>
                <w:szCs w:val="20"/>
              </w:rPr>
              <w:t>manometr niskiego ciśnienia</w:t>
            </w:r>
            <w:r>
              <w:rPr>
                <w:rFonts w:ascii="Arial" w:hAnsi="Arial" w:cs="Arial"/>
                <w:sz w:val="20"/>
                <w:szCs w:val="20"/>
              </w:rPr>
              <w:t>,</w:t>
            </w:r>
          </w:p>
          <w:p w14:paraId="5BC56F0B" w14:textId="61700CB4" w:rsidR="00E1187A" w:rsidRPr="005034C9" w:rsidRDefault="00E1187A" w:rsidP="00850291">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jc w:val="both"/>
              <w:rPr>
                <w:rFonts w:ascii="Arial" w:hAnsi="Arial" w:cs="Arial"/>
                <w:sz w:val="20"/>
                <w:szCs w:val="20"/>
              </w:rPr>
            </w:pPr>
            <w:r w:rsidRPr="005034C9">
              <w:rPr>
                <w:rFonts w:ascii="Arial" w:hAnsi="Arial" w:cs="Arial"/>
                <w:sz w:val="20"/>
                <w:szCs w:val="20"/>
              </w:rPr>
              <w:t>-</w:t>
            </w:r>
            <w:r>
              <w:rPr>
                <w:rFonts w:ascii="Arial" w:hAnsi="Arial" w:cs="Arial"/>
                <w:sz w:val="20"/>
                <w:szCs w:val="20"/>
              </w:rPr>
              <w:t xml:space="preserve"> </w:t>
            </w:r>
            <w:r w:rsidRPr="005034C9">
              <w:rPr>
                <w:rFonts w:ascii="Arial" w:hAnsi="Arial" w:cs="Arial"/>
                <w:sz w:val="20"/>
                <w:szCs w:val="20"/>
              </w:rPr>
              <w:t>manometr wysokiego ciśnienia</w:t>
            </w:r>
            <w:r>
              <w:rPr>
                <w:rFonts w:ascii="Arial" w:hAnsi="Arial" w:cs="Arial"/>
                <w:sz w:val="20"/>
                <w:szCs w:val="20"/>
              </w:rPr>
              <w:t>,</w:t>
            </w:r>
            <w:r w:rsidRPr="005034C9">
              <w:rPr>
                <w:rFonts w:ascii="Arial" w:hAnsi="Arial" w:cs="Arial"/>
                <w:sz w:val="20"/>
                <w:szCs w:val="20"/>
              </w:rPr>
              <w:t xml:space="preserve"> </w:t>
            </w:r>
          </w:p>
          <w:p w14:paraId="4041E1E5" w14:textId="22A444A9" w:rsidR="00E1187A" w:rsidRPr="005034C9" w:rsidRDefault="00E1187A" w:rsidP="00850291">
            <w:pPr>
              <w:tabs>
                <w:tab w:val="left" w:pos="48"/>
                <w:tab w:val="left" w:pos="175"/>
                <w:tab w:val="left" w:pos="6542"/>
                <w:tab w:val="left" w:pos="8548"/>
                <w:tab w:val="left" w:pos="14720"/>
              </w:tabs>
              <w:spacing w:after="0" w:line="240" w:lineRule="atLeast"/>
              <w:jc w:val="both"/>
              <w:rPr>
                <w:rFonts w:ascii="Arial" w:hAnsi="Arial" w:cs="Arial"/>
                <w:sz w:val="20"/>
                <w:szCs w:val="20"/>
              </w:rPr>
            </w:pPr>
            <w:r w:rsidRPr="005034C9">
              <w:rPr>
                <w:rFonts w:ascii="Arial" w:hAnsi="Arial" w:cs="Arial"/>
                <w:sz w:val="20"/>
                <w:szCs w:val="20"/>
              </w:rPr>
              <w:t>-</w:t>
            </w:r>
            <w:r>
              <w:rPr>
                <w:rFonts w:ascii="Arial" w:hAnsi="Arial" w:cs="Arial"/>
                <w:sz w:val="20"/>
                <w:szCs w:val="20"/>
              </w:rPr>
              <w:t xml:space="preserve"> </w:t>
            </w:r>
            <w:r w:rsidRPr="005034C9">
              <w:rPr>
                <w:rFonts w:ascii="Arial" w:hAnsi="Arial" w:cs="Arial"/>
                <w:sz w:val="20"/>
                <w:szCs w:val="20"/>
              </w:rPr>
              <w:t>wskaźnik poziomu wody w zbiorniku samochodu</w:t>
            </w:r>
            <w:r>
              <w:rPr>
                <w:rFonts w:ascii="Arial" w:hAnsi="Arial" w:cs="Arial"/>
                <w:sz w:val="20"/>
                <w:szCs w:val="20"/>
              </w:rPr>
              <w:t>,</w:t>
            </w:r>
          </w:p>
          <w:p w14:paraId="3A83F36C" w14:textId="12EAD71F" w:rsidR="00E1187A" w:rsidRPr="005034C9" w:rsidRDefault="00E1187A" w:rsidP="00850291">
            <w:pPr>
              <w:tabs>
                <w:tab w:val="left" w:pos="48"/>
                <w:tab w:val="left" w:pos="175"/>
                <w:tab w:val="left" w:pos="6542"/>
                <w:tab w:val="left" w:pos="8548"/>
                <w:tab w:val="left" w:pos="14720"/>
              </w:tabs>
              <w:spacing w:after="0" w:line="240" w:lineRule="atLeast"/>
              <w:jc w:val="both"/>
              <w:rPr>
                <w:rFonts w:ascii="Arial" w:hAnsi="Arial" w:cs="Arial"/>
                <w:sz w:val="20"/>
                <w:szCs w:val="20"/>
              </w:rPr>
            </w:pPr>
            <w:r w:rsidRPr="005034C9">
              <w:rPr>
                <w:rFonts w:ascii="Arial" w:hAnsi="Arial" w:cs="Arial"/>
                <w:sz w:val="20"/>
                <w:szCs w:val="20"/>
              </w:rPr>
              <w:t>-</w:t>
            </w:r>
            <w:r>
              <w:rPr>
                <w:rFonts w:ascii="Arial" w:hAnsi="Arial" w:cs="Arial"/>
                <w:sz w:val="20"/>
                <w:szCs w:val="20"/>
              </w:rPr>
              <w:t xml:space="preserve"> </w:t>
            </w:r>
            <w:r w:rsidRPr="005034C9">
              <w:rPr>
                <w:rFonts w:ascii="Arial" w:hAnsi="Arial" w:cs="Arial"/>
                <w:sz w:val="20"/>
                <w:szCs w:val="20"/>
              </w:rPr>
              <w:t>wskaźnik poziomu środka pianotwórczego w zbiorniku</w:t>
            </w:r>
            <w:r>
              <w:rPr>
                <w:rFonts w:ascii="Arial" w:hAnsi="Arial" w:cs="Arial"/>
                <w:sz w:val="20"/>
                <w:szCs w:val="20"/>
              </w:rPr>
              <w:t>,</w:t>
            </w:r>
          </w:p>
          <w:p w14:paraId="731E38EB" w14:textId="564B7DED" w:rsidR="00E1187A" w:rsidRPr="005034C9" w:rsidRDefault="00E1187A" w:rsidP="00850291">
            <w:pPr>
              <w:tabs>
                <w:tab w:val="left" w:pos="48"/>
                <w:tab w:val="left" w:pos="175"/>
                <w:tab w:val="left" w:pos="6542"/>
                <w:tab w:val="left" w:pos="8548"/>
                <w:tab w:val="left" w:pos="14720"/>
              </w:tabs>
              <w:spacing w:after="0" w:line="240" w:lineRule="atLeast"/>
              <w:jc w:val="both"/>
              <w:rPr>
                <w:rFonts w:ascii="Arial" w:hAnsi="Arial" w:cs="Arial"/>
                <w:sz w:val="20"/>
                <w:szCs w:val="20"/>
              </w:rPr>
            </w:pPr>
            <w:r w:rsidRPr="005034C9">
              <w:rPr>
                <w:rFonts w:ascii="Arial" w:hAnsi="Arial" w:cs="Arial"/>
                <w:sz w:val="20"/>
                <w:szCs w:val="20"/>
              </w:rPr>
              <w:t>-</w:t>
            </w:r>
            <w:r>
              <w:rPr>
                <w:rFonts w:ascii="Arial" w:hAnsi="Arial" w:cs="Arial"/>
                <w:sz w:val="20"/>
                <w:szCs w:val="20"/>
              </w:rPr>
              <w:t xml:space="preserve"> </w:t>
            </w:r>
            <w:r w:rsidRPr="005034C9">
              <w:rPr>
                <w:rFonts w:ascii="Arial" w:hAnsi="Arial" w:cs="Arial"/>
                <w:sz w:val="20"/>
                <w:szCs w:val="20"/>
              </w:rPr>
              <w:t>regulator prędkości obrotowej silnika pojazdu</w:t>
            </w:r>
            <w:r>
              <w:rPr>
                <w:rFonts w:ascii="Arial" w:hAnsi="Arial" w:cs="Arial"/>
                <w:sz w:val="20"/>
                <w:szCs w:val="20"/>
              </w:rPr>
              <w:t>,</w:t>
            </w:r>
          </w:p>
          <w:p w14:paraId="697A8289" w14:textId="292AD9BF" w:rsidR="00E1187A" w:rsidRPr="005034C9" w:rsidRDefault="00E1187A" w:rsidP="00850291">
            <w:pPr>
              <w:tabs>
                <w:tab w:val="left" w:pos="175"/>
                <w:tab w:val="decimal" w:pos="633"/>
                <w:tab w:val="left" w:pos="868"/>
                <w:tab w:val="left" w:pos="6479"/>
                <w:tab w:val="left" w:pos="8504"/>
              </w:tabs>
              <w:spacing w:after="0" w:line="240" w:lineRule="atLeast"/>
              <w:jc w:val="both"/>
              <w:rPr>
                <w:rFonts w:ascii="Arial" w:hAnsi="Arial" w:cs="Arial"/>
                <w:sz w:val="20"/>
                <w:szCs w:val="20"/>
              </w:rPr>
            </w:pPr>
            <w:r w:rsidRPr="005034C9">
              <w:rPr>
                <w:rFonts w:ascii="Arial" w:hAnsi="Arial" w:cs="Arial"/>
                <w:sz w:val="20"/>
                <w:szCs w:val="20"/>
              </w:rPr>
              <w:t>-</w:t>
            </w:r>
            <w:r>
              <w:rPr>
                <w:rFonts w:ascii="Arial" w:hAnsi="Arial" w:cs="Arial"/>
                <w:sz w:val="20"/>
                <w:szCs w:val="20"/>
              </w:rPr>
              <w:t xml:space="preserve"> </w:t>
            </w:r>
            <w:r w:rsidRPr="005034C9">
              <w:rPr>
                <w:rFonts w:ascii="Arial" w:hAnsi="Arial" w:cs="Arial"/>
                <w:sz w:val="20"/>
                <w:szCs w:val="20"/>
              </w:rPr>
              <w:t>miernik prędkości obrotowej wału pompy</w:t>
            </w:r>
            <w:r>
              <w:rPr>
                <w:rFonts w:ascii="Arial" w:hAnsi="Arial" w:cs="Arial"/>
                <w:sz w:val="20"/>
                <w:szCs w:val="20"/>
              </w:rPr>
              <w:t>,</w:t>
            </w:r>
          </w:p>
          <w:p w14:paraId="1BEEA2A8" w14:textId="6BF03665" w:rsidR="00E1187A" w:rsidRPr="005034C9" w:rsidRDefault="00E1187A" w:rsidP="00850291">
            <w:pPr>
              <w:tabs>
                <w:tab w:val="left" w:pos="175"/>
                <w:tab w:val="decimal" w:pos="633"/>
                <w:tab w:val="left" w:pos="868"/>
                <w:tab w:val="left" w:pos="6479"/>
                <w:tab w:val="left" w:pos="8504"/>
              </w:tabs>
              <w:spacing w:after="0" w:line="240" w:lineRule="atLeast"/>
              <w:jc w:val="both"/>
              <w:rPr>
                <w:rFonts w:ascii="Arial" w:hAnsi="Arial" w:cs="Arial"/>
                <w:sz w:val="20"/>
                <w:szCs w:val="20"/>
              </w:rPr>
            </w:pPr>
            <w:r w:rsidRPr="005034C9">
              <w:rPr>
                <w:rFonts w:ascii="Arial" w:hAnsi="Arial" w:cs="Arial"/>
                <w:sz w:val="20"/>
                <w:szCs w:val="20"/>
              </w:rPr>
              <w:t>-</w:t>
            </w:r>
            <w:r>
              <w:rPr>
                <w:rFonts w:ascii="Arial" w:hAnsi="Arial" w:cs="Arial"/>
                <w:sz w:val="20"/>
                <w:szCs w:val="20"/>
              </w:rPr>
              <w:t xml:space="preserve"> </w:t>
            </w:r>
            <w:r w:rsidRPr="005034C9">
              <w:rPr>
                <w:rFonts w:ascii="Arial" w:hAnsi="Arial" w:cs="Arial"/>
                <w:sz w:val="20"/>
                <w:szCs w:val="20"/>
              </w:rPr>
              <w:t>kontrolka  ciśnienia oleju i   temperatury cieczy chłodzącej silnik (stany awaryjne)</w:t>
            </w:r>
            <w:r>
              <w:rPr>
                <w:rFonts w:ascii="Arial" w:hAnsi="Arial" w:cs="Arial"/>
                <w:sz w:val="20"/>
                <w:szCs w:val="20"/>
              </w:rPr>
              <w:t>,</w:t>
            </w:r>
          </w:p>
          <w:p w14:paraId="2CE2B530" w14:textId="7963C1DD" w:rsidR="00E1187A" w:rsidRPr="005034C9" w:rsidRDefault="00E1187A" w:rsidP="00850291">
            <w:pPr>
              <w:tabs>
                <w:tab w:val="left" w:pos="175"/>
                <w:tab w:val="decimal" w:pos="633"/>
                <w:tab w:val="left" w:pos="868"/>
                <w:tab w:val="left" w:pos="6479"/>
                <w:tab w:val="left" w:pos="8504"/>
              </w:tabs>
              <w:spacing w:after="0" w:line="240" w:lineRule="atLeast"/>
              <w:jc w:val="both"/>
              <w:rPr>
                <w:rFonts w:ascii="Arial" w:hAnsi="Arial" w:cs="Arial"/>
                <w:sz w:val="20"/>
                <w:szCs w:val="20"/>
              </w:rPr>
            </w:pPr>
            <w:r w:rsidRPr="005034C9">
              <w:rPr>
                <w:rFonts w:ascii="Arial" w:hAnsi="Arial" w:cs="Arial"/>
                <w:sz w:val="20"/>
                <w:szCs w:val="20"/>
              </w:rPr>
              <w:t>-</w:t>
            </w:r>
            <w:r>
              <w:rPr>
                <w:rFonts w:ascii="Arial" w:hAnsi="Arial" w:cs="Arial"/>
                <w:sz w:val="20"/>
                <w:szCs w:val="20"/>
              </w:rPr>
              <w:t xml:space="preserve"> </w:t>
            </w:r>
            <w:r w:rsidRPr="005034C9">
              <w:rPr>
                <w:rFonts w:ascii="Arial" w:hAnsi="Arial" w:cs="Arial"/>
                <w:sz w:val="20"/>
                <w:szCs w:val="20"/>
              </w:rPr>
              <w:t>kontrolka włączenia autopompy</w:t>
            </w:r>
            <w:r>
              <w:rPr>
                <w:rFonts w:ascii="Arial" w:hAnsi="Arial" w:cs="Arial"/>
                <w:sz w:val="20"/>
                <w:szCs w:val="20"/>
              </w:rPr>
              <w:t>,</w:t>
            </w:r>
          </w:p>
          <w:p w14:paraId="104DC815" w14:textId="03114130" w:rsidR="00E1187A" w:rsidRPr="005034C9" w:rsidRDefault="00E1187A" w:rsidP="00850291">
            <w:pPr>
              <w:tabs>
                <w:tab w:val="left" w:pos="175"/>
                <w:tab w:val="decimal" w:pos="633"/>
                <w:tab w:val="left" w:pos="868"/>
                <w:tab w:val="left" w:pos="6479"/>
                <w:tab w:val="left" w:pos="8504"/>
              </w:tabs>
              <w:spacing w:after="0" w:line="240" w:lineRule="atLeast"/>
              <w:jc w:val="both"/>
              <w:rPr>
                <w:rFonts w:ascii="Arial" w:hAnsi="Arial" w:cs="Arial"/>
                <w:sz w:val="20"/>
                <w:szCs w:val="20"/>
              </w:rPr>
            </w:pPr>
            <w:r w:rsidRPr="005034C9">
              <w:rPr>
                <w:rFonts w:ascii="Arial" w:hAnsi="Arial" w:cs="Arial"/>
                <w:sz w:val="20"/>
                <w:szCs w:val="20"/>
              </w:rPr>
              <w:t>-</w:t>
            </w:r>
            <w:r>
              <w:rPr>
                <w:rFonts w:ascii="Arial" w:hAnsi="Arial" w:cs="Arial"/>
                <w:sz w:val="20"/>
                <w:szCs w:val="20"/>
              </w:rPr>
              <w:t xml:space="preserve"> </w:t>
            </w:r>
            <w:r w:rsidRPr="005034C9">
              <w:rPr>
                <w:rFonts w:ascii="Arial" w:hAnsi="Arial" w:cs="Arial"/>
                <w:sz w:val="20"/>
                <w:szCs w:val="20"/>
              </w:rPr>
              <w:t>licznik czasu-pracy autopompy</w:t>
            </w:r>
            <w:r>
              <w:rPr>
                <w:rFonts w:ascii="Arial" w:hAnsi="Arial" w:cs="Arial"/>
                <w:sz w:val="20"/>
                <w:szCs w:val="20"/>
              </w:rPr>
              <w:t>.</w:t>
            </w:r>
          </w:p>
          <w:p w14:paraId="130198B6" w14:textId="77777777" w:rsidR="00E1187A" w:rsidRPr="005034C9" w:rsidRDefault="00E1187A" w:rsidP="00850291">
            <w:pPr>
              <w:tabs>
                <w:tab w:val="left" w:pos="6479"/>
                <w:tab w:val="left" w:pos="8504"/>
              </w:tabs>
              <w:spacing w:after="0" w:line="240" w:lineRule="atLeast"/>
              <w:jc w:val="both"/>
              <w:rPr>
                <w:rFonts w:ascii="Arial" w:hAnsi="Arial" w:cs="Arial"/>
                <w:sz w:val="20"/>
                <w:szCs w:val="20"/>
              </w:rPr>
            </w:pPr>
            <w:r w:rsidRPr="005034C9">
              <w:rPr>
                <w:rFonts w:ascii="Arial" w:hAnsi="Arial" w:cs="Arial"/>
                <w:sz w:val="20"/>
                <w:szCs w:val="20"/>
              </w:rPr>
              <w:t>W przedziale autopompy należy, zamontować zespół:</w:t>
            </w:r>
          </w:p>
          <w:p w14:paraId="22094E7F" w14:textId="492E1C21" w:rsidR="00E1187A" w:rsidRPr="005034C9" w:rsidRDefault="00E1187A" w:rsidP="00850291">
            <w:pPr>
              <w:pStyle w:val="Default"/>
              <w:widowControl w:val="0"/>
              <w:jc w:val="both"/>
              <w:rPr>
                <w:rFonts w:ascii="Arial" w:hAnsi="Arial" w:cs="Arial"/>
                <w:color w:val="auto"/>
                <w:sz w:val="20"/>
                <w:szCs w:val="20"/>
              </w:rPr>
            </w:pPr>
            <w:r w:rsidRPr="005034C9">
              <w:rPr>
                <w:rFonts w:ascii="Arial" w:hAnsi="Arial" w:cs="Arial"/>
                <w:sz w:val="20"/>
                <w:szCs w:val="20"/>
              </w:rPr>
              <w:t>- sterowania automatycznym układem utrzymywania stałego ciśnienia tłoczenia, z regulacją automatyczną i ręczną ciśnienia pracy</w:t>
            </w:r>
            <w:r>
              <w:rPr>
                <w:rFonts w:ascii="Arial" w:hAnsi="Arial" w:cs="Arial"/>
                <w:sz w:val="20"/>
                <w:szCs w:val="20"/>
              </w:rPr>
              <w:t>.</w:t>
            </w:r>
          </w:p>
        </w:tc>
        <w:tc>
          <w:tcPr>
            <w:tcW w:w="3470" w:type="dxa"/>
            <w:tcBorders>
              <w:left w:val="single" w:sz="4" w:space="0" w:color="000000"/>
            </w:tcBorders>
            <w:shd w:val="clear" w:color="auto" w:fill="auto"/>
          </w:tcPr>
          <w:p w14:paraId="5A1527A4" w14:textId="77777777" w:rsidR="00E1187A" w:rsidRDefault="00E1187A">
            <w:pPr>
              <w:snapToGrid w:val="0"/>
              <w:rPr>
                <w:sz w:val="20"/>
                <w:szCs w:val="20"/>
              </w:rPr>
            </w:pPr>
          </w:p>
        </w:tc>
        <w:tc>
          <w:tcPr>
            <w:tcW w:w="40" w:type="dxa"/>
            <w:shd w:val="clear" w:color="auto" w:fill="auto"/>
          </w:tcPr>
          <w:p w14:paraId="789E9FAF" w14:textId="77777777" w:rsidR="00E1187A" w:rsidRDefault="00E1187A">
            <w:pPr>
              <w:snapToGrid w:val="0"/>
              <w:rPr>
                <w:sz w:val="20"/>
                <w:szCs w:val="20"/>
              </w:rPr>
            </w:pPr>
          </w:p>
        </w:tc>
      </w:tr>
      <w:tr w:rsidR="00FA709D" w14:paraId="28796773" w14:textId="77777777" w:rsidTr="000F17B7">
        <w:trPr>
          <w:trHeight w:val="194"/>
        </w:trPr>
        <w:tc>
          <w:tcPr>
            <w:tcW w:w="672" w:type="dxa"/>
            <w:tcBorders>
              <w:top w:val="single" w:sz="4" w:space="0" w:color="000000"/>
              <w:left w:val="single" w:sz="4" w:space="0" w:color="000000"/>
              <w:bottom w:val="single" w:sz="4" w:space="0" w:color="000000"/>
            </w:tcBorders>
            <w:shd w:val="clear" w:color="auto" w:fill="FFFFFF"/>
            <w:vAlign w:val="center"/>
          </w:tcPr>
          <w:p w14:paraId="78661748" w14:textId="77777777" w:rsidR="00FA709D" w:rsidRPr="005034C9" w:rsidRDefault="00FA709D" w:rsidP="00606A19">
            <w:pPr>
              <w:numPr>
                <w:ilvl w:val="0"/>
                <w:numId w:val="5"/>
              </w:numPr>
              <w:tabs>
                <w:tab w:val="left" w:pos="48"/>
                <w:tab w:val="left" w:pos="931"/>
                <w:tab w:val="left" w:pos="1872"/>
                <w:tab w:val="left" w:pos="6571"/>
                <w:tab w:val="left" w:pos="8577"/>
                <w:tab w:val="right" w:pos="8953"/>
                <w:tab w:val="left" w:pos="14745"/>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7F9828E0" w14:textId="77777777" w:rsidR="00FA709D" w:rsidRPr="00CE1E06" w:rsidRDefault="00FA709D" w:rsidP="00850291">
            <w:pPr>
              <w:pStyle w:val="Default"/>
              <w:widowControl w:val="0"/>
              <w:jc w:val="both"/>
              <w:rPr>
                <w:rFonts w:ascii="Arial" w:hAnsi="Arial" w:cs="Arial"/>
                <w:sz w:val="20"/>
                <w:szCs w:val="20"/>
              </w:rPr>
            </w:pPr>
            <w:r w:rsidRPr="00CE1E06">
              <w:rPr>
                <w:rFonts w:ascii="Arial" w:hAnsi="Arial" w:cs="Arial"/>
                <w:color w:val="auto"/>
                <w:sz w:val="20"/>
                <w:szCs w:val="20"/>
              </w:rPr>
              <w:t xml:space="preserve">Przystawka odbioru mocy przystosowana do długiej pracy, z sygnalizacją włączenia w kabinie kierowcy. </w:t>
            </w:r>
          </w:p>
        </w:tc>
        <w:tc>
          <w:tcPr>
            <w:tcW w:w="3470" w:type="dxa"/>
            <w:tcBorders>
              <w:left w:val="single" w:sz="4" w:space="0" w:color="000000"/>
            </w:tcBorders>
            <w:shd w:val="clear" w:color="auto" w:fill="auto"/>
          </w:tcPr>
          <w:p w14:paraId="4275FEC9" w14:textId="77777777" w:rsidR="00FA709D" w:rsidRDefault="00FA709D">
            <w:pPr>
              <w:snapToGrid w:val="0"/>
              <w:rPr>
                <w:sz w:val="20"/>
                <w:szCs w:val="20"/>
              </w:rPr>
            </w:pPr>
          </w:p>
        </w:tc>
        <w:tc>
          <w:tcPr>
            <w:tcW w:w="40" w:type="dxa"/>
            <w:shd w:val="clear" w:color="auto" w:fill="auto"/>
          </w:tcPr>
          <w:p w14:paraId="43BC4394" w14:textId="77777777" w:rsidR="00FA709D" w:rsidRDefault="00FA709D">
            <w:pPr>
              <w:snapToGrid w:val="0"/>
              <w:rPr>
                <w:sz w:val="20"/>
                <w:szCs w:val="20"/>
              </w:rPr>
            </w:pPr>
          </w:p>
        </w:tc>
      </w:tr>
      <w:tr w:rsidR="00FA709D" w14:paraId="22A2C79C"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548262B8" w14:textId="77777777" w:rsidR="00FA709D" w:rsidRPr="005034C9" w:rsidRDefault="00FA709D" w:rsidP="00606A19">
            <w:pPr>
              <w:numPr>
                <w:ilvl w:val="0"/>
                <w:numId w:val="5"/>
              </w:numPr>
              <w:tabs>
                <w:tab w:val="left" w:pos="48"/>
                <w:tab w:val="left" w:pos="931"/>
                <w:tab w:val="left" w:pos="1872"/>
                <w:tab w:val="left" w:pos="6571"/>
                <w:tab w:val="left" w:pos="8577"/>
                <w:tab w:val="right" w:pos="8953"/>
                <w:tab w:val="left" w:pos="14745"/>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291212AC" w14:textId="08D73213" w:rsidR="00FA709D" w:rsidRPr="00CE1E06" w:rsidRDefault="00E1187A" w:rsidP="00850291">
            <w:pPr>
              <w:pStyle w:val="Default"/>
              <w:widowControl w:val="0"/>
              <w:jc w:val="both"/>
              <w:rPr>
                <w:rFonts w:ascii="Arial" w:hAnsi="Arial" w:cs="Arial"/>
                <w:sz w:val="20"/>
                <w:szCs w:val="20"/>
              </w:rPr>
            </w:pPr>
            <w:r w:rsidRPr="00CE1E06">
              <w:rPr>
                <w:rFonts w:ascii="Arial" w:hAnsi="Arial" w:cs="Arial"/>
                <w:color w:val="auto"/>
                <w:sz w:val="20"/>
                <w:szCs w:val="20"/>
              </w:rPr>
              <w:t>Automatyczny d</w:t>
            </w:r>
            <w:r w:rsidR="00FA709D" w:rsidRPr="00CE1E06">
              <w:rPr>
                <w:rFonts w:ascii="Arial" w:hAnsi="Arial" w:cs="Arial"/>
                <w:color w:val="auto"/>
                <w:sz w:val="20"/>
                <w:szCs w:val="20"/>
              </w:rPr>
              <w:t xml:space="preserve">ozownik środka pianotwórczego, dostosowany do wydajności autopompy, umożliwiający uzyskanie </w:t>
            </w:r>
            <w:r w:rsidR="00850291">
              <w:rPr>
                <w:rFonts w:ascii="Arial" w:hAnsi="Arial" w:cs="Arial"/>
                <w:color w:val="auto"/>
                <w:sz w:val="20"/>
                <w:szCs w:val="20"/>
              </w:rPr>
              <w:t>minimum</w:t>
            </w:r>
            <w:r w:rsidR="00FA709D" w:rsidRPr="00CE1E06">
              <w:rPr>
                <w:rFonts w:ascii="Arial" w:hAnsi="Arial" w:cs="Arial"/>
                <w:color w:val="auto"/>
                <w:sz w:val="20"/>
                <w:szCs w:val="20"/>
              </w:rPr>
              <w:t xml:space="preserve"> stężeń 3 i 6 % </w:t>
            </w:r>
            <w:r w:rsidR="00850291">
              <w:rPr>
                <w:rFonts w:ascii="Arial" w:hAnsi="Arial" w:cs="Arial"/>
                <w:sz w:val="20"/>
                <w:szCs w:val="20"/>
              </w:rPr>
              <w:t xml:space="preserve">(tolerancja ±0,5%) </w:t>
            </w:r>
            <w:r w:rsidR="00FA709D" w:rsidRPr="00CE1E06">
              <w:rPr>
                <w:rFonts w:ascii="Arial" w:hAnsi="Arial" w:cs="Arial"/>
                <w:color w:val="auto"/>
                <w:sz w:val="20"/>
                <w:szCs w:val="20"/>
              </w:rPr>
              <w:t xml:space="preserve">w całym zakresie pracy. </w:t>
            </w:r>
            <w:r w:rsidRPr="00CE1E06">
              <w:rPr>
                <w:rFonts w:ascii="Arial" w:hAnsi="Arial" w:cs="Arial"/>
                <w:sz w:val="20"/>
              </w:rPr>
              <w:t>Układ automatycznego dozownika, w którym zmiana przepływu spowodowana np. otwarciem kolejnej linii gaśniczej, nie wymaga zmian nastawu dla utrzymania pierwotnego stężenia.</w:t>
            </w:r>
          </w:p>
        </w:tc>
        <w:tc>
          <w:tcPr>
            <w:tcW w:w="3470" w:type="dxa"/>
            <w:tcBorders>
              <w:left w:val="single" w:sz="4" w:space="0" w:color="000000"/>
            </w:tcBorders>
            <w:shd w:val="clear" w:color="auto" w:fill="auto"/>
          </w:tcPr>
          <w:p w14:paraId="377E2DC8" w14:textId="77777777" w:rsidR="00FA709D" w:rsidRDefault="00FA709D">
            <w:pPr>
              <w:snapToGrid w:val="0"/>
              <w:rPr>
                <w:rFonts w:cs="Calibri"/>
                <w:color w:val="FF3333"/>
                <w:sz w:val="20"/>
                <w:szCs w:val="20"/>
              </w:rPr>
            </w:pPr>
          </w:p>
        </w:tc>
        <w:tc>
          <w:tcPr>
            <w:tcW w:w="40" w:type="dxa"/>
            <w:shd w:val="clear" w:color="auto" w:fill="auto"/>
          </w:tcPr>
          <w:p w14:paraId="7EAF3575" w14:textId="77777777" w:rsidR="00FA709D" w:rsidRDefault="00FA709D">
            <w:pPr>
              <w:snapToGrid w:val="0"/>
              <w:rPr>
                <w:rFonts w:cs="Calibri"/>
                <w:color w:val="FF3333"/>
                <w:sz w:val="20"/>
                <w:szCs w:val="20"/>
              </w:rPr>
            </w:pPr>
          </w:p>
        </w:tc>
      </w:tr>
      <w:tr w:rsidR="00FA709D" w14:paraId="2AC60981"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59D07A1F" w14:textId="77777777" w:rsidR="00FA709D" w:rsidRPr="005034C9" w:rsidRDefault="00FA709D" w:rsidP="00606A19">
            <w:pPr>
              <w:numPr>
                <w:ilvl w:val="0"/>
                <w:numId w:val="5"/>
              </w:numPr>
              <w:tabs>
                <w:tab w:val="left" w:pos="48"/>
                <w:tab w:val="left" w:pos="931"/>
                <w:tab w:val="left" w:pos="1872"/>
                <w:tab w:val="left" w:pos="6571"/>
                <w:tab w:val="left" w:pos="8577"/>
                <w:tab w:val="right" w:pos="8953"/>
                <w:tab w:val="left" w:pos="14745"/>
              </w:tabs>
              <w:snapToGrid w:val="0"/>
              <w:spacing w:after="0" w:line="100" w:lineRule="atLeast"/>
              <w:ind w:left="680" w:hanging="340"/>
              <w:jc w:val="center"/>
              <w:rPr>
                <w:rFonts w:ascii="Arial" w:hAnsi="Arial" w:cs="Arial"/>
                <w:color w:val="FF3333"/>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2DE9D7EC" w14:textId="3A992D40" w:rsidR="00FA709D" w:rsidRPr="00CE1E06" w:rsidRDefault="00FA709D" w:rsidP="00850291">
            <w:pPr>
              <w:pStyle w:val="Default"/>
              <w:widowControl w:val="0"/>
              <w:jc w:val="both"/>
              <w:rPr>
                <w:rFonts w:ascii="Arial" w:hAnsi="Arial" w:cs="Arial"/>
                <w:sz w:val="20"/>
                <w:szCs w:val="20"/>
              </w:rPr>
            </w:pPr>
            <w:r w:rsidRPr="00CE1E06">
              <w:rPr>
                <w:rFonts w:ascii="Arial" w:hAnsi="Arial" w:cs="Arial"/>
                <w:color w:val="auto"/>
                <w:sz w:val="20"/>
                <w:szCs w:val="20"/>
              </w:rPr>
              <w:t>Wszystkie elementy układu wodno-pianowego mu</w:t>
            </w:r>
            <w:r w:rsidR="00E1187A" w:rsidRPr="00CE1E06">
              <w:rPr>
                <w:rFonts w:ascii="Arial" w:hAnsi="Arial" w:cs="Arial"/>
                <w:color w:val="auto"/>
                <w:sz w:val="20"/>
                <w:szCs w:val="20"/>
              </w:rPr>
              <w:t xml:space="preserve">szą </w:t>
            </w:r>
            <w:r w:rsidRPr="00CE1E06">
              <w:rPr>
                <w:rFonts w:ascii="Arial" w:hAnsi="Arial" w:cs="Arial"/>
                <w:color w:val="auto"/>
                <w:sz w:val="20"/>
                <w:szCs w:val="20"/>
              </w:rPr>
              <w:t xml:space="preserve">być odporne na korozję i działanie dopuszczonych do stosowania środków pianotwórczych i modyfikatorów. </w:t>
            </w:r>
          </w:p>
        </w:tc>
        <w:tc>
          <w:tcPr>
            <w:tcW w:w="3470" w:type="dxa"/>
            <w:tcBorders>
              <w:left w:val="single" w:sz="4" w:space="0" w:color="000000"/>
            </w:tcBorders>
            <w:shd w:val="clear" w:color="auto" w:fill="auto"/>
          </w:tcPr>
          <w:p w14:paraId="39379057" w14:textId="77777777" w:rsidR="00FA709D" w:rsidRDefault="00FA709D">
            <w:pPr>
              <w:snapToGrid w:val="0"/>
              <w:rPr>
                <w:sz w:val="20"/>
                <w:szCs w:val="20"/>
              </w:rPr>
            </w:pPr>
          </w:p>
        </w:tc>
        <w:tc>
          <w:tcPr>
            <w:tcW w:w="40" w:type="dxa"/>
            <w:shd w:val="clear" w:color="auto" w:fill="auto"/>
          </w:tcPr>
          <w:p w14:paraId="23A92390" w14:textId="77777777" w:rsidR="00FA709D" w:rsidRDefault="00FA709D">
            <w:pPr>
              <w:snapToGrid w:val="0"/>
              <w:rPr>
                <w:sz w:val="20"/>
                <w:szCs w:val="20"/>
              </w:rPr>
            </w:pPr>
          </w:p>
        </w:tc>
      </w:tr>
      <w:tr w:rsidR="00FA709D" w14:paraId="4FB6600F" w14:textId="77777777" w:rsidTr="000F17B7">
        <w:trPr>
          <w:trHeight w:val="168"/>
        </w:trPr>
        <w:tc>
          <w:tcPr>
            <w:tcW w:w="672" w:type="dxa"/>
            <w:tcBorders>
              <w:top w:val="single" w:sz="4" w:space="0" w:color="000000"/>
              <w:left w:val="single" w:sz="4" w:space="0" w:color="000000"/>
              <w:bottom w:val="single" w:sz="4" w:space="0" w:color="000000"/>
            </w:tcBorders>
            <w:shd w:val="clear" w:color="auto" w:fill="FFFFFF"/>
            <w:vAlign w:val="center"/>
          </w:tcPr>
          <w:p w14:paraId="0A676A91" w14:textId="77777777" w:rsidR="00FA709D" w:rsidRPr="005034C9" w:rsidRDefault="00FA709D" w:rsidP="00606A19">
            <w:pPr>
              <w:numPr>
                <w:ilvl w:val="0"/>
                <w:numId w:val="5"/>
              </w:numPr>
              <w:tabs>
                <w:tab w:val="left" w:pos="48"/>
                <w:tab w:val="left" w:pos="931"/>
                <w:tab w:val="left" w:pos="1872"/>
                <w:tab w:val="left" w:pos="6571"/>
                <w:tab w:val="left" w:pos="8577"/>
                <w:tab w:val="right" w:pos="8953"/>
                <w:tab w:val="left" w:pos="14745"/>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3C6FE1D7" w14:textId="77777777" w:rsidR="00FA709D" w:rsidRPr="00CE1E06" w:rsidRDefault="00FA709D" w:rsidP="00850291">
            <w:pPr>
              <w:pStyle w:val="Default"/>
              <w:widowControl w:val="0"/>
              <w:jc w:val="both"/>
              <w:rPr>
                <w:rFonts w:ascii="Arial" w:hAnsi="Arial" w:cs="Arial"/>
                <w:sz w:val="20"/>
                <w:szCs w:val="20"/>
              </w:rPr>
            </w:pPr>
            <w:r w:rsidRPr="00CE1E06">
              <w:rPr>
                <w:rFonts w:ascii="Arial" w:hAnsi="Arial" w:cs="Arial"/>
                <w:color w:val="auto"/>
                <w:sz w:val="20"/>
                <w:szCs w:val="20"/>
              </w:rPr>
              <w:t xml:space="preserve">Konstrukcja układu wodno-pianowego powinna umożliwiać jego całkowite odwodnienie przy użyciu możliwie najmniejszej ilości zaworów.  </w:t>
            </w:r>
          </w:p>
        </w:tc>
        <w:tc>
          <w:tcPr>
            <w:tcW w:w="3470" w:type="dxa"/>
            <w:tcBorders>
              <w:left w:val="single" w:sz="4" w:space="0" w:color="000000"/>
            </w:tcBorders>
            <w:shd w:val="clear" w:color="auto" w:fill="auto"/>
          </w:tcPr>
          <w:p w14:paraId="1794E562" w14:textId="77777777" w:rsidR="00FA709D" w:rsidRDefault="00FA709D">
            <w:pPr>
              <w:snapToGrid w:val="0"/>
              <w:rPr>
                <w:sz w:val="20"/>
                <w:szCs w:val="20"/>
              </w:rPr>
            </w:pPr>
          </w:p>
        </w:tc>
        <w:tc>
          <w:tcPr>
            <w:tcW w:w="40" w:type="dxa"/>
            <w:shd w:val="clear" w:color="auto" w:fill="auto"/>
          </w:tcPr>
          <w:p w14:paraId="46308DA2" w14:textId="77777777" w:rsidR="00FA709D" w:rsidRDefault="00FA709D">
            <w:pPr>
              <w:snapToGrid w:val="0"/>
              <w:rPr>
                <w:sz w:val="20"/>
                <w:szCs w:val="20"/>
              </w:rPr>
            </w:pPr>
          </w:p>
        </w:tc>
      </w:tr>
      <w:tr w:rsidR="00FA709D" w14:paraId="205A67BD"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229001FB" w14:textId="77777777" w:rsidR="00FA709D" w:rsidRPr="005034C9" w:rsidRDefault="00FA709D" w:rsidP="00606A19">
            <w:pPr>
              <w:numPr>
                <w:ilvl w:val="0"/>
                <w:numId w:val="5"/>
              </w:numPr>
              <w:tabs>
                <w:tab w:val="left" w:pos="48"/>
                <w:tab w:val="left" w:pos="931"/>
                <w:tab w:val="left" w:pos="1872"/>
                <w:tab w:val="left" w:pos="6571"/>
                <w:tab w:val="left" w:pos="8577"/>
                <w:tab w:val="right" w:pos="8953"/>
                <w:tab w:val="left" w:pos="14745"/>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09A8CE8E" w14:textId="12D9013C" w:rsidR="00FA709D" w:rsidRPr="00CE1E06" w:rsidRDefault="00FA709D" w:rsidP="00850291">
            <w:pPr>
              <w:pStyle w:val="Default"/>
              <w:widowControl w:val="0"/>
              <w:jc w:val="both"/>
              <w:rPr>
                <w:rFonts w:ascii="Arial" w:hAnsi="Arial" w:cs="Arial"/>
                <w:sz w:val="20"/>
                <w:szCs w:val="20"/>
              </w:rPr>
            </w:pPr>
            <w:r w:rsidRPr="00CE1E06">
              <w:rPr>
                <w:rFonts w:ascii="Arial" w:hAnsi="Arial" w:cs="Arial"/>
                <w:color w:val="auto"/>
                <w:sz w:val="20"/>
                <w:szCs w:val="20"/>
              </w:rPr>
              <w:t>Przedział autopompy musi być wyposażony w system ogrzewania</w:t>
            </w:r>
            <w:r w:rsidR="00E1187A" w:rsidRPr="00CE1E06">
              <w:rPr>
                <w:rFonts w:ascii="Arial" w:hAnsi="Arial" w:cs="Arial"/>
                <w:color w:val="auto"/>
                <w:sz w:val="20"/>
                <w:szCs w:val="20"/>
              </w:rPr>
              <w:t>,</w:t>
            </w:r>
            <w:r w:rsidRPr="00CE1E06">
              <w:rPr>
                <w:rFonts w:ascii="Arial" w:hAnsi="Arial" w:cs="Arial"/>
                <w:color w:val="auto"/>
                <w:sz w:val="20"/>
                <w:szCs w:val="20"/>
              </w:rPr>
              <w:t xml:space="preserve"> </w:t>
            </w:r>
            <w:r w:rsidR="00E1187A" w:rsidRPr="00CE1E06">
              <w:rPr>
                <w:rFonts w:ascii="Arial" w:hAnsi="Arial" w:cs="Arial"/>
                <w:color w:val="auto"/>
                <w:sz w:val="20"/>
                <w:szCs w:val="20"/>
              </w:rPr>
              <w:t xml:space="preserve">działający niezależnie od pracy silnika, </w:t>
            </w:r>
            <w:r w:rsidRPr="00CE1E06">
              <w:rPr>
                <w:rFonts w:ascii="Arial" w:hAnsi="Arial" w:cs="Arial"/>
                <w:color w:val="auto"/>
                <w:sz w:val="20"/>
                <w:szCs w:val="20"/>
              </w:rPr>
              <w:t>skutecznie zabezpieczający układ wodno-pianowy przed zamarzaniem.</w:t>
            </w:r>
          </w:p>
        </w:tc>
        <w:tc>
          <w:tcPr>
            <w:tcW w:w="3470" w:type="dxa"/>
            <w:tcBorders>
              <w:left w:val="single" w:sz="4" w:space="0" w:color="000000"/>
            </w:tcBorders>
            <w:shd w:val="clear" w:color="auto" w:fill="auto"/>
          </w:tcPr>
          <w:p w14:paraId="6C514190" w14:textId="77777777" w:rsidR="00FA709D" w:rsidRDefault="00FA709D">
            <w:pPr>
              <w:snapToGrid w:val="0"/>
              <w:rPr>
                <w:sz w:val="20"/>
                <w:szCs w:val="20"/>
              </w:rPr>
            </w:pPr>
          </w:p>
        </w:tc>
        <w:tc>
          <w:tcPr>
            <w:tcW w:w="40" w:type="dxa"/>
            <w:shd w:val="clear" w:color="auto" w:fill="auto"/>
          </w:tcPr>
          <w:p w14:paraId="044D30EB" w14:textId="77777777" w:rsidR="00FA709D" w:rsidRDefault="00FA709D">
            <w:pPr>
              <w:snapToGrid w:val="0"/>
              <w:rPr>
                <w:sz w:val="20"/>
                <w:szCs w:val="20"/>
              </w:rPr>
            </w:pPr>
          </w:p>
        </w:tc>
      </w:tr>
      <w:tr w:rsidR="00FA709D" w14:paraId="0F245228"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474A7242" w14:textId="77777777" w:rsidR="00FA709D" w:rsidRPr="005034C9" w:rsidRDefault="00FA709D" w:rsidP="00606A19">
            <w:pPr>
              <w:numPr>
                <w:ilvl w:val="0"/>
                <w:numId w:val="5"/>
              </w:numPr>
              <w:tabs>
                <w:tab w:val="left" w:pos="48"/>
                <w:tab w:val="left" w:pos="931"/>
                <w:tab w:val="left" w:pos="1872"/>
                <w:tab w:val="left" w:pos="6571"/>
                <w:tab w:val="left" w:pos="8577"/>
                <w:tab w:val="right" w:pos="8953"/>
                <w:tab w:val="left" w:pos="14745"/>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0E0E3B73" w14:textId="77777777" w:rsidR="00FA709D" w:rsidRPr="005034C9" w:rsidRDefault="00FA709D" w:rsidP="00850291">
            <w:pPr>
              <w:pStyle w:val="Default"/>
              <w:widowControl w:val="0"/>
              <w:jc w:val="both"/>
              <w:rPr>
                <w:rFonts w:ascii="Arial" w:hAnsi="Arial" w:cs="Arial"/>
                <w:sz w:val="20"/>
                <w:szCs w:val="20"/>
              </w:rPr>
            </w:pPr>
            <w:r w:rsidRPr="005034C9">
              <w:rPr>
                <w:rFonts w:ascii="Arial" w:hAnsi="Arial" w:cs="Arial"/>
                <w:color w:val="auto"/>
                <w:sz w:val="20"/>
                <w:szCs w:val="20"/>
              </w:rPr>
              <w:t>W przedziale autopompy włącznik i wyłącznik do uruchamiania silnika samochodu, uruchomienie silnika powinno być możliwe tylko dla neutralnego położenia dźwigni zmiany biegów.</w:t>
            </w:r>
          </w:p>
        </w:tc>
        <w:tc>
          <w:tcPr>
            <w:tcW w:w="3470" w:type="dxa"/>
            <w:tcBorders>
              <w:left w:val="single" w:sz="4" w:space="0" w:color="000000"/>
            </w:tcBorders>
            <w:shd w:val="clear" w:color="auto" w:fill="auto"/>
          </w:tcPr>
          <w:p w14:paraId="78567C52" w14:textId="77777777" w:rsidR="00FA709D" w:rsidRDefault="00FA709D">
            <w:pPr>
              <w:snapToGrid w:val="0"/>
              <w:rPr>
                <w:sz w:val="20"/>
                <w:szCs w:val="20"/>
              </w:rPr>
            </w:pPr>
          </w:p>
        </w:tc>
        <w:tc>
          <w:tcPr>
            <w:tcW w:w="40" w:type="dxa"/>
            <w:shd w:val="clear" w:color="auto" w:fill="auto"/>
          </w:tcPr>
          <w:p w14:paraId="28EC5FCF" w14:textId="77777777" w:rsidR="00FA709D" w:rsidRDefault="00FA709D">
            <w:pPr>
              <w:snapToGrid w:val="0"/>
              <w:rPr>
                <w:sz w:val="20"/>
                <w:szCs w:val="20"/>
              </w:rPr>
            </w:pPr>
          </w:p>
        </w:tc>
      </w:tr>
      <w:tr w:rsidR="00FA709D" w14:paraId="3357EAAE"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7F7086B8" w14:textId="77777777" w:rsidR="00FA709D" w:rsidRPr="005034C9" w:rsidRDefault="00FA709D" w:rsidP="00606A19">
            <w:pPr>
              <w:numPr>
                <w:ilvl w:val="0"/>
                <w:numId w:val="5"/>
              </w:numPr>
              <w:tabs>
                <w:tab w:val="left" w:pos="48"/>
                <w:tab w:val="left" w:pos="931"/>
                <w:tab w:val="left" w:pos="1872"/>
                <w:tab w:val="left" w:pos="6571"/>
                <w:tab w:val="left" w:pos="8577"/>
                <w:tab w:val="right" w:pos="8953"/>
                <w:tab w:val="left" w:pos="14745"/>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1AED37E8" w14:textId="77777777" w:rsidR="00FA709D" w:rsidRPr="005034C9" w:rsidRDefault="00FA709D" w:rsidP="00850291">
            <w:pPr>
              <w:pStyle w:val="Default"/>
              <w:widowControl w:val="0"/>
              <w:jc w:val="both"/>
              <w:rPr>
                <w:rFonts w:ascii="Arial" w:hAnsi="Arial" w:cs="Arial"/>
                <w:sz w:val="20"/>
                <w:szCs w:val="20"/>
              </w:rPr>
            </w:pPr>
            <w:r w:rsidRPr="005034C9">
              <w:rPr>
                <w:rFonts w:ascii="Arial" w:hAnsi="Arial" w:cs="Arial"/>
                <w:color w:val="auto"/>
                <w:sz w:val="20"/>
                <w:szCs w:val="20"/>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3470" w:type="dxa"/>
            <w:tcBorders>
              <w:left w:val="single" w:sz="4" w:space="0" w:color="000000"/>
            </w:tcBorders>
            <w:shd w:val="clear" w:color="auto" w:fill="auto"/>
          </w:tcPr>
          <w:p w14:paraId="598AE481" w14:textId="77777777" w:rsidR="00FA709D" w:rsidRDefault="00FA709D">
            <w:pPr>
              <w:snapToGrid w:val="0"/>
              <w:rPr>
                <w:sz w:val="20"/>
                <w:szCs w:val="20"/>
              </w:rPr>
            </w:pPr>
          </w:p>
        </w:tc>
        <w:tc>
          <w:tcPr>
            <w:tcW w:w="40" w:type="dxa"/>
            <w:shd w:val="clear" w:color="auto" w:fill="auto"/>
          </w:tcPr>
          <w:p w14:paraId="406D11FD" w14:textId="77777777" w:rsidR="00FA709D" w:rsidRDefault="00FA709D">
            <w:pPr>
              <w:snapToGrid w:val="0"/>
              <w:rPr>
                <w:sz w:val="20"/>
                <w:szCs w:val="20"/>
              </w:rPr>
            </w:pPr>
          </w:p>
        </w:tc>
      </w:tr>
      <w:tr w:rsidR="00FA709D" w14:paraId="453A7E3A"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4ED2F1E6" w14:textId="77777777" w:rsidR="00FA709D" w:rsidRPr="005034C9" w:rsidRDefault="00FA709D" w:rsidP="00606A19">
            <w:pPr>
              <w:numPr>
                <w:ilvl w:val="0"/>
                <w:numId w:val="5"/>
              </w:numPr>
              <w:tabs>
                <w:tab w:val="left" w:pos="48"/>
                <w:tab w:val="left" w:pos="931"/>
                <w:tab w:val="left" w:pos="1872"/>
                <w:tab w:val="left" w:pos="6571"/>
                <w:tab w:val="left" w:pos="8577"/>
                <w:tab w:val="right" w:pos="8953"/>
                <w:tab w:val="left" w:pos="14745"/>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0D96D27C" w14:textId="77777777" w:rsidR="00FA709D" w:rsidRPr="005034C9" w:rsidRDefault="00FA709D" w:rsidP="00850291">
            <w:pPr>
              <w:pStyle w:val="Default"/>
              <w:widowControl w:val="0"/>
              <w:jc w:val="both"/>
              <w:rPr>
                <w:rFonts w:ascii="Arial" w:hAnsi="Arial" w:cs="Arial"/>
                <w:sz w:val="20"/>
                <w:szCs w:val="20"/>
              </w:rPr>
            </w:pPr>
            <w:r w:rsidRPr="005034C9">
              <w:rPr>
                <w:rFonts w:ascii="Arial" w:hAnsi="Arial" w:cs="Arial"/>
                <w:color w:val="auto"/>
                <w:sz w:val="20"/>
                <w:szCs w:val="20"/>
              </w:rPr>
              <w:t xml:space="preserve">Zbiornik wody wykonany z materiałów kompozytowych o pojemności </w:t>
            </w:r>
            <w:r w:rsidRPr="00E1187A">
              <w:rPr>
                <w:rFonts w:ascii="Arial" w:hAnsi="Arial" w:cs="Arial"/>
                <w:color w:val="auto"/>
                <w:sz w:val="20"/>
                <w:szCs w:val="20"/>
              </w:rPr>
              <w:t>nominalnej min. 2 m</w:t>
            </w:r>
            <w:r w:rsidRPr="00E1187A">
              <w:rPr>
                <w:rFonts w:ascii="Arial" w:hAnsi="Arial" w:cs="Arial"/>
                <w:color w:val="auto"/>
                <w:sz w:val="20"/>
                <w:szCs w:val="20"/>
                <w:vertAlign w:val="superscript"/>
              </w:rPr>
              <w:t>3</w:t>
            </w:r>
            <w:r w:rsidRPr="00E1187A">
              <w:rPr>
                <w:rFonts w:ascii="Arial" w:hAnsi="Arial" w:cs="Arial"/>
                <w:color w:val="auto"/>
                <w:sz w:val="20"/>
                <w:szCs w:val="20"/>
              </w:rPr>
              <w:t xml:space="preserve"> . </w:t>
            </w:r>
            <w:r w:rsidRPr="005034C9">
              <w:rPr>
                <w:rFonts w:ascii="Arial" w:hAnsi="Arial" w:cs="Arial"/>
                <w:sz w:val="20"/>
                <w:szCs w:val="20"/>
              </w:rPr>
              <w:t>U</w:t>
            </w:r>
            <w:r w:rsidRPr="005034C9">
              <w:rPr>
                <w:rFonts w:ascii="Arial" w:hAnsi="Arial" w:cs="Arial"/>
                <w:color w:val="auto"/>
                <w:sz w:val="20"/>
                <w:szCs w:val="20"/>
              </w:rPr>
              <w:t>kład napełniania zbiornika z automatycznym zaworem odcinającym z możliwością ręcznego przesterowania zaworu odcinającego w celu dopełnienia zbiornika.</w:t>
            </w:r>
          </w:p>
        </w:tc>
        <w:tc>
          <w:tcPr>
            <w:tcW w:w="3470" w:type="dxa"/>
            <w:tcBorders>
              <w:left w:val="single" w:sz="4" w:space="0" w:color="000000"/>
            </w:tcBorders>
            <w:shd w:val="clear" w:color="auto" w:fill="auto"/>
          </w:tcPr>
          <w:p w14:paraId="4C18F68F" w14:textId="77777777" w:rsidR="00FA709D" w:rsidRDefault="00FA709D">
            <w:pPr>
              <w:snapToGrid w:val="0"/>
              <w:rPr>
                <w:sz w:val="20"/>
                <w:szCs w:val="20"/>
              </w:rPr>
            </w:pPr>
          </w:p>
        </w:tc>
        <w:tc>
          <w:tcPr>
            <w:tcW w:w="40" w:type="dxa"/>
            <w:shd w:val="clear" w:color="auto" w:fill="auto"/>
          </w:tcPr>
          <w:p w14:paraId="74B7AB7B" w14:textId="77777777" w:rsidR="00FA709D" w:rsidRDefault="00FA709D">
            <w:pPr>
              <w:snapToGrid w:val="0"/>
              <w:rPr>
                <w:sz w:val="20"/>
                <w:szCs w:val="20"/>
              </w:rPr>
            </w:pPr>
          </w:p>
        </w:tc>
      </w:tr>
      <w:tr w:rsidR="00FA709D" w14:paraId="3836995A"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70094A50" w14:textId="77777777" w:rsidR="00FA709D" w:rsidRPr="005034C9" w:rsidRDefault="00FA709D" w:rsidP="00606A19">
            <w:pPr>
              <w:numPr>
                <w:ilvl w:val="0"/>
                <w:numId w:val="5"/>
              </w:numPr>
              <w:tabs>
                <w:tab w:val="left" w:pos="48"/>
                <w:tab w:val="left" w:pos="931"/>
                <w:tab w:val="left" w:pos="1872"/>
                <w:tab w:val="left" w:pos="6571"/>
                <w:tab w:val="left" w:pos="8577"/>
                <w:tab w:val="right" w:pos="8953"/>
                <w:tab w:val="left" w:pos="14745"/>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2F74D7B3" w14:textId="6D4EAEBA" w:rsidR="00FA709D" w:rsidRPr="005034C9" w:rsidRDefault="00FA709D" w:rsidP="00850291">
            <w:pPr>
              <w:pStyle w:val="Default"/>
              <w:widowControl w:val="0"/>
              <w:jc w:val="both"/>
              <w:rPr>
                <w:rFonts w:ascii="Arial" w:hAnsi="Arial" w:cs="Arial"/>
                <w:sz w:val="20"/>
                <w:szCs w:val="20"/>
              </w:rPr>
            </w:pPr>
            <w:r w:rsidRPr="005034C9">
              <w:rPr>
                <w:rFonts w:ascii="Arial" w:hAnsi="Arial" w:cs="Arial"/>
                <w:color w:val="auto"/>
                <w:sz w:val="20"/>
                <w:szCs w:val="20"/>
              </w:rPr>
              <w:t>Zbiornik na środek pianotwórczy o pojemności min. 10% pojemności zbiornika wody, odporny na działanie środków pianotwórczych i modyfikatorów. Napełnianie zbiornika środkiem pianotwórczym, możliwe z poziomu terenu i z dachu pojazdu.</w:t>
            </w:r>
          </w:p>
        </w:tc>
        <w:tc>
          <w:tcPr>
            <w:tcW w:w="3470" w:type="dxa"/>
            <w:tcBorders>
              <w:left w:val="single" w:sz="4" w:space="0" w:color="000000"/>
            </w:tcBorders>
            <w:shd w:val="clear" w:color="auto" w:fill="auto"/>
          </w:tcPr>
          <w:p w14:paraId="4767060C" w14:textId="77777777" w:rsidR="00FA709D" w:rsidRDefault="00FA709D">
            <w:pPr>
              <w:snapToGrid w:val="0"/>
              <w:rPr>
                <w:sz w:val="20"/>
                <w:szCs w:val="20"/>
              </w:rPr>
            </w:pPr>
          </w:p>
        </w:tc>
        <w:tc>
          <w:tcPr>
            <w:tcW w:w="40" w:type="dxa"/>
            <w:shd w:val="clear" w:color="auto" w:fill="auto"/>
          </w:tcPr>
          <w:p w14:paraId="565FE73B" w14:textId="77777777" w:rsidR="00FA709D" w:rsidRDefault="00FA709D">
            <w:pPr>
              <w:snapToGrid w:val="0"/>
              <w:rPr>
                <w:sz w:val="20"/>
                <w:szCs w:val="20"/>
              </w:rPr>
            </w:pPr>
          </w:p>
        </w:tc>
      </w:tr>
      <w:tr w:rsidR="00FA709D" w14:paraId="1A7E56BE"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21A5E026" w14:textId="77777777" w:rsidR="00FA709D" w:rsidRPr="005034C9" w:rsidRDefault="00FA709D" w:rsidP="00606A19">
            <w:pPr>
              <w:numPr>
                <w:ilvl w:val="0"/>
                <w:numId w:val="5"/>
              </w:numPr>
              <w:tabs>
                <w:tab w:val="left" w:pos="48"/>
                <w:tab w:val="left" w:pos="931"/>
                <w:tab w:val="left" w:pos="1872"/>
                <w:tab w:val="left" w:pos="6571"/>
                <w:tab w:val="left" w:pos="8577"/>
                <w:tab w:val="right" w:pos="8953"/>
                <w:tab w:val="left" w:pos="14745"/>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7394CC19" w14:textId="02563E01" w:rsidR="00FA709D" w:rsidRPr="005034C9" w:rsidRDefault="00FA709D" w:rsidP="00850291">
            <w:pPr>
              <w:pStyle w:val="Default"/>
              <w:widowControl w:val="0"/>
              <w:jc w:val="both"/>
              <w:rPr>
                <w:rFonts w:ascii="Arial" w:hAnsi="Arial" w:cs="Arial"/>
                <w:sz w:val="20"/>
                <w:szCs w:val="20"/>
              </w:rPr>
            </w:pPr>
            <w:r w:rsidRPr="005034C9">
              <w:rPr>
                <w:rFonts w:ascii="Arial" w:hAnsi="Arial" w:cs="Arial"/>
                <w:color w:val="auto"/>
                <w:sz w:val="20"/>
                <w:szCs w:val="20"/>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2E66C110" w14:textId="77777777" w:rsidR="00FA709D" w:rsidRPr="005034C9" w:rsidRDefault="00FA709D" w:rsidP="00850291">
            <w:pPr>
              <w:pStyle w:val="Tekstpodstawowy"/>
              <w:spacing w:after="0"/>
              <w:jc w:val="both"/>
              <w:rPr>
                <w:rFonts w:ascii="Arial" w:hAnsi="Arial" w:cs="Arial"/>
                <w:sz w:val="20"/>
                <w:szCs w:val="20"/>
                <w:lang w:val="pl-PL"/>
              </w:rPr>
            </w:pPr>
            <w:r w:rsidRPr="005034C9">
              <w:rPr>
                <w:rFonts w:ascii="Arial" w:hAnsi="Arial" w:cs="Arial"/>
                <w:iCs/>
                <w:sz w:val="20"/>
                <w:szCs w:val="20"/>
                <w:lang w:val="pl-PL"/>
              </w:rPr>
              <w:t>Wszystkie nasady zewnętrzne, w zależności od ich przeznaczenia należy trwale oznaczyć odpowiednimi kolorami:</w:t>
            </w:r>
          </w:p>
          <w:p w14:paraId="37093E88" w14:textId="7E91FEEA" w:rsidR="00FA709D" w:rsidRPr="005034C9" w:rsidRDefault="00FA709D" w:rsidP="00850291">
            <w:pPr>
              <w:pStyle w:val="Tekstpodstawowy"/>
              <w:spacing w:after="0"/>
              <w:jc w:val="both"/>
              <w:rPr>
                <w:rFonts w:ascii="Arial" w:hAnsi="Arial" w:cs="Arial"/>
                <w:sz w:val="20"/>
                <w:szCs w:val="20"/>
                <w:lang w:val="pl-PL"/>
              </w:rPr>
            </w:pPr>
            <w:r w:rsidRPr="005034C9">
              <w:rPr>
                <w:rFonts w:ascii="Arial" w:hAnsi="Arial" w:cs="Arial"/>
                <w:iCs/>
                <w:sz w:val="20"/>
                <w:szCs w:val="20"/>
                <w:lang w:val="pl-PL"/>
              </w:rPr>
              <w:t>-</w:t>
            </w:r>
            <w:r w:rsidR="00E1187A">
              <w:rPr>
                <w:rFonts w:ascii="Arial" w:hAnsi="Arial" w:cs="Arial"/>
                <w:iCs/>
                <w:sz w:val="20"/>
                <w:szCs w:val="20"/>
                <w:lang w:val="pl-PL"/>
              </w:rPr>
              <w:t xml:space="preserve"> </w:t>
            </w:r>
            <w:r w:rsidRPr="005034C9">
              <w:rPr>
                <w:rFonts w:ascii="Arial" w:hAnsi="Arial" w:cs="Arial"/>
                <w:iCs/>
                <w:sz w:val="20"/>
                <w:szCs w:val="20"/>
                <w:lang w:val="pl-PL"/>
              </w:rPr>
              <w:t>nasada wodna zasilająca kolor niebieski</w:t>
            </w:r>
          </w:p>
          <w:p w14:paraId="78B0B853" w14:textId="41ED6632" w:rsidR="00FA709D" w:rsidRPr="005034C9" w:rsidRDefault="00FA709D" w:rsidP="00850291">
            <w:pPr>
              <w:pStyle w:val="Tekstpodstawowy"/>
              <w:spacing w:after="0"/>
              <w:jc w:val="both"/>
              <w:rPr>
                <w:rFonts w:ascii="Arial" w:hAnsi="Arial" w:cs="Arial"/>
                <w:sz w:val="20"/>
                <w:szCs w:val="20"/>
                <w:lang w:val="pl-PL"/>
              </w:rPr>
            </w:pPr>
            <w:r w:rsidRPr="005034C9">
              <w:rPr>
                <w:rFonts w:ascii="Arial" w:hAnsi="Arial" w:cs="Arial"/>
                <w:iCs/>
                <w:sz w:val="20"/>
                <w:szCs w:val="20"/>
                <w:lang w:val="pl-PL"/>
              </w:rPr>
              <w:t>-</w:t>
            </w:r>
            <w:r w:rsidR="00E1187A">
              <w:rPr>
                <w:rFonts w:ascii="Arial" w:hAnsi="Arial" w:cs="Arial"/>
                <w:iCs/>
                <w:sz w:val="20"/>
                <w:szCs w:val="20"/>
                <w:lang w:val="pl-PL"/>
              </w:rPr>
              <w:t xml:space="preserve"> </w:t>
            </w:r>
            <w:r w:rsidRPr="005034C9">
              <w:rPr>
                <w:rFonts w:ascii="Arial" w:hAnsi="Arial" w:cs="Arial"/>
                <w:iCs/>
                <w:sz w:val="20"/>
                <w:szCs w:val="20"/>
                <w:lang w:val="pl-PL"/>
              </w:rPr>
              <w:t>nasada wodna tłoczna kolor czerwony</w:t>
            </w:r>
          </w:p>
          <w:p w14:paraId="2E9C4EF3" w14:textId="4B766A80" w:rsidR="00FA709D" w:rsidRPr="005034C9" w:rsidRDefault="00FA709D" w:rsidP="00850291">
            <w:pPr>
              <w:pStyle w:val="Tekstpodstawowy"/>
              <w:spacing w:after="0"/>
              <w:jc w:val="both"/>
              <w:rPr>
                <w:rFonts w:ascii="Arial" w:hAnsi="Arial" w:cs="Arial"/>
                <w:sz w:val="20"/>
                <w:szCs w:val="20"/>
                <w:lang w:val="pl-PL"/>
              </w:rPr>
            </w:pPr>
            <w:r w:rsidRPr="005034C9">
              <w:rPr>
                <w:rFonts w:ascii="Arial" w:hAnsi="Arial" w:cs="Arial"/>
                <w:iCs/>
                <w:sz w:val="20"/>
                <w:szCs w:val="20"/>
                <w:lang w:val="pl-PL"/>
              </w:rPr>
              <w:t>-</w:t>
            </w:r>
            <w:r w:rsidR="00E1187A">
              <w:rPr>
                <w:rFonts w:ascii="Arial" w:hAnsi="Arial" w:cs="Arial"/>
                <w:iCs/>
                <w:sz w:val="20"/>
                <w:szCs w:val="20"/>
                <w:lang w:val="pl-PL"/>
              </w:rPr>
              <w:t xml:space="preserve"> </w:t>
            </w:r>
            <w:r w:rsidRPr="005034C9">
              <w:rPr>
                <w:rFonts w:ascii="Arial" w:hAnsi="Arial" w:cs="Arial"/>
                <w:iCs/>
                <w:sz w:val="20"/>
                <w:szCs w:val="20"/>
                <w:lang w:val="pl-PL"/>
              </w:rPr>
              <w:t>nasada środka pianotwórczego kolor żółty</w:t>
            </w:r>
          </w:p>
        </w:tc>
        <w:tc>
          <w:tcPr>
            <w:tcW w:w="3470" w:type="dxa"/>
            <w:tcBorders>
              <w:left w:val="single" w:sz="4" w:space="0" w:color="000000"/>
            </w:tcBorders>
            <w:shd w:val="clear" w:color="auto" w:fill="auto"/>
          </w:tcPr>
          <w:p w14:paraId="7B10D192" w14:textId="77777777" w:rsidR="00FA709D" w:rsidRDefault="00FA709D">
            <w:pPr>
              <w:snapToGrid w:val="0"/>
              <w:rPr>
                <w:sz w:val="20"/>
                <w:szCs w:val="20"/>
              </w:rPr>
            </w:pPr>
          </w:p>
        </w:tc>
        <w:tc>
          <w:tcPr>
            <w:tcW w:w="40" w:type="dxa"/>
            <w:shd w:val="clear" w:color="auto" w:fill="auto"/>
          </w:tcPr>
          <w:p w14:paraId="4F44B91C" w14:textId="77777777" w:rsidR="00FA709D" w:rsidRDefault="00FA709D">
            <w:pPr>
              <w:snapToGrid w:val="0"/>
              <w:rPr>
                <w:sz w:val="20"/>
                <w:szCs w:val="20"/>
              </w:rPr>
            </w:pPr>
          </w:p>
        </w:tc>
      </w:tr>
      <w:tr w:rsidR="00FA709D" w14:paraId="63CDDE5F"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7BD27C41" w14:textId="77777777" w:rsidR="00FA709D" w:rsidRPr="005034C9" w:rsidRDefault="00FA709D" w:rsidP="00606A19">
            <w:pPr>
              <w:numPr>
                <w:ilvl w:val="0"/>
                <w:numId w:val="5"/>
              </w:numPr>
              <w:tabs>
                <w:tab w:val="left" w:pos="48"/>
                <w:tab w:val="left" w:pos="931"/>
                <w:tab w:val="left" w:pos="1872"/>
                <w:tab w:val="left" w:pos="6571"/>
                <w:tab w:val="left" w:pos="8577"/>
                <w:tab w:val="right" w:pos="8953"/>
                <w:tab w:val="left" w:pos="14745"/>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735AB388" w14:textId="5528A256" w:rsidR="00FA709D" w:rsidRPr="005034C9" w:rsidRDefault="00FA709D" w:rsidP="00850291">
            <w:pPr>
              <w:spacing w:after="0"/>
              <w:jc w:val="both"/>
              <w:rPr>
                <w:rFonts w:ascii="Arial" w:hAnsi="Arial" w:cs="Arial"/>
                <w:sz w:val="20"/>
                <w:szCs w:val="20"/>
              </w:rPr>
            </w:pPr>
            <w:r w:rsidRPr="005034C9">
              <w:rPr>
                <w:rFonts w:ascii="Arial" w:hAnsi="Arial" w:cs="Arial"/>
                <w:sz w:val="20"/>
                <w:szCs w:val="20"/>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w:t>
            </w:r>
            <w:r w:rsidR="0043217C">
              <w:rPr>
                <w:rFonts w:ascii="Arial" w:hAnsi="Arial" w:cs="Arial"/>
                <w:sz w:val="20"/>
                <w:szCs w:val="20"/>
              </w:rPr>
              <w:t>.</w:t>
            </w:r>
            <w:r w:rsidRPr="005034C9">
              <w:rPr>
                <w:rFonts w:ascii="Arial" w:hAnsi="Arial" w:cs="Arial"/>
                <w:sz w:val="20"/>
                <w:szCs w:val="20"/>
              </w:rPr>
              <w:t xml:space="preserve"> Narożnik kończący linie zabudowy po stronie szybkiego natarcia zabezpieczony przed wycieraniem kątownikiem ze stali nierdzewnej.</w:t>
            </w:r>
          </w:p>
        </w:tc>
        <w:tc>
          <w:tcPr>
            <w:tcW w:w="3470" w:type="dxa"/>
            <w:tcBorders>
              <w:left w:val="single" w:sz="4" w:space="0" w:color="000000"/>
            </w:tcBorders>
            <w:shd w:val="clear" w:color="auto" w:fill="auto"/>
          </w:tcPr>
          <w:p w14:paraId="01248DB2" w14:textId="77777777" w:rsidR="00FA709D" w:rsidRDefault="00FA709D">
            <w:pPr>
              <w:snapToGrid w:val="0"/>
              <w:rPr>
                <w:sz w:val="20"/>
                <w:szCs w:val="20"/>
              </w:rPr>
            </w:pPr>
          </w:p>
        </w:tc>
        <w:tc>
          <w:tcPr>
            <w:tcW w:w="40" w:type="dxa"/>
            <w:shd w:val="clear" w:color="auto" w:fill="auto"/>
          </w:tcPr>
          <w:p w14:paraId="725C8E59" w14:textId="77777777" w:rsidR="00FA709D" w:rsidRDefault="00FA709D">
            <w:pPr>
              <w:snapToGrid w:val="0"/>
              <w:rPr>
                <w:sz w:val="20"/>
                <w:szCs w:val="20"/>
              </w:rPr>
            </w:pPr>
          </w:p>
        </w:tc>
      </w:tr>
      <w:tr w:rsidR="00FA709D" w14:paraId="0A58EA28"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6BD8D96C" w14:textId="77777777" w:rsidR="00FA709D" w:rsidRPr="005034C9" w:rsidRDefault="00FA709D" w:rsidP="00606A19">
            <w:pPr>
              <w:numPr>
                <w:ilvl w:val="0"/>
                <w:numId w:val="5"/>
              </w:numPr>
              <w:tabs>
                <w:tab w:val="left" w:pos="48"/>
                <w:tab w:val="left" w:pos="931"/>
                <w:tab w:val="left" w:pos="1872"/>
                <w:tab w:val="left" w:pos="6571"/>
                <w:tab w:val="left" w:pos="8577"/>
                <w:tab w:val="right" w:pos="8953"/>
                <w:tab w:val="left" w:pos="14745"/>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7919E830" w14:textId="5AC6E2D1" w:rsidR="00FA709D" w:rsidRPr="00CE1E06" w:rsidRDefault="00FA709D" w:rsidP="00850291">
            <w:pPr>
              <w:pStyle w:val="Default"/>
              <w:widowControl w:val="0"/>
              <w:jc w:val="both"/>
              <w:rPr>
                <w:rFonts w:ascii="Arial" w:hAnsi="Arial" w:cs="Arial"/>
                <w:sz w:val="20"/>
                <w:szCs w:val="20"/>
              </w:rPr>
            </w:pPr>
            <w:r w:rsidRPr="00CE1E06">
              <w:rPr>
                <w:rFonts w:ascii="Arial" w:hAnsi="Arial" w:cs="Arial"/>
                <w:color w:val="auto"/>
                <w:sz w:val="20"/>
                <w:szCs w:val="20"/>
              </w:rPr>
              <w:t>Działko wodno-pianowe</w:t>
            </w:r>
            <w:r w:rsidR="00850291">
              <w:rPr>
                <w:rFonts w:ascii="Arial" w:hAnsi="Arial" w:cs="Arial"/>
                <w:color w:val="auto"/>
                <w:sz w:val="20"/>
                <w:szCs w:val="20"/>
              </w:rPr>
              <w:t xml:space="preserve"> min.</w:t>
            </w:r>
            <w:r w:rsidRPr="00CE1E06">
              <w:rPr>
                <w:rFonts w:ascii="Arial" w:hAnsi="Arial" w:cs="Arial"/>
                <w:color w:val="auto"/>
                <w:sz w:val="20"/>
                <w:szCs w:val="20"/>
              </w:rPr>
              <w:t xml:space="preserve"> DWP 16 o regulowanej wydajności</w:t>
            </w:r>
            <w:r w:rsidR="00623731">
              <w:rPr>
                <w:rFonts w:ascii="Arial" w:hAnsi="Arial" w:cs="Arial"/>
                <w:color w:val="auto"/>
                <w:sz w:val="20"/>
                <w:szCs w:val="20"/>
              </w:rPr>
              <w:t xml:space="preserve"> w zakresie</w:t>
            </w:r>
            <w:r w:rsidRPr="00CE1E06">
              <w:rPr>
                <w:rFonts w:ascii="Arial" w:hAnsi="Arial" w:cs="Arial"/>
                <w:color w:val="auto"/>
                <w:sz w:val="20"/>
                <w:szCs w:val="20"/>
              </w:rPr>
              <w:t xml:space="preserve"> min</w:t>
            </w:r>
            <w:r w:rsidR="00850291">
              <w:rPr>
                <w:rFonts w:ascii="Arial" w:hAnsi="Arial" w:cs="Arial"/>
                <w:color w:val="auto"/>
                <w:sz w:val="20"/>
                <w:szCs w:val="20"/>
              </w:rPr>
              <w:t>.</w:t>
            </w:r>
            <w:r w:rsidRPr="00CE1E06">
              <w:rPr>
                <w:rFonts w:ascii="Arial" w:hAnsi="Arial" w:cs="Arial"/>
                <w:color w:val="auto"/>
                <w:sz w:val="20"/>
                <w:szCs w:val="20"/>
              </w:rPr>
              <w:t xml:space="preserve"> 800÷1600 l</w:t>
            </w:r>
            <w:r w:rsidRPr="00CE1E06">
              <w:rPr>
                <w:rFonts w:ascii="Arial" w:hAnsi="Arial" w:cs="Arial"/>
                <w:color w:val="auto"/>
                <w:position w:val="8"/>
                <w:sz w:val="20"/>
                <w:szCs w:val="20"/>
              </w:rPr>
              <w:t xml:space="preserve"> </w:t>
            </w:r>
            <w:r w:rsidRPr="00CE1E06">
              <w:rPr>
                <w:rFonts w:ascii="Arial" w:hAnsi="Arial" w:cs="Arial"/>
                <w:color w:val="auto"/>
                <w:sz w:val="20"/>
                <w:szCs w:val="20"/>
              </w:rPr>
              <w:t xml:space="preserve">/min, z nakładką do piany oraz z regulacją strumienia (zwarty, rozproszony) umieszczone na dachu zabudowy pojazdu. Działko demontowalne. </w:t>
            </w:r>
          </w:p>
          <w:p w14:paraId="3A6C87D9" w14:textId="55CBD28C" w:rsidR="0043217C" w:rsidRPr="00CE1E06" w:rsidRDefault="00FA709D" w:rsidP="00850291">
            <w:pPr>
              <w:pStyle w:val="Default"/>
              <w:widowControl w:val="0"/>
              <w:jc w:val="both"/>
              <w:rPr>
                <w:rFonts w:ascii="Arial" w:hAnsi="Arial" w:cs="Arial"/>
                <w:sz w:val="20"/>
                <w:szCs w:val="20"/>
              </w:rPr>
            </w:pPr>
            <w:r w:rsidRPr="00CE1E06">
              <w:rPr>
                <w:rFonts w:ascii="Arial" w:hAnsi="Arial" w:cs="Arial"/>
                <w:color w:val="auto"/>
                <w:sz w:val="20"/>
                <w:szCs w:val="20"/>
              </w:rPr>
              <w:t>Działko wyposażone w elektrozawór, zamontowany na linii wodnej do działka w ogrzewanym przedziale autopompy</w:t>
            </w:r>
            <w:r w:rsidR="0043217C" w:rsidRPr="00CE1E06">
              <w:rPr>
                <w:rFonts w:ascii="Arial" w:hAnsi="Arial" w:cs="Arial"/>
                <w:color w:val="auto"/>
                <w:sz w:val="20"/>
                <w:szCs w:val="20"/>
              </w:rPr>
              <w:t>.</w:t>
            </w:r>
            <w:r w:rsidRPr="00CE1E06">
              <w:rPr>
                <w:rFonts w:ascii="Arial" w:hAnsi="Arial" w:cs="Arial"/>
                <w:color w:val="auto"/>
                <w:sz w:val="20"/>
                <w:szCs w:val="20"/>
              </w:rPr>
              <w:t xml:space="preserve"> </w:t>
            </w:r>
            <w:r w:rsidRPr="00CE1E06">
              <w:rPr>
                <w:rFonts w:ascii="Arial" w:hAnsi="Arial" w:cs="Arial"/>
                <w:sz w:val="20"/>
                <w:szCs w:val="20"/>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c>
          <w:tcPr>
            <w:tcW w:w="3470" w:type="dxa"/>
            <w:tcBorders>
              <w:left w:val="single" w:sz="4" w:space="0" w:color="000000"/>
            </w:tcBorders>
            <w:shd w:val="clear" w:color="auto" w:fill="auto"/>
          </w:tcPr>
          <w:p w14:paraId="6E5FBE30" w14:textId="77777777" w:rsidR="00FA709D" w:rsidRDefault="00FA709D">
            <w:pPr>
              <w:snapToGrid w:val="0"/>
              <w:rPr>
                <w:sz w:val="20"/>
                <w:szCs w:val="20"/>
              </w:rPr>
            </w:pPr>
          </w:p>
        </w:tc>
        <w:tc>
          <w:tcPr>
            <w:tcW w:w="40" w:type="dxa"/>
            <w:shd w:val="clear" w:color="auto" w:fill="auto"/>
          </w:tcPr>
          <w:p w14:paraId="6A1031F1" w14:textId="77777777" w:rsidR="00FA709D" w:rsidRDefault="00FA709D">
            <w:pPr>
              <w:snapToGrid w:val="0"/>
              <w:rPr>
                <w:sz w:val="20"/>
                <w:szCs w:val="20"/>
              </w:rPr>
            </w:pPr>
          </w:p>
        </w:tc>
      </w:tr>
      <w:tr w:rsidR="00DE67D2" w14:paraId="66E670CC"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492B1739" w14:textId="77777777" w:rsidR="00DE67D2" w:rsidRPr="005034C9" w:rsidRDefault="00DE67D2" w:rsidP="00606A19">
            <w:pPr>
              <w:numPr>
                <w:ilvl w:val="0"/>
                <w:numId w:val="5"/>
              </w:numPr>
              <w:tabs>
                <w:tab w:val="left" w:pos="48"/>
                <w:tab w:val="left" w:pos="931"/>
                <w:tab w:val="left" w:pos="1872"/>
                <w:tab w:val="left" w:pos="6571"/>
                <w:tab w:val="left" w:pos="8577"/>
                <w:tab w:val="right" w:pos="8953"/>
                <w:tab w:val="left" w:pos="14745"/>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1934AD98" w14:textId="77777777" w:rsidR="00DE67D2" w:rsidRPr="00CE1E06" w:rsidRDefault="00DE67D2" w:rsidP="00850291">
            <w:pPr>
              <w:pStyle w:val="Default"/>
              <w:jc w:val="both"/>
              <w:rPr>
                <w:rFonts w:ascii="Arial" w:hAnsi="Arial" w:cs="Arial"/>
                <w:color w:val="auto"/>
                <w:sz w:val="20"/>
                <w:szCs w:val="20"/>
              </w:rPr>
            </w:pPr>
            <w:r w:rsidRPr="00CE1E06">
              <w:rPr>
                <w:rFonts w:ascii="Arial" w:hAnsi="Arial" w:cs="Arial"/>
                <w:color w:val="auto"/>
                <w:sz w:val="20"/>
                <w:szCs w:val="20"/>
              </w:rPr>
              <w:t>Instalacja układu zraszaczy zasilanych od autopompy: do podawania wody w czasie jazdy</w:t>
            </w:r>
          </w:p>
          <w:p w14:paraId="14F45712" w14:textId="77777777" w:rsidR="00DE67D2" w:rsidRPr="00CE1E06" w:rsidRDefault="00DE67D2" w:rsidP="00850291">
            <w:pPr>
              <w:pStyle w:val="Default"/>
              <w:jc w:val="both"/>
              <w:rPr>
                <w:rFonts w:ascii="Arial" w:hAnsi="Arial" w:cs="Arial"/>
                <w:color w:val="auto"/>
                <w:sz w:val="20"/>
                <w:szCs w:val="20"/>
              </w:rPr>
            </w:pPr>
            <w:r w:rsidRPr="00CE1E06">
              <w:rPr>
                <w:rFonts w:ascii="Arial" w:hAnsi="Arial" w:cs="Arial"/>
                <w:color w:val="auto"/>
                <w:sz w:val="20"/>
                <w:szCs w:val="20"/>
              </w:rPr>
              <w:t>- dwa zraszacze zamontowane przed przednią osią</w:t>
            </w:r>
          </w:p>
          <w:p w14:paraId="7CBCFF83" w14:textId="77777777" w:rsidR="00DE67D2" w:rsidRPr="00CE1E06" w:rsidRDefault="00DE67D2" w:rsidP="00850291">
            <w:pPr>
              <w:pStyle w:val="Default"/>
              <w:jc w:val="both"/>
              <w:rPr>
                <w:rFonts w:ascii="Arial" w:hAnsi="Arial" w:cs="Arial"/>
                <w:color w:val="auto"/>
                <w:sz w:val="20"/>
                <w:szCs w:val="20"/>
              </w:rPr>
            </w:pPr>
            <w:r w:rsidRPr="00CE1E06">
              <w:rPr>
                <w:rFonts w:ascii="Arial" w:hAnsi="Arial" w:cs="Arial"/>
                <w:color w:val="auto"/>
                <w:sz w:val="20"/>
                <w:szCs w:val="20"/>
              </w:rPr>
              <w:t>- dwa zraszacze zamontowane po bokach pojazdu</w:t>
            </w:r>
          </w:p>
          <w:p w14:paraId="1526B67C" w14:textId="79A34AB5" w:rsidR="00DE67D2" w:rsidRPr="00CE1E06" w:rsidRDefault="00DE67D2" w:rsidP="00850291">
            <w:pPr>
              <w:pStyle w:val="Default"/>
              <w:widowControl w:val="0"/>
              <w:jc w:val="both"/>
              <w:rPr>
                <w:rFonts w:ascii="Arial" w:hAnsi="Arial" w:cs="Arial"/>
                <w:color w:val="auto"/>
                <w:sz w:val="20"/>
                <w:szCs w:val="20"/>
              </w:rPr>
            </w:pPr>
            <w:r w:rsidRPr="00CE1E06">
              <w:rPr>
                <w:rFonts w:ascii="Arial" w:hAnsi="Arial" w:cs="Arial"/>
                <w:color w:val="auto"/>
                <w:sz w:val="20"/>
                <w:szCs w:val="20"/>
              </w:rPr>
              <w:t>Instalacja powinna być wyposażona w zawory odcinające (jeden dla zraszaczy przednich, drugi dla zraszaczy bocznych). Sterowanie zraszaczami z kabiny kierowcy.</w:t>
            </w:r>
          </w:p>
        </w:tc>
        <w:tc>
          <w:tcPr>
            <w:tcW w:w="3470" w:type="dxa"/>
            <w:tcBorders>
              <w:left w:val="single" w:sz="4" w:space="0" w:color="000000"/>
            </w:tcBorders>
            <w:shd w:val="clear" w:color="auto" w:fill="auto"/>
          </w:tcPr>
          <w:p w14:paraId="09335F2F" w14:textId="77777777" w:rsidR="00DE67D2" w:rsidRDefault="00DE67D2">
            <w:pPr>
              <w:snapToGrid w:val="0"/>
              <w:rPr>
                <w:sz w:val="20"/>
                <w:szCs w:val="20"/>
              </w:rPr>
            </w:pPr>
          </w:p>
        </w:tc>
        <w:tc>
          <w:tcPr>
            <w:tcW w:w="40" w:type="dxa"/>
            <w:shd w:val="clear" w:color="auto" w:fill="auto"/>
          </w:tcPr>
          <w:p w14:paraId="12D74107" w14:textId="77777777" w:rsidR="00DE67D2" w:rsidRDefault="00DE67D2">
            <w:pPr>
              <w:snapToGrid w:val="0"/>
              <w:rPr>
                <w:sz w:val="20"/>
                <w:szCs w:val="20"/>
              </w:rPr>
            </w:pPr>
          </w:p>
        </w:tc>
      </w:tr>
      <w:tr w:rsidR="00FA709D" w14:paraId="6AFC2F36"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101BC0D3" w14:textId="77777777" w:rsidR="00FA709D" w:rsidRPr="005034C9" w:rsidRDefault="00FA709D" w:rsidP="00606A19">
            <w:pPr>
              <w:numPr>
                <w:ilvl w:val="0"/>
                <w:numId w:val="5"/>
              </w:numPr>
              <w:tabs>
                <w:tab w:val="left" w:pos="48"/>
                <w:tab w:val="left" w:pos="931"/>
                <w:tab w:val="left" w:pos="1872"/>
                <w:tab w:val="left" w:pos="6571"/>
                <w:tab w:val="left" w:pos="8577"/>
                <w:tab w:val="right" w:pos="8953"/>
                <w:tab w:val="left" w:pos="14745"/>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13C10C49" w14:textId="075925AC" w:rsidR="00FA709D" w:rsidRPr="00CE1E06" w:rsidRDefault="00FA709D" w:rsidP="00850291">
            <w:pPr>
              <w:pStyle w:val="Default"/>
              <w:widowControl w:val="0"/>
              <w:jc w:val="both"/>
              <w:rPr>
                <w:rFonts w:ascii="Arial" w:hAnsi="Arial" w:cs="Arial"/>
                <w:sz w:val="20"/>
                <w:szCs w:val="20"/>
              </w:rPr>
            </w:pPr>
            <w:r w:rsidRPr="00CE1E06">
              <w:rPr>
                <w:rFonts w:ascii="Arial" w:hAnsi="Arial" w:cs="Arial"/>
                <w:color w:val="auto"/>
                <w:sz w:val="20"/>
                <w:szCs w:val="20"/>
              </w:rPr>
              <w:t>Pojazd wyposażony w wysuwany pneumatycznie, obrotowy maszt oświetleniowy, zabudowany na stałe w pojeździe, z reflektorami LED o łącznej wielkości strumienia świetlnego min. 30 000 lm  zasilany z instalacji elektrycznej pojazdu napięciem  24V</w:t>
            </w:r>
            <w:r w:rsidR="0043217C" w:rsidRPr="00CE1E06">
              <w:rPr>
                <w:rFonts w:ascii="Arial" w:hAnsi="Arial" w:cs="Arial"/>
                <w:color w:val="auto"/>
                <w:sz w:val="20"/>
                <w:szCs w:val="20"/>
              </w:rPr>
              <w:t>.</w:t>
            </w:r>
            <w:r w:rsidRPr="00CE1E06">
              <w:rPr>
                <w:rFonts w:ascii="Arial" w:hAnsi="Arial" w:cs="Arial"/>
                <w:color w:val="auto"/>
                <w:sz w:val="20"/>
                <w:szCs w:val="20"/>
              </w:rPr>
              <w:t xml:space="preserve">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700117BF" w14:textId="77777777" w:rsidR="00FA709D" w:rsidRPr="00CE1E06" w:rsidRDefault="00FA709D" w:rsidP="00850291">
            <w:pPr>
              <w:pStyle w:val="Default"/>
              <w:widowControl w:val="0"/>
              <w:jc w:val="both"/>
              <w:rPr>
                <w:rFonts w:ascii="Arial" w:hAnsi="Arial" w:cs="Arial"/>
                <w:sz w:val="20"/>
                <w:szCs w:val="20"/>
              </w:rPr>
            </w:pPr>
            <w:r w:rsidRPr="00CE1E06">
              <w:rPr>
                <w:rFonts w:ascii="Arial" w:hAnsi="Arial" w:cs="Arial"/>
                <w:color w:val="auto"/>
                <w:sz w:val="20"/>
                <w:szCs w:val="20"/>
              </w:rPr>
              <w:t>Dodatkowo wymagane:</w:t>
            </w:r>
          </w:p>
          <w:p w14:paraId="74F8E24F" w14:textId="7F28CFF4" w:rsidR="00FA709D" w:rsidRPr="00CE1E06" w:rsidRDefault="00FA709D" w:rsidP="00850291">
            <w:pPr>
              <w:pStyle w:val="Standard"/>
              <w:widowControl w:val="0"/>
              <w:jc w:val="both"/>
              <w:rPr>
                <w:rFonts w:ascii="Arial" w:hAnsi="Arial" w:cs="Arial"/>
                <w:sz w:val="20"/>
                <w:szCs w:val="20"/>
              </w:rPr>
            </w:pPr>
            <w:r w:rsidRPr="00CE1E06">
              <w:rPr>
                <w:rFonts w:ascii="Arial" w:hAnsi="Arial" w:cs="Arial"/>
                <w:sz w:val="20"/>
                <w:szCs w:val="20"/>
              </w:rPr>
              <w:t>- obrót i pochył reflektorów, o kąt co najmniej od 0º ÷ 170º - w obie strony</w:t>
            </w:r>
            <w:r w:rsidR="0043217C" w:rsidRPr="00CE1E06">
              <w:rPr>
                <w:rFonts w:ascii="Arial" w:hAnsi="Arial" w:cs="Arial"/>
                <w:sz w:val="20"/>
                <w:szCs w:val="20"/>
              </w:rPr>
              <w:t>,</w:t>
            </w:r>
          </w:p>
          <w:p w14:paraId="0B0EEE82" w14:textId="5BBEB827" w:rsidR="00FA709D" w:rsidRPr="00CE1E06" w:rsidRDefault="00FA709D" w:rsidP="00850291">
            <w:pPr>
              <w:pStyle w:val="Standard"/>
              <w:widowControl w:val="0"/>
              <w:jc w:val="both"/>
              <w:rPr>
                <w:rFonts w:ascii="Arial" w:hAnsi="Arial" w:cs="Arial"/>
                <w:sz w:val="20"/>
                <w:szCs w:val="20"/>
              </w:rPr>
            </w:pPr>
            <w:r w:rsidRPr="00CE1E06">
              <w:rPr>
                <w:rFonts w:ascii="Arial" w:hAnsi="Arial" w:cs="Arial"/>
                <w:sz w:val="20"/>
                <w:szCs w:val="20"/>
              </w:rPr>
              <w:t xml:space="preserve">- </w:t>
            </w:r>
            <w:r w:rsidRPr="00CE1E06">
              <w:rPr>
                <w:rFonts w:ascii="Arial" w:hAnsi="Arial" w:cs="Arial"/>
                <w:bCs/>
                <w:sz w:val="20"/>
                <w:szCs w:val="20"/>
              </w:rPr>
              <w:t>złożenie</w:t>
            </w:r>
            <w:r w:rsidRPr="00CE1E06">
              <w:rPr>
                <w:rFonts w:ascii="Arial" w:hAnsi="Arial" w:cs="Arial"/>
                <w:sz w:val="20"/>
                <w:szCs w:val="20"/>
              </w:rPr>
              <w:t xml:space="preserve"> masztu następuje, </w:t>
            </w:r>
            <w:r w:rsidRPr="00CE1E06">
              <w:rPr>
                <w:rFonts w:ascii="Arial" w:hAnsi="Arial" w:cs="Arial"/>
                <w:bCs/>
                <w:sz w:val="20"/>
                <w:szCs w:val="20"/>
              </w:rPr>
              <w:t>bez</w:t>
            </w:r>
            <w:r w:rsidRPr="00CE1E06">
              <w:rPr>
                <w:rFonts w:ascii="Arial" w:hAnsi="Arial" w:cs="Arial"/>
                <w:sz w:val="20"/>
                <w:szCs w:val="20"/>
              </w:rPr>
              <w:t xml:space="preserve"> konieczności </w:t>
            </w:r>
            <w:r w:rsidRPr="00CE1E06">
              <w:rPr>
                <w:rFonts w:ascii="Arial" w:hAnsi="Arial" w:cs="Arial"/>
                <w:bCs/>
                <w:sz w:val="20"/>
                <w:szCs w:val="20"/>
              </w:rPr>
              <w:t>ręcznego wspomagania</w:t>
            </w:r>
            <w:r w:rsidR="0043217C" w:rsidRPr="00CE1E06">
              <w:rPr>
                <w:rFonts w:ascii="Arial" w:hAnsi="Arial" w:cs="Arial"/>
                <w:bCs/>
                <w:sz w:val="20"/>
                <w:szCs w:val="20"/>
              </w:rPr>
              <w:t>,</w:t>
            </w:r>
            <w:r w:rsidRPr="00CE1E06">
              <w:rPr>
                <w:rFonts w:ascii="Arial" w:hAnsi="Arial" w:cs="Arial"/>
                <w:bCs/>
                <w:sz w:val="20"/>
                <w:szCs w:val="20"/>
              </w:rPr>
              <w:t xml:space="preserve"> </w:t>
            </w:r>
          </w:p>
          <w:p w14:paraId="56E0A3CD" w14:textId="3EAB9B64" w:rsidR="00FA709D" w:rsidRPr="00CE1E06" w:rsidRDefault="00FA709D" w:rsidP="00850291">
            <w:pPr>
              <w:pStyle w:val="Standard"/>
              <w:widowControl w:val="0"/>
              <w:jc w:val="both"/>
              <w:rPr>
                <w:rFonts w:ascii="Arial" w:hAnsi="Arial" w:cs="Arial"/>
                <w:sz w:val="20"/>
                <w:szCs w:val="20"/>
              </w:rPr>
            </w:pPr>
            <w:r w:rsidRPr="00CE1E06">
              <w:rPr>
                <w:rFonts w:ascii="Arial" w:hAnsi="Arial" w:cs="Arial"/>
                <w:sz w:val="20"/>
                <w:szCs w:val="20"/>
              </w:rPr>
              <w:t>- możliwość zatrzymywania wysuwu i sterowania  masztem na różnej wysokości</w:t>
            </w:r>
            <w:r w:rsidR="0043217C" w:rsidRPr="00CE1E06">
              <w:rPr>
                <w:rFonts w:ascii="Arial" w:hAnsi="Arial" w:cs="Arial"/>
                <w:sz w:val="20"/>
                <w:szCs w:val="20"/>
              </w:rPr>
              <w:t>.</w:t>
            </w:r>
            <w:r w:rsidRPr="00CE1E06">
              <w:rPr>
                <w:rFonts w:ascii="Arial" w:hAnsi="Arial" w:cs="Arial"/>
                <w:sz w:val="20"/>
                <w:szCs w:val="20"/>
              </w:rPr>
              <w:t xml:space="preserve"> </w:t>
            </w:r>
          </w:p>
          <w:p w14:paraId="02F8E09E" w14:textId="77777777" w:rsidR="00FA709D" w:rsidRPr="00CE1E06" w:rsidRDefault="00FA709D" w:rsidP="00850291">
            <w:pPr>
              <w:pStyle w:val="Standard"/>
              <w:widowControl w:val="0"/>
              <w:jc w:val="both"/>
              <w:rPr>
                <w:rFonts w:ascii="Arial" w:hAnsi="Arial" w:cs="Arial"/>
                <w:sz w:val="20"/>
                <w:szCs w:val="20"/>
              </w:rPr>
            </w:pPr>
            <w:r w:rsidRPr="00CE1E06">
              <w:rPr>
                <w:rFonts w:ascii="Arial" w:hAnsi="Arial" w:cs="Arial"/>
                <w:sz w:val="20"/>
                <w:szCs w:val="20"/>
              </w:rPr>
              <w:t>Każda lampa musi być doposażona w optykę dalekosiężną (zasięg min 100m) oraz szerokokątną .</w:t>
            </w:r>
          </w:p>
          <w:p w14:paraId="20CDCB84" w14:textId="46CDD3BB" w:rsidR="00FA709D" w:rsidRPr="00CE1E06" w:rsidRDefault="00FA709D" w:rsidP="00850291">
            <w:pPr>
              <w:pStyle w:val="Standard"/>
              <w:widowControl w:val="0"/>
              <w:jc w:val="both"/>
              <w:rPr>
                <w:rFonts w:ascii="Arial" w:hAnsi="Arial" w:cs="Arial"/>
                <w:sz w:val="20"/>
                <w:szCs w:val="20"/>
              </w:rPr>
            </w:pPr>
            <w:r w:rsidRPr="00CE1E06">
              <w:rPr>
                <w:rFonts w:ascii="Arial" w:hAnsi="Arial" w:cs="Arial"/>
                <w:sz w:val="20"/>
                <w:szCs w:val="20"/>
              </w:rPr>
              <w:t>Lampy w maszcie dodatkowo muszą posiadać optykę tzw</w:t>
            </w:r>
            <w:r w:rsidR="0043217C" w:rsidRPr="00CE1E06">
              <w:rPr>
                <w:rFonts w:ascii="Arial" w:hAnsi="Arial" w:cs="Arial"/>
                <w:sz w:val="20"/>
                <w:szCs w:val="20"/>
              </w:rPr>
              <w:t xml:space="preserve">. </w:t>
            </w:r>
            <w:r w:rsidRPr="00CE1E06">
              <w:rPr>
                <w:rFonts w:ascii="Arial" w:hAnsi="Arial" w:cs="Arial"/>
                <w:sz w:val="20"/>
                <w:szCs w:val="20"/>
              </w:rPr>
              <w:t>”doświetlającą pod masztem” doświetlającą dach, przy rozłożonym maszcie min.</w:t>
            </w:r>
            <w:r w:rsidR="0043217C" w:rsidRPr="00CE1E06">
              <w:rPr>
                <w:rFonts w:ascii="Arial" w:hAnsi="Arial" w:cs="Arial"/>
                <w:sz w:val="20"/>
                <w:szCs w:val="20"/>
              </w:rPr>
              <w:t xml:space="preserve"> </w:t>
            </w:r>
            <w:r w:rsidRPr="00CE1E06">
              <w:rPr>
                <w:rFonts w:ascii="Arial" w:hAnsi="Arial" w:cs="Arial"/>
                <w:sz w:val="20"/>
                <w:szCs w:val="20"/>
              </w:rPr>
              <w:t>90°</w:t>
            </w:r>
          </w:p>
          <w:p w14:paraId="120550B0" w14:textId="614080C7" w:rsidR="00FA709D" w:rsidRPr="00CE1E06" w:rsidRDefault="00FA709D" w:rsidP="00850291">
            <w:pPr>
              <w:pStyle w:val="Standard"/>
              <w:widowControl w:val="0"/>
              <w:jc w:val="both"/>
              <w:rPr>
                <w:rFonts w:ascii="Arial" w:hAnsi="Arial" w:cs="Arial"/>
                <w:sz w:val="20"/>
                <w:szCs w:val="20"/>
              </w:rPr>
            </w:pPr>
            <w:r w:rsidRPr="00CE1E06">
              <w:rPr>
                <w:rFonts w:ascii="Arial" w:hAnsi="Arial" w:cs="Arial"/>
                <w:sz w:val="20"/>
                <w:szCs w:val="20"/>
              </w:rPr>
              <w:t>-wymagane przewodowe i bezprzewodowe sterowanie masztem</w:t>
            </w:r>
            <w:r w:rsidR="0043217C" w:rsidRPr="00CE1E06">
              <w:rPr>
                <w:rFonts w:ascii="Arial" w:hAnsi="Arial" w:cs="Arial"/>
                <w:sz w:val="20"/>
                <w:szCs w:val="20"/>
              </w:rPr>
              <w:t>.</w:t>
            </w:r>
          </w:p>
        </w:tc>
        <w:tc>
          <w:tcPr>
            <w:tcW w:w="3470" w:type="dxa"/>
            <w:tcBorders>
              <w:left w:val="single" w:sz="4" w:space="0" w:color="000000"/>
            </w:tcBorders>
            <w:shd w:val="clear" w:color="auto" w:fill="auto"/>
          </w:tcPr>
          <w:p w14:paraId="0947F512" w14:textId="77777777" w:rsidR="00FA709D" w:rsidRDefault="00FA709D">
            <w:pPr>
              <w:snapToGrid w:val="0"/>
              <w:rPr>
                <w:sz w:val="20"/>
                <w:szCs w:val="20"/>
              </w:rPr>
            </w:pPr>
          </w:p>
        </w:tc>
        <w:tc>
          <w:tcPr>
            <w:tcW w:w="40" w:type="dxa"/>
            <w:shd w:val="clear" w:color="auto" w:fill="auto"/>
          </w:tcPr>
          <w:p w14:paraId="2891587B" w14:textId="77777777" w:rsidR="00FA709D" w:rsidRDefault="00FA709D">
            <w:pPr>
              <w:snapToGrid w:val="0"/>
              <w:rPr>
                <w:sz w:val="20"/>
                <w:szCs w:val="20"/>
              </w:rPr>
            </w:pPr>
          </w:p>
        </w:tc>
      </w:tr>
      <w:tr w:rsidR="00FA709D" w14:paraId="61CEA83F"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67AC2439" w14:textId="77777777" w:rsidR="00FA709D" w:rsidRPr="005034C9" w:rsidRDefault="00FA709D" w:rsidP="00606A19">
            <w:pPr>
              <w:numPr>
                <w:ilvl w:val="0"/>
                <w:numId w:val="5"/>
              </w:numPr>
              <w:tabs>
                <w:tab w:val="left" w:pos="48"/>
                <w:tab w:val="left" w:pos="931"/>
                <w:tab w:val="left" w:pos="1872"/>
                <w:tab w:val="left" w:pos="6571"/>
                <w:tab w:val="left" w:pos="8577"/>
                <w:tab w:val="right" w:pos="8953"/>
                <w:tab w:val="left" w:pos="14745"/>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28366894" w14:textId="66C1FB2C" w:rsidR="00FA709D" w:rsidRPr="00CE1E06" w:rsidRDefault="00CC55F8" w:rsidP="00850291">
            <w:pPr>
              <w:pStyle w:val="Standard"/>
              <w:widowControl w:val="0"/>
              <w:jc w:val="both"/>
              <w:rPr>
                <w:rFonts w:ascii="Arial" w:hAnsi="Arial" w:cs="Arial"/>
                <w:sz w:val="20"/>
                <w:szCs w:val="20"/>
              </w:rPr>
            </w:pPr>
            <w:r w:rsidRPr="00CE1E06">
              <w:rPr>
                <w:rFonts w:ascii="Arial" w:hAnsi="Arial" w:cs="Arial"/>
                <w:position w:val="6"/>
                <w:sz w:val="20"/>
                <w:szCs w:val="20"/>
              </w:rPr>
              <w:t>Samochód wyposażony we wciągarkę zgodną z normą PN EN 14492-1 o maksymalnej sile uciągu min. 60 kN, długość liny min. 30 m. Wciągarka powinna być zamontowana z przodu pojazdu, zgodnie z warunkami technicznymi producenta wciągarki i wytycznymi producenta podwozia, osłona kompozytowa. Sterowanie pracą wciągarki powinno być realizowane z pulpitu przewodowego. Gniazdo przyłączeniowe do sterowania z pulpitu przewodowego umieszczone z przodu pojazdu, w miejscu umożliwiającym dogodną obserwację pracy wciągarki. Wciągarka powinna zapewniać możliwość ręcznego rozwinięcia liny.</w:t>
            </w:r>
          </w:p>
        </w:tc>
        <w:tc>
          <w:tcPr>
            <w:tcW w:w="3470" w:type="dxa"/>
            <w:tcBorders>
              <w:left w:val="single" w:sz="4" w:space="0" w:color="000000"/>
            </w:tcBorders>
            <w:shd w:val="clear" w:color="auto" w:fill="auto"/>
          </w:tcPr>
          <w:p w14:paraId="7EE0250E" w14:textId="77777777" w:rsidR="00FA709D" w:rsidRDefault="00FA709D">
            <w:pPr>
              <w:snapToGrid w:val="0"/>
              <w:rPr>
                <w:sz w:val="20"/>
                <w:szCs w:val="20"/>
              </w:rPr>
            </w:pPr>
          </w:p>
        </w:tc>
        <w:tc>
          <w:tcPr>
            <w:tcW w:w="40" w:type="dxa"/>
            <w:shd w:val="clear" w:color="auto" w:fill="auto"/>
          </w:tcPr>
          <w:p w14:paraId="77FA8BB5" w14:textId="77777777" w:rsidR="00FA709D" w:rsidRDefault="00FA709D">
            <w:pPr>
              <w:snapToGrid w:val="0"/>
              <w:rPr>
                <w:sz w:val="20"/>
                <w:szCs w:val="20"/>
              </w:rPr>
            </w:pPr>
          </w:p>
        </w:tc>
      </w:tr>
      <w:tr w:rsidR="001D5E93" w14:paraId="6EE01D4F"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7B6FBD27" w14:textId="77777777" w:rsidR="001D5E93" w:rsidRPr="005034C9" w:rsidRDefault="001D5E93" w:rsidP="00606A19">
            <w:pPr>
              <w:numPr>
                <w:ilvl w:val="0"/>
                <w:numId w:val="5"/>
              </w:numPr>
              <w:tabs>
                <w:tab w:val="left" w:pos="48"/>
                <w:tab w:val="left" w:pos="931"/>
                <w:tab w:val="left" w:pos="1872"/>
                <w:tab w:val="left" w:pos="6571"/>
                <w:tab w:val="left" w:pos="8577"/>
                <w:tab w:val="right" w:pos="8953"/>
                <w:tab w:val="left" w:pos="14745"/>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08B88858" w14:textId="7A8409DB" w:rsidR="001D5E93" w:rsidRPr="00CC55F8" w:rsidRDefault="001D5E93" w:rsidP="00850291">
            <w:pPr>
              <w:pStyle w:val="Standard"/>
              <w:widowControl w:val="0"/>
              <w:jc w:val="both"/>
              <w:rPr>
                <w:rFonts w:ascii="Arial" w:hAnsi="Arial" w:cs="Arial"/>
                <w:position w:val="6"/>
                <w:sz w:val="20"/>
                <w:szCs w:val="20"/>
                <w:highlight w:val="cyan"/>
              </w:rPr>
            </w:pPr>
            <w:r w:rsidRPr="001D5E93">
              <w:rPr>
                <w:rFonts w:ascii="Arial" w:hAnsi="Arial" w:cs="Arial"/>
                <w:sz w:val="20"/>
                <w:szCs w:val="20"/>
              </w:rPr>
              <w:t>W  miejscu mocowania koła zapasowego przewidzieć i wykonać regał pionowy, wysuwny, do stałego przewożenia w nadwoziu, stosowany zamiennie z kołem zapasowym</w:t>
            </w:r>
          </w:p>
        </w:tc>
        <w:tc>
          <w:tcPr>
            <w:tcW w:w="3470" w:type="dxa"/>
            <w:tcBorders>
              <w:left w:val="single" w:sz="4" w:space="0" w:color="000000"/>
            </w:tcBorders>
            <w:shd w:val="clear" w:color="auto" w:fill="auto"/>
          </w:tcPr>
          <w:p w14:paraId="2A533F28" w14:textId="77777777" w:rsidR="001D5E93" w:rsidRDefault="001D5E93">
            <w:pPr>
              <w:snapToGrid w:val="0"/>
              <w:rPr>
                <w:sz w:val="20"/>
                <w:szCs w:val="20"/>
              </w:rPr>
            </w:pPr>
          </w:p>
        </w:tc>
        <w:tc>
          <w:tcPr>
            <w:tcW w:w="40" w:type="dxa"/>
            <w:shd w:val="clear" w:color="auto" w:fill="auto"/>
          </w:tcPr>
          <w:p w14:paraId="56AABB4B" w14:textId="77777777" w:rsidR="001D5E93" w:rsidRDefault="001D5E93">
            <w:pPr>
              <w:snapToGrid w:val="0"/>
              <w:rPr>
                <w:sz w:val="20"/>
                <w:szCs w:val="20"/>
              </w:rPr>
            </w:pPr>
          </w:p>
        </w:tc>
      </w:tr>
      <w:tr w:rsidR="00DE67D2" w14:paraId="2A787DBC"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5097CD08" w14:textId="77777777" w:rsidR="00DE67D2" w:rsidRPr="005034C9" w:rsidRDefault="00DE67D2" w:rsidP="00606A19">
            <w:pPr>
              <w:numPr>
                <w:ilvl w:val="0"/>
                <w:numId w:val="5"/>
              </w:numPr>
              <w:tabs>
                <w:tab w:val="left" w:pos="48"/>
                <w:tab w:val="left" w:pos="931"/>
                <w:tab w:val="left" w:pos="1872"/>
                <w:tab w:val="left" w:pos="6571"/>
                <w:tab w:val="left" w:pos="8577"/>
                <w:tab w:val="right" w:pos="8953"/>
                <w:tab w:val="left" w:pos="14745"/>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6AA1909C" w14:textId="58F25934" w:rsidR="00DE67D2" w:rsidRPr="00DE67D2" w:rsidRDefault="00DE67D2" w:rsidP="00850291">
            <w:pPr>
              <w:pStyle w:val="Standard"/>
              <w:widowControl w:val="0"/>
              <w:jc w:val="both"/>
              <w:rPr>
                <w:rFonts w:ascii="Arial" w:hAnsi="Arial" w:cs="Arial"/>
                <w:sz w:val="20"/>
                <w:szCs w:val="20"/>
              </w:rPr>
            </w:pPr>
            <w:r>
              <w:rPr>
                <w:rFonts w:ascii="Arial" w:hAnsi="Arial" w:cs="Arial"/>
                <w:sz w:val="20"/>
                <w:szCs w:val="20"/>
              </w:rPr>
              <w:t xml:space="preserve">Pojazd wyposażony w </w:t>
            </w:r>
            <w:r w:rsidRPr="00DE67D2">
              <w:rPr>
                <w:rFonts w:ascii="Arial" w:hAnsi="Arial" w:cs="Arial"/>
                <w:sz w:val="20"/>
                <w:szCs w:val="20"/>
              </w:rPr>
              <w:t>moduł sanitarny, zamontowany w tylnym lewym schowku bocznym zabudowy z wysuwną paletą na sprzęt sanitarny z doprowadzoną wodą i urządzeniem do przedmuchu powietrza oraz  sprężonym powietrzem, z przewodem spiralnym z końcówką „pistoletową”, miejscem na podstawowe środki czystości</w:t>
            </w:r>
            <w:r w:rsidR="00C01495">
              <w:rPr>
                <w:rFonts w:ascii="Arial" w:hAnsi="Arial" w:cs="Arial"/>
                <w:sz w:val="20"/>
                <w:szCs w:val="20"/>
              </w:rPr>
              <w:t>.</w:t>
            </w:r>
          </w:p>
        </w:tc>
        <w:tc>
          <w:tcPr>
            <w:tcW w:w="3470" w:type="dxa"/>
            <w:tcBorders>
              <w:left w:val="single" w:sz="4" w:space="0" w:color="000000"/>
            </w:tcBorders>
            <w:shd w:val="clear" w:color="auto" w:fill="auto"/>
          </w:tcPr>
          <w:p w14:paraId="53358F4E" w14:textId="77777777" w:rsidR="00DE67D2" w:rsidRDefault="00DE67D2">
            <w:pPr>
              <w:snapToGrid w:val="0"/>
              <w:rPr>
                <w:sz w:val="20"/>
                <w:szCs w:val="20"/>
              </w:rPr>
            </w:pPr>
          </w:p>
        </w:tc>
        <w:tc>
          <w:tcPr>
            <w:tcW w:w="40" w:type="dxa"/>
            <w:shd w:val="clear" w:color="auto" w:fill="auto"/>
          </w:tcPr>
          <w:p w14:paraId="48C78CFC" w14:textId="77777777" w:rsidR="00DE67D2" w:rsidRDefault="00DE67D2">
            <w:pPr>
              <w:snapToGrid w:val="0"/>
              <w:rPr>
                <w:sz w:val="20"/>
                <w:szCs w:val="20"/>
              </w:rPr>
            </w:pPr>
          </w:p>
        </w:tc>
      </w:tr>
      <w:tr w:rsidR="00C01495" w14:paraId="01EF4F40" w14:textId="77777777" w:rsidTr="000F17B7">
        <w:trPr>
          <w:trHeight w:val="315"/>
        </w:trPr>
        <w:tc>
          <w:tcPr>
            <w:tcW w:w="672" w:type="dxa"/>
            <w:tcBorders>
              <w:top w:val="single" w:sz="4" w:space="0" w:color="000000"/>
              <w:left w:val="single" w:sz="4" w:space="0" w:color="000000"/>
              <w:bottom w:val="single" w:sz="4" w:space="0" w:color="000000"/>
            </w:tcBorders>
            <w:shd w:val="clear" w:color="auto" w:fill="FFFFFF"/>
            <w:vAlign w:val="center"/>
          </w:tcPr>
          <w:p w14:paraId="1CEAA268" w14:textId="77777777" w:rsidR="00C01495" w:rsidRPr="005034C9" w:rsidRDefault="00C01495" w:rsidP="00606A19">
            <w:pPr>
              <w:numPr>
                <w:ilvl w:val="0"/>
                <w:numId w:val="5"/>
              </w:numPr>
              <w:tabs>
                <w:tab w:val="left" w:pos="48"/>
                <w:tab w:val="left" w:pos="931"/>
                <w:tab w:val="left" w:pos="1872"/>
                <w:tab w:val="left" w:pos="6571"/>
                <w:tab w:val="left" w:pos="8577"/>
                <w:tab w:val="right" w:pos="8953"/>
                <w:tab w:val="left" w:pos="14745"/>
              </w:tabs>
              <w:snapToGrid w:val="0"/>
              <w:spacing w:after="0" w:line="100" w:lineRule="atLeast"/>
              <w:jc w:val="center"/>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FFFFFF"/>
            <w:vAlign w:val="center"/>
          </w:tcPr>
          <w:p w14:paraId="50D18D3A" w14:textId="77777777" w:rsidR="00C63B0C" w:rsidRPr="00C63B0C" w:rsidRDefault="00C63B0C" w:rsidP="00850291">
            <w:pPr>
              <w:pStyle w:val="Tekstprzypisukocowego"/>
              <w:jc w:val="both"/>
              <w:rPr>
                <w:rFonts w:ascii="Arial" w:hAnsi="Arial" w:cs="Arial"/>
                <w:color w:val="000000"/>
              </w:rPr>
            </w:pPr>
            <w:r w:rsidRPr="00C63B0C">
              <w:rPr>
                <w:rFonts w:ascii="Arial" w:hAnsi="Arial" w:cs="Arial"/>
                <w:color w:val="000000"/>
              </w:rPr>
              <w:t>Na pojeździe zapewnione miejsce oraz przygotowane uchwyty i mocowania na przewożenie sprzętu zgodnie ze standaryzacją wyposażenia samochodu ratowniczo - gaśniczego typoszeregu GBA 2/16 oraz dysponowanego w pierwszej kolejności - załącznik nr 1 oraz 5 do „Wytycznych standaryzacji pojazdów pożarniczych i innych środków transportu Państwowej Straży Pożarnej” z dnia 14 kwietnia 2011 roku.</w:t>
            </w:r>
          </w:p>
          <w:p w14:paraId="1223D67F" w14:textId="77777777" w:rsidR="00C63B0C" w:rsidRPr="00C63B0C" w:rsidRDefault="00C63B0C" w:rsidP="00850291">
            <w:pPr>
              <w:pStyle w:val="Tekstprzypisukocowego"/>
              <w:jc w:val="both"/>
              <w:rPr>
                <w:rFonts w:ascii="Arial" w:hAnsi="Arial" w:cs="Arial"/>
              </w:rPr>
            </w:pPr>
            <w:r w:rsidRPr="00C63B0C">
              <w:rPr>
                <w:rFonts w:ascii="Arial" w:hAnsi="Arial" w:cs="Arial"/>
                <w:color w:val="000000"/>
              </w:rPr>
              <w:t>Szczegóły dotyczące rozmieszczenia sprzętu do uzgodnienia z użytkownikiem na etapie realizacji zamówienia.</w:t>
            </w:r>
          </w:p>
          <w:p w14:paraId="70654220" w14:textId="3D986B59" w:rsidR="00C01495" w:rsidRPr="00C63B0C" w:rsidRDefault="00C63B0C" w:rsidP="00850291">
            <w:pPr>
              <w:pStyle w:val="Standard"/>
              <w:jc w:val="both"/>
              <w:rPr>
                <w:rFonts w:ascii="Arial" w:hAnsi="Arial" w:cs="Arial"/>
                <w:sz w:val="20"/>
                <w:szCs w:val="20"/>
              </w:rPr>
            </w:pPr>
            <w:r w:rsidRPr="00C63B0C">
              <w:rPr>
                <w:rFonts w:ascii="Arial" w:hAnsi="Arial" w:cs="Arial"/>
                <w:color w:val="000000"/>
                <w:sz w:val="20"/>
                <w:szCs w:val="20"/>
              </w:rPr>
              <w:t>Montaż sprzętu dostarczonego do zamontowania przez Użytkownika na koszt Wykonawcy.</w:t>
            </w:r>
          </w:p>
        </w:tc>
        <w:tc>
          <w:tcPr>
            <w:tcW w:w="3470" w:type="dxa"/>
            <w:tcBorders>
              <w:left w:val="single" w:sz="4" w:space="0" w:color="000000"/>
            </w:tcBorders>
            <w:shd w:val="clear" w:color="auto" w:fill="auto"/>
          </w:tcPr>
          <w:p w14:paraId="77A6B75D" w14:textId="77777777" w:rsidR="00C01495" w:rsidRDefault="00C01495">
            <w:pPr>
              <w:snapToGrid w:val="0"/>
              <w:rPr>
                <w:sz w:val="20"/>
                <w:szCs w:val="20"/>
              </w:rPr>
            </w:pPr>
          </w:p>
        </w:tc>
        <w:tc>
          <w:tcPr>
            <w:tcW w:w="40" w:type="dxa"/>
            <w:shd w:val="clear" w:color="auto" w:fill="auto"/>
          </w:tcPr>
          <w:p w14:paraId="51D560CC" w14:textId="77777777" w:rsidR="00C01495" w:rsidRDefault="00C01495">
            <w:pPr>
              <w:snapToGrid w:val="0"/>
              <w:rPr>
                <w:sz w:val="20"/>
                <w:szCs w:val="20"/>
              </w:rPr>
            </w:pPr>
          </w:p>
        </w:tc>
      </w:tr>
      <w:tr w:rsidR="00FA709D" w14:paraId="7E132975" w14:textId="77777777" w:rsidTr="000F17B7">
        <w:tblPrEx>
          <w:tblCellMar>
            <w:left w:w="70" w:type="dxa"/>
            <w:right w:w="70" w:type="dxa"/>
          </w:tblCellMar>
        </w:tblPrEx>
        <w:trPr>
          <w:gridAfter w:val="2"/>
          <w:wAfter w:w="3510" w:type="dxa"/>
          <w:trHeight w:val="567"/>
        </w:trPr>
        <w:tc>
          <w:tcPr>
            <w:tcW w:w="672" w:type="dxa"/>
            <w:tcBorders>
              <w:top w:val="single" w:sz="4" w:space="0" w:color="000000"/>
              <w:left w:val="single" w:sz="4" w:space="0" w:color="000000"/>
              <w:bottom w:val="single" w:sz="4" w:space="0" w:color="000000"/>
            </w:tcBorders>
            <w:shd w:val="clear" w:color="auto" w:fill="D9D9D9"/>
            <w:vAlign w:val="center"/>
          </w:tcPr>
          <w:p w14:paraId="50195EB7" w14:textId="77777777" w:rsidR="00FA709D" w:rsidRPr="005034C9" w:rsidRDefault="00FA709D" w:rsidP="00606A19">
            <w:pPr>
              <w:spacing w:after="0" w:line="100" w:lineRule="atLeast"/>
              <w:jc w:val="center"/>
              <w:rPr>
                <w:rFonts w:ascii="Arial" w:hAnsi="Arial" w:cs="Arial"/>
                <w:sz w:val="20"/>
                <w:szCs w:val="20"/>
              </w:rPr>
            </w:pPr>
            <w:r w:rsidRPr="005034C9">
              <w:rPr>
                <w:rFonts w:ascii="Arial" w:hAnsi="Arial" w:cs="Arial"/>
                <w:b/>
                <w:sz w:val="20"/>
                <w:szCs w:val="20"/>
              </w:rPr>
              <w:t>4</w:t>
            </w:r>
          </w:p>
        </w:tc>
        <w:tc>
          <w:tcPr>
            <w:tcW w:w="8789" w:type="dxa"/>
            <w:tcBorders>
              <w:top w:val="single" w:sz="4" w:space="0" w:color="000000"/>
              <w:left w:val="single" w:sz="4" w:space="0" w:color="000000"/>
              <w:bottom w:val="single" w:sz="4" w:space="0" w:color="000000"/>
              <w:right w:val="single" w:sz="4" w:space="0" w:color="auto"/>
            </w:tcBorders>
            <w:shd w:val="clear" w:color="auto" w:fill="D9D9D9"/>
            <w:vAlign w:val="center"/>
          </w:tcPr>
          <w:p w14:paraId="7853668C" w14:textId="77777777" w:rsidR="00FA709D" w:rsidRPr="005034C9" w:rsidRDefault="00FA709D">
            <w:pPr>
              <w:spacing w:after="0" w:line="100" w:lineRule="atLeast"/>
              <w:rPr>
                <w:rFonts w:ascii="Arial" w:hAnsi="Arial" w:cs="Arial"/>
                <w:sz w:val="20"/>
                <w:szCs w:val="20"/>
              </w:rPr>
            </w:pPr>
            <w:r w:rsidRPr="005034C9">
              <w:rPr>
                <w:rFonts w:ascii="Arial" w:hAnsi="Arial" w:cs="Arial"/>
                <w:b/>
                <w:color w:val="000000"/>
                <w:sz w:val="20"/>
                <w:szCs w:val="20"/>
              </w:rPr>
              <w:t>Wyposażenie ratownicze dostarczone przez Wykonawcę wraz z pojazdem:</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3292016C" w14:textId="77777777" w:rsidR="00FA709D" w:rsidRPr="005034C9" w:rsidRDefault="00FA709D">
            <w:pPr>
              <w:spacing w:after="0" w:line="100" w:lineRule="atLeast"/>
              <w:jc w:val="center"/>
              <w:rPr>
                <w:rFonts w:ascii="Arial" w:hAnsi="Arial" w:cs="Arial"/>
                <w:sz w:val="20"/>
                <w:szCs w:val="20"/>
              </w:rPr>
            </w:pPr>
            <w:r w:rsidRPr="005034C9">
              <w:rPr>
                <w:rFonts w:ascii="Arial" w:hAnsi="Arial" w:cs="Arial"/>
                <w:b/>
                <w:color w:val="000000"/>
                <w:sz w:val="20"/>
                <w:szCs w:val="20"/>
              </w:rPr>
              <w:t>Ilość</w:t>
            </w:r>
          </w:p>
        </w:tc>
      </w:tr>
      <w:tr w:rsidR="00FA709D" w14:paraId="6BADF1B3" w14:textId="77777777" w:rsidTr="000F17B7">
        <w:tblPrEx>
          <w:tblCellMar>
            <w:left w:w="70" w:type="dxa"/>
            <w:right w:w="70" w:type="dxa"/>
          </w:tblCellMar>
        </w:tblPrEx>
        <w:trPr>
          <w:gridAfter w:val="2"/>
          <w:wAfter w:w="3510" w:type="dxa"/>
          <w:trHeight w:val="198"/>
        </w:trPr>
        <w:tc>
          <w:tcPr>
            <w:tcW w:w="672" w:type="dxa"/>
            <w:tcBorders>
              <w:top w:val="single" w:sz="4" w:space="0" w:color="000000"/>
              <w:left w:val="single" w:sz="4" w:space="0" w:color="000000"/>
              <w:bottom w:val="single" w:sz="4" w:space="0" w:color="000000"/>
            </w:tcBorders>
            <w:shd w:val="clear" w:color="auto" w:fill="FFFFFF"/>
            <w:vAlign w:val="center"/>
          </w:tcPr>
          <w:p w14:paraId="402A5E1F" w14:textId="77777777" w:rsidR="00FA709D" w:rsidRPr="005034C9" w:rsidRDefault="00FA709D" w:rsidP="00606A19">
            <w:pPr>
              <w:numPr>
                <w:ilvl w:val="0"/>
                <w:numId w:val="2"/>
              </w:numPr>
              <w:tabs>
                <w:tab w:val="clear" w:pos="0"/>
                <w:tab w:val="num" w:pos="173"/>
              </w:tabs>
              <w:snapToGrid w:val="0"/>
              <w:spacing w:after="0" w:line="100" w:lineRule="atLeast"/>
              <w:ind w:left="0" w:right="-52" w:firstLine="0"/>
              <w:jc w:val="center"/>
              <w:rPr>
                <w:rFonts w:ascii="Arial" w:hAnsi="Arial" w:cs="Arial"/>
                <w:bCs/>
                <w:sz w:val="20"/>
                <w:szCs w:val="20"/>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3469A567" w14:textId="77777777" w:rsidR="00FA709D" w:rsidRPr="005034C9" w:rsidRDefault="00FA709D">
            <w:pPr>
              <w:spacing w:after="0" w:line="100" w:lineRule="atLeast"/>
              <w:jc w:val="both"/>
              <w:rPr>
                <w:rFonts w:ascii="Arial" w:hAnsi="Arial" w:cs="Arial"/>
                <w:sz w:val="20"/>
                <w:szCs w:val="20"/>
              </w:rPr>
            </w:pPr>
            <w:r w:rsidRPr="005034C9">
              <w:rPr>
                <w:rFonts w:ascii="Arial" w:hAnsi="Arial" w:cs="Arial"/>
                <w:color w:val="000000"/>
                <w:sz w:val="20"/>
                <w:szCs w:val="20"/>
              </w:rPr>
              <w:t>Nadciśnieniowy aparat powietrzny z wbudowanymi szelkami bezpieczeństwa z butlą kompozytową (w pokrowcu) oraz maską panoramiczną (w sztywnym pojemniku) i sygnalizatorem bezruchu (nie dopuszcza się sygnalizatora zintegrowanego z aparatem oddechowym). Typ aparatu zgodny z typem aparatów stosowanych przez użytkownika (Fenzy Aeris II).</w:t>
            </w:r>
          </w:p>
          <w:p w14:paraId="53FB2799" w14:textId="77777777" w:rsidR="00FA709D" w:rsidRPr="005034C9" w:rsidRDefault="00FA709D">
            <w:pPr>
              <w:spacing w:after="0" w:line="100" w:lineRule="atLeast"/>
              <w:jc w:val="both"/>
              <w:rPr>
                <w:rFonts w:ascii="Arial" w:hAnsi="Arial" w:cs="Arial"/>
                <w:sz w:val="20"/>
                <w:szCs w:val="20"/>
              </w:rPr>
            </w:pPr>
            <w:r w:rsidRPr="005034C9">
              <w:rPr>
                <w:rFonts w:ascii="Arial" w:hAnsi="Arial" w:cs="Arial"/>
                <w:color w:val="000000"/>
                <w:sz w:val="20"/>
                <w:szCs w:val="20"/>
              </w:rPr>
              <w:t>Aparaty po przeglądzie zerowym nie wymagające jakichkolwiek dodatkowych badań celem wprowadzenia do użytkowania.</w:t>
            </w:r>
          </w:p>
          <w:p w14:paraId="652B07D9" w14:textId="6DA6D1DA" w:rsidR="00FA709D" w:rsidRPr="005034C9" w:rsidRDefault="00FA709D">
            <w:pPr>
              <w:spacing w:after="0" w:line="100" w:lineRule="atLeast"/>
              <w:jc w:val="both"/>
              <w:rPr>
                <w:rFonts w:ascii="Arial" w:hAnsi="Arial" w:cs="Arial"/>
                <w:sz w:val="20"/>
                <w:szCs w:val="20"/>
              </w:rPr>
            </w:pPr>
            <w:r w:rsidRPr="005034C9">
              <w:rPr>
                <w:rFonts w:ascii="Arial" w:hAnsi="Arial" w:cs="Arial"/>
                <w:color w:val="000000"/>
                <w:sz w:val="20"/>
                <w:szCs w:val="20"/>
              </w:rPr>
              <w:t>4 kpl</w:t>
            </w:r>
            <w:r w:rsidR="00C63B0C">
              <w:rPr>
                <w:rFonts w:ascii="Arial" w:hAnsi="Arial" w:cs="Arial"/>
                <w:color w:val="000000"/>
                <w:sz w:val="20"/>
                <w:szCs w:val="20"/>
              </w:rPr>
              <w:t>.</w:t>
            </w:r>
            <w:r w:rsidRPr="005034C9">
              <w:rPr>
                <w:rFonts w:ascii="Arial" w:hAnsi="Arial" w:cs="Arial"/>
                <w:color w:val="000000"/>
                <w:sz w:val="20"/>
                <w:szCs w:val="20"/>
              </w:rPr>
              <w:t xml:space="preserve"> aparatów umieszczone w kabinie pojazdu. </w:t>
            </w:r>
            <w:r w:rsidR="00C63B0C">
              <w:rPr>
                <w:rFonts w:ascii="Arial" w:hAnsi="Arial" w:cs="Arial"/>
                <w:color w:val="000000"/>
                <w:sz w:val="20"/>
                <w:szCs w:val="20"/>
              </w:rPr>
              <w:t>M</w:t>
            </w:r>
            <w:r w:rsidRPr="005034C9">
              <w:rPr>
                <w:rFonts w:ascii="Arial" w:hAnsi="Arial" w:cs="Arial"/>
                <w:color w:val="000000"/>
                <w:sz w:val="20"/>
                <w:szCs w:val="20"/>
              </w:rPr>
              <w:t xml:space="preserve">ontaż 2 pozostałych w zabudowie pożarniczej po uzgodnieniu z użytkownikiem.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D905EB" w14:textId="77777777" w:rsidR="00FA709D" w:rsidRPr="005034C9" w:rsidRDefault="00FA709D">
            <w:pPr>
              <w:spacing w:after="0" w:line="100" w:lineRule="atLeast"/>
              <w:jc w:val="center"/>
              <w:rPr>
                <w:rFonts w:ascii="Arial" w:hAnsi="Arial" w:cs="Arial"/>
                <w:sz w:val="20"/>
                <w:szCs w:val="20"/>
              </w:rPr>
            </w:pPr>
            <w:r w:rsidRPr="005034C9">
              <w:rPr>
                <w:rFonts w:ascii="Arial" w:hAnsi="Arial" w:cs="Arial"/>
                <w:color w:val="000000"/>
                <w:sz w:val="20"/>
                <w:szCs w:val="20"/>
              </w:rPr>
              <w:t>6 kpl.</w:t>
            </w:r>
          </w:p>
        </w:tc>
      </w:tr>
      <w:tr w:rsidR="00FA709D" w14:paraId="613964CD" w14:textId="77777777" w:rsidTr="000F17B7">
        <w:tblPrEx>
          <w:tblCellMar>
            <w:left w:w="70" w:type="dxa"/>
            <w:right w:w="70" w:type="dxa"/>
          </w:tblCellMar>
        </w:tblPrEx>
        <w:trPr>
          <w:gridAfter w:val="2"/>
          <w:wAfter w:w="3510" w:type="dxa"/>
          <w:trHeight w:val="198"/>
        </w:trPr>
        <w:tc>
          <w:tcPr>
            <w:tcW w:w="672" w:type="dxa"/>
            <w:tcBorders>
              <w:top w:val="single" w:sz="4" w:space="0" w:color="000000"/>
              <w:left w:val="single" w:sz="4" w:space="0" w:color="000000"/>
              <w:bottom w:val="single" w:sz="4" w:space="0" w:color="000000"/>
            </w:tcBorders>
            <w:shd w:val="clear" w:color="auto" w:fill="FFFFFF"/>
            <w:vAlign w:val="center"/>
          </w:tcPr>
          <w:p w14:paraId="0B1E4868" w14:textId="77777777" w:rsidR="00FA709D" w:rsidRPr="005034C9" w:rsidRDefault="00FA709D" w:rsidP="00606A19">
            <w:pPr>
              <w:numPr>
                <w:ilvl w:val="0"/>
                <w:numId w:val="2"/>
              </w:numPr>
              <w:tabs>
                <w:tab w:val="clear" w:pos="0"/>
                <w:tab w:val="num" w:pos="173"/>
              </w:tabs>
              <w:snapToGrid w:val="0"/>
              <w:spacing w:after="0" w:line="100" w:lineRule="atLeast"/>
              <w:ind w:left="0" w:right="-52" w:firstLine="0"/>
              <w:jc w:val="center"/>
              <w:rPr>
                <w:rFonts w:ascii="Arial" w:hAnsi="Arial" w:cs="Arial"/>
                <w:bCs/>
                <w:sz w:val="20"/>
                <w:szCs w:val="20"/>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23CC724F" w14:textId="77777777" w:rsidR="00FA709D" w:rsidRPr="005034C9" w:rsidRDefault="00FA709D">
            <w:pPr>
              <w:spacing w:after="0" w:line="100" w:lineRule="atLeast"/>
              <w:jc w:val="both"/>
              <w:rPr>
                <w:rFonts w:ascii="Arial" w:hAnsi="Arial" w:cs="Arial"/>
                <w:sz w:val="20"/>
                <w:szCs w:val="20"/>
              </w:rPr>
            </w:pPr>
            <w:r w:rsidRPr="005034C9">
              <w:rPr>
                <w:rFonts w:ascii="Arial" w:hAnsi="Arial" w:cs="Arial"/>
                <w:color w:val="000000"/>
                <w:sz w:val="20"/>
                <w:szCs w:val="20"/>
              </w:rPr>
              <w:t>Drabina nasadkowa - aluminiowa (przęsło).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4A00D6" w14:textId="77777777" w:rsidR="00FA709D" w:rsidRPr="005034C9" w:rsidRDefault="00FA709D">
            <w:pPr>
              <w:spacing w:after="0" w:line="100" w:lineRule="atLeast"/>
              <w:jc w:val="center"/>
              <w:rPr>
                <w:rFonts w:ascii="Arial" w:hAnsi="Arial" w:cs="Arial"/>
                <w:sz w:val="20"/>
                <w:szCs w:val="20"/>
              </w:rPr>
            </w:pPr>
            <w:r w:rsidRPr="005034C9">
              <w:rPr>
                <w:rFonts w:ascii="Arial" w:hAnsi="Arial" w:cs="Arial"/>
                <w:color w:val="000000"/>
                <w:sz w:val="20"/>
                <w:szCs w:val="20"/>
              </w:rPr>
              <w:t>2 szt.</w:t>
            </w:r>
          </w:p>
        </w:tc>
      </w:tr>
      <w:tr w:rsidR="00FA709D" w14:paraId="5AE0ECE6" w14:textId="77777777" w:rsidTr="000F17B7">
        <w:tblPrEx>
          <w:tblCellMar>
            <w:left w:w="70" w:type="dxa"/>
            <w:right w:w="70" w:type="dxa"/>
          </w:tblCellMar>
        </w:tblPrEx>
        <w:trPr>
          <w:gridAfter w:val="2"/>
          <w:wAfter w:w="3510" w:type="dxa"/>
          <w:trHeight w:val="198"/>
        </w:trPr>
        <w:tc>
          <w:tcPr>
            <w:tcW w:w="672" w:type="dxa"/>
            <w:tcBorders>
              <w:top w:val="single" w:sz="4" w:space="0" w:color="000000"/>
              <w:left w:val="single" w:sz="4" w:space="0" w:color="000000"/>
              <w:bottom w:val="single" w:sz="4" w:space="0" w:color="000000"/>
            </w:tcBorders>
            <w:shd w:val="clear" w:color="auto" w:fill="FFFFFF"/>
            <w:vAlign w:val="center"/>
          </w:tcPr>
          <w:p w14:paraId="71DCFA9D" w14:textId="77777777" w:rsidR="00FA709D" w:rsidRPr="005034C9" w:rsidRDefault="00FA709D" w:rsidP="00606A19">
            <w:pPr>
              <w:numPr>
                <w:ilvl w:val="0"/>
                <w:numId w:val="2"/>
              </w:numPr>
              <w:tabs>
                <w:tab w:val="clear" w:pos="0"/>
                <w:tab w:val="num" w:pos="173"/>
              </w:tabs>
              <w:snapToGrid w:val="0"/>
              <w:spacing w:after="0" w:line="100" w:lineRule="atLeast"/>
              <w:ind w:left="0" w:right="-52" w:firstLine="0"/>
              <w:jc w:val="center"/>
              <w:rPr>
                <w:rFonts w:ascii="Arial" w:hAnsi="Arial" w:cs="Arial"/>
                <w:bCs/>
                <w:sz w:val="20"/>
                <w:szCs w:val="20"/>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458759B0" w14:textId="77777777" w:rsidR="00FA709D" w:rsidRPr="005034C9" w:rsidRDefault="00FA709D">
            <w:pPr>
              <w:spacing w:after="0" w:line="240" w:lineRule="auto"/>
              <w:jc w:val="both"/>
              <w:rPr>
                <w:rFonts w:ascii="Arial" w:hAnsi="Arial" w:cs="Arial"/>
                <w:sz w:val="20"/>
                <w:szCs w:val="20"/>
              </w:rPr>
            </w:pPr>
            <w:r w:rsidRPr="005034C9">
              <w:rPr>
                <w:rFonts w:ascii="Arial" w:eastAsia="Times New Roman" w:hAnsi="Arial" w:cs="Arial"/>
                <w:color w:val="000000"/>
                <w:sz w:val="20"/>
                <w:szCs w:val="20"/>
                <w:lang w:eastAsia="pl-PL"/>
              </w:rPr>
              <w:t xml:space="preserve">Trójnóg ratowniczy dwuosobowy (zgodny z PN-EN </w:t>
            </w:r>
            <w:r w:rsidRPr="005034C9">
              <w:rPr>
                <w:rStyle w:val="Pogrubienie"/>
                <w:rFonts w:ascii="Arial" w:eastAsia="Times New Roman" w:hAnsi="Arial" w:cs="Arial"/>
                <w:b w:val="0"/>
                <w:bCs w:val="0"/>
                <w:color w:val="000000"/>
                <w:sz w:val="20"/>
                <w:szCs w:val="20"/>
                <w:lang w:eastAsia="pl-PL"/>
              </w:rPr>
              <w:t>795 Klasa 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888A21" w14:textId="77777777" w:rsidR="00FA709D" w:rsidRPr="005034C9" w:rsidRDefault="00FA709D">
            <w:pPr>
              <w:spacing w:after="0" w:line="100" w:lineRule="atLeast"/>
              <w:jc w:val="center"/>
              <w:rPr>
                <w:rFonts w:ascii="Arial" w:hAnsi="Arial" w:cs="Arial"/>
                <w:sz w:val="20"/>
                <w:szCs w:val="20"/>
              </w:rPr>
            </w:pPr>
            <w:r w:rsidRPr="005034C9">
              <w:rPr>
                <w:rFonts w:ascii="Arial" w:hAnsi="Arial" w:cs="Arial"/>
                <w:color w:val="000000"/>
                <w:sz w:val="20"/>
                <w:szCs w:val="20"/>
              </w:rPr>
              <w:t>1 szt.</w:t>
            </w:r>
          </w:p>
        </w:tc>
      </w:tr>
      <w:tr w:rsidR="004B145D" w14:paraId="34E8C9E4" w14:textId="77777777" w:rsidTr="000F17B7">
        <w:tblPrEx>
          <w:tblCellMar>
            <w:left w:w="70" w:type="dxa"/>
            <w:right w:w="70" w:type="dxa"/>
          </w:tblCellMar>
        </w:tblPrEx>
        <w:trPr>
          <w:gridAfter w:val="2"/>
          <w:wAfter w:w="3510" w:type="dxa"/>
          <w:trHeight w:val="198"/>
        </w:trPr>
        <w:tc>
          <w:tcPr>
            <w:tcW w:w="672" w:type="dxa"/>
            <w:tcBorders>
              <w:top w:val="single" w:sz="4" w:space="0" w:color="000000"/>
              <w:left w:val="single" w:sz="4" w:space="0" w:color="000000"/>
              <w:bottom w:val="single" w:sz="4" w:space="0" w:color="000000"/>
            </w:tcBorders>
            <w:shd w:val="clear" w:color="auto" w:fill="FFFFFF"/>
            <w:vAlign w:val="center"/>
          </w:tcPr>
          <w:p w14:paraId="4A91C3B5" w14:textId="77777777" w:rsidR="004B145D" w:rsidRPr="005034C9" w:rsidRDefault="004B145D" w:rsidP="00606A19">
            <w:pPr>
              <w:numPr>
                <w:ilvl w:val="0"/>
                <w:numId w:val="2"/>
              </w:numPr>
              <w:tabs>
                <w:tab w:val="clear" w:pos="0"/>
                <w:tab w:val="num" w:pos="173"/>
              </w:tabs>
              <w:snapToGrid w:val="0"/>
              <w:spacing w:after="0" w:line="100" w:lineRule="atLeast"/>
              <w:ind w:left="0" w:right="-52" w:firstLine="0"/>
              <w:jc w:val="center"/>
              <w:rPr>
                <w:rFonts w:ascii="Arial" w:hAnsi="Arial" w:cs="Arial"/>
                <w:bCs/>
                <w:sz w:val="20"/>
                <w:szCs w:val="20"/>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7395F33D" w14:textId="7D944DA9" w:rsidR="004B145D" w:rsidRPr="00450B72" w:rsidRDefault="004B145D" w:rsidP="004B145D">
            <w:pPr>
              <w:spacing w:after="0" w:line="240" w:lineRule="auto"/>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Zestaw hydraulicznych narzędzi ratowniczych, w skład którego wchodzą:</w:t>
            </w:r>
          </w:p>
          <w:p w14:paraId="5AA15A17" w14:textId="1CEFA8E4" w:rsidR="004B145D" w:rsidRPr="00450B72" w:rsidRDefault="004B145D" w:rsidP="004B145D">
            <w:pPr>
              <w:pStyle w:val="Akapitzlist"/>
              <w:numPr>
                <w:ilvl w:val="0"/>
                <w:numId w:val="15"/>
              </w:numPr>
              <w:spacing w:after="0" w:line="240" w:lineRule="auto"/>
              <w:ind w:left="352"/>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Pompa hydrauliczna – 1 szt.:</w:t>
            </w:r>
          </w:p>
          <w:p w14:paraId="7B0A0E60" w14:textId="1E39257D" w:rsidR="004B145D" w:rsidRPr="00450B72" w:rsidRDefault="004B145D" w:rsidP="004B145D">
            <w:pPr>
              <w:pStyle w:val="Akapitzlist"/>
              <w:numPr>
                <w:ilvl w:val="1"/>
                <w:numId w:val="16"/>
              </w:numPr>
              <w:spacing w:after="0" w:line="240" w:lineRule="auto"/>
              <w:ind w:left="635"/>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Silnik spalinowy o mocy min. 2,2 kW,</w:t>
            </w:r>
          </w:p>
          <w:p w14:paraId="4BD679E7" w14:textId="70B88BAE" w:rsidR="004B145D" w:rsidRPr="00450B72" w:rsidRDefault="004B145D" w:rsidP="004B145D">
            <w:pPr>
              <w:pStyle w:val="Akapitzlist"/>
              <w:numPr>
                <w:ilvl w:val="1"/>
                <w:numId w:val="16"/>
              </w:numPr>
              <w:spacing w:after="0" w:line="240" w:lineRule="auto"/>
              <w:ind w:left="635"/>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Model pracy wg PN-EN 13204 - MTO,</w:t>
            </w:r>
          </w:p>
          <w:p w14:paraId="7E0F64A9" w14:textId="4678A133" w:rsidR="004B145D" w:rsidRPr="00450B72" w:rsidRDefault="004B145D" w:rsidP="004B145D">
            <w:pPr>
              <w:pStyle w:val="Akapitzlist"/>
              <w:numPr>
                <w:ilvl w:val="1"/>
                <w:numId w:val="16"/>
              </w:numPr>
              <w:spacing w:after="0" w:line="240" w:lineRule="auto"/>
              <w:ind w:left="635"/>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Dwa zwijadła z wężami o dł. min. 20 m,</w:t>
            </w:r>
          </w:p>
          <w:p w14:paraId="2F95AE1E" w14:textId="2C039FBB" w:rsidR="004B145D" w:rsidRPr="00450B72" w:rsidRDefault="004B145D" w:rsidP="004B145D">
            <w:pPr>
              <w:pStyle w:val="Akapitzlist"/>
              <w:numPr>
                <w:ilvl w:val="1"/>
                <w:numId w:val="16"/>
              </w:numPr>
              <w:spacing w:after="0" w:line="240" w:lineRule="auto"/>
              <w:ind w:left="635"/>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Węże hydrauliczne ze zintegrowanymi, pojedynczymi szybkozłączami, umożliwiającymi obsługę w rękawicach specjalnych strażackich  oraz obrót o 360</w:t>
            </w:r>
            <w:r w:rsidRPr="00450B72">
              <w:rPr>
                <w:rFonts w:ascii="Arial" w:eastAsia="Times New Roman" w:hAnsi="Arial" w:cs="Arial"/>
                <w:color w:val="000000"/>
                <w:sz w:val="20"/>
                <w:szCs w:val="20"/>
                <w:vertAlign w:val="superscript"/>
                <w:lang w:eastAsia="pl-PL"/>
              </w:rPr>
              <w:t>0</w:t>
            </w:r>
            <w:r w:rsidRPr="00450B72">
              <w:rPr>
                <w:rFonts w:ascii="Arial" w:eastAsia="Times New Roman" w:hAnsi="Arial" w:cs="Arial"/>
                <w:color w:val="000000"/>
                <w:sz w:val="20"/>
                <w:szCs w:val="20"/>
                <w:lang w:eastAsia="pl-PL"/>
              </w:rPr>
              <w:t>,</w:t>
            </w:r>
          </w:p>
          <w:p w14:paraId="1C457F28" w14:textId="379311F6" w:rsidR="004B145D" w:rsidRPr="00450B72" w:rsidRDefault="004B145D" w:rsidP="004B145D">
            <w:pPr>
              <w:pStyle w:val="Akapitzlist"/>
              <w:numPr>
                <w:ilvl w:val="1"/>
                <w:numId w:val="16"/>
              </w:numPr>
              <w:spacing w:after="0" w:line="240" w:lineRule="auto"/>
              <w:ind w:left="635"/>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Możliwość podłączania / odłączania narzędzi podczas pracy pompy, bez konieczności zamykania przepływu oleju na pompie,</w:t>
            </w:r>
          </w:p>
          <w:p w14:paraId="312BD53C" w14:textId="4A98A3BD" w:rsidR="004B145D" w:rsidRPr="00450B72" w:rsidRDefault="004B145D" w:rsidP="004B145D">
            <w:pPr>
              <w:pStyle w:val="Akapitzlist"/>
              <w:numPr>
                <w:ilvl w:val="1"/>
                <w:numId w:val="16"/>
              </w:numPr>
              <w:spacing w:after="0" w:line="240" w:lineRule="auto"/>
              <w:ind w:left="635"/>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 xml:space="preserve">Pompa posiadająca zbiornik oleju hydraulicznego o pojemności zapewniającej pełny zakres pracy dwóch narzędzi (o największej pojemności siłowników hydr.)  stanowiących wyposażenie zestawu, </w:t>
            </w:r>
          </w:p>
          <w:p w14:paraId="0ED2831F" w14:textId="153D6790" w:rsidR="004B145D" w:rsidRPr="00450B72" w:rsidRDefault="004B145D" w:rsidP="004B145D">
            <w:pPr>
              <w:pStyle w:val="Akapitzlist"/>
              <w:numPr>
                <w:ilvl w:val="1"/>
                <w:numId w:val="16"/>
              </w:numPr>
              <w:spacing w:after="0" w:line="240" w:lineRule="auto"/>
              <w:ind w:left="635"/>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 xml:space="preserve">Pompa wyposażona w uchwyty do jej przenoszenia.          </w:t>
            </w:r>
          </w:p>
          <w:p w14:paraId="3CFCE53F" w14:textId="76B088D4" w:rsidR="004B145D" w:rsidRPr="00450B72" w:rsidRDefault="004B145D" w:rsidP="004B145D">
            <w:pPr>
              <w:pStyle w:val="Akapitzlist"/>
              <w:numPr>
                <w:ilvl w:val="0"/>
                <w:numId w:val="15"/>
              </w:numPr>
              <w:spacing w:after="0" w:line="240" w:lineRule="auto"/>
              <w:ind w:left="352"/>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Rozpieracz ramieniowy  – 1 szt.:</w:t>
            </w:r>
          </w:p>
          <w:p w14:paraId="4CF38970" w14:textId="237BEECA" w:rsidR="004B145D" w:rsidRPr="00450B72" w:rsidRDefault="004B145D" w:rsidP="004B145D">
            <w:pPr>
              <w:pStyle w:val="Akapitzlist"/>
              <w:numPr>
                <w:ilvl w:val="1"/>
                <w:numId w:val="17"/>
              </w:numPr>
              <w:spacing w:after="0" w:line="240" w:lineRule="auto"/>
              <w:ind w:left="635"/>
              <w:jc w:val="both"/>
              <w:rPr>
                <w:rFonts w:ascii="Arial" w:eastAsia="Times New Roman" w:hAnsi="Arial" w:cs="Arial"/>
                <w:color w:val="000000"/>
                <w:sz w:val="20"/>
                <w:szCs w:val="20"/>
                <w:lang w:val="en-US" w:eastAsia="pl-PL"/>
              </w:rPr>
            </w:pPr>
            <w:r w:rsidRPr="00450B72">
              <w:rPr>
                <w:rFonts w:ascii="Arial" w:eastAsia="Times New Roman" w:hAnsi="Arial" w:cs="Arial"/>
                <w:color w:val="000000"/>
                <w:sz w:val="20"/>
                <w:szCs w:val="20"/>
                <w:lang w:val="en-US" w:eastAsia="pl-PL"/>
              </w:rPr>
              <w:t>Typ wg PN-EN 13204 – „AS”,</w:t>
            </w:r>
          </w:p>
          <w:p w14:paraId="35EC6894" w14:textId="563B38BD" w:rsidR="004B145D" w:rsidRPr="00450B72" w:rsidRDefault="004B145D" w:rsidP="004B145D">
            <w:pPr>
              <w:pStyle w:val="Akapitzlist"/>
              <w:numPr>
                <w:ilvl w:val="1"/>
                <w:numId w:val="17"/>
              </w:numPr>
              <w:spacing w:after="0" w:line="240" w:lineRule="auto"/>
              <w:ind w:left="635"/>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Odległość rozpierania min. 730 mm,</w:t>
            </w:r>
          </w:p>
          <w:p w14:paraId="4974B5E7" w14:textId="081A2A63" w:rsidR="004B145D" w:rsidRPr="00450B72" w:rsidRDefault="004B145D" w:rsidP="004B145D">
            <w:pPr>
              <w:pStyle w:val="Akapitzlist"/>
              <w:numPr>
                <w:ilvl w:val="1"/>
                <w:numId w:val="17"/>
              </w:numPr>
              <w:spacing w:after="0" w:line="240" w:lineRule="auto"/>
              <w:ind w:left="635"/>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Siła rozpierania min. 50 kN, mierzona pomiędzy końcówkami, 25 mm od ich końca,</w:t>
            </w:r>
          </w:p>
          <w:p w14:paraId="1D734B57" w14:textId="4100151E" w:rsidR="004B145D" w:rsidRPr="00450B72" w:rsidRDefault="004B145D" w:rsidP="004B145D">
            <w:pPr>
              <w:pStyle w:val="Akapitzlist"/>
              <w:numPr>
                <w:ilvl w:val="1"/>
                <w:numId w:val="17"/>
              </w:numPr>
              <w:spacing w:after="0" w:line="240" w:lineRule="auto"/>
              <w:ind w:left="635"/>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Waga max. 17 kg,</w:t>
            </w:r>
          </w:p>
          <w:p w14:paraId="6B1E1C13" w14:textId="60F3205D" w:rsidR="004B145D" w:rsidRPr="00450B72" w:rsidRDefault="004B145D" w:rsidP="004B145D">
            <w:pPr>
              <w:pStyle w:val="Akapitzlist"/>
              <w:numPr>
                <w:ilvl w:val="1"/>
                <w:numId w:val="17"/>
              </w:numPr>
              <w:spacing w:after="0" w:line="240" w:lineRule="auto"/>
              <w:ind w:left="635"/>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System połączeń szybkozłączami kompatybilny z pompą pod poz. 1,</w:t>
            </w:r>
          </w:p>
          <w:p w14:paraId="1C4F368A" w14:textId="79ECD5C4" w:rsidR="004B145D" w:rsidRPr="00450B72" w:rsidRDefault="004B145D" w:rsidP="004B145D">
            <w:pPr>
              <w:pStyle w:val="Akapitzlist"/>
              <w:numPr>
                <w:ilvl w:val="0"/>
                <w:numId w:val="15"/>
              </w:numPr>
              <w:spacing w:after="0" w:line="240" w:lineRule="auto"/>
              <w:ind w:left="352"/>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Nożyce – 1 szt.:</w:t>
            </w:r>
          </w:p>
          <w:p w14:paraId="25EC133E" w14:textId="5F08937B" w:rsidR="004B145D" w:rsidRPr="00450B72" w:rsidRDefault="004B145D" w:rsidP="004B145D">
            <w:pPr>
              <w:pStyle w:val="Akapitzlist"/>
              <w:numPr>
                <w:ilvl w:val="1"/>
                <w:numId w:val="18"/>
              </w:numPr>
              <w:spacing w:after="0" w:line="240" w:lineRule="auto"/>
              <w:ind w:left="635"/>
              <w:jc w:val="both"/>
              <w:rPr>
                <w:rFonts w:ascii="Arial" w:eastAsia="Times New Roman" w:hAnsi="Arial" w:cs="Arial"/>
                <w:color w:val="000000"/>
                <w:sz w:val="20"/>
                <w:szCs w:val="20"/>
                <w:lang w:val="en-US" w:eastAsia="pl-PL"/>
              </w:rPr>
            </w:pPr>
            <w:r w:rsidRPr="00450B72">
              <w:rPr>
                <w:rFonts w:ascii="Arial" w:eastAsia="Times New Roman" w:hAnsi="Arial" w:cs="Arial"/>
                <w:color w:val="000000"/>
                <w:sz w:val="20"/>
                <w:szCs w:val="20"/>
                <w:lang w:val="en-US" w:eastAsia="pl-PL"/>
              </w:rPr>
              <w:t>Typ wg PN-EN 13204 – „CC”,</w:t>
            </w:r>
          </w:p>
          <w:p w14:paraId="6CAAF375" w14:textId="368C5A4C" w:rsidR="004B145D" w:rsidRPr="00450B72" w:rsidRDefault="004B145D" w:rsidP="004B145D">
            <w:pPr>
              <w:pStyle w:val="Akapitzlist"/>
              <w:numPr>
                <w:ilvl w:val="1"/>
                <w:numId w:val="18"/>
              </w:numPr>
              <w:spacing w:after="0" w:line="240" w:lineRule="auto"/>
              <w:ind w:left="635"/>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Rozwarcie ostrzy min. 200 mm zgodnie z PN EN 13204, wielkość „A”, kształt ostrzy zapewniający efekt wciągania materiału przy jego przecinaniu w kierunku sworznia, nie dopuszcza się ostrzy prostych i ostrzy z zaokrąglonymi czubkami,</w:t>
            </w:r>
          </w:p>
          <w:p w14:paraId="754AC9B6" w14:textId="745753BA" w:rsidR="004B145D" w:rsidRPr="00450B72" w:rsidRDefault="004B145D" w:rsidP="004B145D">
            <w:pPr>
              <w:pStyle w:val="Akapitzlist"/>
              <w:numPr>
                <w:ilvl w:val="1"/>
                <w:numId w:val="18"/>
              </w:numPr>
              <w:spacing w:after="0" w:line="240" w:lineRule="auto"/>
              <w:ind w:left="635"/>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Siła cięcia nie mniej niż 1000 kN,</w:t>
            </w:r>
          </w:p>
          <w:p w14:paraId="51292ED9" w14:textId="39063E87" w:rsidR="004B145D" w:rsidRPr="00450B72" w:rsidRDefault="004B145D" w:rsidP="004B145D">
            <w:pPr>
              <w:pStyle w:val="Akapitzlist"/>
              <w:numPr>
                <w:ilvl w:val="1"/>
                <w:numId w:val="18"/>
              </w:numPr>
              <w:spacing w:after="0" w:line="240" w:lineRule="auto"/>
              <w:ind w:left="635"/>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Średnica przecinanego pręta Ø min. 42 mm,</w:t>
            </w:r>
          </w:p>
          <w:p w14:paraId="33F70BAE" w14:textId="0F3BFE9A" w:rsidR="004B145D" w:rsidRPr="00450B72" w:rsidRDefault="004B145D" w:rsidP="004B145D">
            <w:pPr>
              <w:pStyle w:val="Akapitzlist"/>
              <w:numPr>
                <w:ilvl w:val="1"/>
                <w:numId w:val="18"/>
              </w:numPr>
              <w:spacing w:after="0" w:line="240" w:lineRule="auto"/>
              <w:ind w:left="635"/>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Zdolność cięcia wg PN-EN 13204 min K,</w:t>
            </w:r>
          </w:p>
          <w:p w14:paraId="2787EBAD" w14:textId="263D1EFE" w:rsidR="004B145D" w:rsidRPr="00450B72" w:rsidRDefault="004B145D" w:rsidP="004B145D">
            <w:pPr>
              <w:pStyle w:val="Akapitzlist"/>
              <w:numPr>
                <w:ilvl w:val="1"/>
                <w:numId w:val="18"/>
              </w:numPr>
              <w:spacing w:after="0" w:line="240" w:lineRule="auto"/>
              <w:ind w:left="635"/>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Waga max 19 kg,</w:t>
            </w:r>
          </w:p>
          <w:p w14:paraId="2469210B" w14:textId="5395FE94" w:rsidR="004B145D" w:rsidRPr="00450B72" w:rsidRDefault="004B145D" w:rsidP="004B145D">
            <w:pPr>
              <w:pStyle w:val="Akapitzlist"/>
              <w:numPr>
                <w:ilvl w:val="1"/>
                <w:numId w:val="18"/>
              </w:numPr>
              <w:spacing w:after="0" w:line="240" w:lineRule="auto"/>
              <w:ind w:left="635"/>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System połączeń szybkozłączami kompatybilny z pompą pod poz. 1,</w:t>
            </w:r>
          </w:p>
          <w:p w14:paraId="33B33CA9" w14:textId="03493932" w:rsidR="004B145D" w:rsidRPr="00450B72" w:rsidRDefault="004B145D" w:rsidP="004B145D">
            <w:pPr>
              <w:pStyle w:val="Akapitzlist"/>
              <w:numPr>
                <w:ilvl w:val="0"/>
                <w:numId w:val="15"/>
              </w:numPr>
              <w:spacing w:after="0" w:line="240" w:lineRule="auto"/>
              <w:ind w:left="352"/>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Cylinder rozpierający – 1 szt.:</w:t>
            </w:r>
          </w:p>
          <w:p w14:paraId="7E2AF389" w14:textId="32F312D9" w:rsidR="004B145D" w:rsidRPr="00450B72" w:rsidRDefault="004B145D" w:rsidP="004B145D">
            <w:pPr>
              <w:pStyle w:val="Akapitzlist"/>
              <w:numPr>
                <w:ilvl w:val="1"/>
                <w:numId w:val="20"/>
              </w:numPr>
              <w:spacing w:after="0" w:line="240" w:lineRule="auto"/>
              <w:ind w:left="635"/>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Długość początkowa max. 625 mm,</w:t>
            </w:r>
          </w:p>
          <w:p w14:paraId="50CDCE4C" w14:textId="2E5B3098" w:rsidR="004B145D" w:rsidRPr="00450B72" w:rsidRDefault="004B145D" w:rsidP="004B145D">
            <w:pPr>
              <w:pStyle w:val="Akapitzlist"/>
              <w:numPr>
                <w:ilvl w:val="1"/>
                <w:numId w:val="20"/>
              </w:numPr>
              <w:spacing w:after="0" w:line="240" w:lineRule="auto"/>
              <w:ind w:left="635"/>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Długość po rozłożeniu min. 1500 mm,</w:t>
            </w:r>
          </w:p>
          <w:p w14:paraId="02701972" w14:textId="317D4EB9" w:rsidR="004B145D" w:rsidRPr="00450B72" w:rsidRDefault="004B145D" w:rsidP="004B145D">
            <w:pPr>
              <w:pStyle w:val="Akapitzlist"/>
              <w:numPr>
                <w:ilvl w:val="1"/>
                <w:numId w:val="20"/>
              </w:numPr>
              <w:spacing w:after="0" w:line="240" w:lineRule="auto"/>
              <w:ind w:left="635"/>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Waga max. 21 kg,</w:t>
            </w:r>
          </w:p>
          <w:p w14:paraId="218CEA1B" w14:textId="4DAECFD3" w:rsidR="004B145D" w:rsidRPr="00450B72" w:rsidRDefault="004B145D" w:rsidP="004B145D">
            <w:pPr>
              <w:pStyle w:val="Akapitzlist"/>
              <w:numPr>
                <w:ilvl w:val="1"/>
                <w:numId w:val="20"/>
              </w:numPr>
              <w:spacing w:after="0" w:line="240" w:lineRule="auto"/>
              <w:ind w:left="635"/>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Siła rozpierania dla 2 tłoka min. 130 kN,</w:t>
            </w:r>
          </w:p>
          <w:p w14:paraId="35FDD06C" w14:textId="4751177D" w:rsidR="004B145D" w:rsidRPr="00450B72" w:rsidRDefault="004B145D" w:rsidP="004B145D">
            <w:pPr>
              <w:pStyle w:val="Akapitzlist"/>
              <w:numPr>
                <w:ilvl w:val="1"/>
                <w:numId w:val="20"/>
              </w:numPr>
              <w:spacing w:after="0" w:line="240" w:lineRule="auto"/>
              <w:ind w:left="635"/>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Dwa tłoki,</w:t>
            </w:r>
          </w:p>
          <w:p w14:paraId="65319C12" w14:textId="5F651E85" w:rsidR="004B145D" w:rsidRPr="00450B72" w:rsidRDefault="004B145D" w:rsidP="004B145D">
            <w:pPr>
              <w:pStyle w:val="Akapitzlist"/>
              <w:numPr>
                <w:ilvl w:val="1"/>
                <w:numId w:val="20"/>
              </w:numPr>
              <w:spacing w:after="0" w:line="240" w:lineRule="auto"/>
              <w:ind w:left="635"/>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System połączeń szybkozłączami kompatybilny z pompą pod poz. 1,</w:t>
            </w:r>
          </w:p>
          <w:p w14:paraId="1EBCE9DD" w14:textId="09411EF2" w:rsidR="00C00930" w:rsidRPr="00450B72" w:rsidRDefault="00C00930" w:rsidP="00C00930">
            <w:pPr>
              <w:pStyle w:val="Akapitzlist"/>
              <w:numPr>
                <w:ilvl w:val="0"/>
                <w:numId w:val="15"/>
              </w:numPr>
              <w:spacing w:after="0" w:line="240" w:lineRule="auto"/>
              <w:ind w:left="357"/>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 xml:space="preserve">Zestaw podkładów i klinów do stabilizacji pojazdów i podpierania podniesionych ciężarów, wykonanych z tworzyw sztucznych odpornych na działanie oleju, czynników chemicznych, </w:t>
            </w:r>
            <w:r w:rsidRPr="00450B72">
              <w:rPr>
                <w:rFonts w:ascii="Arial" w:eastAsia="Times New Roman" w:hAnsi="Arial" w:cs="Arial"/>
                <w:color w:val="000000"/>
                <w:sz w:val="20"/>
                <w:szCs w:val="20"/>
                <w:lang w:eastAsia="pl-PL"/>
              </w:rPr>
              <w:lastRenderedPageBreak/>
              <w:t>środków do czyszczenia i rozpuszczalników,  składający się z:</w:t>
            </w:r>
          </w:p>
          <w:p w14:paraId="506473D7" w14:textId="487E5220" w:rsidR="00C00930" w:rsidRPr="00450B72" w:rsidRDefault="00C00930" w:rsidP="00C00930">
            <w:pPr>
              <w:pStyle w:val="Akapitzlist"/>
              <w:numPr>
                <w:ilvl w:val="1"/>
                <w:numId w:val="21"/>
              </w:numPr>
              <w:spacing w:after="0" w:line="240" w:lineRule="auto"/>
              <w:ind w:left="640"/>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6 podkładów o wymiarach minimalnych 200 mm x 200 mm, o trzech różnych grubościach z zakresu od 20 – 100 mm (po dwa podkłady każdej grubości),</w:t>
            </w:r>
          </w:p>
          <w:p w14:paraId="05FF00C4" w14:textId="119DCACB" w:rsidR="00C00930" w:rsidRPr="00450B72" w:rsidRDefault="00C00930" w:rsidP="00C00930">
            <w:pPr>
              <w:pStyle w:val="Akapitzlist"/>
              <w:numPr>
                <w:ilvl w:val="1"/>
                <w:numId w:val="21"/>
              </w:numPr>
              <w:spacing w:after="0" w:line="240" w:lineRule="auto"/>
              <w:ind w:left="640"/>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2 klinów o wymiarach minimalnych 200 mm x 75 mm x 80 mm,</w:t>
            </w:r>
          </w:p>
          <w:p w14:paraId="414C622A" w14:textId="2C96E3CD" w:rsidR="00C00930" w:rsidRPr="00450B72" w:rsidRDefault="00C00930" w:rsidP="00C00930">
            <w:pPr>
              <w:pStyle w:val="Akapitzlist"/>
              <w:numPr>
                <w:ilvl w:val="1"/>
                <w:numId w:val="21"/>
              </w:numPr>
              <w:spacing w:after="0" w:line="240" w:lineRule="auto"/>
              <w:ind w:left="640"/>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2 klinów o wymiarach minimalnych 200 mm x 150 mm x 80 mm,</w:t>
            </w:r>
          </w:p>
          <w:p w14:paraId="74FBB17E" w14:textId="367C858F" w:rsidR="00C00930" w:rsidRPr="00450B72" w:rsidRDefault="00C00930" w:rsidP="00C00930">
            <w:pPr>
              <w:pStyle w:val="Akapitzlist"/>
              <w:numPr>
                <w:ilvl w:val="0"/>
                <w:numId w:val="15"/>
              </w:numPr>
              <w:spacing w:after="0" w:line="240" w:lineRule="auto"/>
              <w:ind w:left="357"/>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Zestaw 3 klinów schodkowych z klinem (schodek z klinem) do stabilizacji pojazdów i podpierania podniesionych ciężarów, wykonanych z tworzyw sztucznych odpornych na działanie oleju, czynników chemicznych, środków do czyszczenia i rozpuszczalników o wymiarach minimalnych:</w:t>
            </w:r>
          </w:p>
          <w:p w14:paraId="76D52FF2" w14:textId="6558C87A" w:rsidR="00C00930" w:rsidRPr="00450B72" w:rsidRDefault="00C00930" w:rsidP="00C00930">
            <w:pPr>
              <w:pStyle w:val="Akapitzlist"/>
              <w:numPr>
                <w:ilvl w:val="1"/>
                <w:numId w:val="22"/>
              </w:numPr>
              <w:spacing w:after="0" w:line="240" w:lineRule="auto"/>
              <w:ind w:left="640"/>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klin schodkowy o wymiarach min. 650 mm x 150 mm x 250 mm,</w:t>
            </w:r>
          </w:p>
          <w:p w14:paraId="763D364D" w14:textId="1857699E" w:rsidR="00C00930" w:rsidRPr="00450B72" w:rsidRDefault="00C00930" w:rsidP="00C00930">
            <w:pPr>
              <w:pStyle w:val="Akapitzlist"/>
              <w:numPr>
                <w:ilvl w:val="1"/>
                <w:numId w:val="22"/>
              </w:numPr>
              <w:spacing w:after="0" w:line="240" w:lineRule="auto"/>
              <w:ind w:left="640"/>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klin dopasowany do klina schodkowego,</w:t>
            </w:r>
          </w:p>
          <w:p w14:paraId="70350770" w14:textId="3F8CF9AD" w:rsidR="00C00930" w:rsidRPr="00450B72" w:rsidRDefault="00C00930" w:rsidP="00C00930">
            <w:pPr>
              <w:pStyle w:val="Akapitzlist"/>
              <w:numPr>
                <w:ilvl w:val="0"/>
                <w:numId w:val="15"/>
              </w:numPr>
              <w:spacing w:after="0" w:line="240" w:lineRule="auto"/>
              <w:ind w:left="357"/>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Podpory stabilizacyjne 2 sztuki o  parametrach:</w:t>
            </w:r>
          </w:p>
          <w:p w14:paraId="5145BE48" w14:textId="3F146C1D" w:rsidR="00C00930" w:rsidRPr="00450B72" w:rsidRDefault="00C00930" w:rsidP="00C00930">
            <w:pPr>
              <w:pStyle w:val="Akapitzlist"/>
              <w:numPr>
                <w:ilvl w:val="1"/>
                <w:numId w:val="23"/>
              </w:numPr>
              <w:spacing w:after="0" w:line="240" w:lineRule="auto"/>
              <w:ind w:left="640"/>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wykonane ze stopu aluminium / stopów lekkich,</w:t>
            </w:r>
          </w:p>
          <w:p w14:paraId="585EB082" w14:textId="387A3279" w:rsidR="00C00930" w:rsidRPr="00450B72" w:rsidRDefault="00C00930" w:rsidP="00C00930">
            <w:pPr>
              <w:pStyle w:val="Akapitzlist"/>
              <w:numPr>
                <w:ilvl w:val="1"/>
                <w:numId w:val="23"/>
              </w:numPr>
              <w:spacing w:after="0" w:line="240" w:lineRule="auto"/>
              <w:ind w:left="640"/>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długość podpory po rozłożeniu min. 1800 mm,</w:t>
            </w:r>
          </w:p>
          <w:p w14:paraId="0F6DB610" w14:textId="1D5F438F" w:rsidR="00C00930" w:rsidRPr="00450B72" w:rsidRDefault="00C00930" w:rsidP="00C00930">
            <w:pPr>
              <w:pStyle w:val="Akapitzlist"/>
              <w:numPr>
                <w:ilvl w:val="1"/>
                <w:numId w:val="23"/>
              </w:numPr>
              <w:spacing w:after="0" w:line="240" w:lineRule="auto"/>
              <w:ind w:left="640"/>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przenoszone obciążenie min. 800 kg.</w:t>
            </w:r>
          </w:p>
          <w:p w14:paraId="3BE946B6" w14:textId="2E3B941E" w:rsidR="00C00930" w:rsidRPr="00450B72" w:rsidRDefault="00C00930" w:rsidP="00C00930">
            <w:pPr>
              <w:pStyle w:val="Akapitzlist"/>
              <w:numPr>
                <w:ilvl w:val="0"/>
                <w:numId w:val="15"/>
              </w:numPr>
              <w:spacing w:after="0" w:line="240" w:lineRule="auto"/>
              <w:ind w:left="357"/>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Zestaw 7 pokrowców skutecznie chroniących ratowników przed obrażeniami spowodowanymi ostrymi krawędziami po odcięciu elementów karoserii,</w:t>
            </w:r>
          </w:p>
          <w:p w14:paraId="550DD0D1" w14:textId="2679DC23" w:rsidR="004B145D" w:rsidRPr="00450B72" w:rsidRDefault="00C00930" w:rsidP="00450B72">
            <w:pPr>
              <w:pStyle w:val="Akapitzlist"/>
              <w:numPr>
                <w:ilvl w:val="0"/>
                <w:numId w:val="15"/>
              </w:numPr>
              <w:spacing w:after="0" w:line="240" w:lineRule="auto"/>
              <w:ind w:left="357"/>
              <w:jc w:val="both"/>
              <w:rPr>
                <w:rFonts w:ascii="Arial" w:eastAsia="Times New Roman" w:hAnsi="Arial" w:cs="Arial"/>
                <w:color w:val="000000"/>
                <w:sz w:val="20"/>
                <w:szCs w:val="20"/>
                <w:lang w:eastAsia="pl-PL"/>
              </w:rPr>
            </w:pPr>
            <w:r w:rsidRPr="00450B72">
              <w:rPr>
                <w:rFonts w:ascii="Arial" w:eastAsia="Times New Roman" w:hAnsi="Arial" w:cs="Arial"/>
                <w:color w:val="000000"/>
                <w:sz w:val="20"/>
                <w:szCs w:val="20"/>
                <w:lang w:eastAsia="pl-PL"/>
              </w:rPr>
              <w:t>Mata narzędziowa służąca jako miejsce do złożenia narzędzi o wymiarach min. 2,5m x 2m,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10C882" w14:textId="414A4FBD" w:rsidR="004B145D" w:rsidRPr="005034C9" w:rsidRDefault="004B145D">
            <w:pPr>
              <w:spacing w:after="0" w:line="100" w:lineRule="atLeast"/>
              <w:jc w:val="center"/>
              <w:rPr>
                <w:rFonts w:ascii="Arial" w:hAnsi="Arial" w:cs="Arial"/>
                <w:color w:val="000000"/>
                <w:sz w:val="20"/>
                <w:szCs w:val="20"/>
              </w:rPr>
            </w:pPr>
            <w:r>
              <w:rPr>
                <w:rFonts w:ascii="Arial" w:hAnsi="Arial" w:cs="Arial"/>
                <w:color w:val="000000"/>
                <w:sz w:val="20"/>
                <w:szCs w:val="20"/>
              </w:rPr>
              <w:lastRenderedPageBreak/>
              <w:t>1 kpl.</w:t>
            </w:r>
          </w:p>
        </w:tc>
      </w:tr>
      <w:tr w:rsidR="00FA709D" w14:paraId="457953D6" w14:textId="77777777" w:rsidTr="000F17B7">
        <w:trPr>
          <w:trHeight w:val="414"/>
        </w:trPr>
        <w:tc>
          <w:tcPr>
            <w:tcW w:w="672" w:type="dxa"/>
            <w:tcBorders>
              <w:top w:val="single" w:sz="4" w:space="0" w:color="000000"/>
              <w:left w:val="single" w:sz="4" w:space="0" w:color="000000"/>
              <w:bottom w:val="single" w:sz="4" w:space="0" w:color="000000"/>
            </w:tcBorders>
            <w:shd w:val="clear" w:color="auto" w:fill="D9D9D9"/>
            <w:vAlign w:val="center"/>
          </w:tcPr>
          <w:p w14:paraId="26F522A9" w14:textId="77777777" w:rsidR="00FA709D" w:rsidRPr="005034C9" w:rsidRDefault="00FA709D" w:rsidP="00606A19">
            <w:pPr>
              <w:spacing w:after="0" w:line="100" w:lineRule="atLeast"/>
              <w:ind w:left="360" w:right="-52"/>
              <w:rPr>
                <w:rFonts w:ascii="Arial" w:hAnsi="Arial" w:cs="Arial"/>
                <w:sz w:val="20"/>
                <w:szCs w:val="20"/>
              </w:rPr>
            </w:pPr>
            <w:r w:rsidRPr="005034C9">
              <w:rPr>
                <w:rFonts w:ascii="Arial" w:hAnsi="Arial" w:cs="Arial"/>
                <w:b/>
                <w:sz w:val="20"/>
                <w:szCs w:val="20"/>
              </w:rPr>
              <w:t>5</w:t>
            </w:r>
          </w:p>
        </w:tc>
        <w:tc>
          <w:tcPr>
            <w:tcW w:w="9781" w:type="dxa"/>
            <w:gridSpan w:val="2"/>
            <w:tcBorders>
              <w:top w:val="single" w:sz="4" w:space="0" w:color="000000"/>
              <w:left w:val="single" w:sz="4" w:space="0" w:color="000000"/>
              <w:bottom w:val="single" w:sz="4" w:space="0" w:color="000000"/>
            </w:tcBorders>
            <w:shd w:val="clear" w:color="auto" w:fill="D9D9D9"/>
            <w:vAlign w:val="center"/>
          </w:tcPr>
          <w:p w14:paraId="253F78D9" w14:textId="77777777" w:rsidR="00FA709D" w:rsidRPr="005034C9" w:rsidRDefault="00FA709D">
            <w:pPr>
              <w:spacing w:after="0" w:line="100" w:lineRule="atLeast"/>
              <w:rPr>
                <w:rFonts w:ascii="Arial" w:hAnsi="Arial" w:cs="Arial"/>
                <w:sz w:val="20"/>
                <w:szCs w:val="20"/>
              </w:rPr>
            </w:pPr>
            <w:r w:rsidRPr="005034C9">
              <w:rPr>
                <w:rFonts w:ascii="Arial" w:hAnsi="Arial" w:cs="Arial"/>
                <w:b/>
                <w:color w:val="000000"/>
                <w:sz w:val="20"/>
                <w:szCs w:val="20"/>
              </w:rPr>
              <w:t>Pozostałe warunki Zamawiającego:</w:t>
            </w:r>
          </w:p>
        </w:tc>
        <w:tc>
          <w:tcPr>
            <w:tcW w:w="3470" w:type="dxa"/>
            <w:tcBorders>
              <w:left w:val="single" w:sz="4" w:space="0" w:color="000000"/>
            </w:tcBorders>
            <w:shd w:val="clear" w:color="auto" w:fill="auto"/>
          </w:tcPr>
          <w:p w14:paraId="58819BFA" w14:textId="77777777" w:rsidR="00FA709D" w:rsidRDefault="00FA709D">
            <w:pPr>
              <w:snapToGrid w:val="0"/>
              <w:rPr>
                <w:rFonts w:cs="Arial"/>
                <w:sz w:val="20"/>
                <w:szCs w:val="20"/>
              </w:rPr>
            </w:pPr>
          </w:p>
        </w:tc>
        <w:tc>
          <w:tcPr>
            <w:tcW w:w="40" w:type="dxa"/>
            <w:shd w:val="clear" w:color="auto" w:fill="auto"/>
          </w:tcPr>
          <w:p w14:paraId="7F4998D6" w14:textId="77777777" w:rsidR="00FA709D" w:rsidRDefault="00FA709D">
            <w:pPr>
              <w:snapToGrid w:val="0"/>
              <w:rPr>
                <w:rFonts w:cs="Arial"/>
                <w:sz w:val="20"/>
                <w:szCs w:val="20"/>
              </w:rPr>
            </w:pPr>
          </w:p>
        </w:tc>
      </w:tr>
      <w:tr w:rsidR="00C63B0C" w14:paraId="02933841" w14:textId="77777777" w:rsidTr="00661F64">
        <w:trPr>
          <w:trHeight w:val="266"/>
        </w:trPr>
        <w:tc>
          <w:tcPr>
            <w:tcW w:w="672" w:type="dxa"/>
            <w:tcBorders>
              <w:top w:val="single" w:sz="4" w:space="0" w:color="000000"/>
              <w:left w:val="single" w:sz="4" w:space="0" w:color="000000"/>
              <w:bottom w:val="single" w:sz="4" w:space="0" w:color="000000"/>
            </w:tcBorders>
            <w:shd w:val="clear" w:color="auto" w:fill="FFFFFF"/>
            <w:vAlign w:val="center"/>
          </w:tcPr>
          <w:p w14:paraId="5A920997" w14:textId="77777777" w:rsidR="00C63B0C" w:rsidRPr="005034C9" w:rsidRDefault="00C63B0C" w:rsidP="00C63B0C">
            <w:pPr>
              <w:pStyle w:val="Akapitzlist1"/>
              <w:numPr>
                <w:ilvl w:val="0"/>
                <w:numId w:val="6"/>
              </w:numPr>
              <w:snapToGrid w:val="0"/>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auto"/>
          </w:tcPr>
          <w:p w14:paraId="2F86BF52" w14:textId="0231AC1D" w:rsidR="00C63B0C" w:rsidRPr="005034C9" w:rsidRDefault="00C63B0C" w:rsidP="00850291">
            <w:pPr>
              <w:spacing w:after="0" w:line="240" w:lineRule="auto"/>
              <w:jc w:val="both"/>
              <w:rPr>
                <w:rFonts w:ascii="Arial" w:hAnsi="Arial" w:cs="Arial"/>
                <w:sz w:val="20"/>
                <w:szCs w:val="20"/>
              </w:rPr>
            </w:pPr>
            <w:r w:rsidRPr="002D5640">
              <w:rPr>
                <w:rFonts w:ascii="Arial" w:hAnsi="Arial" w:cs="Arial"/>
                <w:sz w:val="20"/>
                <w:szCs w:val="20"/>
              </w:rPr>
              <w:t>Zamawiający wymaga objęcia pojazdu oraz całości dostarczonego z nim wyposażenia minimalnym okresem gwarancji – 24 miesiące.</w:t>
            </w:r>
          </w:p>
        </w:tc>
        <w:tc>
          <w:tcPr>
            <w:tcW w:w="3470" w:type="dxa"/>
            <w:tcBorders>
              <w:left w:val="single" w:sz="4" w:space="0" w:color="000000"/>
            </w:tcBorders>
            <w:shd w:val="clear" w:color="auto" w:fill="auto"/>
          </w:tcPr>
          <w:p w14:paraId="7A95682D" w14:textId="77777777" w:rsidR="00C63B0C" w:rsidRDefault="00C63B0C" w:rsidP="00C63B0C">
            <w:pPr>
              <w:snapToGrid w:val="0"/>
            </w:pPr>
          </w:p>
        </w:tc>
        <w:tc>
          <w:tcPr>
            <w:tcW w:w="40" w:type="dxa"/>
            <w:shd w:val="clear" w:color="auto" w:fill="auto"/>
          </w:tcPr>
          <w:p w14:paraId="50CA7910" w14:textId="77777777" w:rsidR="00C63B0C" w:rsidRDefault="00C63B0C" w:rsidP="00C63B0C">
            <w:pPr>
              <w:snapToGrid w:val="0"/>
              <w:rPr>
                <w:sz w:val="20"/>
                <w:szCs w:val="20"/>
              </w:rPr>
            </w:pPr>
          </w:p>
        </w:tc>
      </w:tr>
      <w:tr w:rsidR="00C63B0C" w14:paraId="15D9E1EA" w14:textId="77777777" w:rsidTr="00850291">
        <w:trPr>
          <w:trHeight w:val="257"/>
        </w:trPr>
        <w:tc>
          <w:tcPr>
            <w:tcW w:w="672" w:type="dxa"/>
            <w:tcBorders>
              <w:top w:val="single" w:sz="4" w:space="0" w:color="000000"/>
              <w:left w:val="single" w:sz="4" w:space="0" w:color="000000"/>
              <w:bottom w:val="single" w:sz="4" w:space="0" w:color="000000"/>
            </w:tcBorders>
            <w:shd w:val="clear" w:color="auto" w:fill="FFFFFF"/>
            <w:vAlign w:val="center"/>
          </w:tcPr>
          <w:p w14:paraId="64E1B621" w14:textId="77777777" w:rsidR="00C63B0C" w:rsidRPr="005034C9" w:rsidRDefault="00C63B0C" w:rsidP="00C63B0C">
            <w:pPr>
              <w:pStyle w:val="Akapitzlist1"/>
              <w:numPr>
                <w:ilvl w:val="0"/>
                <w:numId w:val="6"/>
              </w:numPr>
              <w:snapToGrid w:val="0"/>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auto"/>
          </w:tcPr>
          <w:p w14:paraId="7E261237" w14:textId="46A47BB9" w:rsidR="00C63B0C" w:rsidRPr="005034C9" w:rsidRDefault="00C63B0C" w:rsidP="00850291">
            <w:pPr>
              <w:spacing w:after="0" w:line="240" w:lineRule="auto"/>
              <w:jc w:val="both"/>
              <w:rPr>
                <w:rFonts w:ascii="Arial" w:hAnsi="Arial" w:cs="Arial"/>
                <w:sz w:val="20"/>
                <w:szCs w:val="20"/>
              </w:rPr>
            </w:pPr>
            <w:r w:rsidRPr="002D5640">
              <w:rPr>
                <w:rFonts w:ascii="Arial" w:hAnsi="Arial" w:cs="Arial"/>
                <w:sz w:val="20"/>
                <w:szCs w:val="20"/>
              </w:rPr>
              <w:t>Wykonawca dostarczy pojazd z pełnymi zbiornikami paliwa i płynów eksploatacyjnych oraz środków gaśniczych.</w:t>
            </w:r>
          </w:p>
        </w:tc>
        <w:tc>
          <w:tcPr>
            <w:tcW w:w="3470" w:type="dxa"/>
            <w:tcBorders>
              <w:left w:val="single" w:sz="4" w:space="0" w:color="000000"/>
            </w:tcBorders>
            <w:shd w:val="clear" w:color="auto" w:fill="auto"/>
          </w:tcPr>
          <w:p w14:paraId="2C281C1A" w14:textId="77777777" w:rsidR="00C63B0C" w:rsidRDefault="00C63B0C" w:rsidP="00C63B0C">
            <w:pPr>
              <w:snapToGrid w:val="0"/>
              <w:rPr>
                <w:sz w:val="20"/>
                <w:szCs w:val="20"/>
              </w:rPr>
            </w:pPr>
          </w:p>
        </w:tc>
        <w:tc>
          <w:tcPr>
            <w:tcW w:w="40" w:type="dxa"/>
            <w:shd w:val="clear" w:color="auto" w:fill="auto"/>
          </w:tcPr>
          <w:p w14:paraId="19CAD855" w14:textId="77777777" w:rsidR="00C63B0C" w:rsidRDefault="00C63B0C" w:rsidP="00C63B0C">
            <w:pPr>
              <w:snapToGrid w:val="0"/>
              <w:rPr>
                <w:sz w:val="20"/>
                <w:szCs w:val="20"/>
              </w:rPr>
            </w:pPr>
          </w:p>
        </w:tc>
      </w:tr>
      <w:tr w:rsidR="00C63B0C" w14:paraId="19BFEFA2" w14:textId="77777777" w:rsidTr="00661F64">
        <w:trPr>
          <w:trHeight w:val="266"/>
        </w:trPr>
        <w:tc>
          <w:tcPr>
            <w:tcW w:w="672" w:type="dxa"/>
            <w:tcBorders>
              <w:top w:val="single" w:sz="4" w:space="0" w:color="000000"/>
              <w:left w:val="single" w:sz="4" w:space="0" w:color="000000"/>
              <w:bottom w:val="single" w:sz="4" w:space="0" w:color="000000"/>
            </w:tcBorders>
            <w:shd w:val="clear" w:color="auto" w:fill="FFFFFF"/>
            <w:vAlign w:val="center"/>
          </w:tcPr>
          <w:p w14:paraId="62BC87DA" w14:textId="77777777" w:rsidR="00C63B0C" w:rsidRPr="005034C9" w:rsidRDefault="00C63B0C" w:rsidP="00C63B0C">
            <w:pPr>
              <w:pStyle w:val="Akapitzlist1"/>
              <w:numPr>
                <w:ilvl w:val="0"/>
                <w:numId w:val="6"/>
              </w:numPr>
              <w:snapToGrid w:val="0"/>
              <w:rPr>
                <w:rFonts w:ascii="Arial" w:hAnsi="Arial" w:cs="Arial"/>
                <w:sz w:val="20"/>
                <w:szCs w:val="20"/>
              </w:rPr>
            </w:pPr>
          </w:p>
        </w:tc>
        <w:tc>
          <w:tcPr>
            <w:tcW w:w="9781" w:type="dxa"/>
            <w:gridSpan w:val="2"/>
            <w:tcBorders>
              <w:top w:val="single" w:sz="4" w:space="0" w:color="000000"/>
              <w:left w:val="single" w:sz="4" w:space="0" w:color="000000"/>
              <w:bottom w:val="single" w:sz="4" w:space="0" w:color="000000"/>
            </w:tcBorders>
            <w:shd w:val="clear" w:color="auto" w:fill="auto"/>
          </w:tcPr>
          <w:p w14:paraId="2F2B41FA" w14:textId="77777777" w:rsidR="00C63B0C" w:rsidRPr="002D5640" w:rsidRDefault="00C63B0C" w:rsidP="00850291">
            <w:pPr>
              <w:spacing w:after="0" w:line="240" w:lineRule="auto"/>
              <w:jc w:val="both"/>
              <w:rPr>
                <w:rFonts w:ascii="Arial" w:hAnsi="Arial" w:cs="Arial"/>
                <w:iCs/>
                <w:sz w:val="20"/>
                <w:szCs w:val="20"/>
              </w:rPr>
            </w:pPr>
            <w:r w:rsidRPr="002D5640">
              <w:rPr>
                <w:rFonts w:ascii="Arial" w:hAnsi="Arial" w:cs="Arial"/>
                <w:iCs/>
                <w:sz w:val="20"/>
                <w:szCs w:val="20"/>
              </w:rPr>
              <w:t>Wykonawca obowiązany jest do dostarczenia wraz z samochodem:</w:t>
            </w:r>
          </w:p>
          <w:p w14:paraId="298ECF2A" w14:textId="77777777" w:rsidR="00C63B0C" w:rsidRDefault="00C63B0C" w:rsidP="00850291">
            <w:pPr>
              <w:spacing w:after="0" w:line="240" w:lineRule="auto"/>
              <w:jc w:val="both"/>
              <w:rPr>
                <w:rFonts w:ascii="Arial" w:hAnsi="Arial" w:cs="Arial"/>
                <w:iCs/>
                <w:sz w:val="20"/>
                <w:szCs w:val="20"/>
              </w:rPr>
            </w:pPr>
            <w:r w:rsidRPr="002D5640">
              <w:rPr>
                <w:rFonts w:ascii="Arial" w:hAnsi="Arial" w:cs="Arial"/>
                <w:iCs/>
                <w:sz w:val="20"/>
                <w:szCs w:val="20"/>
              </w:rPr>
              <w:t>- instrukcji obsługi</w:t>
            </w:r>
            <w:r>
              <w:rPr>
                <w:rFonts w:ascii="Arial" w:hAnsi="Arial" w:cs="Arial"/>
                <w:iCs/>
                <w:sz w:val="20"/>
                <w:szCs w:val="20"/>
              </w:rPr>
              <w:t xml:space="preserve"> i kart gwarancyjnych</w:t>
            </w:r>
            <w:r w:rsidRPr="002D5640">
              <w:rPr>
                <w:rFonts w:ascii="Arial" w:hAnsi="Arial" w:cs="Arial"/>
                <w:iCs/>
                <w:sz w:val="20"/>
                <w:szCs w:val="20"/>
              </w:rPr>
              <w:t xml:space="preserve"> samochodu</w:t>
            </w:r>
            <w:r>
              <w:rPr>
                <w:rFonts w:ascii="Arial" w:hAnsi="Arial" w:cs="Arial"/>
                <w:iCs/>
                <w:sz w:val="20"/>
                <w:szCs w:val="20"/>
              </w:rPr>
              <w:t xml:space="preserve"> i wyposażenia</w:t>
            </w:r>
            <w:r w:rsidRPr="002D5640">
              <w:rPr>
                <w:rFonts w:ascii="Arial" w:hAnsi="Arial" w:cs="Arial"/>
                <w:iCs/>
                <w:sz w:val="20"/>
                <w:szCs w:val="20"/>
              </w:rPr>
              <w:t xml:space="preserve"> w języku polskim,</w:t>
            </w:r>
          </w:p>
          <w:p w14:paraId="66AE52B3" w14:textId="77777777" w:rsidR="00C63B0C" w:rsidRPr="002D5640" w:rsidRDefault="00C63B0C" w:rsidP="00850291">
            <w:pPr>
              <w:spacing w:after="0" w:line="240" w:lineRule="auto"/>
              <w:jc w:val="both"/>
              <w:rPr>
                <w:rFonts w:ascii="Arial" w:hAnsi="Arial" w:cs="Arial"/>
                <w:iCs/>
                <w:sz w:val="20"/>
                <w:szCs w:val="20"/>
              </w:rPr>
            </w:pPr>
            <w:r>
              <w:rPr>
                <w:rFonts w:ascii="Arial" w:hAnsi="Arial" w:cs="Arial"/>
                <w:iCs/>
                <w:sz w:val="20"/>
                <w:szCs w:val="20"/>
              </w:rPr>
              <w:t xml:space="preserve">- </w:t>
            </w:r>
            <w:r w:rsidRPr="00206B05">
              <w:rPr>
                <w:rFonts w:ascii="Arial" w:hAnsi="Arial" w:cs="Arial"/>
                <w:iCs/>
                <w:sz w:val="20"/>
                <w:szCs w:val="20"/>
              </w:rPr>
              <w:t>świadectw</w:t>
            </w:r>
            <w:r>
              <w:rPr>
                <w:rFonts w:ascii="Arial" w:hAnsi="Arial" w:cs="Arial"/>
                <w:iCs/>
                <w:sz w:val="20"/>
                <w:szCs w:val="20"/>
              </w:rPr>
              <w:t>a</w:t>
            </w:r>
            <w:r w:rsidRPr="00206B05">
              <w:rPr>
                <w:rFonts w:ascii="Arial" w:hAnsi="Arial" w:cs="Arial"/>
                <w:iCs/>
                <w:sz w:val="20"/>
                <w:szCs w:val="20"/>
              </w:rPr>
              <w:t xml:space="preserve"> dopuszczenia dla pojazdu</w:t>
            </w:r>
            <w:r>
              <w:rPr>
                <w:rFonts w:ascii="Arial" w:hAnsi="Arial" w:cs="Arial"/>
                <w:iCs/>
                <w:sz w:val="20"/>
                <w:szCs w:val="20"/>
              </w:rPr>
              <w:t xml:space="preserve"> i wyposażenia (jeżeli jest wymagane),</w:t>
            </w:r>
          </w:p>
          <w:p w14:paraId="75B498B9" w14:textId="48A79211" w:rsidR="00C63B0C" w:rsidRPr="005034C9" w:rsidRDefault="00C63B0C" w:rsidP="00850291">
            <w:pPr>
              <w:spacing w:after="0" w:line="240" w:lineRule="auto"/>
              <w:jc w:val="both"/>
              <w:rPr>
                <w:rFonts w:ascii="Arial" w:hAnsi="Arial" w:cs="Arial"/>
                <w:sz w:val="20"/>
                <w:szCs w:val="20"/>
              </w:rPr>
            </w:pPr>
            <w:r w:rsidRPr="002D5640">
              <w:rPr>
                <w:rFonts w:ascii="Arial" w:hAnsi="Arial" w:cs="Arial"/>
                <w:iCs/>
                <w:sz w:val="20"/>
                <w:szCs w:val="20"/>
              </w:rPr>
              <w:t>- dokumentacji niezbędnej do zarejestrowania samochodu jako pojazd specjalny.</w:t>
            </w:r>
          </w:p>
        </w:tc>
        <w:tc>
          <w:tcPr>
            <w:tcW w:w="3470" w:type="dxa"/>
            <w:tcBorders>
              <w:left w:val="single" w:sz="4" w:space="0" w:color="000000"/>
            </w:tcBorders>
            <w:shd w:val="clear" w:color="auto" w:fill="auto"/>
          </w:tcPr>
          <w:p w14:paraId="2A8F4469" w14:textId="77777777" w:rsidR="00C63B0C" w:rsidRDefault="00C63B0C" w:rsidP="00C63B0C">
            <w:pPr>
              <w:snapToGrid w:val="0"/>
              <w:rPr>
                <w:sz w:val="20"/>
                <w:szCs w:val="20"/>
              </w:rPr>
            </w:pPr>
          </w:p>
        </w:tc>
        <w:tc>
          <w:tcPr>
            <w:tcW w:w="40" w:type="dxa"/>
            <w:shd w:val="clear" w:color="auto" w:fill="auto"/>
          </w:tcPr>
          <w:p w14:paraId="55402B0A" w14:textId="77777777" w:rsidR="00C63B0C" w:rsidRDefault="00C63B0C" w:rsidP="00C63B0C">
            <w:pPr>
              <w:snapToGrid w:val="0"/>
              <w:rPr>
                <w:sz w:val="20"/>
                <w:szCs w:val="20"/>
              </w:rPr>
            </w:pPr>
          </w:p>
        </w:tc>
      </w:tr>
    </w:tbl>
    <w:p w14:paraId="3F46E8A5" w14:textId="618286FE" w:rsidR="00392BDD" w:rsidRDefault="00392BDD">
      <w:pPr>
        <w:spacing w:after="0"/>
        <w:ind w:left="11344" w:firstLine="709"/>
        <w:rPr>
          <w:sz w:val="18"/>
          <w:szCs w:val="18"/>
        </w:rPr>
      </w:pPr>
      <w:r>
        <w:rPr>
          <w:sz w:val="18"/>
          <w:szCs w:val="18"/>
        </w:rPr>
        <w:t>)</w:t>
      </w:r>
    </w:p>
    <w:p w14:paraId="6781B4BC" w14:textId="75FF70CD" w:rsidR="000F17B7" w:rsidRDefault="000F17B7" w:rsidP="000F17B7"/>
    <w:p w14:paraId="639766E0" w14:textId="759AB464" w:rsidR="000F17B7" w:rsidRPr="00EC2342" w:rsidRDefault="000F17B7" w:rsidP="000F17B7">
      <w:pPr>
        <w:spacing w:after="0"/>
        <w:rPr>
          <w:rFonts w:ascii="Arial" w:hAnsi="Arial" w:cs="Arial"/>
        </w:rPr>
      </w:pPr>
    </w:p>
    <w:sectPr w:rsidR="000F17B7" w:rsidRPr="00EC2342" w:rsidSect="005034C9">
      <w:headerReference w:type="default" r:id="rId7"/>
      <w:footerReference w:type="default" r:id="rId8"/>
      <w:pgSz w:w="11906" w:h="16838"/>
      <w:pgMar w:top="1134" w:right="991" w:bottom="993" w:left="1276" w:header="708" w:footer="35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5409" w14:textId="77777777" w:rsidR="00285695" w:rsidRDefault="00285695">
      <w:pPr>
        <w:spacing w:after="0" w:line="240" w:lineRule="auto"/>
      </w:pPr>
      <w:r>
        <w:separator/>
      </w:r>
    </w:p>
  </w:endnote>
  <w:endnote w:type="continuationSeparator" w:id="0">
    <w:p w14:paraId="1119AF79" w14:textId="77777777" w:rsidR="00285695" w:rsidRDefault="0028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6F01" w14:textId="5D95A9AB" w:rsidR="005034C9" w:rsidRDefault="005034C9" w:rsidP="00FA709D">
    <w:pPr>
      <w:pStyle w:val="Stopka"/>
      <w:jc w:val="right"/>
    </w:pPr>
  </w:p>
  <w:p w14:paraId="2799C28C" w14:textId="4DCC7D4A" w:rsidR="00FA709D" w:rsidRDefault="00392BDD" w:rsidP="00FA709D">
    <w:pPr>
      <w:pStyle w:val="Stopka"/>
      <w:jc w:val="right"/>
    </w:pPr>
    <w:r>
      <w:fldChar w:fldCharType="begin"/>
    </w:r>
    <w:r>
      <w:instrText xml:space="preserve"> PAGE </w:instrText>
    </w:r>
    <w:r>
      <w:fldChar w:fldCharType="separate"/>
    </w:r>
    <w:r>
      <w:t>11</w:t>
    </w:r>
    <w:r>
      <w:fldChar w:fldCharType="end"/>
    </w:r>
  </w:p>
  <w:p w14:paraId="68CD840F" w14:textId="77777777" w:rsidR="00392BDD" w:rsidRDefault="00392BDD">
    <w:pPr>
      <w:pStyle w:val="Stopka"/>
      <w:tabs>
        <w:tab w:val="clear" w:pos="4536"/>
        <w:tab w:val="clear" w:pos="9072"/>
        <w:tab w:val="left" w:pos="69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F136" w14:textId="77777777" w:rsidR="00285695" w:rsidRDefault="00285695">
      <w:pPr>
        <w:spacing w:after="0" w:line="240" w:lineRule="auto"/>
      </w:pPr>
      <w:r>
        <w:separator/>
      </w:r>
    </w:p>
  </w:footnote>
  <w:footnote w:type="continuationSeparator" w:id="0">
    <w:p w14:paraId="12F4CF4F" w14:textId="77777777" w:rsidR="00285695" w:rsidRDefault="00285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6A27" w14:textId="01EB40B6" w:rsidR="00392BDD" w:rsidRPr="005034C9" w:rsidRDefault="005034C9" w:rsidP="005034C9">
    <w:pPr>
      <w:pStyle w:val="Standard"/>
      <w:jc w:val="right"/>
      <w:rPr>
        <w:rFonts w:ascii="Arial" w:eastAsia="Arial Unicode MS" w:hAnsi="Arial" w:cs="Arial"/>
        <w:iCs/>
        <w:kern w:val="2"/>
        <w:sz w:val="20"/>
        <w:szCs w:val="20"/>
        <w:lang w:bidi="hi-IN"/>
      </w:rPr>
    </w:pPr>
    <w:bookmarkStart w:id="0" w:name="_Hlk69292312"/>
    <w:bookmarkStart w:id="1" w:name="_Hlk69292313"/>
    <w:r w:rsidRPr="00A64AB8">
      <w:rPr>
        <w:rFonts w:ascii="Arial" w:hAnsi="Arial" w:cs="Arial"/>
        <w:iCs/>
        <w:sz w:val="20"/>
        <w:szCs w:val="20"/>
      </w:rPr>
      <w:t xml:space="preserve">Załącznik nr </w:t>
    </w:r>
    <w:r w:rsidR="00F25A97">
      <w:rPr>
        <w:rFonts w:ascii="Arial" w:hAnsi="Arial" w:cs="Arial"/>
        <w:iCs/>
        <w:sz w:val="20"/>
        <w:szCs w:val="20"/>
      </w:rPr>
      <w:t>1A</w:t>
    </w:r>
    <w:r w:rsidRPr="00A64AB8">
      <w:rPr>
        <w:rFonts w:ascii="Arial" w:hAnsi="Arial" w:cs="Arial"/>
        <w:iCs/>
        <w:sz w:val="20"/>
        <w:szCs w:val="20"/>
      </w:rPr>
      <w:t xml:space="preserve"> do SWZ</w:t>
    </w:r>
    <w:r w:rsidR="00F25A97">
      <w:rPr>
        <w:rFonts w:ascii="Arial" w:hAnsi="Arial" w:cs="Arial"/>
        <w:iCs/>
        <w:sz w:val="20"/>
        <w:szCs w:val="20"/>
      </w:rPr>
      <w:t xml:space="preserve"> </w:t>
    </w:r>
    <w:r w:rsidRPr="00A64AB8">
      <w:rPr>
        <w:rFonts w:ascii="Arial" w:hAnsi="Arial" w:cs="Arial"/>
        <w:iCs/>
        <w:sz w:val="20"/>
        <w:szCs w:val="20"/>
      </w:rPr>
      <w:t xml:space="preserve">/ nr </w:t>
    </w:r>
    <w:r w:rsidR="00F25A97">
      <w:rPr>
        <w:rFonts w:ascii="Arial" w:hAnsi="Arial" w:cs="Arial"/>
        <w:iCs/>
        <w:sz w:val="20"/>
        <w:szCs w:val="20"/>
      </w:rPr>
      <w:t>1A</w:t>
    </w:r>
    <w:r w:rsidRPr="00A64AB8">
      <w:rPr>
        <w:rFonts w:ascii="Arial" w:hAnsi="Arial" w:cs="Arial"/>
        <w:iCs/>
        <w:sz w:val="20"/>
        <w:szCs w:val="20"/>
      </w:rPr>
      <w:t xml:space="preserve"> do umowy</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Times New Roman" w:eastAsia="Times New Roman" w:hAnsi="Times New Roman" w:cs="Times New Roman"/>
      </w:rPr>
    </w:lvl>
    <w:lvl w:ilvl="1">
      <w:start w:val="1"/>
      <w:numFmt w:val="none"/>
      <w:pStyle w:val="Nagwek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880CBDFE"/>
    <w:name w:val="WW8Num2"/>
    <w:lvl w:ilvl="0">
      <w:start w:val="1"/>
      <w:numFmt w:val="decimal"/>
      <w:lvlText w:val="4.%1"/>
      <w:lvlJc w:val="center"/>
      <w:pPr>
        <w:tabs>
          <w:tab w:val="num" w:pos="0"/>
        </w:tabs>
        <w:ind w:left="720" w:hanging="360"/>
      </w:pPr>
      <w:rPr>
        <w:rFonts w:ascii="Arial" w:eastAsia="Times New Roman" w:hAnsi="Arial" w:cs="Arial" w:hint="default"/>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1"/>
      <w:lvlJc w:val="center"/>
      <w:pPr>
        <w:tabs>
          <w:tab w:val="num" w:pos="0"/>
        </w:tabs>
        <w:ind w:left="720" w:hanging="360"/>
      </w:pPr>
      <w:rPr>
        <w:spacing w:val="-1"/>
      </w:rPr>
    </w:lvl>
    <w:lvl w:ilvl="1">
      <w:start w:val="1"/>
      <w:numFmt w:val="lowerLetter"/>
      <w:lvlText w:val="%2."/>
      <w:lvlJc w:val="left"/>
      <w:pPr>
        <w:tabs>
          <w:tab w:val="num" w:pos="0"/>
        </w:tabs>
        <w:ind w:left="1440" w:hanging="360"/>
      </w:pPr>
      <w:rPr>
        <w:rFonts w:cs="Arial"/>
        <w:spacing w:val="-1"/>
        <w:sz w:val="20"/>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B2F86046"/>
    <w:name w:val="WW8Num4"/>
    <w:lvl w:ilvl="0">
      <w:start w:val="1"/>
      <w:numFmt w:val="decimal"/>
      <w:lvlText w:val="2.%1"/>
      <w:lvlJc w:val="center"/>
      <w:pPr>
        <w:tabs>
          <w:tab w:val="num" w:pos="0"/>
        </w:tabs>
        <w:ind w:left="720" w:hanging="360"/>
      </w:pPr>
      <w:rPr>
        <w:rFonts w:ascii="Arial" w:eastAsia="Times New Roman" w:hAnsi="Arial" w:cs="Arial" w:hint="default"/>
        <w:b w:val="0"/>
        <w:bCs w:val="0"/>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5EF8D028"/>
    <w:name w:val="WW8Num5"/>
    <w:lvl w:ilvl="0">
      <w:start w:val="1"/>
      <w:numFmt w:val="decimal"/>
      <w:lvlText w:val="3.%1"/>
      <w:lvlJc w:val="center"/>
      <w:pPr>
        <w:tabs>
          <w:tab w:val="num" w:pos="0"/>
        </w:tabs>
        <w:ind w:left="720" w:hanging="360"/>
      </w:pPr>
      <w:rPr>
        <w:rFonts w:ascii="Arial" w:eastAsia="Times New Roman" w:hAnsi="Arial" w:cs="Arial" w:hint="default"/>
        <w:b w:val="0"/>
        <w:bCs w:val="0"/>
        <w:strike w:val="0"/>
        <w:dstrike w:val="0"/>
        <w:color w:val="000000"/>
        <w:kern w:val="2"/>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18B64B82"/>
    <w:name w:val="WW8Num6"/>
    <w:lvl w:ilvl="0">
      <w:start w:val="1"/>
      <w:numFmt w:val="decimal"/>
      <w:lvlText w:val="5.%1"/>
      <w:lvlJc w:val="center"/>
      <w:pPr>
        <w:tabs>
          <w:tab w:val="num" w:pos="0"/>
        </w:tabs>
        <w:ind w:left="720" w:hanging="360"/>
      </w:pPr>
      <w:rPr>
        <w:rFonts w:ascii="Arial" w:hAnsi="Arial" w:cs="Arial" w:hint="default"/>
        <w:sz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rPr>
        <w:rFonts w:ascii="Symbol" w:hAnsi="Symbol" w:cs="Symbol"/>
        <w:spacing w:val="-1"/>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C1CE9968"/>
    <w:name w:val="WW8Num7"/>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0"/>
        </w:tabs>
        <w:ind w:left="1080" w:hanging="360"/>
      </w:pPr>
      <w:rPr>
        <w:rFonts w:ascii="Courier New" w:hAnsi="Courier New" w:cs="Times New Roman"/>
      </w:rPr>
    </w:lvl>
    <w:lvl w:ilvl="2">
      <w:start w:val="1"/>
      <w:numFmt w:val="bullet"/>
      <w:lvlText w:val=""/>
      <w:lvlJc w:val="left"/>
      <w:pPr>
        <w:tabs>
          <w:tab w:val="num" w:pos="0"/>
        </w:tabs>
        <w:ind w:left="1800" w:hanging="360"/>
      </w:pPr>
      <w:rPr>
        <w:rFonts w:ascii="Wingdings" w:hAnsi="Wingdings" w:cs="Times New Roman"/>
        <w:strike/>
        <w:color w:val="00000A"/>
        <w:kern w:val="2"/>
        <w:sz w:val="20"/>
        <w:szCs w:val="20"/>
      </w:rPr>
    </w:lvl>
    <w:lvl w:ilvl="3">
      <w:start w:val="1"/>
      <w:numFmt w:val="bullet"/>
      <w:lvlText w:val=""/>
      <w:lvlJc w:val="left"/>
      <w:pPr>
        <w:tabs>
          <w:tab w:val="num" w:pos="0"/>
        </w:tabs>
        <w:ind w:left="2520" w:hanging="360"/>
      </w:pPr>
      <w:rPr>
        <w:rFonts w:ascii="Symbol" w:hAnsi="Symbol" w:cs="Times New Roman"/>
        <w:strike/>
        <w:color w:val="00000A"/>
        <w:sz w:val="20"/>
        <w:szCs w:val="20"/>
      </w:rPr>
    </w:lvl>
    <w:lvl w:ilvl="4">
      <w:start w:val="1"/>
      <w:numFmt w:val="bullet"/>
      <w:lvlText w:val="o"/>
      <w:lvlJc w:val="left"/>
      <w:pPr>
        <w:tabs>
          <w:tab w:val="num" w:pos="0"/>
        </w:tabs>
        <w:ind w:left="3240" w:hanging="360"/>
      </w:pPr>
      <w:rPr>
        <w:rFonts w:ascii="Courier New" w:hAnsi="Courier New" w:cs="Times New Roman"/>
        <w:sz w:val="20"/>
        <w:szCs w:val="20"/>
        <w:lang w:val="en-US"/>
      </w:rPr>
    </w:lvl>
    <w:lvl w:ilvl="5">
      <w:start w:val="1"/>
      <w:numFmt w:val="bullet"/>
      <w:lvlText w:val=""/>
      <w:lvlJc w:val="left"/>
      <w:pPr>
        <w:tabs>
          <w:tab w:val="num" w:pos="0"/>
        </w:tabs>
        <w:ind w:left="3960" w:hanging="360"/>
      </w:pPr>
      <w:rPr>
        <w:rFonts w:ascii="Wingdings" w:hAnsi="Wingdings" w:cs="Wingdings"/>
        <w:spacing w:val="-1"/>
      </w:rPr>
    </w:lvl>
    <w:lvl w:ilvl="6">
      <w:start w:val="1"/>
      <w:numFmt w:val="bullet"/>
      <w:lvlText w:val=""/>
      <w:lvlJc w:val="left"/>
      <w:pPr>
        <w:tabs>
          <w:tab w:val="num" w:pos="0"/>
        </w:tabs>
        <w:ind w:left="4680" w:hanging="360"/>
      </w:pPr>
      <w:rPr>
        <w:rFonts w:ascii="Symbol" w:hAnsi="Symbol" w:cs="Arial"/>
        <w:spacing w:val="-1"/>
        <w:sz w:val="20"/>
        <w:szCs w:val="20"/>
      </w:rPr>
    </w:lvl>
    <w:lvl w:ilvl="7">
      <w:start w:val="1"/>
      <w:numFmt w:val="bullet"/>
      <w:lvlText w:val="o"/>
      <w:lvlJc w:val="left"/>
      <w:pPr>
        <w:tabs>
          <w:tab w:val="num" w:pos="0"/>
        </w:tabs>
        <w:ind w:left="5400" w:hanging="360"/>
      </w:pPr>
      <w:rPr>
        <w:rFonts w:ascii="Courier New" w:hAnsi="Courier New" w:cs="Times New Roman"/>
        <w:kern w:val="2"/>
        <w:sz w:val="20"/>
        <w:szCs w:val="20"/>
      </w:rPr>
    </w:lvl>
    <w:lvl w:ilvl="8">
      <w:start w:val="1"/>
      <w:numFmt w:val="bullet"/>
      <w:lvlText w:val=""/>
      <w:lvlJc w:val="left"/>
      <w:pPr>
        <w:tabs>
          <w:tab w:val="num" w:pos="0"/>
        </w:tabs>
        <w:ind w:left="6120" w:hanging="360"/>
      </w:pPr>
      <w:rPr>
        <w:rFonts w:ascii="Wingdings" w:hAnsi="Wingdings" w:cs="Courier New"/>
        <w:sz w:val="20"/>
      </w:rPr>
    </w:lvl>
  </w:abstractNum>
  <w:abstractNum w:abstractNumId="7" w15:restartNumberingAfterBreak="0">
    <w:nsid w:val="00EA49FB"/>
    <w:multiLevelType w:val="hybridMultilevel"/>
    <w:tmpl w:val="CD20C7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E75AE"/>
    <w:multiLevelType w:val="hybridMultilevel"/>
    <w:tmpl w:val="C8C0F1E0"/>
    <w:lvl w:ilvl="0" w:tplc="9DAA2A0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4542CB"/>
    <w:multiLevelType w:val="hybridMultilevel"/>
    <w:tmpl w:val="5C6E6682"/>
    <w:lvl w:ilvl="0" w:tplc="6E72A0F4">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10" w15:restartNumberingAfterBreak="0">
    <w:nsid w:val="0D227EA7"/>
    <w:multiLevelType w:val="hybridMultilevel"/>
    <w:tmpl w:val="4C56D818"/>
    <w:lvl w:ilvl="0" w:tplc="0415000F">
      <w:start w:val="1"/>
      <w:numFmt w:val="decimal"/>
      <w:lvlText w:val="%1."/>
      <w:lvlJc w:val="left"/>
      <w:pPr>
        <w:ind w:left="946" w:hanging="360"/>
      </w:pPr>
    </w:lvl>
    <w:lvl w:ilvl="1" w:tplc="04150019" w:tentative="1">
      <w:start w:val="1"/>
      <w:numFmt w:val="lowerLetter"/>
      <w:lvlText w:val="%2."/>
      <w:lvlJc w:val="left"/>
      <w:pPr>
        <w:ind w:left="1666" w:hanging="360"/>
      </w:pPr>
    </w:lvl>
    <w:lvl w:ilvl="2" w:tplc="0415001B" w:tentative="1">
      <w:start w:val="1"/>
      <w:numFmt w:val="lowerRoman"/>
      <w:lvlText w:val="%3."/>
      <w:lvlJc w:val="right"/>
      <w:pPr>
        <w:ind w:left="2386" w:hanging="180"/>
      </w:pPr>
    </w:lvl>
    <w:lvl w:ilvl="3" w:tplc="0415000F" w:tentative="1">
      <w:start w:val="1"/>
      <w:numFmt w:val="decimal"/>
      <w:lvlText w:val="%4."/>
      <w:lvlJc w:val="left"/>
      <w:pPr>
        <w:ind w:left="3106" w:hanging="360"/>
      </w:pPr>
    </w:lvl>
    <w:lvl w:ilvl="4" w:tplc="04150019" w:tentative="1">
      <w:start w:val="1"/>
      <w:numFmt w:val="lowerLetter"/>
      <w:lvlText w:val="%5."/>
      <w:lvlJc w:val="left"/>
      <w:pPr>
        <w:ind w:left="3826" w:hanging="360"/>
      </w:pPr>
    </w:lvl>
    <w:lvl w:ilvl="5" w:tplc="0415001B" w:tentative="1">
      <w:start w:val="1"/>
      <w:numFmt w:val="lowerRoman"/>
      <w:lvlText w:val="%6."/>
      <w:lvlJc w:val="right"/>
      <w:pPr>
        <w:ind w:left="4546" w:hanging="180"/>
      </w:pPr>
    </w:lvl>
    <w:lvl w:ilvl="6" w:tplc="0415000F" w:tentative="1">
      <w:start w:val="1"/>
      <w:numFmt w:val="decimal"/>
      <w:lvlText w:val="%7."/>
      <w:lvlJc w:val="left"/>
      <w:pPr>
        <w:ind w:left="5266" w:hanging="360"/>
      </w:pPr>
    </w:lvl>
    <w:lvl w:ilvl="7" w:tplc="04150019" w:tentative="1">
      <w:start w:val="1"/>
      <w:numFmt w:val="lowerLetter"/>
      <w:lvlText w:val="%8."/>
      <w:lvlJc w:val="left"/>
      <w:pPr>
        <w:ind w:left="5986" w:hanging="360"/>
      </w:pPr>
    </w:lvl>
    <w:lvl w:ilvl="8" w:tplc="0415001B" w:tentative="1">
      <w:start w:val="1"/>
      <w:numFmt w:val="lowerRoman"/>
      <w:lvlText w:val="%9."/>
      <w:lvlJc w:val="right"/>
      <w:pPr>
        <w:ind w:left="6706" w:hanging="180"/>
      </w:pPr>
    </w:lvl>
  </w:abstractNum>
  <w:abstractNum w:abstractNumId="11" w15:restartNumberingAfterBreak="0">
    <w:nsid w:val="1F5235D9"/>
    <w:multiLevelType w:val="hybridMultilevel"/>
    <w:tmpl w:val="02F865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AF4A53"/>
    <w:multiLevelType w:val="hybridMultilevel"/>
    <w:tmpl w:val="4460AA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AC50B1"/>
    <w:multiLevelType w:val="hybridMultilevel"/>
    <w:tmpl w:val="C1EC34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7365FF"/>
    <w:multiLevelType w:val="multilevel"/>
    <w:tmpl w:val="85FA2AA8"/>
    <w:lvl w:ilvl="0">
      <w:start w:val="1"/>
      <w:numFmt w:val="bullet"/>
      <w:lvlText w:val=""/>
      <w:lvlJc w:val="left"/>
      <w:pPr>
        <w:tabs>
          <w:tab w:val="num" w:pos="0"/>
        </w:tabs>
        <w:ind w:left="360" w:hanging="360"/>
      </w:pPr>
      <w:rPr>
        <w:rFonts w:ascii="Symbol" w:hAnsi="Symbol" w:cs="Symbol" w:hint="default"/>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E42C79"/>
    <w:multiLevelType w:val="hybridMultilevel"/>
    <w:tmpl w:val="C0D09B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2E72F1"/>
    <w:multiLevelType w:val="hybridMultilevel"/>
    <w:tmpl w:val="0D76B56A"/>
    <w:lvl w:ilvl="0" w:tplc="BCF45116">
      <w:start w:val="1"/>
      <w:numFmt w:val="decimal"/>
      <w:lvlText w:val="%1."/>
      <w:lvlJc w:val="left"/>
      <w:pPr>
        <w:ind w:left="585" w:hanging="360"/>
      </w:pPr>
      <w:rPr>
        <w:rFonts w:hint="default"/>
      </w:rPr>
    </w:lvl>
    <w:lvl w:ilvl="1" w:tplc="D90AF128">
      <w:start w:val="1"/>
      <w:numFmt w:val="lowerLetter"/>
      <w:lvlText w:val="%2)"/>
      <w:lvlJc w:val="left"/>
      <w:pPr>
        <w:ind w:left="1305" w:hanging="360"/>
      </w:pPr>
      <w:rPr>
        <w:rFonts w:hint="default"/>
      </w:r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7" w15:restartNumberingAfterBreak="0">
    <w:nsid w:val="3B4626A4"/>
    <w:multiLevelType w:val="multilevel"/>
    <w:tmpl w:val="5E30F4E6"/>
    <w:lvl w:ilvl="0">
      <w:start w:val="1"/>
      <w:numFmt w:val="bullet"/>
      <w:lvlText w:val=""/>
      <w:lvlJc w:val="left"/>
      <w:pPr>
        <w:tabs>
          <w:tab w:val="num" w:pos="720"/>
        </w:tabs>
        <w:ind w:left="720" w:hanging="360"/>
      </w:pPr>
      <w:rPr>
        <w:rFonts w:ascii="Symbol" w:hAnsi="Symbol" w:cs="Symbol" w:hint="default"/>
        <w:strike w:val="0"/>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 w15:restartNumberingAfterBreak="0">
    <w:nsid w:val="41C55981"/>
    <w:multiLevelType w:val="hybridMultilevel"/>
    <w:tmpl w:val="05C255BE"/>
    <w:lvl w:ilvl="0" w:tplc="9DAA2A0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18B041B"/>
    <w:multiLevelType w:val="hybridMultilevel"/>
    <w:tmpl w:val="508C8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460134B"/>
    <w:multiLevelType w:val="hybridMultilevel"/>
    <w:tmpl w:val="C21408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3F72DD"/>
    <w:multiLevelType w:val="hybridMultilevel"/>
    <w:tmpl w:val="A058E7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7C0599"/>
    <w:multiLevelType w:val="hybridMultilevel"/>
    <w:tmpl w:val="BBB0D2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9"/>
  </w:num>
  <w:num w:numId="9">
    <w:abstractNumId w:val="9"/>
  </w:num>
  <w:num w:numId="10">
    <w:abstractNumId w:val="17"/>
  </w:num>
  <w:num w:numId="11">
    <w:abstractNumId w:val="18"/>
  </w:num>
  <w:num w:numId="12">
    <w:abstractNumId w:val="8"/>
  </w:num>
  <w:num w:numId="13">
    <w:abstractNumId w:val="14"/>
  </w:num>
  <w:num w:numId="14">
    <w:abstractNumId w:val="10"/>
  </w:num>
  <w:num w:numId="15">
    <w:abstractNumId w:val="16"/>
  </w:num>
  <w:num w:numId="16">
    <w:abstractNumId w:val="15"/>
  </w:num>
  <w:num w:numId="17">
    <w:abstractNumId w:val="11"/>
  </w:num>
  <w:num w:numId="18">
    <w:abstractNumId w:val="20"/>
  </w:num>
  <w:num w:numId="19">
    <w:abstractNumId w:val="21"/>
  </w:num>
  <w:num w:numId="20">
    <w:abstractNumId w:val="7"/>
  </w:num>
  <w:num w:numId="21">
    <w:abstractNumId w:val="13"/>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E17"/>
    <w:rsid w:val="00000D02"/>
    <w:rsid w:val="00034EA4"/>
    <w:rsid w:val="00056966"/>
    <w:rsid w:val="00093C9E"/>
    <w:rsid w:val="000F17B7"/>
    <w:rsid w:val="00122F3C"/>
    <w:rsid w:val="00137808"/>
    <w:rsid w:val="00137F0B"/>
    <w:rsid w:val="00173936"/>
    <w:rsid w:val="00181B44"/>
    <w:rsid w:val="00192CC6"/>
    <w:rsid w:val="001D5E93"/>
    <w:rsid w:val="002048F1"/>
    <w:rsid w:val="00263A1C"/>
    <w:rsid w:val="00285695"/>
    <w:rsid w:val="00287E56"/>
    <w:rsid w:val="002A3219"/>
    <w:rsid w:val="00364EAF"/>
    <w:rsid w:val="00392BDD"/>
    <w:rsid w:val="0043217C"/>
    <w:rsid w:val="00450B72"/>
    <w:rsid w:val="004A0819"/>
    <w:rsid w:val="004B145D"/>
    <w:rsid w:val="004C6AE5"/>
    <w:rsid w:val="004F0691"/>
    <w:rsid w:val="005034C9"/>
    <w:rsid w:val="00543E17"/>
    <w:rsid w:val="00594D89"/>
    <w:rsid w:val="00606A19"/>
    <w:rsid w:val="006075D4"/>
    <w:rsid w:val="00623731"/>
    <w:rsid w:val="0065418F"/>
    <w:rsid w:val="00765821"/>
    <w:rsid w:val="007C6D5E"/>
    <w:rsid w:val="00850291"/>
    <w:rsid w:val="00871174"/>
    <w:rsid w:val="008A067B"/>
    <w:rsid w:val="00973BE4"/>
    <w:rsid w:val="00990CF9"/>
    <w:rsid w:val="009D7A1B"/>
    <w:rsid w:val="009F0BA2"/>
    <w:rsid w:val="00A2076E"/>
    <w:rsid w:val="00A65D7F"/>
    <w:rsid w:val="00A70415"/>
    <w:rsid w:val="00AA61D0"/>
    <w:rsid w:val="00AD0D1E"/>
    <w:rsid w:val="00B2135F"/>
    <w:rsid w:val="00BA6D71"/>
    <w:rsid w:val="00BB4C39"/>
    <w:rsid w:val="00BE135C"/>
    <w:rsid w:val="00C00930"/>
    <w:rsid w:val="00C01495"/>
    <w:rsid w:val="00C3566A"/>
    <w:rsid w:val="00C63B0C"/>
    <w:rsid w:val="00CC55F8"/>
    <w:rsid w:val="00CE1E06"/>
    <w:rsid w:val="00CE6C31"/>
    <w:rsid w:val="00D9498C"/>
    <w:rsid w:val="00DB5C5E"/>
    <w:rsid w:val="00DE67D2"/>
    <w:rsid w:val="00E1187A"/>
    <w:rsid w:val="00E53505"/>
    <w:rsid w:val="00E766BB"/>
    <w:rsid w:val="00E84FEF"/>
    <w:rsid w:val="00E87EFC"/>
    <w:rsid w:val="00EC2342"/>
    <w:rsid w:val="00F2372C"/>
    <w:rsid w:val="00F25A97"/>
    <w:rsid w:val="00F774AE"/>
    <w:rsid w:val="00FA709D"/>
    <w:rsid w:val="00FB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00C4C34"/>
  <w15:chartTrackingRefBased/>
  <w15:docId w15:val="{189D7507-3F8C-47D0-A3EB-C0365996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after="160" w:line="252" w:lineRule="auto"/>
    </w:pPr>
    <w:rPr>
      <w:rFonts w:ascii="Calibri" w:eastAsia="Arial Unicode MS" w:hAnsi="Calibri" w:cs="Mangal"/>
      <w:kern w:val="2"/>
      <w:sz w:val="24"/>
      <w:szCs w:val="24"/>
      <w:lang w:eastAsia="zh-CN" w:bidi="hi-IN"/>
    </w:rPr>
  </w:style>
  <w:style w:type="paragraph" w:styleId="Nagwek1">
    <w:name w:val="heading 1"/>
    <w:basedOn w:val="Normalny"/>
    <w:next w:val="Tekstpodstawowy"/>
    <w:qFormat/>
    <w:pPr>
      <w:keepNext/>
      <w:numPr>
        <w:numId w:val="1"/>
      </w:numPr>
      <w:tabs>
        <w:tab w:val="left" w:pos="1872"/>
        <w:tab w:val="right" w:pos="8953"/>
      </w:tabs>
      <w:spacing w:after="0" w:line="240" w:lineRule="atLeast"/>
      <w:ind w:left="1872" w:hanging="1546"/>
      <w:jc w:val="center"/>
      <w:outlineLvl w:val="0"/>
    </w:pPr>
    <w:rPr>
      <w:rFonts w:ascii="Arial" w:eastAsia="Times New Roman" w:hAnsi="Arial" w:cs="Arial"/>
      <w:b/>
      <w:sz w:val="32"/>
    </w:rPr>
  </w:style>
  <w:style w:type="paragraph" w:styleId="Nagwek2">
    <w:name w:val="heading 2"/>
    <w:next w:val="Tekstpodstawowy"/>
    <w:qFormat/>
    <w:pPr>
      <w:widowControl w:val="0"/>
      <w:numPr>
        <w:ilvl w:val="1"/>
        <w:numId w:val="1"/>
      </w:numPr>
      <w:suppressAutoHyphens/>
      <w:outlineLvl w:val="1"/>
    </w:pPr>
    <w:rPr>
      <w:rFonts w:eastAsia="SimSun"/>
      <w:b/>
      <w:bCs/>
      <w:sz w:val="36"/>
      <w:szCs w:val="3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pacing w:val="-1"/>
    </w:rPr>
  </w:style>
  <w:style w:type="character" w:customStyle="1" w:styleId="WW8Num3z1">
    <w:name w:val="WW8Num3z1"/>
    <w:rPr>
      <w:rFonts w:cs="Arial"/>
      <w:spacing w:val="-1"/>
      <w:sz w:val="20"/>
      <w:szCs w:val="2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b w:val="0"/>
      <w:bCs w:val="0"/>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b w:val="0"/>
      <w:bCs w:val="0"/>
      <w:strike w:val="0"/>
      <w:dstrike w:val="0"/>
      <w:color w:val="000000"/>
      <w:kern w:val="2"/>
      <w:sz w:val="20"/>
      <w:szCs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ourier New" w:hAnsi="Courier New" w:cs="Courier New"/>
      <w:sz w:val="20"/>
    </w:rPr>
  </w:style>
  <w:style w:type="character" w:customStyle="1" w:styleId="WW8Num6z1">
    <w:name w:val="WW8Num6z1"/>
  </w:style>
  <w:style w:type="character" w:customStyle="1" w:styleId="WW8Num6z2">
    <w:name w:val="WW8Num6z2"/>
    <w:rPr>
      <w:rFonts w:ascii="Symbol" w:hAnsi="Symbol" w:cs="Symbol"/>
      <w:spacing w:val="-1"/>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Times New Roman"/>
    </w:rPr>
  </w:style>
  <w:style w:type="character" w:customStyle="1" w:styleId="WW8Num7z1">
    <w:name w:val="WW8Num7z1"/>
    <w:rPr>
      <w:rFonts w:ascii="Courier New" w:hAnsi="Courier New" w:cs="Times New Roman"/>
    </w:rPr>
  </w:style>
  <w:style w:type="character" w:customStyle="1" w:styleId="WW8Num7z2">
    <w:name w:val="WW8Num7z2"/>
    <w:rPr>
      <w:rFonts w:ascii="Wingdings" w:hAnsi="Wingdings" w:cs="Times New Roman"/>
      <w:strike/>
      <w:color w:val="00000A"/>
      <w:kern w:val="2"/>
      <w:sz w:val="20"/>
      <w:szCs w:val="20"/>
    </w:rPr>
  </w:style>
  <w:style w:type="character" w:customStyle="1" w:styleId="WW8Num7z3">
    <w:name w:val="WW8Num7z3"/>
    <w:rPr>
      <w:rFonts w:ascii="Symbol" w:hAnsi="Symbol" w:cs="Times New Roman"/>
      <w:strike/>
      <w:color w:val="00000A"/>
      <w:sz w:val="20"/>
      <w:szCs w:val="20"/>
    </w:rPr>
  </w:style>
  <w:style w:type="character" w:customStyle="1" w:styleId="WW8Num7z4">
    <w:name w:val="WW8Num7z4"/>
    <w:rPr>
      <w:rFonts w:ascii="Courier New" w:hAnsi="Courier New" w:cs="Times New Roman"/>
      <w:sz w:val="20"/>
      <w:szCs w:val="20"/>
      <w:lang w:val="en-US"/>
    </w:rPr>
  </w:style>
  <w:style w:type="character" w:customStyle="1" w:styleId="WW8Num7z5">
    <w:name w:val="WW8Num7z5"/>
    <w:rPr>
      <w:rFonts w:ascii="Wingdings" w:hAnsi="Wingdings" w:cs="Wingdings"/>
      <w:spacing w:val="-1"/>
    </w:rPr>
  </w:style>
  <w:style w:type="character" w:customStyle="1" w:styleId="WW8Num7z6">
    <w:name w:val="WW8Num7z6"/>
    <w:rPr>
      <w:rFonts w:ascii="Symbol" w:hAnsi="Symbol" w:cs="Arial"/>
      <w:spacing w:val="-1"/>
      <w:sz w:val="20"/>
      <w:szCs w:val="20"/>
    </w:rPr>
  </w:style>
  <w:style w:type="character" w:customStyle="1" w:styleId="WW8Num7z7">
    <w:name w:val="WW8Num7z7"/>
    <w:rPr>
      <w:rFonts w:ascii="Courier New" w:hAnsi="Courier New" w:cs="Times New Roman"/>
      <w:kern w:val="2"/>
      <w:sz w:val="20"/>
      <w:szCs w:val="20"/>
    </w:rPr>
  </w:style>
  <w:style w:type="character" w:customStyle="1" w:styleId="WW8Num7z8">
    <w:name w:val="WW8Num7z8"/>
    <w:rPr>
      <w:rFonts w:ascii="Wingdings" w:hAnsi="Wingdings" w:cs="Courier New"/>
      <w:sz w:val="20"/>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pacing w:val="-1"/>
    </w:rPr>
  </w:style>
  <w:style w:type="character" w:customStyle="1" w:styleId="WW8Num9z1">
    <w:name w:val="WW8Num9z1"/>
    <w:rPr>
      <w:rFonts w:cs="Arial"/>
      <w:spacing w:val="-1"/>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val="0"/>
      <w:bCs w:val="0"/>
      <w:strike w:val="0"/>
      <w:dstrike w:val="0"/>
      <w:color w:val="000000"/>
      <w:kern w:val="2"/>
      <w:sz w:val="20"/>
      <w:szCs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z w:val="20"/>
    </w:rPr>
  </w:style>
  <w:style w:type="character" w:customStyle="1" w:styleId="WW8Num12z1">
    <w:name w:val="WW8Num12z1"/>
  </w:style>
  <w:style w:type="character" w:customStyle="1" w:styleId="WW8Num12z2">
    <w:name w:val="WW8Num12z2"/>
    <w:rPr>
      <w:rFonts w:ascii="Symbol" w:hAnsi="Symbol" w:cs="Symbol"/>
      <w:spacing w:val="-1"/>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2">
    <w:name w:val="Domyślna czcionka akapitu2"/>
  </w:style>
  <w:style w:type="character" w:customStyle="1" w:styleId="Domylnaczcionkaakapitu1">
    <w:name w:val="Domyślna czcionka akapitu1"/>
  </w:style>
  <w:style w:type="character" w:customStyle="1" w:styleId="WW8Num13z0">
    <w:name w:val="WW8Num13z0"/>
    <w:rPr>
      <w:rFonts w:ascii="Times New Roman" w:hAnsi="Times New Roman" w:cs="Times New Roman"/>
      <w:sz w:val="20"/>
      <w:szCs w:val="20"/>
    </w:rPr>
  </w:style>
  <w:style w:type="character" w:customStyle="1" w:styleId="WW8Num14z0">
    <w:name w:val="WW8Num14z0"/>
    <w:rPr>
      <w:rFonts w:eastAsia="Times New Roman" w:cs="Arial"/>
      <w:color w:val="FF0000"/>
      <w:kern w:val="2"/>
      <w:sz w:val="20"/>
      <w:szCs w:val="20"/>
    </w:rPr>
  </w:style>
  <w:style w:type="character" w:customStyle="1" w:styleId="WW8Num15z0">
    <w:name w:val="WW8Num15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style>
  <w:style w:type="character" w:customStyle="1" w:styleId="WW8Num14z2">
    <w:name w:val="WW8Num14z2"/>
    <w:rPr>
      <w:rFonts w:ascii="Symbol" w:hAnsi="Symbol" w:cs="Symbol"/>
      <w:spacing w:val="-1"/>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eastAsia="Times New Roman" w:cs="Times New Roman"/>
      <w:color w:val="FF0000"/>
      <w:kern w:val="2"/>
      <w:sz w:val="20"/>
      <w:szCs w:val="20"/>
    </w:rPr>
  </w:style>
  <w:style w:type="character" w:customStyle="1" w:styleId="Domylnaczcionkaakapitu10">
    <w:name w:val="Domyślna czcionka akapitu1"/>
  </w:style>
  <w:style w:type="character" w:customStyle="1" w:styleId="NagwekZnak">
    <w:name w:val="Nagłówek Znak"/>
    <w:rPr>
      <w:sz w:val="22"/>
      <w:szCs w:val="22"/>
    </w:rPr>
  </w:style>
  <w:style w:type="character" w:customStyle="1" w:styleId="StopkaZnak">
    <w:name w:val="Stopka Znak"/>
    <w:rPr>
      <w:sz w:val="22"/>
      <w:szCs w:val="22"/>
    </w:rPr>
  </w:style>
  <w:style w:type="character" w:customStyle="1" w:styleId="Nagwek1Znak">
    <w:name w:val="Nagłówek 1 Znak"/>
    <w:rPr>
      <w:rFonts w:ascii="Arial" w:eastAsia="Times New Roman" w:hAnsi="Arial" w:cs="Arial"/>
      <w:b/>
      <w:sz w:val="32"/>
      <w:szCs w:val="24"/>
    </w:rPr>
  </w:style>
  <w:style w:type="character" w:customStyle="1" w:styleId="TekstpodstawowyZnak">
    <w:name w:val="Tekst podstawowy Znak"/>
    <w:rPr>
      <w:rFonts w:ascii="Times New Roman" w:eastAsia="Times New Roman" w:hAnsi="Times New Roman" w:cs="Times New Roman"/>
      <w:sz w:val="24"/>
      <w:szCs w:val="24"/>
      <w:lang w:val="en-US"/>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TekstdymkaZnak">
    <w:name w:val="Tekst dymka Znak"/>
    <w:rPr>
      <w:rFonts w:ascii="Tahoma" w:hAnsi="Tahoma" w:cs="Tahoma"/>
      <w:sz w:val="16"/>
      <w:szCs w:val="16"/>
    </w:rPr>
  </w:style>
  <w:style w:type="character" w:customStyle="1" w:styleId="fn-ref">
    <w:name w:val="fn-ref"/>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Times New Roman"/>
      <w:strike/>
      <w:color w:val="00000A"/>
      <w:kern w:val="2"/>
      <w:sz w:val="20"/>
      <w:szCs w:val="20"/>
    </w:rPr>
  </w:style>
  <w:style w:type="character" w:customStyle="1" w:styleId="ListLabel4">
    <w:name w:val="ListLabel 4"/>
    <w:rPr>
      <w:rFonts w:cs="Times New Roman"/>
      <w:strike/>
      <w:color w:val="00000A"/>
      <w:sz w:val="20"/>
      <w:szCs w:val="20"/>
    </w:rPr>
  </w:style>
  <w:style w:type="character" w:customStyle="1" w:styleId="ListLabel5">
    <w:name w:val="ListLabel 5"/>
    <w:rPr>
      <w:rFonts w:cs="Times New Roman"/>
      <w:sz w:val="20"/>
      <w:szCs w:val="20"/>
      <w:lang w:val="en-US"/>
    </w:rPr>
  </w:style>
  <w:style w:type="character" w:customStyle="1" w:styleId="ListLabel6">
    <w:name w:val="ListLabel 6"/>
    <w:rPr>
      <w:spacing w:val="-1"/>
    </w:rPr>
  </w:style>
  <w:style w:type="character" w:customStyle="1" w:styleId="ListLabel7">
    <w:name w:val="ListLabel 7"/>
    <w:rPr>
      <w:rFonts w:cs="Arial"/>
      <w:spacing w:val="-1"/>
      <w:sz w:val="20"/>
      <w:szCs w:val="20"/>
    </w:rPr>
  </w:style>
  <w:style w:type="character" w:customStyle="1" w:styleId="ListLabel8">
    <w:name w:val="ListLabel 8"/>
    <w:rPr>
      <w:rFonts w:cs="Times New Roman"/>
      <w:kern w:val="2"/>
      <w:sz w:val="20"/>
      <w:szCs w:val="20"/>
    </w:rPr>
  </w:style>
  <w:style w:type="character" w:customStyle="1" w:styleId="ListLabel9">
    <w:name w:val="ListLabel 9"/>
    <w:rPr>
      <w:rFonts w:cs="Courier New"/>
      <w:sz w:val="20"/>
    </w:rPr>
  </w:style>
  <w:style w:type="character" w:customStyle="1" w:styleId="ListLabel10">
    <w:name w:val="ListLabel 10"/>
    <w:rPr>
      <w:rFonts w:cs="Symbol"/>
      <w:spacing w:val="-1"/>
    </w:rPr>
  </w:style>
  <w:style w:type="character" w:customStyle="1" w:styleId="ListLabel11">
    <w:name w:val="ListLabel 11"/>
    <w:rPr>
      <w:rFonts w:cs="Times New Roman"/>
      <w:sz w:val="20"/>
      <w:szCs w:val="20"/>
    </w:rPr>
  </w:style>
  <w:style w:type="character" w:customStyle="1" w:styleId="ListLabel12">
    <w:name w:val="ListLabel 12"/>
    <w:rPr>
      <w:rFonts w:eastAsia="Times New Roman" w:cs="Arial"/>
      <w:color w:val="00000A"/>
      <w:kern w:val="2"/>
      <w:sz w:val="20"/>
      <w:szCs w:val="20"/>
    </w:rPr>
  </w:style>
  <w:style w:type="character" w:customStyle="1" w:styleId="ListLabel13">
    <w:name w:val="ListLabel 13"/>
    <w:rPr>
      <w:b w:val="0"/>
      <w:i w:val="0"/>
      <w:strike w:val="0"/>
      <w:dstrike w:val="0"/>
      <w:color w:val="00000A"/>
      <w:spacing w:val="0"/>
      <w:position w:val="0"/>
      <w:sz w:val="20"/>
      <w:vertAlign w:val="baseline"/>
    </w:rPr>
  </w:style>
  <w:style w:type="character" w:customStyle="1" w:styleId="ListLabel14">
    <w:name w:val="ListLabel 14"/>
    <w:rPr>
      <w:b w:val="0"/>
      <w:i w:val="0"/>
      <w:spacing w:val="0"/>
      <w:position w:val="0"/>
      <w:sz w:val="20"/>
      <w:vertAlign w:val="baseline"/>
    </w:rPr>
  </w:style>
  <w:style w:type="character" w:customStyle="1" w:styleId="ListLabel15">
    <w:name w:val="ListLabel 15"/>
    <w:rPr>
      <w:b w:val="0"/>
      <w:i w:val="0"/>
      <w:color w:val="00000A"/>
      <w:spacing w:val="0"/>
      <w:position w:val="0"/>
      <w:sz w:val="20"/>
      <w:vertAlign w:val="baselin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paragraph" w:customStyle="1" w:styleId="Nagwek3">
    <w:name w:val="Nagłówek3"/>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20" w:line="100" w:lineRule="atLeast"/>
    </w:pPr>
    <w:rPr>
      <w:rFonts w:ascii="Times New Roman" w:eastAsia="Times New Roman" w:hAnsi="Times New Roman" w:cs="Times New Roman"/>
      <w:lang w:val="en-US"/>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rFonts w:cs="Arial"/>
      <w:i/>
      <w:iCs/>
    </w:rPr>
  </w:style>
  <w:style w:type="paragraph" w:customStyle="1" w:styleId="Nagwek10">
    <w:name w:val="Nagłówek1"/>
    <w:basedOn w:val="Normaln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Akapitzlist1">
    <w:name w:val="Akapit z listą1"/>
    <w:basedOn w:val="Normalny"/>
    <w:pPr>
      <w:spacing w:after="0" w:line="100" w:lineRule="atLeast"/>
      <w:ind w:left="720"/>
    </w:pPr>
    <w:rPr>
      <w:rFonts w:ascii="Times New Roman" w:eastAsia="Times New Roman" w:hAnsi="Times New Roman" w:cs="Times New Roman"/>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cs="Times New Roman"/>
    </w:rPr>
  </w:style>
  <w:style w:type="paragraph" w:customStyle="1" w:styleId="Zawartotabeli">
    <w:name w:val="Zawartość tabeli"/>
    <w:basedOn w:val="Normalny"/>
    <w:pPr>
      <w:suppressLineNumbers/>
      <w:spacing w:after="0" w:line="100" w:lineRule="atLeast"/>
    </w:pPr>
    <w:rPr>
      <w:rFonts w:ascii="Times New Roman" w:eastAsia="Times New Roman" w:hAnsi="Times New Roman" w:cs="Times New Roman"/>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Nagwektabeli">
    <w:name w:val="Nagłówek tabeli"/>
    <w:basedOn w:val="Zawartotabeli"/>
    <w:pPr>
      <w:jc w:val="center"/>
    </w:pPr>
    <w:rPr>
      <w:b/>
      <w:bCs/>
    </w:rPr>
  </w:style>
  <w:style w:type="paragraph" w:styleId="Tekstprzypisukocowego">
    <w:name w:val="endnote text"/>
    <w:basedOn w:val="Normalny"/>
    <w:pPr>
      <w:spacing w:after="0" w:line="240" w:lineRule="auto"/>
    </w:pPr>
    <w:rPr>
      <w:rFonts w:ascii="Times New Roman" w:eastAsia="Times New Roman" w:hAnsi="Times New Roman" w:cs="Times New Roman"/>
      <w:sz w:val="20"/>
      <w:szCs w:val="20"/>
      <w:lang w:eastAsia="pl-PL"/>
    </w:rPr>
  </w:style>
  <w:style w:type="paragraph" w:customStyle="1" w:styleId="Default">
    <w:name w:val="Default"/>
    <w:qFormat/>
    <w:pPr>
      <w:suppressAutoHyphens/>
    </w:pPr>
    <w:rPr>
      <w:rFonts w:eastAsia="Calibri"/>
      <w:color w:val="000000"/>
      <w:sz w:val="24"/>
      <w:szCs w:val="24"/>
      <w:lang w:eastAsia="en-US"/>
    </w:rPr>
  </w:style>
  <w:style w:type="paragraph" w:customStyle="1" w:styleId="Standard">
    <w:name w:val="Standard"/>
    <w:qFormat/>
    <w:pPr>
      <w:suppressAutoHyphens/>
    </w:pPr>
    <w:rPr>
      <w:sz w:val="24"/>
      <w:szCs w:val="24"/>
    </w:rPr>
  </w:style>
  <w:style w:type="paragraph" w:styleId="Akapitzlist">
    <w:name w:val="List Paragraph"/>
    <w:basedOn w:val="Normalny"/>
    <w:qFormat/>
    <w:rsid w:val="00EC2342"/>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9</Pages>
  <Words>5219</Words>
  <Characters>31320</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Kiliński</dc:creator>
  <cp:keywords/>
  <cp:lastModifiedBy>Krzysztof Jurczyński</cp:lastModifiedBy>
  <cp:revision>37</cp:revision>
  <cp:lastPrinted>2017-06-26T09:14:00Z</cp:lastPrinted>
  <dcterms:created xsi:type="dcterms:W3CDTF">2021-04-09T12:04:00Z</dcterms:created>
  <dcterms:modified xsi:type="dcterms:W3CDTF">2021-05-28T07:48:00Z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