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5E" w:rsidRPr="003A020A" w:rsidRDefault="00BE4126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3</w:t>
      </w:r>
      <w:bookmarkStart w:id="0" w:name="_GoBack"/>
      <w:bookmarkEnd w:id="0"/>
      <w:r w:rsidR="008D555E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1" w:name="_Toc19535831"/>
      <w:bookmarkStart w:id="2" w:name="_Toc461193866"/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3" w:name="_Toc516060415"/>
      <w:bookmarkEnd w:id="1"/>
      <w:bookmarkEnd w:id="2"/>
      <w:r>
        <w:rPr>
          <w:rFonts w:asciiTheme="majorHAnsi" w:hAnsiTheme="majorHAnsi"/>
          <w:b/>
          <w:szCs w:val="20"/>
        </w:rPr>
        <w:t xml:space="preserve">OŚWIADCZENIE </w:t>
      </w:r>
      <w:r w:rsidRPr="00E06730">
        <w:rPr>
          <w:rFonts w:asciiTheme="majorHAnsi" w:hAnsiTheme="majorHAnsi"/>
          <w:b/>
          <w:szCs w:val="20"/>
        </w:rPr>
        <w:t>O ZASTRZEŻENIU INFORMACJI</w:t>
      </w:r>
      <w:bookmarkEnd w:id="3"/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8D555E" w:rsidRPr="00C146EC" w:rsidRDefault="00B55C14" w:rsidP="008D555E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</w:t>
      </w:r>
      <w:r w:rsidR="00BE4126" w:rsidRPr="00BE4126">
        <w:rPr>
          <w:rFonts w:asciiTheme="majorHAnsi" w:hAnsiTheme="majorHAnsi"/>
          <w:b/>
          <w:sz w:val="20"/>
          <w:szCs w:val="20"/>
        </w:rPr>
        <w:t>„Udzielenie kredytu dla Powiatu Strzyżowskiego w kwocie 18 875 459 zł na sfinansowanie planowanego deficytu budżetu oraz spłatę wcześniej zaciągniętych zobowiązań z tytułu kredytów”</w:t>
      </w:r>
      <w:r>
        <w:rPr>
          <w:rFonts w:asciiTheme="majorHAnsi" w:hAnsiTheme="majorHAnsi"/>
          <w:sz w:val="20"/>
          <w:szCs w:val="20"/>
        </w:rPr>
        <w:t>”</w:t>
      </w:r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niniejszym oświadczamy, że zastrzegamy jako tajemnicę przedsiębiorstwa w rozumieniu przepisów ustawy z dnia 16 kwietnia 1993 r. o zwalczaniu nieuczciwej</w:t>
      </w:r>
      <w:r w:rsidRPr="00E06730">
        <w:rPr>
          <w:rFonts w:asciiTheme="majorHAnsi" w:hAnsiTheme="majorHAnsi"/>
          <w:i/>
          <w:sz w:val="20"/>
          <w:szCs w:val="20"/>
        </w:rPr>
        <w:t xml:space="preserve"> </w:t>
      </w:r>
      <w:r w:rsidRPr="00E06730">
        <w:rPr>
          <w:rFonts w:asciiTheme="majorHAnsi" w:hAnsiTheme="majorHAnsi"/>
          <w:sz w:val="20"/>
          <w:szCs w:val="20"/>
        </w:rPr>
        <w:t>konkurencji (tekst jedn. Dz. U. z 202</w:t>
      </w:r>
      <w:r w:rsidR="00147B2E">
        <w:rPr>
          <w:rFonts w:asciiTheme="majorHAnsi" w:hAnsiTheme="majorHAnsi"/>
          <w:sz w:val="20"/>
          <w:szCs w:val="20"/>
        </w:rPr>
        <w:t>2</w:t>
      </w:r>
      <w:r w:rsidRPr="00E06730">
        <w:rPr>
          <w:rFonts w:asciiTheme="majorHAnsi" w:hAnsiTheme="majorHAnsi"/>
          <w:sz w:val="20"/>
          <w:szCs w:val="20"/>
        </w:rPr>
        <w:t xml:space="preserve"> r., poz. </w:t>
      </w:r>
      <w:r w:rsidR="00147B2E">
        <w:rPr>
          <w:rFonts w:asciiTheme="majorHAnsi" w:hAnsiTheme="majorHAnsi"/>
          <w:sz w:val="20"/>
          <w:szCs w:val="20"/>
        </w:rPr>
        <w:t>1233</w:t>
      </w:r>
      <w:r w:rsidRPr="00E06730">
        <w:rPr>
          <w:rFonts w:asciiTheme="majorHAnsi" w:hAnsiTheme="majorHAnsi"/>
          <w:sz w:val="20"/>
          <w:szCs w:val="20"/>
        </w:rPr>
        <w:t>) informacje zawarte w ofercie w następującym zakresie: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W pozostałym zakresie oferta jest jawna i nie zawiera informacji stanowiących tajemnicę przedsiębiorstwa.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Uzasadnienie zastrzeżenia wskazanych informacji, wraz z załączeniem ewentualnych dowodów: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……………………………………………………….…….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(Należy wykazać spełnienie </w:t>
      </w:r>
      <w:r w:rsidRPr="00E06730">
        <w:rPr>
          <w:rFonts w:asciiTheme="majorHAnsi" w:hAnsiTheme="majorHAnsi"/>
          <w:b/>
          <w:i/>
          <w:sz w:val="20"/>
          <w:szCs w:val="20"/>
        </w:rPr>
        <w:t>wszystkich</w:t>
      </w:r>
      <w:r w:rsidRPr="00E06730">
        <w:rPr>
          <w:rFonts w:asciiTheme="majorHAnsi" w:hAnsiTheme="majorHAnsi"/>
          <w:i/>
          <w:sz w:val="20"/>
          <w:szCs w:val="20"/>
        </w:rPr>
        <w:t xml:space="preserve"> przesłanek określonych w ustawie z dnia 16 kwietnia 1993 r.</w:t>
      </w:r>
      <w:r w:rsidRPr="00E06730">
        <w:rPr>
          <w:rFonts w:asciiTheme="majorHAnsi" w:hAnsiTheme="majorHAnsi"/>
          <w:i/>
          <w:sz w:val="20"/>
          <w:szCs w:val="20"/>
        </w:rPr>
        <w:br/>
        <w:t>o zwalczaniu nieuczciwej konkurencji (</w:t>
      </w:r>
      <w:r>
        <w:rPr>
          <w:rFonts w:asciiTheme="majorHAnsi" w:hAnsiTheme="majorHAnsi"/>
          <w:i/>
          <w:sz w:val="20"/>
          <w:szCs w:val="20"/>
        </w:rPr>
        <w:t xml:space="preserve">tekst jedn. </w:t>
      </w:r>
      <w:r w:rsidRPr="00E06730">
        <w:rPr>
          <w:rFonts w:asciiTheme="majorHAnsi" w:hAnsiTheme="majorHAnsi"/>
          <w:i/>
          <w:sz w:val="20"/>
          <w:szCs w:val="20"/>
        </w:rPr>
        <w:t>Dz. U. z 202</w:t>
      </w:r>
      <w:r w:rsidR="00147B2E">
        <w:rPr>
          <w:rFonts w:asciiTheme="majorHAnsi" w:hAnsiTheme="majorHAnsi"/>
          <w:i/>
          <w:sz w:val="20"/>
          <w:szCs w:val="20"/>
        </w:rPr>
        <w:t>2</w:t>
      </w:r>
      <w:r w:rsidRPr="00E06730">
        <w:rPr>
          <w:rFonts w:asciiTheme="majorHAnsi" w:hAnsiTheme="majorHAnsi"/>
          <w:i/>
          <w:sz w:val="20"/>
          <w:szCs w:val="20"/>
        </w:rPr>
        <w:t xml:space="preserve"> r. poz. 1</w:t>
      </w:r>
      <w:r w:rsidR="00147B2E">
        <w:rPr>
          <w:rFonts w:asciiTheme="majorHAnsi" w:hAnsiTheme="majorHAnsi"/>
          <w:i/>
          <w:sz w:val="20"/>
          <w:szCs w:val="20"/>
        </w:rPr>
        <w:t>233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426"/>
      </w:tblGrid>
      <w:tr w:rsidR="008D555E" w:rsidRPr="001E6C15" w:rsidTr="00BE4126">
        <w:trPr>
          <w:trHeight w:val="11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1E6C15" w:rsidRDefault="008D555E" w:rsidP="00BE4126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przez osobę(osoby) uprawnioną(-e)</w:t>
            </w:r>
          </w:p>
        </w:tc>
      </w:tr>
    </w:tbl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E"/>
    <w:rsid w:val="00147B2E"/>
    <w:rsid w:val="004D4848"/>
    <w:rsid w:val="008D555E"/>
    <w:rsid w:val="009A7EB1"/>
    <w:rsid w:val="00B55C14"/>
    <w:rsid w:val="00BE4126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Użytkownik systemu Windows</cp:lastModifiedBy>
  <cp:revision>2</cp:revision>
  <dcterms:created xsi:type="dcterms:W3CDTF">2023-09-04T07:30:00Z</dcterms:created>
  <dcterms:modified xsi:type="dcterms:W3CDTF">2023-09-04T07:30:00Z</dcterms:modified>
</cp:coreProperties>
</file>