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44B6A1AB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075630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56/24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1838BB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22.05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81B293" w14:textId="07C8F0CA" w:rsidR="00B57A5E" w:rsidRPr="00B57A5E" w:rsidRDefault="00045F0C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bookmarkStart w:id="0" w:name="_Hlk141788680"/>
      <w:bookmarkStart w:id="1" w:name="_Hlk165375218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dostawa</w:t>
      </w:r>
      <w:bookmarkEnd w:id="0"/>
      <w:r w:rsidR="00D20A9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bookmarkStart w:id="2" w:name="_Hlk165539776"/>
      <w:r w:rsidR="00936A0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sprzętu i narzędzi medycznych z podziałem na 8 zadań</w:t>
      </w:r>
      <w:bookmarkEnd w:id="1"/>
    </w:p>
    <w:bookmarkEnd w:id="2"/>
    <w:p w14:paraId="65AC60E8" w14:textId="77777777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DD90BE0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7E0FDEB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0C38B304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A9F5BA1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B4CFB02" w14:textId="77777777" w:rsidR="00161B87" w:rsidRDefault="00161B87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3E9A13B" w14:textId="77777777" w:rsidR="00B036E2" w:rsidRDefault="00B036E2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0C5F49" w14:textId="77777777" w:rsidR="00B036E2" w:rsidRDefault="00B036E2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2A142FD" w14:textId="77777777" w:rsidR="00CD616D" w:rsidRDefault="00CD616D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8FA8389" w14:textId="77777777" w:rsidR="001D578E" w:rsidRDefault="001D578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18EE9D8" w14:textId="77777777" w:rsidR="001D578E" w:rsidRPr="00B57A5E" w:rsidRDefault="001D578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0FC983AA" w14:textId="77777777" w:rsidR="001C47FE" w:rsidRPr="00B57A5E" w:rsidRDefault="001C47F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04016141" w14:textId="77777777" w:rsidR="00B57A5E" w:rsidRPr="00BB5446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6"/>
          <w:szCs w:val="6"/>
          <w:lang w:eastAsia="ar-SA"/>
        </w:rPr>
      </w:pPr>
    </w:p>
    <w:p w14:paraId="4CCCBB43" w14:textId="10E80F61" w:rsidR="00B57A5E" w:rsidRPr="00B57A5E" w:rsidRDefault="00C305D8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05D8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33.19.00.00-8 (Różne urządzenia i produkty medyczne)</w:t>
      </w:r>
    </w:p>
    <w:p w14:paraId="750B78DA" w14:textId="77777777" w:rsidR="009C0D00" w:rsidRPr="00B57A5E" w:rsidRDefault="009C0D00" w:rsidP="000E1E8B">
      <w:pPr>
        <w:widowControl w:val="0"/>
        <w:suppressAutoHyphens/>
        <w:spacing w:after="0" w:line="100" w:lineRule="atLeast"/>
        <w:ind w:left="2552" w:right="-1215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3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3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</w:t>
      </w: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5D0574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0ED8B88" w14:textId="77777777" w:rsidR="005D0574" w:rsidRPr="00B57A5E" w:rsidRDefault="005D0574" w:rsidP="005D0574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528FD451" w:rsidR="00B57A5E" w:rsidRPr="00E45D9B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</w:pP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Informacje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o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środkach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komunikacji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elektronicznej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,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przy</w:t>
      </w:r>
      <w:proofErr w:type="spellEnd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użyciu</w:t>
      </w:r>
      <w:proofErr w:type="spellEnd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których</w:t>
      </w:r>
      <w:proofErr w:type="spellEnd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Zamawiający</w:t>
      </w:r>
      <w:proofErr w:type="spellEnd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będzie</w:t>
      </w:r>
      <w:proofErr w:type="spellEnd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komunikował</w:t>
      </w:r>
      <w:proofErr w:type="spellEnd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się</w:t>
      </w:r>
      <w:proofErr w:type="spellEnd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 xml:space="preserve"> z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Wykonawcami</w:t>
      </w:r>
      <w:proofErr w:type="spellEnd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,</w:t>
      </w:r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sposób</w:t>
      </w:r>
      <w:proofErr w:type="spellEnd"/>
      <w:r w:rsidR="00DD409E"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przekazywania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oświadczeń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lub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dokumentów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kern w:val="1"/>
          <w:sz w:val="26"/>
          <w:szCs w:val="26"/>
          <w:u w:val="single"/>
          <w:lang w:val="de-DE" w:eastAsia="fa-IR" w:bidi="fa-IR"/>
        </w:rPr>
        <w:t>oraz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informacje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o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wymaganiach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technicznych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i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organizacyjnych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sporządzania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,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wysyłania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i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odbierania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korespondencji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elektronicznej</w:t>
      </w:r>
      <w:proofErr w:type="spellEnd"/>
      <w:r w:rsidRPr="00E45D9B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2A51025D" w14:textId="0BDC8642" w:rsidR="007263F0" w:rsidRPr="007263F0" w:rsidRDefault="00B57A5E" w:rsidP="007263F0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075630">
        <w:rPr>
          <w:rFonts w:ascii="Times New Roman" w:eastAsia="Times New Roman" w:hAnsi="Times New Roman" w:cs="Times New Roman"/>
          <w:b/>
          <w:lang w:eastAsia="pl-PL"/>
        </w:rPr>
        <w:t>56/24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63B4A8FD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4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936A0C">
        <w:rPr>
          <w:rFonts w:ascii="Times New Roman" w:eastAsia="Arial" w:hAnsi="Times New Roman" w:cs="Times New Roman"/>
          <w:bCs/>
          <w:iCs/>
          <w:lang w:eastAsia="pl-PL"/>
        </w:rPr>
        <w:t xml:space="preserve">Przemysław Janik, Roman Stankiewicz, Grzegorz </w:t>
      </w:r>
      <w:proofErr w:type="spellStart"/>
      <w:r w:rsidR="00936A0C">
        <w:rPr>
          <w:rFonts w:ascii="Times New Roman" w:eastAsia="Arial" w:hAnsi="Times New Roman" w:cs="Times New Roman"/>
          <w:bCs/>
          <w:iCs/>
          <w:lang w:eastAsia="pl-PL"/>
        </w:rPr>
        <w:t>Planutis</w:t>
      </w:r>
      <w:proofErr w:type="spellEnd"/>
      <w:r w:rsidR="00936A0C">
        <w:rPr>
          <w:rFonts w:ascii="Times New Roman" w:eastAsia="Arial" w:hAnsi="Times New Roman" w:cs="Times New Roman"/>
          <w:bCs/>
          <w:iCs/>
          <w:lang w:eastAsia="pl-PL"/>
        </w:rPr>
        <w:t xml:space="preserve">, Jerzy Jakubiak, Krzysztof </w:t>
      </w:r>
      <w:proofErr w:type="spellStart"/>
      <w:r w:rsidR="00936A0C">
        <w:rPr>
          <w:rFonts w:ascii="Times New Roman" w:eastAsia="Arial" w:hAnsi="Times New Roman" w:cs="Times New Roman"/>
          <w:bCs/>
          <w:iCs/>
          <w:lang w:eastAsia="pl-PL"/>
        </w:rPr>
        <w:t>Preis</w:t>
      </w:r>
      <w:proofErr w:type="spellEnd"/>
      <w:r w:rsidR="00936A0C">
        <w:rPr>
          <w:rFonts w:ascii="Times New Roman" w:eastAsia="Arial" w:hAnsi="Times New Roman" w:cs="Times New Roman"/>
          <w:bCs/>
          <w:iCs/>
          <w:lang w:eastAsia="pl-PL"/>
        </w:rPr>
        <w:t>, Małgorzata Świątkowska- Freund</w:t>
      </w:r>
      <w:r w:rsidR="00936A0C" w:rsidRPr="00B57A5E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4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08D09AE1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936A0C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E45D9B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zwrócić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="00A069BD"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wnioskiem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Zamawiający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2A56EF66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20A90">
        <w:rPr>
          <w:rFonts w:ascii="Times New Roman" w:eastAsia="Arial" w:hAnsi="Times New Roman" w:cs="Times New Roman"/>
          <w:lang w:eastAsia="ar-SA"/>
        </w:rPr>
        <w:t xml:space="preserve"> </w:t>
      </w:r>
      <w:r w:rsidR="001838BB">
        <w:rPr>
          <w:rFonts w:ascii="Times New Roman" w:eastAsia="Arial" w:hAnsi="Times New Roman" w:cs="Times New Roman"/>
          <w:b/>
          <w:bCs/>
          <w:lang w:eastAsia="ar-SA"/>
        </w:rPr>
        <w:t>10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1838BB">
        <w:rPr>
          <w:rFonts w:ascii="Times New Roman" w:eastAsia="Arial" w:hAnsi="Times New Roman" w:cs="Times New Roman"/>
          <w:b/>
          <w:bCs/>
          <w:lang w:eastAsia="ar-SA"/>
        </w:rPr>
        <w:t>07.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1838BB">
        <w:rPr>
          <w:rFonts w:ascii="Times New Roman" w:eastAsia="Arial" w:hAnsi="Times New Roman" w:cs="Times New Roman"/>
          <w:b/>
          <w:bCs/>
          <w:lang w:eastAsia="ar-SA"/>
        </w:rPr>
        <w:t>08:30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2BB3DCD2" w:rsidR="00B57A5E" w:rsidRPr="00E45D9B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E45D9B">
        <w:rPr>
          <w:rFonts w:ascii="Times New Roman" w:eastAsia="Arial" w:hAnsi="Times New Roman" w:cs="Times New Roman"/>
          <w:lang w:eastAsia="ar-SA"/>
        </w:rPr>
        <w:t>Otwarcie ofert nastąpi niezwłocznie po upływie terminu składania ofert, nie później niż następnego dnia po dniu, w którym upłynął termin składania ofert,</w:t>
      </w:r>
      <w:r w:rsidR="00E45D9B">
        <w:rPr>
          <w:rFonts w:ascii="Times New Roman" w:eastAsia="Arial" w:hAnsi="Times New Roman" w:cs="Times New Roman"/>
          <w:lang w:eastAsia="ar-SA"/>
        </w:rPr>
        <w:t xml:space="preserve"> </w:t>
      </w:r>
      <w:r w:rsidRPr="00E45D9B">
        <w:rPr>
          <w:rFonts w:ascii="Times New Roman" w:eastAsia="Arial" w:hAnsi="Times New Roman" w:cs="Times New Roman"/>
          <w:lang w:eastAsia="ar-SA"/>
        </w:rPr>
        <w:t>tj. w dniu</w:t>
      </w:r>
      <w:r w:rsidR="007B7394" w:rsidRPr="00E45D9B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="001838BB">
        <w:rPr>
          <w:rFonts w:ascii="Times New Roman" w:eastAsia="Arial" w:hAnsi="Times New Roman" w:cs="Times New Roman"/>
          <w:b/>
          <w:bCs/>
          <w:lang w:eastAsia="ar-SA"/>
        </w:rPr>
        <w:t>10</w:t>
      </w:r>
      <w:r w:rsidR="002E2541" w:rsidRPr="00E45D9B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1838BB">
        <w:rPr>
          <w:rFonts w:ascii="Times New Roman" w:eastAsia="Arial" w:hAnsi="Times New Roman" w:cs="Times New Roman"/>
          <w:b/>
          <w:bCs/>
          <w:lang w:eastAsia="ar-SA"/>
        </w:rPr>
        <w:t>07.</w:t>
      </w:r>
      <w:r w:rsidRPr="00E45D9B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 w:rsidRPr="00E45D9B">
        <w:rPr>
          <w:rFonts w:ascii="Times New Roman" w:eastAsia="Arial" w:hAnsi="Times New Roman" w:cs="Times New Roman"/>
          <w:b/>
          <w:bCs/>
          <w:lang w:eastAsia="ar-SA"/>
        </w:rPr>
        <w:t>4</w:t>
      </w:r>
      <w:r w:rsidRPr="00E45D9B">
        <w:rPr>
          <w:rFonts w:ascii="Times New Roman" w:eastAsia="Arial" w:hAnsi="Times New Roman" w:cs="Times New Roman"/>
          <w:lang w:eastAsia="ar-SA"/>
        </w:rPr>
        <w:t xml:space="preserve"> r., o godzinie</w:t>
      </w:r>
      <w:r w:rsidR="00113FF0" w:rsidRPr="00E45D9B">
        <w:rPr>
          <w:rFonts w:ascii="Times New Roman" w:eastAsia="Arial" w:hAnsi="Times New Roman" w:cs="Times New Roman"/>
          <w:lang w:eastAsia="ar-SA"/>
        </w:rPr>
        <w:t xml:space="preserve"> </w:t>
      </w:r>
      <w:r w:rsidR="001838BB">
        <w:rPr>
          <w:rFonts w:ascii="Times New Roman" w:eastAsia="Arial" w:hAnsi="Times New Roman" w:cs="Times New Roman"/>
          <w:b/>
          <w:bCs/>
          <w:lang w:eastAsia="ar-SA"/>
        </w:rPr>
        <w:t>09</w:t>
      </w:r>
      <w:r w:rsidR="009A59B7" w:rsidRPr="00E45D9B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1838BB">
        <w:rPr>
          <w:rFonts w:ascii="Times New Roman" w:eastAsia="Arial" w:hAnsi="Times New Roman" w:cs="Times New Roman"/>
          <w:b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3C7751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</w:t>
      </w:r>
      <w:r w:rsidR="00B57A5E"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prowadzonego postępowania. </w:t>
      </w:r>
    </w:p>
    <w:p w14:paraId="0499C66D" w14:textId="77777777" w:rsidR="003C7751" w:rsidRPr="00B57A5E" w:rsidRDefault="003C7751" w:rsidP="003C7751">
      <w:pPr>
        <w:widowControl w:val="0"/>
        <w:suppressAutoHyphens/>
        <w:autoSpaceDE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E45D9B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E45D9B">
        <w:rPr>
          <w:rFonts w:ascii="Times New Roman" w:eastAsia="Andale Sans UI" w:hAnsi="Times New Roman" w:cs="Times New Roman"/>
          <w:kern w:val="1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4595A2D7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Wyjątkiem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konieczność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wstępnych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>“ (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 w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VI</w:t>
      </w:r>
      <w:r w:rsidR="00F86A6D">
        <w:rPr>
          <w:rFonts w:ascii="Times New Roman" w:eastAsia="Andale Sans UI" w:hAnsi="Times New Roman" w:cs="Tahoma"/>
          <w:kern w:val="1"/>
          <w:lang w:val="de-DE" w:eastAsia="fa-IR" w:bidi="fa-IR"/>
        </w:rPr>
        <w:t>I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lastRenderedPageBreak/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5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5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i rozporządzeniu 269/2014 albo wpisana na listę lub będąca takim beneficjentem rzeczywistym od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6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6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7197927B" w:rsidR="008F33A7" w:rsidRPr="00E45D9B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E45D9B">
        <w:rPr>
          <w:rFonts w:cs="Times New Roman"/>
          <w:b/>
          <w:bCs/>
          <w:sz w:val="22"/>
          <w:szCs w:val="22"/>
        </w:rPr>
        <w:t>Podmiotowe</w:t>
      </w:r>
      <w:proofErr w:type="spellEnd"/>
      <w:r w:rsidRPr="00E45D9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45D9B">
        <w:rPr>
          <w:rFonts w:cs="Times New Roman"/>
          <w:b/>
          <w:bCs/>
          <w:sz w:val="22"/>
          <w:szCs w:val="22"/>
        </w:rPr>
        <w:t>środki</w:t>
      </w:r>
      <w:proofErr w:type="spellEnd"/>
      <w:r w:rsidRPr="00E45D9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45D9B">
        <w:rPr>
          <w:rFonts w:cs="Times New Roman"/>
          <w:b/>
          <w:bCs/>
          <w:sz w:val="22"/>
          <w:szCs w:val="22"/>
        </w:rPr>
        <w:t>dowodowe</w:t>
      </w:r>
      <w:proofErr w:type="spellEnd"/>
      <w:r w:rsidRPr="00E45D9B">
        <w:rPr>
          <w:rFonts w:cs="Times New Roman"/>
          <w:bCs/>
          <w:sz w:val="22"/>
          <w:szCs w:val="22"/>
        </w:rPr>
        <w:t xml:space="preserve"> na </w:t>
      </w:r>
      <w:proofErr w:type="spellStart"/>
      <w:r w:rsidRPr="00E45D9B">
        <w:rPr>
          <w:rFonts w:cs="Times New Roman"/>
          <w:bCs/>
          <w:sz w:val="22"/>
          <w:szCs w:val="22"/>
        </w:rPr>
        <w:t>potwierdzenie</w:t>
      </w:r>
      <w:proofErr w:type="spellEnd"/>
      <w:r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45D9B">
        <w:rPr>
          <w:rFonts w:cs="Times New Roman"/>
          <w:b/>
          <w:bCs/>
          <w:sz w:val="22"/>
          <w:szCs w:val="22"/>
        </w:rPr>
        <w:t>braku</w:t>
      </w:r>
      <w:proofErr w:type="spellEnd"/>
      <w:r w:rsidRPr="00E45D9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45D9B">
        <w:rPr>
          <w:rFonts w:cs="Times New Roman"/>
          <w:b/>
          <w:bCs/>
          <w:sz w:val="22"/>
          <w:szCs w:val="22"/>
        </w:rPr>
        <w:t>podstaw</w:t>
      </w:r>
      <w:proofErr w:type="spellEnd"/>
      <w:r w:rsidRPr="00E45D9B">
        <w:rPr>
          <w:rFonts w:cs="Times New Roman"/>
          <w:b/>
          <w:bCs/>
          <w:sz w:val="22"/>
          <w:szCs w:val="22"/>
        </w:rPr>
        <w:t xml:space="preserve"> do </w:t>
      </w:r>
      <w:proofErr w:type="spellStart"/>
      <w:r w:rsidRPr="00E45D9B">
        <w:rPr>
          <w:rFonts w:cs="Times New Roman"/>
          <w:b/>
          <w:bCs/>
          <w:sz w:val="22"/>
          <w:szCs w:val="22"/>
        </w:rPr>
        <w:t>wykluczenia</w:t>
      </w:r>
      <w:proofErr w:type="spellEnd"/>
      <w:r w:rsidRPr="00E45D9B">
        <w:rPr>
          <w:rFonts w:cs="Times New Roman"/>
          <w:b/>
          <w:bCs/>
          <w:sz w:val="22"/>
          <w:szCs w:val="22"/>
        </w:rPr>
        <w:t xml:space="preserve">                          </w:t>
      </w:r>
      <w:r w:rsidRPr="00E45D9B">
        <w:rPr>
          <w:rFonts w:cs="Times New Roman"/>
          <w:sz w:val="22"/>
          <w:szCs w:val="22"/>
        </w:rPr>
        <w:t xml:space="preserve">w </w:t>
      </w:r>
      <w:proofErr w:type="spellStart"/>
      <w:r w:rsidRPr="00E45D9B">
        <w:rPr>
          <w:rFonts w:cs="Times New Roman"/>
          <w:sz w:val="22"/>
          <w:szCs w:val="22"/>
        </w:rPr>
        <w:t>zakresie</w:t>
      </w:r>
      <w:proofErr w:type="spellEnd"/>
      <w:r w:rsidRPr="00E45D9B">
        <w:rPr>
          <w:rFonts w:cs="Times New Roman"/>
          <w:sz w:val="22"/>
          <w:szCs w:val="22"/>
        </w:rPr>
        <w:t xml:space="preserve">, o </w:t>
      </w:r>
      <w:proofErr w:type="spellStart"/>
      <w:r w:rsidRPr="00E45D9B">
        <w:rPr>
          <w:rFonts w:cs="Times New Roman"/>
          <w:sz w:val="22"/>
          <w:szCs w:val="22"/>
        </w:rPr>
        <w:t>którym</w:t>
      </w:r>
      <w:proofErr w:type="spellEnd"/>
      <w:r w:rsidRPr="00E45D9B">
        <w:rPr>
          <w:rFonts w:cs="Times New Roman"/>
          <w:sz w:val="22"/>
          <w:szCs w:val="22"/>
        </w:rPr>
        <w:t xml:space="preserve"> </w:t>
      </w:r>
      <w:proofErr w:type="spellStart"/>
      <w:r w:rsidRPr="00E45D9B">
        <w:rPr>
          <w:rFonts w:cs="Times New Roman"/>
          <w:sz w:val="22"/>
          <w:szCs w:val="22"/>
        </w:rPr>
        <w:t>mowa</w:t>
      </w:r>
      <w:proofErr w:type="spellEnd"/>
      <w:r w:rsidRPr="00E45D9B">
        <w:rPr>
          <w:rFonts w:cs="Times New Roman"/>
          <w:sz w:val="22"/>
          <w:szCs w:val="22"/>
        </w:rPr>
        <w:t xml:space="preserve"> w </w:t>
      </w:r>
      <w:r w:rsidRPr="00E45D9B">
        <w:rPr>
          <w:rFonts w:cs="Times New Roman"/>
          <w:b/>
          <w:sz w:val="22"/>
          <w:szCs w:val="22"/>
        </w:rPr>
        <w:t xml:space="preserve">art. 108 </w:t>
      </w:r>
      <w:proofErr w:type="spellStart"/>
      <w:r w:rsidRPr="00E45D9B">
        <w:rPr>
          <w:rFonts w:cs="Times New Roman"/>
          <w:b/>
          <w:sz w:val="22"/>
          <w:szCs w:val="22"/>
        </w:rPr>
        <w:t>ust</w:t>
      </w:r>
      <w:proofErr w:type="spellEnd"/>
      <w:r w:rsidRPr="00E45D9B">
        <w:rPr>
          <w:rFonts w:cs="Times New Roman"/>
          <w:b/>
          <w:sz w:val="22"/>
          <w:szCs w:val="22"/>
        </w:rPr>
        <w:t xml:space="preserve">. 1 </w:t>
      </w:r>
      <w:proofErr w:type="spellStart"/>
      <w:r w:rsidRPr="00E45D9B">
        <w:rPr>
          <w:rFonts w:cs="Times New Roman"/>
          <w:b/>
          <w:sz w:val="22"/>
          <w:szCs w:val="22"/>
        </w:rPr>
        <w:t>oraz</w:t>
      </w:r>
      <w:proofErr w:type="spellEnd"/>
      <w:r w:rsidRPr="00E45D9B">
        <w:rPr>
          <w:rFonts w:cs="Times New Roman"/>
          <w:b/>
          <w:sz w:val="22"/>
          <w:szCs w:val="22"/>
        </w:rPr>
        <w:t xml:space="preserve"> 109 </w:t>
      </w:r>
      <w:proofErr w:type="spellStart"/>
      <w:r w:rsidRPr="00E45D9B">
        <w:rPr>
          <w:rFonts w:cs="Times New Roman"/>
          <w:b/>
          <w:sz w:val="22"/>
          <w:szCs w:val="22"/>
        </w:rPr>
        <w:t>ust</w:t>
      </w:r>
      <w:proofErr w:type="spellEnd"/>
      <w:r w:rsidRPr="00E45D9B">
        <w:rPr>
          <w:rFonts w:cs="Times New Roman"/>
          <w:b/>
          <w:sz w:val="22"/>
          <w:szCs w:val="22"/>
        </w:rPr>
        <w:t xml:space="preserve">. 1 </w:t>
      </w:r>
      <w:proofErr w:type="spellStart"/>
      <w:r w:rsidRPr="00E45D9B">
        <w:rPr>
          <w:rFonts w:cs="Times New Roman"/>
          <w:b/>
          <w:sz w:val="22"/>
          <w:szCs w:val="22"/>
        </w:rPr>
        <w:t>pkt.</w:t>
      </w:r>
      <w:proofErr w:type="spellEnd"/>
      <w:r w:rsidRPr="00E45D9B">
        <w:rPr>
          <w:rFonts w:cs="Times New Roman"/>
          <w:b/>
          <w:sz w:val="22"/>
          <w:szCs w:val="22"/>
        </w:rPr>
        <w:t xml:space="preserve"> 4, 7-10 </w:t>
      </w:r>
      <w:proofErr w:type="spellStart"/>
      <w:r w:rsidRPr="00E45D9B">
        <w:rPr>
          <w:rFonts w:cs="Times New Roman"/>
          <w:sz w:val="22"/>
          <w:szCs w:val="22"/>
        </w:rPr>
        <w:t>ustawy</w:t>
      </w:r>
      <w:proofErr w:type="spellEnd"/>
      <w:r w:rsidRPr="00E45D9B">
        <w:rPr>
          <w:rFonts w:cs="Times New Roman"/>
          <w:sz w:val="22"/>
          <w:szCs w:val="22"/>
        </w:rPr>
        <w:t xml:space="preserve"> </w:t>
      </w:r>
      <w:proofErr w:type="spellStart"/>
      <w:r w:rsidRPr="00E45D9B">
        <w:rPr>
          <w:rFonts w:cs="Times New Roman"/>
          <w:sz w:val="22"/>
          <w:szCs w:val="22"/>
        </w:rPr>
        <w:t>Pzp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, </w:t>
      </w:r>
      <w:r w:rsidR="00F3055E" w:rsidRPr="00E45D9B">
        <w:rPr>
          <w:rFonts w:cs="Times New Roman"/>
          <w:b/>
          <w:sz w:val="22"/>
          <w:szCs w:val="22"/>
        </w:rPr>
        <w:t>art. 7</w:t>
      </w:r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ustawy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z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dnia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13.04.2022 r. o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szczególnych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rozwiązaniach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w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zakresie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przeciwdziałania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wspieraniu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agresji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na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Ukrainę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oraz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służących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ochronie</w:t>
      </w:r>
      <w:proofErr w:type="spellEnd"/>
      <w:r w:rsidR="00F85C60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bezpieczeństwa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narodowego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, </w:t>
      </w:r>
      <w:r w:rsidR="00F3055E" w:rsidRPr="00E45D9B">
        <w:rPr>
          <w:rFonts w:cs="Times New Roman"/>
          <w:b/>
          <w:sz w:val="22"/>
          <w:szCs w:val="22"/>
        </w:rPr>
        <w:t xml:space="preserve">art. 5k </w:t>
      </w:r>
      <w:proofErr w:type="spellStart"/>
      <w:r w:rsidR="00F3055E" w:rsidRPr="00E45D9B">
        <w:rPr>
          <w:rFonts w:cs="Times New Roman"/>
          <w:b/>
          <w:sz w:val="22"/>
          <w:szCs w:val="22"/>
        </w:rPr>
        <w:t>ust</w:t>
      </w:r>
      <w:proofErr w:type="spellEnd"/>
      <w:r w:rsidR="00F3055E" w:rsidRPr="00E45D9B">
        <w:rPr>
          <w:rFonts w:cs="Times New Roman"/>
          <w:b/>
          <w:sz w:val="22"/>
          <w:szCs w:val="22"/>
        </w:rPr>
        <w:t xml:space="preserve">. 1 </w:t>
      </w:r>
      <w:r w:rsidR="00F3055E" w:rsidRPr="00E45D9B">
        <w:rPr>
          <w:rFonts w:cs="Times New Roman"/>
          <w:bCs/>
          <w:sz w:val="22"/>
          <w:szCs w:val="22"/>
        </w:rPr>
        <w:t xml:space="preserve">na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mocy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art. 1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pkt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23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rozporządzenia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Rady (UE) 2022/576 z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dnia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8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kwietnia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2022 r. w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sprawie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zmiany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rozporządzenia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Rady (UE)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nr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833/2014 z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dnia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31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lipca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2014 r.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dotyczącego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środków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ograniczających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w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związku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z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działaniami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Rosji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destabilizującymi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sytuację</w:t>
      </w:r>
      <w:proofErr w:type="spellEnd"/>
      <w:r w:rsidR="00F3055E" w:rsidRPr="00E45D9B">
        <w:rPr>
          <w:rFonts w:cs="Times New Roman"/>
          <w:bCs/>
          <w:sz w:val="22"/>
          <w:szCs w:val="22"/>
        </w:rPr>
        <w:t xml:space="preserve"> na </w:t>
      </w:r>
      <w:proofErr w:type="spellStart"/>
      <w:r w:rsidR="00F3055E" w:rsidRPr="00E45D9B">
        <w:rPr>
          <w:rFonts w:cs="Times New Roman"/>
          <w:bCs/>
          <w:sz w:val="22"/>
          <w:szCs w:val="22"/>
        </w:rPr>
        <w:t>Ukrainie</w:t>
      </w:r>
      <w:proofErr w:type="spellEnd"/>
      <w:r w:rsidR="00F3055E" w:rsidRPr="00E45D9B">
        <w:rPr>
          <w:rFonts w:cs="Times New Roman"/>
          <w:bCs/>
          <w:sz w:val="22"/>
          <w:szCs w:val="22"/>
        </w:rPr>
        <w:t>,</w:t>
      </w:r>
    </w:p>
    <w:p w14:paraId="3A725948" w14:textId="4ABF83C9" w:rsidR="00FE34CC" w:rsidRPr="00E45D9B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bookmarkStart w:id="7" w:name="_Hlk65483408"/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E45D9B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E45D9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 w:rsidRPr="00E45D9B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E45D9B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E45D9B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 w:rsidRPr="00E45D9B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E45D9B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E45D9B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E45D9B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E45D9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bookmarkEnd w:id="7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C321B6C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8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8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780567ED" w14:textId="77777777" w:rsidR="0091583D" w:rsidRPr="00B57A5E" w:rsidRDefault="0091583D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lastRenderedPageBreak/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1C79B38D" w:rsidR="00B57A5E" w:rsidRPr="007D7A31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fa-IR" w:bidi="fa-IR"/>
        </w:rPr>
      </w:pPr>
      <w:proofErr w:type="spellStart"/>
      <w:r w:rsidRPr="007D7A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wykaz</w:t>
      </w:r>
      <w:proofErr w:type="spellEnd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7D7A31">
        <w:rPr>
          <w:rFonts w:ascii="Times New Roman" w:eastAsia="Times New Roman" w:hAnsi="Times New Roman" w:cs="Times New Roman"/>
          <w:lang w:eastAsia="pl-PL"/>
        </w:rPr>
        <w:t>minimum 2 dostaw wykonanych, w zakresie</w:t>
      </w:r>
      <w:r w:rsidR="001774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1042" w:rsidRPr="007D7A31">
        <w:rPr>
          <w:rFonts w:ascii="Times New Roman" w:hAnsi="Times New Roman" w:cs="Times New Roman"/>
          <w:b/>
        </w:rPr>
        <w:t>odpowiadającym</w:t>
      </w:r>
      <w:r w:rsidR="0091583D">
        <w:rPr>
          <w:rFonts w:ascii="Times New Roman" w:hAnsi="Times New Roman" w:cs="Times New Roman"/>
          <w:b/>
        </w:rPr>
        <w:t xml:space="preserve"> </w:t>
      </w:r>
      <w:r w:rsidR="002E1042" w:rsidRPr="007D7A31">
        <w:rPr>
          <w:rFonts w:ascii="Times New Roman" w:hAnsi="Times New Roman" w:cs="Times New Roman"/>
          <w:b/>
        </w:rPr>
        <w:t>rodzajem przedmiotowi zamówienia</w:t>
      </w:r>
      <w:r w:rsidR="002E1042" w:rsidRPr="007D7A31">
        <w:rPr>
          <w:rFonts w:ascii="Times New Roman" w:hAnsi="Times New Roman" w:cs="Times New Roman"/>
          <w:bCs/>
        </w:rPr>
        <w:t xml:space="preserve"> </w:t>
      </w:r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>o </w:t>
      </w:r>
      <w:proofErr w:type="spellStart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7D7A31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1B3531F2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Nr 1 –</w:t>
      </w:r>
      <w:r w:rsidR="00140EB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D64F4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731C3F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15 622,80</w:t>
      </w:r>
      <w:r w:rsidR="007263F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9056701" w14:textId="4717F11C" w:rsidR="00D20A90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1D578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2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 w:rsidR="00D64F4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E104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D64F4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4 200,00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2E104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3DD0AF32" w14:textId="4E845E06" w:rsidR="002E1042" w:rsidRPr="00B57A5E" w:rsidRDefault="002E1042" w:rsidP="002E1042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D64F4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D64F4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3 000,00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09DDD80D" w14:textId="4B0A52A1" w:rsidR="002E1042" w:rsidRPr="00B57A5E" w:rsidRDefault="002E1042" w:rsidP="002E1042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114 000,00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2835751" w14:textId="3D8E5D47" w:rsidR="002E1042" w:rsidRPr="00B57A5E" w:rsidRDefault="002E1042" w:rsidP="002E1042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</w:t>
      </w:r>
      <w:r w:rsidR="0091583D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2 382,00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3B9B928" w14:textId="08D3BDC4" w:rsidR="002E1042" w:rsidRPr="00B57A5E" w:rsidRDefault="002E1042" w:rsidP="002E1042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3 000,00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FABDDF2" w14:textId="7D0A92D3" w:rsidR="002E1042" w:rsidRPr="00B57A5E" w:rsidRDefault="002E1042" w:rsidP="002E1042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7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3 265,79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ABA2752" w14:textId="62C9D506" w:rsidR="002E1042" w:rsidRPr="00B57A5E" w:rsidRDefault="002E1042" w:rsidP="002E1042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8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</w:t>
      </w:r>
      <w:r w:rsidR="00731C3F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140EB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15 000,00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</w:p>
    <w:p w14:paraId="66C94000" w14:textId="4064CDD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7D4E745D" w14:textId="752FFD0D" w:rsidR="00955150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</w:t>
      </w:r>
      <w:r w:rsidR="004F55CB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oże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2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84135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4DCB868F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1914867" w14:textId="1BFB80B2" w:rsidR="001E0D2E" w:rsidRPr="003D770D" w:rsidRDefault="00B57A5E" w:rsidP="003D770D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lastRenderedPageBreak/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9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9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77A56EB1" w:rsidR="00B57A5E" w:rsidRPr="00C17AA2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Zamawiający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nie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stawia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wymogu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aby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Wykonawca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który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zamierza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powierzyć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wykonanie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części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zamówienia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podwykonawcom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niebędących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podmiotem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udostępniającym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zasoby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przedstawił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oświadczenie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o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niepodleganiu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wyluczeniu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oraz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spełnianiu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warunków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udziału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w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postępoaniu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, o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którym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mowa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w art. 125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ust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. 1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Pzp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lub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podmiotowe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środki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dowodowe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dotyczące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tego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powykonawcy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(art.462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ust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. 5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ustawy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Pzp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pl-PL" w:bidi="fa-IR"/>
        </w:rPr>
        <w:t>).</w:t>
      </w:r>
    </w:p>
    <w:p w14:paraId="023E4DC4" w14:textId="2C0F3DDF" w:rsidR="00B57A5E" w:rsidRPr="00C17AA2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zmiana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rezygnacja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powoływał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na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zasadach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118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1, w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obowiązany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wykazać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8B2D6B"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amawiającemu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proponowany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podwykonawca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je w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mniejszym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podwykonawca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powoływał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trakcie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Przepis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122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B3AB69" w14:textId="4A7D8660" w:rsidR="00057608" w:rsidRPr="00C17AA2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Powierzenie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zwalnia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8B2D6B"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odpowiedzialności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należyte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C17AA2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C571CC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C571CC">
        <w:rPr>
          <w:rFonts w:ascii="Times New Roman" w:eastAsia="Andale Sans UI" w:hAnsi="Times New Roman" w:cs="Tahoma"/>
          <w:b/>
          <w:kern w:val="1"/>
          <w:lang w:eastAsia="fa-IR" w:bidi="fa-IR"/>
        </w:rPr>
        <w:t>Opis przedmiotu zamówienia.</w:t>
      </w:r>
    </w:p>
    <w:p w14:paraId="10F0A9BC" w14:textId="148D378C" w:rsidR="00086E41" w:rsidRPr="00444F2C" w:rsidRDefault="00B57A5E" w:rsidP="00ED6023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Przedmiotem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zamówienia</w:t>
      </w:r>
      <w:proofErr w:type="spellEnd"/>
      <w:r w:rsidRPr="00C571CC">
        <w:rPr>
          <w:sz w:val="22"/>
          <w:szCs w:val="22"/>
        </w:rPr>
        <w:t xml:space="preserve"> </w:t>
      </w:r>
      <w:proofErr w:type="spellStart"/>
      <w:r w:rsidRPr="00C571CC">
        <w:rPr>
          <w:sz w:val="22"/>
          <w:szCs w:val="22"/>
        </w:rPr>
        <w:t>jest</w:t>
      </w:r>
      <w:bookmarkStart w:id="10" w:name="_Hlk156204923"/>
      <w:proofErr w:type="spellEnd"/>
      <w:r w:rsidR="002E1042">
        <w:rPr>
          <w:sz w:val="22"/>
          <w:szCs w:val="22"/>
        </w:rPr>
        <w:t xml:space="preserve"> </w:t>
      </w:r>
      <w:r w:rsidR="002E1042" w:rsidRPr="002E1042">
        <w:rPr>
          <w:b/>
          <w:sz w:val="22"/>
          <w:szCs w:val="22"/>
          <w:lang w:val="pl-PL"/>
        </w:rPr>
        <w:t xml:space="preserve">dostawa sprzętu i narzędzi medycznych z podziałem </w:t>
      </w:r>
      <w:r w:rsidR="007A65FE">
        <w:rPr>
          <w:b/>
          <w:sz w:val="22"/>
          <w:szCs w:val="22"/>
          <w:lang w:val="pl-PL"/>
        </w:rPr>
        <w:br/>
      </w:r>
      <w:r w:rsidR="002E1042" w:rsidRPr="002E1042">
        <w:rPr>
          <w:b/>
          <w:sz w:val="22"/>
          <w:szCs w:val="22"/>
          <w:lang w:val="pl-PL"/>
        </w:rPr>
        <w:t>na 8 zadań</w:t>
      </w:r>
      <w:r w:rsidR="002E1042">
        <w:rPr>
          <w:b/>
          <w:sz w:val="22"/>
          <w:szCs w:val="22"/>
          <w:lang w:val="pl-PL"/>
        </w:rPr>
        <w:t>.</w:t>
      </w:r>
    </w:p>
    <w:bookmarkEnd w:id="10"/>
    <w:p w14:paraId="3CA2900C" w14:textId="4853F20D" w:rsidR="00880459" w:rsidRPr="0074101A" w:rsidRDefault="00880459" w:rsidP="00444F2C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proofErr w:type="spellStart"/>
      <w:r w:rsidRPr="0074101A">
        <w:rPr>
          <w:rFonts w:eastAsia="Times New Roman" w:cs="Times New Roman"/>
          <w:sz w:val="22"/>
          <w:szCs w:val="22"/>
        </w:rPr>
        <w:t>Specyfikację</w:t>
      </w:r>
      <w:proofErr w:type="spellEnd"/>
      <w:r w:rsidRPr="0074101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sz w:val="22"/>
          <w:szCs w:val="22"/>
        </w:rPr>
        <w:t>asortymentowo-ilościowo-cenową</w:t>
      </w:r>
      <w:proofErr w:type="spellEnd"/>
      <w:r w:rsidRPr="0074101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sz w:val="22"/>
          <w:szCs w:val="22"/>
        </w:rPr>
        <w:t>przedmiotu</w:t>
      </w:r>
      <w:proofErr w:type="spellEnd"/>
      <w:r w:rsidRPr="0074101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sz w:val="22"/>
          <w:szCs w:val="22"/>
        </w:rPr>
        <w:t>zamówienia</w:t>
      </w:r>
      <w:proofErr w:type="spellEnd"/>
      <w:r w:rsidRPr="0074101A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74101A">
        <w:rPr>
          <w:rFonts w:eastAsia="Times New Roman" w:cs="Times New Roman"/>
          <w:sz w:val="22"/>
          <w:szCs w:val="22"/>
        </w:rPr>
        <w:t>wymagane</w:t>
      </w:r>
      <w:proofErr w:type="spellEnd"/>
      <w:r w:rsidR="0074101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sz w:val="22"/>
          <w:szCs w:val="22"/>
        </w:rPr>
        <w:t>parametry</w:t>
      </w:r>
      <w:proofErr w:type="spellEnd"/>
      <w:r w:rsidRPr="0074101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sz w:val="22"/>
          <w:szCs w:val="22"/>
        </w:rPr>
        <w:t>techniczno-użytkowe</w:t>
      </w:r>
      <w:proofErr w:type="spellEnd"/>
      <w:r w:rsidRPr="0074101A">
        <w:rPr>
          <w:rFonts w:eastAsia="Times New Roman" w:cs="Times New Roman"/>
          <w:sz w:val="22"/>
          <w:szCs w:val="22"/>
        </w:rPr>
        <w:t xml:space="preserve"> a</w:t>
      </w:r>
      <w:r w:rsidRPr="0074101A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także</w:t>
      </w:r>
      <w:proofErr w:type="spellEnd"/>
      <w:r w:rsidRPr="0074101A">
        <w:rPr>
          <w:rFonts w:eastAsia="Times New Roman" w:cs="Times New Roman"/>
          <w:i/>
          <w:sz w:val="22"/>
          <w:szCs w:val="22"/>
        </w:rPr>
        <w:t xml:space="preserve"> </w:t>
      </w:r>
      <w:r w:rsidRPr="0074101A">
        <w:rPr>
          <w:rFonts w:eastAsia="Times New Roman" w:cs="Times New Roman"/>
          <w:b/>
          <w:sz w:val="22"/>
          <w:szCs w:val="22"/>
        </w:rPr>
        <w:t xml:space="preserve">inne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wymagania</w:t>
      </w:r>
      <w:proofErr w:type="spellEnd"/>
      <w:r w:rsidRPr="0074101A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jakościowe</w:t>
      </w:r>
      <w:proofErr w:type="spellEnd"/>
      <w:r w:rsidRPr="0074101A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odnoszące</w:t>
      </w:r>
      <w:proofErr w:type="spellEnd"/>
      <w:r w:rsidRPr="0074101A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się</w:t>
      </w:r>
      <w:proofErr w:type="spellEnd"/>
      <w:r w:rsidR="0074101A">
        <w:rPr>
          <w:rFonts w:eastAsia="Times New Roman" w:cs="Times New Roman"/>
          <w:b/>
          <w:sz w:val="22"/>
          <w:szCs w:val="22"/>
        </w:rPr>
        <w:t xml:space="preserve"> </w:t>
      </w:r>
      <w:r w:rsidRPr="0074101A">
        <w:rPr>
          <w:rFonts w:eastAsia="Times New Roman" w:cs="Times New Roman"/>
          <w:b/>
          <w:sz w:val="22"/>
          <w:szCs w:val="22"/>
        </w:rPr>
        <w:t xml:space="preserve">do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głównych</w:t>
      </w:r>
      <w:proofErr w:type="spellEnd"/>
      <w:r w:rsidRPr="0074101A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elementów</w:t>
      </w:r>
      <w:proofErr w:type="spellEnd"/>
      <w:r w:rsidRPr="0074101A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składających</w:t>
      </w:r>
      <w:proofErr w:type="spellEnd"/>
      <w:r w:rsidRPr="0074101A">
        <w:rPr>
          <w:rFonts w:eastAsia="Times New Roman" w:cs="Times New Roman"/>
          <w:b/>
          <w:sz w:val="22"/>
          <w:szCs w:val="22"/>
        </w:rPr>
        <w:t xml:space="preserve"> </w:t>
      </w:r>
      <w:proofErr w:type="spellStart"/>
      <w:r w:rsidRPr="0074101A">
        <w:rPr>
          <w:rFonts w:eastAsia="Times New Roman" w:cs="Times New Roman"/>
          <w:b/>
          <w:sz w:val="22"/>
          <w:szCs w:val="22"/>
        </w:rPr>
        <w:t>się</w:t>
      </w:r>
      <w:proofErr w:type="spellEnd"/>
      <w:r w:rsidRPr="0074101A">
        <w:rPr>
          <w:rFonts w:eastAsia="Times New Roman" w:cs="Times New Roman"/>
          <w:b/>
          <w:sz w:val="22"/>
          <w:szCs w:val="22"/>
        </w:rPr>
        <w:t xml:space="preserve"> na przedmiot zamówienia</w:t>
      </w:r>
      <w:r w:rsidRPr="0074101A">
        <w:rPr>
          <w:rFonts w:eastAsia="Times New Roman" w:cs="Times New Roman"/>
          <w:sz w:val="22"/>
          <w:szCs w:val="22"/>
        </w:rPr>
        <w:t xml:space="preserve"> określają Załączniki </w:t>
      </w:r>
      <w:r w:rsidRPr="0074101A">
        <w:rPr>
          <w:rFonts w:eastAsia="Times New Roman" w:cs="Times New Roman"/>
          <w:b/>
          <w:bCs/>
          <w:sz w:val="22"/>
          <w:szCs w:val="22"/>
        </w:rPr>
        <w:t>od</w:t>
      </w:r>
      <w:r w:rsidRPr="0074101A">
        <w:rPr>
          <w:rFonts w:eastAsia="Times New Roman" w:cs="Times New Roman"/>
          <w:sz w:val="22"/>
          <w:szCs w:val="22"/>
        </w:rPr>
        <w:t xml:space="preserve"> </w:t>
      </w:r>
      <w:r w:rsidRPr="0074101A">
        <w:rPr>
          <w:rFonts w:eastAsia="Times New Roman" w:cs="Times New Roman"/>
          <w:b/>
          <w:bCs/>
          <w:sz w:val="22"/>
          <w:szCs w:val="22"/>
        </w:rPr>
        <w:lastRenderedPageBreak/>
        <w:t>Nr 2/1 do Nr 2/8</w:t>
      </w:r>
      <w:r w:rsidRPr="0074101A">
        <w:rPr>
          <w:rFonts w:eastAsia="Times New Roman" w:cs="Times New Roman"/>
          <w:sz w:val="22"/>
          <w:szCs w:val="22"/>
        </w:rPr>
        <w:t xml:space="preserve"> do SWZ, które Wykonawca zobowiązany jest wypełnić i załączyć do oferty.</w:t>
      </w:r>
    </w:p>
    <w:p w14:paraId="06B8B509" w14:textId="77777777" w:rsidR="00DB6108" w:rsidRPr="00052096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76D0844A" w14:textId="60357270" w:rsidR="00052096" w:rsidRPr="00052096" w:rsidRDefault="00570712" w:rsidP="00052096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iCs/>
          <w:color w:val="000000"/>
          <w:kern w:val="1"/>
          <w:lang w:eastAsia="fa-IR" w:bidi="fa-IR"/>
        </w:rPr>
      </w:pP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Stosownie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do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wymogu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określonego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w art. 246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ust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. 2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ustawy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Pzp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,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Z</w:t>
      </w:r>
      <w:r w:rsidR="009474C6"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a</w:t>
      </w:r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mawiający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stosując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kryterium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ceny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o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wadze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przekraczającej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60%,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określił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w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opisie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przedmiotu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>zamówienia</w:t>
      </w:r>
      <w:proofErr w:type="spellEnd"/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 (</w:t>
      </w:r>
      <w:proofErr w:type="spellStart"/>
      <w:r w:rsidRPr="00052096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052096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>od</w:t>
      </w:r>
      <w:proofErr w:type="spellEnd"/>
      <w:r w:rsidRPr="00052096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>Nr</w:t>
      </w:r>
      <w:proofErr w:type="spellEnd"/>
      <w:r w:rsidRPr="00052096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 2/</w:t>
      </w:r>
      <w:r w:rsidRPr="00052096">
        <w:rPr>
          <w:rFonts w:ascii="Times New Roman" w:eastAsia="Andale Sans UI" w:hAnsi="Times New Roman" w:cs="Times New Roman"/>
          <w:bCs/>
          <w:iCs/>
          <w:kern w:val="1"/>
          <w:lang w:val="de-DE" w:eastAsia="fa-IR" w:bidi="fa-IR"/>
        </w:rPr>
        <w:t>1</w:t>
      </w:r>
      <w:r w:rsidRPr="00052096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 do 2/</w:t>
      </w:r>
      <w:r w:rsidR="004817A7" w:rsidRPr="00052096">
        <w:rPr>
          <w:rFonts w:ascii="Times New Roman" w:eastAsia="Andale Sans UI" w:hAnsi="Times New Roman" w:cs="Times New Roman"/>
          <w:bCs/>
          <w:iCs/>
          <w:kern w:val="1"/>
          <w:lang w:val="de-DE" w:eastAsia="fa-IR" w:bidi="fa-IR"/>
        </w:rPr>
        <w:t>8</w:t>
      </w:r>
      <w:r w:rsidRPr="00052096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 do SWZ</w:t>
      </w:r>
      <w:r w:rsidRPr="00052096">
        <w:rPr>
          <w:rFonts w:ascii="Times New Roman" w:eastAsia="Andale Sans UI" w:hAnsi="Times New Roman" w:cs="Times New Roman"/>
          <w:iCs/>
          <w:kern w:val="1"/>
          <w:lang w:val="de-DE" w:eastAsia="fa-IR" w:bidi="fa-IR"/>
        </w:rPr>
        <w:t xml:space="preserve">) </w:t>
      </w:r>
      <w:r w:rsidR="00052096" w:rsidRPr="00052096">
        <w:rPr>
          <w:rFonts w:ascii="Times New Roman" w:eastAsia="Times New Roman" w:hAnsi="Times New Roman" w:cs="Times New Roman"/>
          <w:b/>
        </w:rPr>
        <w:t>wymagania jakościowe odnoszące się do co</w:t>
      </w:r>
      <w:r w:rsidR="00052096">
        <w:rPr>
          <w:rFonts w:ascii="Times New Roman" w:eastAsia="Times New Roman" w:hAnsi="Times New Roman" w:cs="Times New Roman"/>
          <w:b/>
        </w:rPr>
        <w:t xml:space="preserve"> </w:t>
      </w:r>
      <w:r w:rsidR="00052096" w:rsidRPr="00052096">
        <w:rPr>
          <w:rFonts w:ascii="Times New Roman" w:eastAsia="Times New Roman" w:hAnsi="Times New Roman" w:cs="Times New Roman"/>
          <w:b/>
        </w:rPr>
        <w:t>najmniej głównych elementów składających się na przedmiot zamówienia</w:t>
      </w:r>
      <w:r w:rsidR="00052096" w:rsidRPr="00052096">
        <w:rPr>
          <w:rFonts w:ascii="Times New Roman" w:eastAsia="Times New Roman" w:hAnsi="Times New Roman" w:cs="Times New Roman"/>
        </w:rPr>
        <w:t>.</w:t>
      </w:r>
    </w:p>
    <w:p w14:paraId="38E54B90" w14:textId="12400155" w:rsidR="00CD2009" w:rsidRPr="0091583D" w:rsidRDefault="00CD2009" w:rsidP="0091583D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91583D">
        <w:rPr>
          <w:rFonts w:ascii="Times New Roman" w:hAnsi="Times New Roman" w:cs="Times New Roman"/>
          <w:color w:val="000000"/>
        </w:rPr>
        <w:t>Wykonawca zobowiązany będzie na swój koszt dostarczyć sprzęt do siedziby Zamawiającego, dokonać jego montażu, instalacji, przeszkolić personel Zamawiającego w zakresie właściwej obsługi, przedłożyć w dniu  dostawy karty gwarancyjne i instrukcję obsługi w języku polskim.</w:t>
      </w:r>
    </w:p>
    <w:p w14:paraId="1A442B71" w14:textId="53119B33" w:rsidR="00052096" w:rsidRPr="00052096" w:rsidRDefault="00052096" w:rsidP="00052096">
      <w:pPr>
        <w:widowControl w:val="0"/>
        <w:numPr>
          <w:ilvl w:val="1"/>
          <w:numId w:val="72"/>
        </w:numPr>
        <w:suppressAutoHyphens/>
        <w:spacing w:after="120" w:line="100" w:lineRule="atLeast"/>
        <w:ind w:left="788" w:hanging="431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052096">
        <w:rPr>
          <w:rFonts w:ascii="Times New Roman" w:eastAsia="Andale Sans UI" w:hAnsi="Times New Roman" w:cs="Times New Roman"/>
          <w:b/>
          <w:bCs/>
          <w:color w:val="000000"/>
          <w:kern w:val="1"/>
          <w:lang w:val="de-DE" w:eastAsia="fa-IR" w:bidi="fa-IR"/>
        </w:rPr>
        <w:t xml:space="preserve">Okres </w:t>
      </w:r>
      <w:proofErr w:type="spellStart"/>
      <w:r w:rsidRPr="00052096">
        <w:rPr>
          <w:rFonts w:ascii="Times New Roman" w:eastAsia="Andale Sans UI" w:hAnsi="Times New Roman" w:cs="Times New Roman"/>
          <w:b/>
          <w:bCs/>
          <w:color w:val="000000"/>
          <w:kern w:val="1"/>
          <w:lang w:val="de-DE" w:eastAsia="fa-IR" w:bidi="fa-IR"/>
        </w:rPr>
        <w:t>gwarancji</w:t>
      </w:r>
      <w:proofErr w:type="spellEnd"/>
      <w:r w:rsidRPr="00052096">
        <w:rPr>
          <w:rFonts w:ascii="Times New Roman" w:eastAsia="Andale Sans UI" w:hAnsi="Times New Roman" w:cs="Times New Roman"/>
          <w:b/>
          <w:bCs/>
          <w:color w:val="000000"/>
          <w:kern w:val="1"/>
          <w:lang w:val="de-DE" w:eastAsia="fa-IR" w:bidi="fa-IR"/>
        </w:rPr>
        <w:t xml:space="preserve"> </w:t>
      </w:r>
      <w:r w:rsidRPr="00052096">
        <w:rPr>
          <w:rFonts w:ascii="Times New Roman" w:eastAsia="Andale Sans UI" w:hAnsi="Times New Roman" w:cs="Times New Roman"/>
          <w:bCs/>
          <w:color w:val="000000"/>
          <w:kern w:val="1"/>
          <w:lang w:val="de-DE" w:eastAsia="fa-IR" w:bidi="fa-IR"/>
        </w:rPr>
        <w:t xml:space="preserve">na </w:t>
      </w:r>
      <w:proofErr w:type="spellStart"/>
      <w:r w:rsidRPr="00052096">
        <w:rPr>
          <w:rFonts w:ascii="Times New Roman" w:eastAsia="Andale Sans UI" w:hAnsi="Times New Roman" w:cs="Times New Roman"/>
          <w:bCs/>
          <w:color w:val="000000"/>
          <w:kern w:val="1"/>
          <w:lang w:val="de-DE" w:eastAsia="fa-IR" w:bidi="fa-IR"/>
        </w:rPr>
        <w:t>oferowan</w:t>
      </w:r>
      <w:r w:rsidR="00CD2009">
        <w:rPr>
          <w:rFonts w:ascii="Times New Roman" w:eastAsia="Andale Sans UI" w:hAnsi="Times New Roman" w:cs="Times New Roman"/>
          <w:bCs/>
          <w:color w:val="000000"/>
          <w:kern w:val="1"/>
          <w:lang w:val="de-DE" w:eastAsia="fa-IR" w:bidi="fa-IR"/>
        </w:rPr>
        <w:t>y</w:t>
      </w:r>
      <w:proofErr w:type="spellEnd"/>
      <w:r w:rsidRPr="00052096">
        <w:rPr>
          <w:rFonts w:ascii="Times New Roman" w:eastAsia="Andale Sans UI" w:hAnsi="Times New Roman" w:cs="Times New Roman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="00CD2009">
        <w:rPr>
          <w:rFonts w:ascii="Times New Roman" w:eastAsia="Andale Sans UI" w:hAnsi="Times New Roman" w:cs="Times New Roman"/>
          <w:bCs/>
          <w:color w:val="000000"/>
          <w:kern w:val="1"/>
          <w:lang w:val="de-DE" w:eastAsia="fa-IR" w:bidi="fa-IR"/>
        </w:rPr>
        <w:t>przedmiot</w:t>
      </w:r>
      <w:proofErr w:type="spellEnd"/>
      <w:r w:rsidR="00CD2009">
        <w:rPr>
          <w:rFonts w:ascii="Times New Roman" w:eastAsia="Andale Sans UI" w:hAnsi="Times New Roman" w:cs="Times New Roman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="00CD2009">
        <w:rPr>
          <w:rFonts w:ascii="Times New Roman" w:eastAsia="Andale Sans UI" w:hAnsi="Times New Roman" w:cs="Times New Roman"/>
          <w:bCs/>
          <w:color w:val="000000"/>
          <w:kern w:val="1"/>
          <w:lang w:val="de-DE" w:eastAsia="fa-IR" w:bidi="fa-IR"/>
        </w:rPr>
        <w:t>zamówienia</w:t>
      </w:r>
      <w:proofErr w:type="spellEnd"/>
      <w:r w:rsidRPr="00052096">
        <w:rPr>
          <w:rFonts w:ascii="Times New Roman" w:eastAsia="Andale Sans UI" w:hAnsi="Times New Roman" w:cs="Times New Roman"/>
          <w:bCs/>
          <w:color w:val="000000"/>
          <w:kern w:val="1"/>
          <w:lang w:val="de-DE" w:eastAsia="fa-IR" w:bidi="fa-IR"/>
        </w:rPr>
        <w:t>:</w:t>
      </w:r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wg</w:t>
      </w:r>
      <w:proofErr w:type="spellEnd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zaproponowanych</w:t>
      </w:r>
      <w:proofErr w:type="spellEnd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warunków</w:t>
      </w:r>
      <w:proofErr w:type="spellEnd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r w:rsidR="00444F2C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br/>
      </w:r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w </w:t>
      </w:r>
      <w:r w:rsidRPr="00052096">
        <w:rPr>
          <w:rFonts w:ascii="Times New Roman" w:eastAsia="Andale Sans UI" w:hAnsi="Times New Roman" w:cs="Times New Roman"/>
          <w:b/>
          <w:i/>
          <w:color w:val="000000"/>
          <w:kern w:val="1"/>
          <w:lang w:val="de-DE" w:eastAsia="fa-IR" w:bidi="fa-IR"/>
        </w:rPr>
        <w:t>„</w:t>
      </w:r>
      <w:proofErr w:type="spellStart"/>
      <w:r w:rsidRPr="00052096">
        <w:rPr>
          <w:rFonts w:ascii="Times New Roman" w:eastAsia="Andale Sans UI" w:hAnsi="Times New Roman" w:cs="Times New Roman"/>
          <w:b/>
          <w:i/>
          <w:color w:val="000000"/>
          <w:kern w:val="1"/>
          <w:lang w:val="de-DE" w:eastAsia="fa-IR" w:bidi="fa-IR"/>
        </w:rPr>
        <w:t>formularzu</w:t>
      </w:r>
      <w:proofErr w:type="spellEnd"/>
      <w:r w:rsidRPr="00052096">
        <w:rPr>
          <w:rFonts w:ascii="Times New Roman" w:eastAsia="Andale Sans UI" w:hAnsi="Times New Roman" w:cs="Times New Roman"/>
          <w:b/>
          <w:i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b/>
          <w:i/>
          <w:color w:val="000000"/>
          <w:kern w:val="1"/>
          <w:lang w:val="de-DE" w:eastAsia="fa-IR" w:bidi="fa-IR"/>
        </w:rPr>
        <w:t>ofertowym</w:t>
      </w:r>
      <w:proofErr w:type="spellEnd"/>
      <w:r w:rsidRPr="00052096">
        <w:rPr>
          <w:rFonts w:ascii="Times New Roman" w:eastAsia="Andale Sans UI" w:hAnsi="Times New Roman" w:cs="Times New Roman"/>
          <w:b/>
          <w:i/>
          <w:color w:val="000000"/>
          <w:kern w:val="1"/>
          <w:lang w:val="de-DE" w:eastAsia="fa-IR" w:bidi="fa-IR"/>
        </w:rPr>
        <w:t>“</w:t>
      </w:r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 xml:space="preserve"> - </w:t>
      </w:r>
      <w:proofErr w:type="spellStart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Zał</w:t>
      </w:r>
      <w:proofErr w:type="spellEnd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. </w:t>
      </w:r>
      <w:proofErr w:type="spellStart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Nr</w:t>
      </w:r>
      <w:proofErr w:type="spellEnd"/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1 do SWZ</w:t>
      </w:r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,</w:t>
      </w:r>
      <w:r w:rsidRPr="0005209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ale</w:t>
      </w:r>
      <w:proofErr w:type="spellEnd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 xml:space="preserve"> nie </w:t>
      </w:r>
      <w:proofErr w:type="spellStart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mniej</w:t>
      </w:r>
      <w:proofErr w:type="spellEnd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niż</w:t>
      </w:r>
      <w:proofErr w:type="spellEnd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 xml:space="preserve"> 24 </w:t>
      </w:r>
      <w:proofErr w:type="spellStart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miesiące</w:t>
      </w:r>
      <w:proofErr w:type="spellEnd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od</w:t>
      </w:r>
      <w:proofErr w:type="spellEnd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dnia</w:t>
      </w:r>
      <w:proofErr w:type="spellEnd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 xml:space="preserve"> </w:t>
      </w:r>
      <w:proofErr w:type="spellStart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dostawy</w:t>
      </w:r>
      <w:proofErr w:type="spellEnd"/>
      <w:r w:rsidRPr="00052096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.</w:t>
      </w:r>
    </w:p>
    <w:p w14:paraId="44434C64" w14:textId="52FAB145" w:rsidR="00052096" w:rsidRPr="00444F2C" w:rsidRDefault="00052096" w:rsidP="00052096">
      <w:pPr>
        <w:widowControl w:val="0"/>
        <w:numPr>
          <w:ilvl w:val="1"/>
          <w:numId w:val="7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i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/>
          <w:iCs/>
          <w:color w:val="000000"/>
          <w:kern w:val="1"/>
          <w:lang w:eastAsia="fa-IR" w:bidi="fa-IR"/>
        </w:rPr>
        <w:t xml:space="preserve">Wymogi </w:t>
      </w:r>
      <w:proofErr w:type="spellStart"/>
      <w:r w:rsidRPr="00444F2C">
        <w:rPr>
          <w:rFonts w:ascii="Times New Roman" w:eastAsia="Andale Sans UI" w:hAnsi="Times New Roman" w:cs="Tahoma"/>
          <w:b/>
          <w:iCs/>
          <w:color w:val="000000"/>
          <w:kern w:val="1"/>
          <w:lang w:eastAsia="fa-IR" w:bidi="fa-IR"/>
        </w:rPr>
        <w:t>dotyczace</w:t>
      </w:r>
      <w:proofErr w:type="spellEnd"/>
      <w:r w:rsidRPr="00444F2C">
        <w:rPr>
          <w:rFonts w:ascii="Times New Roman" w:eastAsia="Andale Sans UI" w:hAnsi="Times New Roman" w:cs="Tahoma"/>
          <w:b/>
          <w:iCs/>
          <w:color w:val="000000"/>
          <w:kern w:val="1"/>
          <w:lang w:eastAsia="fa-IR" w:bidi="fa-IR"/>
        </w:rPr>
        <w:t xml:space="preserve"> Zadania Nr 6, Nr 7 i Nr 8:</w:t>
      </w:r>
    </w:p>
    <w:p w14:paraId="64D676F6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Narzędzia w całości fabrycznie nowe, wykonane z wysokiej jakości stali chirurgicznej, zgodnie z PN lub normami europejskimi </w:t>
      </w:r>
    </w:p>
    <w:p w14:paraId="129EA505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Narzędzia przeznaczone do mycia w myjkach ultradźwiękowych lub poprzez neutralizację dopuszczonymi środkami myjącymi </w:t>
      </w:r>
    </w:p>
    <w:p w14:paraId="6B2D68A3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Narzędzia przeznaczone do sterylizacji parowej w temperaturze 134˚C, przy ciśnieniu 2 bar lub w plazmie.</w:t>
      </w:r>
    </w:p>
    <w:p w14:paraId="48141B6B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0" w:line="240" w:lineRule="auto"/>
        <w:ind w:left="709" w:hanging="142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Narzędzia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posiadać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trwałe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oznakowanie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elektrochemiczne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laserowe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trwałe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czytelne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odporne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działanie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chemicznych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dezynfekcji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narzędzi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czynniki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sterylizujące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głównie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nasyconą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parę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wodną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co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najmniej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gwarancji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naniesionym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oznakowaniem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kodem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2D Data Matrix na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narzędziach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>koszositach</w:t>
      </w:r>
      <w:proofErr w:type="spellEnd"/>
      <w:r w:rsidRPr="00444F2C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66CA86B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Kod 2D umieszczony na instrumentach powinien zawierać unikalny numer narzędzia oraz literowy </w:t>
      </w:r>
      <w:proofErr w:type="spellStart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prefix</w:t>
      </w:r>
      <w:proofErr w:type="spellEnd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producenta, tak aby zachować jego unikalność w obiegu szpitala (np. XXX12345678910). </w:t>
      </w:r>
    </w:p>
    <w:p w14:paraId="5185F4D3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Zestawy narzędziowe posiadające  unikalną numerację poprzedzoną </w:t>
      </w:r>
      <w:proofErr w:type="spellStart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prefixem</w:t>
      </w:r>
      <w:proofErr w:type="spellEnd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producenta oraz </w:t>
      </w:r>
      <w:proofErr w:type="spellStart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sufixem</w:t>
      </w:r>
      <w:proofErr w:type="spellEnd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oznaczającym zestaw narzędziowy (np. XXX12345678910Y). </w:t>
      </w:r>
    </w:p>
    <w:p w14:paraId="1B0E2855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Wraz z zestawami i narzędziami należy  dostarczyć bazę danych wszystkich zestawów oraz instrumentów utworzoną w formacie .</w:t>
      </w:r>
      <w:proofErr w:type="spellStart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xlsx</w:t>
      </w:r>
      <w:proofErr w:type="spellEnd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w dwóch plikach. Pierwszy zawierający bazę dostarczanych zestawów a drugi bazę dostarczanych instrumentów. </w:t>
      </w:r>
    </w:p>
    <w:p w14:paraId="092E0B04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W pliku zawierającym bazę zestawów w osobnych kolumnach powinny znajdować  się następujące informacje: unikalny kod zestawu, nazwa zestawu, rodzaj sterylizacji, temperatura sterylizacji, temperatura mycia, rozmiar STU, rozmiar DIN, waga, maksymalna krotność sterylizacji, cena zakupu zestawu netto</w:t>
      </w:r>
    </w:p>
    <w:p w14:paraId="46694C87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W pliku zawierającym bazę instrumentów w osobnych kolumnach powinny znajdować się następujące informacje: unikalny kod instrumentu, unikalny kod instrumentu do którego jest przypisany (jeżeli jest), nazwa zestawu, rodzaj sterylizacji, temperatura sterylizacji, temperatura mycia, waga, maksymalna krotność sterylizacji, cena zakupu instrumentu netto </w:t>
      </w:r>
    </w:p>
    <w:p w14:paraId="50A9BA19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Na osobnym nośniku (pamięć USB) zdjęcia wszystkich zestawów oraz wszystkich instrumentów. </w:t>
      </w:r>
    </w:p>
    <w:p w14:paraId="1A552FDE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Oczekiwany format plików ze zdjęciami to .jpg, a wielkość max. 5MB. </w:t>
      </w:r>
    </w:p>
    <w:p w14:paraId="511A28DF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Nazwa plików ze zdjęciami odpowiadająca  nazwie zestawu (np. XXX12345678910Y.jpg). Jeżeli zestaw zawiera kilka zdjęć, numer zdjęcia należy umieścić po </w:t>
      </w:r>
      <w:proofErr w:type="spellStart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sufixie</w:t>
      </w:r>
      <w:proofErr w:type="spellEnd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(np. XXX12345678910Y1.jpg) </w:t>
      </w:r>
    </w:p>
    <w:p w14:paraId="739EC8F4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Pliki z filmami instruktażowymi związanym ze składaniem zestawów powinny zostać</w:t>
      </w:r>
      <w:r w:rsidRPr="00444F2C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 xml:space="preserve"> </w:t>
      </w: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nazwane analogicznie (np. XXX12345678910.avi) i dołączone do nośnika.</w:t>
      </w:r>
    </w:p>
    <w:p w14:paraId="2D901F98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120" w:line="100" w:lineRule="atLeast"/>
        <w:ind w:left="709" w:hanging="142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Wykonawca w ramach gwarancji (przez okres trwania gwarancji) </w:t>
      </w:r>
      <w:proofErr w:type="spellStart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zobowiazany</w:t>
      </w:r>
      <w:proofErr w:type="spellEnd"/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będzie do: corocznego przeglądu stanu narzędzi  pod kątem ich funkcjonalności oraz bezpieczeństwa  ich  </w:t>
      </w:r>
      <w:r w:rsidRPr="00444F2C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lastRenderedPageBreak/>
        <w:t>dalszej eksploatacji (np. w zakresie ewentualnych zagrożeń epidemiologicznych wynikających z defektów narzędzi), odtworzenia stanu jakościowego narzędzi chirurgicznych realizowane poprzez znakowanie, ostrzenie, regenerację lub  wymianę narzędzi na nowe.</w:t>
      </w:r>
    </w:p>
    <w:p w14:paraId="0C85010F" w14:textId="77777777" w:rsidR="00052096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0" w:line="240" w:lineRule="auto"/>
        <w:ind w:left="709" w:hanging="142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eastAsia="ar-SA"/>
        </w:rPr>
      </w:pPr>
      <w:bookmarkStart w:id="11" w:name="_Hlk165886638"/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Wykonawca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zapewnia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dostępność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części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zamiennych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i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akcesoriów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przez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okres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minimum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10 </w:t>
      </w:r>
      <w:proofErr w:type="spellStart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>lat</w:t>
      </w:r>
      <w:proofErr w:type="spellEnd"/>
      <w:r w:rsidRPr="00444F2C">
        <w:rPr>
          <w:rFonts w:ascii="Times New Roman" w:eastAsia="Lucida Sans Unicode" w:hAnsi="Times New Roman" w:cs="Tahoma"/>
          <w:color w:val="000000"/>
          <w:kern w:val="1"/>
          <w:lang w:val="de-DE" w:eastAsia="ar-SA"/>
        </w:rPr>
        <w:t xml:space="preserve">  </w:t>
      </w:r>
    </w:p>
    <w:bookmarkEnd w:id="11"/>
    <w:p w14:paraId="68B6E7C0" w14:textId="1F6F17C1" w:rsidR="00C93AA2" w:rsidRPr="00444F2C" w:rsidRDefault="00052096" w:rsidP="00052096">
      <w:pPr>
        <w:widowControl w:val="0"/>
        <w:numPr>
          <w:ilvl w:val="0"/>
          <w:numId w:val="111"/>
        </w:numPr>
        <w:suppressAutoHyphens/>
        <w:spacing w:after="0" w:line="100" w:lineRule="atLeast"/>
        <w:ind w:left="709" w:hanging="142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bidi="en-US"/>
        </w:rPr>
      </w:pPr>
      <w:r w:rsidRPr="00444F2C">
        <w:rPr>
          <w:rFonts w:ascii="Times New Roman" w:eastAsia="Lucida Sans Unicode" w:hAnsi="Times New Roman" w:cs="Tahoma"/>
          <w:color w:val="000000"/>
          <w:kern w:val="1"/>
          <w:lang w:bidi="en-US"/>
        </w:rPr>
        <w:t>Wykonawca zobowiązany będzie udzielić Zamawiającemu gwarancji w terminie określonym w ofercie, nie krótszym jednak niż 24 miesiące, licząc od daty dostawy do Zamawiającego. Okres gwarancji należy określić w formularzu ofertowym stanowiącym załącznik Nr 1 do SWZ.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2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43DA0F9E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="00D64F4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4A4CC2BC" w:rsidR="00465297" w:rsidRPr="00465297" w:rsidRDefault="00052096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3" w:name="_Hlk65651540"/>
      <w:r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="00465297"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517AD7F2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</w:t>
      </w:r>
      <w:r w:rsidR="00052096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7E9671D" w14:textId="5D164C7E" w:rsidR="00731C3F" w:rsidRDefault="00465297" w:rsidP="00BF5889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</w:t>
      </w:r>
      <w:r w:rsidR="00052096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12"/>
    <w:bookmarkEnd w:id="13"/>
    <w:p w14:paraId="47C13F18" w14:textId="15A31070" w:rsidR="00B57A5E" w:rsidRPr="00052096" w:rsidRDefault="00B57A5E" w:rsidP="00052096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052096">
        <w:rPr>
          <w:rFonts w:eastAsia="Times New Roman" w:cs="Times New Roman"/>
          <w:iCs/>
          <w:lang w:eastAsia="ar-SA"/>
        </w:rPr>
        <w:t>Wykonawca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052096">
        <w:rPr>
          <w:rFonts w:eastAsia="Times New Roman" w:cs="Times New Roman"/>
          <w:iCs/>
          <w:lang w:eastAsia="ar-SA"/>
        </w:rPr>
        <w:t>zobowiązany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052096">
        <w:rPr>
          <w:rFonts w:eastAsia="Times New Roman" w:cs="Times New Roman"/>
          <w:iCs/>
          <w:lang w:eastAsia="ar-SA"/>
        </w:rPr>
        <w:t>będzie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052096">
        <w:rPr>
          <w:rFonts w:eastAsia="Times New Roman" w:cs="Times New Roman"/>
          <w:iCs/>
          <w:lang w:eastAsia="ar-SA"/>
        </w:rPr>
        <w:t>pełnej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052096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052096">
        <w:rPr>
          <w:rFonts w:eastAsia="Times New Roman" w:cs="Times New Roman"/>
          <w:iCs/>
          <w:lang w:eastAsia="ar-SA"/>
        </w:rPr>
        <w:t>za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052096">
        <w:rPr>
          <w:rFonts w:eastAsia="Times New Roman" w:cs="Times New Roman"/>
          <w:iCs/>
          <w:lang w:eastAsia="ar-SA"/>
        </w:rPr>
        <w:t>jakość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052096">
        <w:rPr>
          <w:rFonts w:eastAsia="Times New Roman" w:cs="Times New Roman"/>
          <w:iCs/>
          <w:lang w:eastAsia="ar-SA"/>
        </w:rPr>
        <w:t>dostarczanego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052096">
        <w:rPr>
          <w:rFonts w:eastAsia="Times New Roman" w:cs="Times New Roman"/>
          <w:iCs/>
          <w:lang w:eastAsia="ar-SA"/>
        </w:rPr>
        <w:t>przedmiotu</w:t>
      </w:r>
      <w:proofErr w:type="spellEnd"/>
      <w:r w:rsidRPr="00052096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052096">
        <w:rPr>
          <w:rFonts w:eastAsia="Times New Roman" w:cs="Times New Roman"/>
          <w:iCs/>
          <w:lang w:eastAsia="ar-SA"/>
        </w:rPr>
        <w:t>zamówienia</w:t>
      </w:r>
      <w:proofErr w:type="spellEnd"/>
      <w:r w:rsidRPr="00052096">
        <w:rPr>
          <w:rFonts w:eastAsia="Times New Roman" w:cs="Times New Roman"/>
          <w:iCs/>
          <w:lang w:eastAsia="ar-SA"/>
        </w:rPr>
        <w:t>.</w:t>
      </w:r>
    </w:p>
    <w:p w14:paraId="66B204AF" w14:textId="32BECBD3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5E94B763" w:rsidR="00B57A5E" w:rsidRPr="000875D4" w:rsidRDefault="00B57A5E" w:rsidP="002D14A8">
      <w:pPr>
        <w:widowControl w:val="0"/>
        <w:numPr>
          <w:ilvl w:val="0"/>
          <w:numId w:val="107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A77E69">
        <w:rPr>
          <w:rFonts w:ascii="Times New Roman" w:eastAsia="Andale Sans UI" w:hAnsi="Times New Roman" w:cs="Tahoma"/>
          <w:kern w:val="1"/>
          <w:lang w:val="de-DE" w:eastAsia="fa-IR" w:bidi="fa-IR"/>
        </w:rPr>
        <w:t>8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A77E69">
        <w:rPr>
          <w:rFonts w:ascii="Times New Roman" w:eastAsia="Andale Sans UI" w:hAnsi="Times New Roman" w:cs="Tahoma"/>
          <w:kern w:val="1"/>
          <w:lang w:val="de-DE" w:eastAsia="fa-IR" w:bidi="fa-IR"/>
        </w:rPr>
        <w:t>ń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D64F46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4C405286" w:rsidR="00B57A5E" w:rsidRPr="00274D31" w:rsidRDefault="00465297" w:rsidP="00D64F46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D14A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342C1CA1" w:rsidR="00B57A5E" w:rsidRPr="00274D31" w:rsidRDefault="00D64F46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8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5C4C0038" w:rsidR="00B57A5E" w:rsidRPr="00274D31" w:rsidRDefault="00D64F46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8</w:t>
      </w:r>
      <w:r w:rsidR="00465297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.2.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2C18C958" w:rsidR="00B57A5E" w:rsidRPr="00274D31" w:rsidRDefault="00D64F46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8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30C1302E" w:rsidR="00B57A5E" w:rsidRPr="00274D31" w:rsidRDefault="00D64F46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8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13AFB64A" w:rsidR="00B57A5E" w:rsidRPr="00274D31" w:rsidRDefault="00D64F46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8</w:t>
      </w:r>
      <w:r w:rsidR="00465297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770E350D" w:rsidR="00B57A5E" w:rsidRPr="00274D31" w:rsidRDefault="00D64F46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lang w:val="de-DE" w:eastAsia="fa-IR" w:bidi="fa-IR"/>
        </w:rPr>
        <w:t>8</w:t>
      </w:r>
      <w:r w:rsidR="00465297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.6.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74D31">
        <w:rPr>
          <w:rFonts w:ascii="Times New Roman" w:hAnsi="Times New Roman" w:cs="Times New Roman"/>
          <w:color w:val="000000"/>
        </w:rPr>
        <w:t xml:space="preserve">oświadczenia o posiadaniu 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06E6C22B" w14:textId="6F8C3C9C" w:rsid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399F28E0" w14:textId="2DC2CC9A" w:rsidR="00052096" w:rsidRDefault="00052096" w:rsidP="0091583D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052096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4B2689" w:rsidRPr="004B2689">
        <w:rPr>
          <w:rFonts w:ascii="Times New Roman" w:eastAsia="Times New Roman" w:hAnsi="Times New Roman" w:cs="Times New Roman"/>
          <w:lang w:eastAsia="pl-PL"/>
        </w:rPr>
        <w:t xml:space="preserve">katalogów/prospektów/charakterystyk zawierających opis parametrów </w:t>
      </w:r>
      <w:proofErr w:type="spellStart"/>
      <w:r w:rsidR="004B2689" w:rsidRPr="004B2689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="004B2689" w:rsidRPr="004B2689">
        <w:rPr>
          <w:rFonts w:ascii="Times New Roman" w:eastAsia="Times New Roman" w:hAnsi="Times New Roman" w:cs="Times New Roman"/>
          <w:lang w:eastAsia="pl-PL"/>
        </w:rPr>
        <w:t xml:space="preserve"> użytkowych oferowanego sprzętu/akcesoriów.</w:t>
      </w:r>
    </w:p>
    <w:p w14:paraId="3B273178" w14:textId="77777777" w:rsidR="0091583D" w:rsidRPr="007720CD" w:rsidRDefault="0091583D" w:rsidP="0091583D">
      <w:pPr>
        <w:widowControl w:val="0"/>
        <w:suppressAutoHyphens/>
        <w:spacing w:after="0" w:line="100" w:lineRule="atLeast"/>
        <w:ind w:left="851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ACBD254" w14:textId="7DB79B41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 w:rsidR="004F03F2">
        <w:rPr>
          <w:rFonts w:ascii="Times New Roman" w:eastAsia="Andale Sans UI" w:hAnsi="Times New Roman" w:cs="Tahoma"/>
          <w:kern w:val="1"/>
          <w:lang w:val="de-DE" w:eastAsia="fa-IR" w:bidi="fa-IR"/>
        </w:rPr>
        <w:t>1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3A7EDAD0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4F03F2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3D775B2F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</w:t>
      </w:r>
      <w:r w:rsidR="004F03F2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447B35CE" w14:textId="77777777" w:rsidR="00B50D20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501C1C" w14:textId="77777777" w:rsidR="00BF5889" w:rsidRDefault="00BF5889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82D3C7D" w14:textId="77777777" w:rsidR="00BF5889" w:rsidRDefault="00BF5889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7833404D" w14:textId="77777777" w:rsidR="00BF5889" w:rsidRDefault="00BF5889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0D673890" w14:textId="77777777" w:rsidR="00BF5889" w:rsidRDefault="00BF5889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12A8163C" w14:textId="77777777" w:rsidR="00BF5889" w:rsidRDefault="00BF5889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53CBF2B6" w14:textId="77777777" w:rsidR="00BF5889" w:rsidRPr="009B39EA" w:rsidRDefault="00BF5889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lastRenderedPageBreak/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5F8EE42B" w14:textId="7C9CDFF0" w:rsidR="00B57A5E" w:rsidRPr="00D459FA" w:rsidRDefault="00B57A5E" w:rsidP="004B2689">
      <w:pPr>
        <w:widowControl w:val="0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Lucida Sans Unicode" w:hAnsi="Times New Roman" w:cs="Tahoma"/>
          <w:bCs/>
          <w:kern w:val="1"/>
          <w:sz w:val="24"/>
          <w:szCs w:val="24"/>
          <w:lang w:val="de-DE" w:eastAsia="fa-IR" w:bidi="en-US"/>
        </w:rPr>
        <w:t>1.</w:t>
      </w:r>
      <w:r w:rsidRPr="00B57A5E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="00E63050">
        <w:rPr>
          <w:rFonts w:ascii="Times New Roman" w:eastAsia="Lucida Sans Unicode" w:hAnsi="Times New Roman" w:cs="Tahoma"/>
          <w:b/>
          <w:kern w:val="1"/>
          <w:sz w:val="24"/>
          <w:szCs w:val="24"/>
          <w:lang w:val="de-DE" w:eastAsia="fa-IR" w:bidi="en-US"/>
        </w:rPr>
        <w:t xml:space="preserve"> </w:t>
      </w:r>
      <w:r w:rsidRPr="00D459FA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Termin</w:t>
      </w:r>
      <w:r w:rsidRPr="00D459FA">
        <w:rPr>
          <w:rFonts w:ascii="Times New Roman" w:eastAsia="Times New Roman" w:hAnsi="Times New Roman" w:cs="Times New Roman"/>
          <w:b/>
          <w:kern w:val="1"/>
          <w:lang w:val="de-DE" w:eastAsia="fa-IR" w:bidi="en-US"/>
        </w:rPr>
        <w:t xml:space="preserve"> </w:t>
      </w:r>
      <w:proofErr w:type="spellStart"/>
      <w:r w:rsidRPr="00D459FA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obowi</w:t>
      </w:r>
      <w:r w:rsidR="00DE5859" w:rsidRPr="00D459FA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ą</w:t>
      </w:r>
      <w:r w:rsidRPr="00D459FA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zywania</w:t>
      </w:r>
      <w:proofErr w:type="spellEnd"/>
      <w:r w:rsidRPr="00D459FA">
        <w:rPr>
          <w:rFonts w:ascii="Times New Roman" w:eastAsia="Times New Roman" w:hAnsi="Times New Roman" w:cs="Times New Roman"/>
          <w:b/>
          <w:kern w:val="1"/>
          <w:lang w:val="de-DE" w:eastAsia="fa-IR" w:bidi="en-US"/>
        </w:rPr>
        <w:t xml:space="preserve"> </w:t>
      </w:r>
      <w:proofErr w:type="spellStart"/>
      <w:r w:rsidRPr="00D459FA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umowy</w:t>
      </w:r>
      <w:proofErr w:type="spellEnd"/>
      <w:r w:rsidRPr="00D459FA">
        <w:rPr>
          <w:rFonts w:ascii="Times New Roman" w:eastAsia="Lucida Sans Unicode" w:hAnsi="Times New Roman" w:cs="Tahoma"/>
          <w:kern w:val="1"/>
          <w:lang w:bidi="en-US"/>
        </w:rPr>
        <w:t xml:space="preserve"> – </w:t>
      </w:r>
      <w:r w:rsidR="004B2689" w:rsidRPr="00D459FA">
        <w:rPr>
          <w:rFonts w:ascii="Times New Roman" w:eastAsia="Lucida Sans Unicode" w:hAnsi="Times New Roman" w:cs="Tahoma"/>
          <w:kern w:val="1"/>
          <w:lang w:bidi="en-US"/>
        </w:rPr>
        <w:t>dostawa jednorazowa w terminie maks. 30 dni od daty zawarcia  umowy.</w:t>
      </w:r>
    </w:p>
    <w:p w14:paraId="6D8F8175" w14:textId="6D5DF906" w:rsidR="00A77E69" w:rsidRPr="00D459FA" w:rsidRDefault="00B57A5E" w:rsidP="00A77E69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pl-PL" w:bidi="fa-IR"/>
        </w:rPr>
      </w:pPr>
      <w:r w:rsidRPr="00D459FA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2. </w:t>
      </w:r>
      <w:r w:rsidRPr="00D459FA">
        <w:rPr>
          <w:rFonts w:ascii="Times New Roman" w:eastAsia="Andale Sans UI" w:hAnsi="Times New Roman" w:cs="Times New Roman"/>
          <w:b/>
          <w:kern w:val="1"/>
          <w:lang w:eastAsia="pl-PL" w:bidi="fa-IR"/>
        </w:rPr>
        <w:t xml:space="preserve">Warunki i termin dostawy: </w:t>
      </w:r>
      <w:r w:rsidR="00A77E69" w:rsidRPr="00D459FA">
        <w:rPr>
          <w:rFonts w:ascii="Times New Roman" w:eastAsia="Andale Sans UI" w:hAnsi="Times New Roman" w:cs="Times New Roman"/>
          <w:bCs/>
          <w:kern w:val="1"/>
          <w:lang w:eastAsia="pl-PL" w:bidi="fa-IR"/>
        </w:rPr>
        <w:t xml:space="preserve">Wykonawca zobowiązany będzie dostarczyć przedmiot zamówienia  </w:t>
      </w:r>
      <w:r w:rsidR="00D459FA">
        <w:rPr>
          <w:rFonts w:ascii="Times New Roman" w:eastAsia="Andale Sans UI" w:hAnsi="Times New Roman" w:cs="Times New Roman"/>
          <w:bCs/>
          <w:kern w:val="1"/>
          <w:lang w:eastAsia="pl-PL" w:bidi="fa-IR"/>
        </w:rPr>
        <w:br/>
      </w:r>
      <w:r w:rsidR="00A77E69" w:rsidRPr="00D459FA">
        <w:rPr>
          <w:rFonts w:ascii="Times New Roman" w:eastAsia="Andale Sans UI" w:hAnsi="Times New Roman" w:cs="Times New Roman"/>
          <w:bCs/>
          <w:kern w:val="1"/>
          <w:lang w:eastAsia="pl-PL" w:bidi="fa-IR"/>
        </w:rPr>
        <w:t xml:space="preserve">w terminie nie dłuższym niż w ciągu </w:t>
      </w:r>
      <w:r w:rsidR="00A77E69" w:rsidRPr="00D459FA">
        <w:rPr>
          <w:rFonts w:ascii="Times New Roman" w:eastAsia="Andale Sans UI" w:hAnsi="Times New Roman" w:cs="Times New Roman"/>
          <w:b/>
          <w:bCs/>
          <w:kern w:val="1"/>
          <w:lang w:eastAsia="pl-PL" w:bidi="fa-IR"/>
        </w:rPr>
        <w:t xml:space="preserve">30 dni </w:t>
      </w:r>
      <w:r w:rsidR="00A77E69" w:rsidRPr="00D459FA">
        <w:rPr>
          <w:rFonts w:ascii="Times New Roman" w:eastAsia="Andale Sans UI" w:hAnsi="Times New Roman" w:cs="Times New Roman"/>
          <w:bCs/>
          <w:kern w:val="1"/>
          <w:lang w:eastAsia="pl-PL" w:bidi="fa-IR"/>
        </w:rPr>
        <w:t xml:space="preserve">na koszt własny wraz z instrukcją obsługi i kartą gwarancyjną w języku polskim do siedziby Zamawiającego, licząc od daty zawarcia umowy. </w:t>
      </w:r>
    </w:p>
    <w:p w14:paraId="33B1EA01" w14:textId="439CDFA3" w:rsidR="00A77E69" w:rsidRPr="00D459FA" w:rsidRDefault="00A77E69" w:rsidP="00A77E69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firstLine="42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D459FA">
        <w:rPr>
          <w:rFonts w:ascii="Times New Roman" w:eastAsia="Andale Sans UI" w:hAnsi="Times New Roman" w:cs="Times New Roman"/>
          <w:bCs/>
          <w:kern w:val="1"/>
          <w:lang w:eastAsia="pl-PL" w:bidi="fa-IR"/>
        </w:rPr>
        <w:t xml:space="preserve"> Przez termin dostawy (realizacji zamówienia) rozumie się termin, w którym Wykonawca dostarczy przedmiot zamówienia własnym transportem, na własne ryzyko i koszt do siedziby Zamawiającego przy </w:t>
      </w:r>
      <w:r w:rsidR="007720CD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Pr="00D459FA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ul. Św. Józefa 53-59 i ul. Konstytucji 3 Maja 42 </w:t>
      </w:r>
      <w:r w:rsidRPr="00D459FA">
        <w:rPr>
          <w:rFonts w:ascii="Times New Roman" w:eastAsia="Andale Sans UI" w:hAnsi="Times New Roman" w:cs="Times New Roman"/>
          <w:bCs/>
          <w:kern w:val="1"/>
          <w:lang w:eastAsia="pl-PL" w:bidi="fa-IR"/>
        </w:rPr>
        <w:t>oraz przeszkoli pracowników Zamawiającego z zakresu obsługi.</w:t>
      </w: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62AD19BE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6B7A80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 520,76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25C18456" w:rsidR="00B57A5E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2 –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6B7A80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 140,00 </w:t>
      </w:r>
      <w:proofErr w:type="spellStart"/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3F27B43" w14:textId="0BFEA9D1" w:rsidR="00A77E69" w:rsidRPr="00FE544A" w:rsidRDefault="00A77E69" w:rsidP="00A77E6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val="de-DE" w:eastAsia="pl-PL"/>
        </w:rPr>
        <w:t>3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6B7A80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 100,00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9F31463" w14:textId="4CF1E15A" w:rsidR="00A77E69" w:rsidRPr="00FE544A" w:rsidRDefault="00A77E69" w:rsidP="00D459F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de-DE" w:eastAsia="pl-PL"/>
        </w:rPr>
        <w:t>4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3.800,00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D61F321" w14:textId="0886F7F9" w:rsidR="00A77E69" w:rsidRPr="00FE544A" w:rsidRDefault="00A77E69" w:rsidP="00A77E6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val="de-DE" w:eastAsia="pl-PL"/>
        </w:rPr>
        <w:t>5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    </w:t>
      </w:r>
      <w:r w:rsidR="006B7A80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79,40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71B918AB" w14:textId="43C570D8" w:rsidR="00A77E69" w:rsidRPr="00FE544A" w:rsidRDefault="00A77E69" w:rsidP="00A77E6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val="de-DE" w:eastAsia="pl-PL"/>
        </w:rPr>
        <w:t>6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  </w:t>
      </w:r>
      <w:r w:rsidR="006B7A80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100,00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64F45699" w14:textId="44B7F785" w:rsidR="00A77E69" w:rsidRDefault="00A77E69" w:rsidP="00A77E6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val="de-DE" w:eastAsia="pl-PL"/>
        </w:rPr>
        <w:t>7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  </w:t>
      </w:r>
      <w:r w:rsidR="006B7A80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108,86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D59AA99" w14:textId="609F9450" w:rsidR="00A77E69" w:rsidRPr="00FE544A" w:rsidRDefault="00A77E69" w:rsidP="00602E2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val="de-DE" w:eastAsia="pl-PL"/>
        </w:rPr>
        <w:t>8</w:t>
      </w:r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–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   </w:t>
      </w:r>
      <w:r w:rsidR="006B7A80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D459FA">
        <w:rPr>
          <w:rFonts w:ascii="Times New Roman" w:eastAsia="Times New Roman" w:hAnsi="Times New Roman" w:cs="Times New Roman"/>
          <w:b/>
          <w:lang w:val="de-DE" w:eastAsia="pl-PL"/>
        </w:rPr>
        <w:t xml:space="preserve">500,00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669F527E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075630">
        <w:rPr>
          <w:rFonts w:ascii="Times New Roman" w:eastAsia="Andale Sans UI" w:hAnsi="Times New Roman" w:cs="Tahoma"/>
          <w:b/>
          <w:kern w:val="1"/>
          <w:lang w:eastAsia="fa-IR" w:bidi="fa-IR"/>
        </w:rPr>
        <w:t>56/24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Wojewódzki Szpital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lastRenderedPageBreak/>
        <w:t>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0AEA6438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1838BB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07.10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530F8433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>ykonawcę pisemnego</w:t>
      </w:r>
      <w:r w:rsidR="00731C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456406AE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602E24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8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0E90E54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602E24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8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CD046A5" w:rsidR="00B57A5E" w:rsidRPr="00B57A5E" w:rsidRDefault="00602E24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60 </w:t>
            </w:r>
            <w:r w:rsidR="00B57A5E"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59C35CAB" w:rsidR="00B57A5E" w:rsidRPr="00B57A5E" w:rsidRDefault="00602E24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Okres gwarancji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5B08D495" w:rsidR="00B57A5E" w:rsidRPr="00B57A5E" w:rsidRDefault="00602E24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40 </w:t>
            </w:r>
            <w:r w:rsidR="00B57A5E"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lastRenderedPageBreak/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0F9D421D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EB5DB61" w14:textId="77777777" w:rsidR="00E02DE1" w:rsidRPr="00731C3F" w:rsidRDefault="00E02DE1" w:rsidP="00E02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306DEEE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Pr="00731C3F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731C3F">
        <w:rPr>
          <w:rFonts w:ascii="Times New Roman" w:eastAsia="Andale Sans UI" w:hAnsi="Times New Roman" w:cs="Tahoma"/>
          <w:kern w:val="1"/>
          <w:lang w:eastAsia="fa-IR" w:bidi="fa-IR"/>
        </w:rPr>
        <w:t>Zamawiający nie wymaga wniesienia zabezpieczenia należytego wykonania umowy.</w:t>
      </w:r>
    </w:p>
    <w:p w14:paraId="4708F73C" w14:textId="77777777" w:rsidR="007720CD" w:rsidRPr="00731C3F" w:rsidRDefault="007720CD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731C3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Wszelkie projektowane postanowienia, jakie zostaną wprowadzone do treści zawieranej umowy określa Załącznik Nr </w:t>
      </w:r>
      <w:r w:rsidRPr="00731C3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 (</w:t>
      </w:r>
      <w:r w:rsidRPr="00731C3F">
        <w:rPr>
          <w:rFonts w:ascii="Times New Roman" w:eastAsia="Times New Roman" w:hAnsi="Times New Roman" w:cs="Times New Roman"/>
          <w:sz w:val="23"/>
          <w:szCs w:val="23"/>
          <w:lang w:eastAsia="ar-SA"/>
        </w:rPr>
        <w:t>wzór umowy</w:t>
      </w:r>
      <w:r w:rsidRPr="00731C3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) </w:t>
      </w:r>
      <w:r w:rsidRPr="00731C3F">
        <w:rPr>
          <w:rFonts w:ascii="Times New Roman" w:eastAsia="Times New Roman" w:hAnsi="Times New Roman" w:cs="Times New Roman"/>
          <w:sz w:val="23"/>
          <w:szCs w:val="23"/>
          <w:lang w:eastAsia="ar-SA"/>
        </w:rPr>
        <w:t>do niniejszej specyfikacji.</w:t>
      </w:r>
    </w:p>
    <w:p w14:paraId="12A0EE1C" w14:textId="77777777" w:rsidR="00731C3F" w:rsidRPr="00731C3F" w:rsidRDefault="00731C3F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2427D3F9" w:rsidR="00B57A5E" w:rsidRPr="00317333" w:rsidRDefault="00B57A5E" w:rsidP="00317333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lastRenderedPageBreak/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7720CD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5B9D1D52" w14:textId="77777777" w:rsidR="007720CD" w:rsidRPr="00B56662" w:rsidRDefault="007720CD" w:rsidP="007720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lastRenderedPageBreak/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57F40B02" w14:textId="301B8A55" w:rsidR="001D4026" w:rsidRPr="00E02DE1" w:rsidRDefault="00B57A5E" w:rsidP="008B4B22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2834DBF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AE50594" w14:textId="77777777" w:rsidR="001D578E" w:rsidRDefault="001D578E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ED93BF7" w14:textId="77777777" w:rsidR="00ED344B" w:rsidRDefault="00ED344B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3D8B675" w14:textId="77777777" w:rsidR="00317333" w:rsidRDefault="0031733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3BED273" w14:textId="77777777" w:rsidR="00317333" w:rsidRDefault="00317333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lastRenderedPageBreak/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534BB1B5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1D4026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8</w:t>
      </w:r>
      <w:r w:rsidR="00B36AD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75585E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8FF1DF5" w14:textId="4ECB55FB" w:rsidR="0075585E" w:rsidRPr="007E7C2E" w:rsidRDefault="007E7C2E" w:rsidP="007E7C2E">
      <w:pPr>
        <w:pStyle w:val="Akapitzlist"/>
        <w:numPr>
          <w:ilvl w:val="0"/>
          <w:numId w:val="84"/>
        </w:numPr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7E7C2E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Porozumienie o współpracy pracodawców, których pracownicy wykonują prace na terenie Wojewódzkiego Szpitala Zespolonego w Toruniu im. L. Rydygiera dotyczące zapewnienia im bezpiecznych i higienicznych warunków pracy oraz o ustanowieniu koordynatora ds. bhp.- </w:t>
      </w:r>
      <w:r w:rsidRPr="00ED344B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>Załącznik Nr 5a.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0F9F50B0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07563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56/24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FA52A5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5D49A233" w14:textId="5B103BEA" w:rsidR="00B57A5E" w:rsidRPr="001D578E" w:rsidRDefault="00B57A5E" w:rsidP="004F7C25">
      <w:pPr>
        <w:spacing w:after="0"/>
        <w:jc w:val="both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przetargu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nieograniczonego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ogłoszonego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Wojewódzki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Szpital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Zespolony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im. L.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Rydygiera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Toruniu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FB7EED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bookmarkStart w:id="14" w:name="_Hlk125974546"/>
      <w:proofErr w:type="spellStart"/>
      <w:r w:rsidRPr="00FB7EE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dostawę</w:t>
      </w:r>
      <w:bookmarkEnd w:id="14"/>
      <w:proofErr w:type="spellEnd"/>
      <w:r w:rsidR="00045F0C" w:rsidRPr="00FB7EE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266EE4" w:rsidRPr="00266EE4">
        <w:rPr>
          <w:rFonts w:ascii="Times New Roman" w:eastAsia="Times New Roman" w:hAnsi="Times New Roman" w:cs="Times New Roman"/>
          <w:b/>
          <w:kern w:val="2"/>
          <w:lang w:eastAsia="fa-IR" w:bidi="fa-IR"/>
        </w:rPr>
        <w:t>sprzętu i narzędzi medycznych z podziałem na 8 zadań</w:t>
      </w:r>
      <w:r w:rsidR="001D578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opublikowanego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publikacji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ogłoszenia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…………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….</w:t>
      </w:r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…,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numer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>wydania</w:t>
      </w:r>
      <w:proofErr w:type="spellEnd"/>
      <w:r w:rsidR="00A47F31" w:rsidRPr="00A47F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Dz. U. S:</w:t>
      </w:r>
      <w:r w:rsidR="00E14C8B">
        <w:rPr>
          <w:rFonts w:ascii="Times New Roman" w:eastAsia="Andale Sans UI" w:hAnsi="Times New Roman" w:cs="Tahoma"/>
          <w:kern w:val="1"/>
          <w:lang w:val="de-DE" w:eastAsia="fa-IR" w:bidi="fa-IR"/>
        </w:rPr>
        <w:t>……………..….</w:t>
      </w:r>
    </w:p>
    <w:p w14:paraId="6D22370F" w14:textId="77777777" w:rsidR="00E14C8B" w:rsidRPr="00E14C8B" w:rsidRDefault="00E14C8B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10"/>
          <w:szCs w:val="10"/>
          <w:lang w:eastAsia="ar-SA"/>
        </w:rPr>
      </w:pPr>
    </w:p>
    <w:p w14:paraId="6CE059F0" w14:textId="03CA66C8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Wpłata wadium: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D420B5E" w14:textId="77777777" w:rsidR="00E02DE1" w:rsidRPr="00E02DE1" w:rsidRDefault="00E02DE1" w:rsidP="00E02DE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b/>
          <w:kern w:val="3"/>
          <w:lang w:val="de-DE" w:eastAsia="zh-CN" w:bidi="fa-IR"/>
        </w:rPr>
        <w:t>a)</w:t>
      </w: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</w:t>
      </w:r>
    </w:p>
    <w:p w14:paraId="39BAD24A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</w:t>
      </w:r>
    </w:p>
    <w:p w14:paraId="4F22431D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</w:t>
      </w:r>
    </w:p>
    <w:p w14:paraId="70758E64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68E490E1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E02DE1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>b)</w:t>
      </w:r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</w:t>
      </w:r>
    </w:p>
    <w:p w14:paraId="23970000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E02DE1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(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24 </w:t>
      </w:r>
      <w:proofErr w:type="spellStart"/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miesiące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dostawy</w:t>
      </w:r>
      <w:proofErr w:type="spellEnd"/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  do Zamawiającego przedmiotu umowy)</w:t>
      </w:r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47E8E6C6" w14:textId="77777777" w:rsidR="00E02DE1" w:rsidRPr="00E02DE1" w:rsidRDefault="00E02DE1" w:rsidP="00E02DE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b/>
          <w:kern w:val="3"/>
          <w:lang w:val="de-DE" w:eastAsia="zh-CN" w:bidi="fa-IR"/>
        </w:rPr>
        <w:t>a)</w:t>
      </w: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</w:t>
      </w:r>
    </w:p>
    <w:p w14:paraId="4CEA0CA6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</w:t>
      </w:r>
    </w:p>
    <w:p w14:paraId="49F42A86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</w:t>
      </w:r>
    </w:p>
    <w:p w14:paraId="371037F0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043EC330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E02DE1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>b)</w:t>
      </w:r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</w:t>
      </w:r>
    </w:p>
    <w:p w14:paraId="76D2C979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E02DE1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(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24 </w:t>
      </w:r>
      <w:proofErr w:type="spellStart"/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miesiące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dostawy</w:t>
      </w:r>
      <w:proofErr w:type="spellEnd"/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  do Zamawiającego przedmiotu umowy)</w:t>
      </w:r>
    </w:p>
    <w:p w14:paraId="7B5597F7" w14:textId="77777777" w:rsidR="001D4026" w:rsidRPr="00C65219" w:rsidRDefault="001D4026" w:rsidP="00C6521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83FCF35" w14:textId="185C6060" w:rsidR="001D4026" w:rsidRPr="00B57A5E" w:rsidRDefault="001D4026" w:rsidP="001D40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4A813D61" w14:textId="77777777" w:rsidR="00E02DE1" w:rsidRPr="00E02DE1" w:rsidRDefault="00E02DE1" w:rsidP="00E02DE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b/>
          <w:kern w:val="3"/>
          <w:lang w:val="de-DE" w:eastAsia="zh-CN" w:bidi="fa-IR"/>
        </w:rPr>
        <w:t>a)</w:t>
      </w: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</w:t>
      </w:r>
    </w:p>
    <w:p w14:paraId="5B1C83AF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</w:t>
      </w:r>
    </w:p>
    <w:p w14:paraId="6FF4BB6B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</w:t>
      </w:r>
    </w:p>
    <w:p w14:paraId="1AC6F8D3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5E44815B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E02DE1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>b)</w:t>
      </w:r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</w:t>
      </w:r>
    </w:p>
    <w:p w14:paraId="05235D93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E02DE1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(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24 </w:t>
      </w:r>
      <w:proofErr w:type="spellStart"/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miesiące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dostawy</w:t>
      </w:r>
      <w:proofErr w:type="spellEnd"/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  do Zamawiającego przedmiotu umowy)</w:t>
      </w:r>
    </w:p>
    <w:p w14:paraId="0B093E51" w14:textId="77777777" w:rsidR="00E02DE1" w:rsidRDefault="00E02DE1" w:rsidP="001D40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93B757A" w14:textId="578B0344" w:rsidR="001D4026" w:rsidRPr="00B57A5E" w:rsidRDefault="001D4026" w:rsidP="001D40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4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7CA87181" w14:textId="77777777" w:rsidR="00E02DE1" w:rsidRPr="00E02DE1" w:rsidRDefault="00E02DE1" w:rsidP="00E02DE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b/>
          <w:kern w:val="3"/>
          <w:lang w:val="de-DE" w:eastAsia="zh-CN" w:bidi="fa-IR"/>
        </w:rPr>
        <w:t>a)</w:t>
      </w: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</w:t>
      </w:r>
    </w:p>
    <w:p w14:paraId="65175806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</w:t>
      </w:r>
    </w:p>
    <w:p w14:paraId="4B98C940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</w:t>
      </w:r>
    </w:p>
    <w:p w14:paraId="3F6D8BBE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6896DCA6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E02DE1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>b)</w:t>
      </w:r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</w:t>
      </w:r>
    </w:p>
    <w:p w14:paraId="7E9BCA55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E02DE1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(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24 </w:t>
      </w:r>
      <w:proofErr w:type="spellStart"/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miesiące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dostawy</w:t>
      </w:r>
      <w:proofErr w:type="spellEnd"/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  do Zamawiającego przedmiotu umowy)</w:t>
      </w:r>
    </w:p>
    <w:p w14:paraId="1DE126EA" w14:textId="77777777" w:rsidR="001D4026" w:rsidRPr="00C65219" w:rsidRDefault="001D4026" w:rsidP="001D40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FB0B3CA" w14:textId="43AAB81D" w:rsidR="001D4026" w:rsidRPr="00B57A5E" w:rsidRDefault="001D4026" w:rsidP="001D40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5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795F543" w14:textId="77777777" w:rsidR="00E02DE1" w:rsidRPr="00E02DE1" w:rsidRDefault="00E02DE1" w:rsidP="00E02DE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b/>
          <w:kern w:val="3"/>
          <w:lang w:val="de-DE" w:eastAsia="zh-CN" w:bidi="fa-IR"/>
        </w:rPr>
        <w:t>a)</w:t>
      </w: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</w:t>
      </w:r>
    </w:p>
    <w:p w14:paraId="6EEEBA05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</w:t>
      </w:r>
    </w:p>
    <w:p w14:paraId="576331E0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</w:t>
      </w:r>
    </w:p>
    <w:p w14:paraId="137D331F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451EF072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E02DE1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>b)</w:t>
      </w:r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</w:t>
      </w:r>
    </w:p>
    <w:p w14:paraId="4EFB2A7E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E02DE1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(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24 </w:t>
      </w:r>
      <w:proofErr w:type="spellStart"/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miesiące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dostawy</w:t>
      </w:r>
      <w:proofErr w:type="spellEnd"/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  do Zamawiającego przedmiotu umowy)</w:t>
      </w:r>
    </w:p>
    <w:p w14:paraId="4FA8960F" w14:textId="77777777" w:rsidR="00E02DE1" w:rsidRDefault="00E02DE1" w:rsidP="001D40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0DBF34AC" w14:textId="342D79DB" w:rsidR="001D4026" w:rsidRPr="00B57A5E" w:rsidRDefault="001D4026" w:rsidP="001D40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6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1918C94" w14:textId="77777777" w:rsidR="00E02DE1" w:rsidRPr="00E02DE1" w:rsidRDefault="00E02DE1" w:rsidP="00E02DE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b/>
          <w:kern w:val="3"/>
          <w:lang w:val="de-DE" w:eastAsia="zh-CN" w:bidi="fa-IR"/>
        </w:rPr>
        <w:t>a)</w:t>
      </w: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</w:t>
      </w:r>
    </w:p>
    <w:p w14:paraId="17CAB60D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</w:t>
      </w:r>
    </w:p>
    <w:p w14:paraId="56B6D19C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</w:t>
      </w:r>
    </w:p>
    <w:p w14:paraId="3E94330D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56774A58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E02DE1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>b)</w:t>
      </w:r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</w:t>
      </w:r>
    </w:p>
    <w:p w14:paraId="396BFCE4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E02DE1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(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24 </w:t>
      </w:r>
      <w:proofErr w:type="spellStart"/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miesiące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dostawy</w:t>
      </w:r>
      <w:proofErr w:type="spellEnd"/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  do Zamawiającego przedmiotu umowy)</w:t>
      </w:r>
    </w:p>
    <w:p w14:paraId="0334AB99" w14:textId="77777777" w:rsidR="001D4026" w:rsidRPr="00C65219" w:rsidRDefault="001D4026" w:rsidP="001D40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3378727" w14:textId="06DB5720" w:rsidR="001D4026" w:rsidRPr="00B57A5E" w:rsidRDefault="001D4026" w:rsidP="001D40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7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4CA379B6" w14:textId="77777777" w:rsidR="00E02DE1" w:rsidRPr="00E02DE1" w:rsidRDefault="00E02DE1" w:rsidP="00E02DE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b/>
          <w:kern w:val="3"/>
          <w:lang w:val="de-DE" w:eastAsia="zh-CN" w:bidi="fa-IR"/>
        </w:rPr>
        <w:t>a)</w:t>
      </w: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</w:t>
      </w:r>
    </w:p>
    <w:p w14:paraId="3681133C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</w:t>
      </w:r>
    </w:p>
    <w:p w14:paraId="10CBAFA7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</w:t>
      </w:r>
    </w:p>
    <w:p w14:paraId="711E5EC0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3525D7B9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E02DE1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>b)</w:t>
      </w:r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</w:t>
      </w:r>
    </w:p>
    <w:p w14:paraId="07D1A44F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E02DE1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(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24 </w:t>
      </w:r>
      <w:proofErr w:type="spellStart"/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miesiące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dostawy</w:t>
      </w:r>
      <w:proofErr w:type="spellEnd"/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  do Zamawiającego przedmiotu umowy)</w:t>
      </w:r>
    </w:p>
    <w:p w14:paraId="436D6C7B" w14:textId="77777777" w:rsidR="001D4026" w:rsidRPr="00C65219" w:rsidRDefault="001D4026" w:rsidP="001D40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74AD505" w14:textId="305AC79D" w:rsidR="001D4026" w:rsidRPr="00B57A5E" w:rsidRDefault="001D4026" w:rsidP="001D402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>Zadanie Nr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8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58693F58" w14:textId="77777777" w:rsidR="00E02DE1" w:rsidRPr="00E02DE1" w:rsidRDefault="00E02DE1" w:rsidP="00E02DE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b/>
          <w:kern w:val="3"/>
          <w:lang w:val="de-DE" w:eastAsia="zh-CN" w:bidi="fa-IR"/>
        </w:rPr>
        <w:t>a)</w:t>
      </w: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Cena netto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........................słownie:............................................................................</w:t>
      </w:r>
    </w:p>
    <w:p w14:paraId="58AFF92B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wartość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VAT: .................................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..........................................................................</w:t>
      </w:r>
    </w:p>
    <w:p w14:paraId="71F6DD88" w14:textId="77777777" w:rsidR="00E02DE1" w:rsidRPr="00E02DE1" w:rsidRDefault="00E02DE1" w:rsidP="00E02DE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lang w:val="de-DE" w:eastAsia="zh-CN" w:bidi="fa-IR"/>
        </w:rPr>
      </w:pPr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cena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 brutto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ogółem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 xml:space="preserve">: ......................... </w:t>
      </w:r>
      <w:proofErr w:type="spellStart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słownie</w:t>
      </w:r>
      <w:proofErr w:type="spellEnd"/>
      <w:r w:rsidRPr="00E02DE1">
        <w:rPr>
          <w:rFonts w:ascii="Times New Roman" w:eastAsia="Andale Sans UI" w:hAnsi="Times New Roman" w:cs="Tahoma"/>
          <w:kern w:val="3"/>
          <w:lang w:val="de-DE" w:eastAsia="zh-CN" w:bidi="fa-IR"/>
        </w:rPr>
        <w:t>: .......................................................................</w:t>
      </w:r>
    </w:p>
    <w:p w14:paraId="269D8E5D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kern w:val="1"/>
          <w:lang w:val="de-DE" w:eastAsia="ar-SA" w:bidi="fa-IR"/>
        </w:rPr>
      </w:pPr>
    </w:p>
    <w:p w14:paraId="056B4541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</w:pPr>
      <w:r w:rsidRPr="00E02DE1">
        <w:rPr>
          <w:rFonts w:ascii="Times New Roman" w:eastAsia="Lucida Sans Unicode" w:hAnsi="Times New Roman" w:cs="Tahoma"/>
          <w:b/>
          <w:kern w:val="1"/>
          <w:lang w:val="de-DE" w:eastAsia="ar-SA" w:bidi="fa-IR"/>
        </w:rPr>
        <w:t>b)</w:t>
      </w:r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 xml:space="preserve"> Okres </w:t>
      </w:r>
      <w:proofErr w:type="spellStart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gwarancji</w:t>
      </w:r>
      <w:proofErr w:type="spellEnd"/>
      <w:r w:rsidRPr="00E02DE1">
        <w:rPr>
          <w:rFonts w:ascii="Times New Roman" w:eastAsia="Lucida Sans Unicode" w:hAnsi="Times New Roman" w:cs="Tahoma"/>
          <w:kern w:val="1"/>
          <w:sz w:val="24"/>
          <w:szCs w:val="24"/>
          <w:lang w:val="de-DE" w:eastAsia="ar-SA" w:bidi="fa-IR"/>
        </w:rPr>
        <w:t>: …………………</w:t>
      </w:r>
    </w:p>
    <w:p w14:paraId="7F4C7C51" w14:textId="77777777" w:rsidR="00E02DE1" w:rsidRPr="00E02DE1" w:rsidRDefault="00E02DE1" w:rsidP="00E02DE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</w:pPr>
      <w:r w:rsidRPr="00E02DE1">
        <w:rPr>
          <w:rFonts w:ascii="Times New Roman" w:eastAsia="Lucida Sans Unicode" w:hAnsi="Times New Roman" w:cs="Tahoma"/>
          <w:i/>
          <w:kern w:val="1"/>
          <w:sz w:val="18"/>
          <w:szCs w:val="18"/>
          <w:lang w:val="de-DE" w:eastAsia="ar-SA" w:bidi="fa-IR"/>
        </w:rPr>
        <w:t xml:space="preserve">  (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określić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: nie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krócej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proofErr w:type="spellStart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>niż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 </w:t>
      </w:r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 xml:space="preserve">24 </w:t>
      </w:r>
      <w:proofErr w:type="spellStart"/>
      <w:r w:rsidRPr="00E02DE1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de-DE" w:eastAsia="ar-SA" w:bidi="fa-IR"/>
        </w:rPr>
        <w:t>miesiące</w:t>
      </w:r>
      <w:proofErr w:type="spellEnd"/>
      <w:r w:rsidRPr="00E02DE1">
        <w:rPr>
          <w:rFonts w:ascii="Times New Roman" w:eastAsia="Lucida Sans Unicode" w:hAnsi="Times New Roman" w:cs="Tahoma"/>
          <w:i/>
          <w:kern w:val="1"/>
          <w:sz w:val="16"/>
          <w:szCs w:val="16"/>
          <w:lang w:val="de-DE" w:eastAsia="ar-SA" w:bidi="fa-IR"/>
        </w:rPr>
        <w:t xml:space="preserve">,  </w:t>
      </w:r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licząc 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od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dnia</w:t>
      </w:r>
      <w:proofErr w:type="spellEnd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E02DE1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de-DE" w:eastAsia="fa-IR" w:bidi="fa-IR"/>
        </w:rPr>
        <w:t>dostawy</w:t>
      </w:r>
      <w:proofErr w:type="spellEnd"/>
      <w:r w:rsidRPr="00E02DE1">
        <w:rPr>
          <w:rFonts w:ascii="Times New Roman" w:eastAsia="Andale Sans UI" w:hAnsi="Times New Roman" w:cs="Tahoma"/>
          <w:color w:val="000000"/>
          <w:kern w:val="1"/>
          <w:sz w:val="16"/>
          <w:szCs w:val="16"/>
          <w:lang w:eastAsia="fa-IR" w:bidi="fa-IR"/>
        </w:rPr>
        <w:t xml:space="preserve">  do Zamawiającego przedmiotu umowy)</w:t>
      </w:r>
    </w:p>
    <w:p w14:paraId="15B3A9C0" w14:textId="70E39EAA" w:rsidR="00B57A5E" w:rsidRPr="00FB7EED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B0EB5B" w14:textId="77777777" w:rsidR="00BB216C" w:rsidRPr="00534499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681C549C" w14:textId="556EF892" w:rsidR="001D578E" w:rsidRPr="001D4026" w:rsidRDefault="00B57A5E" w:rsidP="001D4026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3E6FD2EC" w14:textId="77777777" w:rsidR="003543F4" w:rsidRPr="003543F4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Zobowiązujemy się dostarczać przedmiot zamówienia w ciągu:</w:t>
      </w:r>
      <w:r w:rsidR="00C131B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</w:p>
    <w:p w14:paraId="2B33EB69" w14:textId="7C192DBA" w:rsidR="00B57A5E" w:rsidRDefault="001D4026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</w:t>
      </w:r>
      <w:r w:rsidRPr="001D4026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zobowiązany będzie dostarczyć przedmiot zamówienia  w terminie nie dłuższym niż w ciągu </w:t>
      </w:r>
      <w:r w:rsidRPr="001D402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30</w:t>
      </w:r>
      <w:r w:rsidRPr="001D4026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dni </w:t>
      </w:r>
      <w:r w:rsidRPr="001D4026">
        <w:rPr>
          <w:rFonts w:ascii="Times New Roman" w:eastAsia="Andale Sans UI" w:hAnsi="Times New Roman" w:cs="Tahoma"/>
          <w:kern w:val="1"/>
          <w:lang w:eastAsia="fa-IR" w:bidi="fa-IR"/>
        </w:rPr>
        <w:t>na koszt własny wraz z instrukcją obsługi i kartą gwarancyjną w języku polskim do siedziby Zamawiającego, licząc od daty zawarcia umowy.</w:t>
      </w:r>
      <w:r w:rsidR="00B57A5E"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)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0079089E" w14:textId="3E03F0BF" w:rsidR="00341764" w:rsidRPr="007720CD" w:rsidRDefault="00341764" w:rsidP="00341764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bidi="en-US"/>
        </w:rPr>
      </w:pPr>
      <w:proofErr w:type="spellStart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Numer</w:t>
      </w:r>
      <w:proofErr w:type="spellEnd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 </w:t>
      </w:r>
      <w:proofErr w:type="spellStart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kontaktowy</w:t>
      </w:r>
      <w:proofErr w:type="spellEnd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 z </w:t>
      </w:r>
      <w:proofErr w:type="spellStart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serwisem</w:t>
      </w:r>
      <w:proofErr w:type="spellEnd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 </w:t>
      </w:r>
      <w:proofErr w:type="spellStart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Wykonawcy</w:t>
      </w:r>
      <w:proofErr w:type="spellEnd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:</w:t>
      </w:r>
      <w:r w:rsidR="007720CD"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 </w:t>
      </w:r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……… </w:t>
      </w:r>
    </w:p>
    <w:p w14:paraId="3B3687E9" w14:textId="45604C5D" w:rsidR="00341764" w:rsidRPr="007720CD" w:rsidRDefault="00341764" w:rsidP="00341764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bidi="en-US"/>
        </w:rPr>
      </w:pPr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Rok </w:t>
      </w:r>
      <w:proofErr w:type="spellStart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produkcji</w:t>
      </w:r>
      <w:proofErr w:type="spellEnd"/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 </w:t>
      </w:r>
      <w:r w:rsidR="00E02DE1"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nie </w:t>
      </w:r>
      <w:proofErr w:type="spellStart"/>
      <w:r w:rsidR="00E02DE1"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wcześniej</w:t>
      </w:r>
      <w:proofErr w:type="spellEnd"/>
      <w:r w:rsidR="00E02DE1"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 </w:t>
      </w:r>
      <w:proofErr w:type="spellStart"/>
      <w:r w:rsidR="00E02DE1"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niż</w:t>
      </w:r>
      <w:proofErr w:type="spellEnd"/>
      <w:r w:rsidR="00E02DE1"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 </w:t>
      </w:r>
      <w:r w:rsidR="00626185"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2023</w:t>
      </w:r>
      <w:r w:rsidR="00E02DE1"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>.</w:t>
      </w:r>
      <w:r w:rsidRPr="007720CD">
        <w:rPr>
          <w:rFonts w:ascii="Times New Roman" w:eastAsia="Lucida Sans Unicode" w:hAnsi="Times New Roman" w:cs="Tahoma"/>
          <w:b/>
          <w:bCs/>
          <w:kern w:val="1"/>
          <w:lang w:val="de-DE" w:bidi="en-US"/>
        </w:rPr>
        <w:t xml:space="preserve"> </w:t>
      </w:r>
    </w:p>
    <w:p w14:paraId="59F5287E" w14:textId="77777777" w:rsidR="00B57A5E" w:rsidRPr="00FB7EED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2C0BCCDC" w14:textId="77777777" w:rsidR="0087102B" w:rsidRDefault="00B57A5E" w:rsidP="0087102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74884D56" w:rsidR="00B57A5E" w:rsidRPr="0087102B" w:rsidRDefault="00B57A5E" w:rsidP="0087102B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7102B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87102B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102B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 w:rsidRPr="0087102B">
        <w:rPr>
          <w:rFonts w:ascii="Times New Roman" w:eastAsia="Calibri" w:hAnsi="Times New Roman" w:cs="Times New Roman"/>
          <w:lang w:eastAsia="pl-PL"/>
        </w:rPr>
        <w:t>m</w:t>
      </w:r>
      <w:r w:rsidRPr="0087102B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FF579CB" w14:textId="77777777" w:rsidR="0002193E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7E03F922" w14:textId="2C646470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A818C81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F44AC2D" w14:textId="77777777" w:rsidR="00534499" w:rsidRPr="00FA52A5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36BB90C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4FC1FE5" w14:textId="77777777" w:rsidR="00341764" w:rsidRDefault="00341764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FED2FA5" w14:textId="77777777" w:rsidR="00341764" w:rsidRDefault="00341764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E4586AF" w14:textId="77777777" w:rsidR="001D578E" w:rsidRDefault="001D578E" w:rsidP="000A49E7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571E2CFD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07563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56/24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BDFCB13" w14:textId="77777777" w:rsidR="00602E24" w:rsidRPr="00602E24" w:rsidRDefault="00602E24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u w:val="single"/>
          <w:lang w:val="de-DE" w:eastAsia="fa-IR" w:bidi="fa-IR"/>
        </w:rPr>
      </w:pPr>
      <w:r w:rsidRPr="00602E24">
        <w:rPr>
          <w:rFonts w:ascii="Times New Roman" w:eastAsia="Andale Sans UI" w:hAnsi="Times New Roman" w:cs="Times New Roman"/>
          <w:b/>
          <w:color w:val="000000"/>
          <w:kern w:val="1"/>
          <w:u w:val="single"/>
          <w:lang w:val="de-DE" w:eastAsia="fa-IR" w:bidi="fa-IR"/>
        </w:rPr>
        <w:t xml:space="preserve">1.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u w:val="single"/>
          <w:lang w:val="de-DE" w:eastAsia="fa-IR" w:bidi="fa-IR"/>
        </w:rPr>
        <w:t>Przeliczenie</w:t>
      </w:r>
      <w:proofErr w:type="spellEnd"/>
      <w:r w:rsidRPr="00602E24">
        <w:rPr>
          <w:rFonts w:ascii="Times New Roman" w:eastAsia="Andale Sans UI" w:hAnsi="Times New Roman" w:cs="Times New Roman"/>
          <w:color w:val="000000"/>
          <w:kern w:val="1"/>
          <w:u w:val="single"/>
          <w:lang w:val="de-DE" w:eastAsia="fa-IR" w:bidi="fa-IR"/>
        </w:rPr>
        <w:t xml:space="preserve"> w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u w:val="single"/>
          <w:lang w:val="de-DE" w:eastAsia="fa-IR" w:bidi="fa-IR"/>
        </w:rPr>
        <w:t>kryterium</w:t>
      </w:r>
      <w:proofErr w:type="spellEnd"/>
      <w:r w:rsidRPr="00602E24">
        <w:rPr>
          <w:rFonts w:ascii="Times New Roman" w:eastAsia="Andale Sans UI" w:hAnsi="Times New Roman" w:cs="Times New Roman"/>
          <w:b/>
          <w:color w:val="000000"/>
          <w:kern w:val="1"/>
          <w:u w:val="single"/>
          <w:lang w:val="de-DE" w:eastAsia="fa-IR" w:bidi="fa-IR"/>
        </w:rPr>
        <w:t xml:space="preserve"> „</w:t>
      </w:r>
      <w:proofErr w:type="spellStart"/>
      <w:r w:rsidRPr="00602E24">
        <w:rPr>
          <w:rFonts w:ascii="Times New Roman" w:eastAsia="Andale Sans UI" w:hAnsi="Times New Roman" w:cs="Times New Roman"/>
          <w:b/>
          <w:color w:val="000000"/>
          <w:kern w:val="1"/>
          <w:u w:val="single"/>
          <w:lang w:val="de-DE" w:eastAsia="fa-IR" w:bidi="fa-IR"/>
        </w:rPr>
        <w:t>ceny</w:t>
      </w:r>
      <w:proofErr w:type="spellEnd"/>
      <w:r w:rsidRPr="00602E24">
        <w:rPr>
          <w:rFonts w:ascii="Times New Roman" w:eastAsia="Andale Sans UI" w:hAnsi="Times New Roman" w:cs="Times New Roman"/>
          <w:b/>
          <w:color w:val="000000"/>
          <w:kern w:val="1"/>
          <w:u w:val="single"/>
          <w:lang w:val="de-DE" w:eastAsia="fa-IR" w:bidi="fa-IR"/>
        </w:rPr>
        <w:t xml:space="preserve">“ </w:t>
      </w:r>
    </w:p>
    <w:p w14:paraId="237E5780" w14:textId="77777777" w:rsidR="00602E24" w:rsidRPr="00602E24" w:rsidRDefault="00602E24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</w:p>
    <w:p w14:paraId="40EF8CFE" w14:textId="77777777" w:rsidR="00602E24" w:rsidRPr="00602E24" w:rsidRDefault="00602E24" w:rsidP="00602E2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    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Najniższa</w:t>
      </w:r>
      <w:proofErr w:type="spellEnd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cena</w:t>
      </w:r>
      <w:proofErr w:type="spellEnd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spośród</w:t>
      </w:r>
      <w:proofErr w:type="spellEnd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nieodrzuconych</w:t>
      </w:r>
      <w:proofErr w:type="spellEnd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ofert</w:t>
      </w:r>
      <w:proofErr w:type="spellEnd"/>
    </w:p>
    <w:p w14:paraId="4100C0DE" w14:textId="77777777" w:rsidR="00602E24" w:rsidRPr="00602E24" w:rsidRDefault="00602E24" w:rsidP="00602E2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                PKT  =    ----------------------------------------------------  x  100 x </w:t>
      </w:r>
      <w:r w:rsidRPr="00602E24">
        <w:rPr>
          <w:rFonts w:ascii="Times New Roman" w:eastAsia="Andale Sans UI" w:hAnsi="Times New Roman" w:cs="Times New Roman"/>
          <w:b/>
          <w:color w:val="000000"/>
          <w:kern w:val="1"/>
          <w:lang w:val="de-DE" w:eastAsia="fa-IR" w:bidi="fa-IR"/>
        </w:rPr>
        <w:t>60%</w:t>
      </w:r>
    </w:p>
    <w:p w14:paraId="54F3E142" w14:textId="77777777" w:rsidR="00602E24" w:rsidRPr="00602E24" w:rsidRDefault="00602E24" w:rsidP="00602E2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     Cena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oferty</w:t>
      </w:r>
      <w:proofErr w:type="spellEnd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602E24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badanej</w:t>
      </w:r>
      <w:proofErr w:type="spellEnd"/>
    </w:p>
    <w:p w14:paraId="2B158E4C" w14:textId="77777777" w:rsidR="00602E24" w:rsidRPr="00602E24" w:rsidRDefault="00602E24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FF0000"/>
          <w:kern w:val="1"/>
          <w:lang w:val="de-DE" w:eastAsia="fa-IR" w:bidi="fa-IR"/>
        </w:rPr>
      </w:pPr>
    </w:p>
    <w:p w14:paraId="7500D3F8" w14:textId="6A3AF3AA" w:rsidR="00602E24" w:rsidRPr="00602E24" w:rsidRDefault="00212447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1"/>
          <w:u w:val="single"/>
          <w:lang w:eastAsia="fa-IR" w:bidi="fa-IR"/>
        </w:rPr>
        <w:t>2</w:t>
      </w:r>
      <w:r w:rsidR="00602E24" w:rsidRPr="00602E24">
        <w:rPr>
          <w:rFonts w:ascii="Times New Roman" w:eastAsia="Andale Sans UI" w:hAnsi="Times New Roman" w:cs="Times New Roman"/>
          <w:b/>
          <w:kern w:val="1"/>
          <w:u w:val="single"/>
          <w:lang w:eastAsia="fa-IR" w:bidi="fa-IR"/>
        </w:rPr>
        <w:t xml:space="preserve">. </w:t>
      </w:r>
      <w:r w:rsidR="00602E24" w:rsidRPr="00602E24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>Przeliczenie w kryterium</w:t>
      </w:r>
      <w:r w:rsidR="00602E24" w:rsidRPr="00602E24">
        <w:rPr>
          <w:rFonts w:ascii="Times New Roman" w:eastAsia="Andale Sans UI" w:hAnsi="Times New Roman" w:cs="Times New Roman"/>
          <w:b/>
          <w:kern w:val="1"/>
          <w:u w:val="single"/>
          <w:lang w:eastAsia="fa-IR" w:bidi="fa-IR"/>
        </w:rPr>
        <w:t xml:space="preserve"> okresu gwarancji </w:t>
      </w:r>
    </w:p>
    <w:p w14:paraId="3BD0D38B" w14:textId="77777777" w:rsidR="00602E24" w:rsidRPr="00602E24" w:rsidRDefault="00602E24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5505E7A" w14:textId="77777777" w:rsidR="00602E24" w:rsidRPr="00602E24" w:rsidRDefault="00602E24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02E24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  Okres gwarancji oferty badanej</w:t>
      </w:r>
    </w:p>
    <w:p w14:paraId="07454624" w14:textId="77777777" w:rsidR="00602E24" w:rsidRPr="00602E24" w:rsidRDefault="00602E24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02E24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           PKT  =    -------------------------------------------------------------    x  100 x </w:t>
      </w:r>
      <w:r w:rsidRPr="00602E24">
        <w:rPr>
          <w:rFonts w:ascii="Times New Roman" w:eastAsia="Andale Sans UI" w:hAnsi="Times New Roman" w:cs="Times New Roman"/>
          <w:b/>
          <w:kern w:val="1"/>
          <w:lang w:eastAsia="fa-IR" w:bidi="fa-IR"/>
        </w:rPr>
        <w:t>40%</w:t>
      </w:r>
    </w:p>
    <w:p w14:paraId="07A08210" w14:textId="77777777" w:rsidR="00602E24" w:rsidRPr="00602E24" w:rsidRDefault="00602E24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02E24">
        <w:rPr>
          <w:rFonts w:ascii="Times New Roman" w:eastAsia="Andale Sans UI" w:hAnsi="Times New Roman" w:cs="Times New Roman"/>
          <w:kern w:val="1"/>
          <w:lang w:eastAsia="fa-IR" w:bidi="fa-IR"/>
        </w:rPr>
        <w:t>Najdłuższy okres gwarancji spośród nieodrzuconych ofert</w:t>
      </w:r>
    </w:p>
    <w:p w14:paraId="33AA4F05" w14:textId="77777777" w:rsidR="00602E24" w:rsidRPr="00602E24" w:rsidRDefault="00602E24" w:rsidP="00602E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</w:p>
    <w:p w14:paraId="27A636EE" w14:textId="77777777" w:rsidR="00602E24" w:rsidRPr="00602E24" w:rsidRDefault="00602E24" w:rsidP="00602E2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098D59D6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07563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56/24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914D66B" w14:textId="77777777" w:rsidR="007622CD" w:rsidRDefault="007622CD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747E8EE" w14:textId="77777777" w:rsidR="007622CD" w:rsidRDefault="007622CD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9B3822F" w14:textId="77777777" w:rsidR="007622CD" w:rsidRDefault="007622CD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0AF7EF2" w14:textId="77777777" w:rsidR="007622CD" w:rsidRDefault="007622CD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A4BAEED" w14:textId="77777777" w:rsidR="007622CD" w:rsidRPr="00B57A5E" w:rsidRDefault="007622CD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60CDED72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075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73A8756C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</w:t>
      </w:r>
      <w:r w:rsidR="005B12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2C83F0FB" w:rsidR="00B57A5E" w:rsidRDefault="005F1259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2.1.</w:t>
      </w:r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CB9C59" w14:textId="35E8D71F" w:rsidR="005F1259" w:rsidRPr="0082251D" w:rsidRDefault="005F1259" w:rsidP="0082251D">
      <w:pPr>
        <w:pStyle w:val="Akapitzlist"/>
        <w:numPr>
          <w:ilvl w:val="1"/>
          <w:numId w:val="104"/>
        </w:numPr>
        <w:snapToGrid w:val="0"/>
        <w:spacing w:line="240" w:lineRule="auto"/>
        <w:ind w:left="851" w:hanging="425"/>
        <w:jc w:val="both"/>
      </w:pPr>
      <w:proofErr w:type="spellStart"/>
      <w:r w:rsidRPr="005F1259">
        <w:rPr>
          <w:rFonts w:cs="Times New Roman"/>
          <w:bCs/>
        </w:rPr>
        <w:t>integralną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część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niniejszej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umowy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stanowi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porozumienie</w:t>
      </w:r>
      <w:proofErr w:type="spellEnd"/>
      <w:r w:rsidRPr="005F1259">
        <w:rPr>
          <w:rFonts w:cs="Times New Roman"/>
          <w:bCs/>
        </w:rPr>
        <w:t xml:space="preserve"> o </w:t>
      </w:r>
      <w:proofErr w:type="spellStart"/>
      <w:r w:rsidRPr="005F1259">
        <w:rPr>
          <w:rFonts w:cs="Times New Roman"/>
          <w:bCs/>
        </w:rPr>
        <w:t>współpracy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pracodawców</w:t>
      </w:r>
      <w:proofErr w:type="spellEnd"/>
      <w:r w:rsidRPr="005F1259">
        <w:rPr>
          <w:rFonts w:cs="Times New Roman"/>
          <w:bCs/>
        </w:rPr>
        <w:t xml:space="preserve">, </w:t>
      </w:r>
      <w:proofErr w:type="spellStart"/>
      <w:r w:rsidRPr="005F1259">
        <w:rPr>
          <w:rFonts w:cs="Times New Roman"/>
          <w:bCs/>
        </w:rPr>
        <w:t>których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pracownicy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wykonują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prace</w:t>
      </w:r>
      <w:proofErr w:type="spellEnd"/>
      <w:r w:rsidRPr="005F1259">
        <w:rPr>
          <w:rFonts w:cs="Times New Roman"/>
          <w:bCs/>
        </w:rPr>
        <w:t xml:space="preserve"> na </w:t>
      </w:r>
      <w:proofErr w:type="spellStart"/>
      <w:r w:rsidRPr="005F1259">
        <w:rPr>
          <w:rFonts w:cs="Times New Roman"/>
          <w:bCs/>
        </w:rPr>
        <w:t>terenie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Wojewódzkiego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Szpitala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Zespolonego</w:t>
      </w:r>
      <w:proofErr w:type="spellEnd"/>
      <w:r w:rsidRPr="005F1259">
        <w:rPr>
          <w:rFonts w:cs="Times New Roman"/>
          <w:bCs/>
        </w:rPr>
        <w:t xml:space="preserve"> w </w:t>
      </w:r>
      <w:proofErr w:type="spellStart"/>
      <w:r w:rsidRPr="005F1259">
        <w:rPr>
          <w:rFonts w:cs="Times New Roman"/>
          <w:bCs/>
        </w:rPr>
        <w:t>Toruniu</w:t>
      </w:r>
      <w:proofErr w:type="spellEnd"/>
      <w:r w:rsidRPr="005F1259">
        <w:rPr>
          <w:rFonts w:cs="Times New Roman"/>
          <w:bCs/>
        </w:rPr>
        <w:t xml:space="preserve"> im. L. </w:t>
      </w:r>
      <w:proofErr w:type="spellStart"/>
      <w:r w:rsidRPr="005F1259">
        <w:rPr>
          <w:rFonts w:cs="Times New Roman"/>
          <w:bCs/>
        </w:rPr>
        <w:t>Rydygiera</w:t>
      </w:r>
      <w:proofErr w:type="spellEnd"/>
      <w:r w:rsidRPr="005F1259">
        <w:rPr>
          <w:rFonts w:cs="Times New Roman"/>
          <w:bCs/>
        </w:rPr>
        <w:t xml:space="preserve">  </w:t>
      </w:r>
      <w:proofErr w:type="spellStart"/>
      <w:r w:rsidRPr="005F1259">
        <w:rPr>
          <w:rFonts w:cs="Times New Roman"/>
          <w:bCs/>
        </w:rPr>
        <w:t>dotyczące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zapewnienia</w:t>
      </w:r>
      <w:proofErr w:type="spellEnd"/>
      <w:r w:rsidRPr="005F1259">
        <w:rPr>
          <w:rFonts w:cs="Times New Roman"/>
          <w:bCs/>
        </w:rPr>
        <w:t xml:space="preserve"> im </w:t>
      </w:r>
      <w:proofErr w:type="spellStart"/>
      <w:r w:rsidRPr="005F1259">
        <w:rPr>
          <w:rFonts w:cs="Times New Roman"/>
          <w:bCs/>
        </w:rPr>
        <w:t>bezpiecznych</w:t>
      </w:r>
      <w:proofErr w:type="spellEnd"/>
      <w:r w:rsidRPr="005F1259">
        <w:rPr>
          <w:rFonts w:cs="Times New Roman"/>
          <w:bCs/>
        </w:rPr>
        <w:t xml:space="preserve"> i </w:t>
      </w:r>
      <w:proofErr w:type="spellStart"/>
      <w:r w:rsidRPr="005F1259">
        <w:rPr>
          <w:rFonts w:cs="Times New Roman"/>
          <w:bCs/>
        </w:rPr>
        <w:t>higienicznych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warunkow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pracy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oraz</w:t>
      </w:r>
      <w:proofErr w:type="spellEnd"/>
      <w:r w:rsidRPr="005F1259">
        <w:rPr>
          <w:rFonts w:cs="Times New Roman"/>
          <w:bCs/>
        </w:rPr>
        <w:t xml:space="preserve"> o </w:t>
      </w:r>
      <w:proofErr w:type="spellStart"/>
      <w:r w:rsidRPr="005F1259">
        <w:rPr>
          <w:rFonts w:cs="Times New Roman"/>
          <w:bCs/>
        </w:rPr>
        <w:t>ustanowieniu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koordynatora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ds</w:t>
      </w:r>
      <w:proofErr w:type="spellEnd"/>
      <w:r w:rsidRPr="005F1259">
        <w:rPr>
          <w:rFonts w:cs="Times New Roman"/>
          <w:bCs/>
        </w:rPr>
        <w:t xml:space="preserve">. BHP – </w:t>
      </w:r>
      <w:proofErr w:type="spellStart"/>
      <w:r w:rsidRPr="005F1259">
        <w:rPr>
          <w:rFonts w:cs="Times New Roman"/>
          <w:bCs/>
        </w:rPr>
        <w:t>Załacznik</w:t>
      </w:r>
      <w:proofErr w:type="spellEnd"/>
      <w:r w:rsidRPr="005F1259">
        <w:rPr>
          <w:rFonts w:cs="Times New Roman"/>
          <w:bCs/>
        </w:rPr>
        <w:t xml:space="preserve"> </w:t>
      </w:r>
      <w:proofErr w:type="spellStart"/>
      <w:r w:rsidRPr="005F1259">
        <w:rPr>
          <w:rFonts w:cs="Times New Roman"/>
          <w:bCs/>
        </w:rPr>
        <w:t>Nr</w:t>
      </w:r>
      <w:proofErr w:type="spellEnd"/>
      <w:r w:rsidRPr="005F1259">
        <w:rPr>
          <w:rFonts w:cs="Times New Roman"/>
          <w:bCs/>
        </w:rPr>
        <w:t xml:space="preserve"> </w:t>
      </w:r>
      <w:r w:rsidR="000D1EC2">
        <w:rPr>
          <w:rFonts w:cs="Times New Roman"/>
          <w:bCs/>
        </w:rPr>
        <w:t>……</w:t>
      </w:r>
    </w:p>
    <w:p w14:paraId="18B92623" w14:textId="514274A7" w:rsidR="00551516" w:rsidRPr="0082251D" w:rsidRDefault="00B57A5E" w:rsidP="0082251D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po cenie zgodnie ze złożoną ofertą z dnia …………..202</w:t>
      </w:r>
      <w:r w:rsidR="00875AD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879D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4F7C496A" w14:textId="77777777" w:rsidR="0082251D" w:rsidRPr="0082251D" w:rsidRDefault="0082251D" w:rsidP="0082251D">
      <w:pPr>
        <w:pStyle w:val="Akapitzlist"/>
        <w:numPr>
          <w:ilvl w:val="0"/>
          <w:numId w:val="86"/>
        </w:numPr>
        <w:rPr>
          <w:rFonts w:cs="Times New Roman"/>
          <w:bCs/>
        </w:rPr>
      </w:pPr>
      <w:proofErr w:type="spellStart"/>
      <w:r w:rsidRPr="0082251D">
        <w:rPr>
          <w:rFonts w:cs="Times New Roman"/>
          <w:bCs/>
        </w:rPr>
        <w:t>Dostarczony</w:t>
      </w:r>
      <w:proofErr w:type="spellEnd"/>
      <w:r w:rsidRPr="0082251D">
        <w:rPr>
          <w:rFonts w:cs="Times New Roman"/>
          <w:bCs/>
        </w:rPr>
        <w:t xml:space="preserve"> </w:t>
      </w:r>
      <w:proofErr w:type="spellStart"/>
      <w:r w:rsidRPr="0082251D">
        <w:rPr>
          <w:rFonts w:cs="Times New Roman"/>
          <w:bCs/>
        </w:rPr>
        <w:t>przedmiot</w:t>
      </w:r>
      <w:proofErr w:type="spellEnd"/>
      <w:r w:rsidRPr="0082251D">
        <w:rPr>
          <w:rFonts w:cs="Times New Roman"/>
          <w:bCs/>
        </w:rPr>
        <w:t xml:space="preserve"> </w:t>
      </w:r>
      <w:proofErr w:type="spellStart"/>
      <w:r w:rsidRPr="0082251D">
        <w:rPr>
          <w:rFonts w:cs="Times New Roman"/>
          <w:bCs/>
        </w:rPr>
        <w:t>umowy</w:t>
      </w:r>
      <w:proofErr w:type="spellEnd"/>
      <w:r w:rsidRPr="0082251D">
        <w:rPr>
          <w:rFonts w:cs="Times New Roman"/>
          <w:bCs/>
        </w:rPr>
        <w:t xml:space="preserve"> </w:t>
      </w:r>
      <w:proofErr w:type="spellStart"/>
      <w:r w:rsidRPr="0082251D">
        <w:rPr>
          <w:rFonts w:cs="Times New Roman"/>
          <w:bCs/>
        </w:rPr>
        <w:t>musi</w:t>
      </w:r>
      <w:proofErr w:type="spellEnd"/>
      <w:r w:rsidRPr="0082251D">
        <w:rPr>
          <w:rFonts w:cs="Times New Roman"/>
          <w:bCs/>
        </w:rPr>
        <w:t xml:space="preserve"> </w:t>
      </w:r>
      <w:proofErr w:type="spellStart"/>
      <w:r w:rsidRPr="0082251D">
        <w:rPr>
          <w:rFonts w:cs="Times New Roman"/>
          <w:bCs/>
        </w:rPr>
        <w:t>być</w:t>
      </w:r>
      <w:proofErr w:type="spellEnd"/>
      <w:r w:rsidRPr="0082251D">
        <w:rPr>
          <w:rFonts w:cs="Times New Roman"/>
          <w:bCs/>
        </w:rPr>
        <w:t xml:space="preserve"> </w:t>
      </w:r>
      <w:proofErr w:type="spellStart"/>
      <w:r w:rsidRPr="0082251D">
        <w:rPr>
          <w:rFonts w:cs="Times New Roman"/>
          <w:bCs/>
        </w:rPr>
        <w:t>nowy</w:t>
      </w:r>
      <w:proofErr w:type="spellEnd"/>
      <w:r w:rsidRPr="0082251D">
        <w:rPr>
          <w:rFonts w:cs="Times New Roman"/>
          <w:bCs/>
        </w:rPr>
        <w:t xml:space="preserve">, </w:t>
      </w:r>
      <w:proofErr w:type="spellStart"/>
      <w:r w:rsidRPr="0082251D">
        <w:rPr>
          <w:rFonts w:cs="Times New Roman"/>
          <w:bCs/>
        </w:rPr>
        <w:t>tj</w:t>
      </w:r>
      <w:proofErr w:type="spellEnd"/>
      <w:r w:rsidRPr="0082251D">
        <w:rPr>
          <w:rFonts w:cs="Times New Roman"/>
          <w:bCs/>
        </w:rPr>
        <w:t xml:space="preserve">. </w:t>
      </w:r>
      <w:proofErr w:type="spellStart"/>
      <w:r w:rsidRPr="0082251D">
        <w:rPr>
          <w:rFonts w:cs="Times New Roman"/>
          <w:bCs/>
        </w:rPr>
        <w:t>niepowystawowy</w:t>
      </w:r>
      <w:proofErr w:type="spellEnd"/>
      <w:r w:rsidRPr="0082251D">
        <w:rPr>
          <w:rFonts w:cs="Times New Roman"/>
          <w:bCs/>
        </w:rPr>
        <w:t xml:space="preserve"> i </w:t>
      </w:r>
      <w:proofErr w:type="spellStart"/>
      <w:r w:rsidRPr="0082251D">
        <w:rPr>
          <w:rFonts w:cs="Times New Roman"/>
          <w:bCs/>
        </w:rPr>
        <w:t>nieregenerowany</w:t>
      </w:r>
      <w:proofErr w:type="spellEnd"/>
      <w:r w:rsidRPr="0082251D">
        <w:rPr>
          <w:rFonts w:cs="Times New Roman"/>
          <w:bCs/>
        </w:rPr>
        <w:t>.</w:t>
      </w:r>
    </w:p>
    <w:p w14:paraId="3411B654" w14:textId="77777777" w:rsidR="00BD2EC1" w:rsidRDefault="00BD2EC1" w:rsidP="0082251D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7B030B63" w14:textId="77777777" w:rsidR="0023642B" w:rsidRDefault="0023642B" w:rsidP="0082251D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2E1EDD13" w14:textId="77777777" w:rsidR="000A2CBC" w:rsidRDefault="000A2CBC" w:rsidP="0082251D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26403E9D" w14:textId="77777777" w:rsidR="000A2CBC" w:rsidRDefault="000A2CBC" w:rsidP="0082251D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BBF2F1A" w14:textId="77777777" w:rsidR="0023642B" w:rsidRDefault="0023642B" w:rsidP="0082251D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69B84A52" w14:textId="77777777" w:rsidR="0023642B" w:rsidRPr="00602CAC" w:rsidRDefault="0023642B" w:rsidP="0082251D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lastRenderedPageBreak/>
        <w:t xml:space="preserve">   § 2</w:t>
      </w:r>
    </w:p>
    <w:p w14:paraId="5FDAD765" w14:textId="6F16B0E0" w:rsidR="0082251D" w:rsidRPr="007720CD" w:rsidRDefault="0082251D" w:rsidP="0082251D">
      <w:pPr>
        <w:widowControl w:val="0"/>
        <w:numPr>
          <w:ilvl w:val="0"/>
          <w:numId w:val="11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bookmarkStart w:id="15" w:name="_Hlk70334818"/>
      <w:r w:rsidRPr="007720C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Termin realizacji przedmiotu umowy</w:t>
      </w:r>
      <w:r w:rsidRPr="007720C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pl-PL" w:bidi="fa-IR"/>
        </w:rPr>
        <w:t xml:space="preserve">: Wykonawca zobowiązany będzie dostarczyć przedmiot umowy w terminie nie dłuższym niż w ciągu </w:t>
      </w:r>
      <w:r w:rsidRPr="007720CD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pl-PL" w:bidi="fa-IR"/>
        </w:rPr>
        <w:t>30</w:t>
      </w:r>
      <w:r w:rsidRPr="007720CD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pl-PL" w:bidi="fa-IR"/>
        </w:rPr>
        <w:t xml:space="preserve"> dni </w:t>
      </w:r>
      <w:r w:rsidRPr="007720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koszt własny wraz</w:t>
      </w:r>
      <w:r w:rsidR="007720CD" w:rsidRPr="007720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7720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instrukcją obsługi i kartą gwarancyjną w języku polskim do siedziby Zamawiającego, licząc od daty zawarcia umowy.</w:t>
      </w:r>
      <w:r w:rsidRPr="007720C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236A177C" w14:textId="383AF608" w:rsidR="00827E6C" w:rsidRPr="007720CD" w:rsidRDefault="00827E6C" w:rsidP="00827E6C">
      <w:pPr>
        <w:widowControl w:val="0"/>
        <w:numPr>
          <w:ilvl w:val="0"/>
          <w:numId w:val="11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720C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Wykonawca zobowiązany jest w ramach wartości umowy określonej w § 5 ust. 1 dokonać montażu i instalacji przedmiotu umowy oraz przeszkolić personel Zamawiającego z zakresu obsługi dostarczonego przedmiotu umowy </w:t>
      </w:r>
      <w:r w:rsidRPr="00772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dot. Zadań Nr 1-5.</w:t>
      </w:r>
    </w:p>
    <w:p w14:paraId="3225A008" w14:textId="5B4DE4A8" w:rsidR="00E02DE1" w:rsidRPr="007720CD" w:rsidRDefault="00827E6C" w:rsidP="00827E6C">
      <w:pPr>
        <w:widowControl w:val="0"/>
        <w:numPr>
          <w:ilvl w:val="0"/>
          <w:numId w:val="113"/>
        </w:numPr>
        <w:suppressAutoHyphens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7720C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Wykonawca zobowiązany będzie w cenie oferty do przeszkolenia u Zamawiającego lekarzy i instrumentariuszki Zamawiającego w zakresie  posługiwania się dostarczonym instrumentarium. Miejsce i termin szkolenia uzgodnione zostaną z Koordynatorem Oddziału po podpisaniu umowy </w:t>
      </w:r>
      <w:r w:rsidRPr="007720C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– </w:t>
      </w:r>
      <w:r w:rsidRPr="00772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dot. Zadań Nr 6-8.</w:t>
      </w:r>
    </w:p>
    <w:p w14:paraId="5A4416ED" w14:textId="1A5E63C1" w:rsidR="0082251D" w:rsidRPr="007720CD" w:rsidRDefault="0082251D" w:rsidP="0082251D">
      <w:pPr>
        <w:widowControl w:val="0"/>
        <w:numPr>
          <w:ilvl w:val="0"/>
          <w:numId w:val="11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7720C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 nienależytego transportu i powstałych strat.</w:t>
      </w:r>
    </w:p>
    <w:p w14:paraId="01307917" w14:textId="77777777" w:rsidR="0082251D" w:rsidRPr="007720CD" w:rsidRDefault="0082251D" w:rsidP="0082251D">
      <w:pPr>
        <w:widowControl w:val="0"/>
        <w:numPr>
          <w:ilvl w:val="0"/>
          <w:numId w:val="11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7720CD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Zamawiający ma prawo zwrotu dostarczonego przedmiotu umowy w terminie 2 dni od dnia dostawy, w przypadku jego niezgodności z oferowanym w ofercie, na koszt Wykonawcy.</w:t>
      </w:r>
    </w:p>
    <w:p w14:paraId="3BA2058D" w14:textId="77777777" w:rsidR="0082251D" w:rsidRPr="007720CD" w:rsidRDefault="0082251D" w:rsidP="0082251D">
      <w:pPr>
        <w:widowControl w:val="0"/>
        <w:numPr>
          <w:ilvl w:val="0"/>
          <w:numId w:val="113"/>
        </w:numPr>
        <w:tabs>
          <w:tab w:val="left" w:pos="380"/>
        </w:tabs>
        <w:suppressAutoHyphens/>
        <w:spacing w:after="0" w:line="100" w:lineRule="atLeast"/>
        <w:jc w:val="both"/>
        <w:textAlignment w:val="baseline"/>
        <w:rPr>
          <w:rFonts w:ascii="Times New Roman" w:eastAsia="Times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7720CD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Zamawiający ma prawo odmówić przyjęcia dostawy niepełnej lub choćby częściowo wadliwej.</w:t>
      </w:r>
    </w:p>
    <w:p w14:paraId="51BBD3C8" w14:textId="5187C2F5" w:rsidR="0082251D" w:rsidRPr="007720CD" w:rsidRDefault="0082251D" w:rsidP="0082251D">
      <w:pPr>
        <w:widowControl w:val="0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postanawiają, że niezgodność któregokolwiek z elementów przedmiotu umowy z ofertą złożoną przez Wykonawcę, postanowieniami umowy bądź SWZ rozumiana będzie jako niezgodność urządzenia  z umową powodująca skutki przewidziane</w:t>
      </w:r>
      <w:r w:rsidR="00317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niniejszej umowie i przepisach prawa.</w:t>
      </w:r>
    </w:p>
    <w:p w14:paraId="2DB871A1" w14:textId="156778E7" w:rsidR="0082251D" w:rsidRPr="007720CD" w:rsidRDefault="0082251D" w:rsidP="0082251D">
      <w:pPr>
        <w:widowControl w:val="0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okoliczności, o których mowa w ust. 6 Zamawiający jest w szczególności uprawniony  do odstąpienia od umowy w całości lub w części. W takiej sytuacji Zamawiający może odstąpić od umowy w terminie 21 dni od dnia stwierdzenia okoliczności,</w:t>
      </w:r>
      <w:r w:rsidR="00F4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 mowa w ust. 6.</w:t>
      </w:r>
    </w:p>
    <w:p w14:paraId="17EBFC64" w14:textId="77777777" w:rsidR="0082251D" w:rsidRPr="007720CD" w:rsidRDefault="0082251D" w:rsidP="0082251D">
      <w:pPr>
        <w:widowControl w:val="0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skorzystania przez Zamawiającego z uprawnienia, o którym mowa w ust. 7 Wykonawca zobowiązuje się do niezwłocznego odbioru z siedziby Zamawiającego przedmiotu umowy  pod rygorem przesłania go przez Zamawiającego na koszt i ryzyko Wykonawcy.</w:t>
      </w:r>
      <w:r w:rsidRPr="007720CD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</w:t>
      </w: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5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5207EFBC" w14:textId="45DECEC2" w:rsidR="003F23A7" w:rsidRPr="003F23A7" w:rsidRDefault="003F23A7" w:rsidP="003F23A7">
      <w:pPr>
        <w:widowControl w:val="0"/>
        <w:numPr>
          <w:ilvl w:val="0"/>
          <w:numId w:val="12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3F23A7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Wykonawca udziela na dostarczony przedmiot umowy </w:t>
      </w:r>
      <w:r w:rsidRPr="003F23A7">
        <w:rPr>
          <w:rFonts w:ascii="Times New Roman" w:eastAsia="Lucida Sans Unicode" w:hAnsi="Times New Roman" w:cs="Tahoma"/>
          <w:b/>
          <w:color w:val="000000"/>
          <w:kern w:val="1"/>
          <w:sz w:val="24"/>
          <w:szCs w:val="24"/>
          <w:lang w:bidi="en-US"/>
        </w:rPr>
        <w:t>…..</w:t>
      </w:r>
      <w:r w:rsidRPr="003F23A7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 miesięcznej gwarancji. Termin gwarancji liczony będzie od daty podpisania protokołu odbioru i montażu (instalacji) sprzętu u Zamawiającego przez Strony umowy.</w:t>
      </w:r>
      <w:r w:rsidRPr="003F23A7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 xml:space="preserve"> dot. Zadań Nr 1-</w:t>
      </w:r>
      <w:r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5.</w:t>
      </w:r>
    </w:p>
    <w:p w14:paraId="44281DB1" w14:textId="6E47719F" w:rsidR="003F23A7" w:rsidRPr="003F23A7" w:rsidRDefault="003F23A7" w:rsidP="003F23A7">
      <w:pPr>
        <w:widowControl w:val="0"/>
        <w:numPr>
          <w:ilvl w:val="0"/>
          <w:numId w:val="12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  <w:r w:rsidRPr="003F23A7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t xml:space="preserve">Wykonawca udziela na dostarczony przedmiot umowy ….... miesięcznej gwarancji. </w:t>
      </w:r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Termin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gwarancji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liczony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będzie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od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dnia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dostarczenia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przedmiotu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umowy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do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siedziby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Zamawiającego</w:t>
      </w:r>
      <w:proofErr w:type="spellEnd"/>
      <w:r w:rsidRPr="003F23A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r w:rsidRPr="003F23A7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– </w:t>
      </w:r>
      <w:r w:rsidRPr="003F23A7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bidi="en-US"/>
        </w:rPr>
        <w:t xml:space="preserve">dotyczy Zadań  </w:t>
      </w:r>
      <w:bookmarkStart w:id="16" w:name="_Hlk165894368"/>
      <w:r w:rsidRPr="003F23A7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bidi="en-US"/>
        </w:rPr>
        <w:t xml:space="preserve">Nr </w:t>
      </w:r>
      <w:r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bidi="en-US"/>
        </w:rPr>
        <w:t>6-8</w:t>
      </w:r>
      <w:r w:rsidRPr="003F23A7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bidi="en-US"/>
        </w:rPr>
        <w:t>.</w:t>
      </w:r>
      <w:bookmarkEnd w:id="16"/>
    </w:p>
    <w:p w14:paraId="0581C270" w14:textId="77777777" w:rsidR="0082251D" w:rsidRPr="00A67244" w:rsidRDefault="0082251D" w:rsidP="003F23A7">
      <w:pPr>
        <w:widowControl w:val="0"/>
        <w:numPr>
          <w:ilvl w:val="0"/>
          <w:numId w:val="12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Czas reakcji serwisu w ciągu max. 48 godzin licząc od zgłoszenia wiadomości </w:t>
      </w:r>
      <w:r w:rsidRPr="0082251D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br/>
        <w:t>o zaistniałej awarii przez Zamawiającego w dni robocze i w ciągu 72 godzin licząc od zgłoszenia wiadomości o zaistniałej awarii w dni wolne i święta. Informacje o awarii zgłaszane będą przez Zamawiającego do serwisu Wykonawcy pod nr telefonu .................................</w:t>
      </w:r>
      <w:r w:rsidRPr="0082251D">
        <w:rPr>
          <w:rFonts w:ascii="Times New Roman" w:eastAsia="Lucida Sans Unicode" w:hAnsi="Times New Roman" w:cs="Times New Roman"/>
          <w:color w:val="000000"/>
          <w:kern w:val="1"/>
          <w:lang w:bidi="en-US"/>
        </w:rPr>
        <w:t xml:space="preserve"> </w:t>
      </w:r>
      <w:r w:rsidRPr="0082251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bądź adres e-mail: …………………………..</w:t>
      </w:r>
    </w:p>
    <w:p w14:paraId="581C6D13" w14:textId="0D02E8BB" w:rsidR="00A67244" w:rsidRPr="00A67244" w:rsidRDefault="00A67244" w:rsidP="003F23A7">
      <w:pPr>
        <w:pStyle w:val="Akapitzlist"/>
        <w:numPr>
          <w:ilvl w:val="0"/>
          <w:numId w:val="123"/>
        </w:numPr>
        <w:rPr>
          <w:rFonts w:eastAsia="Lucida Sans Unicode"/>
          <w:color w:val="000000"/>
          <w:lang w:val="pl-PL" w:eastAsia="en-US" w:bidi="en-US"/>
        </w:rPr>
      </w:pPr>
      <w:r w:rsidRPr="00A67244">
        <w:rPr>
          <w:rFonts w:eastAsia="Lucida Sans Unicode"/>
          <w:color w:val="000000"/>
          <w:lang w:val="pl-PL" w:eastAsia="en-US" w:bidi="en-US"/>
        </w:rPr>
        <w:t xml:space="preserve">Wykonawca gwarantuje możliwość zakupu części zamiennych przez okres min. </w:t>
      </w:r>
      <w:r>
        <w:rPr>
          <w:rFonts w:eastAsia="Lucida Sans Unicode"/>
          <w:color w:val="000000"/>
          <w:lang w:val="pl-PL" w:eastAsia="en-US" w:bidi="en-US"/>
        </w:rPr>
        <w:t>5</w:t>
      </w:r>
      <w:r w:rsidRPr="00A67244">
        <w:rPr>
          <w:rFonts w:eastAsia="Lucida Sans Unicode"/>
          <w:color w:val="000000"/>
          <w:lang w:val="pl-PL" w:eastAsia="en-US" w:bidi="en-US"/>
        </w:rPr>
        <w:t xml:space="preserve"> lat</w:t>
      </w:r>
      <w:r>
        <w:rPr>
          <w:rFonts w:eastAsia="Lucida Sans Unicode"/>
          <w:color w:val="000000"/>
          <w:lang w:val="pl-PL" w:eastAsia="en-US" w:bidi="en-US"/>
        </w:rPr>
        <w:t xml:space="preserve">- </w:t>
      </w:r>
      <w:r w:rsidRPr="007720CD">
        <w:rPr>
          <w:rFonts w:eastAsia="Lucida Sans Unicode"/>
          <w:b/>
          <w:bCs/>
          <w:color w:val="000000"/>
          <w:lang w:val="pl-PL" w:eastAsia="en-US" w:bidi="en-US"/>
        </w:rPr>
        <w:t>dot.</w:t>
      </w:r>
      <w:r>
        <w:rPr>
          <w:rFonts w:eastAsia="Lucida Sans Unicode"/>
          <w:color w:val="000000"/>
          <w:lang w:val="pl-PL" w:eastAsia="en-US" w:bidi="en-US"/>
        </w:rPr>
        <w:t xml:space="preserve"> </w:t>
      </w:r>
      <w:r w:rsidRPr="00A67244">
        <w:rPr>
          <w:rFonts w:eastAsia="Lucida Sans Unicode"/>
          <w:b/>
          <w:bCs/>
          <w:color w:val="000000"/>
          <w:lang w:val="pl-PL" w:eastAsia="en-US" w:bidi="en-US"/>
        </w:rPr>
        <w:t>Zada</w:t>
      </w:r>
      <w:r w:rsidR="003F23A7">
        <w:rPr>
          <w:rFonts w:eastAsia="Lucida Sans Unicode"/>
          <w:b/>
          <w:bCs/>
          <w:color w:val="000000"/>
          <w:lang w:val="pl-PL" w:eastAsia="en-US" w:bidi="en-US"/>
        </w:rPr>
        <w:t>ń</w:t>
      </w:r>
      <w:r w:rsidRPr="00A67244">
        <w:rPr>
          <w:rFonts w:eastAsia="Lucida Sans Unicode"/>
          <w:b/>
          <w:bCs/>
          <w:color w:val="000000"/>
          <w:lang w:val="pl-PL" w:eastAsia="en-US" w:bidi="en-US"/>
        </w:rPr>
        <w:t xml:space="preserve"> Nr</w:t>
      </w:r>
      <w:r w:rsidR="003F23A7">
        <w:rPr>
          <w:rFonts w:eastAsia="Lucida Sans Unicode"/>
          <w:b/>
          <w:bCs/>
          <w:color w:val="000000"/>
          <w:lang w:val="pl-PL" w:eastAsia="en-US" w:bidi="en-US"/>
        </w:rPr>
        <w:t xml:space="preserve"> 1-5.</w:t>
      </w:r>
    </w:p>
    <w:p w14:paraId="5E0D0692" w14:textId="3CC90D85" w:rsidR="0082251D" w:rsidRPr="003F23A7" w:rsidRDefault="0082251D" w:rsidP="003F23A7">
      <w:pPr>
        <w:widowControl w:val="0"/>
        <w:numPr>
          <w:ilvl w:val="0"/>
          <w:numId w:val="12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gwarantuje możliwość zakupu części zamiennych przez okres min. 10 lat</w:t>
      </w:r>
      <w:r w:rsidR="00A6724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- </w:t>
      </w:r>
      <w:r w:rsidR="00A67244" w:rsidRPr="00A67244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dot. Zadań Nr </w:t>
      </w:r>
      <w:r w:rsidR="007720CD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bidi="en-US"/>
        </w:rPr>
        <w:t>6-8</w:t>
      </w:r>
      <w:r w:rsidR="007720CD" w:rsidRPr="003F23A7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bidi="en-US"/>
        </w:rPr>
        <w:t>.</w:t>
      </w:r>
    </w:p>
    <w:p w14:paraId="23AC4849" w14:textId="1826F8B8" w:rsidR="003F23A7" w:rsidRPr="003F23A7" w:rsidRDefault="003F23A7" w:rsidP="003F23A7">
      <w:pPr>
        <w:pStyle w:val="Akapitzlist"/>
        <w:numPr>
          <w:ilvl w:val="0"/>
          <w:numId w:val="123"/>
        </w:numPr>
        <w:jc w:val="both"/>
        <w:rPr>
          <w:rFonts w:eastAsia="Lucida Sans Unicode"/>
          <w:color w:val="000000"/>
          <w:lang w:val="pl-PL" w:eastAsia="en-US" w:bidi="en-US"/>
        </w:rPr>
      </w:pPr>
      <w:r w:rsidRPr="00D51B76">
        <w:t xml:space="preserve">W </w:t>
      </w:r>
      <w:proofErr w:type="spellStart"/>
      <w:r w:rsidRPr="00D51B76">
        <w:t>przypadku</w:t>
      </w:r>
      <w:proofErr w:type="spellEnd"/>
      <w:r w:rsidRPr="00D51B76">
        <w:t xml:space="preserve"> </w:t>
      </w:r>
      <w:proofErr w:type="spellStart"/>
      <w:r w:rsidRPr="00D51B76">
        <w:t>naprawy</w:t>
      </w:r>
      <w:proofErr w:type="spellEnd"/>
      <w:r w:rsidRPr="00D51B76">
        <w:t xml:space="preserve"> </w:t>
      </w:r>
      <w:proofErr w:type="spellStart"/>
      <w:r w:rsidRPr="00D51B76">
        <w:t>trwającej</w:t>
      </w:r>
      <w:proofErr w:type="spellEnd"/>
      <w:r w:rsidRPr="00D51B76">
        <w:t xml:space="preserve"> </w:t>
      </w:r>
      <w:proofErr w:type="spellStart"/>
      <w:r w:rsidRPr="00D51B76">
        <w:t>powyżej</w:t>
      </w:r>
      <w:proofErr w:type="spellEnd"/>
      <w:r w:rsidRPr="00D51B76">
        <w:t xml:space="preserve"> 7 </w:t>
      </w:r>
      <w:proofErr w:type="spellStart"/>
      <w:r w:rsidRPr="00D51B76">
        <w:t>dni</w:t>
      </w:r>
      <w:proofErr w:type="spellEnd"/>
      <w:r w:rsidRPr="00D51B76">
        <w:t xml:space="preserve"> </w:t>
      </w:r>
      <w:r w:rsidRPr="00D51B76">
        <w:rPr>
          <w:lang w:val="pl-PL"/>
        </w:rPr>
        <w:t xml:space="preserve">(w okresie gwarancji) </w:t>
      </w:r>
      <w:proofErr w:type="spellStart"/>
      <w:r w:rsidRPr="00D51B76">
        <w:t>Wykonawca</w:t>
      </w:r>
      <w:proofErr w:type="spellEnd"/>
      <w:r w:rsidRPr="00D51B76">
        <w:t xml:space="preserve"> </w:t>
      </w:r>
      <w:proofErr w:type="spellStart"/>
      <w:r w:rsidRPr="00D51B76">
        <w:t>zobowiązany</w:t>
      </w:r>
      <w:proofErr w:type="spellEnd"/>
      <w:r w:rsidRPr="00D51B76">
        <w:t xml:space="preserve"> </w:t>
      </w:r>
      <w:proofErr w:type="spellStart"/>
      <w:r w:rsidRPr="00D51B76">
        <w:t>będzie</w:t>
      </w:r>
      <w:proofErr w:type="spellEnd"/>
      <w:r w:rsidRPr="00D51B76">
        <w:t xml:space="preserve"> </w:t>
      </w:r>
      <w:proofErr w:type="spellStart"/>
      <w:r w:rsidRPr="00D51B76">
        <w:t>wstawić</w:t>
      </w:r>
      <w:proofErr w:type="spellEnd"/>
      <w:r w:rsidRPr="00D51B76">
        <w:t xml:space="preserve"> </w:t>
      </w:r>
      <w:proofErr w:type="spellStart"/>
      <w:r w:rsidRPr="00D51B76">
        <w:t>Zamawiającemu</w:t>
      </w:r>
      <w:proofErr w:type="spellEnd"/>
      <w:r w:rsidRPr="00D51B76">
        <w:t xml:space="preserve"> na </w:t>
      </w:r>
      <w:proofErr w:type="spellStart"/>
      <w:r w:rsidRPr="00D51B76">
        <w:t>czas</w:t>
      </w:r>
      <w:proofErr w:type="spellEnd"/>
      <w:r w:rsidRPr="00D51B76">
        <w:t xml:space="preserve"> </w:t>
      </w:r>
      <w:proofErr w:type="spellStart"/>
      <w:r w:rsidRPr="00D51B76">
        <w:t>naprawy</w:t>
      </w:r>
      <w:proofErr w:type="spellEnd"/>
      <w:r w:rsidRPr="00D51B76">
        <w:t xml:space="preserve"> </w:t>
      </w:r>
      <w:proofErr w:type="spellStart"/>
      <w:r w:rsidRPr="00D51B76">
        <w:t>urządzenie</w:t>
      </w:r>
      <w:proofErr w:type="spellEnd"/>
      <w:r w:rsidRPr="00D51B76">
        <w:t xml:space="preserve"> </w:t>
      </w:r>
      <w:proofErr w:type="spellStart"/>
      <w:r w:rsidRPr="00D51B76">
        <w:t>zastępcze</w:t>
      </w:r>
      <w:proofErr w:type="spellEnd"/>
      <w:r w:rsidRPr="00D51B76">
        <w:t xml:space="preserve"> o </w:t>
      </w:r>
      <w:proofErr w:type="spellStart"/>
      <w:r w:rsidRPr="00D51B76">
        <w:t>tym</w:t>
      </w:r>
      <w:proofErr w:type="spellEnd"/>
      <w:r w:rsidRPr="00D51B76">
        <w:t xml:space="preserve"> </w:t>
      </w:r>
      <w:proofErr w:type="spellStart"/>
      <w:r w:rsidRPr="00D51B76">
        <w:t>samym</w:t>
      </w:r>
      <w:proofErr w:type="spellEnd"/>
      <w:r w:rsidRPr="00D51B76">
        <w:t xml:space="preserve"> </w:t>
      </w:r>
      <w:proofErr w:type="spellStart"/>
      <w:r w:rsidRPr="00D51B76">
        <w:t>przeznaczeniu</w:t>
      </w:r>
      <w:proofErr w:type="spellEnd"/>
      <w:r w:rsidRPr="00D51B76">
        <w:t xml:space="preserve">, </w:t>
      </w:r>
      <w:proofErr w:type="spellStart"/>
      <w:r w:rsidRPr="00D51B76">
        <w:t>wolne</w:t>
      </w:r>
      <w:proofErr w:type="spellEnd"/>
      <w:r w:rsidRPr="00D51B76">
        <w:t xml:space="preserve"> </w:t>
      </w:r>
      <w:proofErr w:type="spellStart"/>
      <w:r w:rsidRPr="00D51B76">
        <w:t>od</w:t>
      </w:r>
      <w:proofErr w:type="spellEnd"/>
      <w:r w:rsidRPr="00D51B76">
        <w:t xml:space="preserve"> </w:t>
      </w:r>
      <w:proofErr w:type="spellStart"/>
      <w:r w:rsidRPr="00D51B76">
        <w:t>wad</w:t>
      </w:r>
      <w:proofErr w:type="spellEnd"/>
      <w:r w:rsidRPr="00D51B76">
        <w:t xml:space="preserve"> </w:t>
      </w:r>
      <w:proofErr w:type="spellStart"/>
      <w:r w:rsidRPr="00D51B76">
        <w:t>oraz</w:t>
      </w:r>
      <w:proofErr w:type="spellEnd"/>
      <w:r w:rsidRPr="00D51B76">
        <w:t xml:space="preserve"> </w:t>
      </w:r>
      <w:proofErr w:type="spellStart"/>
      <w:r w:rsidRPr="00D51B76">
        <w:t>przedłużyć</w:t>
      </w:r>
      <w:proofErr w:type="spellEnd"/>
      <w:r w:rsidRPr="00D51B76">
        <w:t xml:space="preserve"> </w:t>
      </w:r>
      <w:proofErr w:type="spellStart"/>
      <w:r w:rsidRPr="00D51B76">
        <w:t>okres</w:t>
      </w:r>
      <w:proofErr w:type="spellEnd"/>
      <w:r w:rsidRPr="00D51B76">
        <w:t xml:space="preserve"> </w:t>
      </w:r>
      <w:proofErr w:type="spellStart"/>
      <w:r w:rsidRPr="00D51B76">
        <w:t>gwarancji</w:t>
      </w:r>
      <w:proofErr w:type="spellEnd"/>
      <w:r w:rsidRPr="00D51B76">
        <w:t xml:space="preserve"> o </w:t>
      </w:r>
      <w:proofErr w:type="spellStart"/>
      <w:r w:rsidRPr="00D51B76">
        <w:t>czas</w:t>
      </w:r>
      <w:proofErr w:type="spellEnd"/>
      <w:r w:rsidRPr="00D51B76">
        <w:t xml:space="preserve"> </w:t>
      </w:r>
      <w:proofErr w:type="spellStart"/>
      <w:r w:rsidRPr="00D51B76">
        <w:t>naprawy</w:t>
      </w:r>
      <w:proofErr w:type="spellEnd"/>
      <w:r>
        <w:t xml:space="preserve"> </w:t>
      </w:r>
      <w:r w:rsidRPr="00081D0A">
        <w:rPr>
          <w:b/>
          <w:bCs/>
        </w:rPr>
        <w:t>–</w:t>
      </w:r>
      <w:r w:rsidRPr="003F23A7">
        <w:rPr>
          <w:rFonts w:eastAsia="Lucida Sans Unicode"/>
          <w:color w:val="000000"/>
          <w:lang w:val="pl-PL" w:eastAsia="en-US" w:bidi="en-US"/>
        </w:rPr>
        <w:t xml:space="preserve"> </w:t>
      </w:r>
      <w:r>
        <w:rPr>
          <w:rFonts w:eastAsia="Lucida Sans Unicode"/>
          <w:color w:val="000000"/>
          <w:lang w:val="pl-PL" w:eastAsia="en-US" w:bidi="en-US"/>
        </w:rPr>
        <w:lastRenderedPageBreak/>
        <w:t xml:space="preserve">dot. </w:t>
      </w:r>
      <w:r w:rsidRPr="00A67244">
        <w:rPr>
          <w:rFonts w:eastAsia="Lucida Sans Unicode"/>
          <w:b/>
          <w:bCs/>
          <w:color w:val="000000"/>
          <w:lang w:val="pl-PL" w:eastAsia="en-US" w:bidi="en-US"/>
        </w:rPr>
        <w:t>Zada</w:t>
      </w:r>
      <w:r>
        <w:rPr>
          <w:rFonts w:eastAsia="Lucida Sans Unicode"/>
          <w:b/>
          <w:bCs/>
          <w:color w:val="000000"/>
          <w:lang w:val="pl-PL" w:eastAsia="en-US" w:bidi="en-US"/>
        </w:rPr>
        <w:t>ń</w:t>
      </w:r>
      <w:r w:rsidRPr="00A67244">
        <w:rPr>
          <w:rFonts w:eastAsia="Lucida Sans Unicode"/>
          <w:b/>
          <w:bCs/>
          <w:color w:val="000000"/>
          <w:lang w:val="pl-PL" w:eastAsia="en-US" w:bidi="en-US"/>
        </w:rPr>
        <w:t xml:space="preserve"> Nr</w:t>
      </w:r>
      <w:r>
        <w:rPr>
          <w:rFonts w:eastAsia="Lucida Sans Unicode"/>
          <w:b/>
          <w:bCs/>
          <w:color w:val="000000"/>
          <w:lang w:val="pl-PL" w:eastAsia="en-US" w:bidi="en-US"/>
        </w:rPr>
        <w:t xml:space="preserve"> 1-5.</w:t>
      </w:r>
    </w:p>
    <w:p w14:paraId="34C1FE9C" w14:textId="77777777" w:rsidR="0082251D" w:rsidRPr="0082251D" w:rsidRDefault="0082251D" w:rsidP="003F23A7">
      <w:pPr>
        <w:widowControl w:val="0"/>
        <w:numPr>
          <w:ilvl w:val="0"/>
          <w:numId w:val="12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zapewnia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ramach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ceny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wykonanie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przeglądów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gwaracyjnych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sprzętu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terminach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zgodnych</w:t>
      </w:r>
      <w:proofErr w:type="spellEnd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prawa</w:t>
      </w:r>
      <w:proofErr w:type="spellEnd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dokumentacją</w:t>
      </w:r>
      <w:proofErr w:type="spellEnd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producenta</w:t>
      </w:r>
      <w:proofErr w:type="spellEnd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ale</w:t>
      </w:r>
      <w:proofErr w:type="spellEnd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8225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rzadziej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niż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jeden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raz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rozpoczętym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roku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udzielonej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251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gwarancji</w:t>
      </w:r>
      <w:proofErr w:type="spellEnd"/>
      <w:r w:rsidRPr="0082251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  <w:r w:rsidRPr="0082251D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</w:p>
    <w:p w14:paraId="11516BE9" w14:textId="09D17CC3" w:rsidR="0082251D" w:rsidRPr="0082251D" w:rsidRDefault="0082251D" w:rsidP="003F23A7">
      <w:pPr>
        <w:widowControl w:val="0"/>
        <w:numPr>
          <w:ilvl w:val="0"/>
          <w:numId w:val="12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Odpowiedzialność Wykonawcy z tytułu gwarancji na dostarczone elementy, części </w:t>
      </w:r>
      <w:r w:rsidRPr="0082251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lub podzespoły obejmuje tylko wady/awarie powstałe z przyczyn tkwiących</w:t>
      </w:r>
      <w:r w:rsidR="0031733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82251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 dostarczonym elemencie, części lub podzespole, w szczególności wady konstrukcyjne lub materiałowe. Gwarancją nie są objęte:</w:t>
      </w:r>
    </w:p>
    <w:p w14:paraId="7BA576D3" w14:textId="77777777" w:rsidR="0082251D" w:rsidRPr="0082251D" w:rsidRDefault="0082251D" w:rsidP="0082251D">
      <w:pPr>
        <w:widowControl w:val="0"/>
        <w:numPr>
          <w:ilvl w:val="0"/>
          <w:numId w:val="115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uszkodzenia i wady dostarczonego sprzętu wynikłe na skutek:</w:t>
      </w:r>
    </w:p>
    <w:p w14:paraId="15CC6ACD" w14:textId="77777777" w:rsidR="0082251D" w:rsidRPr="0082251D" w:rsidRDefault="0082251D" w:rsidP="0082251D">
      <w:pPr>
        <w:widowControl w:val="0"/>
        <w:numPr>
          <w:ilvl w:val="0"/>
          <w:numId w:val="116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14:paraId="5E29EE8C" w14:textId="77777777" w:rsidR="0082251D" w:rsidRPr="0082251D" w:rsidRDefault="0082251D" w:rsidP="0082251D">
      <w:pPr>
        <w:widowControl w:val="0"/>
        <w:numPr>
          <w:ilvl w:val="0"/>
          <w:numId w:val="116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samowolnych napraw, przeróbek lub zmian konstrukcyjnych (dokonywanych przez Zamawiającego lub inne nieuprawnione osoby);</w:t>
      </w:r>
    </w:p>
    <w:p w14:paraId="09B153EB" w14:textId="77777777" w:rsidR="0082251D" w:rsidRPr="0082251D" w:rsidRDefault="0082251D" w:rsidP="0082251D">
      <w:pPr>
        <w:widowControl w:val="0"/>
        <w:numPr>
          <w:ilvl w:val="0"/>
          <w:numId w:val="115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uszkodzenia spowodowane zdarzeniami losowymi tzw. siła wyższa (pożar, powódź, zalanie itp.).</w:t>
      </w:r>
    </w:p>
    <w:p w14:paraId="72ED16CA" w14:textId="77777777" w:rsidR="0082251D" w:rsidRPr="0082251D" w:rsidRDefault="0082251D" w:rsidP="0082251D">
      <w:pPr>
        <w:widowControl w:val="0"/>
        <w:numPr>
          <w:ilvl w:val="0"/>
          <w:numId w:val="115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materiały eksploatacyjne.</w:t>
      </w:r>
    </w:p>
    <w:p w14:paraId="0C903AF9" w14:textId="77777777" w:rsidR="0082251D" w:rsidRPr="0082251D" w:rsidRDefault="0082251D" w:rsidP="003F23A7">
      <w:pPr>
        <w:widowControl w:val="0"/>
        <w:numPr>
          <w:ilvl w:val="0"/>
          <w:numId w:val="12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82251D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Uprawnienia Zamawiającego z tytułu rękojmi dotyczące wad fizycznych przedmiotu umowy, jak i okres jej trwania są tożsame z uprawnieniami z tytułu udzielonej gwarancji.</w:t>
      </w: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132D915D" w14:textId="176D0A0E" w:rsidR="000978E8" w:rsidRPr="000978E8" w:rsidRDefault="000978E8" w:rsidP="000978E8">
      <w:pPr>
        <w:widowControl w:val="0"/>
        <w:numPr>
          <w:ilvl w:val="0"/>
          <w:numId w:val="12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978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Strony ustalają, że z tytułu nieterminowej dostawy Zamawiający może naliczyć</w:t>
      </w:r>
      <w:r w:rsidR="0031733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0978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Wykonawcy kary umowne w wysokości:</w:t>
      </w:r>
    </w:p>
    <w:p w14:paraId="562E5355" w14:textId="77777777" w:rsidR="000978E8" w:rsidRPr="000978E8" w:rsidRDefault="000978E8" w:rsidP="000978E8">
      <w:pPr>
        <w:widowControl w:val="0"/>
        <w:numPr>
          <w:ilvl w:val="0"/>
          <w:numId w:val="125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978E8">
        <w:rPr>
          <w:rFonts w:ascii="Times New Roman" w:eastAsia="Andale Sans UI" w:hAnsi="Times New Roman" w:cs="Tahoma"/>
          <w:kern w:val="1"/>
          <w:lang w:eastAsia="fa-IR" w:bidi="fa-IR"/>
        </w:rPr>
        <w:t>0,5% wartości brutto umowy za każdy dzień zwłoki w dostawie trwającej do 6 dni,</w:t>
      </w:r>
    </w:p>
    <w:p w14:paraId="4A3FC6B6" w14:textId="77777777" w:rsidR="000978E8" w:rsidRPr="000978E8" w:rsidRDefault="000978E8" w:rsidP="000978E8">
      <w:pPr>
        <w:widowControl w:val="0"/>
        <w:numPr>
          <w:ilvl w:val="0"/>
          <w:numId w:val="125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978E8">
        <w:rPr>
          <w:rFonts w:ascii="Times New Roman" w:eastAsia="Andale Sans UI" w:hAnsi="Times New Roman" w:cs="Tahoma"/>
          <w:kern w:val="1"/>
          <w:lang w:eastAsia="fa-IR" w:bidi="fa-IR"/>
        </w:rPr>
        <w:t>1% wartości brutto umowy za każdy dzień zwłoki w dostawie trwającej powyżej 6 dnia zwłoki.</w:t>
      </w:r>
    </w:p>
    <w:p w14:paraId="0BB6FE00" w14:textId="77777777" w:rsidR="000978E8" w:rsidRPr="000978E8" w:rsidRDefault="000978E8" w:rsidP="000978E8">
      <w:pPr>
        <w:widowControl w:val="0"/>
        <w:numPr>
          <w:ilvl w:val="0"/>
          <w:numId w:val="12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zapłaci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Zamawiajacemu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karę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r w:rsidRPr="000978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0,5% wartości brutto umowy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za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wykonaniu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naprawy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gwarancyjnej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przy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czym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jest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określić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48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godzin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od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przyjęcia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zgłoszenia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awarii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przewidywany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czas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naprawy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oraz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czy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to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naprawa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użyciem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czy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bez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użycia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zamiennych</w:t>
      </w:r>
      <w:proofErr w:type="spellEnd"/>
      <w:r w:rsidRPr="000978E8"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  <w:lang w:val="de-DE" w:eastAsia="ar-SA" w:bidi="fa-IR"/>
        </w:rPr>
        <w:t>.</w:t>
      </w:r>
    </w:p>
    <w:p w14:paraId="063AFD3A" w14:textId="77777777" w:rsidR="000978E8" w:rsidRPr="000978E8" w:rsidRDefault="000978E8" w:rsidP="000978E8">
      <w:pPr>
        <w:widowControl w:val="0"/>
        <w:numPr>
          <w:ilvl w:val="0"/>
          <w:numId w:val="12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978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 tytułu nienależytego wykonania umowy z wyłączeniem zwłoki określonej w ust. 1 lit. </w:t>
      </w:r>
      <w:r w:rsidRPr="000978E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a)</w:t>
      </w:r>
      <w:r w:rsidRPr="000978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i </w:t>
      </w:r>
      <w:r w:rsidRPr="000978E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b)</w:t>
      </w:r>
      <w:r w:rsidRPr="000978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oraz w ust. 2, Wykonawca zobowiązany będzie zapłacić Zamawiającemu karę umowną w wysokości 10% wartości brutto umowy.</w:t>
      </w:r>
    </w:p>
    <w:p w14:paraId="20114887" w14:textId="77777777" w:rsidR="000978E8" w:rsidRPr="000978E8" w:rsidRDefault="000978E8" w:rsidP="000978E8">
      <w:pPr>
        <w:widowControl w:val="0"/>
        <w:numPr>
          <w:ilvl w:val="0"/>
          <w:numId w:val="12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978E8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0978E8">
        <w:rPr>
          <w:rFonts w:ascii="Times New Roman" w:eastAsia="Calibri" w:hAnsi="Times New Roman" w:cs="Times New Roman"/>
          <w:sz w:val="24"/>
          <w:szCs w:val="24"/>
        </w:rPr>
        <w:br/>
        <w:t xml:space="preserve">z przyczyn leżących po stronie Wykonawcy w wysokości 10% ceny brutto przedmiotu umowy.  </w:t>
      </w:r>
    </w:p>
    <w:p w14:paraId="52182E32" w14:textId="77777777" w:rsidR="000978E8" w:rsidRPr="000978E8" w:rsidRDefault="000978E8" w:rsidP="000978E8">
      <w:pPr>
        <w:widowControl w:val="0"/>
        <w:numPr>
          <w:ilvl w:val="0"/>
          <w:numId w:val="12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978E8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0978E8">
        <w:rPr>
          <w:rFonts w:ascii="Times New Roman" w:eastAsia="Calibri" w:hAnsi="Times New Roman" w:cs="Times New Roman"/>
          <w:sz w:val="24"/>
          <w:szCs w:val="24"/>
        </w:rPr>
        <w:br/>
        <w:t xml:space="preserve">z przyczyn leżących po stronie </w:t>
      </w:r>
      <w:proofErr w:type="spellStart"/>
      <w:r w:rsidRPr="000978E8">
        <w:rPr>
          <w:rFonts w:ascii="Times New Roman" w:eastAsia="Calibri" w:hAnsi="Times New Roman" w:cs="Times New Roman"/>
          <w:sz w:val="24"/>
          <w:szCs w:val="24"/>
        </w:rPr>
        <w:t>Zamawiajacego</w:t>
      </w:r>
      <w:proofErr w:type="spellEnd"/>
      <w:r w:rsidRPr="000978E8">
        <w:rPr>
          <w:rFonts w:ascii="Times New Roman" w:eastAsia="Calibri" w:hAnsi="Times New Roman" w:cs="Times New Roman"/>
          <w:sz w:val="24"/>
          <w:szCs w:val="24"/>
        </w:rPr>
        <w:t xml:space="preserve"> w wysokości 10% ceny brutto przedmiotu umowy.  </w:t>
      </w:r>
    </w:p>
    <w:p w14:paraId="04B11520" w14:textId="77777777" w:rsidR="000978E8" w:rsidRPr="000978E8" w:rsidRDefault="000978E8" w:rsidP="000978E8">
      <w:pPr>
        <w:widowControl w:val="0"/>
        <w:numPr>
          <w:ilvl w:val="0"/>
          <w:numId w:val="12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978E8">
        <w:rPr>
          <w:rFonts w:ascii="Times New Roman" w:eastAsia="TimesNewRoman" w:hAnsi="Times New Roman" w:cs="Times New Roman"/>
          <w:sz w:val="24"/>
          <w:szCs w:val="24"/>
        </w:rPr>
        <w:t>Każda ze Stron może żądać odszkodowania uzupełniającego, przewyższającego wysokość zastrzeżonych kar umownych.</w:t>
      </w:r>
    </w:p>
    <w:p w14:paraId="1159DBE8" w14:textId="4EBF47E0" w:rsidR="003F23A7" w:rsidRPr="00F4302C" w:rsidRDefault="000978E8" w:rsidP="00F4302C">
      <w:pPr>
        <w:widowControl w:val="0"/>
        <w:numPr>
          <w:ilvl w:val="0"/>
          <w:numId w:val="124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978E8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 </w:t>
      </w:r>
      <w:r w:rsidR="00731C3F">
        <w:rPr>
          <w:rFonts w:ascii="Times New Roman" w:eastAsia="TimesNewRoman" w:hAnsi="Times New Roman" w:cs="Times New Roman"/>
          <w:sz w:val="24"/>
          <w:szCs w:val="24"/>
        </w:rPr>
        <w:br/>
      </w:r>
      <w:r w:rsidRPr="000978E8">
        <w:rPr>
          <w:rFonts w:ascii="Times New Roman" w:eastAsia="TimesNewRoman" w:hAnsi="Times New Roman" w:cs="Times New Roman"/>
          <w:sz w:val="24"/>
          <w:szCs w:val="24"/>
        </w:rPr>
        <w:t>30 % wartości brutto umowy.</w:t>
      </w:r>
    </w:p>
    <w:p w14:paraId="73032D4A" w14:textId="77777777" w:rsidR="00F36890" w:rsidRPr="009031B5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6"/>
          <w:szCs w:val="6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8D3A4B" w:rsidRDefault="00B57A5E" w:rsidP="00DE0956">
      <w:pPr>
        <w:pStyle w:val="Akapitzlist"/>
        <w:numPr>
          <w:ilvl w:val="0"/>
          <w:numId w:val="87"/>
        </w:numPr>
        <w:jc w:val="both"/>
        <w:rPr>
          <w:sz w:val="23"/>
          <w:szCs w:val="23"/>
          <w:lang w:val="pl-PL"/>
        </w:rPr>
      </w:pPr>
      <w:proofErr w:type="spellStart"/>
      <w:r w:rsidRPr="008D3A4B">
        <w:rPr>
          <w:sz w:val="23"/>
          <w:szCs w:val="23"/>
        </w:rPr>
        <w:t>Należność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dostawę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płatna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będzie</w:t>
      </w:r>
      <w:proofErr w:type="spellEnd"/>
      <w:r w:rsidRPr="008D3A4B">
        <w:rPr>
          <w:sz w:val="23"/>
          <w:szCs w:val="23"/>
        </w:rPr>
        <w:t xml:space="preserve"> w </w:t>
      </w:r>
      <w:proofErr w:type="spellStart"/>
      <w:r w:rsidRPr="008D3A4B">
        <w:rPr>
          <w:sz w:val="23"/>
          <w:szCs w:val="23"/>
        </w:rPr>
        <w:t>terminie</w:t>
      </w:r>
      <w:proofErr w:type="spellEnd"/>
      <w:r w:rsidRPr="008D3A4B">
        <w:rPr>
          <w:sz w:val="23"/>
          <w:szCs w:val="23"/>
        </w:rPr>
        <w:t xml:space="preserve"> </w:t>
      </w:r>
      <w:r w:rsidR="005602E4" w:rsidRPr="008D3A4B">
        <w:rPr>
          <w:b/>
          <w:sz w:val="23"/>
          <w:szCs w:val="23"/>
        </w:rPr>
        <w:t>6</w:t>
      </w:r>
      <w:r w:rsidRPr="008D3A4B">
        <w:rPr>
          <w:b/>
          <w:sz w:val="23"/>
          <w:szCs w:val="23"/>
        </w:rPr>
        <w:t xml:space="preserve">0 </w:t>
      </w:r>
      <w:proofErr w:type="spellStart"/>
      <w:r w:rsidRPr="008D3A4B">
        <w:rPr>
          <w:b/>
          <w:sz w:val="23"/>
          <w:szCs w:val="23"/>
        </w:rPr>
        <w:t>dni</w:t>
      </w:r>
      <w:proofErr w:type="spellEnd"/>
      <w:r w:rsidRPr="008D3A4B">
        <w:rPr>
          <w:sz w:val="23"/>
          <w:szCs w:val="23"/>
        </w:rPr>
        <w:t xml:space="preserve">, </w:t>
      </w:r>
      <w:proofErr w:type="spellStart"/>
      <w:r w:rsidRPr="008D3A4B">
        <w:rPr>
          <w:sz w:val="23"/>
          <w:szCs w:val="23"/>
        </w:rPr>
        <w:t>licząc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od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daty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otrzymania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Zamawiającego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prawidłowo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wystawionej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faktury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Wykonawcę</w:t>
      </w:r>
      <w:proofErr w:type="spellEnd"/>
      <w:r w:rsidRPr="008D3A4B">
        <w:rPr>
          <w:sz w:val="23"/>
          <w:szCs w:val="23"/>
        </w:rPr>
        <w:t>.</w:t>
      </w:r>
      <w:r w:rsidR="00DE0956" w:rsidRPr="008D3A4B">
        <w:rPr>
          <w:sz w:val="23"/>
          <w:szCs w:val="23"/>
        </w:rPr>
        <w:t xml:space="preserve"> </w:t>
      </w:r>
      <w:r w:rsidR="00DE0956" w:rsidRPr="008D3A4B">
        <w:rPr>
          <w:sz w:val="23"/>
          <w:szCs w:val="23"/>
          <w:lang w:val="pl-PL"/>
        </w:rPr>
        <w:t>Zamawiający dopuszcza możliwość przesyłania ustrukturyzowanych faktur elektronicznych za pośrednictwem</w:t>
      </w:r>
      <w:r w:rsidR="006D55E6">
        <w:rPr>
          <w:sz w:val="23"/>
          <w:szCs w:val="23"/>
          <w:lang w:val="pl-PL"/>
        </w:rPr>
        <w:t xml:space="preserve"> </w:t>
      </w:r>
      <w:r w:rsidR="00DE0956" w:rsidRPr="008D3A4B">
        <w:rPr>
          <w:sz w:val="23"/>
          <w:szCs w:val="23"/>
          <w:lang w:val="pl-PL"/>
        </w:rPr>
        <w:t xml:space="preserve">platformy elektronicznego fakturowania (efaktura.gov.pl, Broker </w:t>
      </w:r>
      <w:bookmarkStart w:id="17" w:name="_Hlk160192757"/>
      <w:proofErr w:type="spellStart"/>
      <w:r w:rsidR="00DE0956" w:rsidRPr="008D3A4B">
        <w:rPr>
          <w:sz w:val="23"/>
          <w:szCs w:val="23"/>
          <w:lang w:val="pl-PL"/>
        </w:rPr>
        <w:t>PEFexpert</w:t>
      </w:r>
      <w:proofErr w:type="spellEnd"/>
      <w:r w:rsidR="00DE0956" w:rsidRPr="008D3A4B">
        <w:rPr>
          <w:sz w:val="23"/>
          <w:szCs w:val="23"/>
          <w:lang w:val="pl-PL"/>
        </w:rPr>
        <w:t>)</w:t>
      </w:r>
      <w:bookmarkEnd w:id="17"/>
      <w:r w:rsidR="00DE0956" w:rsidRPr="008D3A4B">
        <w:rPr>
          <w:sz w:val="23"/>
          <w:szCs w:val="23"/>
          <w:lang w:val="pl-PL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F00D3C3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Wszelkie umowy nazwane, uregulowane w Kodeksie cywilnym oraz umowy nienazwane, nieuregulowane przepisami prawa cywilnego (jak factoring, forfaiting i in.), mające na celu przeniesienie na osoby trzecie wierzytelności zarówno wymagalnych, jak</w:t>
      </w:r>
      <w:r w:rsidR="00F7171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</w:t>
      </w:r>
      <w:r w:rsidR="00F4302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BB63072" w14:textId="13D137BB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07E0A868" w14:textId="13598504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0978E8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4FB4E27B" w14:textId="77777777" w:rsidR="000978E8" w:rsidRPr="004C4E44" w:rsidRDefault="000978E8" w:rsidP="000978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7AAE4DE6" w14:textId="4BFDBA2B" w:rsidR="005342A7" w:rsidRDefault="00B57A5E" w:rsidP="003218DC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FFCC415" w14:textId="77777777" w:rsidR="00F4302C" w:rsidRPr="003218DC" w:rsidRDefault="00F4302C" w:rsidP="00F4302C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8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8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0C5D8499" w14:textId="45E7ED97" w:rsidR="000569ED" w:rsidRPr="005F00AD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385AC3C2" w14:textId="48E6639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231B8723" w14:textId="77777777" w:rsidR="004D4F8F" w:rsidRPr="00AC4A4E" w:rsidRDefault="004D4F8F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97E98A4" w14:textId="659A7EB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9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9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624D344A" w14:textId="45895E3C" w:rsidR="00FB2D7F" w:rsidRPr="00602CAC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pisemnej.</w:t>
      </w: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C4E44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7BE0EB6C" w14:textId="77777777" w:rsidR="0082251D" w:rsidRDefault="0082251D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6C95F55D" w14:textId="77777777" w:rsidR="0082251D" w:rsidRDefault="0082251D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0FFCC3B7" w14:textId="77777777" w:rsidR="0082251D" w:rsidRDefault="0082251D" w:rsidP="00266EE4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63C25339" w14:textId="77777777" w:rsidR="005F00AD" w:rsidRDefault="005F00AD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043FA581" w14:textId="77777777" w:rsidR="000A2CBC" w:rsidRDefault="000A2CBC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4ECEDD2" w14:textId="77777777" w:rsidR="000A2CBC" w:rsidRDefault="000A2CBC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4A090627" w14:textId="77777777" w:rsidR="000A2CBC" w:rsidRDefault="000A2CBC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3E118669" w14:textId="77777777" w:rsidR="00B55EB6" w:rsidRDefault="00B55EB6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AC93CAD" w14:textId="77777777" w:rsidR="00F4302C" w:rsidRDefault="00F4302C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73AD81F" w14:textId="77777777" w:rsidR="00F4302C" w:rsidRDefault="00F4302C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6AB30E83" w14:textId="77777777" w:rsidR="00F4302C" w:rsidRDefault="00F4302C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32FB106B" w14:textId="77777777" w:rsidR="00F4302C" w:rsidRPr="004C4E44" w:rsidRDefault="00F4302C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65CB9E30" w14:textId="77777777" w:rsidR="0082251D" w:rsidRPr="0082251D" w:rsidRDefault="0082251D" w:rsidP="0082251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5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Za</w:t>
      </w:r>
      <w:r w:rsidRPr="0082251D">
        <w:rPr>
          <w:rFonts w:ascii="Times New Roman" w:eastAsia="Times New Roman" w:hAnsi="Times New Roman" w:cs="Times New Roman" w:hint="eastAsia"/>
          <w:b/>
          <w:bCs/>
          <w:sz w:val="18"/>
          <w:szCs w:val="18"/>
          <w:lang w:eastAsia="pl-PL"/>
        </w:rPr>
        <w:t>łą</w:t>
      </w:r>
      <w:r w:rsidRPr="0082251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cznik Nr 5/1a do wzoru umowy</w:t>
      </w:r>
    </w:p>
    <w:p w14:paraId="4F8078B2" w14:textId="77777777" w:rsidR="0082251D" w:rsidRPr="0082251D" w:rsidRDefault="0082251D" w:rsidP="008225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EA315AA" w14:textId="77777777" w:rsidR="0082251D" w:rsidRPr="0082251D" w:rsidRDefault="0082251D" w:rsidP="008225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182DBCC" w14:textId="77777777" w:rsidR="0082251D" w:rsidRPr="0082251D" w:rsidRDefault="0082251D" w:rsidP="00822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POROZUMIENIE</w:t>
      </w:r>
    </w:p>
    <w:p w14:paraId="3436EE10" w14:textId="77777777" w:rsidR="0082251D" w:rsidRPr="0082251D" w:rsidRDefault="0082251D" w:rsidP="0082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57A432" w14:textId="77777777" w:rsidR="0082251D" w:rsidRPr="0082251D" w:rsidRDefault="0082251D" w:rsidP="0082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współpracy pracodawców, których pracownicy wykonują prace </w:t>
      </w: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</w:t>
      </w:r>
      <w:r w:rsidRPr="008225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Wojewódzkiego Szpitala Zespolonego w Toruniu im. L. Rydygiera </w:t>
      </w: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dotyczące zapewnienia im bezpiecznych i higienicznych warunków pracy</w:t>
      </w:r>
      <w:r w:rsidRPr="008225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>oraz o ustanowieniu koordynatora ds. bhp.</w:t>
      </w:r>
    </w:p>
    <w:p w14:paraId="4F42D779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511778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FE409F" w14:textId="77777777" w:rsidR="0082251D" w:rsidRPr="0082251D" w:rsidRDefault="0082251D" w:rsidP="008225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przepisów </w:t>
      </w:r>
      <w:r w:rsidRPr="008225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art. 208 Kodeksu Pracy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zawiera się porozumienie o współpracy.</w:t>
      </w:r>
    </w:p>
    <w:p w14:paraId="3401C810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364DF69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FDB9192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stwierdzają zgodnie, że ich pracownicy wykonują jednocześnie pracę w tym samym miejscu na terenie Wojewódzkiego Szpitala Zespolonego w Toruniu, zwanym dalej miejscem pracy.</w:t>
      </w:r>
    </w:p>
    <w:p w14:paraId="756C3A05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2</w:t>
      </w:r>
    </w:p>
    <w:p w14:paraId="53FAC38F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zobowiązują się współpracować ze sobą w zakresie i w celu zapewnienia pracującym w tym samym miejscu pracownikom bezpiecznej i higienicznej pracy.</w:t>
      </w:r>
    </w:p>
    <w:p w14:paraId="562D1499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zobowiązują się informować siebie nawzajem oraz pracowników o działaniach  w zakresie zapobiegania zagrożeniom zawodowym występującym podczas pracy.</w:t>
      </w:r>
    </w:p>
    <w:p w14:paraId="1A7C0EA5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A9A59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3</w:t>
      </w:r>
    </w:p>
    <w:p w14:paraId="5D1009F8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ustalają koordynatora ds. BHP w osobie sprawującej merytoryczny nadzór nad umową/zleceniem ze strony Wojewódzkiego Szpitala Zespolonego w Toruniu, który będzie realizował zadania wyszczególnione w § 5 niniejszego porozumienia.   </w:t>
      </w:r>
    </w:p>
    <w:p w14:paraId="4B5B4D6E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642BD" w14:textId="30869CD3" w:rsidR="0082251D" w:rsidRPr="0082251D" w:rsidRDefault="00317333" w:rsidP="00317333">
      <w:pPr>
        <w:tabs>
          <w:tab w:val="left" w:pos="429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251D"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32B14F7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koordynatora, o którym mowa w § 3, nie zwalnia poszczególnych pracodawców            z obowiązku zapewnienia bezpiecznej i higienicznej pracy zatrudnionym przez nich pracownikom.</w:t>
      </w:r>
    </w:p>
    <w:p w14:paraId="6B457CF5" w14:textId="779AE892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Pracodawców odpowiada odrębnie za stosowanie przepisów BHP przez podległych pracowników.</w:t>
      </w:r>
    </w:p>
    <w:p w14:paraId="63D7ACA7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5</w:t>
      </w:r>
    </w:p>
    <w:p w14:paraId="64076100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ma prawo do:</w:t>
      </w:r>
    </w:p>
    <w:p w14:paraId="0A213124" w14:textId="77777777" w:rsidR="0082251D" w:rsidRPr="0082251D" w:rsidRDefault="0082251D" w:rsidP="0082251D">
      <w:pPr>
        <w:widowControl w:val="0"/>
        <w:numPr>
          <w:ilvl w:val="0"/>
          <w:numId w:val="119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stanowisk pracy w zakresie BHP,</w:t>
      </w:r>
    </w:p>
    <w:p w14:paraId="3666FA63" w14:textId="77777777" w:rsidR="0082251D" w:rsidRPr="0082251D" w:rsidRDefault="0082251D" w:rsidP="0082251D">
      <w:pPr>
        <w:widowControl w:val="0"/>
        <w:numPr>
          <w:ilvl w:val="0"/>
          <w:numId w:val="119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poleceń w zakresie poprawy warunków pracy, przestrzegania przepisów             i zasad bhp, ochrony przeciwpożarowej i ochrony środowiska pracy,</w:t>
      </w:r>
    </w:p>
    <w:p w14:paraId="27A0664F" w14:textId="77777777" w:rsidR="0082251D" w:rsidRPr="0082251D" w:rsidRDefault="0082251D" w:rsidP="0082251D">
      <w:pPr>
        <w:widowControl w:val="0"/>
        <w:numPr>
          <w:ilvl w:val="0"/>
          <w:numId w:val="119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do poszczególnych Pracodawców z zaleceniem usunięcia stwierdzonych zagrożeń wypadkowych oraz uchybień w zakresie bhp,</w:t>
      </w:r>
    </w:p>
    <w:p w14:paraId="4F819CF8" w14:textId="77777777" w:rsidR="0082251D" w:rsidRPr="0082251D" w:rsidRDefault="0082251D" w:rsidP="0082251D">
      <w:pPr>
        <w:widowControl w:val="0"/>
        <w:numPr>
          <w:ilvl w:val="0"/>
          <w:numId w:val="119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wstrzymania pracy maszyny lub urządzenia w razie wystąpienia bezpośredniego zagrożenia życia lub zdrowia pracownika lub innej osoby,</w:t>
      </w:r>
    </w:p>
    <w:p w14:paraId="72DE729F" w14:textId="38D8FE27" w:rsidR="0082251D" w:rsidRDefault="0082251D" w:rsidP="00266EE4">
      <w:pPr>
        <w:widowControl w:val="0"/>
        <w:numPr>
          <w:ilvl w:val="0"/>
          <w:numId w:val="119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odsunięcia od pracy pracownika, który swoim zachowaniem lub sposobem wykonywania pracy stwarza bezpośrednie zagrożenie dla życia lub zdrowia własnego lub innych osób.</w:t>
      </w:r>
    </w:p>
    <w:p w14:paraId="45B3AFAC" w14:textId="77777777" w:rsidR="00317333" w:rsidRPr="00266EE4" w:rsidRDefault="00317333" w:rsidP="00317333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17E0E" w14:textId="01516CFF" w:rsidR="0082251D" w:rsidRPr="0082251D" w:rsidRDefault="0082251D" w:rsidP="0031733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193D9CC1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ustalają następujące zasady współdziałania i sposoby postępowania, w tym również w przypadku zagrożeń dla zdrowia lub życia pracowników:</w:t>
      </w:r>
    </w:p>
    <w:p w14:paraId="6BB35E65" w14:textId="77777777" w:rsidR="0082251D" w:rsidRPr="0082251D" w:rsidRDefault="0082251D" w:rsidP="008225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93111" w14:textId="77777777" w:rsidR="0082251D" w:rsidRPr="0082251D" w:rsidRDefault="0082251D" w:rsidP="0082251D">
      <w:pPr>
        <w:widowControl w:val="0"/>
        <w:numPr>
          <w:ilvl w:val="0"/>
          <w:numId w:val="120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dopuszczenia pracowników do prac na terenie Wojewódzkiego Szpitala Zespolonego im. L. Rydygiera w Toruniu jest:</w:t>
      </w:r>
    </w:p>
    <w:p w14:paraId="3C1C3410" w14:textId="77777777" w:rsidR="0082251D" w:rsidRPr="0082251D" w:rsidRDefault="0082251D" w:rsidP="0082251D">
      <w:pPr>
        <w:widowControl w:val="0"/>
        <w:numPr>
          <w:ilvl w:val="0"/>
          <w:numId w:val="121"/>
        </w:numPr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obowiązujących profilaktycznych badań lekarskich,</w:t>
      </w:r>
    </w:p>
    <w:p w14:paraId="21063051" w14:textId="77777777" w:rsidR="0082251D" w:rsidRPr="0082251D" w:rsidRDefault="0082251D" w:rsidP="0082251D">
      <w:pPr>
        <w:widowControl w:val="0"/>
        <w:numPr>
          <w:ilvl w:val="0"/>
          <w:numId w:val="121"/>
        </w:numPr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Uprzednie odbycie z pracownikami wymaganych szkoleń w zakresie bhp,</w:t>
      </w:r>
    </w:p>
    <w:p w14:paraId="0578597D" w14:textId="77777777" w:rsidR="0082251D" w:rsidRPr="0082251D" w:rsidRDefault="0082251D" w:rsidP="0082251D">
      <w:pPr>
        <w:widowControl w:val="0"/>
        <w:numPr>
          <w:ilvl w:val="0"/>
          <w:numId w:val="121"/>
        </w:numPr>
        <w:suppressAutoHyphens/>
        <w:spacing w:after="0" w:line="240" w:lineRule="auto"/>
        <w:ind w:left="709" w:hanging="2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pracowników indywidualnych środków ochrony, obuwia i odzieży roboczej oraz stosowanie ich zgodnie z przeznaczeniem,</w:t>
      </w:r>
    </w:p>
    <w:p w14:paraId="750DBD84" w14:textId="77777777" w:rsidR="0082251D" w:rsidRPr="0082251D" w:rsidRDefault="0082251D" w:rsidP="0082251D">
      <w:pPr>
        <w:widowControl w:val="0"/>
        <w:numPr>
          <w:ilvl w:val="0"/>
          <w:numId w:val="121"/>
        </w:numPr>
        <w:suppressAutoHyphens/>
        <w:spacing w:after="0" w:line="240" w:lineRule="auto"/>
        <w:ind w:left="709" w:hanging="2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pracowników identyfikatorów oraz oznakowanej logo podwykonawcy odzieży roboczej,</w:t>
      </w:r>
    </w:p>
    <w:p w14:paraId="2B2C5822" w14:textId="77777777" w:rsidR="0082251D" w:rsidRPr="0082251D" w:rsidRDefault="0082251D" w:rsidP="0082251D">
      <w:pPr>
        <w:widowControl w:val="0"/>
        <w:numPr>
          <w:ilvl w:val="0"/>
          <w:numId w:val="121"/>
        </w:numPr>
        <w:suppressAutoHyphens/>
        <w:spacing w:after="0" w:line="240" w:lineRule="auto"/>
        <w:ind w:left="709" w:hanging="2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niezbędnymi przepisami bhp i ppoż. obowiązującymi w Wojewódzkim Szpitalu Zespolonym im. L. Rydygiera w Toruniu,</w:t>
      </w:r>
    </w:p>
    <w:p w14:paraId="5F3DC879" w14:textId="77777777" w:rsidR="0082251D" w:rsidRPr="0082251D" w:rsidRDefault="0082251D" w:rsidP="0082251D">
      <w:pPr>
        <w:widowControl w:val="0"/>
        <w:numPr>
          <w:ilvl w:val="0"/>
          <w:numId w:val="121"/>
        </w:numPr>
        <w:suppressAutoHyphens/>
        <w:spacing w:after="0" w:line="240" w:lineRule="auto"/>
        <w:ind w:left="709" w:hanging="2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pracowników w zakresie występujących zagrożeń wypadkowych,</w:t>
      </w:r>
    </w:p>
    <w:p w14:paraId="6040A5AB" w14:textId="77777777" w:rsidR="0082251D" w:rsidRPr="0082251D" w:rsidRDefault="0082251D" w:rsidP="0082251D">
      <w:pPr>
        <w:widowControl w:val="0"/>
        <w:numPr>
          <w:ilvl w:val="0"/>
          <w:numId w:val="121"/>
        </w:numPr>
        <w:suppressAutoHyphens/>
        <w:spacing w:after="0" w:line="240" w:lineRule="auto"/>
        <w:ind w:left="709" w:hanging="2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stosownych kwalifikacji zawodowych na wykonywanie określonych prac     wynikających z przepisów prawa. </w:t>
      </w:r>
    </w:p>
    <w:p w14:paraId="2B20778D" w14:textId="77777777" w:rsidR="0082251D" w:rsidRPr="0082251D" w:rsidRDefault="0082251D" w:rsidP="008225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71B51" w14:textId="77777777" w:rsidR="0082251D" w:rsidRPr="0082251D" w:rsidRDefault="0082251D" w:rsidP="0082251D">
      <w:pPr>
        <w:widowControl w:val="0"/>
        <w:numPr>
          <w:ilvl w:val="0"/>
          <w:numId w:val="120"/>
        </w:numPr>
        <w:tabs>
          <w:tab w:val="left" w:pos="36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 im. L. Rydygiera w Toruniu poprzez osobę sprawującą merytoryczny nadzór w zakresie realizowanego zadania objętego umową zobowiązuje się do:</w:t>
      </w:r>
    </w:p>
    <w:p w14:paraId="1AFFA3A8" w14:textId="77777777" w:rsidR="0082251D" w:rsidRPr="0082251D" w:rsidRDefault="0082251D" w:rsidP="0082251D">
      <w:pPr>
        <w:widowControl w:val="0"/>
        <w:numPr>
          <w:ilvl w:val="0"/>
          <w:numId w:val="12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osób kierujących drugiego Pracodawcy z obowiązującymi na terenie Szpitala przepisami BHP, w celu zapoznania z nimi podległych pracowników.</w:t>
      </w:r>
    </w:p>
    <w:p w14:paraId="5C362478" w14:textId="77777777" w:rsidR="0082251D" w:rsidRPr="0082251D" w:rsidRDefault="0082251D" w:rsidP="0082251D">
      <w:pPr>
        <w:widowControl w:val="0"/>
        <w:numPr>
          <w:ilvl w:val="0"/>
          <w:numId w:val="12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z Instrukcją Bezpieczeństwa Pożarowego i procedurą ewakuacji.</w:t>
      </w:r>
    </w:p>
    <w:p w14:paraId="2421F187" w14:textId="77777777" w:rsidR="0082251D" w:rsidRPr="0082251D" w:rsidRDefault="0082251D" w:rsidP="0082251D">
      <w:pPr>
        <w:widowControl w:val="0"/>
        <w:numPr>
          <w:ilvl w:val="0"/>
          <w:numId w:val="12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z zasadami udzielania pierwszej pomocy medycznej obowiązującej </w:t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 Wojewódzkim Szpitalu Zespolonym im. L. Rydygiera w Toruniu.</w:t>
      </w:r>
    </w:p>
    <w:p w14:paraId="453B8B07" w14:textId="77777777" w:rsidR="0082251D" w:rsidRDefault="0082251D" w:rsidP="0082251D">
      <w:pPr>
        <w:widowControl w:val="0"/>
        <w:numPr>
          <w:ilvl w:val="0"/>
          <w:numId w:val="12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z zagrożeniami dla zdrowia i życia występującymi w Szpitalu przy wykonywanych pracach, w tym o zasadach postępowania w przypadku awarii i innych sytuacji zagrażających zdrowiu i życiu pracowników oraz działaniach ochronnych </w:t>
      </w: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zapobiegawczych podjętych w celu wyeliminowania lub ograniczenia w/w zagrożeń.</w:t>
      </w:r>
    </w:p>
    <w:p w14:paraId="737241C1" w14:textId="77777777" w:rsidR="00317333" w:rsidRPr="0082251D" w:rsidRDefault="00317333" w:rsidP="00317333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17438" w14:textId="77777777" w:rsidR="0082251D" w:rsidRPr="0082251D" w:rsidRDefault="0082251D" w:rsidP="0082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07E458AC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wypadku przy pracy ustalenia okoliczności i przyczyn wypadku dokonuje zespół powypadkowy powołany przez zakład pracy poszkodowanego pracownika.</w:t>
      </w:r>
    </w:p>
    <w:p w14:paraId="5E2A672B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4CEAA" w14:textId="77777777" w:rsidR="0082251D" w:rsidRPr="0082251D" w:rsidRDefault="0082251D" w:rsidP="008225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83914C4" w14:textId="77777777" w:rsidR="0082251D" w:rsidRPr="0082251D" w:rsidRDefault="0082251D" w:rsidP="0082251D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lub uzupełnienia do treści porozumienia wymagają formy pisemnej.</w:t>
      </w:r>
    </w:p>
    <w:p w14:paraId="70DE8834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225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</w:p>
    <w:p w14:paraId="241C2D67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8067B4B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BB4D2E6" w14:textId="77777777" w:rsid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225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</w:p>
    <w:p w14:paraId="6748C364" w14:textId="77777777" w:rsid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47EEB9C" w14:textId="77777777" w:rsid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48CE7F78" w14:textId="77777777" w:rsid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607A0B0" w14:textId="77777777" w:rsid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8FFAD53" w14:textId="77777777" w:rsid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60E357C" w14:textId="77777777" w:rsidR="000D1EC2" w:rsidRDefault="000D1EC2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4038505" w14:textId="77777777" w:rsidR="000D1EC2" w:rsidRDefault="000D1EC2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76BF527" w14:textId="77777777" w:rsidR="000D1EC2" w:rsidRDefault="000D1EC2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AAE7C79" w14:textId="77777777" w:rsidR="000D1EC2" w:rsidRDefault="000D1EC2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A89E8A2" w14:textId="77777777" w:rsidR="000D1EC2" w:rsidRDefault="000D1EC2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C87A6BC" w14:textId="77777777" w:rsid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AA27B85" w14:textId="77777777" w:rsidR="00824EB1" w:rsidRDefault="00824EB1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0EBBE3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430B958D" w14:textId="77777777" w:rsidR="0082251D" w:rsidRPr="0082251D" w:rsidRDefault="0082251D" w:rsidP="008225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</w:pPr>
    </w:p>
    <w:p w14:paraId="2E750D74" w14:textId="77777777" w:rsidR="0082251D" w:rsidRPr="0082251D" w:rsidRDefault="0082251D" w:rsidP="0082251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O Ś W I A D C Z E N I E</w:t>
      </w:r>
    </w:p>
    <w:p w14:paraId="5B91DCB4" w14:textId="77777777" w:rsidR="0082251D" w:rsidRPr="0082251D" w:rsidRDefault="0082251D" w:rsidP="0082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nw. pracownicy uzyskali informację o;</w:t>
      </w:r>
    </w:p>
    <w:p w14:paraId="05CCBCC3" w14:textId="77777777" w:rsidR="0082251D" w:rsidRPr="0082251D" w:rsidRDefault="0082251D" w:rsidP="0082251D">
      <w:pPr>
        <w:widowControl w:val="0"/>
        <w:numPr>
          <w:ilvl w:val="0"/>
          <w:numId w:val="117"/>
        </w:numPr>
        <w:suppressAutoHyphens/>
        <w:spacing w:after="0" w:line="360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zagrożeniach dla zdrowia i życia występujących w zakładzie pracy, na poszczególnych stanowiskach pracy i przy wykonywanych pracach, w tym o zasadach postępowania                w przypadku awarii i innych sytuacji zagrażających zdrowiu i życiu pracowników;</w:t>
      </w:r>
    </w:p>
    <w:p w14:paraId="1A723060" w14:textId="77777777" w:rsidR="0082251D" w:rsidRPr="0082251D" w:rsidRDefault="0082251D" w:rsidP="0082251D">
      <w:pPr>
        <w:widowControl w:val="0"/>
        <w:numPr>
          <w:ilvl w:val="0"/>
          <w:numId w:val="117"/>
        </w:numPr>
        <w:suppressAutoHyphens/>
        <w:spacing w:after="0" w:line="360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działaniach ochronnych i zapobiegawczych podjętych w celu wyeliminowania lub ograniczenia zagrożeń, o których mowa w pkt 1;</w:t>
      </w:r>
    </w:p>
    <w:p w14:paraId="29B69ACF" w14:textId="77777777" w:rsidR="0082251D" w:rsidRPr="0082251D" w:rsidRDefault="0082251D" w:rsidP="0082251D">
      <w:pPr>
        <w:widowControl w:val="0"/>
        <w:numPr>
          <w:ilvl w:val="0"/>
          <w:numId w:val="117"/>
        </w:numPr>
        <w:suppressAutoHyphens/>
        <w:spacing w:after="0" w:line="360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pracownikach wyznaczonych do: </w:t>
      </w:r>
    </w:p>
    <w:p w14:paraId="5D5DB90F" w14:textId="77777777" w:rsidR="0082251D" w:rsidRPr="0082251D" w:rsidRDefault="0082251D" w:rsidP="0082251D">
      <w:pPr>
        <w:widowControl w:val="0"/>
        <w:numPr>
          <w:ilvl w:val="0"/>
          <w:numId w:val="118"/>
        </w:numPr>
        <w:suppressAutoHyphens/>
        <w:spacing w:after="0" w:line="36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udzielania pierwszej pomocy,</w:t>
      </w:r>
    </w:p>
    <w:p w14:paraId="6F9167B0" w14:textId="77777777" w:rsidR="0082251D" w:rsidRPr="0082251D" w:rsidRDefault="0082251D" w:rsidP="0082251D">
      <w:pPr>
        <w:widowControl w:val="0"/>
        <w:numPr>
          <w:ilvl w:val="0"/>
          <w:numId w:val="118"/>
        </w:numPr>
        <w:suppressAutoHyphens/>
        <w:spacing w:after="0" w:line="36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wykonywania działań w zakresie zwalczania pożarów i ewakuacji pracowników. </w:t>
      </w:r>
    </w:p>
    <w:p w14:paraId="3843B2B7" w14:textId="77777777" w:rsidR="0082251D" w:rsidRPr="0082251D" w:rsidRDefault="0082251D" w:rsidP="0082251D">
      <w:pPr>
        <w:spacing w:after="0" w:line="3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Informacja o pracownikach, o których mowa w pkt 3, obejmuje: imię i nazwisko; miejsce wykonywania pracy; numer telefonu służbowego lub innego środka komunikacji elektronicznej.</w:t>
      </w:r>
    </w:p>
    <w:p w14:paraId="182BDFFD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3CA7A7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firmy: ................................................................................................................................</w:t>
      </w:r>
    </w:p>
    <w:p w14:paraId="3FF89B18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Umowa/Zlecenie nr............................................................................z dnia ................................</w:t>
      </w:r>
    </w:p>
    <w:p w14:paraId="3F62B100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pracy :..............................................................................................................................</w:t>
      </w:r>
    </w:p>
    <w:p w14:paraId="482D1934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czynności (robót): ............................................................................................................</w:t>
      </w:r>
    </w:p>
    <w:p w14:paraId="052CAF52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E4E7E96" w14:textId="77777777" w:rsidR="0082251D" w:rsidRPr="0082251D" w:rsidRDefault="0082251D" w:rsidP="008225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rozpoczęcia pracy:.............................................</w:t>
      </w:r>
    </w:p>
    <w:p w14:paraId="445AF0E5" w14:textId="77777777" w:rsidR="0082251D" w:rsidRPr="0082251D" w:rsidRDefault="0082251D" w:rsidP="008225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zakończenia pracy:.............................................</w:t>
      </w:r>
    </w:p>
    <w:p w14:paraId="6FD86811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1D3D13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 i imię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Podpis pracownika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8BCE721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1. ...................................................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31FBC60A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2. ...................................................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22E93A70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3. ...................................................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68739521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4. ....................................................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352D06E7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5. ....................................................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1B6EA5AF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6. .....................................................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7ED6F546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>7. .....................................................</w:t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2251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14:paraId="178C824E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6FB831" w14:textId="77777777" w:rsidR="0082251D" w:rsidRPr="0082251D" w:rsidRDefault="0082251D" w:rsidP="008225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2251D" w:rsidRPr="0082251D" w14:paraId="7B041808" w14:textId="77777777" w:rsidTr="00E1771E">
        <w:tc>
          <w:tcPr>
            <w:tcW w:w="4606" w:type="dxa"/>
            <w:shd w:val="clear" w:color="auto" w:fill="auto"/>
          </w:tcPr>
          <w:p w14:paraId="4CF9D8B6" w14:textId="77777777" w:rsidR="0082251D" w:rsidRPr="0082251D" w:rsidRDefault="0082251D" w:rsidP="0082251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225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27FB9EB4" w14:textId="77777777" w:rsidR="0082251D" w:rsidRPr="0082251D" w:rsidRDefault="0082251D" w:rsidP="0082251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2251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……………................................</w:t>
            </w:r>
          </w:p>
        </w:tc>
      </w:tr>
      <w:tr w:rsidR="0082251D" w:rsidRPr="0082251D" w14:paraId="448D87CC" w14:textId="77777777" w:rsidTr="00E1771E">
        <w:tc>
          <w:tcPr>
            <w:tcW w:w="4606" w:type="dxa"/>
            <w:shd w:val="clear" w:color="auto" w:fill="auto"/>
          </w:tcPr>
          <w:p w14:paraId="671AF765" w14:textId="77777777" w:rsidR="0082251D" w:rsidRPr="0082251D" w:rsidRDefault="0082251D" w:rsidP="008225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22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i pieczęć osoby przekazującej informacje)</w:t>
            </w:r>
          </w:p>
        </w:tc>
        <w:tc>
          <w:tcPr>
            <w:tcW w:w="4606" w:type="dxa"/>
            <w:shd w:val="clear" w:color="auto" w:fill="auto"/>
          </w:tcPr>
          <w:p w14:paraId="1091CDB6" w14:textId="77777777" w:rsidR="0082251D" w:rsidRPr="0082251D" w:rsidRDefault="0082251D" w:rsidP="008225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225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i pieczęć osoby przyjmującej informacje)</w:t>
            </w:r>
          </w:p>
        </w:tc>
      </w:tr>
    </w:tbl>
    <w:p w14:paraId="049F7E4C" w14:textId="77777777" w:rsidR="0082251D" w:rsidRPr="0082251D" w:rsidRDefault="0082251D" w:rsidP="0082251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930CE9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45F8562D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075630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56/24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793A7D2F" w14:textId="77777777" w:rsidR="00BB011E" w:rsidRPr="00B57A5E" w:rsidRDefault="00387BD3" w:rsidP="00BB011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B01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sprzętu i narzędzi medycznych z podziałem na 8 zadań</w:t>
      </w:r>
    </w:p>
    <w:p w14:paraId="1B2A4D00" w14:textId="53E171CE" w:rsidR="002E2541" w:rsidRPr="00875AD1" w:rsidRDefault="002E2541" w:rsidP="00BB011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211A222" w14:textId="77777777" w:rsidR="00501974" w:rsidRDefault="0050197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80AAF36" w14:textId="77777777" w:rsidR="004D4B14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E6498B9" w14:textId="77777777" w:rsidR="004D4B14" w:rsidRPr="00B57A5E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4E0A60C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075630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56/24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wskazanych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A9D54DF" w14:textId="45DD7123" w:rsidR="0011171D" w:rsidRDefault="00387BD3" w:rsidP="004D4B1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  <w:proofErr w:type="spellStart"/>
      <w:r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dostaw</w:t>
      </w:r>
      <w:r w:rsidR="000F40B0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="004F61D2" w:rsidRPr="008C3F2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="00BB011E" w:rsidRPr="00BB01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sprzętu i narzędzi medycznych z podziałem na 8 zadań</w:t>
      </w:r>
    </w:p>
    <w:p w14:paraId="4F6D2E20" w14:textId="77777777" w:rsidR="00501974" w:rsidRPr="0011171D" w:rsidRDefault="00501974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5EE33D3A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075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56/24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20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20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89C36A" w14:textId="768F1798" w:rsidR="00501974" w:rsidRDefault="006E3ED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</w:pPr>
      <w:r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="00C146D2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y</w:t>
      </w:r>
      <w:r w:rsidR="004D4B14" w:rsidRPr="004D4B1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BB011E" w:rsidRPr="00BB01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sprzętu i narzędzi medycznych z podziałem na 8 zadań</w:t>
      </w:r>
    </w:p>
    <w:p w14:paraId="2040475E" w14:textId="77777777" w:rsidR="004D4B14" w:rsidRPr="00261555" w:rsidRDefault="004D4B14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10"/>
          <w:szCs w:val="10"/>
          <w:lang w:eastAsia="ar-SA"/>
        </w:rPr>
      </w:pP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1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1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930CE9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6FE695CB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075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56/24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8B5D5CC" w14:textId="6514C365" w:rsidR="0011171D" w:rsidRPr="00501974" w:rsidRDefault="00003B4B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d</w:t>
      </w:r>
      <w:r w:rsidR="007A5055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ostaw</w:t>
      </w:r>
      <w:r w:rsidR="000F40B0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y</w:t>
      </w:r>
      <w:proofErr w:type="spellEnd"/>
      <w:r w:rsidR="00045F0C" w:rsidRPr="0050197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r w:rsidR="00BB011E" w:rsidRPr="00BB01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sprzętu i narzędzi medycznych z podziałem na 8 zadań</w:t>
      </w:r>
    </w:p>
    <w:p w14:paraId="32F7408F" w14:textId="77777777" w:rsidR="00DB56E1" w:rsidRPr="00501974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930CE9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930CE9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lastRenderedPageBreak/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930CE9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EF197" w14:textId="77777777" w:rsidR="00BA7CBC" w:rsidRDefault="00BA7CBC" w:rsidP="00B57A5E">
      <w:pPr>
        <w:spacing w:after="0" w:line="240" w:lineRule="auto"/>
      </w:pPr>
      <w:r>
        <w:separator/>
      </w:r>
    </w:p>
  </w:endnote>
  <w:endnote w:type="continuationSeparator" w:id="0">
    <w:p w14:paraId="60FFD081" w14:textId="77777777" w:rsidR="00BA7CBC" w:rsidRDefault="00BA7CBC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BDE41" w14:textId="77777777" w:rsidR="00BA7CBC" w:rsidRDefault="00BA7CBC" w:rsidP="00B57A5E">
      <w:pPr>
        <w:spacing w:after="0" w:line="240" w:lineRule="auto"/>
      </w:pPr>
      <w:r>
        <w:separator/>
      </w:r>
    </w:p>
  </w:footnote>
  <w:footnote w:type="continuationSeparator" w:id="0">
    <w:p w14:paraId="1FAA184E" w14:textId="77777777" w:rsidR="00BA7CBC" w:rsidRDefault="00BA7CBC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wyniku postępowania o udzielenie zamówienia publicznego ani zmianą postanowień umowy  w zakresie niezgodnym z ustawą </w:t>
      </w:r>
      <w:proofErr w:type="spellStart"/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Pzp</w:t>
      </w:r>
      <w:proofErr w:type="spellEnd"/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wypełnić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wyłącznie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wtedy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,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gdy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zachodzą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podstawy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wykluczenia</w:t>
      </w:r>
      <w:proofErr w:type="spellEnd"/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wypełnić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wyłącznie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wtedy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,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gdy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zachodzą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podstawy</w:t>
      </w:r>
      <w:proofErr w:type="spellEnd"/>
      <w:r w:rsidRPr="00E5295D">
        <w:rPr>
          <w:rFonts w:eastAsia="Calibri" w:cs="Times New Roman"/>
          <w:b/>
          <w:color w:val="000000"/>
          <w:lang w:eastAsia="en-GB"/>
        </w:rPr>
        <w:t xml:space="preserve"> </w:t>
      </w:r>
      <w:proofErr w:type="spellStart"/>
      <w:r w:rsidRPr="00E5295D">
        <w:rPr>
          <w:rFonts w:eastAsia="Calibri" w:cs="Times New Roman"/>
          <w:b/>
          <w:color w:val="000000"/>
          <w:lang w:eastAsia="en-GB"/>
        </w:rPr>
        <w:t>wykluczenia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F3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076B3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0CAC4D35"/>
    <w:multiLevelType w:val="hybridMultilevel"/>
    <w:tmpl w:val="BEB6F7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FCB158C"/>
    <w:multiLevelType w:val="hybridMultilevel"/>
    <w:tmpl w:val="8A2656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25A471A"/>
    <w:multiLevelType w:val="hybridMultilevel"/>
    <w:tmpl w:val="ACE43C40"/>
    <w:lvl w:ilvl="0" w:tplc="E08032FC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1335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ED57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A08376A"/>
    <w:multiLevelType w:val="hybridMultilevel"/>
    <w:tmpl w:val="2AE2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54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CEF79AA"/>
    <w:multiLevelType w:val="hybridMultilevel"/>
    <w:tmpl w:val="EEFE38B2"/>
    <w:lvl w:ilvl="0" w:tplc="3E1AF5D0">
      <w:start w:val="1"/>
      <w:numFmt w:val="lowerLetter"/>
      <w:lvlText w:val="%1)"/>
      <w:lvlJc w:val="left"/>
      <w:pPr>
        <w:ind w:left="720" w:hanging="360"/>
      </w:pPr>
      <w:rPr>
        <w:rFonts w:eastAsia="Andale Sans U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E3865AF"/>
    <w:multiLevelType w:val="hybridMultilevel"/>
    <w:tmpl w:val="79DE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0" w15:restartNumberingAfterBreak="0">
    <w:nsid w:val="2F0E5AA2"/>
    <w:multiLevelType w:val="hybridMultilevel"/>
    <w:tmpl w:val="3098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69C4F04"/>
    <w:multiLevelType w:val="hybridMultilevel"/>
    <w:tmpl w:val="36C20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38956851"/>
    <w:multiLevelType w:val="hybridMultilevel"/>
    <w:tmpl w:val="B7B6649C"/>
    <w:lvl w:ilvl="0" w:tplc="F81AB84C">
      <w:start w:val="5"/>
      <w:numFmt w:val="bullet"/>
      <w:lvlText w:val="-"/>
      <w:lvlJc w:val="left"/>
      <w:pPr>
        <w:ind w:left="1148" w:hanging="360"/>
      </w:pPr>
      <w:rPr>
        <w:rFonts w:ascii="Times New Roman" w:eastAsia="Andale Sans UI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8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69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4F92477D"/>
    <w:multiLevelType w:val="multilevel"/>
    <w:tmpl w:val="FF8AF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80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519C03CB"/>
    <w:multiLevelType w:val="hybridMultilevel"/>
    <w:tmpl w:val="6D8AAAA0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 w15:restartNumberingAfterBreak="0">
    <w:nsid w:val="5BF0592C"/>
    <w:multiLevelType w:val="hybridMultilevel"/>
    <w:tmpl w:val="C114D2FA"/>
    <w:lvl w:ilvl="0" w:tplc="41D4C59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2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3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5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1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2" w15:restartNumberingAfterBreak="0">
    <w:nsid w:val="6C0F4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4" w15:restartNumberingAfterBreak="0">
    <w:nsid w:val="6CBE16FA"/>
    <w:multiLevelType w:val="hybridMultilevel"/>
    <w:tmpl w:val="74742334"/>
    <w:lvl w:ilvl="0" w:tplc="E58E2B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109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5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1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94"/>
  </w:num>
  <w:num w:numId="3" w16cid:durableId="250510843">
    <w:abstractNumId w:val="87"/>
    <w:lvlOverride w:ilvl="0">
      <w:startOverride w:val="1"/>
    </w:lvlOverride>
  </w:num>
  <w:num w:numId="4" w16cid:durableId="378558520">
    <w:abstractNumId w:val="70"/>
    <w:lvlOverride w:ilvl="0">
      <w:startOverride w:val="1"/>
    </w:lvlOverride>
  </w:num>
  <w:num w:numId="5" w16cid:durableId="953294122">
    <w:abstractNumId w:val="44"/>
  </w:num>
  <w:num w:numId="6" w16cid:durableId="922836829">
    <w:abstractNumId w:val="74"/>
  </w:num>
  <w:num w:numId="7" w16cid:durableId="881946543">
    <w:abstractNumId w:val="52"/>
  </w:num>
  <w:num w:numId="8" w16cid:durableId="1785996777">
    <w:abstractNumId w:val="75"/>
  </w:num>
  <w:num w:numId="9" w16cid:durableId="1222205006">
    <w:abstractNumId w:val="48"/>
  </w:num>
  <w:num w:numId="10" w16cid:durableId="936449434">
    <w:abstractNumId w:val="35"/>
  </w:num>
  <w:num w:numId="11" w16cid:durableId="1754202144">
    <w:abstractNumId w:val="61"/>
  </w:num>
  <w:num w:numId="12" w16cid:durableId="1032731759">
    <w:abstractNumId w:val="47"/>
  </w:num>
  <w:num w:numId="13" w16cid:durableId="2021228142">
    <w:abstractNumId w:val="32"/>
  </w:num>
  <w:num w:numId="14" w16cid:durableId="39668526">
    <w:abstractNumId w:val="20"/>
  </w:num>
  <w:num w:numId="15" w16cid:durableId="1711954847">
    <w:abstractNumId w:val="72"/>
  </w:num>
  <w:num w:numId="16" w16cid:durableId="1227301501">
    <w:abstractNumId w:val="33"/>
  </w:num>
  <w:num w:numId="17" w16cid:durableId="1597514681">
    <w:abstractNumId w:val="89"/>
  </w:num>
  <w:num w:numId="18" w16cid:durableId="1792285785">
    <w:abstractNumId w:val="31"/>
  </w:num>
  <w:num w:numId="19" w16cid:durableId="1149908542">
    <w:abstractNumId w:val="119"/>
  </w:num>
  <w:num w:numId="20" w16cid:durableId="1871797203">
    <w:abstractNumId w:val="83"/>
  </w:num>
  <w:num w:numId="21" w16cid:durableId="928386481">
    <w:abstractNumId w:val="113"/>
  </w:num>
  <w:num w:numId="22" w16cid:durableId="2036610773">
    <w:abstractNumId w:val="11"/>
  </w:num>
  <w:num w:numId="23" w16cid:durableId="1135879143">
    <w:abstractNumId w:val="53"/>
  </w:num>
  <w:num w:numId="24" w16cid:durableId="911890023">
    <w:abstractNumId w:val="117"/>
  </w:num>
  <w:num w:numId="25" w16cid:durableId="939918101">
    <w:abstractNumId w:val="98"/>
  </w:num>
  <w:num w:numId="26" w16cid:durableId="728844300">
    <w:abstractNumId w:val="107"/>
  </w:num>
  <w:num w:numId="27" w16cid:durableId="1450200217">
    <w:abstractNumId w:val="1"/>
  </w:num>
  <w:num w:numId="28" w16cid:durableId="748312148">
    <w:abstractNumId w:val="62"/>
  </w:num>
  <w:num w:numId="29" w16cid:durableId="1298954935">
    <w:abstractNumId w:val="77"/>
  </w:num>
  <w:num w:numId="30" w16cid:durableId="1588072226">
    <w:abstractNumId w:val="121"/>
  </w:num>
  <w:num w:numId="31" w16cid:durableId="202136759">
    <w:abstractNumId w:val="57"/>
  </w:num>
  <w:num w:numId="32" w16cid:durableId="83647132">
    <w:abstractNumId w:val="14"/>
  </w:num>
  <w:num w:numId="33" w16cid:durableId="35203201">
    <w:abstractNumId w:val="100"/>
  </w:num>
  <w:num w:numId="34" w16cid:durableId="601185209">
    <w:abstractNumId w:val="27"/>
  </w:num>
  <w:num w:numId="35" w16cid:durableId="1424763030">
    <w:abstractNumId w:val="71"/>
  </w:num>
  <w:num w:numId="36" w16cid:durableId="379132905">
    <w:abstractNumId w:val="106"/>
  </w:num>
  <w:num w:numId="37" w16cid:durableId="1104425056">
    <w:abstractNumId w:val="18"/>
  </w:num>
  <w:num w:numId="38" w16cid:durableId="1885214257">
    <w:abstractNumId w:val="111"/>
  </w:num>
  <w:num w:numId="39" w16cid:durableId="1951544696">
    <w:abstractNumId w:val="15"/>
  </w:num>
  <w:num w:numId="40" w16cid:durableId="1529684793">
    <w:abstractNumId w:val="16"/>
  </w:num>
  <w:num w:numId="41" w16cid:durableId="81726604">
    <w:abstractNumId w:val="37"/>
  </w:num>
  <w:num w:numId="42" w16cid:durableId="592200093">
    <w:abstractNumId w:val="103"/>
  </w:num>
  <w:num w:numId="43" w16cid:durableId="1631131667">
    <w:abstractNumId w:val="46"/>
  </w:num>
  <w:num w:numId="44" w16cid:durableId="751196468">
    <w:abstractNumId w:val="42"/>
  </w:num>
  <w:num w:numId="45" w16cid:durableId="1336297084">
    <w:abstractNumId w:val="78"/>
  </w:num>
  <w:num w:numId="46" w16cid:durableId="209464342">
    <w:abstractNumId w:val="118"/>
  </w:num>
  <w:num w:numId="47" w16cid:durableId="631253875">
    <w:abstractNumId w:val="10"/>
  </w:num>
  <w:num w:numId="48" w16cid:durableId="960921492">
    <w:abstractNumId w:val="108"/>
  </w:num>
  <w:num w:numId="49" w16cid:durableId="2092504014">
    <w:abstractNumId w:val="56"/>
  </w:num>
  <w:num w:numId="50" w16cid:durableId="95560892">
    <w:abstractNumId w:val="35"/>
  </w:num>
  <w:num w:numId="51" w16cid:durableId="296186810">
    <w:abstractNumId w:val="93"/>
  </w:num>
  <w:num w:numId="52" w16cid:durableId="1890729102">
    <w:abstractNumId w:val="112"/>
  </w:num>
  <w:num w:numId="53" w16cid:durableId="950824583">
    <w:abstractNumId w:val="110"/>
  </w:num>
  <w:num w:numId="54" w16cid:durableId="1918130473">
    <w:abstractNumId w:val="91"/>
  </w:num>
  <w:num w:numId="55" w16cid:durableId="42019600">
    <w:abstractNumId w:val="5"/>
  </w:num>
  <w:num w:numId="56" w16cid:durableId="1495217536">
    <w:abstractNumId w:val="114"/>
  </w:num>
  <w:num w:numId="57" w16cid:durableId="1708681996">
    <w:abstractNumId w:val="6"/>
  </w:num>
  <w:num w:numId="58" w16cid:durableId="1515922275">
    <w:abstractNumId w:val="115"/>
  </w:num>
  <w:num w:numId="59" w16cid:durableId="1532378882">
    <w:abstractNumId w:val="23"/>
  </w:num>
  <w:num w:numId="60" w16cid:durableId="2045861221">
    <w:abstractNumId w:val="81"/>
  </w:num>
  <w:num w:numId="61" w16cid:durableId="252208682">
    <w:abstractNumId w:val="59"/>
  </w:num>
  <w:num w:numId="62" w16cid:durableId="25452801">
    <w:abstractNumId w:val="13"/>
  </w:num>
  <w:num w:numId="63" w16cid:durableId="2074035289">
    <w:abstractNumId w:val="95"/>
  </w:num>
  <w:num w:numId="64" w16cid:durableId="666250089">
    <w:abstractNumId w:val="49"/>
  </w:num>
  <w:num w:numId="65" w16cid:durableId="1857689364">
    <w:abstractNumId w:val="120"/>
  </w:num>
  <w:num w:numId="66" w16cid:durableId="2007784451">
    <w:abstractNumId w:val="101"/>
  </w:num>
  <w:num w:numId="67" w16cid:durableId="1182359338">
    <w:abstractNumId w:val="92"/>
  </w:num>
  <w:num w:numId="68" w16cid:durableId="249891968">
    <w:abstractNumId w:val="68"/>
  </w:num>
  <w:num w:numId="69" w16cid:durableId="1843426823">
    <w:abstractNumId w:val="73"/>
  </w:num>
  <w:num w:numId="70" w16cid:durableId="736977875">
    <w:abstractNumId w:val="85"/>
  </w:num>
  <w:num w:numId="71" w16cid:durableId="611400976">
    <w:abstractNumId w:val="7"/>
  </w:num>
  <w:num w:numId="72" w16cid:durableId="1244023583">
    <w:abstractNumId w:val="21"/>
  </w:num>
  <w:num w:numId="73" w16cid:durableId="1532449480">
    <w:abstractNumId w:val="22"/>
  </w:num>
  <w:num w:numId="74" w16cid:durableId="929045261">
    <w:abstractNumId w:val="64"/>
  </w:num>
  <w:num w:numId="75" w16cid:durableId="803818603">
    <w:abstractNumId w:val="34"/>
  </w:num>
  <w:num w:numId="76" w16cid:durableId="249236205">
    <w:abstractNumId w:val="43"/>
  </w:num>
  <w:num w:numId="77" w16cid:durableId="1722287833">
    <w:abstractNumId w:val="4"/>
  </w:num>
  <w:num w:numId="78" w16cid:durableId="1902324471">
    <w:abstractNumId w:val="122"/>
  </w:num>
  <w:num w:numId="79" w16cid:durableId="1789472937">
    <w:abstractNumId w:val="26"/>
  </w:num>
  <w:num w:numId="80" w16cid:durableId="102652225">
    <w:abstractNumId w:val="38"/>
  </w:num>
  <w:num w:numId="81" w16cid:durableId="507870975">
    <w:abstractNumId w:val="36"/>
  </w:num>
  <w:num w:numId="82" w16cid:durableId="1229724594">
    <w:abstractNumId w:val="8"/>
  </w:num>
  <w:num w:numId="83" w16cid:durableId="487134528">
    <w:abstractNumId w:val="96"/>
  </w:num>
  <w:num w:numId="84" w16cid:durableId="1702315907">
    <w:abstractNumId w:val="17"/>
  </w:num>
  <w:num w:numId="85" w16cid:durableId="143355660">
    <w:abstractNumId w:val="109"/>
  </w:num>
  <w:num w:numId="86" w16cid:durableId="338890817">
    <w:abstractNumId w:val="84"/>
  </w:num>
  <w:num w:numId="87" w16cid:durableId="117142083">
    <w:abstractNumId w:val="88"/>
  </w:num>
  <w:num w:numId="88" w16cid:durableId="1678386571">
    <w:abstractNumId w:val="90"/>
  </w:num>
  <w:num w:numId="89" w16cid:durableId="450977993">
    <w:abstractNumId w:val="54"/>
  </w:num>
  <w:num w:numId="90" w16cid:durableId="1482387733">
    <w:abstractNumId w:val="116"/>
  </w:num>
  <w:num w:numId="91" w16cid:durableId="1702440186">
    <w:abstractNumId w:val="76"/>
  </w:num>
  <w:num w:numId="92" w16cid:durableId="681707263">
    <w:abstractNumId w:val="86"/>
  </w:num>
  <w:num w:numId="93" w16cid:durableId="1439905796">
    <w:abstractNumId w:val="40"/>
  </w:num>
  <w:num w:numId="94" w16cid:durableId="1999766627">
    <w:abstractNumId w:val="2"/>
  </w:num>
  <w:num w:numId="95" w16cid:durableId="561789976">
    <w:abstractNumId w:val="50"/>
  </w:num>
  <w:num w:numId="96" w16cid:durableId="661814087">
    <w:abstractNumId w:val="63"/>
  </w:num>
  <w:num w:numId="97" w16cid:durableId="1953055679">
    <w:abstractNumId w:val="105"/>
  </w:num>
  <w:num w:numId="98" w16cid:durableId="1617171589">
    <w:abstractNumId w:val="30"/>
  </w:num>
  <w:num w:numId="99" w16cid:durableId="1625040492">
    <w:abstractNumId w:val="66"/>
  </w:num>
  <w:num w:numId="100" w16cid:durableId="1558275957">
    <w:abstractNumId w:val="80"/>
  </w:num>
  <w:num w:numId="101" w16cid:durableId="3646863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41"/>
  </w:num>
  <w:num w:numId="103" w16cid:durableId="1973363427">
    <w:abstractNumId w:val="45"/>
  </w:num>
  <w:num w:numId="104" w16cid:durableId="1051929311">
    <w:abstractNumId w:val="79"/>
  </w:num>
  <w:num w:numId="105" w16cid:durableId="1813935806">
    <w:abstractNumId w:val="99"/>
  </w:num>
  <w:num w:numId="106" w16cid:durableId="1374304547">
    <w:abstractNumId w:val="3"/>
  </w:num>
  <w:num w:numId="107" w16cid:durableId="1489663083">
    <w:abstractNumId w:val="28"/>
  </w:num>
  <w:num w:numId="108" w16cid:durableId="814299594">
    <w:abstractNumId w:val="69"/>
  </w:num>
  <w:num w:numId="109" w16cid:durableId="1780180668">
    <w:abstractNumId w:val="25"/>
  </w:num>
  <w:num w:numId="110" w16cid:durableId="10418980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92110558">
    <w:abstractNumId w:val="67"/>
  </w:num>
  <w:num w:numId="112" w16cid:durableId="1027216865">
    <w:abstractNumId w:val="102"/>
  </w:num>
  <w:num w:numId="113" w16cid:durableId="1347903273">
    <w:abstractNumId w:val="29"/>
  </w:num>
  <w:num w:numId="114" w16cid:durableId="1049721141">
    <w:abstractNumId w:val="39"/>
  </w:num>
  <w:num w:numId="115" w16cid:durableId="1847136167">
    <w:abstractNumId w:val="55"/>
  </w:num>
  <w:num w:numId="116" w16cid:durableId="828979410">
    <w:abstractNumId w:val="82"/>
  </w:num>
  <w:num w:numId="117" w16cid:durableId="1849249760">
    <w:abstractNumId w:val="58"/>
  </w:num>
  <w:num w:numId="118" w16cid:durableId="2129275475">
    <w:abstractNumId w:val="65"/>
  </w:num>
  <w:num w:numId="119" w16cid:durableId="1831366292">
    <w:abstractNumId w:val="60"/>
  </w:num>
  <w:num w:numId="120" w16cid:durableId="46682689">
    <w:abstractNumId w:val="19"/>
  </w:num>
  <w:num w:numId="121" w16cid:durableId="1106728079">
    <w:abstractNumId w:val="24"/>
  </w:num>
  <w:num w:numId="122" w16cid:durableId="1062680324">
    <w:abstractNumId w:val="51"/>
  </w:num>
  <w:num w:numId="123" w16cid:durableId="1784419144">
    <w:abstractNumId w:val="12"/>
  </w:num>
  <w:num w:numId="124" w16cid:durableId="1168327047">
    <w:abstractNumId w:val="9"/>
  </w:num>
  <w:num w:numId="125" w16cid:durableId="291835359">
    <w:abstractNumId w:val="10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177A"/>
    <w:rsid w:val="000139FE"/>
    <w:rsid w:val="00016B00"/>
    <w:rsid w:val="00021365"/>
    <w:rsid w:val="0002193E"/>
    <w:rsid w:val="00027B1F"/>
    <w:rsid w:val="000338DA"/>
    <w:rsid w:val="000351A1"/>
    <w:rsid w:val="000365C3"/>
    <w:rsid w:val="00036B16"/>
    <w:rsid w:val="00041F3E"/>
    <w:rsid w:val="00045F0C"/>
    <w:rsid w:val="00046658"/>
    <w:rsid w:val="000474C0"/>
    <w:rsid w:val="00052096"/>
    <w:rsid w:val="000529AC"/>
    <w:rsid w:val="000569ED"/>
    <w:rsid w:val="00057608"/>
    <w:rsid w:val="00066889"/>
    <w:rsid w:val="00075630"/>
    <w:rsid w:val="0007731C"/>
    <w:rsid w:val="000812EB"/>
    <w:rsid w:val="00081F8C"/>
    <w:rsid w:val="00083D82"/>
    <w:rsid w:val="00086E41"/>
    <w:rsid w:val="000875D4"/>
    <w:rsid w:val="00092A91"/>
    <w:rsid w:val="00092D29"/>
    <w:rsid w:val="000934EF"/>
    <w:rsid w:val="000978E8"/>
    <w:rsid w:val="000A2016"/>
    <w:rsid w:val="000A2CBC"/>
    <w:rsid w:val="000A45D8"/>
    <w:rsid w:val="000A49E7"/>
    <w:rsid w:val="000B304E"/>
    <w:rsid w:val="000B501C"/>
    <w:rsid w:val="000B7F9C"/>
    <w:rsid w:val="000C096A"/>
    <w:rsid w:val="000D1C5D"/>
    <w:rsid w:val="000D1DB2"/>
    <w:rsid w:val="000D1EC2"/>
    <w:rsid w:val="000D65B6"/>
    <w:rsid w:val="000E1E8B"/>
    <w:rsid w:val="000E6B81"/>
    <w:rsid w:val="000E71FC"/>
    <w:rsid w:val="000F40B0"/>
    <w:rsid w:val="00102030"/>
    <w:rsid w:val="00104BEC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0EBC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77491"/>
    <w:rsid w:val="001838BB"/>
    <w:rsid w:val="00192DA8"/>
    <w:rsid w:val="001C47FE"/>
    <w:rsid w:val="001C7FE2"/>
    <w:rsid w:val="001D163C"/>
    <w:rsid w:val="001D1E29"/>
    <w:rsid w:val="001D4026"/>
    <w:rsid w:val="001D5565"/>
    <w:rsid w:val="001D578E"/>
    <w:rsid w:val="001D7A47"/>
    <w:rsid w:val="001D7DEB"/>
    <w:rsid w:val="001E0D2E"/>
    <w:rsid w:val="001E1C00"/>
    <w:rsid w:val="001E1C9A"/>
    <w:rsid w:val="001E344A"/>
    <w:rsid w:val="001E3FF2"/>
    <w:rsid w:val="001E412C"/>
    <w:rsid w:val="001E7FE6"/>
    <w:rsid w:val="001F460B"/>
    <w:rsid w:val="001F4C5C"/>
    <w:rsid w:val="001F517F"/>
    <w:rsid w:val="001F55E1"/>
    <w:rsid w:val="00201E75"/>
    <w:rsid w:val="00202D82"/>
    <w:rsid w:val="002030FA"/>
    <w:rsid w:val="002035EA"/>
    <w:rsid w:val="00205348"/>
    <w:rsid w:val="00212447"/>
    <w:rsid w:val="002127A7"/>
    <w:rsid w:val="0021582D"/>
    <w:rsid w:val="002178EE"/>
    <w:rsid w:val="00223412"/>
    <w:rsid w:val="00232E4B"/>
    <w:rsid w:val="00233BE1"/>
    <w:rsid w:val="00235365"/>
    <w:rsid w:val="0023642B"/>
    <w:rsid w:val="00237ADC"/>
    <w:rsid w:val="00244F8B"/>
    <w:rsid w:val="002452FB"/>
    <w:rsid w:val="00246FA6"/>
    <w:rsid w:val="00247D8B"/>
    <w:rsid w:val="00250BA3"/>
    <w:rsid w:val="00253984"/>
    <w:rsid w:val="002562AC"/>
    <w:rsid w:val="00261555"/>
    <w:rsid w:val="00264340"/>
    <w:rsid w:val="00266EE4"/>
    <w:rsid w:val="00267CCE"/>
    <w:rsid w:val="0027485B"/>
    <w:rsid w:val="00274D31"/>
    <w:rsid w:val="00282C66"/>
    <w:rsid w:val="00283AA9"/>
    <w:rsid w:val="00292EBB"/>
    <w:rsid w:val="002930C9"/>
    <w:rsid w:val="00297ECD"/>
    <w:rsid w:val="002A1AE3"/>
    <w:rsid w:val="002A7109"/>
    <w:rsid w:val="002A73CD"/>
    <w:rsid w:val="002A7B49"/>
    <w:rsid w:val="002C0937"/>
    <w:rsid w:val="002C0F90"/>
    <w:rsid w:val="002C211A"/>
    <w:rsid w:val="002C3AE1"/>
    <w:rsid w:val="002C3E50"/>
    <w:rsid w:val="002C66CB"/>
    <w:rsid w:val="002C6D38"/>
    <w:rsid w:val="002D14A8"/>
    <w:rsid w:val="002D428A"/>
    <w:rsid w:val="002D70AA"/>
    <w:rsid w:val="002E1042"/>
    <w:rsid w:val="002E2541"/>
    <w:rsid w:val="002E3EAC"/>
    <w:rsid w:val="002E4E4E"/>
    <w:rsid w:val="002F17E5"/>
    <w:rsid w:val="002F6066"/>
    <w:rsid w:val="00302270"/>
    <w:rsid w:val="0031086E"/>
    <w:rsid w:val="00312287"/>
    <w:rsid w:val="00317333"/>
    <w:rsid w:val="003218DC"/>
    <w:rsid w:val="00323D56"/>
    <w:rsid w:val="00324785"/>
    <w:rsid w:val="00336F55"/>
    <w:rsid w:val="00337448"/>
    <w:rsid w:val="003400CD"/>
    <w:rsid w:val="0034020A"/>
    <w:rsid w:val="00341764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6FEC"/>
    <w:rsid w:val="00387BD3"/>
    <w:rsid w:val="00391953"/>
    <w:rsid w:val="003946AC"/>
    <w:rsid w:val="00394D07"/>
    <w:rsid w:val="003967DB"/>
    <w:rsid w:val="003A27E1"/>
    <w:rsid w:val="003B0DAD"/>
    <w:rsid w:val="003B3BFB"/>
    <w:rsid w:val="003B453C"/>
    <w:rsid w:val="003C0784"/>
    <w:rsid w:val="003C135C"/>
    <w:rsid w:val="003C7751"/>
    <w:rsid w:val="003D4817"/>
    <w:rsid w:val="003D770D"/>
    <w:rsid w:val="003D7AEA"/>
    <w:rsid w:val="003E0782"/>
    <w:rsid w:val="003E41CF"/>
    <w:rsid w:val="003E62E7"/>
    <w:rsid w:val="003F23A7"/>
    <w:rsid w:val="003F53EB"/>
    <w:rsid w:val="0041201C"/>
    <w:rsid w:val="00420619"/>
    <w:rsid w:val="0042664A"/>
    <w:rsid w:val="004325F7"/>
    <w:rsid w:val="00437B08"/>
    <w:rsid w:val="00441644"/>
    <w:rsid w:val="00444F2C"/>
    <w:rsid w:val="0046222C"/>
    <w:rsid w:val="00465297"/>
    <w:rsid w:val="004704C2"/>
    <w:rsid w:val="0047611A"/>
    <w:rsid w:val="00481246"/>
    <w:rsid w:val="004817A7"/>
    <w:rsid w:val="0048335B"/>
    <w:rsid w:val="004A0D4B"/>
    <w:rsid w:val="004A1E6A"/>
    <w:rsid w:val="004A24F6"/>
    <w:rsid w:val="004A46D7"/>
    <w:rsid w:val="004A4E41"/>
    <w:rsid w:val="004A5180"/>
    <w:rsid w:val="004B20BC"/>
    <w:rsid w:val="004B2689"/>
    <w:rsid w:val="004B28C2"/>
    <w:rsid w:val="004B564D"/>
    <w:rsid w:val="004B6041"/>
    <w:rsid w:val="004C4E44"/>
    <w:rsid w:val="004C6381"/>
    <w:rsid w:val="004D02A2"/>
    <w:rsid w:val="004D175F"/>
    <w:rsid w:val="004D4B14"/>
    <w:rsid w:val="004D4DC5"/>
    <w:rsid w:val="004D4F8F"/>
    <w:rsid w:val="004E291E"/>
    <w:rsid w:val="004F03F2"/>
    <w:rsid w:val="004F4A76"/>
    <w:rsid w:val="004F55CB"/>
    <w:rsid w:val="004F61D2"/>
    <w:rsid w:val="004F65ED"/>
    <w:rsid w:val="004F7C25"/>
    <w:rsid w:val="00501974"/>
    <w:rsid w:val="00507CDB"/>
    <w:rsid w:val="00510C84"/>
    <w:rsid w:val="00516D28"/>
    <w:rsid w:val="00525850"/>
    <w:rsid w:val="005342A7"/>
    <w:rsid w:val="00534499"/>
    <w:rsid w:val="00535BD4"/>
    <w:rsid w:val="00551404"/>
    <w:rsid w:val="00551516"/>
    <w:rsid w:val="00555ECF"/>
    <w:rsid w:val="00557CAC"/>
    <w:rsid w:val="005602E4"/>
    <w:rsid w:val="005605EE"/>
    <w:rsid w:val="00570712"/>
    <w:rsid w:val="005738BB"/>
    <w:rsid w:val="00576968"/>
    <w:rsid w:val="00580E3C"/>
    <w:rsid w:val="00582093"/>
    <w:rsid w:val="00582E4D"/>
    <w:rsid w:val="00585C94"/>
    <w:rsid w:val="00586D12"/>
    <w:rsid w:val="00591874"/>
    <w:rsid w:val="00595458"/>
    <w:rsid w:val="00597B31"/>
    <w:rsid w:val="005A7448"/>
    <w:rsid w:val="005B0887"/>
    <w:rsid w:val="005B1274"/>
    <w:rsid w:val="005B213E"/>
    <w:rsid w:val="005B7BDF"/>
    <w:rsid w:val="005C0CEF"/>
    <w:rsid w:val="005D0574"/>
    <w:rsid w:val="005D1DD1"/>
    <w:rsid w:val="005E39AB"/>
    <w:rsid w:val="005E724F"/>
    <w:rsid w:val="005F00AD"/>
    <w:rsid w:val="005F1259"/>
    <w:rsid w:val="00602CAC"/>
    <w:rsid w:val="00602E24"/>
    <w:rsid w:val="0060360D"/>
    <w:rsid w:val="0060603F"/>
    <w:rsid w:val="00617A14"/>
    <w:rsid w:val="00624A07"/>
    <w:rsid w:val="00626185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3E65"/>
    <w:rsid w:val="00677E32"/>
    <w:rsid w:val="00677E5B"/>
    <w:rsid w:val="006828CA"/>
    <w:rsid w:val="0068459E"/>
    <w:rsid w:val="00690702"/>
    <w:rsid w:val="006A59A2"/>
    <w:rsid w:val="006A5A88"/>
    <w:rsid w:val="006A77B6"/>
    <w:rsid w:val="006B0371"/>
    <w:rsid w:val="006B3C1E"/>
    <w:rsid w:val="006B73DE"/>
    <w:rsid w:val="006B7A80"/>
    <w:rsid w:val="006C276E"/>
    <w:rsid w:val="006C5108"/>
    <w:rsid w:val="006C6CA7"/>
    <w:rsid w:val="006D0DD1"/>
    <w:rsid w:val="006D1335"/>
    <w:rsid w:val="006D3EA4"/>
    <w:rsid w:val="006D55E6"/>
    <w:rsid w:val="006D7909"/>
    <w:rsid w:val="006D7E6D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63F0"/>
    <w:rsid w:val="00727001"/>
    <w:rsid w:val="00731C3F"/>
    <w:rsid w:val="00733F2C"/>
    <w:rsid w:val="00733FCA"/>
    <w:rsid w:val="0074101A"/>
    <w:rsid w:val="00745BA0"/>
    <w:rsid w:val="00746879"/>
    <w:rsid w:val="0075139C"/>
    <w:rsid w:val="00753A6E"/>
    <w:rsid w:val="0075506F"/>
    <w:rsid w:val="0075585E"/>
    <w:rsid w:val="00757258"/>
    <w:rsid w:val="007622CD"/>
    <w:rsid w:val="007671CC"/>
    <w:rsid w:val="00767629"/>
    <w:rsid w:val="00767BB6"/>
    <w:rsid w:val="00767DCC"/>
    <w:rsid w:val="0077001A"/>
    <w:rsid w:val="00770028"/>
    <w:rsid w:val="007720CD"/>
    <w:rsid w:val="00776A77"/>
    <w:rsid w:val="00777151"/>
    <w:rsid w:val="00781485"/>
    <w:rsid w:val="00782F76"/>
    <w:rsid w:val="007834DC"/>
    <w:rsid w:val="0078587B"/>
    <w:rsid w:val="007876F0"/>
    <w:rsid w:val="007A19A9"/>
    <w:rsid w:val="007A5055"/>
    <w:rsid w:val="007A65FE"/>
    <w:rsid w:val="007B06E6"/>
    <w:rsid w:val="007B7394"/>
    <w:rsid w:val="007C18C4"/>
    <w:rsid w:val="007C34D4"/>
    <w:rsid w:val="007C43B1"/>
    <w:rsid w:val="007C67F9"/>
    <w:rsid w:val="007D3125"/>
    <w:rsid w:val="007D31E2"/>
    <w:rsid w:val="007D6A98"/>
    <w:rsid w:val="007D7A31"/>
    <w:rsid w:val="007E3B5A"/>
    <w:rsid w:val="007E47AD"/>
    <w:rsid w:val="007E7C2E"/>
    <w:rsid w:val="00802A72"/>
    <w:rsid w:val="008045DA"/>
    <w:rsid w:val="0080624C"/>
    <w:rsid w:val="008112AC"/>
    <w:rsid w:val="00812A21"/>
    <w:rsid w:val="00814CAE"/>
    <w:rsid w:val="008165CE"/>
    <w:rsid w:val="00817B39"/>
    <w:rsid w:val="0082251D"/>
    <w:rsid w:val="008244A1"/>
    <w:rsid w:val="00824EB1"/>
    <w:rsid w:val="00827E6C"/>
    <w:rsid w:val="00830A8E"/>
    <w:rsid w:val="008338E0"/>
    <w:rsid w:val="008354BC"/>
    <w:rsid w:val="0083704C"/>
    <w:rsid w:val="0084023C"/>
    <w:rsid w:val="00841352"/>
    <w:rsid w:val="00841773"/>
    <w:rsid w:val="008425C7"/>
    <w:rsid w:val="00850770"/>
    <w:rsid w:val="00851CBC"/>
    <w:rsid w:val="00860E68"/>
    <w:rsid w:val="00865082"/>
    <w:rsid w:val="0087102B"/>
    <w:rsid w:val="00875AD1"/>
    <w:rsid w:val="00876A20"/>
    <w:rsid w:val="00880459"/>
    <w:rsid w:val="00881EF3"/>
    <w:rsid w:val="008822EE"/>
    <w:rsid w:val="0088402C"/>
    <w:rsid w:val="0088584C"/>
    <w:rsid w:val="008926ED"/>
    <w:rsid w:val="00894842"/>
    <w:rsid w:val="008B11D9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3A4B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83D"/>
    <w:rsid w:val="00915A61"/>
    <w:rsid w:val="00930CE9"/>
    <w:rsid w:val="00931E81"/>
    <w:rsid w:val="0093224D"/>
    <w:rsid w:val="009354A8"/>
    <w:rsid w:val="00935AD0"/>
    <w:rsid w:val="00936A0C"/>
    <w:rsid w:val="00941369"/>
    <w:rsid w:val="0094607D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39EA"/>
    <w:rsid w:val="009C0D00"/>
    <w:rsid w:val="009C6DFD"/>
    <w:rsid w:val="009C6E80"/>
    <w:rsid w:val="009E3E62"/>
    <w:rsid w:val="009F14C0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244"/>
    <w:rsid w:val="00A67D28"/>
    <w:rsid w:val="00A77E69"/>
    <w:rsid w:val="00A8485B"/>
    <w:rsid w:val="00A85CCB"/>
    <w:rsid w:val="00A9418E"/>
    <w:rsid w:val="00A97F84"/>
    <w:rsid w:val="00AA13AF"/>
    <w:rsid w:val="00AA1C53"/>
    <w:rsid w:val="00AA2761"/>
    <w:rsid w:val="00AA49A6"/>
    <w:rsid w:val="00AB2D82"/>
    <w:rsid w:val="00AB5605"/>
    <w:rsid w:val="00AB5ED1"/>
    <w:rsid w:val="00AB7BC8"/>
    <w:rsid w:val="00AC26E2"/>
    <w:rsid w:val="00AC4A4E"/>
    <w:rsid w:val="00AE1797"/>
    <w:rsid w:val="00AE407B"/>
    <w:rsid w:val="00AE4690"/>
    <w:rsid w:val="00AF6A22"/>
    <w:rsid w:val="00AF6E73"/>
    <w:rsid w:val="00B0202A"/>
    <w:rsid w:val="00B036E2"/>
    <w:rsid w:val="00B066D2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36AD2"/>
    <w:rsid w:val="00B40F23"/>
    <w:rsid w:val="00B50D20"/>
    <w:rsid w:val="00B522B8"/>
    <w:rsid w:val="00B552F1"/>
    <w:rsid w:val="00B55EB6"/>
    <w:rsid w:val="00B56662"/>
    <w:rsid w:val="00B57A5E"/>
    <w:rsid w:val="00B65A4F"/>
    <w:rsid w:val="00B709F4"/>
    <w:rsid w:val="00B70B52"/>
    <w:rsid w:val="00B7277B"/>
    <w:rsid w:val="00B72A5B"/>
    <w:rsid w:val="00B739D4"/>
    <w:rsid w:val="00B74422"/>
    <w:rsid w:val="00B74A9A"/>
    <w:rsid w:val="00B8001F"/>
    <w:rsid w:val="00B82953"/>
    <w:rsid w:val="00B86805"/>
    <w:rsid w:val="00B875AC"/>
    <w:rsid w:val="00B879D7"/>
    <w:rsid w:val="00B97FB6"/>
    <w:rsid w:val="00BA0181"/>
    <w:rsid w:val="00BA2DE3"/>
    <w:rsid w:val="00BA7CBC"/>
    <w:rsid w:val="00BB011E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F016B"/>
    <w:rsid w:val="00BF1DFD"/>
    <w:rsid w:val="00BF2649"/>
    <w:rsid w:val="00BF2B60"/>
    <w:rsid w:val="00BF5889"/>
    <w:rsid w:val="00C044FC"/>
    <w:rsid w:val="00C046C0"/>
    <w:rsid w:val="00C065BB"/>
    <w:rsid w:val="00C068C3"/>
    <w:rsid w:val="00C06F9F"/>
    <w:rsid w:val="00C100B4"/>
    <w:rsid w:val="00C10347"/>
    <w:rsid w:val="00C131B5"/>
    <w:rsid w:val="00C146D2"/>
    <w:rsid w:val="00C17AA2"/>
    <w:rsid w:val="00C2296D"/>
    <w:rsid w:val="00C305D8"/>
    <w:rsid w:val="00C32AB9"/>
    <w:rsid w:val="00C358A2"/>
    <w:rsid w:val="00C37832"/>
    <w:rsid w:val="00C4530E"/>
    <w:rsid w:val="00C45F47"/>
    <w:rsid w:val="00C571CC"/>
    <w:rsid w:val="00C6065E"/>
    <w:rsid w:val="00C61C37"/>
    <w:rsid w:val="00C63F98"/>
    <w:rsid w:val="00C65123"/>
    <w:rsid w:val="00C65219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2009"/>
    <w:rsid w:val="00CD616D"/>
    <w:rsid w:val="00CE01A3"/>
    <w:rsid w:val="00CE59AD"/>
    <w:rsid w:val="00CF0640"/>
    <w:rsid w:val="00CF2AEF"/>
    <w:rsid w:val="00CF6CC1"/>
    <w:rsid w:val="00D0058B"/>
    <w:rsid w:val="00D011F1"/>
    <w:rsid w:val="00D02B10"/>
    <w:rsid w:val="00D101DC"/>
    <w:rsid w:val="00D20A90"/>
    <w:rsid w:val="00D2562B"/>
    <w:rsid w:val="00D25AC2"/>
    <w:rsid w:val="00D25E22"/>
    <w:rsid w:val="00D3324B"/>
    <w:rsid w:val="00D421E8"/>
    <w:rsid w:val="00D459FA"/>
    <w:rsid w:val="00D51ACB"/>
    <w:rsid w:val="00D54E03"/>
    <w:rsid w:val="00D64F46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56E1"/>
    <w:rsid w:val="00DB597D"/>
    <w:rsid w:val="00DB6108"/>
    <w:rsid w:val="00DC0075"/>
    <w:rsid w:val="00DC31B3"/>
    <w:rsid w:val="00DC3CCE"/>
    <w:rsid w:val="00DC556F"/>
    <w:rsid w:val="00DD032A"/>
    <w:rsid w:val="00DD409E"/>
    <w:rsid w:val="00DE050F"/>
    <w:rsid w:val="00DE0956"/>
    <w:rsid w:val="00DE30CC"/>
    <w:rsid w:val="00DE4B3D"/>
    <w:rsid w:val="00DE5859"/>
    <w:rsid w:val="00DF3893"/>
    <w:rsid w:val="00DF5340"/>
    <w:rsid w:val="00E02DE1"/>
    <w:rsid w:val="00E1268B"/>
    <w:rsid w:val="00E13049"/>
    <w:rsid w:val="00E133EF"/>
    <w:rsid w:val="00E14C8B"/>
    <w:rsid w:val="00E159DF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5D9B"/>
    <w:rsid w:val="00E463AD"/>
    <w:rsid w:val="00E51FA2"/>
    <w:rsid w:val="00E52099"/>
    <w:rsid w:val="00E52443"/>
    <w:rsid w:val="00E54736"/>
    <w:rsid w:val="00E63050"/>
    <w:rsid w:val="00E81DD9"/>
    <w:rsid w:val="00E82264"/>
    <w:rsid w:val="00E84EC3"/>
    <w:rsid w:val="00E84F75"/>
    <w:rsid w:val="00E86278"/>
    <w:rsid w:val="00E868E0"/>
    <w:rsid w:val="00E977E0"/>
    <w:rsid w:val="00EB4C67"/>
    <w:rsid w:val="00EC07A4"/>
    <w:rsid w:val="00EC5CE8"/>
    <w:rsid w:val="00EC6CA0"/>
    <w:rsid w:val="00ED344B"/>
    <w:rsid w:val="00ED6023"/>
    <w:rsid w:val="00EE2B5E"/>
    <w:rsid w:val="00EE4FF1"/>
    <w:rsid w:val="00EF08E8"/>
    <w:rsid w:val="00EF18F0"/>
    <w:rsid w:val="00EF468E"/>
    <w:rsid w:val="00EF53C1"/>
    <w:rsid w:val="00EF7443"/>
    <w:rsid w:val="00F015BA"/>
    <w:rsid w:val="00F0286C"/>
    <w:rsid w:val="00F13927"/>
    <w:rsid w:val="00F16E06"/>
    <w:rsid w:val="00F22658"/>
    <w:rsid w:val="00F3055E"/>
    <w:rsid w:val="00F31905"/>
    <w:rsid w:val="00F36890"/>
    <w:rsid w:val="00F37B34"/>
    <w:rsid w:val="00F4302C"/>
    <w:rsid w:val="00F4674A"/>
    <w:rsid w:val="00F51D9A"/>
    <w:rsid w:val="00F53FD3"/>
    <w:rsid w:val="00F56C18"/>
    <w:rsid w:val="00F57C4F"/>
    <w:rsid w:val="00F61205"/>
    <w:rsid w:val="00F6308A"/>
    <w:rsid w:val="00F656E1"/>
    <w:rsid w:val="00F6662B"/>
    <w:rsid w:val="00F71718"/>
    <w:rsid w:val="00F759DA"/>
    <w:rsid w:val="00F7600E"/>
    <w:rsid w:val="00F76B1D"/>
    <w:rsid w:val="00F81B83"/>
    <w:rsid w:val="00F85C60"/>
    <w:rsid w:val="00F862B8"/>
    <w:rsid w:val="00F86A6D"/>
    <w:rsid w:val="00F877A1"/>
    <w:rsid w:val="00F94DC5"/>
    <w:rsid w:val="00F94F14"/>
    <w:rsid w:val="00FA2CBA"/>
    <w:rsid w:val="00FA52A5"/>
    <w:rsid w:val="00FB222C"/>
    <w:rsid w:val="00FB2D7F"/>
    <w:rsid w:val="00FB6C94"/>
    <w:rsid w:val="00FB7EED"/>
    <w:rsid w:val="00FC0AA5"/>
    <w:rsid w:val="00FC493A"/>
    <w:rsid w:val="00FC73BD"/>
    <w:rsid w:val="00FD46BC"/>
    <w:rsid w:val="00FD510D"/>
    <w:rsid w:val="00FE34CC"/>
    <w:rsid w:val="00FE544A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974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47</Pages>
  <Words>21157</Words>
  <Characters>126945</Characters>
  <Application>Microsoft Office Word</Application>
  <DocSecurity>0</DocSecurity>
  <Lines>1057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118</cp:revision>
  <cp:lastPrinted>2024-05-14T05:46:00Z</cp:lastPrinted>
  <dcterms:created xsi:type="dcterms:W3CDTF">2024-05-06T10:42:00Z</dcterms:created>
  <dcterms:modified xsi:type="dcterms:W3CDTF">2024-06-04T11:05:00Z</dcterms:modified>
</cp:coreProperties>
</file>