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0C14" w14:textId="77777777" w:rsidR="003D1072" w:rsidRDefault="003D1072" w:rsidP="002005D1">
      <w:pPr>
        <w:spacing w:after="0" w:line="360" w:lineRule="auto"/>
        <w:rPr>
          <w:rFonts w:cstheme="minorHAnsi"/>
          <w:sz w:val="24"/>
          <w:szCs w:val="24"/>
        </w:rPr>
      </w:pPr>
    </w:p>
    <w:p w14:paraId="5623A7C0" w14:textId="6434CDD8" w:rsidR="00124A77" w:rsidRDefault="00124A77" w:rsidP="002005D1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ZZP.26</w:t>
      </w:r>
      <w:r w:rsidR="005B5AFE">
        <w:rPr>
          <w:rFonts w:cstheme="minorHAnsi"/>
          <w:sz w:val="24"/>
          <w:szCs w:val="24"/>
        </w:rPr>
        <w:t>2.</w:t>
      </w:r>
      <w:r w:rsidR="00341DBD">
        <w:rPr>
          <w:rFonts w:cstheme="minorHAnsi"/>
          <w:sz w:val="24"/>
          <w:szCs w:val="24"/>
        </w:rPr>
        <w:t>39</w:t>
      </w:r>
      <w:r>
        <w:rPr>
          <w:rFonts w:cstheme="minorHAnsi"/>
          <w:sz w:val="24"/>
          <w:szCs w:val="24"/>
        </w:rPr>
        <w:t>.202</w:t>
      </w:r>
      <w:r w:rsidR="00277B1A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.NU</w:t>
      </w:r>
    </w:p>
    <w:p w14:paraId="30E75382" w14:textId="77777777" w:rsidR="00B834C3" w:rsidRPr="002005D1" w:rsidRDefault="00B834C3" w:rsidP="002005D1">
      <w:pPr>
        <w:spacing w:after="0" w:line="360" w:lineRule="auto"/>
        <w:rPr>
          <w:rFonts w:cstheme="minorHAnsi"/>
          <w:sz w:val="24"/>
          <w:szCs w:val="24"/>
        </w:rPr>
      </w:pPr>
      <w:r w:rsidRPr="002005D1">
        <w:rPr>
          <w:rFonts w:cstheme="minorHAnsi"/>
          <w:sz w:val="24"/>
          <w:szCs w:val="24"/>
        </w:rPr>
        <w:t xml:space="preserve">Załącznik Nr </w:t>
      </w:r>
      <w:r w:rsidR="002005D1" w:rsidRPr="002005D1">
        <w:rPr>
          <w:rFonts w:cstheme="minorHAnsi"/>
          <w:sz w:val="24"/>
          <w:szCs w:val="24"/>
        </w:rPr>
        <w:t>2</w:t>
      </w:r>
      <w:r w:rsidR="00F44249" w:rsidRPr="002005D1">
        <w:rPr>
          <w:rFonts w:cstheme="minorHAnsi"/>
          <w:sz w:val="24"/>
          <w:szCs w:val="24"/>
        </w:rPr>
        <w:t xml:space="preserve"> </w:t>
      </w:r>
      <w:r w:rsidRPr="002005D1">
        <w:rPr>
          <w:rFonts w:cstheme="minorHAnsi"/>
          <w:sz w:val="24"/>
          <w:szCs w:val="24"/>
        </w:rPr>
        <w:t xml:space="preserve">do </w:t>
      </w:r>
      <w:r w:rsidR="001F00FF" w:rsidRPr="002005D1">
        <w:rPr>
          <w:rFonts w:cstheme="minorHAnsi"/>
          <w:sz w:val="24"/>
          <w:szCs w:val="24"/>
        </w:rPr>
        <w:t>SWZ</w:t>
      </w:r>
    </w:p>
    <w:p w14:paraId="357B6523" w14:textId="1566F011" w:rsidR="002005D1" w:rsidRDefault="002005D1" w:rsidP="00297B62">
      <w:pPr>
        <w:pStyle w:val="Nagwek1"/>
        <w:spacing w:after="240"/>
      </w:pPr>
      <w:r w:rsidRPr="00297B62">
        <w:t>Opis przedmiotu zamówienia</w:t>
      </w:r>
      <w:r w:rsidR="00A6084E">
        <w:t xml:space="preserve"> </w:t>
      </w:r>
    </w:p>
    <w:p w14:paraId="3141BC4E" w14:textId="77777777" w:rsidR="00341DBD" w:rsidRDefault="00341DBD" w:rsidP="00341DBD">
      <w:pPr>
        <w:pStyle w:val="Nagwek2"/>
        <w:spacing w:after="240"/>
        <w:rPr>
          <w:b/>
        </w:rPr>
      </w:pPr>
      <w:r>
        <w:t xml:space="preserve">I. Przedmiot zamówienia: </w:t>
      </w:r>
    </w:p>
    <w:p w14:paraId="41E1CEE8" w14:textId="77777777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ascii="Calibri" w:hAnsi="Calibri" w:cs="Calibri"/>
        </w:rPr>
      </w:pPr>
      <w:r>
        <w:rPr>
          <w:rFonts w:cs="Calibri"/>
        </w:rPr>
        <w:t xml:space="preserve">Kompleksowa organizacja dwudniowego szkolenia wyjazdowego </w:t>
      </w:r>
      <w:bookmarkStart w:id="0" w:name="_Hlk190176869"/>
      <w:r>
        <w:rPr>
          <w:rFonts w:cs="Calibri"/>
        </w:rPr>
        <w:t>dotyczące tematyki</w:t>
      </w:r>
      <w:r>
        <w:rPr>
          <w:rFonts w:cs="Calibri"/>
          <w:i/>
          <w:iCs/>
        </w:rPr>
        <w:t xml:space="preserve"> „Trudnego klienta i asertywności</w:t>
      </w:r>
      <w:bookmarkEnd w:id="0"/>
      <w:r>
        <w:rPr>
          <w:rFonts w:cs="Calibri"/>
          <w:i/>
          <w:iCs/>
        </w:rPr>
        <w:t>”</w:t>
      </w:r>
      <w:r>
        <w:rPr>
          <w:rFonts w:cs="Calibri"/>
        </w:rPr>
        <w:t xml:space="preserve">  dla doradców, asystentów EURES i kadry zarządzającej oraz pośredników pracy realizujących zadania w ramach sieci EURES z urzędów pracy z obszaru województwa mazowieckiego wraz z zakupem usługi trenerskiej, hotelarskiej, restauracyjnej oraz transportowej </w:t>
      </w:r>
      <w:r>
        <w:rPr>
          <w:rFonts w:cs="Calibri"/>
        </w:rPr>
        <w:br/>
        <w:t>dla maksymalnie 41 uczestników.</w:t>
      </w:r>
    </w:p>
    <w:p w14:paraId="0ECB7A91" w14:textId="311C5A19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</w:rPr>
      </w:pPr>
      <w:r>
        <w:rPr>
          <w:rFonts w:cs="Calibri"/>
        </w:rPr>
        <w:t>Przedmiot zamówienia  będzie realizowany zgodnie z wytycznymi w zakresie realizacji zasady  równości szans i niedyskryminacji, w tym dostępności dla osób z niepełnosprawnościami.</w:t>
      </w:r>
    </w:p>
    <w:p w14:paraId="2B7E8E0D" w14:textId="77777777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</w:rPr>
      </w:pPr>
    </w:p>
    <w:p w14:paraId="3D35B46B" w14:textId="77777777" w:rsidR="00341DBD" w:rsidRDefault="00341DBD" w:rsidP="00341DBD">
      <w:pPr>
        <w:pStyle w:val="Akapitzlist"/>
        <w:spacing w:after="120" w:line="360" w:lineRule="auto"/>
        <w:ind w:left="0"/>
        <w:rPr>
          <w:rStyle w:val="Nagwek2Znak"/>
        </w:rPr>
      </w:pPr>
      <w:r w:rsidRPr="00341DBD">
        <w:rPr>
          <w:rStyle w:val="Nagwek2Znak"/>
        </w:rPr>
        <w:t>II. Termin wykonania zamówienia</w:t>
      </w:r>
    </w:p>
    <w:p w14:paraId="2F29CFD0" w14:textId="1D5411A5" w:rsidR="00341DBD" w:rsidRDefault="00341DBD" w:rsidP="00341DBD">
      <w:pPr>
        <w:pStyle w:val="Akapitzlist"/>
        <w:spacing w:after="120" w:line="360" w:lineRule="auto"/>
        <w:ind w:left="0"/>
        <w:rPr>
          <w:rFonts w:cs="Calibri"/>
        </w:rPr>
      </w:pPr>
      <w:r>
        <w:rPr>
          <w:rFonts w:cs="Calibri"/>
          <w:b/>
        </w:rPr>
        <w:t xml:space="preserve"> </w:t>
      </w:r>
      <w:r>
        <w:rPr>
          <w:rFonts w:cs="Calibri"/>
        </w:rPr>
        <w:t>Zamówienie powinno zostać wykonane w ciągu</w:t>
      </w:r>
      <w:r>
        <w:rPr>
          <w:rFonts w:cs="Calibri"/>
          <w:b/>
          <w:bCs/>
        </w:rPr>
        <w:t xml:space="preserve"> 60 dni </w:t>
      </w:r>
      <w:r>
        <w:rPr>
          <w:rFonts w:cs="Calibri"/>
        </w:rPr>
        <w:t>od daty podpisania umowy w terminie ustalonym przez Zamawiającego w porozumieniu z Wykonawcą - z wyłączeniem świąt, dni wolnych od pracy, sobót i niedziel.</w:t>
      </w:r>
    </w:p>
    <w:p w14:paraId="72162ECF" w14:textId="77777777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  <w:sz w:val="10"/>
          <w:szCs w:val="10"/>
        </w:rPr>
      </w:pPr>
    </w:p>
    <w:p w14:paraId="5129A590" w14:textId="77777777" w:rsidR="00341DBD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  <w:b/>
        </w:rPr>
      </w:pPr>
      <w:r w:rsidRPr="00341DBD">
        <w:rPr>
          <w:rStyle w:val="Nagwek2Znak"/>
        </w:rPr>
        <w:t>III. Wymiar czasu szkolenia</w:t>
      </w:r>
    </w:p>
    <w:p w14:paraId="580EA9A4" w14:textId="5817488A" w:rsidR="00341DBD" w:rsidRPr="00F1452E" w:rsidRDefault="00341DBD" w:rsidP="00341DBD">
      <w:pPr>
        <w:pStyle w:val="Akapitzlist"/>
        <w:spacing w:after="120" w:line="36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Grupa odbędzie dwudniowe szkolenie w uzgodnionym z Zamawiającym terminie. Pierwszego dnia w godz. od 11.00 – 18.30, podczas szkolenia zapewnione zostaną dwie przerwy kawowe (ok. 15 minut) i jedna obiadowa (ok. 60 minut) oraz kolacja </w:t>
      </w:r>
      <w:bookmarkStart w:id="1" w:name="_Hlk193110633"/>
      <w:r>
        <w:rPr>
          <w:rFonts w:cs="Calibri"/>
        </w:rPr>
        <w:t>(</w:t>
      </w:r>
      <w:r>
        <w:rPr>
          <w:rFonts w:cs="Calibri"/>
          <w:i/>
          <w:iCs/>
        </w:rPr>
        <w:t>Kolacja może być zaproponowana w formie warsztatów integracyjnych)</w:t>
      </w:r>
      <w:bookmarkEnd w:id="1"/>
      <w:r>
        <w:rPr>
          <w:rFonts w:cs="Calibri"/>
        </w:rPr>
        <w:t xml:space="preserve">. </w:t>
      </w:r>
      <w:bookmarkStart w:id="2" w:name="_Hlk193110764"/>
      <w:r>
        <w:rPr>
          <w:rFonts w:cs="Calibri"/>
        </w:rPr>
        <w:t>Drugiego dnia po śniadaniu, s</w:t>
      </w:r>
      <w:r w:rsidRPr="00F1452E">
        <w:rPr>
          <w:rFonts w:cs="Calibri"/>
        </w:rPr>
        <w:t>zkolenie rozpocznie się w godz. od 9.00 – 14.45. Pomiędzy zajęciami zapewniona będzie przerwa kawowa (ok. 15 minut) oraz przerwa obiadowa (ok. 60 minut).</w:t>
      </w:r>
      <w:bookmarkEnd w:id="2"/>
    </w:p>
    <w:p w14:paraId="458EEEE4" w14:textId="77777777" w:rsidR="00341DBD" w:rsidRPr="00F1452E" w:rsidRDefault="00341DBD" w:rsidP="00341DBD">
      <w:pPr>
        <w:pStyle w:val="Akapitzlist"/>
        <w:spacing w:before="120" w:after="120" w:line="360" w:lineRule="auto"/>
        <w:ind w:left="0"/>
        <w:jc w:val="both"/>
        <w:rPr>
          <w:rFonts w:cs="Calibri"/>
          <w:b/>
          <w:sz w:val="10"/>
          <w:szCs w:val="10"/>
        </w:rPr>
      </w:pPr>
    </w:p>
    <w:p w14:paraId="1F321B1B" w14:textId="77777777" w:rsidR="00341DBD" w:rsidRPr="00F1452E" w:rsidRDefault="00341DBD" w:rsidP="00341DBD">
      <w:pPr>
        <w:pStyle w:val="Akapitzlist"/>
        <w:spacing w:before="120" w:after="120" w:line="360" w:lineRule="auto"/>
        <w:ind w:left="0"/>
        <w:jc w:val="both"/>
        <w:rPr>
          <w:rStyle w:val="Nagwek2Znak"/>
        </w:rPr>
      </w:pPr>
      <w:r w:rsidRPr="00F1452E">
        <w:rPr>
          <w:rStyle w:val="Nagwek2Znak"/>
        </w:rPr>
        <w:t>IV. Łączna liczba uczestników</w:t>
      </w:r>
    </w:p>
    <w:p w14:paraId="176F7367" w14:textId="5F282BA3" w:rsidR="00341DBD" w:rsidRDefault="00341DBD" w:rsidP="00341DBD">
      <w:pPr>
        <w:pStyle w:val="Akapitzlist"/>
        <w:spacing w:before="120" w:after="120" w:line="360" w:lineRule="auto"/>
        <w:ind w:left="0"/>
        <w:jc w:val="both"/>
        <w:rPr>
          <w:rFonts w:cs="Calibri"/>
        </w:rPr>
      </w:pPr>
      <w:r w:rsidRPr="00F1452E">
        <w:rPr>
          <w:rFonts w:cs="Calibri"/>
        </w:rPr>
        <w:t xml:space="preserve">Maksymalnie </w:t>
      </w:r>
      <w:r w:rsidRPr="00F1452E">
        <w:rPr>
          <w:rFonts w:cs="Calibri"/>
          <w:b/>
          <w:bCs/>
        </w:rPr>
        <w:t>41</w:t>
      </w:r>
      <w:r w:rsidRPr="00F1452E">
        <w:rPr>
          <w:rFonts w:cs="Calibri"/>
        </w:rPr>
        <w:t xml:space="preserve"> osób, a minimalnie </w:t>
      </w:r>
      <w:r w:rsidRPr="00F1452E">
        <w:rPr>
          <w:rFonts w:cs="Calibri"/>
          <w:b/>
          <w:bCs/>
        </w:rPr>
        <w:t xml:space="preserve">33 </w:t>
      </w:r>
      <w:r w:rsidRPr="00F1452E">
        <w:rPr>
          <w:rFonts w:cs="Calibri"/>
        </w:rPr>
        <w:t>os</w:t>
      </w:r>
      <w:r w:rsidR="00BE7D52" w:rsidRPr="00F1452E">
        <w:rPr>
          <w:rFonts w:cs="Calibri"/>
        </w:rPr>
        <w:t>o</w:t>
      </w:r>
      <w:r w:rsidRPr="00F1452E">
        <w:rPr>
          <w:rFonts w:cs="Calibri"/>
        </w:rPr>
        <w:t>b</w:t>
      </w:r>
      <w:r w:rsidR="00BE7D52" w:rsidRPr="00F1452E">
        <w:rPr>
          <w:rFonts w:cs="Calibri"/>
        </w:rPr>
        <w:t>y</w:t>
      </w:r>
      <w:r w:rsidRPr="00F1452E">
        <w:rPr>
          <w:rFonts w:cs="Calibri"/>
        </w:rPr>
        <w:t>.</w:t>
      </w:r>
    </w:p>
    <w:p w14:paraId="29AAF057" w14:textId="77777777" w:rsidR="00341DBD" w:rsidRDefault="00341DBD" w:rsidP="00341DBD">
      <w:pPr>
        <w:pStyle w:val="Akapitzlist"/>
        <w:spacing w:line="360" w:lineRule="auto"/>
        <w:ind w:left="0"/>
        <w:jc w:val="both"/>
        <w:rPr>
          <w:rFonts w:cs="Calibri"/>
          <w:b/>
          <w:sz w:val="10"/>
          <w:szCs w:val="10"/>
        </w:rPr>
      </w:pPr>
    </w:p>
    <w:p w14:paraId="1D2D9A00" w14:textId="77777777" w:rsidR="00341DBD" w:rsidRDefault="00341DBD" w:rsidP="00341DBD">
      <w:pPr>
        <w:pStyle w:val="Akapitzlist"/>
        <w:spacing w:line="360" w:lineRule="auto"/>
        <w:ind w:left="0"/>
        <w:jc w:val="both"/>
        <w:rPr>
          <w:rStyle w:val="Nagwek2Znak"/>
        </w:rPr>
      </w:pPr>
      <w:r w:rsidRPr="00341DBD">
        <w:rPr>
          <w:rStyle w:val="Nagwek2Znak"/>
        </w:rPr>
        <w:t>V. Uczestnicy szkolenia</w:t>
      </w:r>
    </w:p>
    <w:p w14:paraId="1DD2FCBE" w14:textId="231EF7AA" w:rsidR="00341DBD" w:rsidRDefault="00341DBD" w:rsidP="00341DBD">
      <w:pPr>
        <w:pStyle w:val="Akapitzlist"/>
        <w:spacing w:line="360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Doradcy, asystenci EURES i kadra zarządzająca  oraz pośrednicy pracy realizujący zadania w ramach sieci EURES z obszaru województwa mazowieckiego. Rekrutacja  na szkolenie przeprowadzona zostanie przez Zamawiającego. W sytuacji, gdy w trakcie rekrutacji na szkolenie okaże się, że liczba </w:t>
      </w:r>
      <w:r>
        <w:rPr>
          <w:rFonts w:cs="Calibri"/>
        </w:rPr>
        <w:lastRenderedPageBreak/>
        <w:t xml:space="preserve">chętnych do uczestnictwa w szkoleniu jest mniejsza niż </w:t>
      </w:r>
      <w:r>
        <w:rPr>
          <w:rFonts w:cs="Calibri"/>
          <w:b/>
          <w:bCs/>
        </w:rPr>
        <w:t>41</w:t>
      </w:r>
      <w:r>
        <w:rPr>
          <w:rFonts w:cs="Calibri"/>
        </w:rPr>
        <w:t xml:space="preserve"> osób, ale nie mniejsza niż </w:t>
      </w:r>
      <w:r>
        <w:rPr>
          <w:rFonts w:cs="Calibri"/>
          <w:b/>
          <w:bCs/>
        </w:rPr>
        <w:t>33</w:t>
      </w:r>
      <w:r>
        <w:rPr>
          <w:rFonts w:cs="Calibri"/>
        </w:rPr>
        <w:t xml:space="preserve"> osób, wynagrodzenie Wykonawcy zostanie pomniejszone proporcjonalnie do liczby uczestników. Zamawiającemu przysługuje prawo zgłoszenia Wykonawcy na 1 dzień roboczy (do godz.12:00) przed planowanym terminem szkolenia, rzeczywistej liczby zrekrutowanych uczestników na szkolenie, która będzie podstawą do zapłaty.</w:t>
      </w:r>
    </w:p>
    <w:p w14:paraId="4236D546" w14:textId="77777777" w:rsidR="00341DBD" w:rsidRDefault="00341DBD" w:rsidP="00341DBD">
      <w:pPr>
        <w:pStyle w:val="Akapitzlist"/>
        <w:spacing w:line="360" w:lineRule="auto"/>
        <w:ind w:left="0"/>
        <w:jc w:val="both"/>
        <w:rPr>
          <w:rFonts w:cs="Calibri"/>
          <w:b/>
          <w:sz w:val="10"/>
          <w:szCs w:val="10"/>
        </w:rPr>
      </w:pPr>
    </w:p>
    <w:p w14:paraId="4CA0A683" w14:textId="405524C3" w:rsidR="00341DBD" w:rsidRDefault="00341DBD" w:rsidP="00341DBD">
      <w:pPr>
        <w:pStyle w:val="Nagwek2"/>
        <w:spacing w:after="240"/>
        <w:rPr>
          <w:sz w:val="22"/>
          <w:szCs w:val="22"/>
        </w:rPr>
      </w:pPr>
      <w:r>
        <w:t>VI. Zakres tematyczny szkolenia</w:t>
      </w:r>
    </w:p>
    <w:p w14:paraId="4A20BF63" w14:textId="77777777" w:rsidR="00341DBD" w:rsidRDefault="00341DBD" w:rsidP="00341DBD">
      <w:pPr>
        <w:pStyle w:val="Akapitzlist"/>
        <w:spacing w:line="360" w:lineRule="auto"/>
        <w:ind w:left="0"/>
        <w:rPr>
          <w:rFonts w:cs="Calibri"/>
        </w:rPr>
      </w:pPr>
      <w:bookmarkStart w:id="3" w:name="_Hlk193282577"/>
      <w:r>
        <w:rPr>
          <w:rFonts w:cs="Calibri"/>
          <w:bCs/>
        </w:rPr>
        <w:t>Przedstawienie uczestnikom szkolenia podstaw niżej wymienionych zagadnień tematycznych związanych z obsługą klienta urzędu pracy oraz ich praktyczne wdrożenie poprzez warsztatową formę zajęć. Zakres tematyczny szkolenia:</w:t>
      </w:r>
      <w:r>
        <w:rPr>
          <w:rFonts w:cs="Calibri"/>
        </w:rPr>
        <w:t xml:space="preserve"> </w:t>
      </w:r>
      <w:r>
        <w:rPr>
          <w:rFonts w:cs="Calibri"/>
        </w:rPr>
        <w:br/>
      </w:r>
      <w:bookmarkStart w:id="4" w:name="_Hlk194998336"/>
      <w:r>
        <w:rPr>
          <w:rFonts w:cs="Calibri"/>
        </w:rPr>
        <w:t>„</w:t>
      </w:r>
      <w:r>
        <w:rPr>
          <w:rFonts w:cs="Calibri"/>
          <w:b/>
          <w:bCs/>
          <w:i/>
          <w:iCs/>
        </w:rPr>
        <w:t>Trudny klient i asertywność”:</w:t>
      </w:r>
    </w:p>
    <w:p w14:paraId="655B23F6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bookmarkStart w:id="5" w:name="_Hlk193282625"/>
      <w:bookmarkEnd w:id="3"/>
      <w:bookmarkEnd w:id="4"/>
      <w:r>
        <w:rPr>
          <w:rFonts w:cs="Calibri"/>
        </w:rPr>
        <w:t>Specyfikacja i potrzeby klienta urzędu pracy</w:t>
      </w:r>
    </w:p>
    <w:p w14:paraId="747F7CE4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Stereotyp i uprzedzenia wpływające na wzajemną komunikację</w:t>
      </w:r>
    </w:p>
    <w:p w14:paraId="59E71F94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Komunikacja werbalna i niewerbalna, a funkcjonowanie urzędu</w:t>
      </w:r>
    </w:p>
    <w:p w14:paraId="12B34836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Budowanie zaufania klienta urzędu pracy</w:t>
      </w:r>
    </w:p>
    <w:p w14:paraId="02E5F21F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Typowe błędy w komunikacji z trudnym klientem</w:t>
      </w:r>
    </w:p>
    <w:p w14:paraId="4A865312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Konflikt w realizacji klient-urzędnik</w:t>
      </w:r>
    </w:p>
    <w:p w14:paraId="1E2DC225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Typy trudnego klienta i sposoby radzenia sobie z nim</w:t>
      </w:r>
    </w:p>
    <w:p w14:paraId="5C7DBF6F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Zagadnienia dot. przekraczania granic przez klienta urzędu pracy</w:t>
      </w:r>
    </w:p>
    <w:p w14:paraId="5F25F5CA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Reakcja na skargi i krytykę</w:t>
      </w:r>
    </w:p>
    <w:p w14:paraId="4E5338DF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Techniki asertywnej komunikacji</w:t>
      </w:r>
    </w:p>
    <w:p w14:paraId="69B9B1D4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Zasady asertywności w relacjach z klientami trudnymi i problemowymi</w:t>
      </w:r>
    </w:p>
    <w:p w14:paraId="13E804A9" w14:textId="77777777" w:rsidR="00341DBD" w:rsidRDefault="00341DBD" w:rsidP="00341DBD">
      <w:pPr>
        <w:pStyle w:val="Akapitzlist"/>
        <w:numPr>
          <w:ilvl w:val="0"/>
          <w:numId w:val="25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>wymiana doświadczeń pomiędzy uczestnikami warsztatu.</w:t>
      </w:r>
    </w:p>
    <w:p w14:paraId="4707776C" w14:textId="77777777" w:rsidR="00341DBD" w:rsidRDefault="00341DBD" w:rsidP="00341DBD">
      <w:pPr>
        <w:spacing w:line="360" w:lineRule="auto"/>
        <w:ind w:firstLine="708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Zakres szkolenia ma obejmować zajęcia praktyczno-warsztatowe oraz uwzględniać czas </w:t>
      </w:r>
      <w:r>
        <w:rPr>
          <w:rFonts w:ascii="Calibri" w:hAnsi="Calibri" w:cs="Calibri"/>
          <w:bCs/>
        </w:rPr>
        <w:br/>
        <w:t>na udzielenie odpowiedzi na zadawane przez uczestników pytania. Wskazane powyżej zagadnienia stanowią propozycję ze strony Zamawiającego i mogą zostać rozszerzone przez Wykonawcę, uwzględniając przy tym kwestie wskazane przez Zamawiającego.</w:t>
      </w:r>
      <w:bookmarkEnd w:id="5"/>
    </w:p>
    <w:p w14:paraId="047D54A3" w14:textId="63577702" w:rsidR="00341DBD" w:rsidRDefault="00341DBD" w:rsidP="00341DBD">
      <w:pPr>
        <w:pStyle w:val="Akapitzlist"/>
        <w:spacing w:line="360" w:lineRule="auto"/>
        <w:ind w:left="0"/>
        <w:jc w:val="both"/>
        <w:rPr>
          <w:rFonts w:ascii="Calibri" w:hAnsi="Calibri" w:cs="Calibri"/>
        </w:rPr>
      </w:pPr>
      <w:r w:rsidRPr="00341DBD">
        <w:rPr>
          <w:rStyle w:val="Nagwek2Znak"/>
        </w:rPr>
        <w:t>VII</w:t>
      </w:r>
      <w:bookmarkStart w:id="6" w:name="_Hlk193283465"/>
      <w:r w:rsidRPr="00341DBD">
        <w:rPr>
          <w:rStyle w:val="Nagwek2Znak"/>
        </w:rPr>
        <w:t>. Zamówienie obejmować będzie</w:t>
      </w:r>
      <w:bookmarkEnd w:id="6"/>
    </w:p>
    <w:p w14:paraId="5724A1FE" w14:textId="77777777" w:rsidR="00341DBD" w:rsidRDefault="00341DBD" w:rsidP="00341DB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cs="Calibri"/>
        </w:rPr>
      </w:pPr>
      <w:bookmarkStart w:id="7" w:name="_Hlk193283499"/>
      <w:r>
        <w:rPr>
          <w:rFonts w:cs="Calibri"/>
        </w:rPr>
        <w:t xml:space="preserve">1) </w:t>
      </w:r>
      <w:bookmarkStart w:id="8" w:name="_Hlk193282823"/>
      <w:r>
        <w:rPr>
          <w:rFonts w:cs="Calibri"/>
        </w:rPr>
        <w:t>Zapewnienie transportu, sali szkoleniowo-konferencyjnej wraz z wyposażeniem do przeprowadzenia szkolenia (w miejscu zakwaterowania), trenera, noclegu, wyżywienia dla uczestników szkolenia.</w:t>
      </w:r>
    </w:p>
    <w:p w14:paraId="336770A1" w14:textId="77777777" w:rsidR="00341DBD" w:rsidRDefault="00341DBD" w:rsidP="00341DBD">
      <w:pPr>
        <w:pStyle w:val="Akapitzlist"/>
        <w:spacing w:line="360" w:lineRule="auto"/>
        <w:ind w:left="0"/>
        <w:jc w:val="both"/>
        <w:rPr>
          <w:rFonts w:cs="Calibri"/>
        </w:rPr>
      </w:pPr>
      <w:bookmarkStart w:id="9" w:name="_Hlk193283513"/>
      <w:bookmarkEnd w:id="7"/>
      <w:bookmarkEnd w:id="8"/>
      <w:r>
        <w:rPr>
          <w:rFonts w:cs="Calibri"/>
        </w:rPr>
        <w:t xml:space="preserve">2) </w:t>
      </w:r>
      <w:bookmarkStart w:id="10" w:name="_Hlk193282851"/>
      <w:r>
        <w:rPr>
          <w:rFonts w:cs="Calibri"/>
        </w:rPr>
        <w:t>Zapewnienie ubezpieczenia dla uczestników szkolenia.</w:t>
      </w:r>
      <w:bookmarkEnd w:id="10"/>
    </w:p>
    <w:p w14:paraId="2258A4C9" w14:textId="77777777" w:rsidR="00341DBD" w:rsidRDefault="00341DBD" w:rsidP="00341DBD">
      <w:pPr>
        <w:pStyle w:val="Akapitzlist"/>
        <w:spacing w:line="360" w:lineRule="auto"/>
        <w:ind w:left="0"/>
        <w:jc w:val="both"/>
        <w:rPr>
          <w:rFonts w:cs="Calibri"/>
        </w:rPr>
      </w:pPr>
      <w:r>
        <w:rPr>
          <w:rFonts w:cs="Calibri"/>
        </w:rPr>
        <w:lastRenderedPageBreak/>
        <w:t xml:space="preserve">3) </w:t>
      </w:r>
      <w:bookmarkStart w:id="11" w:name="_Hlk193282863"/>
      <w:r>
        <w:rPr>
          <w:rFonts w:cs="Calibri"/>
        </w:rPr>
        <w:t>Obsługę koordynacyjną i organizacyjną przedsięwzięcia (zapewnienie kierowców, obsługę techniczną i gastronomiczną,  koordynator).</w:t>
      </w:r>
    </w:p>
    <w:bookmarkEnd w:id="9"/>
    <w:bookmarkEnd w:id="11"/>
    <w:p w14:paraId="3DB673C2" w14:textId="2D7D6071" w:rsidR="00341DBD" w:rsidRDefault="00341DBD" w:rsidP="00341DBD">
      <w:pPr>
        <w:pStyle w:val="Nagwek2"/>
        <w:spacing w:after="240"/>
      </w:pPr>
      <w:r>
        <w:t>VIII. Zakwaterowanie</w:t>
      </w:r>
    </w:p>
    <w:p w14:paraId="1B83B0EC" w14:textId="77777777" w:rsidR="00341DBD" w:rsidRDefault="00341DBD" w:rsidP="00341DBD">
      <w:pPr>
        <w:spacing w:line="360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Wykonawca zapewni zakwaterowanie uczestników szkolenia:</w:t>
      </w:r>
    </w:p>
    <w:p w14:paraId="2627003D" w14:textId="73E6473F" w:rsidR="00341DBD" w:rsidRDefault="00341DBD" w:rsidP="00341DBD">
      <w:pPr>
        <w:tabs>
          <w:tab w:val="left" w:pos="709"/>
        </w:tabs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W hotelu o standardzie co najmniej trzygwiazdkowym, posiadającym zaplecze noclegowo-restauracyjne na dzień składania ofert (zgodnie z wymaganiami Rozporządzenia Ministra Gospodarki i Pracy z dnia 19 sierpnia 2004 r. w sprawie obiektów hotelarskich i innych obiektów, w których są świadczone usługi hotelarskie (Dz. U</w:t>
      </w:r>
      <w:r w:rsidRPr="00F1452E">
        <w:rPr>
          <w:rFonts w:ascii="Calibri" w:eastAsia="Calibri" w:hAnsi="Calibri" w:cs="Calibri"/>
        </w:rPr>
        <w:t>. z 20</w:t>
      </w:r>
      <w:r w:rsidR="00BE7D52" w:rsidRPr="00F1452E">
        <w:rPr>
          <w:rFonts w:ascii="Calibri" w:eastAsia="Calibri" w:hAnsi="Calibri" w:cs="Calibri"/>
        </w:rPr>
        <w:t>17</w:t>
      </w:r>
      <w:r w:rsidRPr="00F1452E">
        <w:rPr>
          <w:rFonts w:ascii="Calibri" w:eastAsia="Calibri" w:hAnsi="Calibri" w:cs="Calibri"/>
        </w:rPr>
        <w:t xml:space="preserve"> r., poz. </w:t>
      </w:r>
      <w:r w:rsidR="00BE7D52" w:rsidRPr="00F1452E">
        <w:rPr>
          <w:rFonts w:ascii="Calibri" w:eastAsia="Calibri" w:hAnsi="Calibri" w:cs="Calibri"/>
        </w:rPr>
        <w:t>2166 t.j.</w:t>
      </w:r>
      <w:r w:rsidRPr="00F1452E">
        <w:rPr>
          <w:rFonts w:ascii="Calibri" w:eastAsia="Calibri" w:hAnsi="Calibri" w:cs="Calibri"/>
        </w:rPr>
        <w:t>), hotel</w:t>
      </w:r>
      <w:r>
        <w:rPr>
          <w:rFonts w:ascii="Calibri" w:eastAsia="Calibri" w:hAnsi="Calibri" w:cs="Calibri"/>
        </w:rPr>
        <w:t xml:space="preserve"> musi posiadać klimatyzowane zaplecze szkoleniowo-konferencyjne, klimatyzowaną salę restauracyjną oraz klimatyzowane pokoje przeznaczone dla wszystkich uczestników szkolenia.</w:t>
      </w:r>
    </w:p>
    <w:p w14:paraId="4140E7F8" w14:textId="77777777" w:rsidR="00341DBD" w:rsidRDefault="00341DBD" w:rsidP="00341DBD">
      <w:pPr>
        <w:tabs>
          <w:tab w:val="left" w:pos="709"/>
        </w:tabs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Hotel powinien być dostosowany do potrzeb osób z niepełnosprawnościami.</w:t>
      </w:r>
    </w:p>
    <w:p w14:paraId="720FFDB1" w14:textId="77777777" w:rsidR="00341DBD" w:rsidRDefault="00341DBD" w:rsidP="00341DBD">
      <w:pPr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Pokoje muszą posiadać sprawną klimatyzacje/ogrzewanie jako stały element infrastruktury pomieszczenia (nie dopuszcza się stosowania urządzeń przenośnych). Klimatyzacja sterowana indywidualnie zapewniająca wymianę powietrza i utrzymanie temperatury latem poniżej 24 </w:t>
      </w:r>
      <w:r>
        <w:rPr>
          <w:rFonts w:ascii="Cambria Math" w:eastAsia="Calibri" w:hAnsi="Cambria Math" w:cs="Cambria Math"/>
        </w:rPr>
        <w:t>℃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br/>
        <w:t xml:space="preserve">a zimą powyżej 20 </w:t>
      </w:r>
      <w:r>
        <w:rPr>
          <w:rFonts w:ascii="Cambria Math" w:eastAsia="Calibri" w:hAnsi="Cambria Math" w:cs="Cambria Math"/>
        </w:rPr>
        <w:t>℃</w:t>
      </w:r>
      <w:r>
        <w:rPr>
          <w:rFonts w:ascii="Calibri" w:eastAsia="Calibri" w:hAnsi="Calibri" w:cs="Calibri"/>
        </w:rPr>
        <w:t>.</w:t>
      </w:r>
    </w:p>
    <w:p w14:paraId="6A845F04" w14:textId="77777777" w:rsidR="00341DBD" w:rsidRDefault="00341DBD" w:rsidP="00341DBD">
      <w:pPr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Hotel zlokalizowany do 80 km od Siedziby Wojewódzkiego Urzędu Pracy w Warszawie </w:t>
      </w:r>
      <w:r>
        <w:rPr>
          <w:rFonts w:ascii="Calibri" w:eastAsia="Calibri" w:hAnsi="Calibri" w:cs="Calibri"/>
        </w:rPr>
        <w:br/>
        <w:t>(wg wskazań Google Maps dla drogi pokonywanej samochodem).</w:t>
      </w:r>
    </w:p>
    <w:p w14:paraId="733E160F" w14:textId="58442B04" w:rsidR="00341DBD" w:rsidRDefault="00341DBD" w:rsidP="00341DBD">
      <w:pPr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e) Umiejscowiony poza aglomeracją miejską, w otoczeniu terenów zielonych, rekreacyjnych, umożliwiający uczestnikom szkolenia obcowanie na łonie natury. Okolica cicha, spokojna, z</w:t>
      </w:r>
      <w:r w:rsidR="00BE7D5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dala od miejskiego zgiełku, gwarantująca uczestnikom szkolenia komfort psychiczny oraz możliwość regeneracji. </w:t>
      </w:r>
    </w:p>
    <w:p w14:paraId="2FE13616" w14:textId="77777777" w:rsidR="00341DBD" w:rsidRDefault="00341DBD" w:rsidP="00341DBD">
      <w:pPr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f)   Standard i wyposażenie pokoi: </w:t>
      </w:r>
    </w:p>
    <w:p w14:paraId="6DE4AE8D" w14:textId="77777777" w:rsidR="00341DBD" w:rsidRDefault="00341DBD" w:rsidP="00341DBD">
      <w:pPr>
        <w:spacing w:line="360" w:lineRule="auto"/>
        <w:ind w:left="56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Wszystkie pokoje usytuowane będą w tym samym budynku, w którym znajduje </w:t>
      </w:r>
      <w:r>
        <w:rPr>
          <w:rFonts w:ascii="Calibri" w:eastAsia="Calibri" w:hAnsi="Calibri" w:cs="Calibri"/>
        </w:rPr>
        <w:br/>
        <w:t>się również sala szkoleniowo-konferencyjna oraz sala restauracyjna;</w:t>
      </w:r>
    </w:p>
    <w:p w14:paraId="790938C7" w14:textId="77777777" w:rsidR="00341DBD" w:rsidRDefault="00341DBD" w:rsidP="00341DBD">
      <w:pPr>
        <w:spacing w:line="360" w:lineRule="auto"/>
        <w:ind w:left="56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Każdy pokój musi posiadać własny węzeł sanitarny, klimatyzację i bezpłatny dostęp do Internetu Wi-Fi w każdym pokoju.</w:t>
      </w:r>
    </w:p>
    <w:p w14:paraId="71D41750" w14:textId="77777777" w:rsidR="00341DBD" w:rsidRDefault="00341DBD" w:rsidP="00341DBD">
      <w:pPr>
        <w:spacing w:line="360" w:lineRule="auto"/>
        <w:ind w:left="426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g) Wykonawca ma obowiązek zapewnić dla każdego z uczestników osobny pokój, </w:t>
      </w:r>
      <w:r>
        <w:rPr>
          <w:rFonts w:ascii="Calibri" w:eastAsia="Calibri" w:hAnsi="Calibri" w:cs="Calibri"/>
        </w:rPr>
        <w:br/>
        <w:t>dla zgłoszonej przez Zamawiającego liczby osób biorących udział w szkoleniu. Zamawiający dopuszcza dla 44% uczestników zakwaterowanie po dwie osoby w pokoju.</w:t>
      </w:r>
    </w:p>
    <w:p w14:paraId="708F3CFD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IX. Wymagania dotyczące funkcjonalności i obsługi sali szkoleniowej oraz restauracyjnej</w:t>
      </w:r>
    </w:p>
    <w:p w14:paraId="4223A986" w14:textId="77777777" w:rsidR="00341DBD" w:rsidRDefault="00341DBD" w:rsidP="00341DBD">
      <w:pPr>
        <w:tabs>
          <w:tab w:val="left" w:pos="284"/>
        </w:tabs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 Wykonawca zapewni salę szkoleniową posiadającą:</w:t>
      </w:r>
    </w:p>
    <w:p w14:paraId="6D2B5E02" w14:textId="77777777" w:rsidR="00341DBD" w:rsidRDefault="00341DBD" w:rsidP="00341DBD">
      <w:pPr>
        <w:spacing w:line="360" w:lineRule="auto"/>
        <w:ind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stół i krzesło/krzesła z miękkim siedziskiem dla trenera/trenerów, </w:t>
      </w:r>
    </w:p>
    <w:p w14:paraId="33C254E2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b) stoły i krzesła z miękkim siedziskiem w ustawieniu „podkowa” (wszyscy uczestnicy mają zajmować wyłącznie miejsca po zewnętrznej stronie stołów) dla wszystkich uczestników danego szkolenia, w tym przedstawicieli Zamawiającego, każdy uczestnik powinien mieć tyle miejsca, aby zapewniało swobodne notowanie na materiałach pozostawianych na blacie stołu (lub inne alternatywne ustawienie sprzyjające integracji),</w:t>
      </w:r>
    </w:p>
    <w:p w14:paraId="413F3A24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tablica typu flipchart (min. 20 arkuszy, które w razie potrzeby należy niezwłocznie uzupełnić),  mazaki (min. 3 kolory), </w:t>
      </w:r>
    </w:p>
    <w:p w14:paraId="31A66154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odpowiednie nagłośnienie gwarantujące prawidłową słyszalność prowadzących,</w:t>
      </w:r>
    </w:p>
    <w:p w14:paraId="56F09CB8" w14:textId="4A331BCF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e) system zaciemnienia i sterowania oświetleniem gwarantujący dobrą widoczność obrazu </w:t>
      </w:r>
      <w:r w:rsidR="00BE7D52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rzutnika multimedialnego,</w:t>
      </w:r>
    </w:p>
    <w:p w14:paraId="67B92A70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f) bezpłatny dostęp do internetu WI-FI,</w:t>
      </w:r>
    </w:p>
    <w:p w14:paraId="459E0499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g) laptop z dostępem do Internetu każdorazowo dla osoby prowadzącej wraz z obsługą techniczną zapewniającą podłączenie i uruchomienie sprzętu,</w:t>
      </w:r>
    </w:p>
    <w:p w14:paraId="5A23295D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h) podwieszany rzutnik multimedialny oraz podwieszany ekran do rzutnika multimedialnego, dopuszczalny jest rzutnik multimedialny i ekran do rzutnika multimedialnego oraz stolik na sprzęt multimedialny.</w:t>
      </w:r>
    </w:p>
    <w:p w14:paraId="11F6AF14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Sala szkoleniowa oraz restauracyjna nie mogą posiadać kolumn ani innych utrudnień </w:t>
      </w:r>
      <w:r>
        <w:rPr>
          <w:rFonts w:ascii="Calibri" w:eastAsia="Calibri" w:hAnsi="Calibri" w:cs="Calibri"/>
        </w:rPr>
        <w:br/>
        <w:t>w komunikacji między uczestnikami;</w:t>
      </w:r>
    </w:p>
    <w:p w14:paraId="3FA74105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Sala szkoleniowa oraz restauracyjna muszą znajdować się w tym samym obiekcie </w:t>
      </w:r>
      <w:r>
        <w:rPr>
          <w:rFonts w:ascii="Calibri" w:eastAsia="Calibri" w:hAnsi="Calibri" w:cs="Calibri"/>
        </w:rPr>
        <w:br/>
        <w:t>w którym zapewniony zostanie nocleg;</w:t>
      </w:r>
    </w:p>
    <w:p w14:paraId="6A1585F1" w14:textId="25BEA87F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Sala szkoleniowa i restauracyjna oraz droga prowadząca do tych pomieszczeń i innych w obiekcie szkoleniowym, muszą być wolne od barier poziomych i pionowych oraz innych uwzględniających potrzeby osób z niepełnosprawnościami umożliwiając swobodny dostęp.</w:t>
      </w:r>
    </w:p>
    <w:p w14:paraId="56C04B89" w14:textId="010D42CB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5) Sala szkoleniowa oraz restauracyjna muszą posiadać sprawną klimatyzacje/ogrzewanie jako stały element infrastruktury pomieszczenia (nie dopuszcza się stosowania urządzeń przenośnych) a w razie ich awarii Wykonawca jest zobowiązany do niezwłocznego zapewnienia </w:t>
      </w:r>
      <w:r w:rsidR="00BE7D52">
        <w:rPr>
          <w:rFonts w:ascii="Calibri" w:eastAsia="Calibri" w:hAnsi="Calibri" w:cs="Calibri"/>
        </w:rPr>
        <w:t>sali</w:t>
      </w:r>
      <w:r>
        <w:rPr>
          <w:rFonts w:ascii="Calibri" w:eastAsia="Calibri" w:hAnsi="Calibri" w:cs="Calibri"/>
        </w:rPr>
        <w:t xml:space="preserve"> w tym samym hotelu lub obiekcie z pełni sprawnym urządzeniem i z pozostałymi wymogami w zakresie sali i jej wyposażania.</w:t>
      </w:r>
    </w:p>
    <w:p w14:paraId="2A1EB092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Sala szkoleniowa nie może być jednocześnie salą restauracyjną.</w:t>
      </w:r>
    </w:p>
    <w:p w14:paraId="58DE3D23" w14:textId="77777777" w:rsidR="00341DBD" w:rsidRDefault="00341DBD">
      <w:pPr>
        <w:rPr>
          <w:rFonts w:asciiTheme="majorHAnsi" w:eastAsia="Calibri" w:hAnsiTheme="majorHAnsi" w:cstheme="majorBidi"/>
          <w:color w:val="2E74B5" w:themeColor="accent1" w:themeShade="BF"/>
          <w:sz w:val="26"/>
          <w:szCs w:val="26"/>
        </w:rPr>
      </w:pPr>
      <w:r>
        <w:rPr>
          <w:rFonts w:eastAsia="Calibri"/>
        </w:rPr>
        <w:br w:type="page"/>
      </w:r>
    </w:p>
    <w:p w14:paraId="766896CB" w14:textId="69400A76" w:rsidR="00341DBD" w:rsidRDefault="00341DBD" w:rsidP="00341DBD">
      <w:pPr>
        <w:pStyle w:val="Nagwek2"/>
        <w:spacing w:after="240"/>
        <w:rPr>
          <w:rFonts w:eastAsia="Calibri"/>
        </w:rPr>
      </w:pPr>
      <w:r>
        <w:rPr>
          <w:rFonts w:eastAsia="Calibri"/>
        </w:rPr>
        <w:lastRenderedPageBreak/>
        <w:t>X. Wyżywienie</w:t>
      </w:r>
    </w:p>
    <w:p w14:paraId="256DEE12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zapewni wyżywienie (1 śniadanie, 3 przerwy kawowe, 2 obiady, 1 kolacja) dla wszystkich uczestników szkolenia. </w:t>
      </w:r>
      <w:r>
        <w:rPr>
          <w:rFonts w:ascii="Calibri" w:hAnsi="Calibri" w:cs="Calibri"/>
        </w:rPr>
        <w:t>Kolacja integracyjna może być zaproponowana w formie warsztatów integracyjnych.</w:t>
      </w:r>
    </w:p>
    <w:p w14:paraId="0552F9FD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1) Dzień pierwszy:</w:t>
      </w:r>
    </w:p>
    <w:p w14:paraId="5B4D2365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Przerwa kawowa przed rozpoczęciem szkolenia oraz w trakcie jego trwania (w obiekcie, </w:t>
      </w:r>
      <w:r>
        <w:rPr>
          <w:rFonts w:ascii="Calibri" w:eastAsia="Calibri" w:hAnsi="Calibri" w:cs="Calibri"/>
        </w:rPr>
        <w:br/>
        <w:t>w miejscu zakwaterowania, stały dostęp uczestników szkolenia do serwisu kawowego).</w:t>
      </w:r>
    </w:p>
    <w:p w14:paraId="3953B448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Obiad w przerwie szkolenia (w restauracji w miejscu zakwaterowania).</w:t>
      </w:r>
    </w:p>
    <w:p w14:paraId="5B37F8C9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Uroczysta kolacja (w restauracji, w miejscu zakwaterowania) z serwowaniem </w:t>
      </w:r>
      <w:r>
        <w:rPr>
          <w:rFonts w:ascii="Calibri" w:eastAsia="Calibri" w:hAnsi="Calibri" w:cs="Calibri"/>
        </w:rPr>
        <w:br/>
        <w:t>dań gorących i napojów od godz. 19.30 do późnych godzin wieczornych. Kolacja może być zaproponowana w formie warsztatów integracyjnych.</w:t>
      </w:r>
    </w:p>
    <w:p w14:paraId="0D500D91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/>
          <w:bCs/>
          <w:u w:val="single"/>
        </w:rPr>
      </w:pPr>
      <w:r>
        <w:rPr>
          <w:rFonts w:ascii="Calibri" w:eastAsia="Calibri" w:hAnsi="Calibri" w:cs="Calibri"/>
          <w:b/>
          <w:bCs/>
          <w:u w:val="single"/>
        </w:rPr>
        <w:t>2) Dzień drugi:</w:t>
      </w:r>
    </w:p>
    <w:p w14:paraId="53251F49" w14:textId="77777777" w:rsidR="00341DBD" w:rsidRDefault="00341DBD" w:rsidP="009242FF">
      <w:pPr>
        <w:spacing w:after="0" w:line="360" w:lineRule="auto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Śniadanie przed rozpoczęciem szkolenia (w restauracji w miejscu zakwaterowania),</w:t>
      </w:r>
    </w:p>
    <w:p w14:paraId="522E026B" w14:textId="4714AEFE" w:rsidR="00341DBD" w:rsidRDefault="00341DBD" w:rsidP="009242FF">
      <w:pPr>
        <w:spacing w:line="360" w:lineRule="auto"/>
        <w:ind w:left="284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 w:rsidR="009242F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Przerwa kawowa w trakcie szkolenia (w obiekcie, w miejscu zakwaterowania, </w:t>
      </w:r>
      <w:r>
        <w:rPr>
          <w:rFonts w:ascii="Calibri" w:eastAsia="Calibri" w:hAnsi="Calibri" w:cs="Calibri"/>
        </w:rPr>
        <w:br/>
        <w:t>stały dostęp uczestników szkolenia do serwisu kawowego),</w:t>
      </w:r>
    </w:p>
    <w:p w14:paraId="4A1FA6FA" w14:textId="77777777" w:rsidR="00341DBD" w:rsidRDefault="00341DBD" w:rsidP="009242FF">
      <w:pPr>
        <w:spacing w:line="360" w:lineRule="auto"/>
        <w:ind w:firstLine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Obiad po zakończeniu szkolenia (w restauracji w miejscu zakwaterowania),</w:t>
      </w:r>
    </w:p>
    <w:p w14:paraId="3B559212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3) Przerwy kawowe: </w:t>
      </w:r>
    </w:p>
    <w:p w14:paraId="5CD1A0CB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Dostęp do serwisu kawowego w czasie trwania zajęć szkoleniowych, w czasie którego Wykonawca zapewni: </w:t>
      </w:r>
    </w:p>
    <w:p w14:paraId="711266EE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Kawę, herbatę ekspresową – min. 3 rodzaje/smaki, soki owocowe – min. 2 smaki, wodę niegazowaną i gazowaną, mleko do kawy, cukier biały i brązowy, cytrynę, min. 3 rodzaje ciastek kruchych, min. 2 rodzaje ciasta, drobne słone przekąski, serwetki papierowe, wykałaczki pakowane pojedynczo.</w:t>
      </w:r>
    </w:p>
    <w:p w14:paraId="6A03BAD5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Kawę z ekspresu wysokociśnieniowego, dopuszczalne jest również zapewnienie wrzątku </w:t>
      </w:r>
      <w:r>
        <w:rPr>
          <w:rFonts w:ascii="Calibri" w:eastAsia="Calibri" w:hAnsi="Calibri" w:cs="Calibri"/>
        </w:rPr>
        <w:br/>
        <w:t xml:space="preserve">do zaparzenia kawy/herbaty. </w:t>
      </w:r>
    </w:p>
    <w:p w14:paraId="2C237FAE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W ramach przerw kawowych ciepłe i zimne napoje, kruche ciastka, min 2 rodzaje ciasta, drobne słone przekąski oraz dodatki do kawy i herbaty (cukier, cytryna, mleko do kawy) – powinny być stale dostępne.</w:t>
      </w:r>
    </w:p>
    <w:p w14:paraId="68E60B2D" w14:textId="77777777" w:rsidR="00341DBD" w:rsidRDefault="00341DBD" w:rsidP="00341DBD">
      <w:pPr>
        <w:spacing w:line="360" w:lineRule="auto"/>
        <w:ind w:left="284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Pomieszczenie w którym będzie serwowana przerwa kawowa musi być wolne od barier poziomych i pionowych oraz innych uwzględniających potrzeby osób z niepełnosprawnościami umożliwiając swobodny dostęp.</w:t>
      </w:r>
    </w:p>
    <w:p w14:paraId="06FDC85D" w14:textId="77777777" w:rsidR="009242FF" w:rsidRDefault="009242F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5C47BCCD" w14:textId="79673233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4) </w:t>
      </w:r>
      <w:r>
        <w:rPr>
          <w:rFonts w:ascii="Calibri" w:eastAsia="Calibri" w:hAnsi="Calibri" w:cs="Calibri"/>
          <w:b/>
          <w:bCs/>
        </w:rPr>
        <w:t>W ramach przerwy obiadowej Wykonawca zapewni:</w:t>
      </w:r>
    </w:p>
    <w:p w14:paraId="4722DD30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Obiad serwowany w sali restauracyjnej obiektu, w wydzielonym miejscu umożliwiającym uczestnikom zjedzenie posiłku w grupie, przy stolikach. </w:t>
      </w:r>
    </w:p>
    <w:p w14:paraId="1F8C56AD" w14:textId="77777777" w:rsidR="00341DBD" w:rsidRDefault="00341DBD" w:rsidP="00341DBD">
      <w:pPr>
        <w:spacing w:line="360" w:lineRule="auto"/>
        <w:ind w:left="284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Sala restauracyjna oraz droga prowadząca do tego pomieszczenia jak innych w obiekcie szkoleniowym, muszą być wolne od barier poziomych i pionowych oraz innych uwzględniających potrzeby osób z niepełnosprawnościami umożliwiając swobodny dostęp.</w:t>
      </w:r>
    </w:p>
    <w:p w14:paraId="65E5F553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Zastawę ceramiczną lub porcelanową i odpowiednie naczynia szklane, sztućce platerowane </w:t>
      </w:r>
      <w:r>
        <w:rPr>
          <w:rFonts w:ascii="Calibri" w:eastAsia="Calibri" w:hAnsi="Calibri" w:cs="Calibri"/>
        </w:rPr>
        <w:br/>
        <w:t>dla każdego uczestnika szkolenia, serwetki oraz wykałaczki pakowane pojedynczo. Niedopuszczalne jest wykorzystanie do cateringu zastawy plastikowej.</w:t>
      </w:r>
    </w:p>
    <w:p w14:paraId="4201601F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  Obiad (zupę i drugie danie) serwowany w postaci stołu szwedzkiego, składający się z:</w:t>
      </w:r>
    </w:p>
    <w:p w14:paraId="49D15F7A" w14:textId="77777777" w:rsidR="00341DBD" w:rsidRDefault="00341DBD" w:rsidP="009242FF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zupy (min. 2 rodzaje do wyboru, min. 250 ml na osobę). </w:t>
      </w:r>
    </w:p>
    <w:p w14:paraId="0048997A" w14:textId="77777777" w:rsidR="00341DBD" w:rsidRDefault="00341DBD" w:rsidP="00341DBD">
      <w:pPr>
        <w:spacing w:line="360" w:lineRule="auto"/>
        <w:ind w:left="567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drugiego dania (min. 3 rodzaje do wyboru: mięso/ryba/opcja wegetariańska, min. 150 g </w:t>
      </w:r>
      <w:r>
        <w:rPr>
          <w:rFonts w:ascii="Calibri" w:eastAsia="Calibri" w:hAnsi="Calibri" w:cs="Calibri"/>
        </w:rPr>
        <w:br/>
        <w:t xml:space="preserve">na osobę),w tym: surówki/warzyw (min. 2 rodzaje do wyboru, min. 100 g na osobę), dodatków skrobiowych (min. 2 rodzaje do wyboru, min. 150 g na osobę), napojów – wody niegazowanej </w:t>
      </w:r>
      <w:r>
        <w:rPr>
          <w:rFonts w:ascii="Calibri" w:eastAsia="Calibri" w:hAnsi="Calibri" w:cs="Calibri"/>
        </w:rPr>
        <w:br/>
        <w:t xml:space="preserve">i gazowanej, soków 100 % (min. 2 rodzaje, np. jabłkowy, pomarańczowy) min. 500 ml soku </w:t>
      </w:r>
      <w:r>
        <w:rPr>
          <w:rFonts w:ascii="Calibri" w:eastAsia="Calibri" w:hAnsi="Calibri" w:cs="Calibri"/>
        </w:rPr>
        <w:br/>
        <w:t>na osobę oraz 250 ml wody na osobę.</w:t>
      </w:r>
    </w:p>
    <w:p w14:paraId="7C347BBD" w14:textId="77777777" w:rsidR="00341DBD" w:rsidRDefault="00341DBD" w:rsidP="009242FF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W ramach śniadania Wykonawca zapewni:</w:t>
      </w:r>
    </w:p>
    <w:p w14:paraId="047BF821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Śniadanie serwowane w sali restauracyjnej obiektu, w wydzielonym miejscu umożliwiającym uczestnikom zjedzenie posiłku w grupie, przy stolikach. </w:t>
      </w:r>
    </w:p>
    <w:p w14:paraId="22EAAC3C" w14:textId="77777777" w:rsidR="00341DBD" w:rsidRDefault="00341DBD" w:rsidP="00341DBD">
      <w:pPr>
        <w:spacing w:line="360" w:lineRule="auto"/>
        <w:ind w:left="284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b) Sala restauracyjna oraz droga prowadząca do tego pomieszczenia jak innych </w:t>
      </w:r>
    </w:p>
    <w:p w14:paraId="1FDE2DA6" w14:textId="273CE8FC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obiekcie szkoleniowym, muszą być wolne od barier poziomych i pionowych oraz innych uwzględniających potrzeby osób z niepełnosprawnościami umożliwiają</w:t>
      </w:r>
      <w:r w:rsidR="009242FF"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</w:rPr>
        <w:t>ch swobodny dostęp.</w:t>
      </w:r>
    </w:p>
    <w:p w14:paraId="298A0775" w14:textId="77777777" w:rsidR="00341DBD" w:rsidRDefault="00341DBD" w:rsidP="00341DBD">
      <w:pPr>
        <w:spacing w:line="360" w:lineRule="auto"/>
        <w:ind w:left="284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Zastawę ceramiczną lub porcelanową i odpowiednie naczynia szklane, sztućce platerowane </w:t>
      </w:r>
      <w:r>
        <w:rPr>
          <w:rFonts w:ascii="Calibri" w:eastAsia="Calibri" w:hAnsi="Calibri" w:cs="Calibri"/>
        </w:rPr>
        <w:br/>
        <w:t>dla każdego uczestnika szkolenia, serwetki oraz wykałaczki pakowane pojedynczo. Niedopuszczalne jest wykorzystanie do cateringu zastawy plastikowej.</w:t>
      </w:r>
    </w:p>
    <w:p w14:paraId="2F4CD84A" w14:textId="77777777" w:rsidR="00341DBD" w:rsidRDefault="00341DBD" w:rsidP="009242FF">
      <w:pPr>
        <w:spacing w:after="0" w:line="360" w:lineRule="auto"/>
        <w:ind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Śniadanie serwowane w postaci stołu szwedzkiego składające się z:</w:t>
      </w:r>
    </w:p>
    <w:p w14:paraId="32125EFB" w14:textId="77777777" w:rsidR="00341DBD" w:rsidRDefault="00341DBD" w:rsidP="00341DBD">
      <w:pPr>
        <w:spacing w:line="360" w:lineRule="auto"/>
        <w:ind w:left="709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dań śniadaniowych gorących, w tym m.in: jajecznicy naturalnej, dodatków do wyboru: bekon, kiełbaski, parówki.</w:t>
      </w:r>
    </w:p>
    <w:p w14:paraId="05D2A3B2" w14:textId="77777777" w:rsidR="00341DBD" w:rsidRDefault="00341DBD" w:rsidP="009242FF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produktów nabiałowych- jogurtów, deserów mlecznych, musli;</w:t>
      </w:r>
    </w:p>
    <w:p w14:paraId="7CDE9557" w14:textId="578EE3C0" w:rsidR="007853DA" w:rsidRDefault="00341DBD" w:rsidP="009242FF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przystawek zimnych (w tym wegetariańskich).</w:t>
      </w:r>
    </w:p>
    <w:p w14:paraId="1FC42EF1" w14:textId="77777777" w:rsidR="007853DA" w:rsidRDefault="007853D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021414DC" w14:textId="77777777" w:rsidR="00341DBD" w:rsidRDefault="00341DBD" w:rsidP="00341DBD">
      <w:pPr>
        <w:spacing w:after="0" w:line="360" w:lineRule="auto"/>
        <w:ind w:left="709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• pieczywa mieszanego oraz masła- pieczywo świeże oraz mini bułeczki, ciasto (w ilości co najmniej 3 kawałki/os. do wyboru spośród 5 rodzajów), rogale (z ciasta drożdżowego, francuskiego bądź kruchego, min. 2 szt. na osobę).</w:t>
      </w:r>
    </w:p>
    <w:p w14:paraId="5770DEEA" w14:textId="77777777" w:rsidR="00341DBD" w:rsidRDefault="00341DBD" w:rsidP="00341DBD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świeżych owoców oraz warzyw.</w:t>
      </w:r>
    </w:p>
    <w:p w14:paraId="20248A2F" w14:textId="77777777" w:rsidR="00341DBD" w:rsidRDefault="00341DBD" w:rsidP="00341DBD">
      <w:pPr>
        <w:spacing w:after="0" w:line="360" w:lineRule="auto"/>
        <w:ind w:left="709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napojów zimnych i gorących, w tym: wody mineralnej gazowanej i niegazowanej, kawy </w:t>
      </w:r>
      <w:r>
        <w:rPr>
          <w:rFonts w:ascii="Calibri" w:eastAsia="Calibri" w:hAnsi="Calibri" w:cs="Calibri"/>
        </w:rPr>
        <w:br/>
        <w:t xml:space="preserve">z ekspresu ciśnieniowego, herbaty (do wyboru spośród min. 3 rodzajów herbat w torebkach), soków owocowych świeżych lub soków owocowych 100% (co najmniej 3 rodzaje soków </w:t>
      </w:r>
      <w:r>
        <w:rPr>
          <w:rFonts w:ascii="Calibri" w:eastAsia="Calibri" w:hAnsi="Calibri" w:cs="Calibri"/>
        </w:rPr>
        <w:br/>
        <w:t>do wyboru), mleka do kawy (podanego w dzbankach szklanych bądź ceramicznych,) cytryny do herbaty, cukru (2 rodzaje np. biały i brązowy), słodziku.</w:t>
      </w:r>
    </w:p>
    <w:p w14:paraId="34D5E905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W ramach kolacji Wykonawca zapewni:</w:t>
      </w:r>
    </w:p>
    <w:p w14:paraId="0D592449" w14:textId="77777777" w:rsidR="00341DBD" w:rsidRDefault="00341DBD" w:rsidP="00341DBD">
      <w:pPr>
        <w:spacing w:after="0" w:line="360" w:lineRule="auto"/>
        <w:ind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Kolację serwowaną w sali restauracyjnej obiektu, w wydzielonym miejscu umożliwiającym uczestnikom zjedzenie posiłku w grupie, przy stolikach. </w:t>
      </w:r>
    </w:p>
    <w:p w14:paraId="2FD1B23A" w14:textId="77777777" w:rsidR="00341DBD" w:rsidRDefault="00341DBD" w:rsidP="00341DBD">
      <w:pPr>
        <w:spacing w:after="0" w:line="360" w:lineRule="auto"/>
        <w:ind w:firstLine="284"/>
        <w:rPr>
          <w:rFonts w:ascii="Calibri" w:eastAsia="Calibri" w:hAnsi="Calibri" w:cs="Calibri"/>
        </w:rPr>
      </w:pPr>
      <w:r>
        <w:t xml:space="preserve"> </w:t>
      </w:r>
      <w:r>
        <w:rPr>
          <w:rFonts w:ascii="Calibri" w:eastAsia="Calibri" w:hAnsi="Calibri" w:cs="Calibri"/>
        </w:rPr>
        <w:t>b)</w:t>
      </w:r>
      <w:r>
        <w:rPr>
          <w:rFonts w:ascii="Calibri" w:eastAsia="Calibri" w:hAnsi="Calibri" w:cs="Calibri"/>
        </w:rPr>
        <w:tab/>
        <w:t>Sala restauracyjna oraz droga prowadząca do tego pomieszczenia jak innych w obiekcie szkoleniowym, muszą być wolne od barier poziomych i pionowych oraz innych uwzględniających potrzeby osób z niepełnosprawnościami umożliwiając swobodny dostęp.</w:t>
      </w:r>
    </w:p>
    <w:p w14:paraId="1AAF2D45" w14:textId="77777777" w:rsidR="00341DBD" w:rsidRDefault="00341DBD" w:rsidP="00341DBD">
      <w:pPr>
        <w:spacing w:after="0" w:line="360" w:lineRule="auto"/>
        <w:ind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c) Zastawę ceramiczną lub porcelanową i odpowiednie naczynia szklane, sztućce platerowane </w:t>
      </w:r>
      <w:r>
        <w:rPr>
          <w:rFonts w:ascii="Calibri" w:eastAsia="Calibri" w:hAnsi="Calibri" w:cs="Calibri"/>
        </w:rPr>
        <w:br/>
        <w:t>dla każdego uczestnika szkolenia, serwetki oraz wykałaczki pakowane pojedynczo. Niedopuszczalne jest wykorzystanie do cateringu zastawy plastikowej.</w:t>
      </w:r>
    </w:p>
    <w:p w14:paraId="4D686D82" w14:textId="77777777" w:rsidR="00341DBD" w:rsidRDefault="00341DBD" w:rsidP="00341DBD">
      <w:pPr>
        <w:spacing w:after="0" w:line="360" w:lineRule="auto"/>
        <w:ind w:firstLine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Kolację serwowaną w postaci stołu szwedzkiego składającą się z:</w:t>
      </w:r>
    </w:p>
    <w:p w14:paraId="3A3DEBF8" w14:textId="77777777" w:rsidR="00341DBD" w:rsidRDefault="00341DBD" w:rsidP="00341DBD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Sałaty z dodatkami;</w:t>
      </w:r>
    </w:p>
    <w:p w14:paraId="74925777" w14:textId="77777777" w:rsidR="00341DBD" w:rsidRDefault="00341DBD" w:rsidP="00341DBD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3 przystawek na zimno (do wyboru min. 2 rodzaje);</w:t>
      </w:r>
    </w:p>
    <w:p w14:paraId="2D327049" w14:textId="77777777" w:rsidR="00341DBD" w:rsidRDefault="00341DBD" w:rsidP="00341DBD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Serów, wędlin, ryb;</w:t>
      </w:r>
    </w:p>
    <w:p w14:paraId="030A6455" w14:textId="77777777" w:rsidR="00341DBD" w:rsidRDefault="00341DBD" w:rsidP="00341DBD">
      <w:pPr>
        <w:spacing w:after="0" w:line="360" w:lineRule="auto"/>
        <w:ind w:left="709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• 2 dań głównych serwowanych na gorąco (min. 3 rodzaje do wyboru mięsne /rybne/wegetariańskie), dodatków skrobiowych i warzywnych do dań głównych </w:t>
      </w:r>
      <w:r>
        <w:rPr>
          <w:rFonts w:ascii="Calibri" w:eastAsia="Calibri" w:hAnsi="Calibri" w:cs="Calibri"/>
        </w:rPr>
        <w:br/>
        <w:t>(min. 3 do wyboru np. ryż, ziemniaki, kluski, makaron, warzywa itp.);</w:t>
      </w:r>
    </w:p>
    <w:p w14:paraId="40B7D31E" w14:textId="77777777" w:rsidR="00341DBD" w:rsidRDefault="00341DBD" w:rsidP="00341DBD">
      <w:pPr>
        <w:spacing w:after="0" w:line="360" w:lineRule="auto"/>
        <w:ind w:left="709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Deseru (np. mus, krem, sałatka owocowa itp.), ciast krojonych domowych (min. 3 rodzaje do wyboru);</w:t>
      </w:r>
    </w:p>
    <w:p w14:paraId="672AEF41" w14:textId="77777777" w:rsidR="00341DBD" w:rsidRDefault="00341DBD" w:rsidP="00341DBD">
      <w:pPr>
        <w:spacing w:after="0" w:line="360" w:lineRule="auto"/>
        <w:ind w:firstLine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Pieczywa mieszanego, masła;</w:t>
      </w:r>
    </w:p>
    <w:p w14:paraId="75297AC9" w14:textId="77777777" w:rsidR="00341DBD" w:rsidRDefault="00341DBD" w:rsidP="00341DBD">
      <w:pPr>
        <w:spacing w:after="0" w:line="360" w:lineRule="auto"/>
        <w:ind w:left="709" w:hanging="142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• Napojów zimnych i gorących do uzgodnienia z Zamawiającym tj.: kawy z ekspresu ciśnieniowego, herbaty (do wyboru 3 rodzajów herbat w torebkach), wody mineralnej gazowanej i niegazowanej do wyboru, soków owocowych (do wyboru spośród 3 rodzajów), mleka do kawy (podanego w dzbankach szklanych bądź ceramicznych,) cytryny do herbaty, cukru (2 rodzaje np. biały i brązowy), słodziku.</w:t>
      </w:r>
    </w:p>
    <w:p w14:paraId="5358599E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7) Wykonawca przekaże Zamawiającemu celem akceptacji propozycje menu najpóźniej </w:t>
      </w:r>
      <w:r>
        <w:rPr>
          <w:rFonts w:ascii="Calibri" w:eastAsia="Calibri" w:hAnsi="Calibri" w:cs="Calibri"/>
        </w:rPr>
        <w:br/>
        <w:t>na 3 dni przed terminem realizacji szkolenia. Ostateczna propozycja menu przedstawiona przez Wykonawcę powinna być zaakceptowana dzień przed terminem realizacji szkolenia.</w:t>
      </w:r>
    </w:p>
    <w:p w14:paraId="2935E9EE" w14:textId="37ADBF6F" w:rsidR="00341DBD" w:rsidRPr="00F1452E" w:rsidRDefault="00341DBD" w:rsidP="009242FF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8) Wykonawca zobowiązany jest do stosowania przy realizacji przedmiotu zamówienia </w:t>
      </w:r>
      <w:r w:rsidRPr="00F1452E">
        <w:rPr>
          <w:rFonts w:ascii="Calibri" w:eastAsia="Calibri" w:hAnsi="Calibri" w:cs="Calibri"/>
        </w:rPr>
        <w:t xml:space="preserve">obowiązujących przepisów ustawy z dnia 25 sierpnia 2006 r. o bezpieczeństwie żywności </w:t>
      </w:r>
      <w:r w:rsidRPr="00F1452E">
        <w:rPr>
          <w:rFonts w:ascii="Calibri" w:eastAsia="Calibri" w:hAnsi="Calibri" w:cs="Calibri"/>
        </w:rPr>
        <w:br/>
        <w:t>i żywienia (Dz. U. z 202</w:t>
      </w:r>
      <w:r w:rsidR="009242FF" w:rsidRPr="00F1452E">
        <w:rPr>
          <w:rFonts w:ascii="Calibri" w:eastAsia="Calibri" w:hAnsi="Calibri" w:cs="Calibri"/>
        </w:rPr>
        <w:t>3</w:t>
      </w:r>
      <w:r w:rsidRPr="00F1452E">
        <w:rPr>
          <w:rFonts w:ascii="Calibri" w:eastAsia="Calibri" w:hAnsi="Calibri" w:cs="Calibri"/>
        </w:rPr>
        <w:t xml:space="preserve"> r. poz. </w:t>
      </w:r>
      <w:r w:rsidR="009242FF" w:rsidRPr="00F1452E">
        <w:rPr>
          <w:rFonts w:ascii="Calibri" w:eastAsia="Calibri" w:hAnsi="Calibri" w:cs="Calibri"/>
        </w:rPr>
        <w:t>1448 t.j.</w:t>
      </w:r>
      <w:r w:rsidRPr="00F1452E">
        <w:rPr>
          <w:rFonts w:ascii="Calibri" w:eastAsia="Calibri" w:hAnsi="Calibri" w:cs="Calibri"/>
        </w:rPr>
        <w:t>).</w:t>
      </w:r>
    </w:p>
    <w:p w14:paraId="77BF3C11" w14:textId="5B7B6DF3" w:rsidR="00341DBD" w:rsidRPr="00F1452E" w:rsidRDefault="00341DBD" w:rsidP="00341DBD">
      <w:pPr>
        <w:pStyle w:val="Nagwek2"/>
        <w:spacing w:after="240"/>
        <w:rPr>
          <w:rFonts w:eastAsia="Calibri"/>
        </w:rPr>
      </w:pPr>
      <w:r w:rsidRPr="00F1452E">
        <w:t>XI. Transport uczestników:</w:t>
      </w:r>
    </w:p>
    <w:p w14:paraId="7E7049FD" w14:textId="77777777" w:rsidR="00341DBD" w:rsidRPr="00F1452E" w:rsidRDefault="00341DBD" w:rsidP="00341DBD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>Standard i wyposażenie pojazdów:</w:t>
      </w:r>
    </w:p>
    <w:p w14:paraId="34D36BD1" w14:textId="77777777" w:rsidR="00341DBD" w:rsidRPr="00F1452E" w:rsidRDefault="00341DBD" w:rsidP="00341DBD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 xml:space="preserve">Wykonawca zapewni pojazd/pojazdy w ilości odpowiadającej liczbie uczestników </w:t>
      </w:r>
      <w:r w:rsidRPr="00F1452E">
        <w:rPr>
          <w:rFonts w:ascii="Calibri" w:eastAsia="Calibri" w:hAnsi="Calibri" w:cs="Calibri"/>
        </w:rPr>
        <w:br/>
      </w:r>
      <w:r w:rsidRPr="00F1452E">
        <w:rPr>
          <w:rFonts w:ascii="Calibri" w:eastAsia="Calibri" w:hAnsi="Calibri" w:cs="Calibri"/>
          <w:b/>
          <w:bCs/>
        </w:rPr>
        <w:t>co najmniej 40 miejsc siedzących.</w:t>
      </w:r>
      <w:r w:rsidRPr="00F1452E">
        <w:rPr>
          <w:rFonts w:ascii="Calibri" w:eastAsia="Calibri" w:hAnsi="Calibri" w:cs="Calibri"/>
        </w:rPr>
        <w:t xml:space="preserve"> Wszystkie pojazdy muszą spełniać odpowiednie normy dotyczące przewozu osób i mienia oraz posiadać aktualne badania techniczne.</w:t>
      </w:r>
    </w:p>
    <w:p w14:paraId="2DDC02F9" w14:textId="77777777" w:rsidR="00341DBD" w:rsidRPr="00F1452E" w:rsidRDefault="00341DBD" w:rsidP="00341DBD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 xml:space="preserve">Wykonawca musi posiadać wykupione ubezpieczenie OC i NNW dla uczestników szkolenia </w:t>
      </w:r>
      <w:r w:rsidRPr="00F1452E">
        <w:rPr>
          <w:rFonts w:ascii="Calibri" w:eastAsia="Calibri" w:hAnsi="Calibri" w:cs="Calibri"/>
        </w:rPr>
        <w:br/>
        <w:t>na czas jego trwania.</w:t>
      </w:r>
    </w:p>
    <w:p w14:paraId="6C6AE053" w14:textId="77777777" w:rsidR="00341DBD" w:rsidRPr="00F1452E" w:rsidRDefault="00341DBD" w:rsidP="00341DBD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 xml:space="preserve">Rocznik produkcji pojazdu przeznaczonego do przewozu uczestników szkolenia nie może </w:t>
      </w:r>
      <w:r w:rsidRPr="00F1452E">
        <w:rPr>
          <w:rFonts w:ascii="Calibri" w:eastAsia="Calibri" w:hAnsi="Calibri" w:cs="Calibri"/>
        </w:rPr>
        <w:br/>
        <w:t>być starszy niż 2015 rok.</w:t>
      </w:r>
    </w:p>
    <w:p w14:paraId="5B2CB022" w14:textId="77777777" w:rsidR="00341DBD" w:rsidRPr="00F1452E" w:rsidRDefault="00341DBD" w:rsidP="00341DBD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 xml:space="preserve">Każdy z pojazdów musi posiadać: sprawny system wentylacji, ogrzewania/wietrzenia wnętrza pojazdu, klimatyzację, Internet WIFI, okna panoramiczne, miejsce siedzące dla koordynatora, nawiew szczelinowy, rolety p/słoneczne, kosz na śmieci, luki bagażowe zlokalizowane </w:t>
      </w:r>
      <w:r w:rsidRPr="00F1452E">
        <w:rPr>
          <w:rFonts w:ascii="Calibri" w:eastAsia="Calibri" w:hAnsi="Calibri" w:cs="Calibri"/>
        </w:rPr>
        <w:br/>
        <w:t>np. pod podłogą (przewóz około 10 kg bagażu osobistego na osobę).</w:t>
      </w:r>
    </w:p>
    <w:p w14:paraId="5C6DFC6A" w14:textId="77777777" w:rsidR="00341DBD" w:rsidRPr="00F1452E" w:rsidRDefault="00341DBD" w:rsidP="00341DBD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>Każdy z pojazdów musi być wyposażony w fotele z pełną regulacją, z pasami bezpieczeństwa, zagłówkami i podłokietnikami oraz stoliki turystyczne wbudowane w siedzenia.</w:t>
      </w:r>
    </w:p>
    <w:p w14:paraId="02795636" w14:textId="77777777" w:rsidR="00341DBD" w:rsidRPr="00F1452E" w:rsidRDefault="00341DBD" w:rsidP="00341DBD">
      <w:pPr>
        <w:numPr>
          <w:ilvl w:val="1"/>
          <w:numId w:val="27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>Wykonawca jest odpowiedzialny za utrzymanie czystości wewnątrz i na zewnątrz pojazdów.</w:t>
      </w:r>
    </w:p>
    <w:p w14:paraId="03ED1815" w14:textId="77777777" w:rsidR="00341DBD" w:rsidRPr="00F1452E" w:rsidRDefault="00341DBD" w:rsidP="00341DBD">
      <w:pPr>
        <w:spacing w:line="360" w:lineRule="auto"/>
        <w:ind w:left="426"/>
        <w:contextualSpacing/>
        <w:jc w:val="both"/>
        <w:rPr>
          <w:rFonts w:ascii="Calibri" w:eastAsia="Calibri" w:hAnsi="Calibri" w:cs="Calibri"/>
          <w:sz w:val="10"/>
          <w:szCs w:val="10"/>
        </w:rPr>
      </w:pPr>
    </w:p>
    <w:p w14:paraId="39C19587" w14:textId="77777777" w:rsidR="00341DBD" w:rsidRPr="00F1452E" w:rsidRDefault="00341DBD" w:rsidP="00341DBD">
      <w:pPr>
        <w:numPr>
          <w:ilvl w:val="0"/>
          <w:numId w:val="27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>Wymagania dotyczące kwalifikacji kierowców oraz warunków przewozu uczestników szkolenia:</w:t>
      </w:r>
    </w:p>
    <w:p w14:paraId="529239D8" w14:textId="77777777" w:rsidR="00341DBD" w:rsidRPr="00F1452E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>Zamawiający wymaga, aby Wykonawca przywiózł i odwiózł uczestników szkolenia transportem własnym lub przez wynajętego do tego celu przewoźnika na własny koszt i ryzyko.</w:t>
      </w:r>
    </w:p>
    <w:p w14:paraId="4EC1EDE8" w14:textId="1A6FB85A" w:rsidR="00341DBD" w:rsidRPr="00F1452E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>Kierowca skierowany do przewozu uczestników przez Wykonawcę lub wynajętego przewoźnika musi posiadać uprawnienia do transportu drogowego osób, wymagane ustawą</w:t>
      </w:r>
      <w:r w:rsidRPr="00F1452E">
        <w:rPr>
          <w:rFonts w:ascii="Calibri" w:eastAsia="Calibri" w:hAnsi="Calibri" w:cs="Calibri"/>
        </w:rPr>
        <w:br/>
        <w:t xml:space="preserve"> z dnia 6 września 2001 r. o transporcie drogowym (Dz.U. z 202</w:t>
      </w:r>
      <w:r w:rsidR="009242FF" w:rsidRPr="00F1452E">
        <w:rPr>
          <w:rFonts w:ascii="Calibri" w:eastAsia="Calibri" w:hAnsi="Calibri" w:cs="Calibri"/>
        </w:rPr>
        <w:t>4</w:t>
      </w:r>
      <w:r w:rsidRPr="00F1452E">
        <w:rPr>
          <w:rFonts w:ascii="Calibri" w:eastAsia="Calibri" w:hAnsi="Calibri" w:cs="Calibri"/>
        </w:rPr>
        <w:t xml:space="preserve"> r. poz. </w:t>
      </w:r>
      <w:r w:rsidR="009242FF" w:rsidRPr="00F1452E">
        <w:rPr>
          <w:rFonts w:ascii="Calibri" w:eastAsia="Calibri" w:hAnsi="Calibri" w:cs="Calibri"/>
        </w:rPr>
        <w:t>1539 t.j.</w:t>
      </w:r>
      <w:r w:rsidRPr="00F1452E">
        <w:rPr>
          <w:rFonts w:ascii="Calibri" w:eastAsia="Calibri" w:hAnsi="Calibri" w:cs="Calibri"/>
        </w:rPr>
        <w:t>), ustawą z dnia 20 czerwca 1997 r. Prawo o ruchu drogowym (Dz. U. z 202</w:t>
      </w:r>
      <w:r w:rsidR="009242FF" w:rsidRPr="00F1452E">
        <w:rPr>
          <w:rFonts w:ascii="Calibri" w:eastAsia="Calibri" w:hAnsi="Calibri" w:cs="Calibri"/>
        </w:rPr>
        <w:t>4</w:t>
      </w:r>
      <w:r w:rsidRPr="00F1452E">
        <w:rPr>
          <w:rFonts w:ascii="Calibri" w:eastAsia="Calibri" w:hAnsi="Calibri" w:cs="Calibri"/>
        </w:rPr>
        <w:t xml:space="preserve"> r. poz. </w:t>
      </w:r>
      <w:r w:rsidR="009242FF" w:rsidRPr="00F1452E">
        <w:rPr>
          <w:rFonts w:ascii="Calibri" w:eastAsia="Calibri" w:hAnsi="Calibri" w:cs="Calibri"/>
        </w:rPr>
        <w:t>1251 t.j.</w:t>
      </w:r>
      <w:r w:rsidRPr="00F1452E">
        <w:rPr>
          <w:rFonts w:ascii="Calibri" w:eastAsia="Calibri" w:hAnsi="Calibri" w:cs="Calibri"/>
        </w:rPr>
        <w:t>) oraz musi stosować się do przestrzegania przepisów prawnych w zakresie czasu pracy kierowców oraz przestrzegania ogólnych warunków przewozu.</w:t>
      </w:r>
    </w:p>
    <w:p w14:paraId="00D0C057" w14:textId="77777777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 w:rsidRPr="00F1452E">
        <w:rPr>
          <w:rFonts w:ascii="Calibri" w:eastAsia="Calibri" w:hAnsi="Calibri" w:cs="Calibri"/>
        </w:rPr>
        <w:t xml:space="preserve">Wykonujący usługę przewozu uczestników musi posiadać wszelkie uprawnienia </w:t>
      </w:r>
      <w:r w:rsidRPr="00F1452E">
        <w:rPr>
          <w:rFonts w:ascii="Calibri" w:eastAsia="Calibri" w:hAnsi="Calibri" w:cs="Calibri"/>
        </w:rPr>
        <w:br/>
        <w:t>do wykonywania odpłatnego transportu drogowego, stosownie do treści ustawy z</w:t>
      </w:r>
      <w:r>
        <w:rPr>
          <w:rFonts w:ascii="Calibri" w:eastAsia="Calibri" w:hAnsi="Calibri" w:cs="Calibri"/>
        </w:rPr>
        <w:t xml:space="preserve"> dnia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lastRenderedPageBreak/>
        <w:t xml:space="preserve">6 września 2001 r. o transporcie drogowym. Ponadto samochód musi posiadać aktualną </w:t>
      </w:r>
      <w:r>
        <w:rPr>
          <w:rFonts w:ascii="Calibri" w:eastAsia="Calibri" w:hAnsi="Calibri" w:cs="Calibri"/>
        </w:rPr>
        <w:br/>
        <w:t>i ważną polisę ubezpieczenia pojazdu OC i NW.</w:t>
      </w:r>
    </w:p>
    <w:p w14:paraId="636F8206" w14:textId="77777777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w cenie oferty uwzględnia koszt przewozu i ujmuje wszystkie związane </w:t>
      </w:r>
      <w:r>
        <w:rPr>
          <w:rFonts w:ascii="Calibri" w:eastAsia="Calibri" w:hAnsi="Calibri" w:cs="Calibri"/>
        </w:rPr>
        <w:br/>
        <w:t>z tym dodatkowe koszty niezbędne do realizacji tej usługi m.in.: koszty dojazdu do miejsca odbioru i z powrotem, opłat parkingowych, koszty postoju, delegacji dla osób realizujących zamówienie, ubezpieczenia OC i NNW, koszty poruszania się po drogach płatnych, ubezpieczenie busów/autokarów, zapewnienie innego pojazdu o podobnych danych technicznych w przypadku awarii, oznakowanie pojazdu oraz wszystkie inne koszty związane z należytym utrzymaniem pojazdu.</w:t>
      </w:r>
    </w:p>
    <w:p w14:paraId="47DC17C4" w14:textId="77777777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Kierowca musi znać trasę przejazdu do miejsca szkolenia, za przygotowanie kierowcy </w:t>
      </w:r>
      <w:r>
        <w:rPr>
          <w:rFonts w:ascii="Calibri" w:eastAsia="Calibri" w:hAnsi="Calibri" w:cs="Calibri"/>
        </w:rPr>
        <w:br/>
        <w:t xml:space="preserve">do pracy odpowiada Wykonawca. </w:t>
      </w:r>
    </w:p>
    <w:p w14:paraId="61889B9C" w14:textId="4B000446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zastrzega sobie prawo do poinformowania Inspekcji Transportu Drogowego i/lub Policji w przypadku, gdy warunki techniczne pojazdu wzbudzają wątpliwości Zamawiającego lub jeśli Zamawiający będzie miał wątpliwości dotyczące tego, czy kierowca pojazdu znajduje się </w:t>
      </w:r>
      <w:r w:rsidR="009242FF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w stanie po spożyciu alkoholu. Jeżeli w wyniku przeprowadzonej kontroli pojazd nie będzie mógł uczestniczyć w ruchu (lub kierowca będzie w stanie po spożyciu alkoholu), Wykonawca zobowiązany jest podstawić niezwłocznie inny pojazd zastępczy lub zapewnić innego kierowcę, odpowiadający wymaganiom określonym w Umowie w czasie  nie dłuższym niż 1 godz. od zgłoszenia.</w:t>
      </w:r>
    </w:p>
    <w:p w14:paraId="50C68E9B" w14:textId="77777777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awarii pojazdu przed wyjazdem Wykonawca zobowiązany jest podstawić niezwłocznie sprawny pojazd odpowiadający wymaganiom określonym w szczegółowym opisie przedmiotu zamówienia, nie później niż w ciągu 1 godziny od momentu zgłoszenia awarii. Wszelkie koszty związane z podstawieniem pojazdu zastępczego obciążają Wykonawcę.</w:t>
      </w:r>
    </w:p>
    <w:p w14:paraId="6C59AF77" w14:textId="77777777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przewozu powinien w pełni przestrzegać bezpieczeństwa wszystkich przewożonych osób w busach/autokarach, zabezpieczyć na własny koszt wszelkie środki konieczne do udzielenia pierwszej pomocy w czasie przebywania ludzi w busach/autokarach.</w:t>
      </w:r>
    </w:p>
    <w:p w14:paraId="47AD5C4B" w14:textId="4F2538AC" w:rsidR="00341DBD" w:rsidRDefault="00341DBD" w:rsidP="00341DBD">
      <w:pPr>
        <w:numPr>
          <w:ilvl w:val="0"/>
          <w:numId w:val="28"/>
        </w:numPr>
        <w:spacing w:after="0" w:line="360" w:lineRule="auto"/>
        <w:ind w:left="426" w:firstLine="0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zastrzega sobie prawo do kontroli osobistej lub przez uprawnione organy, </w:t>
      </w:r>
      <w:r>
        <w:rPr>
          <w:rFonts w:ascii="Calibri" w:eastAsia="Calibri" w:hAnsi="Calibri" w:cs="Calibri"/>
        </w:rPr>
        <w:br/>
        <w:t xml:space="preserve">na każdym etapie realizacji umowy, ważności licencji zezwoleń oraz uprawnień osób realizujących usługę przewozu. Zamawiający będzie także kontrolował jakość świadczonej usługi zwłaszcza w odniesieniu do terminowości oraz komfortu przewozu. Rażące uchybienia w tym zakresie mogą być podstawą do rozwiązania umowy na realizację usługi z przyczyn leżących po stronie Wykonawcy.  </w:t>
      </w:r>
    </w:p>
    <w:p w14:paraId="3A47DADF" w14:textId="77777777" w:rsidR="00341DBD" w:rsidRDefault="00341DBD" w:rsidP="00341DBD">
      <w:pPr>
        <w:spacing w:after="0" w:line="360" w:lineRule="auto"/>
        <w:ind w:left="426"/>
        <w:contextualSpacing/>
        <w:jc w:val="both"/>
        <w:rPr>
          <w:rFonts w:ascii="Calibri" w:eastAsia="Calibri" w:hAnsi="Calibri" w:cs="Calibri"/>
        </w:rPr>
      </w:pPr>
    </w:p>
    <w:p w14:paraId="60BA9105" w14:textId="77777777" w:rsidR="00341DBD" w:rsidRDefault="00341DBD" w:rsidP="00341DBD">
      <w:pPr>
        <w:pStyle w:val="Nagwek2"/>
        <w:spacing w:after="240"/>
        <w:rPr>
          <w:rFonts w:ascii="Calibri" w:eastAsia="Calibri" w:hAnsi="Calibri"/>
          <w:sz w:val="22"/>
          <w:szCs w:val="22"/>
        </w:rPr>
      </w:pPr>
      <w:r>
        <w:lastRenderedPageBreak/>
        <w:t>XII. Zadania wykonawcy dotyczące organizacji szkolenia:</w:t>
      </w:r>
    </w:p>
    <w:p w14:paraId="705A5C9B" w14:textId="77777777" w:rsidR="00341DBD" w:rsidRDefault="00341DBD" w:rsidP="00341DBD">
      <w:pPr>
        <w:spacing w:line="360" w:lineRule="auto"/>
        <w:jc w:val="both"/>
        <w:rPr>
          <w:rFonts w:cs="Calibri"/>
          <w:i/>
          <w:iCs/>
          <w:highlight w:val="yellow"/>
        </w:rPr>
      </w:pPr>
      <w:bookmarkStart w:id="12" w:name="_Hlk193285190"/>
      <w:r>
        <w:rPr>
          <w:rFonts w:ascii="Calibri" w:eastAsia="Calibri" w:hAnsi="Calibri" w:cs="Calibri"/>
          <w:bCs/>
        </w:rPr>
        <w:t>1) Zapewnienie do realizacji szkolenia odpowiednio wykwalifikowanego trenera/trenerów</w:t>
      </w:r>
      <w:bookmarkStart w:id="13" w:name="_Hlk194999361"/>
      <w:bookmarkEnd w:id="12"/>
      <w:r>
        <w:rPr>
          <w:rFonts w:ascii="Calibri" w:eastAsia="Calibri" w:hAnsi="Calibri" w:cs="Calibri"/>
          <w:bCs/>
        </w:rPr>
        <w:t>.</w:t>
      </w:r>
    </w:p>
    <w:bookmarkEnd w:id="13"/>
    <w:p w14:paraId="559FA6CF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2) </w:t>
      </w:r>
      <w:bookmarkStart w:id="14" w:name="_Hlk193285326"/>
      <w:r>
        <w:rPr>
          <w:rFonts w:ascii="Calibri" w:eastAsia="Calibri" w:hAnsi="Calibri" w:cs="Calibri"/>
          <w:bCs/>
        </w:rPr>
        <w:t>Przedstawienie do akceptacji Zamawiającego zakresu tematycznego, programu  szkolenia oraz materiałów szkoleniowych o treści adekwatnej do omawianej tematyki szkolenia, opatrzonych odpowiednimi logotypami w terminie 6 dni roboczych od dnia podpisania umowy. Materiały muszą zostać opatrzone odpowiednimi znakami, zgodnie z Księgą Identyfikacji Wizualnej marki Fundusze Europejskie 2021-2027 i znaków programów polityki spójności na lata 2020-2027 oraz uwzględniać identyfikację wizualną marki EURES. Wszystkie znaki należy zamieścić w wersji pełno kolorowej. Zamawiający zastrzega sobie prawo doprecyzowania zagadnień szkolenia oraz ilości osób w grupie szkoleniowej.</w:t>
      </w:r>
    </w:p>
    <w:bookmarkEnd w:id="14"/>
    <w:p w14:paraId="68CF40D1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3) </w:t>
      </w:r>
      <w:bookmarkStart w:id="15" w:name="_Hlk193285343"/>
      <w:r>
        <w:rPr>
          <w:rFonts w:ascii="Calibri" w:hAnsi="Calibri" w:cs="Calibri"/>
          <w:bCs/>
        </w:rPr>
        <w:t xml:space="preserve">Przygotowanie certyfikatów lub zaświadczeń </w:t>
      </w:r>
      <w:bookmarkStart w:id="16" w:name="_Hlk190246333"/>
      <w:r>
        <w:rPr>
          <w:rFonts w:ascii="Calibri" w:hAnsi="Calibri" w:cs="Calibri"/>
          <w:bCs/>
        </w:rPr>
        <w:t>wraz z suplementem zawierającym IV etapowy opis nabytych przez uczestnika kompetencji podczas szkolenia, uwzględniającym efekty uczenia się oraz kryteria i metody ich weryfikacji.</w:t>
      </w:r>
      <w:bookmarkEnd w:id="16"/>
      <w:r>
        <w:rPr>
          <w:rFonts w:ascii="Calibri" w:hAnsi="Calibri" w:cs="Calibri"/>
          <w:bCs/>
        </w:rPr>
        <w:t xml:space="preserve"> </w:t>
      </w:r>
      <w:bookmarkStart w:id="17" w:name="_Hlk190246415"/>
      <w:r>
        <w:rPr>
          <w:rFonts w:ascii="Calibri" w:hAnsi="Calibri" w:cs="Calibri"/>
          <w:bCs/>
        </w:rPr>
        <w:t xml:space="preserve">Szczegółowe informacje nt. nabywania kompetencji znajdują </w:t>
      </w:r>
      <w:r>
        <w:rPr>
          <w:rFonts w:ascii="Calibri" w:hAnsi="Calibri" w:cs="Calibri"/>
          <w:bCs/>
        </w:rPr>
        <w:br/>
        <w:t xml:space="preserve">się w Zał. 2 do Wytycznych dotyczących monitorowania postępu rzeczowego realizacji programów </w:t>
      </w:r>
      <w:r>
        <w:rPr>
          <w:rFonts w:ascii="Calibri" w:hAnsi="Calibri" w:cs="Calibri"/>
          <w:bCs/>
        </w:rPr>
        <w:br/>
        <w:t xml:space="preserve">na lata 2021-2027. </w:t>
      </w:r>
      <w:bookmarkEnd w:id="17"/>
      <w:r>
        <w:rPr>
          <w:rFonts w:ascii="Calibri" w:eastAsia="Calibri" w:hAnsi="Calibri" w:cs="Calibri"/>
          <w:bCs/>
        </w:rPr>
        <w:t xml:space="preserve"> Certyfikaty/ zaświadczenia uwzględniające nabyte kompetencje Wykonawca wykona na podstawie listy uczestników przesłanych przez Zamawiającego, co najmniej na 1 dzień roboczy (do godz. 12:00), przed planowanym terminem szkolenia. Kserokopie ww. dokumentów Wykonawca dostarczy do Zamawiającego w przeciągu </w:t>
      </w:r>
      <w:r>
        <w:rPr>
          <w:rFonts w:ascii="Calibri" w:eastAsia="Calibri" w:hAnsi="Calibri" w:cs="Calibri"/>
          <w:b/>
        </w:rPr>
        <w:t>7 dni</w:t>
      </w:r>
      <w:r>
        <w:rPr>
          <w:rFonts w:ascii="Calibri" w:eastAsia="Calibri" w:hAnsi="Calibri" w:cs="Calibri"/>
          <w:bCs/>
        </w:rPr>
        <w:t xml:space="preserve"> roboczych od dnia wykonania usługi (szkolenia). Dodatkowo do Wykonawcy należy samodzielne przekazanie oryginałów certyfikatów/ zaświadczeń po zakończonym szkoleniu.</w:t>
      </w:r>
    </w:p>
    <w:bookmarkEnd w:id="15"/>
    <w:p w14:paraId="71F68829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4) </w:t>
      </w:r>
      <w:bookmarkStart w:id="18" w:name="_Hlk193285379"/>
      <w:r>
        <w:rPr>
          <w:rFonts w:ascii="Calibri" w:eastAsia="Calibri" w:hAnsi="Calibri" w:cs="Calibri"/>
          <w:bCs/>
        </w:rPr>
        <w:t>Oznakowanie materiałów szkoleniowych, programu, certyfikatów/zaświadczeń, list obecności, ankiet oraz pomieszczeń, w których będą prowadzone szkolenia ciągiem następujących znaków:</w:t>
      </w:r>
      <w:bookmarkEnd w:id="18"/>
    </w:p>
    <w:p w14:paraId="19D27EDD" w14:textId="77777777" w:rsidR="00341DBD" w:rsidRDefault="00341DBD" w:rsidP="00341DBD">
      <w:pPr>
        <w:spacing w:after="0" w:line="36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a)  Znak Unii Europejskiej z napisem „Dofinansowane przez Unię Europejską”;</w:t>
      </w:r>
    </w:p>
    <w:p w14:paraId="3B59A267" w14:textId="77777777" w:rsidR="00341DBD" w:rsidRDefault="00341DBD" w:rsidP="00341DBD">
      <w:pPr>
        <w:spacing w:after="0" w:line="36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  Znak Funduszy Europejskich dla Mazowsza 2021-2027;</w:t>
      </w:r>
    </w:p>
    <w:p w14:paraId="78B81325" w14:textId="77777777" w:rsidR="00341DBD" w:rsidRDefault="00341DBD" w:rsidP="00341DBD">
      <w:pPr>
        <w:spacing w:after="0" w:line="36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 Znak barw Rzeczpospolitej Polskiej;</w:t>
      </w:r>
    </w:p>
    <w:p w14:paraId="48C36874" w14:textId="77777777" w:rsidR="00341DBD" w:rsidRDefault="00341DBD" w:rsidP="00341DBD">
      <w:pPr>
        <w:spacing w:after="0" w:line="36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d) Logo WUP z podpisem Wojewódzki Urząd Pracy w Warszawie;</w:t>
      </w:r>
    </w:p>
    <w:p w14:paraId="0B8B0748" w14:textId="77777777" w:rsidR="00341DBD" w:rsidRDefault="00341DBD" w:rsidP="00341DBD">
      <w:pPr>
        <w:spacing w:after="0" w:line="36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e) Logo EURES;</w:t>
      </w:r>
    </w:p>
    <w:p w14:paraId="6FA3002A" w14:textId="77777777" w:rsidR="00341DBD" w:rsidRDefault="00341DBD" w:rsidP="00341DBD">
      <w:pPr>
        <w:spacing w:after="0" w:line="360" w:lineRule="auto"/>
        <w:ind w:firstLine="708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f) Logo Marki Mazowsze.</w:t>
      </w:r>
    </w:p>
    <w:p w14:paraId="5B4A2F23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Cs/>
        </w:rPr>
      </w:pPr>
      <w:bookmarkStart w:id="19" w:name="_Hlk193285497"/>
      <w:r>
        <w:rPr>
          <w:rFonts w:ascii="Calibri" w:eastAsia="Calibri" w:hAnsi="Calibri" w:cs="Calibri"/>
          <w:bCs/>
        </w:rPr>
        <w:t xml:space="preserve">Znak Unii Europejskiej oraz Funduszy Europejskich zostanie zamieszczony zgodnie z Księgą Tożsamości Wizualnej marki Fundusze Europejskie na lata 2021-2027. Wszystkie znaki należy zamieścić w wersji pełno kolorowej. Dodatkowo zamieszczenie informacji o współfinansowaniu: </w:t>
      </w:r>
      <w:r>
        <w:rPr>
          <w:rFonts w:ascii="Calibri" w:eastAsia="Calibri" w:hAnsi="Calibri" w:cs="Calibri"/>
          <w:bCs/>
          <w:i/>
          <w:iCs/>
        </w:rPr>
        <w:t>„Szkolenie dofinansowane przez Unię Europejską ”.</w:t>
      </w:r>
    </w:p>
    <w:bookmarkEnd w:id="19"/>
    <w:p w14:paraId="47FF3080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 xml:space="preserve">5) Przygotowanie i dostarczenie Zamawiającemu ankiet oceniających szkolenie (wraz </w:t>
      </w:r>
      <w:r>
        <w:rPr>
          <w:rFonts w:ascii="Calibri" w:eastAsia="Calibri" w:hAnsi="Calibri" w:cs="Calibri"/>
          <w:bCs/>
        </w:rPr>
        <w:br/>
        <w:t xml:space="preserve">z umieszczeniem odpowiednich logotypów) z realizacji szkolenia w terminie </w:t>
      </w:r>
      <w:r>
        <w:rPr>
          <w:rFonts w:ascii="Calibri" w:eastAsia="Calibri" w:hAnsi="Calibri" w:cs="Calibri"/>
          <w:b/>
        </w:rPr>
        <w:t>7 dni</w:t>
      </w:r>
      <w:r>
        <w:rPr>
          <w:rFonts w:ascii="Calibri" w:eastAsia="Calibri" w:hAnsi="Calibri" w:cs="Calibri"/>
          <w:bCs/>
        </w:rPr>
        <w:t xml:space="preserve"> roboczych od dnia wykonania usługi (</w:t>
      </w:r>
      <w:r>
        <w:rPr>
          <w:rFonts w:ascii="Calibri" w:eastAsia="Calibri" w:hAnsi="Calibri" w:cs="Calibri"/>
          <w:bCs/>
          <w:i/>
          <w:iCs/>
        </w:rPr>
        <w:t>szkolenia</w:t>
      </w:r>
      <w:r>
        <w:rPr>
          <w:rFonts w:ascii="Calibri" w:eastAsia="Calibri" w:hAnsi="Calibri" w:cs="Calibri"/>
          <w:bCs/>
        </w:rPr>
        <w:t>).</w:t>
      </w:r>
    </w:p>
    <w:p w14:paraId="23F46FB9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6) Przygotowanie listy obecności na podstawie wykazu osób przesłanego przez Zamawiającego </w:t>
      </w:r>
      <w:r>
        <w:rPr>
          <w:rFonts w:ascii="Calibri" w:eastAsia="Calibri" w:hAnsi="Calibri" w:cs="Calibri"/>
          <w:bCs/>
        </w:rPr>
        <w:br/>
      </w:r>
      <w:r>
        <w:rPr>
          <w:rFonts w:ascii="Calibri" w:eastAsia="Calibri" w:hAnsi="Calibri" w:cs="Calibri"/>
          <w:b/>
        </w:rPr>
        <w:t>co najmniej na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/>
        </w:rPr>
        <w:t>1 dzień roboczy</w:t>
      </w:r>
      <w:r>
        <w:rPr>
          <w:rFonts w:ascii="Calibri" w:eastAsia="Calibri" w:hAnsi="Calibri" w:cs="Calibri"/>
          <w:bCs/>
        </w:rPr>
        <w:t xml:space="preserve"> (do godz. 12:00) </w:t>
      </w:r>
      <w:r>
        <w:rPr>
          <w:rFonts w:ascii="Calibri" w:eastAsia="Calibri" w:hAnsi="Calibri" w:cs="Calibri"/>
          <w:bCs/>
          <w:u w:val="single"/>
        </w:rPr>
        <w:t>przed planowanym terminem szkolenia</w:t>
      </w:r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br/>
        <w:t xml:space="preserve">i dostarczenie Zamawiającemu jej oryginału w terminie </w:t>
      </w:r>
      <w:r>
        <w:rPr>
          <w:rFonts w:ascii="Calibri" w:eastAsia="Calibri" w:hAnsi="Calibri" w:cs="Calibri"/>
          <w:b/>
        </w:rPr>
        <w:t>7 dni roboczych</w:t>
      </w:r>
      <w:r>
        <w:rPr>
          <w:rFonts w:ascii="Calibri" w:eastAsia="Calibri" w:hAnsi="Calibri" w:cs="Calibri"/>
          <w:bCs/>
        </w:rPr>
        <w:t xml:space="preserve"> od dnia wykonania usługi (szkolenia).</w:t>
      </w:r>
    </w:p>
    <w:p w14:paraId="736EE226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7)  Zapewnienie każdemu uczestnikowi szkoleń materiałów pomocniczych:</w:t>
      </w:r>
    </w:p>
    <w:p w14:paraId="7FE6B2C1" w14:textId="77777777" w:rsidR="00341DBD" w:rsidRDefault="00341DBD" w:rsidP="00341DBD">
      <w:pPr>
        <w:spacing w:after="0" w:line="360" w:lineRule="auto"/>
        <w:ind w:left="851" w:hanging="143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• Materiały szkoleniowe w formie elektronicznej, zapisane na pamięci typu pendrive USB 3.0/3.1 o pojemności minimum 8 GB, </w:t>
      </w:r>
    </w:p>
    <w:p w14:paraId="50648621" w14:textId="77777777" w:rsidR="00341DBD" w:rsidRDefault="00341DBD" w:rsidP="00341DBD">
      <w:pPr>
        <w:spacing w:after="0" w:line="360" w:lineRule="auto"/>
        <w:ind w:left="851" w:hanging="143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• Materiały pomocnicze i inne w wersji papierowej: program szkolenia, certyfikaty </w:t>
      </w:r>
      <w:r>
        <w:rPr>
          <w:rFonts w:ascii="Calibri" w:eastAsia="Calibri" w:hAnsi="Calibri" w:cs="Calibri"/>
          <w:bCs/>
        </w:rPr>
        <w:br/>
        <w:t>dla uczestników, ankiety, notatnik w formacie A4 i długopis.</w:t>
      </w:r>
    </w:p>
    <w:p w14:paraId="3B7A8F1C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  <w:highlight w:val="yellow"/>
        </w:rPr>
      </w:pPr>
      <w:r>
        <w:rPr>
          <w:rFonts w:ascii="Calibri" w:eastAsia="Calibri" w:hAnsi="Calibri" w:cs="Calibri"/>
          <w:bCs/>
        </w:rPr>
        <w:t xml:space="preserve">8)  Przygotowanie i dostarczenie Zamawiającemu w terminie </w:t>
      </w:r>
      <w:r>
        <w:rPr>
          <w:rFonts w:ascii="Calibri" w:eastAsia="Calibri" w:hAnsi="Calibri" w:cs="Calibri"/>
          <w:b/>
        </w:rPr>
        <w:t>7 dni</w:t>
      </w:r>
      <w:r>
        <w:rPr>
          <w:rFonts w:ascii="Calibri" w:eastAsia="Calibri" w:hAnsi="Calibri" w:cs="Calibri"/>
          <w:bCs/>
        </w:rPr>
        <w:t xml:space="preserve"> roboczych od dnia wykonania usługi szkoleniowej dokumentacji zdjęciowej ze szkolenia na pendrive, jak również dostarczenie jednego egzemplarza materiałów szkoleniowych oraz pomocniczych ze szkolenia celem archiwizacji dokumentów.</w:t>
      </w:r>
    </w:p>
    <w:p w14:paraId="67D0E6F5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9) Dostarczenie Zamawiającemu oryginału, ankiet ewaluacyjnych z odpowiednim oznaczeniem </w:t>
      </w:r>
      <w:r>
        <w:rPr>
          <w:rFonts w:ascii="Calibri" w:eastAsia="Calibri" w:hAnsi="Calibri" w:cs="Calibri"/>
          <w:bCs/>
        </w:rPr>
        <w:br/>
        <w:t xml:space="preserve">w terminie </w:t>
      </w:r>
      <w:r>
        <w:rPr>
          <w:rFonts w:ascii="Calibri" w:eastAsia="Calibri" w:hAnsi="Calibri" w:cs="Calibri"/>
          <w:b/>
        </w:rPr>
        <w:t>7 dni</w:t>
      </w:r>
      <w:r>
        <w:rPr>
          <w:rFonts w:ascii="Calibri" w:eastAsia="Calibri" w:hAnsi="Calibri" w:cs="Calibri"/>
          <w:bCs/>
        </w:rPr>
        <w:t xml:space="preserve"> roboczych od dnia wykonania usługi (szkolenia).  </w:t>
      </w:r>
    </w:p>
    <w:p w14:paraId="54393146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10) Przygotowanie przez Wykonawcę na zakończenie szkolenia certyfikatów lub zaświadczeń dotyczących ukończenia szkolenia. Certyfikaty / zaświadczenia Wykonawca wykona na podstawie wykazu uczestników przesłanego przez Zamawiającego na </w:t>
      </w:r>
      <w:r>
        <w:rPr>
          <w:rFonts w:ascii="Calibri" w:eastAsia="Calibri" w:hAnsi="Calibri" w:cs="Calibri"/>
          <w:b/>
        </w:rPr>
        <w:t xml:space="preserve">1 dzień </w:t>
      </w:r>
      <w:r>
        <w:rPr>
          <w:rFonts w:ascii="Calibri" w:eastAsia="Calibri" w:hAnsi="Calibri" w:cs="Calibri"/>
          <w:bCs/>
        </w:rPr>
        <w:t>przed szkoleniem. Certyfikaty powinny być przygotowane komputerowo na sztywny eleganckim papierze.</w:t>
      </w:r>
    </w:p>
    <w:p w14:paraId="31243654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Cs/>
          <w:sz w:val="10"/>
          <w:szCs w:val="10"/>
        </w:rPr>
      </w:pPr>
    </w:p>
    <w:p w14:paraId="5544FD92" w14:textId="77777777" w:rsidR="00341DBD" w:rsidRDefault="00341DBD" w:rsidP="00341DBD">
      <w:pPr>
        <w:pStyle w:val="Nagwek2"/>
        <w:spacing w:after="240"/>
        <w:rPr>
          <w:rFonts w:eastAsia="Calibri"/>
          <w:bCs/>
        </w:rPr>
      </w:pPr>
      <w:r>
        <w:rPr>
          <w:rFonts w:eastAsia="Calibri"/>
        </w:rPr>
        <w:t>XIII. Koordynacja szkolenia</w:t>
      </w:r>
    </w:p>
    <w:p w14:paraId="52C0A7B3" w14:textId="77777777" w:rsidR="00341DBD" w:rsidRDefault="00341DBD" w:rsidP="00341DBD">
      <w:pPr>
        <w:spacing w:line="360" w:lineRule="auto"/>
        <w:jc w:val="both"/>
        <w:rPr>
          <w:rFonts w:ascii="Calibri" w:eastAsia="Calibri" w:hAnsi="Calibri" w:cs="Calibri"/>
          <w:bCs/>
        </w:rPr>
      </w:pPr>
      <w:bookmarkStart w:id="20" w:name="_Hlk193285996"/>
      <w:bookmarkStart w:id="21" w:name="_Hlk193285970"/>
      <w:r>
        <w:rPr>
          <w:rFonts w:ascii="Calibri" w:eastAsia="Calibri" w:hAnsi="Calibri" w:cs="Calibri"/>
          <w:bCs/>
        </w:rPr>
        <w:t xml:space="preserve">Wykonawca ma obowiązek wskazania co najmniej 1 osoby odpowiadającej przed Zamawiającym </w:t>
      </w:r>
      <w:r>
        <w:rPr>
          <w:rFonts w:ascii="Calibri" w:eastAsia="Calibri" w:hAnsi="Calibri" w:cs="Calibri"/>
          <w:bCs/>
        </w:rPr>
        <w:br/>
        <w:t>za koordynację zadania i współpracę, w tym</w:t>
      </w:r>
      <w:bookmarkEnd w:id="20"/>
      <w:r>
        <w:rPr>
          <w:rFonts w:ascii="Calibri" w:eastAsia="Calibri" w:hAnsi="Calibri" w:cs="Calibri"/>
          <w:bCs/>
        </w:rPr>
        <w:t>:</w:t>
      </w:r>
    </w:p>
    <w:p w14:paraId="43EE59D1" w14:textId="77777777" w:rsidR="00341DBD" w:rsidRDefault="00341DBD" w:rsidP="00341DBD">
      <w:pPr>
        <w:numPr>
          <w:ilvl w:val="0"/>
          <w:numId w:val="29"/>
        </w:num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bookmarkStart w:id="22" w:name="_Hlk193286027"/>
      <w:bookmarkEnd w:id="21"/>
      <w:r>
        <w:rPr>
          <w:rFonts w:ascii="Calibri" w:eastAsia="Calibri" w:hAnsi="Calibri" w:cs="Calibri"/>
          <w:bCs/>
        </w:rPr>
        <w:t xml:space="preserve">Kwestie organizacyjne i obsługę grupy szkoleniowej. </w:t>
      </w:r>
    </w:p>
    <w:bookmarkEnd w:id="22"/>
    <w:p w14:paraId="29F86DF6" w14:textId="77777777" w:rsidR="00341DBD" w:rsidRDefault="00341DBD" w:rsidP="00341DBD">
      <w:pPr>
        <w:numPr>
          <w:ilvl w:val="0"/>
          <w:numId w:val="29"/>
        </w:num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Koordynowanie zakwaterowania oraz wyżywienia dla uczestników szkolenia w obiekcie hotelarskim.</w:t>
      </w:r>
    </w:p>
    <w:p w14:paraId="3A9F3156" w14:textId="77777777" w:rsidR="00341DBD" w:rsidRDefault="00341DBD" w:rsidP="00341DBD">
      <w:pPr>
        <w:numPr>
          <w:ilvl w:val="0"/>
          <w:numId w:val="29"/>
        </w:num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bookmarkStart w:id="23" w:name="_Hlk193286083"/>
      <w:r>
        <w:rPr>
          <w:rFonts w:ascii="Calibri" w:eastAsia="Calibri" w:hAnsi="Calibri" w:cs="Calibri"/>
          <w:bCs/>
        </w:rPr>
        <w:t xml:space="preserve"> Informowanie Zamawiającego drogą mailową i telefoniczną o aktualnym stanie realizacji przedmiotu zamówienia (na prośbę Zamawiającego) oraz na temat ewentualnych problemów </w:t>
      </w:r>
      <w:r>
        <w:rPr>
          <w:rFonts w:ascii="Calibri" w:eastAsia="Calibri" w:hAnsi="Calibri" w:cs="Calibri"/>
          <w:bCs/>
        </w:rPr>
        <w:br/>
        <w:t>w realizacji zamówienia.</w:t>
      </w:r>
    </w:p>
    <w:bookmarkEnd w:id="23"/>
    <w:p w14:paraId="08348836" w14:textId="77777777" w:rsidR="00341DBD" w:rsidRDefault="00341DBD" w:rsidP="00341DBD">
      <w:pPr>
        <w:numPr>
          <w:ilvl w:val="0"/>
          <w:numId w:val="29"/>
        </w:num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Zamawiający nie dopuszcza łączenia funkcji kierowcy i koordynatora umowy.</w:t>
      </w:r>
    </w:p>
    <w:p w14:paraId="625A3C88" w14:textId="2FC3AF6E" w:rsidR="00341DBD" w:rsidRPr="00341DBD" w:rsidRDefault="00341DBD" w:rsidP="00341DBD">
      <w:pPr>
        <w:numPr>
          <w:ilvl w:val="0"/>
          <w:numId w:val="29"/>
        </w:num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bookmarkStart w:id="24" w:name="_Hlk193286122"/>
      <w:r w:rsidRPr="00341DBD">
        <w:rPr>
          <w:rFonts w:ascii="Calibri" w:eastAsia="Calibri" w:hAnsi="Calibri" w:cs="Calibri"/>
          <w:bCs/>
        </w:rPr>
        <w:lastRenderedPageBreak/>
        <w:t>Osoba, która będzie pełniła obowiązki koordynatora umowy, będzie spełniała łącznie następujące warunki:</w:t>
      </w:r>
    </w:p>
    <w:p w14:paraId="3AD12119" w14:textId="77777777" w:rsidR="00341DBD" w:rsidRDefault="00341DBD" w:rsidP="00341DBD">
      <w:pPr>
        <w:numPr>
          <w:ilvl w:val="0"/>
          <w:numId w:val="30"/>
        </w:numPr>
        <w:spacing w:after="0" w:line="360" w:lineRule="auto"/>
        <w:ind w:left="993" w:hanging="426"/>
        <w:jc w:val="both"/>
        <w:rPr>
          <w:rFonts w:ascii="Calibri" w:eastAsia="Calibri" w:hAnsi="Calibri" w:cs="Calibri"/>
          <w:bCs/>
        </w:rPr>
      </w:pPr>
      <w:bookmarkStart w:id="25" w:name="_Hlk193286171"/>
      <w:bookmarkEnd w:id="24"/>
      <w:r>
        <w:rPr>
          <w:rFonts w:ascii="Calibri" w:eastAsia="Calibri" w:hAnsi="Calibri" w:cs="Calibri"/>
          <w:bCs/>
        </w:rPr>
        <w:t>Posiada doświadczenie w obsłudze  przynajmniej 3 usług dotyczących realizacji szkoleń/warsztatów każdorazowo dla grupy liczącej co najmniej 40 osób.</w:t>
      </w:r>
    </w:p>
    <w:p w14:paraId="03EF80F2" w14:textId="77777777" w:rsidR="00341DBD" w:rsidRDefault="00341DBD" w:rsidP="00341DBD">
      <w:pPr>
        <w:numPr>
          <w:ilvl w:val="0"/>
          <w:numId w:val="30"/>
        </w:numPr>
        <w:spacing w:after="0" w:line="360" w:lineRule="auto"/>
        <w:ind w:left="851" w:hanging="284"/>
        <w:jc w:val="both"/>
        <w:rPr>
          <w:rFonts w:ascii="Calibri" w:eastAsia="Calibri" w:hAnsi="Calibri" w:cs="Calibri"/>
          <w:bCs/>
        </w:rPr>
      </w:pPr>
      <w:bookmarkStart w:id="26" w:name="_Hlk193286186"/>
      <w:r>
        <w:rPr>
          <w:rFonts w:ascii="Calibri" w:eastAsia="Calibri" w:hAnsi="Calibri" w:cs="Calibri"/>
          <w:bCs/>
        </w:rPr>
        <w:t xml:space="preserve"> w okresie trwania umowy będzie zatrudniona przez Wykonawcę, na podstawie stosunku pracy w rozumieniu art. 22 § 1 ustawy z dnia 26 czerwca 1974 kodeks pracy, a Wykonawca zobowiązuje się ten warunek spełnić. Jeżeli Wykonawcą umowy zostanie osoba fizyczna prowadząca działalność gospodarczą i zadeklaruje się jako koordynator umowy to będzie traktowany na równi z osoba zatrudnioną na podstawie umowy o pracę oraz jeżeli osoba mająca pełnić funkcję koordynatora umowy jest już zatrudniona u Wykonawcy </w:t>
      </w:r>
      <w:r>
        <w:rPr>
          <w:rFonts w:ascii="Calibri" w:eastAsia="Calibri" w:hAnsi="Calibri" w:cs="Calibri"/>
          <w:bCs/>
        </w:rPr>
        <w:br/>
        <w:t xml:space="preserve">na podstawie umowy o pracę to klauzula społeczna zostanie uznana za spełnioną. W trakcie realizacji zamówienia, na każde wezwanie Zamawiającego, w wyznaczonym w tym wezwaniu terminie Wykonawca przedłoży Zamawiającemu wskazane poniżej dowody </w:t>
      </w:r>
      <w:r>
        <w:rPr>
          <w:rFonts w:ascii="Calibri" w:eastAsia="Calibri" w:hAnsi="Calibri" w:cs="Calibri"/>
          <w:bCs/>
        </w:rPr>
        <w:br/>
        <w:t>w celu potwierdzenia spełnienia wymogu zatrudnienia na podstawie umowy o pracę przez Wykonawcę osób wykonujących czynności koordynatora umowy w trakcie realizacji zamówienia:</w:t>
      </w:r>
    </w:p>
    <w:p w14:paraId="1632749F" w14:textId="77777777" w:rsidR="00341DBD" w:rsidRDefault="00341DBD" w:rsidP="00341DBD">
      <w:pPr>
        <w:spacing w:line="360" w:lineRule="auto"/>
        <w:ind w:left="127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•</w:t>
      </w:r>
      <w:r>
        <w:rPr>
          <w:rFonts w:ascii="Calibri" w:eastAsia="Calibri" w:hAnsi="Calibri" w:cs="Calibri"/>
          <w:bCs/>
        </w:rPr>
        <w:tab/>
        <w:t>Oświadczenie Wykonawcy o zatrudnieniu na podstawie umowy o pracę osób wykonujących czynności, których dotyczy wezwanie zamawiającego,</w:t>
      </w:r>
    </w:p>
    <w:p w14:paraId="28B0ADC9" w14:textId="77777777" w:rsidR="00341DBD" w:rsidRDefault="00341DBD" w:rsidP="00341DBD">
      <w:pPr>
        <w:spacing w:line="360" w:lineRule="auto"/>
        <w:ind w:left="127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•</w:t>
      </w:r>
      <w:r>
        <w:rPr>
          <w:rFonts w:ascii="Calibri" w:eastAsia="Calibri" w:hAnsi="Calibri" w:cs="Calibri"/>
          <w:bCs/>
        </w:rPr>
        <w:tab/>
        <w:t xml:space="preserve">Poświadczoną za zgodność z oryginałem przez Wykonawcę kopię umowy/umów </w:t>
      </w:r>
      <w:r>
        <w:rPr>
          <w:rFonts w:ascii="Calibri" w:eastAsia="Calibri" w:hAnsi="Calibri" w:cs="Calibri"/>
          <w:bCs/>
        </w:rPr>
        <w:br/>
        <w:t>o pracę osób wykonujących w trakcie realizacji zamówienia czynności, których dotyczy ww. oświadczenie Wykonawcy.</w:t>
      </w:r>
      <w:bookmarkEnd w:id="25"/>
      <w:bookmarkEnd w:id="26"/>
    </w:p>
    <w:p w14:paraId="7E2364CF" w14:textId="2EDF4DA4" w:rsidR="00341DBD" w:rsidRPr="00341DBD" w:rsidRDefault="00341DBD" w:rsidP="00341DBD">
      <w:pPr>
        <w:pStyle w:val="Nagwek2"/>
        <w:spacing w:after="240"/>
        <w:rPr>
          <w:rFonts w:eastAsia="Calibri"/>
        </w:rPr>
      </w:pPr>
      <w:r>
        <w:rPr>
          <w:rFonts w:eastAsia="Calibri"/>
        </w:rPr>
        <w:t>XIV. Postanowienia końcowe</w:t>
      </w:r>
    </w:p>
    <w:p w14:paraId="4FD4190D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1)   Wykonawca w terminie 5 dni roboczych po wykonaniu usługi szkoleniowej wystawi oraz dostarczy poprawnie wystawione 3 faktury/rachunki: </w:t>
      </w:r>
    </w:p>
    <w:p w14:paraId="16D1E2B0" w14:textId="77777777" w:rsidR="00341DBD" w:rsidRDefault="00341DBD" w:rsidP="00341DBD">
      <w:pPr>
        <w:spacing w:after="0" w:line="360" w:lineRule="auto"/>
        <w:ind w:left="709" w:hanging="283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a) Jedną faktura/rachunek zostanie wystawiona za udział w szkoleniu doradców, asystentów EURES oraz pośredników pracy realizujących zadania w  ramach sieci EURES z obszaru </w:t>
      </w:r>
      <w:r>
        <w:rPr>
          <w:rFonts w:ascii="Calibri" w:eastAsia="Calibri" w:hAnsi="Calibri" w:cs="Calibri"/>
          <w:bCs/>
        </w:rPr>
        <w:br/>
      </w:r>
      <w:r>
        <w:rPr>
          <w:rFonts w:ascii="Calibri" w:eastAsia="Calibri" w:hAnsi="Calibri" w:cs="Calibri"/>
          <w:b/>
        </w:rPr>
        <w:t>RWS</w:t>
      </w:r>
      <w:r>
        <w:rPr>
          <w:rFonts w:ascii="Calibri" w:eastAsia="Calibri" w:hAnsi="Calibri" w:cs="Calibri"/>
          <w:bCs/>
        </w:rPr>
        <w:t xml:space="preserve"> (region Warszawski stołeczny);</w:t>
      </w:r>
    </w:p>
    <w:p w14:paraId="0CF2410C" w14:textId="77777777" w:rsidR="00341DBD" w:rsidRDefault="00341DBD" w:rsidP="00341DBD">
      <w:pPr>
        <w:spacing w:after="0" w:line="360" w:lineRule="auto"/>
        <w:ind w:left="709" w:hanging="283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b) Drugą faktura/rachunek </w:t>
      </w:r>
      <w:bookmarkStart w:id="27" w:name="_Hlk173482038"/>
      <w:r>
        <w:rPr>
          <w:rFonts w:ascii="Calibri" w:eastAsia="Calibri" w:hAnsi="Calibri" w:cs="Calibri"/>
          <w:bCs/>
        </w:rPr>
        <w:t>zostanie wystawiona za udział w szkoleniu</w:t>
      </w:r>
      <w:bookmarkEnd w:id="27"/>
      <w:r>
        <w:rPr>
          <w:rFonts w:ascii="Calibri" w:eastAsia="Calibri" w:hAnsi="Calibri" w:cs="Calibri"/>
          <w:bCs/>
        </w:rPr>
        <w:t xml:space="preserve"> doradców, asystentów EURES oraz pośredników pracy z obszaru </w:t>
      </w:r>
      <w:r>
        <w:rPr>
          <w:rFonts w:ascii="Calibri" w:eastAsia="Calibri" w:hAnsi="Calibri" w:cs="Calibri"/>
          <w:b/>
        </w:rPr>
        <w:t xml:space="preserve">RMR </w:t>
      </w:r>
      <w:r>
        <w:rPr>
          <w:rFonts w:ascii="Calibri" w:eastAsia="Calibri" w:hAnsi="Calibri" w:cs="Calibri"/>
          <w:bCs/>
        </w:rPr>
        <w:t>(region Mazowiecki regionalny).</w:t>
      </w:r>
    </w:p>
    <w:p w14:paraId="44B62B4C" w14:textId="77777777" w:rsidR="00341DBD" w:rsidRDefault="00341DBD" w:rsidP="00341DBD">
      <w:pPr>
        <w:spacing w:after="0" w:line="360" w:lineRule="auto"/>
        <w:ind w:left="567" w:hanging="141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Trzecią faktura /rachunek zostanie wystawiona za udział w szkoleniu kadry zarządzającej </w:t>
      </w:r>
      <w:r>
        <w:rPr>
          <w:rFonts w:ascii="Calibri" w:eastAsia="Calibri" w:hAnsi="Calibri" w:cs="Calibri"/>
          <w:bCs/>
        </w:rPr>
        <w:br/>
        <w:t>z Wojewódzkiego Urzędu Pracy w Warszawie.</w:t>
      </w:r>
    </w:p>
    <w:p w14:paraId="1BA7D675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Informacje w tym zakresie zostaną przekazane Wykonawcy w późniejszym terminie umożliwiającym wystawienie faktur/rachunków. Za prawidłowo wystawioną fakturę/rachunek Zamawiający uznaje:</w:t>
      </w:r>
    </w:p>
    <w:p w14:paraId="10DB03CC" w14:textId="77777777" w:rsidR="00341DBD" w:rsidRDefault="00341DBD" w:rsidP="00341DBD">
      <w:pPr>
        <w:spacing w:after="0" w:line="360" w:lineRule="auto"/>
        <w:ind w:firstLine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lastRenderedPageBreak/>
        <w:t>a)  Fakturę/rachunek, gdzie wskazano pełną nazwę Zamawiającego,</w:t>
      </w:r>
    </w:p>
    <w:p w14:paraId="3D2D72EA" w14:textId="77777777" w:rsidR="00341DBD" w:rsidRDefault="00341DBD" w:rsidP="00341DBD">
      <w:p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 Fakturę/rachunek, gdzie widnieje data wystawienia i data sprzedaży przedmiotu umowy.</w:t>
      </w:r>
    </w:p>
    <w:p w14:paraId="139E51A1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2) Wykonawca jest zobowiązany do przestrzegania bezpieczeństwa i higieny pracy </w:t>
      </w:r>
      <w:r>
        <w:rPr>
          <w:rFonts w:ascii="Calibri" w:eastAsia="Calibri" w:hAnsi="Calibri" w:cs="Calibri"/>
          <w:bCs/>
        </w:rPr>
        <w:br/>
        <w:t>oraz ochrony zdrowia na etapie realizacji zamówienia.</w:t>
      </w:r>
    </w:p>
    <w:p w14:paraId="3BAE4011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3) Zamawiający zastrzega sobie prawo dokonania kontroli i oceny faktycznej miejsc konsumpcji </w:t>
      </w:r>
      <w:r>
        <w:rPr>
          <w:rFonts w:ascii="Calibri" w:eastAsia="Calibri" w:hAnsi="Calibri" w:cs="Calibri"/>
          <w:bCs/>
        </w:rPr>
        <w:br/>
        <w:t>i noclegów wskazanych przez Wykonawcę w ofercie.</w:t>
      </w:r>
    </w:p>
    <w:p w14:paraId="26DC96F5" w14:textId="77777777" w:rsidR="00341DBD" w:rsidRDefault="00341DBD" w:rsidP="00341DBD">
      <w:pPr>
        <w:spacing w:after="0" w:line="360" w:lineRule="auto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4)   Wykonawca zapewni uczestnikom szkolenia ubezpieczenie (OC, NNW):</w:t>
      </w:r>
    </w:p>
    <w:p w14:paraId="7797F31E" w14:textId="77777777" w:rsidR="00341DBD" w:rsidRDefault="00341DBD" w:rsidP="00341DBD">
      <w:p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a) Wykonawca ma obowiązek zapewnienia ubezpieczenia imprez/uczestników w zakresie objętym umową, w tym ubezpieczenie NNW dla każdego z uczestników szkolenia (obowiązujące od momentu wyjazdu do momentu powrotu), w dniach organizacji wyjazdów.</w:t>
      </w:r>
    </w:p>
    <w:p w14:paraId="1B56B5FE" w14:textId="77777777" w:rsidR="00341DBD" w:rsidRDefault="00341DBD" w:rsidP="00341DBD">
      <w:p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 Wykonawca zobowiązany jest do dostarczenia do Zamawiającego dokumentów poświadczających zapewnienie ubezpieczenia maksymalnie na 1 dzień roboczy przed terminem rozpoczęcia ochrony ubezpieczeniowej.</w:t>
      </w:r>
    </w:p>
    <w:p w14:paraId="0F7A5ACC" w14:textId="013D9FB9" w:rsidR="00341DBD" w:rsidRPr="00341DBD" w:rsidRDefault="00341DBD" w:rsidP="00341DBD">
      <w:pPr>
        <w:spacing w:after="0" w:line="360" w:lineRule="auto"/>
        <w:ind w:left="426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Wykonawca zobowiązany jest do pokrycia kosztów wszelkich roszczeń wynikających </w:t>
      </w:r>
      <w:r>
        <w:rPr>
          <w:rFonts w:ascii="Calibri" w:eastAsia="Calibri" w:hAnsi="Calibri" w:cs="Calibri"/>
          <w:bCs/>
        </w:rPr>
        <w:br/>
        <w:t>z działań uczestników tj. wszelkich zniszczeń i lub/i szkód powstałych w miejscu realizacji szkolenia oraz w zapewnionym środku transportu.</w:t>
      </w:r>
    </w:p>
    <w:p w14:paraId="63FA0E83" w14:textId="77777777" w:rsidR="00341DBD" w:rsidRDefault="00341DBD" w:rsidP="00341DBD">
      <w:pPr>
        <w:spacing w:after="0" w:line="360" w:lineRule="auto"/>
        <w:ind w:left="284" w:hanging="284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5) W przypadku zaostrzenia sytuacji epidemicznej w kraju związanej z COVID-19 (zgodnie </w:t>
      </w:r>
      <w:r>
        <w:rPr>
          <w:rFonts w:ascii="Calibri" w:eastAsia="Calibri" w:hAnsi="Calibri" w:cs="Calibri"/>
          <w:bCs/>
        </w:rPr>
        <w:br/>
        <w:t>z Rozporządzeniem Ministra Zdrowia z dnia 20 marca 2020 r. w sprawie ogłoszenia na obszarze Rzeczypospolitej Polskiej stanu epidemii.), a także w sytuacji związanej z konfliktem zbrojnym na terytorium Ukrainy oraz zaistnienia innych okoliczności niepozwalających na realizację szkoleń stacjonarnych, których Zamawiający, działając z należytą staranności, nie jest w stanie przewidzieć na chwilę obecną – Zamawiającemu przysługuje prawo rezygnacji z organizacji szkoleń (w całości lub w części). W takim przypadku Zamawiający nie ponosi żadnych kosztów za odwołane szkolenie.</w:t>
      </w:r>
    </w:p>
    <w:p w14:paraId="1276E08A" w14:textId="6CC29E3E" w:rsidR="00027B85" w:rsidRPr="00341DBD" w:rsidRDefault="00341DBD" w:rsidP="00341DBD">
      <w:pPr>
        <w:spacing w:after="0" w:line="360" w:lineRule="auto"/>
        <w:ind w:left="284" w:hanging="284"/>
        <w:jc w:val="both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6) Operator oświadcza, że w związku z wejściem w życie Ustawy z dnia 14 czerwca 2024 roku </w:t>
      </w:r>
      <w:r>
        <w:rPr>
          <w:rFonts w:ascii="Calibri" w:eastAsia="Calibri" w:hAnsi="Calibri" w:cs="Calibri"/>
          <w:bCs/>
        </w:rPr>
        <w:br/>
        <w:t xml:space="preserve">o ochronie sygnalistów została ustanowiona „Procedura dokonywania zgłoszeń naruszeń prawa </w:t>
      </w:r>
      <w:r>
        <w:rPr>
          <w:rFonts w:ascii="Calibri" w:eastAsia="Calibri" w:hAnsi="Calibri" w:cs="Calibri"/>
          <w:bCs/>
        </w:rPr>
        <w:br/>
        <w:t xml:space="preserve">i podejmowania działań następczych w Wojewódzkim Urzędzie Pracy w Warszawie”. Wszelkie informacje dotyczące zgłaszania naruszeń prawa znajdują się na stronie internetowej Wojewódzkiego Urzędu Pracy w Warszawie: </w:t>
      </w:r>
      <w:hyperlink r:id="rId8" w:history="1">
        <w:r>
          <w:rPr>
            <w:rStyle w:val="Hipercze"/>
            <w:rFonts w:ascii="Calibri" w:eastAsia="Calibri" w:hAnsi="Calibri" w:cs="Calibri"/>
            <w:bCs/>
          </w:rPr>
          <w:t>https://wupwarszawa.praca.gov.pl/sygnalisci</w:t>
        </w:r>
      </w:hyperlink>
      <w:r>
        <w:rPr>
          <w:rFonts w:ascii="Calibri" w:eastAsia="Calibri" w:hAnsi="Calibri" w:cs="Calibri"/>
          <w:bCs/>
        </w:rPr>
        <w:t xml:space="preserve"> </w:t>
      </w:r>
      <w:r>
        <w:rPr>
          <w:rFonts w:ascii="Calibri" w:eastAsia="Calibri" w:hAnsi="Calibri" w:cs="Calibri"/>
          <w:bCs/>
        </w:rPr>
        <w:br/>
        <w:t xml:space="preserve">oraz na stronie BIP Wojewódzkiego Urzędu Pracy w Warszawie: </w:t>
      </w:r>
      <w:hyperlink r:id="rId9" w:history="1">
        <w:r>
          <w:rPr>
            <w:rStyle w:val="Hipercze"/>
            <w:rFonts w:ascii="Calibri" w:eastAsia="Calibri" w:hAnsi="Calibri" w:cs="Calibri"/>
            <w:bCs/>
          </w:rPr>
          <w:t>https://wup.warszawa.ibip.pl/public/?id=217496</w:t>
        </w:r>
      </w:hyperlink>
      <w:r>
        <w:rPr>
          <w:rFonts w:ascii="Calibri" w:eastAsia="Calibri" w:hAnsi="Calibri" w:cs="Calibri"/>
          <w:bCs/>
        </w:rPr>
        <w:t>.</w:t>
      </w:r>
    </w:p>
    <w:sectPr w:rsidR="00027B85" w:rsidRPr="00341DBD" w:rsidSect="005B5AFE"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4630" w14:textId="77777777" w:rsidR="00A152E6" w:rsidRDefault="00A152E6" w:rsidP="00391601">
      <w:pPr>
        <w:spacing w:after="0" w:line="240" w:lineRule="auto"/>
      </w:pPr>
      <w:r>
        <w:separator/>
      </w:r>
    </w:p>
  </w:endnote>
  <w:endnote w:type="continuationSeparator" w:id="0">
    <w:p w14:paraId="0A1B0613" w14:textId="77777777" w:rsidR="00A152E6" w:rsidRDefault="00A152E6" w:rsidP="0039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816448"/>
      <w:docPartObj>
        <w:docPartGallery w:val="Page Numbers (Bottom of Page)"/>
        <w:docPartUnique/>
      </w:docPartObj>
    </w:sdtPr>
    <w:sdtEndPr/>
    <w:sdtContent>
      <w:p w14:paraId="6BD07B0C" w14:textId="75C07249" w:rsidR="00797FB0" w:rsidRDefault="00797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0728E4" w14:textId="77777777" w:rsidR="00797FB0" w:rsidRDefault="00797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F0D2" w14:textId="77777777" w:rsidR="00A152E6" w:rsidRDefault="00A152E6" w:rsidP="00391601">
      <w:pPr>
        <w:spacing w:after="0" w:line="240" w:lineRule="auto"/>
      </w:pPr>
      <w:r>
        <w:separator/>
      </w:r>
    </w:p>
  </w:footnote>
  <w:footnote w:type="continuationSeparator" w:id="0">
    <w:p w14:paraId="4317442F" w14:textId="77777777" w:rsidR="00A152E6" w:rsidRDefault="00A152E6" w:rsidP="00391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838A" w14:textId="77777777" w:rsidR="005B5AFE" w:rsidRDefault="005B5AFE">
    <w:pPr>
      <w:pStyle w:val="Nagwek"/>
    </w:pPr>
  </w:p>
  <w:p w14:paraId="69308871" w14:textId="04A46795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3578E64F" wp14:editId="591CB593">
          <wp:extent cx="5760720" cy="52266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9875" w14:textId="38140DBA" w:rsidR="005B5AFE" w:rsidRDefault="005B5AFE">
    <w:pPr>
      <w:pStyle w:val="Nagwek"/>
    </w:pPr>
  </w:p>
  <w:p w14:paraId="745F5BC7" w14:textId="0950DEE0" w:rsidR="003D1072" w:rsidRDefault="003D1072">
    <w:pPr>
      <w:pStyle w:val="Nagwek"/>
    </w:pPr>
  </w:p>
  <w:p w14:paraId="7E82FB55" w14:textId="77777777" w:rsidR="003D1072" w:rsidRDefault="003D1072">
    <w:pPr>
      <w:pStyle w:val="Nagwek"/>
    </w:pPr>
  </w:p>
  <w:p w14:paraId="1CACCD54" w14:textId="58E69386" w:rsidR="005B5AFE" w:rsidRDefault="005B5AFE">
    <w:pPr>
      <w:pStyle w:val="Nagwek"/>
    </w:pPr>
    <w:r w:rsidRPr="00C07438">
      <w:rPr>
        <w:rFonts w:ascii="Times New Roman" w:eastAsia="Times New Roman" w:hAnsi="Times New Roman" w:cs="Times New Roman"/>
        <w:noProof/>
        <w:lang w:eastAsia="pl-PL"/>
      </w:rPr>
      <w:drawing>
        <wp:inline distT="0" distB="0" distL="0" distR="0" wp14:anchorId="7D965E73" wp14:editId="225132FC">
          <wp:extent cx="5760720" cy="5226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2068"/>
    <w:multiLevelType w:val="hybridMultilevel"/>
    <w:tmpl w:val="F2B836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26AD1"/>
    <w:multiLevelType w:val="hybridMultilevel"/>
    <w:tmpl w:val="98EE5C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B048E"/>
    <w:multiLevelType w:val="hybridMultilevel"/>
    <w:tmpl w:val="165AC726"/>
    <w:lvl w:ilvl="0" w:tplc="8972585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A940AD"/>
    <w:multiLevelType w:val="hybridMultilevel"/>
    <w:tmpl w:val="2DC08F24"/>
    <w:lvl w:ilvl="0" w:tplc="C012EE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2D77C8"/>
    <w:multiLevelType w:val="hybridMultilevel"/>
    <w:tmpl w:val="5324F054"/>
    <w:lvl w:ilvl="0" w:tplc="737CF1A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B4157"/>
    <w:multiLevelType w:val="hybridMultilevel"/>
    <w:tmpl w:val="A27E5770"/>
    <w:lvl w:ilvl="0" w:tplc="A3743DC8">
      <w:start w:val="2"/>
      <w:numFmt w:val="decimal"/>
      <w:lvlText w:val="%1."/>
      <w:lvlJc w:val="left"/>
      <w:pPr>
        <w:ind w:left="786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D9E"/>
    <w:multiLevelType w:val="hybridMultilevel"/>
    <w:tmpl w:val="4DA8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E47FA"/>
    <w:multiLevelType w:val="hybridMultilevel"/>
    <w:tmpl w:val="190AE090"/>
    <w:lvl w:ilvl="0" w:tplc="37DC4B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6D03B1"/>
    <w:multiLevelType w:val="hybridMultilevel"/>
    <w:tmpl w:val="983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03086"/>
    <w:multiLevelType w:val="hybridMultilevel"/>
    <w:tmpl w:val="DCE600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11132C"/>
    <w:multiLevelType w:val="hybridMultilevel"/>
    <w:tmpl w:val="0B6A1C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3672B"/>
    <w:multiLevelType w:val="hybridMultilevel"/>
    <w:tmpl w:val="668C75E0"/>
    <w:lvl w:ilvl="0" w:tplc="04150001">
      <w:start w:val="1"/>
      <w:numFmt w:val="bullet"/>
      <w:lvlText w:val=""/>
      <w:lvlJc w:val="left"/>
      <w:pPr>
        <w:ind w:left="24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3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8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7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29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1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73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45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178" w:hanging="360"/>
      </w:pPr>
      <w:rPr>
        <w:rFonts w:ascii="Wingdings" w:hAnsi="Wingdings" w:hint="default"/>
      </w:rPr>
    </w:lvl>
  </w:abstractNum>
  <w:abstractNum w:abstractNumId="12" w15:restartNumberingAfterBreak="0">
    <w:nsid w:val="3DBF0DD3"/>
    <w:multiLevelType w:val="hybridMultilevel"/>
    <w:tmpl w:val="75A823A8"/>
    <w:lvl w:ilvl="0" w:tplc="0204B5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235FE"/>
    <w:multiLevelType w:val="hybridMultilevel"/>
    <w:tmpl w:val="13E20DEC"/>
    <w:lvl w:ilvl="0" w:tplc="F6CCB7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D0B92"/>
    <w:multiLevelType w:val="hybridMultilevel"/>
    <w:tmpl w:val="15547AC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8CA2FE4"/>
    <w:multiLevelType w:val="hybridMultilevel"/>
    <w:tmpl w:val="AD8C7FB6"/>
    <w:lvl w:ilvl="0" w:tplc="DF94B0CA">
      <w:start w:val="1"/>
      <w:numFmt w:val="lowerLetter"/>
      <w:lvlText w:val="%1."/>
      <w:lvlJc w:val="left"/>
      <w:pPr>
        <w:ind w:left="1772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6" w15:restartNumberingAfterBreak="0">
    <w:nsid w:val="4AF9667D"/>
    <w:multiLevelType w:val="hybridMultilevel"/>
    <w:tmpl w:val="0B784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B609D"/>
    <w:multiLevelType w:val="hybridMultilevel"/>
    <w:tmpl w:val="54C2EBBA"/>
    <w:lvl w:ilvl="0" w:tplc="CCBE288E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9D7A39"/>
    <w:multiLevelType w:val="hybridMultilevel"/>
    <w:tmpl w:val="CC1C0580"/>
    <w:lvl w:ilvl="0" w:tplc="A144458E">
      <w:start w:val="1"/>
      <w:numFmt w:val="decimal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03DBD"/>
    <w:multiLevelType w:val="hybridMultilevel"/>
    <w:tmpl w:val="AD8C7FB6"/>
    <w:lvl w:ilvl="0" w:tplc="DF94B0CA">
      <w:start w:val="1"/>
      <w:numFmt w:val="lowerLetter"/>
      <w:lvlText w:val="%1."/>
      <w:lvlJc w:val="left"/>
      <w:pPr>
        <w:ind w:left="1772" w:hanging="360"/>
      </w:pPr>
      <w:rPr>
        <w:rFonts w:ascii="Calibri" w:eastAsia="Calibri" w:hAnsi="Calibri" w:cs="Calibri"/>
      </w:rPr>
    </w:lvl>
    <w:lvl w:ilvl="1" w:tplc="04150003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0" w15:restartNumberingAfterBreak="0">
    <w:nsid w:val="5BFA4CDF"/>
    <w:multiLevelType w:val="hybridMultilevel"/>
    <w:tmpl w:val="97F0418A"/>
    <w:lvl w:ilvl="0" w:tplc="C1C65A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45866"/>
    <w:multiLevelType w:val="hybridMultilevel"/>
    <w:tmpl w:val="0B0621D0"/>
    <w:lvl w:ilvl="0" w:tplc="1026CEA2">
      <w:start w:val="19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F55F4"/>
    <w:multiLevelType w:val="hybridMultilevel"/>
    <w:tmpl w:val="8BFCD674"/>
    <w:lvl w:ilvl="0" w:tplc="E0EC7C50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A3894"/>
    <w:multiLevelType w:val="hybridMultilevel"/>
    <w:tmpl w:val="AB44D0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B87CC3"/>
    <w:multiLevelType w:val="hybridMultilevel"/>
    <w:tmpl w:val="4BB01ED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7502A69"/>
    <w:multiLevelType w:val="hybridMultilevel"/>
    <w:tmpl w:val="E254315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8EF4992"/>
    <w:multiLevelType w:val="hybridMultilevel"/>
    <w:tmpl w:val="44E8FD3C"/>
    <w:lvl w:ilvl="0" w:tplc="C4FC99A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91D32"/>
    <w:multiLevelType w:val="multilevel"/>
    <w:tmpl w:val="8A1267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A852342"/>
    <w:multiLevelType w:val="hybridMultilevel"/>
    <w:tmpl w:val="BFCC998A"/>
    <w:lvl w:ilvl="0" w:tplc="CA8E3056">
      <w:start w:val="7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972456"/>
    <w:multiLevelType w:val="hybridMultilevel"/>
    <w:tmpl w:val="88B4D10E"/>
    <w:lvl w:ilvl="0" w:tplc="C1A67E5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F068E6"/>
    <w:multiLevelType w:val="hybridMultilevel"/>
    <w:tmpl w:val="1B585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4"/>
  </w:num>
  <w:num w:numId="11">
    <w:abstractNumId w:val="25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7B85"/>
    <w:rsid w:val="0006064F"/>
    <w:rsid w:val="000B1FAB"/>
    <w:rsid w:val="000B676B"/>
    <w:rsid w:val="000F56FF"/>
    <w:rsid w:val="00124A77"/>
    <w:rsid w:val="001534B0"/>
    <w:rsid w:val="0016142C"/>
    <w:rsid w:val="001F00FF"/>
    <w:rsid w:val="001F1158"/>
    <w:rsid w:val="002005D1"/>
    <w:rsid w:val="00227D52"/>
    <w:rsid w:val="0024288C"/>
    <w:rsid w:val="00262D76"/>
    <w:rsid w:val="00277B1A"/>
    <w:rsid w:val="00281DDE"/>
    <w:rsid w:val="00297B62"/>
    <w:rsid w:val="002D169F"/>
    <w:rsid w:val="002E4FEA"/>
    <w:rsid w:val="002E6197"/>
    <w:rsid w:val="00341DBD"/>
    <w:rsid w:val="00377627"/>
    <w:rsid w:val="00390739"/>
    <w:rsid w:val="00391601"/>
    <w:rsid w:val="003A07F3"/>
    <w:rsid w:val="003A1918"/>
    <w:rsid w:val="003A32E2"/>
    <w:rsid w:val="003B1C87"/>
    <w:rsid w:val="003C0FE6"/>
    <w:rsid w:val="003D1072"/>
    <w:rsid w:val="003E5EBF"/>
    <w:rsid w:val="003F02A8"/>
    <w:rsid w:val="004034A0"/>
    <w:rsid w:val="00430848"/>
    <w:rsid w:val="004358AD"/>
    <w:rsid w:val="004602D9"/>
    <w:rsid w:val="004A1A14"/>
    <w:rsid w:val="004A6EBA"/>
    <w:rsid w:val="004B4782"/>
    <w:rsid w:val="004D7F32"/>
    <w:rsid w:val="005509A0"/>
    <w:rsid w:val="00576915"/>
    <w:rsid w:val="005B5AFE"/>
    <w:rsid w:val="00606A74"/>
    <w:rsid w:val="0064432A"/>
    <w:rsid w:val="0066000A"/>
    <w:rsid w:val="006B28AB"/>
    <w:rsid w:val="006F7E1D"/>
    <w:rsid w:val="00723253"/>
    <w:rsid w:val="00746FF9"/>
    <w:rsid w:val="00754F30"/>
    <w:rsid w:val="00763CCA"/>
    <w:rsid w:val="007853DA"/>
    <w:rsid w:val="0079304B"/>
    <w:rsid w:val="0079305E"/>
    <w:rsid w:val="00797FB0"/>
    <w:rsid w:val="007C3C25"/>
    <w:rsid w:val="007F17A3"/>
    <w:rsid w:val="007F58AC"/>
    <w:rsid w:val="008464F1"/>
    <w:rsid w:val="00851FDD"/>
    <w:rsid w:val="008565E4"/>
    <w:rsid w:val="008846DD"/>
    <w:rsid w:val="008B4E0A"/>
    <w:rsid w:val="008C0EA7"/>
    <w:rsid w:val="008C61B9"/>
    <w:rsid w:val="0091413C"/>
    <w:rsid w:val="009242FF"/>
    <w:rsid w:val="009D661F"/>
    <w:rsid w:val="009E4538"/>
    <w:rsid w:val="00A152E6"/>
    <w:rsid w:val="00A15746"/>
    <w:rsid w:val="00A422A4"/>
    <w:rsid w:val="00A6084E"/>
    <w:rsid w:val="00A74B7F"/>
    <w:rsid w:val="00A90EA5"/>
    <w:rsid w:val="00AA6F4F"/>
    <w:rsid w:val="00AC2328"/>
    <w:rsid w:val="00B1583D"/>
    <w:rsid w:val="00B62C43"/>
    <w:rsid w:val="00B633D3"/>
    <w:rsid w:val="00B834C3"/>
    <w:rsid w:val="00BB43E6"/>
    <w:rsid w:val="00BB66A2"/>
    <w:rsid w:val="00BC126A"/>
    <w:rsid w:val="00BC2249"/>
    <w:rsid w:val="00BE7D52"/>
    <w:rsid w:val="00C10F3F"/>
    <w:rsid w:val="00CD44B6"/>
    <w:rsid w:val="00CD6DAC"/>
    <w:rsid w:val="00CE014E"/>
    <w:rsid w:val="00D2429E"/>
    <w:rsid w:val="00D60EBA"/>
    <w:rsid w:val="00D82C39"/>
    <w:rsid w:val="00D915D3"/>
    <w:rsid w:val="00DC251E"/>
    <w:rsid w:val="00DD09E3"/>
    <w:rsid w:val="00DF086A"/>
    <w:rsid w:val="00E410F0"/>
    <w:rsid w:val="00E55E64"/>
    <w:rsid w:val="00EF5932"/>
    <w:rsid w:val="00F130D1"/>
    <w:rsid w:val="00F1452E"/>
    <w:rsid w:val="00F2797A"/>
    <w:rsid w:val="00F44249"/>
    <w:rsid w:val="00F703F9"/>
    <w:rsid w:val="00F71ED9"/>
    <w:rsid w:val="00FB2F83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C4EA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08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rsid w:val="002005D1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005D1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601"/>
  </w:style>
  <w:style w:type="paragraph" w:styleId="Stopka">
    <w:name w:val="footer"/>
    <w:basedOn w:val="Normalny"/>
    <w:link w:val="StopkaZnak"/>
    <w:uiPriority w:val="99"/>
    <w:unhideWhenUsed/>
    <w:rsid w:val="00391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601"/>
  </w:style>
  <w:style w:type="character" w:styleId="Hipercze">
    <w:name w:val="Hyperlink"/>
    <w:basedOn w:val="Domylnaczcionkaakapitu"/>
    <w:uiPriority w:val="99"/>
    <w:unhideWhenUsed/>
    <w:rsid w:val="00124A77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16142C"/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8C0EA7"/>
  </w:style>
  <w:style w:type="paragraph" w:styleId="NormalnyWeb">
    <w:name w:val="Normal (Web)"/>
    <w:basedOn w:val="Normalny"/>
    <w:uiPriority w:val="99"/>
    <w:unhideWhenUsed/>
    <w:rsid w:val="002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608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341D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warszawa.praca.gov.pl/sygnalis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up.warszawa.ibip.pl/public/?id=21749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9547A-5FF6-4857-8060-6FA761C4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13</Pages>
  <Words>4120</Words>
  <Characters>24726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58</cp:revision>
  <cp:lastPrinted>2025-04-23T10:28:00Z</cp:lastPrinted>
  <dcterms:created xsi:type="dcterms:W3CDTF">2021-04-26T11:44:00Z</dcterms:created>
  <dcterms:modified xsi:type="dcterms:W3CDTF">2025-04-24T13:04:00Z</dcterms:modified>
</cp:coreProperties>
</file>