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B6B6911" w14:textId="3A01DC02" w:rsidR="00BC48A9" w:rsidRPr="00686A26" w:rsidRDefault="00BC48A9" w:rsidP="00BC48A9">
      <w:pPr>
        <w:widowControl/>
        <w:suppressAutoHyphens w:val="0"/>
        <w:spacing w:line="288" w:lineRule="auto"/>
        <w:rPr>
          <w:rFonts w:ascii="Arial" w:eastAsia="MS Mincho" w:hAnsi="Arial"/>
          <w:b/>
          <w:color w:val="auto"/>
          <w:sz w:val="20"/>
          <w:szCs w:val="20"/>
          <w:lang w:eastAsia="pl-PL"/>
        </w:rPr>
      </w:pPr>
      <w:r w:rsidRPr="00686A26">
        <w:rPr>
          <w:rFonts w:ascii="Arial" w:eastAsia="MS Mincho" w:hAnsi="Arial"/>
          <w:b/>
          <w:color w:val="auto"/>
          <w:sz w:val="20"/>
          <w:szCs w:val="20"/>
          <w:lang w:eastAsia="pl-PL"/>
        </w:rPr>
        <w:t>B</w:t>
      </w:r>
      <w:r w:rsidR="006160C9" w:rsidRPr="00686A26">
        <w:rPr>
          <w:rFonts w:ascii="Arial" w:eastAsia="MS Mincho" w:hAnsi="Arial"/>
          <w:b/>
          <w:color w:val="auto"/>
          <w:sz w:val="20"/>
          <w:szCs w:val="20"/>
          <w:lang w:eastAsia="pl-PL"/>
        </w:rPr>
        <w:t>ZP.271.3.</w:t>
      </w:r>
      <w:r w:rsidR="004B7490" w:rsidRPr="00686A26">
        <w:rPr>
          <w:rFonts w:ascii="Arial" w:eastAsia="MS Mincho" w:hAnsi="Arial"/>
          <w:b/>
          <w:color w:val="auto"/>
          <w:sz w:val="20"/>
          <w:szCs w:val="20"/>
          <w:lang w:eastAsia="pl-PL"/>
        </w:rPr>
        <w:t>20</w:t>
      </w:r>
      <w:r w:rsidR="00155A77" w:rsidRPr="00686A26">
        <w:rPr>
          <w:rFonts w:ascii="Arial" w:eastAsia="MS Mincho" w:hAnsi="Arial"/>
          <w:b/>
          <w:color w:val="auto"/>
          <w:sz w:val="20"/>
          <w:szCs w:val="20"/>
          <w:lang w:eastAsia="pl-PL"/>
        </w:rPr>
        <w:t>.202</w:t>
      </w:r>
      <w:r w:rsidR="00667F0D" w:rsidRPr="00686A26">
        <w:rPr>
          <w:rFonts w:ascii="Arial" w:eastAsia="MS Mincho" w:hAnsi="Arial"/>
          <w:b/>
          <w:color w:val="auto"/>
          <w:sz w:val="20"/>
          <w:szCs w:val="20"/>
          <w:lang w:eastAsia="pl-PL"/>
        </w:rPr>
        <w:t>4</w:t>
      </w:r>
      <w:r w:rsidRPr="00686A26">
        <w:rPr>
          <w:rFonts w:ascii="Arial" w:eastAsia="MS Mincho" w:hAnsi="Arial"/>
          <w:bCs/>
          <w:color w:val="auto"/>
          <w:sz w:val="20"/>
          <w:szCs w:val="20"/>
          <w:lang w:eastAsia="pl-PL"/>
        </w:rPr>
        <w:t>.</w:t>
      </w:r>
      <w:r w:rsidR="001B6B88">
        <w:rPr>
          <w:rFonts w:ascii="Arial" w:eastAsia="MS Mincho" w:hAnsi="Arial"/>
          <w:b/>
          <w:color w:val="auto"/>
          <w:sz w:val="20"/>
          <w:szCs w:val="20"/>
          <w:lang w:eastAsia="pl-PL"/>
        </w:rPr>
        <w:t>2</w:t>
      </w:r>
    </w:p>
    <w:p w14:paraId="42AA8EB0"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2430C3CA" w14:textId="77777777"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7DD3EBA7" w14:textId="77777777"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14:paraId="46046C9D" w14:textId="77777777"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14:paraId="32C7A21F" w14:textId="77777777" w:rsidR="00BC48A9" w:rsidRPr="00BC48A9" w:rsidRDefault="00BF6100"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object w:dxaOrig="1440" w:dyaOrig="1440" w14:anchorId="4456B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0.15pt;margin-top:9.35pt;width:160.6pt;height:213.4pt;z-index:251659264;mso-wrap-edited:f" wrapcoords="-76 0 -76 21543 21600 21543 21600 0 -76 0">
            <v:imagedata r:id="rId8" o:title=""/>
            <w10:wrap type="tight"/>
          </v:shape>
          <o:OLEObject Type="Embed" ProgID="MSPhotoEd.3" ShapeID="_x0000_s2050" DrawAspect="Content" ObjectID="_1783423207" r:id="rId9"/>
        </w:object>
      </w:r>
    </w:p>
    <w:p w14:paraId="2FA345FF" w14:textId="6687BDCB" w:rsidR="00BC48A9" w:rsidRPr="00BC48A9" w:rsidRDefault="00027470"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t xml:space="preserve">                                                                                                                                                                                                                                                             </w:t>
      </w:r>
    </w:p>
    <w:p w14:paraId="25C10D1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A203A2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1646567"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392FBE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8D6C4C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248DE4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084936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9188E9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E2245F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3E1EC4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D32C67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FF5DA64"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5C809A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627A8B6"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A7FFB73"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ADE407E"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1B5D1A3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DC252F1"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02F4C78A" w14:textId="77777777" w:rsidR="00BC48A9" w:rsidRPr="00BC48A9" w:rsidRDefault="00BC48A9" w:rsidP="00BC48A9">
      <w:pPr>
        <w:spacing w:line="288" w:lineRule="auto"/>
        <w:jc w:val="center"/>
        <w:rPr>
          <w:rFonts w:ascii="Arial" w:hAnsi="Arial"/>
          <w:b/>
          <w:color w:val="auto"/>
          <w:sz w:val="28"/>
          <w:szCs w:val="28"/>
          <w:lang w:eastAsia="pl-PL"/>
        </w:rPr>
      </w:pPr>
      <w:r w:rsidRPr="00BC48A9">
        <w:rPr>
          <w:rFonts w:ascii="Arial" w:hAnsi="Arial"/>
          <w:b/>
          <w:color w:val="auto"/>
          <w:sz w:val="28"/>
          <w:szCs w:val="28"/>
          <w:lang w:eastAsia="pl-PL"/>
        </w:rPr>
        <w:t xml:space="preserve">SPECYFIKACJA WARUNKÓW ZAMÓWIENIA </w:t>
      </w:r>
      <w:r w:rsidRPr="00BC48A9">
        <w:rPr>
          <w:rFonts w:ascii="Arial" w:eastAsia="MS Mincho" w:hAnsi="Arial" w:cs="Arial"/>
          <w:b/>
          <w:color w:val="auto"/>
          <w:sz w:val="28"/>
          <w:szCs w:val="28"/>
          <w:lang w:eastAsia="pl-PL"/>
        </w:rPr>
        <w:t>NA:</w:t>
      </w:r>
    </w:p>
    <w:p w14:paraId="0397A066" w14:textId="77777777" w:rsidR="00BC48A9" w:rsidRPr="00BC48A9" w:rsidRDefault="00BC48A9" w:rsidP="00BC48A9">
      <w:pPr>
        <w:jc w:val="both"/>
        <w:rPr>
          <w:rFonts w:ascii="Arial" w:hAnsi="Arial" w:cs="Arial"/>
          <w:color w:val="auto"/>
          <w:sz w:val="22"/>
          <w:szCs w:val="22"/>
          <w:lang w:eastAsia="pl-PL"/>
        </w:rPr>
      </w:pPr>
    </w:p>
    <w:p w14:paraId="3FE8EA2D" w14:textId="77777777" w:rsidR="00BC48A9" w:rsidRPr="00BC48A9" w:rsidRDefault="00BC48A9" w:rsidP="00BC48A9">
      <w:pPr>
        <w:jc w:val="both"/>
        <w:rPr>
          <w:rFonts w:ascii="Arial" w:hAnsi="Arial" w:cs="Arial"/>
          <w:color w:val="auto"/>
          <w:sz w:val="22"/>
          <w:szCs w:val="22"/>
          <w:lang w:eastAsia="pl-PL"/>
        </w:rPr>
      </w:pPr>
    </w:p>
    <w:p w14:paraId="656C85F4" w14:textId="77777777" w:rsidR="00BC48A9" w:rsidRPr="00BC48A9" w:rsidRDefault="00BC48A9" w:rsidP="00BC48A9">
      <w:pPr>
        <w:jc w:val="both"/>
        <w:rPr>
          <w:rFonts w:ascii="Arial" w:hAnsi="Arial" w:cs="Arial"/>
          <w:color w:val="auto"/>
          <w:sz w:val="22"/>
          <w:szCs w:val="22"/>
          <w:lang w:eastAsia="pl-PL"/>
        </w:rPr>
      </w:pPr>
    </w:p>
    <w:p w14:paraId="129F0264" w14:textId="68E78444" w:rsidR="004B7490" w:rsidRPr="00E96E04" w:rsidRDefault="004B7490" w:rsidP="00E96E04">
      <w:pPr>
        <w:spacing w:line="288" w:lineRule="auto"/>
        <w:jc w:val="center"/>
        <w:rPr>
          <w:rFonts w:ascii="Arial" w:hAnsi="Arial"/>
          <w:b/>
          <w:sz w:val="28"/>
          <w:szCs w:val="28"/>
          <w:lang w:eastAsia="pl-PL"/>
        </w:rPr>
      </w:pPr>
      <w:r>
        <w:rPr>
          <w:rFonts w:ascii="Arial" w:hAnsi="Arial"/>
          <w:b/>
          <w:sz w:val="28"/>
          <w:szCs w:val="28"/>
          <w:lang w:eastAsia="pl-PL"/>
        </w:rPr>
        <w:t>Budow</w:t>
      </w:r>
      <w:r w:rsidR="00A227AD">
        <w:rPr>
          <w:rFonts w:ascii="Arial" w:hAnsi="Arial"/>
          <w:b/>
          <w:sz w:val="28"/>
          <w:szCs w:val="28"/>
          <w:lang w:eastAsia="pl-PL"/>
        </w:rPr>
        <w:t>ę</w:t>
      </w:r>
      <w:r>
        <w:rPr>
          <w:rFonts w:ascii="Arial" w:hAnsi="Arial"/>
          <w:b/>
          <w:sz w:val="28"/>
          <w:szCs w:val="28"/>
          <w:lang w:eastAsia="pl-PL"/>
        </w:rPr>
        <w:t xml:space="preserve"> instalacji fotowoltaicznej na terenie </w:t>
      </w:r>
      <w:r w:rsidR="00857173">
        <w:rPr>
          <w:rFonts w:ascii="Arial" w:hAnsi="Arial"/>
          <w:b/>
          <w:sz w:val="28"/>
          <w:szCs w:val="28"/>
          <w:lang w:eastAsia="pl-PL"/>
        </w:rPr>
        <w:br/>
      </w:r>
      <w:r w:rsidR="00B0318C">
        <w:rPr>
          <w:rFonts w:ascii="Arial" w:hAnsi="Arial"/>
          <w:b/>
          <w:sz w:val="28"/>
          <w:szCs w:val="28"/>
          <w:lang w:eastAsia="pl-PL"/>
        </w:rPr>
        <w:t xml:space="preserve">Publicznego </w:t>
      </w:r>
      <w:r>
        <w:rPr>
          <w:rFonts w:ascii="Arial" w:hAnsi="Arial"/>
          <w:b/>
          <w:sz w:val="28"/>
          <w:szCs w:val="28"/>
          <w:lang w:eastAsia="pl-PL"/>
        </w:rPr>
        <w:t>Przedszkola nr 8 z oddziałami integracyjnymi w Tczewie</w:t>
      </w:r>
    </w:p>
    <w:p w14:paraId="04D527CB" w14:textId="77777777" w:rsidR="00BC48A9" w:rsidRPr="00BC48A9" w:rsidRDefault="00BC48A9" w:rsidP="00BC48A9">
      <w:pPr>
        <w:spacing w:line="288" w:lineRule="auto"/>
        <w:rPr>
          <w:rFonts w:ascii="Arial" w:hAnsi="Arial"/>
          <w:b/>
          <w:color w:val="auto"/>
          <w:lang w:eastAsia="pl-PL"/>
        </w:rPr>
      </w:pPr>
    </w:p>
    <w:p w14:paraId="00645A43" w14:textId="77777777" w:rsidR="00BC48A9" w:rsidRPr="00BC48A9" w:rsidRDefault="00BC48A9" w:rsidP="00BC48A9">
      <w:pPr>
        <w:spacing w:line="288" w:lineRule="auto"/>
        <w:rPr>
          <w:rFonts w:ascii="Courier New" w:hAnsi="Courier New"/>
          <w:color w:val="auto"/>
          <w:sz w:val="28"/>
          <w:lang w:eastAsia="pl-PL"/>
        </w:rPr>
      </w:pPr>
    </w:p>
    <w:p w14:paraId="51FACC41" w14:textId="77777777" w:rsidR="008528AD" w:rsidRPr="00BF6100" w:rsidRDefault="00BC48A9" w:rsidP="008528AD">
      <w:pPr>
        <w:spacing w:line="288" w:lineRule="auto"/>
        <w:rPr>
          <w:rFonts w:ascii="Arial" w:hAnsi="Arial"/>
          <w:b/>
          <w:color w:val="FFFFFF" w:themeColor="background1"/>
          <w:sz w:val="20"/>
          <w:szCs w:val="20"/>
          <w:lang w:eastAsia="pl-PL"/>
        </w:rPr>
      </w:pPr>
      <w:r w:rsidRPr="00BC48A9">
        <w:rPr>
          <w:rFonts w:ascii="Arial" w:hAnsi="Arial"/>
          <w:b/>
          <w:color w:val="auto"/>
          <w:lang w:eastAsia="pl-PL"/>
        </w:rPr>
        <w:t>ZATWIERDZONO:</w:t>
      </w:r>
    </w:p>
    <w:p w14:paraId="2B132893" w14:textId="713AEC25" w:rsidR="00BF6100" w:rsidRPr="00803072" w:rsidRDefault="008528AD" w:rsidP="00BF6100">
      <w:pPr>
        <w:spacing w:line="288" w:lineRule="auto"/>
        <w:ind w:left="5529" w:hanging="142"/>
        <w:rPr>
          <w:rFonts w:ascii="Courier New" w:hAnsi="Courier New"/>
          <w:b/>
          <w:color w:val="FF0000"/>
        </w:rPr>
      </w:pPr>
      <w:r w:rsidRPr="00BF6100">
        <w:rPr>
          <w:rFonts w:ascii="Arial" w:hAnsi="Arial"/>
          <w:b/>
          <w:color w:val="FFFFFF" w:themeColor="background1"/>
          <w:sz w:val="20"/>
          <w:szCs w:val="20"/>
          <w:lang w:eastAsia="pl-PL"/>
        </w:rPr>
        <w:t xml:space="preserve">                                                                                              </w:t>
      </w:r>
      <w:r w:rsidRPr="00BF6100">
        <w:rPr>
          <w:rFonts w:ascii="Arial" w:hAnsi="Arial" w:cs="Arial"/>
          <w:b/>
          <w:bCs/>
          <w:color w:val="FFFFFF" w:themeColor="background1"/>
          <w:sz w:val="20"/>
          <w:szCs w:val="20"/>
        </w:rPr>
        <w:t xml:space="preserve"> </w:t>
      </w:r>
      <w:r w:rsidR="00BF6100" w:rsidRPr="00803072">
        <w:rPr>
          <w:rFonts w:ascii="Arial" w:hAnsi="Arial" w:cs="Arial"/>
          <w:b/>
          <w:bCs/>
          <w:color w:val="FF0000"/>
        </w:rPr>
        <w:t xml:space="preserve">Z up. PREZYDENTA MIASTA                                                                                     </w:t>
      </w:r>
    </w:p>
    <w:p w14:paraId="190849C6" w14:textId="77777777" w:rsidR="00BF6100" w:rsidRPr="00803072" w:rsidRDefault="00BF6100" w:rsidP="00BF6100">
      <w:pPr>
        <w:pStyle w:val="WW-Zwykytekst"/>
        <w:spacing w:line="288" w:lineRule="auto"/>
        <w:ind w:firstLine="5670"/>
        <w:rPr>
          <w:rFonts w:ascii="Arial" w:hAnsi="Arial" w:cs="Arial"/>
          <w:color w:val="FF0000"/>
          <w:sz w:val="20"/>
          <w:szCs w:val="20"/>
        </w:rPr>
      </w:pPr>
      <w:r w:rsidRPr="00803072">
        <w:rPr>
          <w:rFonts w:ascii="Arial" w:hAnsi="Arial" w:cs="Arial"/>
          <w:color w:val="FF0000"/>
          <w:sz w:val="20"/>
          <w:szCs w:val="20"/>
        </w:rPr>
        <w:t xml:space="preserve">      Andrzej </w:t>
      </w:r>
      <w:proofErr w:type="spellStart"/>
      <w:r w:rsidRPr="00803072">
        <w:rPr>
          <w:rFonts w:ascii="Arial" w:hAnsi="Arial" w:cs="Arial"/>
          <w:color w:val="FF0000"/>
          <w:sz w:val="20"/>
          <w:szCs w:val="20"/>
        </w:rPr>
        <w:t>Gockowski</w:t>
      </w:r>
      <w:proofErr w:type="spellEnd"/>
    </w:p>
    <w:p w14:paraId="6E02F782" w14:textId="77777777" w:rsidR="00BF6100" w:rsidRPr="002F5187" w:rsidRDefault="00BF6100" w:rsidP="00BF6100">
      <w:pPr>
        <w:pStyle w:val="WW-Zwykytekst"/>
        <w:spacing w:line="288" w:lineRule="auto"/>
        <w:ind w:firstLine="5670"/>
        <w:rPr>
          <w:rFonts w:ascii="Arial" w:hAnsi="Arial" w:cs="Arial"/>
          <w:color w:val="FFFFFF"/>
          <w:sz w:val="20"/>
          <w:szCs w:val="20"/>
        </w:rPr>
      </w:pPr>
      <w:r w:rsidRPr="00803072">
        <w:rPr>
          <w:rFonts w:ascii="Arial" w:hAnsi="Arial" w:cs="Arial"/>
          <w:color w:val="FF0000"/>
          <w:sz w:val="20"/>
          <w:szCs w:val="20"/>
        </w:rPr>
        <w:t xml:space="preserve">        Z-ca Prezydenta</w:t>
      </w:r>
    </w:p>
    <w:p w14:paraId="6BEC0CAD" w14:textId="02DE3A7B" w:rsidR="000E2068" w:rsidRPr="00285A4D" w:rsidRDefault="000E2068" w:rsidP="00BF6100">
      <w:pPr>
        <w:spacing w:line="288" w:lineRule="auto"/>
        <w:rPr>
          <w:rFonts w:ascii="Arial" w:hAnsi="Arial" w:cs="Arial"/>
          <w:color w:val="FF0000"/>
          <w:sz w:val="20"/>
          <w:lang w:eastAsia="pl-PL"/>
        </w:rPr>
      </w:pPr>
    </w:p>
    <w:p w14:paraId="2F9DC047" w14:textId="06A7BC36" w:rsidR="000E2068" w:rsidRPr="0098021C" w:rsidRDefault="000E2068" w:rsidP="000E2068">
      <w:pPr>
        <w:spacing w:line="288" w:lineRule="auto"/>
        <w:rPr>
          <w:rFonts w:ascii="Arial" w:hAnsi="Arial" w:cs="Arial"/>
          <w:color w:val="auto"/>
          <w:sz w:val="20"/>
          <w:lang w:eastAsia="pl-PL"/>
        </w:rPr>
      </w:pPr>
      <w:r w:rsidRPr="0098021C">
        <w:rPr>
          <w:rFonts w:ascii="Arial" w:hAnsi="Arial" w:cs="Arial"/>
          <w:color w:val="auto"/>
          <w:sz w:val="20"/>
          <w:lang w:eastAsia="pl-PL"/>
        </w:rPr>
        <w:t>Sporządziła:</w:t>
      </w:r>
    </w:p>
    <w:p w14:paraId="51E63BC2" w14:textId="7306920D" w:rsidR="000E2068" w:rsidRPr="0098021C" w:rsidRDefault="00A227AD" w:rsidP="000E2068">
      <w:pPr>
        <w:spacing w:line="288" w:lineRule="auto"/>
        <w:rPr>
          <w:rFonts w:ascii="Arial" w:hAnsi="Arial" w:cs="Arial"/>
          <w:color w:val="auto"/>
          <w:sz w:val="20"/>
          <w:lang w:eastAsia="pl-PL"/>
        </w:rPr>
      </w:pPr>
      <w:r>
        <w:rPr>
          <w:rFonts w:ascii="Arial" w:hAnsi="Arial" w:cs="Arial"/>
          <w:color w:val="auto"/>
          <w:sz w:val="20"/>
          <w:lang w:eastAsia="pl-PL"/>
        </w:rPr>
        <w:t>Beata Wit</w:t>
      </w:r>
    </w:p>
    <w:p w14:paraId="088F64C3" w14:textId="4034D991" w:rsidR="000E2068" w:rsidRPr="0098021C" w:rsidRDefault="00A227AD" w:rsidP="000E2068">
      <w:pPr>
        <w:spacing w:line="288" w:lineRule="auto"/>
        <w:rPr>
          <w:rFonts w:ascii="Arial" w:hAnsi="Arial" w:cs="Arial"/>
          <w:color w:val="auto"/>
          <w:sz w:val="20"/>
          <w:lang w:eastAsia="pl-PL"/>
        </w:rPr>
      </w:pPr>
      <w:r>
        <w:rPr>
          <w:rFonts w:ascii="Arial" w:hAnsi="Arial" w:cs="Arial"/>
          <w:color w:val="auto"/>
          <w:sz w:val="20"/>
          <w:lang w:eastAsia="pl-PL"/>
        </w:rPr>
        <w:t>I</w:t>
      </w:r>
      <w:r w:rsidR="000E2068" w:rsidRPr="0098021C">
        <w:rPr>
          <w:rFonts w:ascii="Arial" w:hAnsi="Arial" w:cs="Arial"/>
          <w:color w:val="auto"/>
          <w:sz w:val="20"/>
          <w:lang w:eastAsia="pl-PL"/>
        </w:rPr>
        <w:t xml:space="preserve">nspektor ds. zamówień publicznych </w:t>
      </w:r>
    </w:p>
    <w:p w14:paraId="0A1E5FCD" w14:textId="77777777" w:rsidR="000765D4" w:rsidRDefault="000765D4" w:rsidP="000765D4">
      <w:pPr>
        <w:jc w:val="center"/>
        <w:rPr>
          <w:rFonts w:ascii="Courier New" w:hAnsi="Courier New"/>
          <w:color w:val="auto"/>
          <w:sz w:val="28"/>
          <w:lang w:eastAsia="pl-PL"/>
        </w:rPr>
      </w:pPr>
    </w:p>
    <w:p w14:paraId="4A4DEF79" w14:textId="77777777" w:rsidR="000765D4" w:rsidRPr="00BC48A9" w:rsidRDefault="000765D4" w:rsidP="000765D4">
      <w:pPr>
        <w:jc w:val="center"/>
        <w:rPr>
          <w:rFonts w:ascii="Courier New" w:hAnsi="Courier New"/>
          <w:color w:val="auto"/>
          <w:sz w:val="28"/>
          <w:lang w:eastAsia="pl-PL"/>
        </w:rPr>
      </w:pPr>
    </w:p>
    <w:p w14:paraId="2AE8D10C" w14:textId="0E2F848F" w:rsidR="00BC48A9" w:rsidRPr="00BC48A9" w:rsidRDefault="00BC48A9" w:rsidP="00BC48A9">
      <w:pPr>
        <w:tabs>
          <w:tab w:val="left" w:pos="6320"/>
        </w:tabs>
        <w:spacing w:line="288" w:lineRule="auto"/>
        <w:jc w:val="center"/>
        <w:rPr>
          <w:rFonts w:ascii="Arial" w:hAnsi="Arial"/>
          <w:b/>
          <w:color w:val="auto"/>
          <w:sz w:val="22"/>
          <w:lang w:eastAsia="pl-PL"/>
        </w:rPr>
        <w:sectPr w:rsidR="00BC48A9" w:rsidRPr="00BC48A9" w:rsidSect="006160C9">
          <w:footerReference w:type="default" r:id="rId10"/>
          <w:footerReference w:type="first" r:id="rId11"/>
          <w:pgSz w:w="11906" w:h="16838"/>
          <w:pgMar w:top="1560" w:right="1274" w:bottom="1276" w:left="1418" w:header="567" w:footer="510" w:gutter="0"/>
          <w:cols w:space="708"/>
          <w:titlePg/>
          <w:docGrid w:linePitch="326"/>
        </w:sectPr>
      </w:pPr>
      <w:r w:rsidRPr="00BC48A9">
        <w:rPr>
          <w:rFonts w:ascii="Arial" w:hAnsi="Arial"/>
          <w:b/>
          <w:color w:val="auto"/>
          <w:sz w:val="22"/>
          <w:lang w:eastAsia="pl-PL"/>
        </w:rPr>
        <w:t xml:space="preserve">Tczew, </w:t>
      </w:r>
      <w:r w:rsidRPr="00686A26">
        <w:rPr>
          <w:rFonts w:ascii="Arial" w:hAnsi="Arial"/>
          <w:b/>
          <w:color w:val="auto"/>
          <w:sz w:val="22"/>
          <w:lang w:eastAsia="pl-PL"/>
        </w:rPr>
        <w:t xml:space="preserve">dnia  </w:t>
      </w:r>
      <w:r w:rsidR="00686A26" w:rsidRPr="00686A26">
        <w:rPr>
          <w:rFonts w:ascii="Arial" w:hAnsi="Arial"/>
          <w:b/>
          <w:color w:val="auto"/>
          <w:sz w:val="22"/>
          <w:lang w:eastAsia="pl-PL"/>
        </w:rPr>
        <w:t>2</w:t>
      </w:r>
      <w:r w:rsidR="004A5A3F">
        <w:rPr>
          <w:rFonts w:ascii="Arial" w:hAnsi="Arial"/>
          <w:b/>
          <w:color w:val="auto"/>
          <w:sz w:val="22"/>
          <w:lang w:eastAsia="pl-PL"/>
        </w:rPr>
        <w:t>5</w:t>
      </w:r>
      <w:r w:rsidR="00686A26" w:rsidRPr="00686A26">
        <w:rPr>
          <w:rFonts w:ascii="Arial" w:hAnsi="Arial"/>
          <w:b/>
          <w:color w:val="auto"/>
          <w:sz w:val="22"/>
          <w:lang w:eastAsia="pl-PL"/>
        </w:rPr>
        <w:t>.07.</w:t>
      </w:r>
      <w:r w:rsidR="00AD6AD9" w:rsidRPr="00686A26">
        <w:rPr>
          <w:rFonts w:ascii="Arial" w:hAnsi="Arial"/>
          <w:b/>
          <w:color w:val="auto"/>
          <w:sz w:val="22"/>
          <w:lang w:eastAsia="pl-PL"/>
        </w:rPr>
        <w:t>202</w:t>
      </w:r>
      <w:r w:rsidR="00667F0D" w:rsidRPr="00686A26">
        <w:rPr>
          <w:rFonts w:ascii="Arial" w:hAnsi="Arial"/>
          <w:b/>
          <w:color w:val="auto"/>
          <w:sz w:val="22"/>
          <w:lang w:eastAsia="pl-PL"/>
        </w:rPr>
        <w:t>4</w:t>
      </w:r>
      <w:r w:rsidR="0078186F" w:rsidRPr="00686A26">
        <w:rPr>
          <w:rFonts w:ascii="Arial" w:hAnsi="Arial"/>
          <w:b/>
          <w:color w:val="auto"/>
          <w:sz w:val="22"/>
          <w:lang w:eastAsia="pl-PL"/>
        </w:rPr>
        <w:t xml:space="preserve"> </w:t>
      </w:r>
      <w:r w:rsidR="00866676">
        <w:rPr>
          <w:rFonts w:ascii="Arial" w:hAnsi="Arial"/>
          <w:b/>
          <w:color w:val="auto"/>
          <w:sz w:val="22"/>
          <w:lang w:eastAsia="pl-PL"/>
        </w:rPr>
        <w:t>r.</w:t>
      </w:r>
    </w:p>
    <w:p w14:paraId="40A875E7" w14:textId="77777777" w:rsidR="004C633C" w:rsidRPr="000C51D3" w:rsidRDefault="004C633C" w:rsidP="00BC48A9">
      <w:pPr>
        <w:tabs>
          <w:tab w:val="left" w:pos="2505"/>
          <w:tab w:val="left" w:pos="6320"/>
        </w:tabs>
        <w:spacing w:line="288" w:lineRule="auto"/>
        <w:rPr>
          <w:rFonts w:ascii="Arial" w:hAnsi="Arial"/>
          <w:b/>
          <w:color w:val="auto"/>
          <w:sz w:val="22"/>
          <w:lang w:eastAsia="pl-PL"/>
        </w:rPr>
      </w:pPr>
    </w:p>
    <w:p w14:paraId="19BFEFC5" w14:textId="77777777" w:rsidR="00660254" w:rsidRDefault="00A16029" w:rsidP="003C4B83">
      <w:pPr>
        <w:pStyle w:val="Default"/>
        <w:numPr>
          <w:ilvl w:val="0"/>
          <w:numId w:val="10"/>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735E0BAA" w14:textId="77777777" w:rsidR="00660254" w:rsidRPr="00660254" w:rsidRDefault="00660254" w:rsidP="00660254">
      <w:pPr>
        <w:pStyle w:val="Default"/>
        <w:spacing w:line="288" w:lineRule="auto"/>
        <w:ind w:left="284"/>
        <w:rPr>
          <w:sz w:val="12"/>
        </w:rPr>
      </w:pPr>
    </w:p>
    <w:p w14:paraId="79F2745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65650F21"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1025EBE"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02F9A599"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3E529AC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02078C2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76975FF8"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28499DB7"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2B34403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0E8F2897" w14:textId="77777777"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14:paraId="2514D058" w14:textId="77777777"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2A898F3F" w14:textId="77777777" w:rsidR="0070649F" w:rsidRPr="001A73EE" w:rsidRDefault="0070649F" w:rsidP="0070649F">
      <w:pPr>
        <w:tabs>
          <w:tab w:val="left" w:pos="145"/>
        </w:tabs>
        <w:spacing w:line="288" w:lineRule="auto"/>
        <w:jc w:val="both"/>
        <w:rPr>
          <w:rFonts w:ascii="Arial" w:hAnsi="Arial" w:cs="Arial"/>
          <w:bCs/>
          <w:color w:val="auto"/>
          <w:sz w:val="18"/>
          <w:szCs w:val="22"/>
          <w:lang w:eastAsia="pl-PL"/>
        </w:rPr>
      </w:pPr>
    </w:p>
    <w:p w14:paraId="7A491E1A" w14:textId="77777777"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6214D0D1"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539BC80D"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1A568AAB"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051283D6" w14:textId="77777777" w:rsidR="00233884" w:rsidRPr="001A73EE" w:rsidRDefault="00233884" w:rsidP="00CF3510">
      <w:pPr>
        <w:tabs>
          <w:tab w:val="left" w:pos="145"/>
        </w:tabs>
        <w:spacing w:line="288" w:lineRule="auto"/>
        <w:jc w:val="both"/>
        <w:rPr>
          <w:rFonts w:ascii="Arial" w:hAnsi="Arial" w:cs="Arial"/>
          <w:b/>
          <w:bCs/>
          <w:sz w:val="12"/>
          <w:szCs w:val="22"/>
        </w:rPr>
      </w:pPr>
    </w:p>
    <w:p w14:paraId="325867AF"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048E6E3C"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6727961D" w14:textId="24695E72"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4676F4">
        <w:rPr>
          <w:rFonts w:ascii="Arial" w:eastAsia="MS Mincho;ＭＳ 明朝" w:hAnsi="Arial" w:cs="Arial"/>
          <w:sz w:val="22"/>
          <w:szCs w:val="22"/>
        </w:rPr>
        <w:t>(</w:t>
      </w:r>
      <w:proofErr w:type="spellStart"/>
      <w:r w:rsidR="004676F4">
        <w:rPr>
          <w:rFonts w:ascii="Arial" w:eastAsia="MS Mincho;ＭＳ 明朝" w:hAnsi="Arial" w:cs="Arial"/>
          <w:sz w:val="22"/>
          <w:szCs w:val="22"/>
        </w:rPr>
        <w:t>t.j</w:t>
      </w:r>
      <w:proofErr w:type="spellEnd"/>
      <w:r w:rsidR="004676F4">
        <w:rPr>
          <w:rFonts w:ascii="Arial" w:eastAsia="MS Mincho;ＭＳ 明朝" w:hAnsi="Arial" w:cs="Arial"/>
          <w:sz w:val="22"/>
          <w:szCs w:val="22"/>
        </w:rPr>
        <w:t>.</w:t>
      </w:r>
      <w:r w:rsidR="00462386">
        <w:rPr>
          <w:rFonts w:ascii="Arial" w:eastAsia="MS Mincho;ＭＳ 明朝" w:hAnsi="Arial" w:cs="Arial"/>
          <w:sz w:val="22"/>
          <w:szCs w:val="22"/>
        </w:rPr>
        <w:t xml:space="preserve"> </w:t>
      </w:r>
      <w:r w:rsidR="004676F4">
        <w:rPr>
          <w:rFonts w:ascii="Arial" w:eastAsia="MS Mincho;ＭＳ 明朝" w:hAnsi="Arial" w:cs="Arial"/>
          <w:sz w:val="22"/>
          <w:szCs w:val="22"/>
        </w:rPr>
        <w:t>Dz. U. z 202</w:t>
      </w:r>
      <w:r w:rsidR="00462386">
        <w:rPr>
          <w:rFonts w:ascii="Arial" w:eastAsia="MS Mincho;ＭＳ 明朝" w:hAnsi="Arial" w:cs="Arial"/>
          <w:sz w:val="22"/>
          <w:szCs w:val="22"/>
        </w:rPr>
        <w:t>3</w:t>
      </w:r>
      <w:r w:rsidR="00A16029" w:rsidRPr="00CF3510">
        <w:rPr>
          <w:rFonts w:ascii="Arial" w:eastAsia="MS Mincho;ＭＳ 明朝" w:hAnsi="Arial" w:cs="Arial"/>
          <w:sz w:val="22"/>
          <w:szCs w:val="22"/>
        </w:rPr>
        <w:t xml:space="preserve"> r., poz. </w:t>
      </w:r>
      <w:r w:rsidR="00462386">
        <w:rPr>
          <w:rFonts w:ascii="Arial" w:eastAsia="MS Mincho;ＭＳ 明朝" w:hAnsi="Arial" w:cs="Arial"/>
          <w:sz w:val="22"/>
          <w:szCs w:val="22"/>
        </w:rPr>
        <w:t>1605</w:t>
      </w:r>
      <w:r w:rsidR="00A16029" w:rsidRPr="00CF3510">
        <w:rPr>
          <w:rFonts w:ascii="Arial" w:eastAsia="MS Mincho;ＭＳ 明朝" w:hAnsi="Arial" w:cs="Arial"/>
          <w:sz w:val="22"/>
          <w:szCs w:val="22"/>
        </w:rPr>
        <w:t xml:space="preserve"> z późn.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74B6B7B7"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20B2D7E0"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0810718A" w14:textId="77777777" w:rsidR="007719C4" w:rsidRPr="001A73EE" w:rsidRDefault="007719C4" w:rsidP="00CF3510">
      <w:pPr>
        <w:tabs>
          <w:tab w:val="left" w:pos="0"/>
          <w:tab w:val="left" w:pos="360"/>
        </w:tabs>
        <w:spacing w:line="288" w:lineRule="auto"/>
        <w:jc w:val="both"/>
        <w:rPr>
          <w:rFonts w:ascii="Arial" w:hAnsi="Arial" w:cs="Arial"/>
          <w:sz w:val="6"/>
          <w:szCs w:val="14"/>
        </w:rPr>
      </w:pPr>
    </w:p>
    <w:p w14:paraId="79E06158"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30035F3C" w14:textId="77777777" w:rsidR="007719C4" w:rsidRPr="001A73EE" w:rsidRDefault="007719C4" w:rsidP="00CF3510">
      <w:pPr>
        <w:spacing w:line="288" w:lineRule="auto"/>
        <w:jc w:val="both"/>
        <w:rPr>
          <w:rFonts w:ascii="Arial" w:hAnsi="Arial" w:cs="Arial"/>
          <w:bCs/>
          <w:color w:val="000000"/>
          <w:sz w:val="6"/>
          <w:szCs w:val="22"/>
        </w:rPr>
      </w:pPr>
    </w:p>
    <w:p w14:paraId="7206B148" w14:textId="77777777" w:rsidR="00886337" w:rsidRPr="00886337" w:rsidRDefault="00886337" w:rsidP="00CF3510">
      <w:pPr>
        <w:pStyle w:val="NormalnyWeb"/>
        <w:spacing w:before="0" w:after="0" w:line="288" w:lineRule="auto"/>
        <w:jc w:val="both"/>
        <w:rPr>
          <w:rFonts w:ascii="Arial" w:eastAsia="MS Mincho;ＭＳ 明朝" w:hAnsi="Arial" w:cs="Arial"/>
          <w:b/>
          <w:sz w:val="12"/>
          <w:szCs w:val="12"/>
        </w:rPr>
      </w:pPr>
    </w:p>
    <w:p w14:paraId="0C695ACA" w14:textId="42E54EA4"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40CCB0A1"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07A0E1A4" w14:textId="012D4FF3" w:rsidR="008F2D9C" w:rsidRPr="00E91257" w:rsidRDefault="006D2115" w:rsidP="008F2D9C">
      <w:pPr>
        <w:spacing w:line="288" w:lineRule="auto"/>
        <w:jc w:val="both"/>
        <w:rPr>
          <w:rFonts w:ascii="Arial" w:eastAsia="Calibri" w:hAnsi="Arial" w:cs="Arial"/>
          <w:color w:val="auto"/>
          <w:sz w:val="18"/>
          <w:szCs w:val="22"/>
          <w:lang w:eastAsia="en-US"/>
        </w:rPr>
      </w:pPr>
      <w:r w:rsidRPr="00847FDB">
        <w:rPr>
          <w:rFonts w:ascii="Arial" w:eastAsia="Times New Roman" w:hAnsi="Arial" w:cs="Arial"/>
          <w:b/>
          <w:bCs/>
          <w:sz w:val="22"/>
        </w:rPr>
        <w:t>3.1</w:t>
      </w:r>
      <w:r w:rsidRPr="00AA2E93">
        <w:rPr>
          <w:rFonts w:ascii="Arial" w:eastAsia="Times New Roman" w:hAnsi="Arial" w:cs="Arial"/>
          <w:b/>
          <w:sz w:val="22"/>
        </w:rPr>
        <w:t xml:space="preserve"> </w:t>
      </w:r>
      <w:r w:rsidR="00AF7F61" w:rsidRPr="00AF7F61">
        <w:rPr>
          <w:rFonts w:ascii="Arial" w:eastAsia="Arial" w:hAnsi="Arial" w:cs="Arial"/>
          <w:color w:val="auto"/>
          <w:sz w:val="22"/>
          <w:szCs w:val="22"/>
          <w:lang w:eastAsia="en-US"/>
        </w:rPr>
        <w:t xml:space="preserve">Przedmiotem zamówienia jest </w:t>
      </w:r>
      <w:r w:rsidR="00E91257" w:rsidRPr="00E91257">
        <w:rPr>
          <w:rFonts w:ascii="Arial" w:eastAsia="MS Mincho" w:hAnsi="Arial" w:cs="Arial"/>
          <w:bCs/>
          <w:sz w:val="22"/>
          <w:szCs w:val="22"/>
        </w:rPr>
        <w:t>budowa instalacji fotowoltaicznej na terenie Publicznego Przedszkola nr 8 z oddziałami integracyjnymi</w:t>
      </w:r>
      <w:r w:rsidR="00E91257">
        <w:rPr>
          <w:rFonts w:ascii="Arial" w:eastAsia="MS Mincho" w:hAnsi="Arial" w:cs="Arial"/>
          <w:bCs/>
          <w:sz w:val="22"/>
          <w:szCs w:val="22"/>
        </w:rPr>
        <w:t xml:space="preserve"> w Tczewie</w:t>
      </w:r>
      <w:r w:rsidR="00AF7F61" w:rsidRPr="00E91257">
        <w:rPr>
          <w:rFonts w:ascii="Arial" w:eastAsia="Arial" w:hAnsi="Arial" w:cs="Arial"/>
          <w:bCs/>
          <w:color w:val="auto"/>
          <w:sz w:val="22"/>
          <w:szCs w:val="22"/>
          <w:lang w:eastAsia="en-US"/>
        </w:rPr>
        <w:t>.</w:t>
      </w:r>
      <w:r w:rsidR="008F2D9C" w:rsidRPr="00E91257">
        <w:rPr>
          <w:rFonts w:ascii="Arial" w:eastAsia="Calibri" w:hAnsi="Arial" w:cs="Arial"/>
          <w:color w:val="auto"/>
          <w:sz w:val="18"/>
          <w:szCs w:val="22"/>
          <w:lang w:eastAsia="en-US"/>
        </w:rPr>
        <w:t xml:space="preserve"> </w:t>
      </w:r>
    </w:p>
    <w:p w14:paraId="3E6E98F3" w14:textId="77777777" w:rsidR="00AF7F61" w:rsidRPr="001A73EE" w:rsidRDefault="00AF7F61" w:rsidP="008F2D9C">
      <w:pPr>
        <w:widowControl/>
        <w:suppressAutoHyphens w:val="0"/>
        <w:rPr>
          <w:rFonts w:ascii="Arial" w:eastAsia="Calibri" w:hAnsi="Arial" w:cs="Arial"/>
          <w:color w:val="auto"/>
          <w:sz w:val="18"/>
          <w:szCs w:val="22"/>
          <w:lang w:eastAsia="en-US"/>
        </w:rPr>
      </w:pPr>
    </w:p>
    <w:p w14:paraId="238E9C8A" w14:textId="74AD8DDF" w:rsidR="00A227AD" w:rsidRPr="00A227AD" w:rsidRDefault="008F2D9C" w:rsidP="00A227AD">
      <w:pPr>
        <w:jc w:val="both"/>
        <w:rPr>
          <w:rFonts w:ascii="Arial" w:hAnsi="Arial" w:cs="Arial"/>
          <w:bCs/>
          <w:color w:val="auto"/>
          <w:sz w:val="22"/>
          <w:szCs w:val="22"/>
          <w:lang w:eastAsia="pl-PL"/>
        </w:rPr>
      </w:pPr>
      <w:r w:rsidRPr="008F2D9C">
        <w:rPr>
          <w:rFonts w:ascii="Arial" w:hAnsi="Arial" w:cs="Arial"/>
          <w:b/>
          <w:color w:val="auto"/>
          <w:sz w:val="22"/>
          <w:szCs w:val="22"/>
          <w:lang w:eastAsia="pl-PL"/>
        </w:rPr>
        <w:t>3.2</w:t>
      </w:r>
      <w:r w:rsidRPr="008F2D9C">
        <w:rPr>
          <w:rFonts w:ascii="Arial" w:hAnsi="Arial" w:cs="Arial"/>
          <w:color w:val="auto"/>
          <w:sz w:val="22"/>
          <w:szCs w:val="22"/>
          <w:lang w:eastAsia="pl-PL"/>
        </w:rPr>
        <w:t xml:space="preserve"> </w:t>
      </w:r>
      <w:r w:rsidR="00A227AD" w:rsidRPr="00A227AD">
        <w:rPr>
          <w:rFonts w:ascii="Arial" w:hAnsi="Arial" w:cs="Arial"/>
          <w:bCs/>
          <w:color w:val="auto"/>
          <w:sz w:val="22"/>
          <w:szCs w:val="22"/>
          <w:lang w:eastAsia="pl-PL"/>
        </w:rPr>
        <w:t xml:space="preserve">Zakres  niniejszego postępowania  obejmuje budowę gruntowej instalacji fotowoltaicznej </w:t>
      </w:r>
      <w:r w:rsidR="00A227AD">
        <w:rPr>
          <w:rFonts w:ascii="Arial" w:hAnsi="Arial" w:cs="Arial"/>
          <w:bCs/>
          <w:color w:val="auto"/>
          <w:sz w:val="22"/>
          <w:szCs w:val="22"/>
          <w:lang w:eastAsia="pl-PL"/>
        </w:rPr>
        <w:br/>
      </w:r>
      <w:r w:rsidR="00A227AD" w:rsidRPr="00A227AD">
        <w:rPr>
          <w:rFonts w:ascii="Arial" w:hAnsi="Arial" w:cs="Arial"/>
          <w:bCs/>
          <w:color w:val="auto"/>
          <w:sz w:val="22"/>
          <w:szCs w:val="22"/>
          <w:lang w:eastAsia="pl-PL"/>
        </w:rPr>
        <w:t xml:space="preserve">o mocy zainstalowanej 23,76 </w:t>
      </w:r>
      <w:proofErr w:type="spellStart"/>
      <w:r w:rsidR="00A227AD" w:rsidRPr="00A227AD">
        <w:rPr>
          <w:rFonts w:ascii="Arial" w:hAnsi="Arial" w:cs="Arial"/>
          <w:bCs/>
          <w:color w:val="auto"/>
          <w:sz w:val="22"/>
          <w:szCs w:val="22"/>
          <w:lang w:eastAsia="pl-PL"/>
        </w:rPr>
        <w:t>kWp</w:t>
      </w:r>
      <w:proofErr w:type="spellEnd"/>
      <w:r w:rsidR="00A227AD" w:rsidRPr="00A227AD">
        <w:rPr>
          <w:rFonts w:ascii="Arial" w:hAnsi="Arial" w:cs="Arial"/>
          <w:bCs/>
          <w:color w:val="auto"/>
          <w:sz w:val="22"/>
          <w:szCs w:val="22"/>
          <w:lang w:eastAsia="pl-PL"/>
        </w:rPr>
        <w:t xml:space="preserve"> wraz z infrastrukturą towarzyszącą</w:t>
      </w:r>
      <w:r w:rsidR="00A227AD">
        <w:rPr>
          <w:rFonts w:ascii="Arial" w:hAnsi="Arial" w:cs="Arial"/>
          <w:bCs/>
          <w:color w:val="auto"/>
          <w:sz w:val="22"/>
          <w:szCs w:val="22"/>
          <w:lang w:eastAsia="pl-PL"/>
        </w:rPr>
        <w:t>.</w:t>
      </w:r>
      <w:r w:rsidR="00A227AD" w:rsidRPr="00A227AD">
        <w:rPr>
          <w:rFonts w:ascii="Arial" w:hAnsi="Arial" w:cs="Arial"/>
          <w:bCs/>
          <w:color w:val="auto"/>
          <w:sz w:val="22"/>
          <w:szCs w:val="22"/>
          <w:lang w:eastAsia="pl-PL"/>
        </w:rPr>
        <w:t xml:space="preserve"> </w:t>
      </w:r>
      <w:r w:rsidR="00A227AD">
        <w:rPr>
          <w:rFonts w:ascii="Arial" w:hAnsi="Arial" w:cs="Arial"/>
          <w:bCs/>
          <w:color w:val="auto"/>
          <w:sz w:val="22"/>
          <w:szCs w:val="22"/>
          <w:lang w:eastAsia="pl-PL"/>
        </w:rPr>
        <w:t>Prace będą polegać na</w:t>
      </w:r>
      <w:r w:rsidR="00A227AD" w:rsidRPr="00A227AD">
        <w:rPr>
          <w:rFonts w:ascii="Arial" w:hAnsi="Arial" w:cs="Arial"/>
          <w:bCs/>
          <w:color w:val="auto"/>
          <w:sz w:val="22"/>
          <w:szCs w:val="22"/>
          <w:lang w:eastAsia="pl-PL"/>
        </w:rPr>
        <w:t xml:space="preserve">:  </w:t>
      </w:r>
    </w:p>
    <w:p w14:paraId="31182716" w14:textId="64DADD40" w:rsidR="00A227AD" w:rsidRPr="00A227AD" w:rsidRDefault="00A227AD" w:rsidP="00A227AD">
      <w:pPr>
        <w:numPr>
          <w:ilvl w:val="6"/>
          <w:numId w:val="96"/>
        </w:numPr>
        <w:spacing w:line="288" w:lineRule="auto"/>
        <w:jc w:val="both"/>
        <w:rPr>
          <w:rFonts w:ascii="Arial" w:hAnsi="Arial" w:cs="Arial"/>
          <w:bCs/>
          <w:color w:val="auto"/>
          <w:sz w:val="22"/>
          <w:szCs w:val="22"/>
          <w:lang w:eastAsia="pl-PL"/>
        </w:rPr>
      </w:pPr>
      <w:r w:rsidRPr="00A227AD">
        <w:rPr>
          <w:rFonts w:ascii="Arial" w:hAnsi="Arial" w:cs="Arial"/>
          <w:bCs/>
          <w:color w:val="auto"/>
          <w:sz w:val="22"/>
          <w:szCs w:val="22"/>
          <w:lang w:eastAsia="pl-PL"/>
        </w:rPr>
        <w:t>budow</w:t>
      </w:r>
      <w:r>
        <w:rPr>
          <w:rFonts w:ascii="Arial" w:hAnsi="Arial" w:cs="Arial"/>
          <w:bCs/>
          <w:color w:val="auto"/>
          <w:sz w:val="22"/>
          <w:szCs w:val="22"/>
          <w:lang w:eastAsia="pl-PL"/>
        </w:rPr>
        <w:t>ie</w:t>
      </w:r>
      <w:r w:rsidRPr="00A227AD">
        <w:rPr>
          <w:rFonts w:ascii="Arial" w:hAnsi="Arial" w:cs="Arial"/>
          <w:bCs/>
          <w:color w:val="auto"/>
          <w:sz w:val="22"/>
          <w:szCs w:val="22"/>
          <w:lang w:eastAsia="pl-PL"/>
        </w:rPr>
        <w:t xml:space="preserve"> konstrukcji wsporczej wraz z ogrodzeniem terenu, gdzie znajdzie się instalacja PV, </w:t>
      </w:r>
    </w:p>
    <w:p w14:paraId="06A03F60" w14:textId="3B66D42A" w:rsidR="00A227AD" w:rsidRPr="00A227AD" w:rsidRDefault="00A227AD" w:rsidP="00A227AD">
      <w:pPr>
        <w:numPr>
          <w:ilvl w:val="6"/>
          <w:numId w:val="96"/>
        </w:numPr>
        <w:spacing w:line="288" w:lineRule="auto"/>
        <w:jc w:val="both"/>
        <w:rPr>
          <w:rFonts w:ascii="Arial" w:hAnsi="Arial" w:cs="Arial"/>
          <w:bCs/>
          <w:color w:val="auto"/>
          <w:sz w:val="22"/>
          <w:szCs w:val="22"/>
          <w:lang w:eastAsia="pl-PL"/>
        </w:rPr>
      </w:pPr>
      <w:r w:rsidRPr="00A227AD">
        <w:rPr>
          <w:rFonts w:ascii="Arial" w:hAnsi="Arial" w:cs="Arial"/>
          <w:bCs/>
          <w:color w:val="auto"/>
          <w:sz w:val="22"/>
          <w:szCs w:val="22"/>
          <w:lang w:eastAsia="pl-PL"/>
        </w:rPr>
        <w:t>montaż</w:t>
      </w:r>
      <w:r>
        <w:rPr>
          <w:rFonts w:ascii="Arial" w:hAnsi="Arial" w:cs="Arial"/>
          <w:bCs/>
          <w:color w:val="auto"/>
          <w:sz w:val="22"/>
          <w:szCs w:val="22"/>
          <w:lang w:eastAsia="pl-PL"/>
        </w:rPr>
        <w:t>u</w:t>
      </w:r>
      <w:r w:rsidRPr="00A227AD">
        <w:rPr>
          <w:rFonts w:ascii="Arial" w:hAnsi="Arial" w:cs="Arial"/>
          <w:bCs/>
          <w:color w:val="auto"/>
          <w:sz w:val="22"/>
          <w:szCs w:val="22"/>
          <w:lang w:eastAsia="pl-PL"/>
        </w:rPr>
        <w:t xml:space="preserve"> paneli fotowoltaicznych wraz z inwerterem, </w:t>
      </w:r>
    </w:p>
    <w:p w14:paraId="7F35E496" w14:textId="6D1920C2" w:rsidR="00A227AD" w:rsidRPr="00A227AD" w:rsidRDefault="00A227AD" w:rsidP="00A227AD">
      <w:pPr>
        <w:numPr>
          <w:ilvl w:val="6"/>
          <w:numId w:val="96"/>
        </w:numPr>
        <w:spacing w:line="288" w:lineRule="auto"/>
        <w:jc w:val="both"/>
        <w:rPr>
          <w:rFonts w:ascii="Arial" w:hAnsi="Arial" w:cs="Arial"/>
          <w:bCs/>
          <w:color w:val="auto"/>
          <w:sz w:val="22"/>
          <w:szCs w:val="22"/>
          <w:lang w:eastAsia="pl-PL"/>
        </w:rPr>
      </w:pPr>
      <w:r w:rsidRPr="00A227AD">
        <w:rPr>
          <w:rFonts w:ascii="Arial" w:hAnsi="Arial" w:cs="Arial"/>
          <w:bCs/>
          <w:color w:val="auto"/>
          <w:sz w:val="22"/>
          <w:szCs w:val="22"/>
          <w:lang w:eastAsia="pl-PL"/>
        </w:rPr>
        <w:t>wykonani</w:t>
      </w:r>
      <w:r>
        <w:rPr>
          <w:rFonts w:ascii="Arial" w:hAnsi="Arial" w:cs="Arial"/>
          <w:bCs/>
          <w:color w:val="auto"/>
          <w:sz w:val="22"/>
          <w:szCs w:val="22"/>
          <w:lang w:eastAsia="pl-PL"/>
        </w:rPr>
        <w:t>u</w:t>
      </w:r>
      <w:r w:rsidRPr="00A227AD">
        <w:rPr>
          <w:rFonts w:ascii="Arial" w:hAnsi="Arial" w:cs="Arial"/>
          <w:bCs/>
          <w:color w:val="auto"/>
          <w:sz w:val="22"/>
          <w:szCs w:val="22"/>
          <w:lang w:eastAsia="pl-PL"/>
        </w:rPr>
        <w:t xml:space="preserve"> kablowej linii przyłączeniowej do rozdzielni głównej, zainstalowanej </w:t>
      </w:r>
      <w:r w:rsidRPr="00A227AD">
        <w:rPr>
          <w:rFonts w:ascii="Arial" w:hAnsi="Arial" w:cs="Arial"/>
          <w:bCs/>
          <w:color w:val="auto"/>
          <w:sz w:val="22"/>
          <w:szCs w:val="22"/>
          <w:lang w:eastAsia="pl-PL"/>
        </w:rPr>
        <w:br/>
        <w:t>w budynku przedszkola</w:t>
      </w:r>
      <w:r>
        <w:rPr>
          <w:rFonts w:ascii="Arial" w:hAnsi="Arial" w:cs="Arial"/>
          <w:bCs/>
          <w:color w:val="auto"/>
          <w:sz w:val="22"/>
          <w:szCs w:val="22"/>
          <w:lang w:eastAsia="pl-PL"/>
        </w:rPr>
        <w:t>.</w:t>
      </w:r>
    </w:p>
    <w:p w14:paraId="36FF38BC" w14:textId="518F3884" w:rsidR="00AA4DB9" w:rsidRPr="009D4C73" w:rsidRDefault="00AA4DB9" w:rsidP="00A227AD">
      <w:pPr>
        <w:spacing w:line="288" w:lineRule="auto"/>
        <w:jc w:val="both"/>
        <w:rPr>
          <w:rFonts w:ascii="Arial" w:hAnsi="Arial" w:cs="Arial"/>
          <w:color w:val="auto"/>
          <w:sz w:val="22"/>
          <w:szCs w:val="22"/>
          <w:lang w:eastAsia="pl-PL"/>
        </w:rPr>
      </w:pPr>
      <w:r w:rsidRPr="009D4C73">
        <w:rPr>
          <w:rFonts w:ascii="Arial" w:hAnsi="Arial" w:cs="Arial"/>
          <w:b/>
          <w:color w:val="auto"/>
          <w:sz w:val="22"/>
          <w:szCs w:val="22"/>
          <w:lang w:eastAsia="pl-PL"/>
        </w:rPr>
        <w:t>3.3</w:t>
      </w:r>
      <w:r w:rsidRPr="009D4C73">
        <w:rPr>
          <w:rFonts w:ascii="Arial" w:hAnsi="Arial" w:cs="Arial"/>
          <w:color w:val="auto"/>
          <w:sz w:val="22"/>
          <w:szCs w:val="22"/>
          <w:lang w:eastAsia="pl-PL"/>
        </w:rPr>
        <w:t xml:space="preserve"> Roboty budowlane, objęte przedmiotem niniejszego postępowania o zamówienie publiczne należy wykonać zgodnie z:</w:t>
      </w:r>
    </w:p>
    <w:p w14:paraId="10E3332B" w14:textId="6AB44E82" w:rsidR="00EC444B" w:rsidRDefault="004321C7" w:rsidP="002276D6">
      <w:pPr>
        <w:pStyle w:val="Akapitzlist"/>
        <w:widowControl/>
        <w:numPr>
          <w:ilvl w:val="0"/>
          <w:numId w:val="102"/>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lastRenderedPageBreak/>
        <w:t>dokumentacj</w:t>
      </w:r>
      <w:r w:rsidR="00E96E04">
        <w:rPr>
          <w:rFonts w:ascii="Arial" w:hAnsi="Arial" w:cs="Arial"/>
          <w:color w:val="auto"/>
          <w:sz w:val="22"/>
          <w:szCs w:val="22"/>
          <w:lang w:eastAsia="pl-PL"/>
        </w:rPr>
        <w:t>ą</w:t>
      </w:r>
      <w:r>
        <w:rPr>
          <w:rFonts w:ascii="Arial" w:hAnsi="Arial" w:cs="Arial"/>
          <w:color w:val="auto"/>
          <w:sz w:val="22"/>
          <w:szCs w:val="22"/>
          <w:lang w:eastAsia="pl-PL"/>
        </w:rPr>
        <w:t xml:space="preserve"> projektową</w:t>
      </w:r>
      <w:r w:rsidR="00B756E6">
        <w:rPr>
          <w:rFonts w:ascii="Arial" w:hAnsi="Arial" w:cs="Arial"/>
          <w:color w:val="auto"/>
          <w:sz w:val="22"/>
          <w:szCs w:val="22"/>
          <w:lang w:eastAsia="pl-PL"/>
        </w:rPr>
        <w:t>;</w:t>
      </w:r>
      <w:r>
        <w:rPr>
          <w:rFonts w:ascii="Arial" w:hAnsi="Arial" w:cs="Arial"/>
          <w:color w:val="auto"/>
          <w:sz w:val="22"/>
          <w:szCs w:val="22"/>
          <w:lang w:eastAsia="pl-PL"/>
        </w:rPr>
        <w:t xml:space="preserve"> </w:t>
      </w:r>
    </w:p>
    <w:p w14:paraId="169242B2" w14:textId="4292CDB7" w:rsidR="004321C7" w:rsidRDefault="004321C7" w:rsidP="002276D6">
      <w:pPr>
        <w:pStyle w:val="Akapitzlist"/>
        <w:widowControl/>
        <w:numPr>
          <w:ilvl w:val="0"/>
          <w:numId w:val="102"/>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S</w:t>
      </w:r>
      <w:r w:rsidR="00EC444B">
        <w:rPr>
          <w:rFonts w:ascii="Arial" w:hAnsi="Arial" w:cs="Arial"/>
          <w:color w:val="auto"/>
          <w:sz w:val="22"/>
          <w:szCs w:val="22"/>
          <w:lang w:eastAsia="pl-PL"/>
        </w:rPr>
        <w:t xml:space="preserve">pecyfikacją </w:t>
      </w:r>
      <w:r>
        <w:rPr>
          <w:rFonts w:ascii="Arial" w:hAnsi="Arial" w:cs="Arial"/>
          <w:color w:val="auto"/>
          <w:sz w:val="22"/>
          <w:szCs w:val="22"/>
          <w:lang w:eastAsia="pl-PL"/>
        </w:rPr>
        <w:t>T</w:t>
      </w:r>
      <w:r w:rsidR="00EC444B">
        <w:rPr>
          <w:rFonts w:ascii="Arial" w:hAnsi="Arial" w:cs="Arial"/>
          <w:color w:val="auto"/>
          <w:sz w:val="22"/>
          <w:szCs w:val="22"/>
          <w:lang w:eastAsia="pl-PL"/>
        </w:rPr>
        <w:t xml:space="preserve">echniczną </w:t>
      </w:r>
      <w:r>
        <w:rPr>
          <w:rFonts w:ascii="Arial" w:hAnsi="Arial" w:cs="Arial"/>
          <w:color w:val="auto"/>
          <w:sz w:val="22"/>
          <w:szCs w:val="22"/>
          <w:lang w:eastAsia="pl-PL"/>
        </w:rPr>
        <w:t>W</w:t>
      </w:r>
      <w:r w:rsidR="00EC444B">
        <w:rPr>
          <w:rFonts w:ascii="Arial" w:hAnsi="Arial" w:cs="Arial"/>
          <w:color w:val="auto"/>
          <w:sz w:val="22"/>
          <w:szCs w:val="22"/>
          <w:lang w:eastAsia="pl-PL"/>
        </w:rPr>
        <w:t xml:space="preserve">ykonania </w:t>
      </w:r>
      <w:r>
        <w:rPr>
          <w:rFonts w:ascii="Arial" w:hAnsi="Arial" w:cs="Arial"/>
          <w:color w:val="auto"/>
          <w:sz w:val="22"/>
          <w:szCs w:val="22"/>
          <w:lang w:eastAsia="pl-PL"/>
        </w:rPr>
        <w:t>i</w:t>
      </w:r>
      <w:r w:rsidR="00EC444B">
        <w:rPr>
          <w:rFonts w:ascii="Arial" w:hAnsi="Arial" w:cs="Arial"/>
          <w:color w:val="auto"/>
          <w:sz w:val="22"/>
          <w:szCs w:val="22"/>
          <w:lang w:eastAsia="pl-PL"/>
        </w:rPr>
        <w:t xml:space="preserve"> </w:t>
      </w:r>
      <w:r>
        <w:rPr>
          <w:rFonts w:ascii="Arial" w:hAnsi="Arial" w:cs="Arial"/>
          <w:color w:val="auto"/>
          <w:sz w:val="22"/>
          <w:szCs w:val="22"/>
          <w:lang w:eastAsia="pl-PL"/>
        </w:rPr>
        <w:t>O</w:t>
      </w:r>
      <w:r w:rsidR="00EC444B">
        <w:rPr>
          <w:rFonts w:ascii="Arial" w:hAnsi="Arial" w:cs="Arial"/>
          <w:color w:val="auto"/>
          <w:sz w:val="22"/>
          <w:szCs w:val="22"/>
          <w:lang w:eastAsia="pl-PL"/>
        </w:rPr>
        <w:t xml:space="preserve">dbioru </w:t>
      </w:r>
      <w:r>
        <w:rPr>
          <w:rFonts w:ascii="Arial" w:hAnsi="Arial" w:cs="Arial"/>
          <w:color w:val="auto"/>
          <w:sz w:val="22"/>
          <w:szCs w:val="22"/>
          <w:lang w:eastAsia="pl-PL"/>
        </w:rPr>
        <w:t>R</w:t>
      </w:r>
      <w:r w:rsidR="00EC444B">
        <w:rPr>
          <w:rFonts w:ascii="Arial" w:hAnsi="Arial" w:cs="Arial"/>
          <w:color w:val="auto"/>
          <w:sz w:val="22"/>
          <w:szCs w:val="22"/>
          <w:lang w:eastAsia="pl-PL"/>
        </w:rPr>
        <w:t xml:space="preserve">obót </w:t>
      </w:r>
      <w:r>
        <w:rPr>
          <w:rFonts w:ascii="Arial" w:hAnsi="Arial" w:cs="Arial"/>
          <w:color w:val="auto"/>
          <w:sz w:val="22"/>
          <w:szCs w:val="22"/>
          <w:lang w:eastAsia="pl-PL"/>
        </w:rPr>
        <w:t>B</w:t>
      </w:r>
      <w:r w:rsidR="00EC444B">
        <w:rPr>
          <w:rFonts w:ascii="Arial" w:hAnsi="Arial" w:cs="Arial"/>
          <w:color w:val="auto"/>
          <w:sz w:val="22"/>
          <w:szCs w:val="22"/>
          <w:lang w:eastAsia="pl-PL"/>
        </w:rPr>
        <w:t>udowlanych</w:t>
      </w:r>
      <w:r w:rsidR="00AA4DB9">
        <w:rPr>
          <w:rFonts w:ascii="Arial" w:hAnsi="Arial" w:cs="Arial"/>
          <w:color w:val="auto"/>
          <w:sz w:val="22"/>
          <w:szCs w:val="22"/>
          <w:lang w:eastAsia="pl-PL"/>
        </w:rPr>
        <w:t>;</w:t>
      </w:r>
    </w:p>
    <w:p w14:paraId="131D4E01" w14:textId="1959FC42" w:rsidR="004321C7" w:rsidRPr="004321C7" w:rsidRDefault="004321C7" w:rsidP="002276D6">
      <w:pPr>
        <w:pStyle w:val="Akapitzlist"/>
        <w:widowControl/>
        <w:numPr>
          <w:ilvl w:val="0"/>
          <w:numId w:val="102"/>
        </w:numPr>
        <w:suppressAutoHyphens w:val="0"/>
        <w:spacing w:after="200" w:line="276" w:lineRule="auto"/>
        <w:ind w:left="426" w:hanging="284"/>
        <w:jc w:val="both"/>
        <w:rPr>
          <w:rFonts w:ascii="Arial" w:hAnsi="Arial" w:cs="Arial"/>
          <w:color w:val="auto"/>
          <w:sz w:val="22"/>
          <w:szCs w:val="22"/>
          <w:lang w:eastAsia="pl-PL"/>
        </w:rPr>
      </w:pPr>
      <w:r w:rsidRPr="004321C7">
        <w:rPr>
          <w:rFonts w:ascii="Arial" w:hAnsi="Arial" w:cs="Arial"/>
          <w:color w:val="auto"/>
          <w:sz w:val="22"/>
          <w:szCs w:val="22"/>
          <w:lang w:eastAsia="pl-PL"/>
        </w:rPr>
        <w:t>Opisem przedmiotu zamówienia;</w:t>
      </w:r>
    </w:p>
    <w:p w14:paraId="7B74F6C7" w14:textId="6EF85B85" w:rsidR="00AA4DB9" w:rsidRPr="00351D00" w:rsidRDefault="00AA4DB9" w:rsidP="002276D6">
      <w:pPr>
        <w:pStyle w:val="Akapitzlist"/>
        <w:widowControl/>
        <w:numPr>
          <w:ilvl w:val="0"/>
          <w:numId w:val="102"/>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rzepisami ustawy Prawo budowlane, zasadami wiedzy technicznej, przepisami BHP oraz niniejszymi zapisami ujętymi w SWZ</w:t>
      </w:r>
      <w:r>
        <w:rPr>
          <w:rFonts w:ascii="Arial" w:hAnsi="Arial" w:cs="Arial"/>
          <w:color w:val="auto"/>
          <w:sz w:val="22"/>
          <w:szCs w:val="22"/>
          <w:lang w:eastAsia="pl-PL"/>
        </w:rPr>
        <w:t>.</w:t>
      </w:r>
    </w:p>
    <w:p w14:paraId="2F7017BD" w14:textId="77777777" w:rsidR="006D32E5" w:rsidRDefault="006D32E5" w:rsidP="006D32E5">
      <w:pPr>
        <w:pStyle w:val="Akapitzlist"/>
        <w:tabs>
          <w:tab w:val="left" w:pos="0"/>
          <w:tab w:val="left" w:pos="284"/>
          <w:tab w:val="left" w:pos="426"/>
        </w:tabs>
        <w:spacing w:line="288" w:lineRule="auto"/>
        <w:ind w:left="0"/>
        <w:jc w:val="both"/>
        <w:outlineLvl w:val="1"/>
        <w:rPr>
          <w:rFonts w:ascii="Arial" w:eastAsia="Calibri" w:hAnsi="Arial" w:cs="Arial"/>
          <w:bCs/>
          <w:color w:val="auto"/>
          <w:sz w:val="22"/>
          <w:szCs w:val="22"/>
          <w:lang w:eastAsia="en-US" w:bidi="hi-IN"/>
        </w:rPr>
      </w:pPr>
    </w:p>
    <w:p w14:paraId="3C62EA37" w14:textId="07D710AD" w:rsidR="00351D00" w:rsidRPr="003B6267" w:rsidRDefault="00351D00" w:rsidP="003C4B83">
      <w:pPr>
        <w:pStyle w:val="Akapitzlist"/>
        <w:numPr>
          <w:ilvl w:val="1"/>
          <w:numId w:val="90"/>
        </w:numPr>
        <w:tabs>
          <w:tab w:val="left" w:pos="426"/>
        </w:tabs>
        <w:spacing w:line="288" w:lineRule="auto"/>
        <w:ind w:left="0" w:firstLine="0"/>
        <w:jc w:val="both"/>
        <w:rPr>
          <w:rFonts w:ascii="Arial" w:hAnsi="Arial" w:cs="Arial"/>
          <w:bCs/>
          <w:color w:val="auto"/>
          <w:sz w:val="22"/>
          <w:szCs w:val="22"/>
          <w:lang w:bidi="hi-IN"/>
        </w:rPr>
      </w:pPr>
      <w:r w:rsidRPr="00C70932">
        <w:rPr>
          <w:rFonts w:ascii="Arial" w:hAnsi="Arial" w:cs="Arial"/>
          <w:color w:val="000000" w:themeColor="text1"/>
          <w:sz w:val="22"/>
          <w:szCs w:val="22"/>
        </w:rPr>
        <w:t>Sz</w:t>
      </w:r>
      <w:r w:rsidRPr="00C70932">
        <w:rPr>
          <w:rFonts w:ascii="Arial" w:hAnsi="Arial" w:cs="Arial"/>
          <w:bCs/>
          <w:color w:val="auto"/>
          <w:sz w:val="22"/>
          <w:szCs w:val="22"/>
          <w:lang w:bidi="hi-IN"/>
        </w:rPr>
        <w:t>czegółowy zakres robót budowlanych</w:t>
      </w:r>
      <w:r w:rsidR="00C70932">
        <w:rPr>
          <w:rFonts w:ascii="Arial" w:hAnsi="Arial" w:cs="Arial"/>
          <w:bCs/>
          <w:color w:val="auto"/>
          <w:sz w:val="22"/>
          <w:szCs w:val="22"/>
          <w:lang w:bidi="hi-IN"/>
        </w:rPr>
        <w:t xml:space="preserve"> </w:t>
      </w:r>
      <w:r w:rsidRPr="00C70932">
        <w:rPr>
          <w:rFonts w:ascii="Arial" w:hAnsi="Arial" w:cs="Arial"/>
          <w:bCs/>
          <w:color w:val="auto"/>
          <w:sz w:val="22"/>
          <w:szCs w:val="22"/>
          <w:lang w:bidi="hi-IN"/>
        </w:rPr>
        <w:t xml:space="preserve">opisany został w dokumentacji </w:t>
      </w:r>
      <w:r w:rsidR="00E96E04">
        <w:rPr>
          <w:rFonts w:ascii="Arial" w:hAnsi="Arial" w:cs="Arial"/>
          <w:bCs/>
          <w:color w:val="auto"/>
          <w:sz w:val="22"/>
          <w:szCs w:val="22"/>
          <w:lang w:bidi="hi-IN"/>
        </w:rPr>
        <w:t>projektowej</w:t>
      </w:r>
      <w:r w:rsidR="00EC444B">
        <w:rPr>
          <w:rFonts w:ascii="Arial" w:hAnsi="Arial" w:cs="Arial"/>
          <w:bCs/>
          <w:color w:val="auto"/>
          <w:sz w:val="22"/>
          <w:szCs w:val="22"/>
          <w:lang w:bidi="hi-IN"/>
        </w:rPr>
        <w:t xml:space="preserve">, </w:t>
      </w:r>
      <w:r w:rsidR="00EC444B">
        <w:rPr>
          <w:rFonts w:ascii="Arial" w:hAnsi="Arial" w:cs="Arial"/>
          <w:color w:val="auto"/>
          <w:sz w:val="22"/>
          <w:szCs w:val="22"/>
          <w:lang w:eastAsia="pl-PL"/>
        </w:rPr>
        <w:t>Specyfikacj</w:t>
      </w:r>
      <w:r w:rsidR="00972FC6">
        <w:rPr>
          <w:rFonts w:ascii="Arial" w:hAnsi="Arial" w:cs="Arial"/>
          <w:color w:val="auto"/>
          <w:sz w:val="22"/>
          <w:szCs w:val="22"/>
          <w:lang w:eastAsia="pl-PL"/>
        </w:rPr>
        <w:t>i</w:t>
      </w:r>
      <w:r w:rsidR="00EC444B">
        <w:rPr>
          <w:rFonts w:ascii="Arial" w:hAnsi="Arial" w:cs="Arial"/>
          <w:color w:val="auto"/>
          <w:sz w:val="22"/>
          <w:szCs w:val="22"/>
          <w:lang w:eastAsia="pl-PL"/>
        </w:rPr>
        <w:t xml:space="preserve"> Techniczn</w:t>
      </w:r>
      <w:r w:rsidR="00972FC6">
        <w:rPr>
          <w:rFonts w:ascii="Arial" w:hAnsi="Arial" w:cs="Arial"/>
          <w:color w:val="auto"/>
          <w:sz w:val="22"/>
          <w:szCs w:val="22"/>
          <w:lang w:eastAsia="pl-PL"/>
        </w:rPr>
        <w:t>ej</w:t>
      </w:r>
      <w:r w:rsidR="00EC444B">
        <w:rPr>
          <w:rFonts w:ascii="Arial" w:hAnsi="Arial" w:cs="Arial"/>
          <w:color w:val="auto"/>
          <w:sz w:val="22"/>
          <w:szCs w:val="22"/>
          <w:lang w:eastAsia="pl-PL"/>
        </w:rPr>
        <w:t xml:space="preserve"> Wykonania i Odbioru Robót Budowlanych</w:t>
      </w:r>
      <w:r w:rsidR="00972FC6">
        <w:rPr>
          <w:rFonts w:ascii="Arial" w:hAnsi="Arial" w:cs="Arial"/>
          <w:bCs/>
          <w:color w:val="auto"/>
          <w:sz w:val="22"/>
          <w:szCs w:val="22"/>
          <w:lang w:bidi="hi-IN"/>
        </w:rPr>
        <w:t xml:space="preserve"> </w:t>
      </w:r>
      <w:r w:rsidR="00E96E04">
        <w:rPr>
          <w:rFonts w:ascii="Arial" w:hAnsi="Arial" w:cs="Arial"/>
          <w:bCs/>
          <w:color w:val="auto"/>
          <w:sz w:val="22"/>
          <w:szCs w:val="22"/>
          <w:lang w:bidi="hi-IN"/>
        </w:rPr>
        <w:t>oraz w O</w:t>
      </w:r>
      <w:r w:rsidR="007C0C70">
        <w:rPr>
          <w:rFonts w:ascii="Arial" w:hAnsi="Arial" w:cs="Arial"/>
          <w:bCs/>
          <w:color w:val="auto"/>
          <w:sz w:val="22"/>
          <w:szCs w:val="22"/>
          <w:lang w:bidi="hi-IN"/>
        </w:rPr>
        <w:t>pisie przedmiotu zamówienia</w:t>
      </w:r>
      <w:r w:rsidR="00E96E04">
        <w:rPr>
          <w:rFonts w:ascii="Arial" w:hAnsi="Arial" w:cs="Arial"/>
          <w:bCs/>
          <w:color w:val="auto"/>
          <w:sz w:val="22"/>
          <w:szCs w:val="22"/>
          <w:lang w:bidi="hi-IN"/>
        </w:rPr>
        <w:t>,</w:t>
      </w:r>
      <w:r w:rsidR="007C0C70">
        <w:rPr>
          <w:rFonts w:ascii="Arial" w:hAnsi="Arial" w:cs="Arial"/>
          <w:bCs/>
          <w:color w:val="auto"/>
          <w:sz w:val="22"/>
          <w:szCs w:val="22"/>
          <w:lang w:bidi="hi-IN"/>
        </w:rPr>
        <w:t xml:space="preserve"> </w:t>
      </w:r>
      <w:r w:rsidRPr="00C70932">
        <w:rPr>
          <w:rFonts w:ascii="Arial" w:hAnsi="Arial" w:cs="Arial"/>
          <w:bCs/>
          <w:color w:val="auto"/>
          <w:sz w:val="22"/>
          <w:szCs w:val="22"/>
          <w:lang w:bidi="hi-IN"/>
        </w:rPr>
        <w:t xml:space="preserve">stanowiących załącznik nr </w:t>
      </w:r>
      <w:r w:rsidR="003D61F4">
        <w:rPr>
          <w:rFonts w:ascii="Arial" w:hAnsi="Arial" w:cs="Arial"/>
          <w:bCs/>
          <w:color w:val="auto"/>
          <w:sz w:val="22"/>
          <w:szCs w:val="22"/>
          <w:lang w:bidi="hi-IN"/>
        </w:rPr>
        <w:t>8</w:t>
      </w:r>
      <w:r w:rsidRPr="00C70932">
        <w:rPr>
          <w:rFonts w:ascii="Arial" w:hAnsi="Arial" w:cs="Arial"/>
          <w:bCs/>
          <w:color w:val="auto"/>
          <w:sz w:val="22"/>
          <w:szCs w:val="22"/>
          <w:lang w:bidi="hi-IN"/>
        </w:rPr>
        <w:t xml:space="preserve"> do niniejszej SWZ. </w:t>
      </w:r>
    </w:p>
    <w:p w14:paraId="56F51A41" w14:textId="77777777" w:rsidR="00A961B5" w:rsidRPr="00A961B5" w:rsidRDefault="00A961B5" w:rsidP="00A961B5">
      <w:pPr>
        <w:pStyle w:val="Akapitzlist"/>
        <w:tabs>
          <w:tab w:val="left" w:pos="0"/>
          <w:tab w:val="left" w:pos="426"/>
        </w:tabs>
        <w:spacing w:line="288" w:lineRule="auto"/>
        <w:ind w:left="0"/>
        <w:jc w:val="both"/>
        <w:outlineLvl w:val="1"/>
        <w:rPr>
          <w:rFonts w:ascii="Arial" w:eastAsia="Calibri" w:hAnsi="Arial" w:cs="Arial"/>
          <w:bCs/>
          <w:color w:val="auto"/>
          <w:sz w:val="8"/>
          <w:szCs w:val="22"/>
          <w:lang w:eastAsia="en-US" w:bidi="hi-IN"/>
        </w:rPr>
      </w:pPr>
    </w:p>
    <w:p w14:paraId="13FD1F7C" w14:textId="30CB81FB" w:rsidR="0057314F" w:rsidRPr="005F7074" w:rsidRDefault="00962F1C" w:rsidP="005F7074">
      <w:pPr>
        <w:pStyle w:val="Akapitzlist"/>
        <w:numPr>
          <w:ilvl w:val="1"/>
          <w:numId w:val="90"/>
        </w:numPr>
        <w:tabs>
          <w:tab w:val="left" w:pos="426"/>
        </w:tabs>
        <w:spacing w:line="288" w:lineRule="auto"/>
        <w:ind w:hanging="502"/>
        <w:jc w:val="both"/>
        <w:outlineLvl w:val="1"/>
        <w:rPr>
          <w:rFonts w:ascii="Arial" w:eastAsia="Calibri" w:hAnsi="Arial" w:cs="Arial"/>
          <w:bCs/>
          <w:color w:val="auto"/>
          <w:sz w:val="22"/>
          <w:szCs w:val="22"/>
          <w:lang w:eastAsia="en-US" w:bidi="hi-IN"/>
        </w:rPr>
      </w:pPr>
      <w:r w:rsidRPr="005F7074">
        <w:rPr>
          <w:rFonts w:ascii="Arial" w:hAnsi="Arial" w:cs="Arial"/>
          <w:b/>
          <w:bCs/>
          <w:color w:val="auto"/>
          <w:sz w:val="22"/>
          <w:szCs w:val="22"/>
          <w:lang w:bidi="hi-IN"/>
        </w:rPr>
        <w:t>Gwarancja jakości wykonania robót</w:t>
      </w:r>
      <w:r w:rsidRPr="005F7074">
        <w:rPr>
          <w:rFonts w:ascii="Arial" w:hAnsi="Arial" w:cs="Arial"/>
          <w:bCs/>
          <w:color w:val="auto"/>
          <w:sz w:val="22"/>
          <w:szCs w:val="22"/>
          <w:lang w:bidi="hi-IN"/>
        </w:rPr>
        <w:t xml:space="preserve"> </w:t>
      </w:r>
    </w:p>
    <w:p w14:paraId="70AD92CA" w14:textId="77777777" w:rsidR="0057314F" w:rsidRPr="003C3ADD" w:rsidRDefault="0057314F" w:rsidP="0057314F">
      <w:pPr>
        <w:pStyle w:val="Akapitzlist"/>
        <w:rPr>
          <w:rFonts w:ascii="Arial" w:hAnsi="Arial" w:cs="Arial"/>
          <w:bCs/>
          <w:color w:val="auto"/>
          <w:sz w:val="4"/>
          <w:szCs w:val="22"/>
          <w:lang w:bidi="hi-IN"/>
        </w:rPr>
      </w:pPr>
    </w:p>
    <w:p w14:paraId="4DE538CE" w14:textId="255B5E3D" w:rsidR="00962F1C" w:rsidRDefault="00962F1C" w:rsidP="004B4580">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00B60C2D">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sidR="00B92010">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w:t>
      </w:r>
      <w:r w:rsidR="003B6267">
        <w:rPr>
          <w:rFonts w:ascii="Arial" w:hAnsi="Arial" w:cs="Arial"/>
          <w:bCs/>
          <w:color w:val="auto"/>
          <w:sz w:val="22"/>
          <w:szCs w:val="22"/>
          <w:lang w:bidi="hi-IN"/>
        </w:rPr>
        <w:t>60</w:t>
      </w:r>
      <w:r w:rsidRPr="00962F1C">
        <w:rPr>
          <w:rFonts w:ascii="Arial" w:hAnsi="Arial" w:cs="Arial"/>
          <w:bCs/>
          <w:color w:val="auto"/>
          <w:sz w:val="22"/>
          <w:szCs w:val="22"/>
          <w:lang w:bidi="hi-IN"/>
        </w:rPr>
        <w:t xml:space="preserve"> miesięcy licząc od dnia odbioru końcowego przedmiotu zamówienia. W związku z wprowadzeniem dodatkowego kryterium oceny ofert, jakim jest wydłużenie okresu gwarancji ponad wymagane </w:t>
      </w:r>
      <w:r w:rsidR="003C77E8">
        <w:rPr>
          <w:rFonts w:ascii="Arial" w:hAnsi="Arial" w:cs="Arial"/>
          <w:bCs/>
          <w:color w:val="auto"/>
          <w:sz w:val="22"/>
          <w:szCs w:val="22"/>
          <w:lang w:bidi="hi-IN"/>
        </w:rPr>
        <w:t>60</w:t>
      </w:r>
      <w:r w:rsidRPr="00962F1C">
        <w:rPr>
          <w:rFonts w:ascii="Arial" w:hAnsi="Arial" w:cs="Arial"/>
          <w:bCs/>
          <w:color w:val="auto"/>
          <w:sz w:val="22"/>
          <w:szCs w:val="22"/>
          <w:lang w:bidi="hi-IN"/>
        </w:rPr>
        <w:t xml:space="preserve"> miesięcy, jego ostateczny wymiar zostanie wskazany przez Wykonawcę w Formularzu ofertowym. </w:t>
      </w:r>
    </w:p>
    <w:p w14:paraId="6DC1268D" w14:textId="2E3905E6" w:rsidR="004E3202" w:rsidRPr="00630B7A" w:rsidRDefault="00B756E6" w:rsidP="004E3202">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B756E6">
        <w:rPr>
          <w:rFonts w:ascii="Arial" w:eastAsia="SimSun" w:hAnsi="Arial" w:cs="Arial"/>
          <w:bCs/>
          <w:color w:val="auto"/>
          <w:sz w:val="22"/>
          <w:szCs w:val="22"/>
          <w:lang w:bidi="hi-IN"/>
        </w:rPr>
        <w:t>Okres rękojmi będzie równy zaoferowanemu okresowi gwarancji.</w:t>
      </w:r>
    </w:p>
    <w:p w14:paraId="25F0E8C2" w14:textId="77777777"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14:paraId="261E25EE" w14:textId="5B230ADF" w:rsidR="007719C4" w:rsidRPr="00423543" w:rsidRDefault="00DF4CA5" w:rsidP="00CF3510">
      <w:pPr>
        <w:pStyle w:val="Default"/>
        <w:spacing w:line="288" w:lineRule="auto"/>
        <w:jc w:val="both"/>
        <w:rPr>
          <w:color w:val="auto"/>
          <w:sz w:val="22"/>
          <w:szCs w:val="22"/>
        </w:rPr>
      </w:pPr>
      <w:r>
        <w:rPr>
          <w:b/>
          <w:bCs/>
          <w:color w:val="auto"/>
          <w:sz w:val="22"/>
          <w:szCs w:val="22"/>
        </w:rPr>
        <w:t>3.</w:t>
      </w:r>
      <w:r w:rsidR="00B756E6">
        <w:rPr>
          <w:b/>
          <w:bCs/>
          <w:color w:val="auto"/>
          <w:sz w:val="22"/>
          <w:szCs w:val="22"/>
        </w:rPr>
        <w:t>6</w:t>
      </w:r>
      <w:r w:rsidR="002916D0">
        <w:rPr>
          <w:b/>
          <w:bCs/>
          <w:color w:val="auto"/>
          <w:sz w:val="22"/>
          <w:szCs w:val="22"/>
        </w:rPr>
        <w:t xml:space="preserve"> </w:t>
      </w:r>
      <w:r w:rsidR="00A16029" w:rsidRPr="00423543">
        <w:rPr>
          <w:b/>
          <w:bCs/>
          <w:color w:val="auto"/>
          <w:sz w:val="22"/>
          <w:szCs w:val="22"/>
        </w:rPr>
        <w:t>Podwykonawcy</w:t>
      </w:r>
    </w:p>
    <w:p w14:paraId="6DA1F1ED" w14:textId="69AA215B"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części zamówienia, któr</w:t>
      </w:r>
      <w:r w:rsidR="002432CD">
        <w:rPr>
          <w:color w:val="auto"/>
          <w:sz w:val="22"/>
          <w:szCs w:val="22"/>
        </w:rPr>
        <w:t>ych</w:t>
      </w:r>
      <w:r w:rsidRPr="00423543">
        <w:rPr>
          <w:color w:val="auto"/>
          <w:sz w:val="22"/>
          <w:szCs w:val="22"/>
        </w:rPr>
        <w:t xml:space="preserve">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78CB0276"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1F2A6254" w14:textId="77777777" w:rsidR="007719C4" w:rsidRPr="003C3ADD" w:rsidRDefault="007719C4" w:rsidP="00CF3510">
      <w:pPr>
        <w:pStyle w:val="Default"/>
        <w:spacing w:line="288" w:lineRule="auto"/>
        <w:jc w:val="both"/>
        <w:rPr>
          <w:b/>
          <w:bCs/>
          <w:sz w:val="10"/>
          <w:szCs w:val="10"/>
        </w:rPr>
      </w:pPr>
    </w:p>
    <w:p w14:paraId="17D2E862" w14:textId="77777777" w:rsidR="002432CD" w:rsidRPr="00D32619" w:rsidRDefault="002432CD" w:rsidP="00CF3510">
      <w:pPr>
        <w:pStyle w:val="Default"/>
        <w:spacing w:line="288" w:lineRule="auto"/>
        <w:jc w:val="both"/>
        <w:rPr>
          <w:b/>
          <w:bCs/>
          <w:sz w:val="8"/>
          <w:szCs w:val="8"/>
        </w:rPr>
      </w:pPr>
    </w:p>
    <w:p w14:paraId="380AF4ED" w14:textId="3C4C671E" w:rsidR="007719C4" w:rsidRPr="00CF3510" w:rsidRDefault="00A16029" w:rsidP="00CF3510">
      <w:pPr>
        <w:pStyle w:val="Default"/>
        <w:spacing w:line="288" w:lineRule="auto"/>
        <w:jc w:val="both"/>
        <w:rPr>
          <w:sz w:val="22"/>
          <w:szCs w:val="22"/>
        </w:rPr>
      </w:pPr>
      <w:r w:rsidRPr="00CF3510">
        <w:rPr>
          <w:b/>
          <w:bCs/>
          <w:sz w:val="22"/>
          <w:szCs w:val="22"/>
        </w:rPr>
        <w:t>3.</w:t>
      </w:r>
      <w:r w:rsidR="00B756E6">
        <w:rPr>
          <w:b/>
          <w:bCs/>
          <w:sz w:val="22"/>
          <w:szCs w:val="22"/>
        </w:rPr>
        <w:t>7</w:t>
      </w:r>
      <w:r w:rsidRPr="00CF3510">
        <w:rPr>
          <w:b/>
          <w:bCs/>
          <w:sz w:val="22"/>
          <w:szCs w:val="22"/>
        </w:rPr>
        <w:t xml:space="preserve"> Oferty częściowe i wariantowe </w:t>
      </w:r>
    </w:p>
    <w:p w14:paraId="1762FBB8"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4B5F9098"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2C3AED63" w14:textId="77777777" w:rsidR="00E90785" w:rsidRPr="00E90785" w:rsidRDefault="00E90785" w:rsidP="00E90785">
      <w:pPr>
        <w:pStyle w:val="Default"/>
        <w:spacing w:line="288" w:lineRule="auto"/>
        <w:jc w:val="both"/>
        <w:rPr>
          <w:sz w:val="6"/>
          <w:szCs w:val="22"/>
        </w:rPr>
      </w:pPr>
    </w:p>
    <w:p w14:paraId="6BB1C475"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1DCAA003" w14:textId="77777777" w:rsidR="00E90785" w:rsidRPr="00E90785" w:rsidRDefault="00E90785" w:rsidP="00E90785">
      <w:pPr>
        <w:pStyle w:val="Default"/>
        <w:spacing w:line="288" w:lineRule="auto"/>
        <w:jc w:val="both"/>
        <w:rPr>
          <w:sz w:val="18"/>
          <w:szCs w:val="10"/>
        </w:rPr>
      </w:pPr>
    </w:p>
    <w:p w14:paraId="01694EF6" w14:textId="1BD323BE"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B756E6">
        <w:rPr>
          <w:b/>
          <w:bCs/>
          <w:color w:val="auto"/>
          <w:sz w:val="22"/>
          <w:szCs w:val="22"/>
        </w:rPr>
        <w:t>8</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6493557A" w14:textId="77777777"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14:paraId="0343069C" w14:textId="77777777" w:rsidR="007719C4" w:rsidRPr="00CF3510" w:rsidRDefault="00A16029" w:rsidP="00CF3510">
      <w:pPr>
        <w:pStyle w:val="Default"/>
        <w:spacing w:line="288" w:lineRule="auto"/>
        <w:jc w:val="both"/>
        <w:rPr>
          <w:sz w:val="10"/>
          <w:szCs w:val="22"/>
        </w:rPr>
      </w:pPr>
      <w:r w:rsidRPr="00CF3510">
        <w:rPr>
          <w:sz w:val="22"/>
          <w:szCs w:val="22"/>
        </w:rPr>
        <w:t xml:space="preserve"> </w:t>
      </w:r>
    </w:p>
    <w:p w14:paraId="3D61479E" w14:textId="23DA7804" w:rsidR="007719C4" w:rsidRDefault="00BF7FCA" w:rsidP="00182C45">
      <w:pPr>
        <w:pStyle w:val="Default"/>
        <w:spacing w:line="288" w:lineRule="auto"/>
        <w:jc w:val="both"/>
        <w:rPr>
          <w:b/>
          <w:bCs/>
          <w:sz w:val="22"/>
          <w:szCs w:val="22"/>
        </w:rPr>
      </w:pPr>
      <w:r>
        <w:rPr>
          <w:b/>
          <w:bCs/>
          <w:sz w:val="22"/>
          <w:szCs w:val="22"/>
        </w:rPr>
        <w:t>3.</w:t>
      </w:r>
      <w:r w:rsidR="00B756E6">
        <w:rPr>
          <w:b/>
          <w:bCs/>
          <w:sz w:val="22"/>
          <w:szCs w:val="22"/>
        </w:rPr>
        <w:t>9</w:t>
      </w:r>
      <w:r w:rsidR="00A16029" w:rsidRPr="00CF3510">
        <w:rPr>
          <w:b/>
          <w:bCs/>
          <w:sz w:val="22"/>
          <w:szCs w:val="22"/>
        </w:rPr>
        <w:t xml:space="preserve"> Wspólny Słownik Zamówień CPV</w:t>
      </w:r>
    </w:p>
    <w:p w14:paraId="58055409" w14:textId="77777777" w:rsidR="00BF7FCA" w:rsidRPr="00BF7FCA" w:rsidRDefault="00BF7FCA" w:rsidP="00182C45">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7408"/>
      </w:tblGrid>
      <w:tr w:rsidR="00BF7FCA" w14:paraId="68670017" w14:textId="77777777" w:rsidTr="003C77E8">
        <w:trPr>
          <w:trHeight w:val="305"/>
        </w:trPr>
        <w:tc>
          <w:tcPr>
            <w:tcW w:w="1804" w:type="dxa"/>
          </w:tcPr>
          <w:p w14:paraId="5F75D3BB" w14:textId="4C46C342" w:rsidR="00BF7FCA" w:rsidRPr="00803814" w:rsidRDefault="003C77E8" w:rsidP="00182C45">
            <w:pPr>
              <w:pStyle w:val="Default"/>
              <w:spacing w:line="288" w:lineRule="auto"/>
              <w:ind w:right="317"/>
              <w:jc w:val="both"/>
              <w:rPr>
                <w:b/>
                <w:bCs/>
                <w:color w:val="auto"/>
                <w:sz w:val="22"/>
                <w:szCs w:val="22"/>
              </w:rPr>
            </w:pPr>
            <w:r>
              <w:rPr>
                <w:bCs/>
                <w:color w:val="auto"/>
                <w:sz w:val="22"/>
                <w:szCs w:val="22"/>
              </w:rPr>
              <w:t>09331200-0</w:t>
            </w:r>
          </w:p>
        </w:tc>
        <w:tc>
          <w:tcPr>
            <w:tcW w:w="7408" w:type="dxa"/>
          </w:tcPr>
          <w:p w14:paraId="33209ACB" w14:textId="77777777" w:rsidR="003955D1" w:rsidRDefault="003C77E8" w:rsidP="00182C45">
            <w:pPr>
              <w:pStyle w:val="Default"/>
              <w:spacing w:line="288" w:lineRule="auto"/>
              <w:jc w:val="both"/>
              <w:rPr>
                <w:sz w:val="22"/>
                <w:szCs w:val="22"/>
              </w:rPr>
            </w:pPr>
            <w:r>
              <w:rPr>
                <w:sz w:val="22"/>
                <w:szCs w:val="22"/>
              </w:rPr>
              <w:t>Słoneczne moduły fotowoltaiczne</w:t>
            </w:r>
          </w:p>
          <w:p w14:paraId="46488D71" w14:textId="2E33DBD6" w:rsidR="00C47628" w:rsidRPr="00C47628" w:rsidRDefault="00C47628" w:rsidP="00182C45">
            <w:pPr>
              <w:pStyle w:val="Default"/>
              <w:spacing w:line="288" w:lineRule="auto"/>
              <w:jc w:val="both"/>
              <w:rPr>
                <w:sz w:val="14"/>
                <w:szCs w:val="14"/>
              </w:rPr>
            </w:pPr>
          </w:p>
        </w:tc>
      </w:tr>
    </w:tbl>
    <w:p w14:paraId="3F2BE56E" w14:textId="649DAB67"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B756E6">
        <w:rPr>
          <w:b/>
          <w:bCs/>
          <w:sz w:val="22"/>
          <w:szCs w:val="22"/>
        </w:rPr>
        <w:t>0</w:t>
      </w:r>
      <w:r w:rsidRPr="00CF3510">
        <w:rPr>
          <w:b/>
          <w:bCs/>
          <w:sz w:val="22"/>
          <w:szCs w:val="22"/>
        </w:rPr>
        <w:t xml:space="preserve"> </w:t>
      </w:r>
      <w:r>
        <w:rPr>
          <w:b/>
          <w:bCs/>
          <w:sz w:val="22"/>
          <w:szCs w:val="22"/>
        </w:rPr>
        <w:t>Realizacja przedmiotu zamówienia z uwzględnieniem aspektów społecznych</w:t>
      </w:r>
    </w:p>
    <w:p w14:paraId="120D90D8" w14:textId="77777777" w:rsidR="000B2D8D" w:rsidRPr="004670A5" w:rsidRDefault="000B2D8D" w:rsidP="000B2D8D">
      <w:pPr>
        <w:pStyle w:val="Default"/>
        <w:spacing w:line="288" w:lineRule="auto"/>
        <w:jc w:val="both"/>
        <w:rPr>
          <w:b/>
          <w:bCs/>
          <w:sz w:val="8"/>
          <w:szCs w:val="22"/>
        </w:rPr>
      </w:pPr>
    </w:p>
    <w:p w14:paraId="2D7A66D1" w14:textId="26009DD6"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B756E6">
        <w:rPr>
          <w:b/>
          <w:bCs/>
          <w:sz w:val="22"/>
          <w:szCs w:val="22"/>
        </w:rPr>
        <w:t>0</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w:t>
      </w:r>
      <w:r w:rsidR="000B2D8D" w:rsidRPr="005454D1">
        <w:rPr>
          <w:bCs/>
          <w:sz w:val="22"/>
          <w:szCs w:val="22"/>
        </w:rPr>
        <w:lastRenderedPageBreak/>
        <w:t xml:space="preserve">pracy w sposób określony w art. 22 § 1* ustawy z dnia 26 czerwca 1974 r. – Kodeks pracy </w:t>
      </w:r>
      <w:r w:rsidR="00332BEA">
        <w:rPr>
          <w:sz w:val="22"/>
          <w:szCs w:val="22"/>
        </w:rPr>
        <w:t>(</w:t>
      </w:r>
      <w:proofErr w:type="spellStart"/>
      <w:r w:rsidR="00332BEA">
        <w:rPr>
          <w:sz w:val="22"/>
          <w:szCs w:val="22"/>
        </w:rPr>
        <w:t>t.j</w:t>
      </w:r>
      <w:proofErr w:type="spellEnd"/>
      <w:r w:rsidR="00332BEA">
        <w:rPr>
          <w:sz w:val="22"/>
          <w:szCs w:val="22"/>
        </w:rPr>
        <w:t>. Dz. U. z 202</w:t>
      </w:r>
      <w:r w:rsidR="002432CD">
        <w:rPr>
          <w:sz w:val="22"/>
          <w:szCs w:val="22"/>
        </w:rPr>
        <w:t>3</w:t>
      </w:r>
      <w:r w:rsidR="00332BEA">
        <w:rPr>
          <w:sz w:val="22"/>
          <w:szCs w:val="22"/>
        </w:rPr>
        <w:t xml:space="preserve"> r. poz. </w:t>
      </w:r>
      <w:r w:rsidR="002432CD">
        <w:rPr>
          <w:sz w:val="22"/>
          <w:szCs w:val="22"/>
        </w:rPr>
        <w:t>1465</w:t>
      </w:r>
      <w:r w:rsidR="003E2099">
        <w:rPr>
          <w:sz w:val="22"/>
          <w:szCs w:val="22"/>
        </w:rPr>
        <w:t xml:space="preserve"> z pó</w:t>
      </w:r>
      <w:r w:rsidR="004321C7">
        <w:rPr>
          <w:sz w:val="22"/>
          <w:szCs w:val="22"/>
        </w:rPr>
        <w:t xml:space="preserve">źn. </w:t>
      </w:r>
      <w:proofErr w:type="spellStart"/>
      <w:r w:rsidR="004321C7">
        <w:rPr>
          <w:sz w:val="22"/>
          <w:szCs w:val="22"/>
        </w:rPr>
        <w:t>zm</w:t>
      </w:r>
      <w:proofErr w:type="spellEnd"/>
      <w:r w:rsidR="000B2D8D" w:rsidRPr="005454D1">
        <w:rPr>
          <w:sz w:val="22"/>
          <w:szCs w:val="22"/>
        </w:rPr>
        <w:t>) dalej „Kodeks pracy”</w:t>
      </w:r>
      <w:r w:rsidR="000B2D8D" w:rsidRPr="005454D1">
        <w:rPr>
          <w:bCs/>
          <w:sz w:val="22"/>
          <w:szCs w:val="22"/>
        </w:rPr>
        <w:t>.</w:t>
      </w:r>
    </w:p>
    <w:p w14:paraId="4BC72A2E" w14:textId="77777777" w:rsidR="007719C4" w:rsidRPr="00CF3510" w:rsidRDefault="007719C4" w:rsidP="00CF3510">
      <w:pPr>
        <w:pStyle w:val="Default"/>
        <w:spacing w:line="288" w:lineRule="auto"/>
        <w:jc w:val="both"/>
        <w:rPr>
          <w:b/>
          <w:bCs/>
          <w:sz w:val="8"/>
          <w:szCs w:val="22"/>
        </w:rPr>
      </w:pPr>
    </w:p>
    <w:p w14:paraId="32AA00C7" w14:textId="1036E6C6"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B756E6">
        <w:rPr>
          <w:b/>
          <w:bCs/>
          <w:sz w:val="22"/>
          <w:szCs w:val="22"/>
        </w:rPr>
        <w:t>0</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14:paraId="3316A62A" w14:textId="58D856CD" w:rsidR="00501455" w:rsidRDefault="006623A7" w:rsidP="00501455">
      <w:pPr>
        <w:autoSpaceDE w:val="0"/>
        <w:autoSpaceDN w:val="0"/>
        <w:adjustRightInd w:val="0"/>
        <w:spacing w:line="288" w:lineRule="auto"/>
        <w:jc w:val="both"/>
        <w:rPr>
          <w:rFonts w:ascii="Arial" w:eastAsia="Times New Roman" w:hAnsi="Arial" w:cs="Arial"/>
          <w:sz w:val="22"/>
          <w:szCs w:val="22"/>
        </w:rPr>
      </w:pPr>
      <w:r w:rsidRPr="00FE7C62">
        <w:rPr>
          <w:rFonts w:ascii="Arial" w:eastAsia="Times New Roman" w:hAnsi="Arial" w:cs="Arial"/>
          <w:color w:val="auto"/>
          <w:sz w:val="22"/>
          <w:szCs w:val="22"/>
          <w:lang w:eastAsia="pl-PL"/>
        </w:rPr>
        <w:t xml:space="preserve">Wymagania zatrudnienia na podstawie stosunku pracy przez </w:t>
      </w:r>
      <w:r w:rsidR="00501455">
        <w:rPr>
          <w:rFonts w:ascii="Arial" w:eastAsia="Times New Roman" w:hAnsi="Arial" w:cs="Arial"/>
          <w:color w:val="auto"/>
          <w:sz w:val="22"/>
          <w:szCs w:val="22"/>
          <w:lang w:eastAsia="pl-PL"/>
        </w:rPr>
        <w:t>W</w:t>
      </w:r>
      <w:r w:rsidRPr="00FE7C62">
        <w:rPr>
          <w:rFonts w:ascii="Arial" w:eastAsia="Times New Roman" w:hAnsi="Arial" w:cs="Arial"/>
          <w:color w:val="auto"/>
          <w:sz w:val="22"/>
          <w:szCs w:val="22"/>
          <w:lang w:eastAsia="pl-PL"/>
        </w:rPr>
        <w:t xml:space="preserve">ykonawcę lub </w:t>
      </w:r>
      <w:r w:rsidR="00501455">
        <w:rPr>
          <w:rFonts w:ascii="Arial" w:eastAsia="Times New Roman" w:hAnsi="Arial" w:cs="Arial"/>
          <w:color w:val="auto"/>
          <w:sz w:val="22"/>
          <w:szCs w:val="22"/>
          <w:lang w:eastAsia="pl-PL"/>
        </w:rPr>
        <w:t>P</w:t>
      </w:r>
      <w:r w:rsidRPr="00FE7C62">
        <w:rPr>
          <w:rFonts w:ascii="Arial" w:eastAsia="Times New Roman" w:hAnsi="Arial" w:cs="Arial"/>
          <w:color w:val="auto"/>
          <w:sz w:val="22"/>
          <w:szCs w:val="22"/>
          <w:lang w:eastAsia="pl-PL"/>
        </w:rPr>
        <w:t>odwykonawcę osób wykonujących czynności w zakresie realizacji zamówienia, dotyczą wykonywania</w:t>
      </w:r>
      <w:r w:rsidR="00501455">
        <w:rPr>
          <w:rFonts w:ascii="Arial" w:eastAsia="Times New Roman" w:hAnsi="Arial" w:cs="Arial"/>
          <w:color w:val="auto"/>
          <w:sz w:val="22"/>
          <w:szCs w:val="22"/>
          <w:lang w:eastAsia="pl-PL"/>
        </w:rPr>
        <w:t xml:space="preserve"> robót </w:t>
      </w:r>
      <w:r w:rsidR="0054217E">
        <w:rPr>
          <w:rFonts w:ascii="Arial" w:eastAsia="Times New Roman" w:hAnsi="Arial" w:cs="Arial"/>
          <w:color w:val="auto"/>
          <w:sz w:val="22"/>
          <w:szCs w:val="22"/>
          <w:lang w:eastAsia="pl-PL"/>
        </w:rPr>
        <w:t xml:space="preserve">ogólnobudowlanych, elektrycznych/energetycznych </w:t>
      </w:r>
      <w:r w:rsidR="00501455">
        <w:rPr>
          <w:rFonts w:ascii="Arial" w:eastAsia="Times New Roman" w:hAnsi="Arial" w:cs="Arial"/>
          <w:sz w:val="22"/>
          <w:szCs w:val="22"/>
        </w:rPr>
        <w:t xml:space="preserve">związanych z budową </w:t>
      </w:r>
      <w:r w:rsidR="00A87A54">
        <w:rPr>
          <w:rFonts w:ascii="Arial" w:eastAsia="Times New Roman" w:hAnsi="Arial" w:cs="Arial"/>
          <w:sz w:val="22"/>
          <w:szCs w:val="22"/>
        </w:rPr>
        <w:t>instalacji fotowoltaicznej</w:t>
      </w:r>
      <w:r w:rsidR="0054217E">
        <w:rPr>
          <w:rFonts w:ascii="Arial" w:eastAsia="Times New Roman" w:hAnsi="Arial" w:cs="Arial"/>
          <w:sz w:val="22"/>
          <w:szCs w:val="22"/>
        </w:rPr>
        <w:t>.</w:t>
      </w:r>
    </w:p>
    <w:p w14:paraId="3E0956F6" w14:textId="77777777" w:rsidR="007719C4" w:rsidRPr="00D87717" w:rsidRDefault="007719C4" w:rsidP="00D87717">
      <w:pPr>
        <w:widowControl/>
        <w:suppressAutoHyphens w:val="0"/>
        <w:spacing w:line="288" w:lineRule="auto"/>
        <w:jc w:val="both"/>
        <w:rPr>
          <w:rFonts w:ascii="Arial" w:hAnsi="Arial" w:cs="Arial"/>
          <w:sz w:val="4"/>
        </w:rPr>
      </w:pPr>
    </w:p>
    <w:p w14:paraId="075A02EC" w14:textId="6AF916B6"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B756E6">
        <w:rPr>
          <w:b/>
          <w:bCs/>
          <w:sz w:val="22"/>
          <w:szCs w:val="22"/>
        </w:rPr>
        <w:t>0</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B756E6">
        <w:rPr>
          <w:b/>
          <w:bCs/>
          <w:sz w:val="22"/>
          <w:szCs w:val="22"/>
        </w:rPr>
        <w:t>0</w:t>
      </w:r>
      <w:r>
        <w:rPr>
          <w:b/>
          <w:bCs/>
          <w:sz w:val="22"/>
          <w:szCs w:val="22"/>
        </w:rPr>
        <w:t>.1 i 3.</w:t>
      </w:r>
      <w:r w:rsidR="00DF4CA5">
        <w:rPr>
          <w:b/>
          <w:bCs/>
          <w:sz w:val="22"/>
          <w:szCs w:val="22"/>
        </w:rPr>
        <w:t>1</w:t>
      </w:r>
      <w:r w:rsidR="00B756E6">
        <w:rPr>
          <w:b/>
          <w:bCs/>
          <w:sz w:val="22"/>
          <w:szCs w:val="22"/>
        </w:rPr>
        <w:t>0</w:t>
      </w:r>
      <w:r w:rsidR="00D87717">
        <w:rPr>
          <w:b/>
          <w:bCs/>
          <w:sz w:val="22"/>
          <w:szCs w:val="22"/>
        </w:rPr>
        <w:t>.2 powyżej</w:t>
      </w:r>
      <w:r w:rsidR="00D87717" w:rsidRPr="00CF3510">
        <w:rPr>
          <w:b/>
          <w:bCs/>
          <w:sz w:val="22"/>
          <w:szCs w:val="22"/>
        </w:rPr>
        <w:t xml:space="preserve">: </w:t>
      </w:r>
    </w:p>
    <w:p w14:paraId="232ECC43" w14:textId="77777777" w:rsidR="007719C4" w:rsidRPr="00D87717" w:rsidRDefault="00D87717" w:rsidP="00CF3510">
      <w:pPr>
        <w:pStyle w:val="Default"/>
        <w:spacing w:line="288" w:lineRule="auto"/>
        <w:jc w:val="both"/>
        <w:rPr>
          <w:b/>
          <w:bCs/>
          <w:sz w:val="2"/>
          <w:szCs w:val="22"/>
        </w:rPr>
      </w:pPr>
      <w:r>
        <w:rPr>
          <w:b/>
          <w:bCs/>
          <w:sz w:val="22"/>
          <w:szCs w:val="22"/>
        </w:rPr>
        <w:t xml:space="preserve"> </w:t>
      </w:r>
    </w:p>
    <w:p w14:paraId="555EE67A" w14:textId="0396C220"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B756E6">
        <w:rPr>
          <w:b/>
          <w:bCs/>
          <w:sz w:val="22"/>
          <w:szCs w:val="22"/>
        </w:rPr>
        <w:t>0</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14:paraId="34BCC2BE" w14:textId="77777777"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14:paraId="4887C67E" w14:textId="77777777"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1BD6B6F4" w14:textId="77777777"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173566B1" w14:textId="77777777"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14:paraId="76B142AE" w14:textId="77777777"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0957F7C3" w14:textId="77777777"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14:paraId="0EC8B2B5" w14:textId="77777777" w:rsidR="007719C4" w:rsidRPr="00CF3510" w:rsidRDefault="007719C4" w:rsidP="00CF3510">
      <w:pPr>
        <w:pStyle w:val="Default"/>
        <w:spacing w:line="288" w:lineRule="auto"/>
        <w:jc w:val="both"/>
        <w:rPr>
          <w:sz w:val="6"/>
          <w:szCs w:val="6"/>
        </w:rPr>
      </w:pPr>
    </w:p>
    <w:p w14:paraId="447C8C71" w14:textId="77777777" w:rsidR="007719C4" w:rsidRPr="00CF3510" w:rsidRDefault="007719C4" w:rsidP="00CF3510">
      <w:pPr>
        <w:pStyle w:val="Default"/>
        <w:spacing w:line="288" w:lineRule="auto"/>
        <w:jc w:val="both"/>
        <w:rPr>
          <w:sz w:val="6"/>
          <w:szCs w:val="6"/>
        </w:rPr>
      </w:pPr>
    </w:p>
    <w:p w14:paraId="792497D9" w14:textId="3B2366AF"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B756E6">
        <w:rPr>
          <w:b/>
          <w:bCs/>
          <w:sz w:val="22"/>
          <w:szCs w:val="22"/>
        </w:rPr>
        <w:t>0</w:t>
      </w:r>
      <w:r w:rsidR="00A16029" w:rsidRPr="00CF3510">
        <w:rPr>
          <w:b/>
          <w:bCs/>
          <w:sz w:val="22"/>
          <w:szCs w:val="22"/>
        </w:rPr>
        <w:t>.3.2 Sankcje z tytułu niespełnienia wymagań w zakresie zatrudnienia</w:t>
      </w:r>
    </w:p>
    <w:p w14:paraId="0BE26702" w14:textId="35DE016E" w:rsidR="00434E10" w:rsidRPr="00CF3510" w:rsidRDefault="00434E10" w:rsidP="00B95FFC">
      <w:pPr>
        <w:pStyle w:val="Default"/>
        <w:spacing w:line="288" w:lineRule="auto"/>
        <w:jc w:val="both"/>
        <w:rPr>
          <w:sz w:val="6"/>
          <w:szCs w:val="6"/>
        </w:rPr>
      </w:pPr>
      <w:r>
        <w:rPr>
          <w:sz w:val="22"/>
          <w:szCs w:val="22"/>
        </w:rPr>
        <w:t>Sankcje z tytułu niespełnienia wymagań w zakresie zatrudnienia, szczegółowo określają postanowienia umowy dotyczące kar umownych oraz odstąpienia od umowy, zawarte</w:t>
      </w:r>
      <w:r w:rsidR="00F4374C">
        <w:rPr>
          <w:sz w:val="22"/>
          <w:szCs w:val="22"/>
        </w:rPr>
        <w:br/>
      </w:r>
      <w:r>
        <w:rPr>
          <w:sz w:val="22"/>
          <w:szCs w:val="22"/>
        </w:rPr>
        <w:t>w</w:t>
      </w:r>
      <w:r w:rsidR="00F4374C">
        <w:rPr>
          <w:sz w:val="22"/>
          <w:szCs w:val="22"/>
        </w:rPr>
        <w:t xml:space="preserve"> </w:t>
      </w:r>
      <w:r w:rsidR="00A425EA">
        <w:rPr>
          <w:sz w:val="22"/>
          <w:szCs w:val="22"/>
        </w:rPr>
        <w:t>P</w:t>
      </w:r>
      <w:r w:rsidR="000A4BF5">
        <w:rPr>
          <w:sz w:val="22"/>
          <w:szCs w:val="22"/>
        </w:rPr>
        <w:t xml:space="preserve">rojektowanych postanowieniach </w:t>
      </w:r>
      <w:r w:rsidR="000C51D3">
        <w:rPr>
          <w:sz w:val="22"/>
          <w:szCs w:val="22"/>
        </w:rPr>
        <w:t>umowy stanowiących</w:t>
      </w:r>
      <w:r>
        <w:rPr>
          <w:sz w:val="22"/>
          <w:szCs w:val="22"/>
        </w:rPr>
        <w:t xml:space="preserve"> załącznik </w:t>
      </w:r>
      <w:r w:rsidRPr="005E077E">
        <w:rPr>
          <w:color w:val="auto"/>
          <w:sz w:val="22"/>
          <w:szCs w:val="22"/>
        </w:rPr>
        <w:t xml:space="preserve">nr </w:t>
      </w:r>
      <w:r w:rsidR="003D61F4">
        <w:rPr>
          <w:color w:val="auto"/>
          <w:sz w:val="22"/>
          <w:szCs w:val="22"/>
        </w:rPr>
        <w:t>7</w:t>
      </w:r>
      <w:r w:rsidRPr="005E077E">
        <w:rPr>
          <w:color w:val="auto"/>
          <w:sz w:val="22"/>
          <w:szCs w:val="22"/>
        </w:rPr>
        <w:t xml:space="preserve"> </w:t>
      </w:r>
      <w:r>
        <w:rPr>
          <w:sz w:val="22"/>
          <w:szCs w:val="22"/>
        </w:rPr>
        <w:t>do SWZ.</w:t>
      </w:r>
    </w:p>
    <w:p w14:paraId="07965EEB" w14:textId="77777777" w:rsidR="007719C4" w:rsidRPr="00CF3510" w:rsidRDefault="007719C4" w:rsidP="00B95FFC">
      <w:pPr>
        <w:pStyle w:val="Default"/>
        <w:spacing w:line="288" w:lineRule="auto"/>
        <w:jc w:val="both"/>
        <w:rPr>
          <w:sz w:val="6"/>
          <w:szCs w:val="6"/>
        </w:rPr>
      </w:pPr>
    </w:p>
    <w:p w14:paraId="2EC410C6" w14:textId="77777777"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2C446A2" w14:textId="77777777" w:rsidR="007719C4" w:rsidRPr="00CF3510" w:rsidRDefault="007719C4" w:rsidP="00CF3510">
      <w:pPr>
        <w:spacing w:line="288" w:lineRule="auto"/>
        <w:jc w:val="both"/>
        <w:rPr>
          <w:rFonts w:ascii="Arial" w:hAnsi="Arial" w:cs="Arial"/>
          <w:sz w:val="8"/>
          <w:szCs w:val="8"/>
        </w:rPr>
      </w:pPr>
    </w:p>
    <w:p w14:paraId="2ED6925D" w14:textId="6F6ABA7D" w:rsidR="00CA77BF" w:rsidRPr="00DF789B" w:rsidRDefault="000A4BF5" w:rsidP="00CA77BF">
      <w:pPr>
        <w:spacing w:line="288" w:lineRule="auto"/>
        <w:jc w:val="both"/>
        <w:rPr>
          <w:rFonts w:ascii="Arial" w:hAnsi="Arial" w:cs="Arial"/>
          <w:color w:val="000000"/>
          <w:sz w:val="22"/>
          <w:szCs w:val="22"/>
        </w:rPr>
      </w:pPr>
      <w:r>
        <w:rPr>
          <w:rFonts w:ascii="Arial" w:hAnsi="Arial" w:cs="Arial"/>
          <w:b/>
          <w:sz w:val="22"/>
          <w:szCs w:val="22"/>
        </w:rPr>
        <w:t>3.</w:t>
      </w:r>
      <w:r w:rsidR="00DF4CA5">
        <w:rPr>
          <w:rFonts w:ascii="Arial" w:hAnsi="Arial" w:cs="Arial"/>
          <w:b/>
          <w:sz w:val="22"/>
          <w:szCs w:val="22"/>
        </w:rPr>
        <w:t>1</w:t>
      </w:r>
      <w:r w:rsidR="00B756E6">
        <w:rPr>
          <w:rFonts w:ascii="Arial" w:hAnsi="Arial" w:cs="Arial"/>
          <w:b/>
          <w:sz w:val="22"/>
          <w:szCs w:val="22"/>
        </w:rPr>
        <w:t>1</w:t>
      </w:r>
      <w:r w:rsidR="00A16029" w:rsidRPr="00CF3510">
        <w:rPr>
          <w:rFonts w:ascii="Arial" w:hAnsi="Arial" w:cs="Arial"/>
          <w:b/>
          <w:sz w:val="22"/>
          <w:szCs w:val="22"/>
        </w:rPr>
        <w:t xml:space="preserve"> </w:t>
      </w:r>
      <w:r w:rsidR="00CA77BF" w:rsidRPr="00DF789B">
        <w:rPr>
          <w:rFonts w:ascii="Arial" w:hAnsi="Arial" w:cs="Arial"/>
          <w:color w:val="000000"/>
          <w:sz w:val="22"/>
          <w:szCs w:val="22"/>
        </w:rPr>
        <w:t xml:space="preserve">W przypadku wystąpienia konieczności przekazania Wykonawcy danych osobowych </w:t>
      </w:r>
      <w:r w:rsidR="00CA77BF">
        <w:rPr>
          <w:rFonts w:ascii="Arial" w:hAnsi="Arial" w:cs="Arial"/>
          <w:color w:val="000000"/>
          <w:sz w:val="22"/>
          <w:szCs w:val="22"/>
        </w:rPr>
        <w:br/>
      </w:r>
      <w:r w:rsidR="00CA77BF" w:rsidRPr="00DF789B">
        <w:rPr>
          <w:rFonts w:ascii="Arial" w:hAnsi="Arial" w:cs="Arial"/>
          <w:color w:val="000000"/>
          <w:sz w:val="22"/>
          <w:szCs w:val="22"/>
        </w:rPr>
        <w:t>w trakcie realizacji niniejszego zamówienia, Wykonawca zobligowany będzie nieodpłatnie zawrzeć umowę powierzenia przetwarzania danych osobowych.</w:t>
      </w:r>
    </w:p>
    <w:p w14:paraId="78B9C7A2" w14:textId="77777777" w:rsidR="00CA77BF" w:rsidRPr="00DF789B" w:rsidRDefault="00CA77BF" w:rsidP="00CA77BF">
      <w:pPr>
        <w:spacing w:line="288" w:lineRule="auto"/>
        <w:jc w:val="both"/>
        <w:rPr>
          <w:rFonts w:ascii="Arial" w:hAnsi="Arial" w:cs="Arial"/>
          <w:color w:val="000000"/>
          <w:sz w:val="12"/>
          <w:szCs w:val="12"/>
        </w:rPr>
      </w:pPr>
    </w:p>
    <w:p w14:paraId="0A2C877E" w14:textId="77777777" w:rsidR="00CA77BF" w:rsidRPr="00DF789B" w:rsidRDefault="00CA77BF" w:rsidP="00CA77BF">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w:t>
      </w:r>
      <w:r w:rsidRPr="00DF789B">
        <w:rPr>
          <w:rFonts w:ascii="Arial" w:eastAsia="Calibri" w:hAnsi="Arial" w:cs="Arial"/>
          <w:sz w:val="22"/>
          <w:szCs w:val="22"/>
        </w:rPr>
        <w:lastRenderedPageBreak/>
        <w:t xml:space="preserve">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6956A724" w14:textId="77777777" w:rsidR="00CA77BF" w:rsidRPr="00DF789B" w:rsidRDefault="00CA77BF" w:rsidP="002276D6">
      <w:pPr>
        <w:widowControl/>
        <w:numPr>
          <w:ilvl w:val="0"/>
          <w:numId w:val="101"/>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3C56FD06" w14:textId="77777777" w:rsidR="00CA77BF" w:rsidRPr="00DF789B" w:rsidRDefault="00CA77BF" w:rsidP="00CA77BF">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w:t>
      </w:r>
      <w:r>
        <w:rPr>
          <w:rFonts w:ascii="Arial" w:eastAsia="Times New Roman" w:hAnsi="Arial" w:cs="Arial"/>
          <w:sz w:val="22"/>
          <w:szCs w:val="22"/>
        </w:rPr>
        <w:br/>
      </w:r>
      <w:r w:rsidRPr="00DF789B">
        <w:rPr>
          <w:rFonts w:ascii="Arial" w:eastAsia="Times New Roman" w:hAnsi="Arial" w:cs="Arial"/>
          <w:sz w:val="22"/>
          <w:szCs w:val="22"/>
        </w:rPr>
        <w:t>83-110 Tczew</w:t>
      </w:r>
      <w:r w:rsidRPr="00DF789B">
        <w:rPr>
          <w:rFonts w:ascii="Arial" w:hAnsi="Arial" w:cs="Arial"/>
          <w:sz w:val="22"/>
          <w:szCs w:val="22"/>
        </w:rPr>
        <w:t>,</w:t>
      </w:r>
    </w:p>
    <w:p w14:paraId="7035AD10" w14:textId="16F39AB8" w:rsidR="00CA77BF" w:rsidRPr="00DF789B" w:rsidRDefault="00CA77BF" w:rsidP="00CA77BF">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sidR="007C0C70">
        <w:rPr>
          <w:rFonts w:ascii="Arial" w:eastAsia="Calibri" w:hAnsi="Arial" w:cs="Arial"/>
          <w:sz w:val="22"/>
          <w:szCs w:val="22"/>
        </w:rPr>
        <w:t>Budow</w:t>
      </w:r>
      <w:r w:rsidR="00A425EA">
        <w:rPr>
          <w:rFonts w:ascii="Arial" w:eastAsia="Calibri" w:hAnsi="Arial" w:cs="Arial"/>
          <w:sz w:val="22"/>
          <w:szCs w:val="22"/>
        </w:rPr>
        <w:t>ę</w:t>
      </w:r>
      <w:r w:rsidR="007C0C70">
        <w:rPr>
          <w:rFonts w:ascii="Arial" w:eastAsia="Calibri" w:hAnsi="Arial" w:cs="Arial"/>
          <w:sz w:val="22"/>
          <w:szCs w:val="22"/>
        </w:rPr>
        <w:t xml:space="preserve"> instalacji fotowoltaicznej na terenie </w:t>
      </w:r>
      <w:r w:rsidR="00B0318C">
        <w:rPr>
          <w:rFonts w:ascii="Arial" w:eastAsia="Calibri" w:hAnsi="Arial" w:cs="Arial"/>
          <w:sz w:val="22"/>
          <w:szCs w:val="22"/>
        </w:rPr>
        <w:t xml:space="preserve">Publicznego </w:t>
      </w:r>
      <w:r w:rsidR="007C0C70">
        <w:rPr>
          <w:rFonts w:ascii="Arial" w:eastAsia="Calibri" w:hAnsi="Arial" w:cs="Arial"/>
          <w:sz w:val="22"/>
          <w:szCs w:val="22"/>
        </w:rPr>
        <w:t>Przedszkola nr 8 z oddziałami integracyjnymi w Tczewie</w:t>
      </w:r>
      <w:r w:rsidRPr="00DF789B">
        <w:rPr>
          <w:rFonts w:ascii="Arial" w:hAnsi="Arial" w:cs="Arial"/>
          <w:sz w:val="22"/>
          <w:szCs w:val="22"/>
        </w:rPr>
        <w:t>”</w:t>
      </w:r>
      <w:r w:rsidRPr="00DF789B">
        <w:rPr>
          <w:rFonts w:ascii="Arial" w:eastAsia="Times New Roman" w:hAnsi="Arial" w:cs="Arial"/>
          <w:sz w:val="22"/>
          <w:szCs w:val="22"/>
        </w:rPr>
        <w:t xml:space="preserve"> nr referencyjny </w:t>
      </w:r>
      <w:r w:rsidRPr="00686A26">
        <w:rPr>
          <w:rFonts w:ascii="Arial" w:eastAsia="Times New Roman" w:hAnsi="Arial" w:cs="Arial"/>
          <w:color w:val="auto"/>
          <w:sz w:val="22"/>
          <w:szCs w:val="22"/>
        </w:rPr>
        <w:t>BZP.271.3.</w:t>
      </w:r>
      <w:r w:rsidR="007C0C70" w:rsidRPr="00686A26">
        <w:rPr>
          <w:rFonts w:ascii="Arial" w:eastAsia="Times New Roman" w:hAnsi="Arial" w:cs="Arial"/>
          <w:color w:val="auto"/>
          <w:sz w:val="22"/>
          <w:szCs w:val="22"/>
        </w:rPr>
        <w:t>20</w:t>
      </w:r>
      <w:r w:rsidRPr="00686A26">
        <w:rPr>
          <w:rFonts w:ascii="Arial" w:eastAsia="Times New Roman" w:hAnsi="Arial" w:cs="Arial"/>
          <w:color w:val="auto"/>
          <w:sz w:val="22"/>
          <w:szCs w:val="22"/>
        </w:rPr>
        <w:t>.202</w:t>
      </w:r>
      <w:r w:rsidR="001A5020" w:rsidRPr="00686A26">
        <w:rPr>
          <w:rFonts w:ascii="Arial" w:eastAsia="Times New Roman" w:hAnsi="Arial" w:cs="Arial"/>
          <w:color w:val="auto"/>
          <w:sz w:val="22"/>
          <w:szCs w:val="22"/>
        </w:rPr>
        <w:t>4</w:t>
      </w:r>
      <w:r w:rsidRPr="00686A26">
        <w:rPr>
          <w:rFonts w:ascii="Arial" w:eastAsia="Calibri" w:hAnsi="Arial" w:cs="Arial"/>
          <w:b/>
          <w:color w:val="auto"/>
          <w:sz w:val="22"/>
          <w:szCs w:val="22"/>
        </w:rPr>
        <w:t>,</w:t>
      </w:r>
      <w:r w:rsidRPr="00686A26">
        <w:rPr>
          <w:rFonts w:ascii="Arial" w:eastAsia="Calibri" w:hAnsi="Arial" w:cs="Arial"/>
          <w:color w:val="auto"/>
          <w:sz w:val="22"/>
          <w:szCs w:val="22"/>
        </w:rPr>
        <w:t xml:space="preserve"> </w:t>
      </w:r>
      <w:r w:rsidRPr="00DF789B">
        <w:rPr>
          <w:rFonts w:ascii="Arial" w:eastAsia="Calibri" w:hAnsi="Arial" w:cs="Arial"/>
          <w:sz w:val="22"/>
          <w:szCs w:val="22"/>
        </w:rPr>
        <w:t>prowadzonym w trybie zamówienia podstawowego,</w:t>
      </w:r>
    </w:p>
    <w:p w14:paraId="563D2F81" w14:textId="38C16BED"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w:t>
      </w:r>
      <w:r>
        <w:rPr>
          <w:rFonts w:ascii="Arial" w:eastAsia="Times New Roman" w:hAnsi="Arial" w:cs="Arial"/>
          <w:sz w:val="22"/>
          <w:szCs w:val="22"/>
        </w:rPr>
        <w:br/>
      </w:r>
      <w:r w:rsidRPr="00DF789B">
        <w:rPr>
          <w:rFonts w:ascii="Arial" w:eastAsia="Times New Roman" w:hAnsi="Arial" w:cs="Arial"/>
          <w:sz w:val="22"/>
          <w:szCs w:val="22"/>
        </w:rPr>
        <w:t xml:space="preserve">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Dz. U. z 202</w:t>
      </w:r>
      <w:r w:rsidR="004E5E1C">
        <w:rPr>
          <w:rFonts w:ascii="Arial" w:eastAsia="MS Mincho;ＭＳ 明朝" w:hAnsi="Arial" w:cs="Arial"/>
          <w:sz w:val="22"/>
          <w:szCs w:val="22"/>
        </w:rPr>
        <w:t>3</w:t>
      </w:r>
      <w:r w:rsidRPr="00DF789B">
        <w:rPr>
          <w:rFonts w:ascii="Arial" w:eastAsia="MS Mincho;ＭＳ 明朝" w:hAnsi="Arial" w:cs="Arial"/>
          <w:sz w:val="22"/>
          <w:szCs w:val="22"/>
        </w:rPr>
        <w:t xml:space="preserve"> r., poz. </w:t>
      </w:r>
      <w:r w:rsidR="004E5E1C">
        <w:rPr>
          <w:rFonts w:ascii="Arial" w:eastAsia="MS Mincho;ＭＳ 明朝" w:hAnsi="Arial" w:cs="Arial"/>
          <w:sz w:val="22"/>
          <w:szCs w:val="22"/>
        </w:rPr>
        <w:t>1605</w:t>
      </w:r>
      <w:r w:rsidRPr="00DF789B">
        <w:rPr>
          <w:rFonts w:ascii="Arial" w:eastAsia="MS Mincho;ＭＳ 明朝" w:hAnsi="Arial" w:cs="Arial"/>
          <w:sz w:val="22"/>
          <w:szCs w:val="22"/>
        </w:rPr>
        <w:t xml:space="preserve"> </w:t>
      </w:r>
      <w:r>
        <w:rPr>
          <w:rFonts w:ascii="Arial" w:eastAsia="MS Mincho;ＭＳ 明朝" w:hAnsi="Arial" w:cs="Arial"/>
          <w:sz w:val="22"/>
          <w:szCs w:val="22"/>
        </w:rPr>
        <w:br/>
      </w:r>
      <w:r w:rsidRPr="00DF789B">
        <w:rPr>
          <w:rFonts w:ascii="Arial" w:eastAsia="MS Mincho;ＭＳ 明朝" w:hAnsi="Arial" w:cs="Arial"/>
          <w:sz w:val="22"/>
          <w:szCs w:val="22"/>
        </w:rPr>
        <w:t>z późn.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045448E6" w14:textId="4B69196D"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307D5BA6"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5431BCB4"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13213796"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7C5E2212"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424E0FAA"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47BBC1CD"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906B589"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lastRenderedPageBreak/>
        <w:t>prawo do wniesienia skargi do Prezesa Urzędu Ochrony Danych Osobowych,                    gdy uzna Pani/Pan, że przetwarzanie danych osobowych Pani/Pana dotyczących narusza przepisy RODO,</w:t>
      </w:r>
    </w:p>
    <w:p w14:paraId="616EF700"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7906979C"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0CF328FF"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677872B6" w14:textId="77777777" w:rsidR="00CA77BF" w:rsidRDefault="00CA77BF" w:rsidP="00CA77BF">
      <w:pPr>
        <w:numPr>
          <w:ilvl w:val="0"/>
          <w:numId w:val="7"/>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22A5D51B" w14:textId="4BBE899D" w:rsidR="00F9366E" w:rsidRPr="00B756E6" w:rsidRDefault="00F9366E" w:rsidP="00B756E6">
      <w:pPr>
        <w:tabs>
          <w:tab w:val="left" w:pos="5320"/>
        </w:tabs>
        <w:spacing w:line="288" w:lineRule="auto"/>
        <w:jc w:val="both"/>
        <w:rPr>
          <w:rFonts w:ascii="Arial" w:hAnsi="Arial" w:cs="Arial"/>
          <w:bCs/>
          <w:color w:val="auto"/>
          <w:sz w:val="22"/>
          <w:szCs w:val="22"/>
          <w:lang w:eastAsia="pl-PL"/>
        </w:rPr>
      </w:pPr>
      <w:r w:rsidRPr="00F9366E">
        <w:rPr>
          <w:rFonts w:ascii="Arial" w:eastAsia="Times New Roman" w:hAnsi="Arial" w:cs="Arial"/>
          <w:b/>
          <w:sz w:val="22"/>
          <w:szCs w:val="22"/>
        </w:rPr>
        <w:t>3.1</w:t>
      </w:r>
      <w:r w:rsidR="00B756E6">
        <w:rPr>
          <w:rFonts w:ascii="Arial" w:eastAsia="Times New Roman" w:hAnsi="Arial" w:cs="Arial"/>
          <w:b/>
          <w:sz w:val="22"/>
          <w:szCs w:val="22"/>
        </w:rPr>
        <w:t>2</w:t>
      </w:r>
      <w:r w:rsidRPr="00F9366E">
        <w:rPr>
          <w:rFonts w:ascii="Arial" w:eastAsia="Times New Roman" w:hAnsi="Arial" w:cs="Arial"/>
          <w:bCs/>
          <w:sz w:val="22"/>
          <w:szCs w:val="22"/>
        </w:rPr>
        <w:t xml:space="preserve"> </w:t>
      </w:r>
      <w:r w:rsidRPr="00F9366E">
        <w:rPr>
          <w:rFonts w:ascii="Arial" w:hAnsi="Arial" w:cs="Arial"/>
          <w:bCs/>
          <w:color w:val="auto"/>
          <w:sz w:val="22"/>
          <w:szCs w:val="22"/>
          <w:lang w:eastAsia="pl-PL"/>
        </w:rPr>
        <w:t xml:space="preserve">Wykonawca, zgodnie z art. 68 ust. 3 ustawy z dnia 11 stycznia 2018 r. </w:t>
      </w:r>
      <w:r w:rsidRPr="00F9366E">
        <w:rPr>
          <w:rFonts w:ascii="Arial" w:hAnsi="Arial" w:cs="Arial"/>
          <w:bCs/>
          <w:color w:val="auto"/>
          <w:sz w:val="22"/>
          <w:szCs w:val="22"/>
          <w:lang w:eastAsia="pl-PL"/>
        </w:rPr>
        <w:br/>
        <w:t xml:space="preserve">o </w:t>
      </w:r>
      <w:proofErr w:type="spellStart"/>
      <w:r w:rsidRPr="00F9366E">
        <w:rPr>
          <w:rFonts w:ascii="Arial" w:hAnsi="Arial" w:cs="Arial"/>
          <w:bCs/>
          <w:color w:val="auto"/>
          <w:sz w:val="22"/>
          <w:szCs w:val="22"/>
          <w:lang w:eastAsia="pl-PL"/>
        </w:rPr>
        <w:t>elektromobilności</w:t>
      </w:r>
      <w:proofErr w:type="spellEnd"/>
      <w:r w:rsidRPr="00F9366E">
        <w:rPr>
          <w:rFonts w:ascii="Arial" w:hAnsi="Arial" w:cs="Arial"/>
          <w:bCs/>
          <w:color w:val="auto"/>
          <w:sz w:val="22"/>
          <w:szCs w:val="22"/>
          <w:lang w:eastAsia="pl-PL"/>
        </w:rPr>
        <w:t xml:space="preserve"> i paliwach alternatywnych,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F9366E">
        <w:rPr>
          <w:rFonts w:ascii="Arial" w:hAnsi="Arial" w:cs="Arial"/>
          <w:bCs/>
          <w:color w:val="auto"/>
          <w:sz w:val="22"/>
          <w:szCs w:val="22"/>
          <w:lang w:eastAsia="pl-PL"/>
        </w:rPr>
        <w:t>elektromobilności</w:t>
      </w:r>
      <w:proofErr w:type="spellEnd"/>
      <w:r w:rsidRPr="00F9366E">
        <w:rPr>
          <w:rFonts w:ascii="Arial" w:hAnsi="Arial" w:cs="Arial"/>
          <w:bCs/>
          <w:color w:val="auto"/>
          <w:sz w:val="22"/>
          <w:szCs w:val="22"/>
          <w:lang w:eastAsia="pl-PL"/>
        </w:rPr>
        <w:t xml:space="preserve">, </w:t>
      </w:r>
      <w:r w:rsidR="007D2F70">
        <w:rPr>
          <w:rFonts w:ascii="Arial" w:hAnsi="Arial" w:cs="Arial"/>
          <w:bCs/>
          <w:color w:val="auto"/>
          <w:sz w:val="22"/>
          <w:szCs w:val="22"/>
          <w:lang w:eastAsia="pl-PL"/>
        </w:rPr>
        <w:br/>
      </w:r>
      <w:r w:rsidRPr="00F9366E">
        <w:rPr>
          <w:rFonts w:ascii="Arial" w:hAnsi="Arial" w:cs="Arial"/>
          <w:bCs/>
          <w:color w:val="auto"/>
          <w:sz w:val="22"/>
          <w:szCs w:val="22"/>
          <w:lang w:eastAsia="pl-PL"/>
        </w:rPr>
        <w:t>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12D5932D" w14:textId="77777777" w:rsidR="007719C4" w:rsidRDefault="007719C4" w:rsidP="00CA77BF">
      <w:pPr>
        <w:spacing w:line="288" w:lineRule="auto"/>
        <w:jc w:val="both"/>
        <w:rPr>
          <w:rFonts w:ascii="Arial" w:eastAsia="Times New Roman" w:hAnsi="Arial" w:cs="Arial"/>
          <w:b/>
          <w:i/>
          <w:sz w:val="10"/>
          <w:szCs w:val="12"/>
        </w:rPr>
      </w:pPr>
    </w:p>
    <w:p w14:paraId="267BDDC5" w14:textId="77777777" w:rsidR="007718C9" w:rsidRPr="0074184F" w:rsidRDefault="007718C9" w:rsidP="00CF3510">
      <w:pPr>
        <w:spacing w:line="288" w:lineRule="auto"/>
        <w:jc w:val="both"/>
        <w:rPr>
          <w:rFonts w:ascii="Arial" w:eastAsia="Times New Roman" w:hAnsi="Arial" w:cs="Arial"/>
          <w:b/>
          <w:i/>
          <w:sz w:val="4"/>
          <w:szCs w:val="12"/>
        </w:rPr>
      </w:pPr>
    </w:p>
    <w:p w14:paraId="78F79FC9"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4EB9DE53" w14:textId="77777777" w:rsidR="007719C4" w:rsidRPr="00DA1890" w:rsidRDefault="007719C4" w:rsidP="00CF3510">
      <w:pPr>
        <w:spacing w:line="288" w:lineRule="auto"/>
        <w:jc w:val="both"/>
        <w:rPr>
          <w:rFonts w:ascii="Arial" w:hAnsi="Arial" w:cs="Arial"/>
          <w:b/>
          <w:sz w:val="10"/>
          <w:szCs w:val="8"/>
        </w:rPr>
      </w:pPr>
    </w:p>
    <w:p w14:paraId="632D3052" w14:textId="17CD3A90" w:rsidR="00F9366E" w:rsidRPr="00A801C4" w:rsidRDefault="00F9366E" w:rsidP="00F9366E">
      <w:pPr>
        <w:spacing w:line="288" w:lineRule="auto"/>
        <w:jc w:val="both"/>
        <w:rPr>
          <w:rFonts w:ascii="Arial" w:hAnsi="Arial" w:cs="Arial"/>
          <w:bCs/>
          <w:color w:val="auto"/>
          <w:sz w:val="22"/>
          <w:szCs w:val="22"/>
          <w:lang w:eastAsia="pl-PL"/>
        </w:rPr>
      </w:pPr>
      <w:r>
        <w:rPr>
          <w:rFonts w:ascii="Arial" w:hAnsi="Arial" w:cs="Arial"/>
          <w:color w:val="auto"/>
          <w:sz w:val="22"/>
          <w:szCs w:val="22"/>
          <w:lang w:eastAsia="pl-PL"/>
        </w:rPr>
        <w:t>Wymagany</w:t>
      </w:r>
      <w:r w:rsidRPr="00E22C9E">
        <w:rPr>
          <w:rFonts w:ascii="Arial" w:hAnsi="Arial"/>
          <w:color w:val="auto"/>
          <w:sz w:val="22"/>
          <w:lang w:eastAsia="pl-PL"/>
        </w:rPr>
        <w:t xml:space="preserve"> </w:t>
      </w:r>
      <w:r w:rsidRPr="00E22C9E">
        <w:rPr>
          <w:rFonts w:ascii="Arial" w:hAnsi="Arial" w:cs="Arial"/>
          <w:color w:val="auto"/>
          <w:sz w:val="22"/>
          <w:szCs w:val="22"/>
          <w:lang w:eastAsia="pl-PL"/>
        </w:rPr>
        <w:t>termin realizacji</w:t>
      </w:r>
      <w:r>
        <w:rPr>
          <w:rFonts w:ascii="Arial" w:hAnsi="Arial" w:cs="Arial"/>
          <w:color w:val="auto"/>
          <w:sz w:val="22"/>
          <w:szCs w:val="22"/>
          <w:lang w:eastAsia="pl-PL"/>
        </w:rPr>
        <w:t xml:space="preserve"> zamówienia</w:t>
      </w:r>
      <w:r w:rsidRPr="00E22C9E">
        <w:rPr>
          <w:rFonts w:ascii="Arial" w:hAnsi="Arial" w:cs="Arial"/>
          <w:color w:val="auto"/>
          <w:sz w:val="22"/>
          <w:szCs w:val="22"/>
          <w:lang w:eastAsia="pl-PL"/>
        </w:rPr>
        <w:t xml:space="preserve">: </w:t>
      </w:r>
      <w:r w:rsidRPr="00186203">
        <w:rPr>
          <w:rFonts w:ascii="Arial" w:hAnsi="Arial" w:cs="Arial"/>
          <w:b/>
          <w:color w:val="auto"/>
          <w:sz w:val="22"/>
          <w:szCs w:val="22"/>
          <w:lang w:eastAsia="pl-PL"/>
        </w:rPr>
        <w:t xml:space="preserve">do </w:t>
      </w:r>
      <w:r>
        <w:rPr>
          <w:rFonts w:ascii="Arial" w:hAnsi="Arial" w:cs="Arial"/>
          <w:b/>
          <w:color w:val="auto"/>
          <w:sz w:val="22"/>
          <w:szCs w:val="22"/>
          <w:lang w:eastAsia="pl-PL"/>
        </w:rPr>
        <w:t>100</w:t>
      </w:r>
      <w:r w:rsidRPr="00186203">
        <w:rPr>
          <w:rFonts w:ascii="Arial" w:hAnsi="Arial" w:cs="Arial"/>
          <w:b/>
          <w:color w:val="auto"/>
          <w:sz w:val="22"/>
          <w:szCs w:val="22"/>
          <w:lang w:eastAsia="pl-PL"/>
        </w:rPr>
        <w:t xml:space="preserve"> dni kalendarzowych </w:t>
      </w:r>
      <w:r w:rsidRPr="00A801C4">
        <w:rPr>
          <w:rFonts w:ascii="Arial" w:hAnsi="Arial" w:cs="Arial"/>
          <w:bCs/>
          <w:color w:val="auto"/>
          <w:sz w:val="22"/>
          <w:szCs w:val="22"/>
          <w:lang w:eastAsia="pl-PL"/>
        </w:rPr>
        <w:t>od dnia podpisania umowy.</w:t>
      </w:r>
    </w:p>
    <w:p w14:paraId="61079E2F" w14:textId="6F5E44D5" w:rsidR="003C3ADD" w:rsidRPr="00BE4EB2" w:rsidRDefault="00E22C9E" w:rsidP="00DF332A">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Za datę zakończenia realizacji </w:t>
      </w:r>
      <w:r w:rsidR="00A96544">
        <w:rPr>
          <w:rFonts w:ascii="Arial" w:hAnsi="Arial" w:cs="Arial"/>
          <w:color w:val="auto"/>
          <w:sz w:val="22"/>
          <w:szCs w:val="22"/>
          <w:lang w:eastAsia="pl-PL"/>
        </w:rPr>
        <w:t>p</w:t>
      </w:r>
      <w:r w:rsidRPr="00E22C9E">
        <w:rPr>
          <w:rFonts w:ascii="Arial" w:hAnsi="Arial" w:cs="Arial"/>
          <w:color w:val="auto"/>
          <w:sz w:val="22"/>
          <w:szCs w:val="22"/>
          <w:lang w:eastAsia="pl-PL"/>
        </w:rPr>
        <w:t xml:space="preserve">rzedmiotu </w:t>
      </w:r>
      <w:r w:rsidR="00A96544">
        <w:rPr>
          <w:rFonts w:ascii="Arial" w:hAnsi="Arial" w:cs="Arial"/>
          <w:color w:val="auto"/>
          <w:sz w:val="22"/>
          <w:szCs w:val="22"/>
          <w:lang w:eastAsia="pl-PL"/>
        </w:rPr>
        <w:t>u</w:t>
      </w:r>
      <w:r w:rsidRPr="00E22C9E">
        <w:rPr>
          <w:rFonts w:ascii="Arial" w:hAnsi="Arial" w:cs="Arial"/>
          <w:color w:val="auto"/>
          <w:sz w:val="22"/>
          <w:szCs w:val="22"/>
          <w:lang w:eastAsia="pl-PL"/>
        </w:rPr>
        <w:t xml:space="preserve">mowy uznaje się całkowite wykonanie wszystkich robót budowlanych objętych SWZ wraz ze złożeniem Zamawiającemu kompletnej zaakceptowanej uprzednio przez </w:t>
      </w:r>
      <w:r w:rsidR="00A96544">
        <w:rPr>
          <w:rFonts w:ascii="Arial" w:hAnsi="Arial" w:cs="Arial"/>
          <w:color w:val="auto"/>
          <w:sz w:val="22"/>
          <w:szCs w:val="22"/>
          <w:lang w:eastAsia="pl-PL"/>
        </w:rPr>
        <w:t>przedstawiciela Zamawiającego</w:t>
      </w:r>
      <w:r w:rsidR="00143679">
        <w:rPr>
          <w:rFonts w:ascii="Arial" w:hAnsi="Arial" w:cs="Arial"/>
          <w:color w:val="auto"/>
          <w:sz w:val="22"/>
          <w:szCs w:val="22"/>
          <w:lang w:eastAsia="pl-PL"/>
        </w:rPr>
        <w:t>,</w:t>
      </w:r>
      <w:r w:rsidRPr="00E22C9E">
        <w:rPr>
          <w:rFonts w:ascii="Arial" w:hAnsi="Arial" w:cs="Arial"/>
          <w:color w:val="auto"/>
          <w:sz w:val="22"/>
          <w:szCs w:val="22"/>
          <w:lang w:eastAsia="pl-PL"/>
        </w:rPr>
        <w:t xml:space="preserve"> </w:t>
      </w:r>
      <w:r w:rsidRPr="004321C7">
        <w:rPr>
          <w:rFonts w:ascii="Arial" w:hAnsi="Arial" w:cs="Arial"/>
          <w:color w:val="auto"/>
          <w:sz w:val="22"/>
          <w:szCs w:val="22"/>
          <w:lang w:eastAsia="pl-PL"/>
        </w:rPr>
        <w:t xml:space="preserve">powykonawczej dokumentacji odbiorowej </w:t>
      </w:r>
      <w:r w:rsidRPr="00E22C9E">
        <w:rPr>
          <w:rFonts w:ascii="Arial" w:hAnsi="Arial" w:cs="Arial"/>
          <w:color w:val="auto"/>
          <w:sz w:val="22"/>
          <w:szCs w:val="22"/>
          <w:lang w:eastAsia="pl-PL"/>
        </w:rPr>
        <w:t>i pisemnym zgłoszeniem przez Wykonawcę gotowości do przeprow</w:t>
      </w:r>
      <w:r w:rsidR="00143679">
        <w:rPr>
          <w:rFonts w:ascii="Arial" w:hAnsi="Arial" w:cs="Arial"/>
          <w:color w:val="auto"/>
          <w:sz w:val="22"/>
          <w:szCs w:val="22"/>
          <w:lang w:eastAsia="pl-PL"/>
        </w:rPr>
        <w:t>adzenia odbioru końcowego robót</w:t>
      </w:r>
      <w:r w:rsidR="004321C7">
        <w:rPr>
          <w:rFonts w:ascii="Arial" w:hAnsi="Arial" w:cs="Arial"/>
          <w:color w:val="auto"/>
          <w:sz w:val="22"/>
          <w:szCs w:val="22"/>
          <w:lang w:eastAsia="pl-PL"/>
        </w:rPr>
        <w:t>.</w:t>
      </w:r>
      <w:r w:rsidR="00143679">
        <w:rPr>
          <w:rFonts w:ascii="Arial" w:hAnsi="Arial" w:cs="Arial"/>
          <w:color w:val="auto"/>
          <w:sz w:val="22"/>
          <w:szCs w:val="22"/>
          <w:lang w:eastAsia="pl-PL"/>
        </w:rPr>
        <w:t xml:space="preserve"> </w:t>
      </w:r>
    </w:p>
    <w:p w14:paraId="7C4C4E0F" w14:textId="77777777" w:rsidR="003C3ADD" w:rsidRPr="00760CF4" w:rsidRDefault="003C3ADD" w:rsidP="00DF332A">
      <w:pPr>
        <w:spacing w:line="288" w:lineRule="auto"/>
        <w:jc w:val="both"/>
        <w:rPr>
          <w:rFonts w:ascii="Arial" w:eastAsia="Times New Roman" w:hAnsi="Arial" w:cs="Arial"/>
          <w:sz w:val="14"/>
          <w:szCs w:val="22"/>
        </w:rPr>
      </w:pPr>
    </w:p>
    <w:p w14:paraId="165B7F40" w14:textId="77777777" w:rsidR="007719C4" w:rsidRPr="00801E03" w:rsidRDefault="00A16029" w:rsidP="003C4B83">
      <w:pPr>
        <w:numPr>
          <w:ilvl w:val="2"/>
          <w:numId w:val="16"/>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4F2D8002" w14:textId="77777777" w:rsidR="00801E03" w:rsidRPr="00760CF4" w:rsidRDefault="00801E03" w:rsidP="00801E03">
      <w:pPr>
        <w:tabs>
          <w:tab w:val="left" w:pos="284"/>
        </w:tabs>
        <w:spacing w:line="288" w:lineRule="auto"/>
        <w:ind w:left="284"/>
        <w:jc w:val="both"/>
        <w:rPr>
          <w:rFonts w:ascii="Arial" w:hAnsi="Arial" w:cs="Arial"/>
          <w:b/>
          <w:sz w:val="8"/>
          <w:szCs w:val="16"/>
        </w:rPr>
      </w:pPr>
    </w:p>
    <w:p w14:paraId="1F94AAB0" w14:textId="77777777" w:rsidR="007719C4" w:rsidRPr="00CF3510" w:rsidRDefault="00A16029" w:rsidP="003C4B83">
      <w:pPr>
        <w:numPr>
          <w:ilvl w:val="1"/>
          <w:numId w:val="14"/>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2564F33D" w14:textId="77777777" w:rsidR="007719C4" w:rsidRDefault="006A3984" w:rsidP="003C4B83">
      <w:pPr>
        <w:numPr>
          <w:ilvl w:val="2"/>
          <w:numId w:val="14"/>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r w:rsidR="00A16029" w:rsidRPr="00CF3510">
        <w:rPr>
          <w:rFonts w:ascii="Arial" w:hAnsi="Arial" w:cs="Arial"/>
          <w:sz w:val="22"/>
          <w:szCs w:val="22"/>
        </w:rPr>
        <w:t xml:space="preserve"> </w:t>
      </w:r>
    </w:p>
    <w:p w14:paraId="2CD421B6" w14:textId="77777777" w:rsidR="006A3984" w:rsidRPr="006A3984" w:rsidRDefault="006A3984" w:rsidP="002276D6">
      <w:pPr>
        <w:pStyle w:val="Akapitzlist"/>
        <w:numPr>
          <w:ilvl w:val="0"/>
          <w:numId w:val="99"/>
        </w:numPr>
        <w:tabs>
          <w:tab w:val="left" w:pos="360"/>
          <w:tab w:val="left" w:pos="567"/>
        </w:tabs>
        <w:spacing w:line="288" w:lineRule="auto"/>
        <w:ind w:left="284" w:firstLine="0"/>
        <w:jc w:val="both"/>
        <w:rPr>
          <w:rFonts w:ascii="Arial" w:hAnsi="Arial" w:cs="Arial"/>
          <w:sz w:val="12"/>
          <w:szCs w:val="22"/>
        </w:rPr>
      </w:pPr>
      <w:r w:rsidRPr="006A3984">
        <w:rPr>
          <w:rFonts w:ascii="Arial" w:hAnsi="Arial" w:cs="Arial"/>
          <w:sz w:val="22"/>
          <w:szCs w:val="22"/>
        </w:rPr>
        <w:t>Zamawiający wykluczy Wykonawcę z postępowania w przypadkach określonych                       w art. 108 ust. 1 ustawy Prawo zamówień publicznych.</w:t>
      </w:r>
    </w:p>
    <w:p w14:paraId="611DFF95" w14:textId="77777777" w:rsidR="006A3984" w:rsidRPr="00920B69" w:rsidRDefault="006A3984" w:rsidP="006A3984">
      <w:pPr>
        <w:tabs>
          <w:tab w:val="left" w:pos="360"/>
        </w:tabs>
        <w:spacing w:line="288" w:lineRule="auto"/>
        <w:jc w:val="both"/>
        <w:rPr>
          <w:rFonts w:ascii="Arial" w:hAnsi="Arial" w:cs="Arial"/>
          <w:sz w:val="4"/>
          <w:szCs w:val="22"/>
        </w:rPr>
      </w:pPr>
    </w:p>
    <w:p w14:paraId="56E2E75F" w14:textId="1906F026" w:rsidR="006A3984" w:rsidRPr="00F22721" w:rsidRDefault="00F22721" w:rsidP="002276D6">
      <w:pPr>
        <w:pStyle w:val="Akapitzlist"/>
        <w:widowControl/>
        <w:numPr>
          <w:ilvl w:val="0"/>
          <w:numId w:val="99"/>
        </w:numPr>
        <w:tabs>
          <w:tab w:val="left" w:pos="567"/>
        </w:tabs>
        <w:suppressAutoHyphens w:val="0"/>
        <w:spacing w:line="288" w:lineRule="auto"/>
        <w:ind w:left="284" w:firstLine="0"/>
        <w:jc w:val="both"/>
        <w:rPr>
          <w:rFonts w:ascii="Arial" w:eastAsia="Times New Roman" w:hAnsi="Arial" w:cs="Arial"/>
          <w:color w:val="auto"/>
          <w:sz w:val="12"/>
          <w:szCs w:val="22"/>
        </w:rPr>
      </w:pPr>
      <w:r>
        <w:rPr>
          <w:rFonts w:ascii="Arial" w:eastAsia="Times New Roman" w:hAnsi="Arial" w:cs="Arial"/>
          <w:color w:val="auto"/>
          <w:sz w:val="22"/>
          <w:szCs w:val="22"/>
        </w:rPr>
        <w:t>d</w:t>
      </w:r>
      <w:r w:rsidR="006A3984" w:rsidRPr="006A3984">
        <w:rPr>
          <w:rFonts w:ascii="Arial" w:eastAsia="Times New Roman" w:hAnsi="Arial" w:cs="Arial"/>
          <w:color w:val="auto"/>
          <w:sz w:val="22"/>
          <w:szCs w:val="22"/>
        </w:rPr>
        <w:t>odatkowo</w:t>
      </w:r>
      <w:r w:rsidR="006A3984" w:rsidRPr="006A3984">
        <w:rPr>
          <w:rFonts w:ascii="Arial" w:eastAsia="Times New Roman" w:hAnsi="Arial" w:cs="Arial"/>
          <w:b/>
          <w:color w:val="auto"/>
          <w:sz w:val="22"/>
          <w:szCs w:val="22"/>
        </w:rPr>
        <w:t xml:space="preserve"> </w:t>
      </w:r>
      <w:r w:rsidR="006A3984" w:rsidRPr="006A3984">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w:t>
      </w:r>
      <w:r w:rsidR="00CB42DE">
        <w:rPr>
          <w:rFonts w:ascii="Arial" w:eastAsia="Times New Roman" w:hAnsi="Arial" w:cs="Arial"/>
          <w:color w:val="auto"/>
          <w:sz w:val="22"/>
          <w:szCs w:val="22"/>
        </w:rPr>
        <w:t xml:space="preserve"> </w:t>
      </w:r>
      <w:r w:rsidR="004E5E1C">
        <w:rPr>
          <w:rFonts w:ascii="Arial" w:eastAsia="Times New Roman" w:hAnsi="Arial" w:cs="Arial"/>
          <w:color w:val="auto"/>
          <w:sz w:val="22"/>
          <w:szCs w:val="22"/>
        </w:rPr>
        <w:br/>
      </w:r>
      <w:r w:rsidR="006A3984" w:rsidRPr="006A3984">
        <w:rPr>
          <w:rFonts w:ascii="Arial" w:eastAsia="Times New Roman" w:hAnsi="Arial" w:cs="Arial"/>
          <w:color w:val="auto"/>
          <w:sz w:val="22"/>
          <w:szCs w:val="22"/>
        </w:rPr>
        <w:t xml:space="preserve">z wierzycielami, którego działalność gospodarcza jest zawieszona albo znajduje się on </w:t>
      </w:r>
      <w:r w:rsidR="006A3984">
        <w:rPr>
          <w:rFonts w:ascii="Arial" w:eastAsia="Times New Roman" w:hAnsi="Arial" w:cs="Arial"/>
          <w:color w:val="auto"/>
          <w:sz w:val="22"/>
          <w:szCs w:val="22"/>
        </w:rPr>
        <w:br/>
      </w:r>
      <w:r w:rsidR="006A3984" w:rsidRPr="006A3984">
        <w:rPr>
          <w:rFonts w:ascii="Arial" w:eastAsia="Times New Roman" w:hAnsi="Arial" w:cs="Arial"/>
          <w:color w:val="auto"/>
          <w:sz w:val="22"/>
          <w:szCs w:val="22"/>
        </w:rPr>
        <w:t xml:space="preserve">w innej tego rodzaju sytuacji wynikającej z podobnej procedury przewidzianej w przepisach miejsca wszczęcia tej procedury, zgodnie z art. 109 ust. 1 pkt 4 ustawy </w:t>
      </w:r>
      <w:proofErr w:type="spellStart"/>
      <w:r w:rsidR="006A3984" w:rsidRPr="006A3984">
        <w:rPr>
          <w:rFonts w:ascii="Arial" w:eastAsia="Times New Roman" w:hAnsi="Arial" w:cs="Arial"/>
          <w:color w:val="auto"/>
          <w:sz w:val="22"/>
          <w:szCs w:val="22"/>
        </w:rPr>
        <w:t>Pzp</w:t>
      </w:r>
      <w:proofErr w:type="spellEnd"/>
      <w:r w:rsidR="006A3984" w:rsidRPr="006A3984">
        <w:rPr>
          <w:rFonts w:ascii="Arial" w:eastAsia="Times New Roman" w:hAnsi="Arial" w:cs="Arial"/>
          <w:color w:val="auto"/>
          <w:sz w:val="22"/>
          <w:szCs w:val="22"/>
        </w:rPr>
        <w:t>.</w:t>
      </w:r>
    </w:p>
    <w:p w14:paraId="59D30519" w14:textId="77777777" w:rsidR="00F22721" w:rsidRPr="00F22721" w:rsidRDefault="00F22721" w:rsidP="00F22721">
      <w:pPr>
        <w:pStyle w:val="Akapitzlist"/>
        <w:rPr>
          <w:rFonts w:ascii="Arial" w:eastAsia="Times New Roman" w:hAnsi="Arial" w:cs="Arial"/>
          <w:color w:val="auto"/>
          <w:sz w:val="2"/>
          <w:szCs w:val="22"/>
        </w:rPr>
      </w:pPr>
    </w:p>
    <w:p w14:paraId="0F7764E7" w14:textId="38731655" w:rsidR="00F22721" w:rsidRPr="00CA209B" w:rsidRDefault="00F22721" w:rsidP="002276D6">
      <w:pPr>
        <w:pStyle w:val="Akapitzlist"/>
        <w:numPr>
          <w:ilvl w:val="0"/>
          <w:numId w:val="99"/>
        </w:numPr>
        <w:tabs>
          <w:tab w:val="left" w:pos="284"/>
          <w:tab w:val="left" w:pos="567"/>
        </w:tabs>
        <w:spacing w:line="288" w:lineRule="auto"/>
        <w:ind w:left="284" w:firstLine="0"/>
        <w:jc w:val="both"/>
        <w:rPr>
          <w:rFonts w:ascii="Arial" w:hAnsi="Arial" w:cs="Arial"/>
          <w:sz w:val="22"/>
          <w:szCs w:val="22"/>
        </w:rPr>
      </w:pPr>
      <w:r w:rsidRPr="00CA209B">
        <w:rPr>
          <w:rFonts w:ascii="Arial" w:hAnsi="Arial" w:cs="Arial"/>
          <w:sz w:val="22"/>
          <w:szCs w:val="22"/>
        </w:rPr>
        <w:t xml:space="preserve">dodatkowo Zamawiający wykluczy Wykonawcę w stosunku do którego zachodzą </w:t>
      </w:r>
      <w:r w:rsidRPr="00CA209B">
        <w:rPr>
          <w:rFonts w:ascii="Arial" w:hAnsi="Arial" w:cs="Arial"/>
          <w:sz w:val="22"/>
          <w:szCs w:val="22"/>
        </w:rPr>
        <w:lastRenderedPageBreak/>
        <w:t>przesłanki wykluczenia z postępowania na podstawie art. 7 ust. 1 ustawy z dnia 13 kwi</w:t>
      </w:r>
      <w:r>
        <w:rPr>
          <w:rFonts w:ascii="Arial" w:hAnsi="Arial" w:cs="Arial"/>
          <w:sz w:val="22"/>
          <w:szCs w:val="22"/>
        </w:rPr>
        <w:t xml:space="preserve">etnia 2022 r.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1668DC">
        <w:rPr>
          <w:rFonts w:ascii="Arial" w:hAnsi="Arial" w:cs="Arial"/>
          <w:sz w:val="22"/>
          <w:szCs w:val="22"/>
        </w:rPr>
        <w:t>4</w:t>
      </w:r>
      <w:r>
        <w:rPr>
          <w:rFonts w:ascii="Arial" w:hAnsi="Arial" w:cs="Arial"/>
          <w:sz w:val="22"/>
          <w:szCs w:val="22"/>
        </w:rPr>
        <w:t xml:space="preserve"> r., poz. </w:t>
      </w:r>
      <w:r w:rsidR="001668DC">
        <w:rPr>
          <w:rFonts w:ascii="Arial" w:eastAsia="Times New Roman" w:hAnsi="Arial" w:cs="Arial"/>
          <w:sz w:val="22"/>
          <w:szCs w:val="22"/>
        </w:rPr>
        <w:t>507</w:t>
      </w:r>
      <w:r>
        <w:rPr>
          <w:rFonts w:ascii="Arial" w:hAnsi="Arial" w:cs="Arial"/>
          <w:sz w:val="22"/>
          <w:szCs w:val="22"/>
        </w:rPr>
        <w:t>);</w:t>
      </w:r>
    </w:p>
    <w:p w14:paraId="7266BD11" w14:textId="77777777" w:rsidR="006A3984" w:rsidRPr="001A73EE" w:rsidRDefault="006A3984" w:rsidP="001C637F">
      <w:pPr>
        <w:tabs>
          <w:tab w:val="left" w:pos="426"/>
        </w:tabs>
        <w:spacing w:line="288" w:lineRule="auto"/>
        <w:jc w:val="both"/>
        <w:rPr>
          <w:rFonts w:ascii="Arial" w:hAnsi="Arial" w:cs="Arial"/>
          <w:sz w:val="16"/>
          <w:szCs w:val="22"/>
        </w:rPr>
      </w:pPr>
    </w:p>
    <w:p w14:paraId="6A703C7E" w14:textId="77777777" w:rsidR="007719C4" w:rsidRPr="00CF3510" w:rsidRDefault="00A16029" w:rsidP="003C4B83">
      <w:pPr>
        <w:numPr>
          <w:ilvl w:val="2"/>
          <w:numId w:val="14"/>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ECDAFC6" w14:textId="77777777" w:rsidR="007719C4" w:rsidRPr="00CF3510" w:rsidRDefault="007719C4" w:rsidP="00CF3510">
      <w:pPr>
        <w:spacing w:line="288" w:lineRule="auto"/>
        <w:jc w:val="both"/>
        <w:rPr>
          <w:rFonts w:ascii="Arial" w:hAnsi="Arial" w:cs="Arial"/>
          <w:sz w:val="12"/>
          <w:szCs w:val="16"/>
        </w:rPr>
      </w:pPr>
    </w:p>
    <w:p w14:paraId="63DD1E63" w14:textId="77777777" w:rsidR="0099523E" w:rsidRDefault="0099523E" w:rsidP="003C4B83">
      <w:pPr>
        <w:pStyle w:val="Default"/>
        <w:numPr>
          <w:ilvl w:val="0"/>
          <w:numId w:val="12"/>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34E3A5B1" w14:textId="77777777" w:rsidR="007719C4" w:rsidRPr="00CF3510" w:rsidRDefault="00A16029" w:rsidP="003C4B83">
      <w:pPr>
        <w:pStyle w:val="Default"/>
        <w:numPr>
          <w:ilvl w:val="0"/>
          <w:numId w:val="12"/>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18C18AB3" w14:textId="77777777" w:rsidR="007D2F70" w:rsidRDefault="00A16029" w:rsidP="003C4B83">
      <w:pPr>
        <w:pStyle w:val="Default"/>
        <w:numPr>
          <w:ilvl w:val="0"/>
          <w:numId w:val="12"/>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14:paraId="24CE636C" w14:textId="49D202C8" w:rsidR="005E2B30" w:rsidRPr="007D2F70" w:rsidRDefault="00A16029" w:rsidP="003C4B83">
      <w:pPr>
        <w:pStyle w:val="Default"/>
        <w:numPr>
          <w:ilvl w:val="0"/>
          <w:numId w:val="12"/>
        </w:numPr>
        <w:spacing w:line="288" w:lineRule="auto"/>
        <w:ind w:hanging="283"/>
        <w:jc w:val="both"/>
        <w:rPr>
          <w:bCs/>
          <w:sz w:val="22"/>
          <w:szCs w:val="22"/>
        </w:rPr>
      </w:pPr>
      <w:r w:rsidRPr="007D2F70">
        <w:rPr>
          <w:bCs/>
          <w:sz w:val="22"/>
          <w:szCs w:val="22"/>
        </w:rPr>
        <w:t>zdolności technicznej lub zawodowej. Wykonawca spełni warunek, jeżeli wykaże,                      że</w:t>
      </w:r>
      <w:bookmarkStart w:id="1" w:name="_Hlk512794958"/>
      <w:r w:rsidR="0002386A" w:rsidRPr="007D2F70">
        <w:rPr>
          <w:bCs/>
          <w:sz w:val="22"/>
          <w:szCs w:val="22"/>
        </w:rPr>
        <w:t xml:space="preserve"> </w:t>
      </w:r>
      <w:r w:rsidR="00DF332A" w:rsidRPr="007D2F70">
        <w:rPr>
          <w:sz w:val="22"/>
          <w:szCs w:val="22"/>
        </w:rPr>
        <w:t xml:space="preserve">do realizacji zamówienia skieruje </w:t>
      </w:r>
      <w:r w:rsidR="005E2B30" w:rsidRPr="007D2F70">
        <w:rPr>
          <w:sz w:val="22"/>
          <w:szCs w:val="22"/>
        </w:rPr>
        <w:t>co najmniej 1 osobę pełniącą funkcję</w:t>
      </w:r>
      <w:r w:rsidR="00901DE5" w:rsidRPr="007D2F70">
        <w:rPr>
          <w:sz w:val="22"/>
          <w:szCs w:val="22"/>
        </w:rPr>
        <w:t xml:space="preserve"> </w:t>
      </w:r>
      <w:r w:rsidR="00901DE5" w:rsidRPr="007D2F70">
        <w:rPr>
          <w:b/>
          <w:color w:val="auto"/>
          <w:sz w:val="22"/>
          <w:szCs w:val="22"/>
        </w:rPr>
        <w:t xml:space="preserve">Kierownika </w:t>
      </w:r>
      <w:r w:rsidR="008D433F" w:rsidRPr="007D2F70">
        <w:rPr>
          <w:b/>
          <w:color w:val="auto"/>
          <w:sz w:val="22"/>
          <w:szCs w:val="22"/>
        </w:rPr>
        <w:t>r</w:t>
      </w:r>
      <w:r w:rsidR="00901DE5" w:rsidRPr="007D2F70">
        <w:rPr>
          <w:b/>
          <w:color w:val="auto"/>
          <w:sz w:val="22"/>
          <w:szCs w:val="22"/>
        </w:rPr>
        <w:t>obót</w:t>
      </w:r>
      <w:r w:rsidR="005E2B30" w:rsidRPr="007D2F70">
        <w:rPr>
          <w:sz w:val="22"/>
          <w:szCs w:val="22"/>
        </w:rPr>
        <w:t xml:space="preserve"> </w:t>
      </w:r>
      <w:r w:rsidR="005E2B30" w:rsidRPr="007D2F70">
        <w:rPr>
          <w:color w:val="auto"/>
          <w:sz w:val="22"/>
          <w:szCs w:val="22"/>
        </w:rPr>
        <w:t xml:space="preserve">posiadającą uprawnienia budowlane do kierowania robotami budowlanymi </w:t>
      </w:r>
      <w:r w:rsidR="007D2F70" w:rsidRPr="007D2F70">
        <w:rPr>
          <w:color w:val="auto"/>
          <w:sz w:val="22"/>
          <w:szCs w:val="22"/>
        </w:rPr>
        <w:br/>
      </w:r>
      <w:r w:rsidR="005E2B30" w:rsidRPr="007D2F70">
        <w:rPr>
          <w:color w:val="auto"/>
          <w:sz w:val="22"/>
          <w:szCs w:val="22"/>
        </w:rPr>
        <w:t xml:space="preserve">w specjalności instalacyjnej w zakresie sieci, instalacji i urządzeń elektrycznych </w:t>
      </w:r>
      <w:r w:rsidR="007D2F70" w:rsidRPr="007D2F70">
        <w:rPr>
          <w:color w:val="auto"/>
          <w:sz w:val="22"/>
          <w:szCs w:val="22"/>
        </w:rPr>
        <w:br/>
      </w:r>
      <w:r w:rsidR="005E2B30" w:rsidRPr="007D2F70">
        <w:rPr>
          <w:color w:val="auto"/>
          <w:sz w:val="22"/>
          <w:szCs w:val="22"/>
        </w:rPr>
        <w:t>i elektroenergetycznych bez ograniczeń lub równoważne uprawnienia budowlane, które zostały wydane na podstawie wcześniej wydanych przepisów</w:t>
      </w:r>
      <w:r w:rsidR="005E2B30" w:rsidRPr="007D2F70">
        <w:rPr>
          <w:sz w:val="22"/>
          <w:szCs w:val="22"/>
        </w:rPr>
        <w:t>.</w:t>
      </w:r>
    </w:p>
    <w:p w14:paraId="6B1E181E" w14:textId="77777777" w:rsidR="00760CF4" w:rsidRPr="00760CF4" w:rsidRDefault="00760CF4" w:rsidP="00760CF4">
      <w:pPr>
        <w:spacing w:line="288" w:lineRule="auto"/>
        <w:ind w:left="1418"/>
        <w:contextualSpacing/>
        <w:jc w:val="both"/>
        <w:rPr>
          <w:rFonts w:ascii="Arial" w:hAnsi="Arial" w:cs="Arial"/>
          <w:sz w:val="8"/>
          <w:szCs w:val="22"/>
        </w:rPr>
      </w:pPr>
    </w:p>
    <w:p w14:paraId="7C901F1F" w14:textId="77777777" w:rsidR="00DF332A" w:rsidRPr="000F3ED9" w:rsidRDefault="00DF332A" w:rsidP="00CA77BF">
      <w:pPr>
        <w:spacing w:line="288" w:lineRule="auto"/>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14:paraId="4006DB94" w14:textId="322C96E4" w:rsidR="00DF332A" w:rsidRDefault="00DF332A" w:rsidP="00CA77BF">
      <w:pPr>
        <w:spacing w:line="288" w:lineRule="auto"/>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16410F">
        <w:rPr>
          <w:rFonts w:ascii="Arial" w:hAnsi="Arial" w:cs="Arial"/>
          <w:sz w:val="22"/>
          <w:szCs w:val="22"/>
        </w:rPr>
        <w:t>t.j</w:t>
      </w:r>
      <w:proofErr w:type="spellEnd"/>
      <w:r w:rsidR="0016410F">
        <w:rPr>
          <w:rFonts w:ascii="Arial" w:hAnsi="Arial" w:cs="Arial"/>
          <w:sz w:val="22"/>
          <w:szCs w:val="22"/>
        </w:rPr>
        <w:t>. Dz. U. z 202</w:t>
      </w:r>
      <w:r w:rsidR="005F4204">
        <w:rPr>
          <w:rFonts w:ascii="Arial" w:hAnsi="Arial" w:cs="Arial"/>
          <w:sz w:val="22"/>
          <w:szCs w:val="22"/>
        </w:rPr>
        <w:t>4</w:t>
      </w:r>
      <w:r w:rsidR="00045B6B">
        <w:rPr>
          <w:rFonts w:ascii="Arial" w:hAnsi="Arial" w:cs="Arial"/>
          <w:sz w:val="22"/>
          <w:szCs w:val="22"/>
        </w:rPr>
        <w:t xml:space="preserve"> r., poz. </w:t>
      </w:r>
      <w:r w:rsidR="005F4204">
        <w:rPr>
          <w:rFonts w:ascii="Arial" w:hAnsi="Arial" w:cs="Arial"/>
          <w:sz w:val="22"/>
          <w:szCs w:val="22"/>
        </w:rPr>
        <w:t>725</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ust. 7 oraz art. 12</w:t>
      </w:r>
      <w:r w:rsidR="005E2B30">
        <w:rPr>
          <w:rFonts w:ascii="Arial" w:hAnsi="Arial" w:cs="Arial"/>
          <w:sz w:val="22"/>
          <w:szCs w:val="22"/>
        </w:rPr>
        <w:t xml:space="preserve"> </w:t>
      </w:r>
      <w:r w:rsidRPr="000F3ED9">
        <w:rPr>
          <w:rFonts w:ascii="Arial" w:hAnsi="Arial" w:cs="Arial"/>
          <w:sz w:val="22"/>
          <w:szCs w:val="22"/>
        </w:rPr>
        <w:t xml:space="preserve">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w:t>
      </w:r>
      <w:r w:rsidR="00916D67">
        <w:rPr>
          <w:rFonts w:ascii="Arial" w:hAnsi="Arial" w:cs="Arial"/>
          <w:sz w:val="22"/>
          <w:szCs w:val="22"/>
        </w:rPr>
        <w:br/>
      </w:r>
      <w:r w:rsidRPr="000F3ED9">
        <w:rPr>
          <w:rFonts w:ascii="Arial" w:hAnsi="Arial" w:cs="Arial"/>
          <w:sz w:val="22"/>
          <w:szCs w:val="22"/>
        </w:rPr>
        <w:t xml:space="preserve">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w:t>
      </w:r>
      <w:r w:rsidR="0016410F">
        <w:rPr>
          <w:rFonts w:ascii="Arial" w:hAnsi="Arial" w:cs="Arial"/>
          <w:sz w:val="22"/>
          <w:szCs w:val="22"/>
        </w:rPr>
        <w:t>. U. z 202</w:t>
      </w:r>
      <w:r w:rsidR="00A14CD2">
        <w:rPr>
          <w:rFonts w:ascii="Arial" w:hAnsi="Arial" w:cs="Arial"/>
          <w:sz w:val="22"/>
          <w:szCs w:val="22"/>
        </w:rPr>
        <w:t>3</w:t>
      </w:r>
      <w:r>
        <w:rPr>
          <w:rFonts w:ascii="Arial" w:hAnsi="Arial" w:cs="Arial"/>
          <w:sz w:val="22"/>
          <w:szCs w:val="22"/>
        </w:rPr>
        <w:t xml:space="preserve"> r., poz. </w:t>
      </w:r>
      <w:r w:rsidR="00A14CD2">
        <w:rPr>
          <w:rFonts w:ascii="Arial" w:hAnsi="Arial" w:cs="Arial"/>
          <w:sz w:val="22"/>
          <w:szCs w:val="22"/>
        </w:rPr>
        <w:t>334</w:t>
      </w:r>
      <w:r w:rsidR="0016410F">
        <w:rPr>
          <w:rFonts w:ascii="Arial" w:hAnsi="Arial" w:cs="Arial"/>
          <w:sz w:val="22"/>
          <w:szCs w:val="22"/>
        </w:rPr>
        <w:t>).</w:t>
      </w:r>
    </w:p>
    <w:p w14:paraId="62228538" w14:textId="77777777" w:rsidR="00DF332A" w:rsidRPr="00920B69" w:rsidRDefault="00DF332A" w:rsidP="00DF332A">
      <w:pPr>
        <w:pStyle w:val="Default"/>
        <w:spacing w:line="288" w:lineRule="auto"/>
        <w:jc w:val="both"/>
        <w:rPr>
          <w:rFonts w:eastAsia="Arial Unicode MS"/>
          <w:sz w:val="6"/>
          <w:szCs w:val="22"/>
        </w:rPr>
      </w:pPr>
    </w:p>
    <w:p w14:paraId="615DA7FB" w14:textId="77777777" w:rsidR="00DF332A" w:rsidRDefault="00DF332A" w:rsidP="00DF332A">
      <w:pPr>
        <w:pStyle w:val="Default"/>
        <w:spacing w:line="288" w:lineRule="auto"/>
        <w:jc w:val="both"/>
        <w:rPr>
          <w:sz w:val="8"/>
          <w:szCs w:val="22"/>
        </w:rPr>
      </w:pPr>
    </w:p>
    <w:p w14:paraId="5F99E3DC" w14:textId="77777777" w:rsidR="00901DE5" w:rsidRPr="00920B69" w:rsidRDefault="00901DE5" w:rsidP="00CF3510">
      <w:pPr>
        <w:pStyle w:val="Default"/>
        <w:spacing w:line="288" w:lineRule="auto"/>
        <w:jc w:val="both"/>
        <w:rPr>
          <w:sz w:val="8"/>
          <w:szCs w:val="22"/>
        </w:rPr>
      </w:pPr>
    </w:p>
    <w:bookmarkEnd w:id="1"/>
    <w:p w14:paraId="39A89435" w14:textId="0291C417" w:rsidR="007719C4" w:rsidRPr="007D2F70" w:rsidRDefault="00A16029" w:rsidP="003C4B83">
      <w:pPr>
        <w:pStyle w:val="Default"/>
        <w:numPr>
          <w:ilvl w:val="1"/>
          <w:numId w:val="14"/>
        </w:numPr>
        <w:tabs>
          <w:tab w:val="left" w:pos="426"/>
        </w:tabs>
        <w:spacing w:line="288" w:lineRule="auto"/>
        <w:ind w:left="0" w:firstLine="0"/>
        <w:jc w:val="both"/>
        <w:rPr>
          <w:color w:val="auto"/>
          <w:sz w:val="22"/>
          <w:szCs w:val="22"/>
        </w:rPr>
      </w:pPr>
      <w:r w:rsidRPr="00F06A87">
        <w:rPr>
          <w:color w:val="auto"/>
          <w:sz w:val="22"/>
          <w:szCs w:val="22"/>
        </w:rPr>
        <w:t xml:space="preserve">W przypadku Wykonawców wspólnie ubiegających się o udzielenie zamówienia warunki,  </w:t>
      </w:r>
      <w:r w:rsidR="00946031">
        <w:rPr>
          <w:color w:val="auto"/>
          <w:sz w:val="22"/>
          <w:szCs w:val="22"/>
        </w:rPr>
        <w:br/>
      </w:r>
      <w:r w:rsidRPr="00F06A87">
        <w:rPr>
          <w:color w:val="auto"/>
          <w:sz w:val="22"/>
          <w:szCs w:val="22"/>
        </w:rPr>
        <w:t>o któryc</w:t>
      </w:r>
      <w:r w:rsidR="009F666E" w:rsidRPr="00F06A87">
        <w:rPr>
          <w:color w:val="auto"/>
          <w:sz w:val="22"/>
          <w:szCs w:val="22"/>
        </w:rPr>
        <w:t>h mowa w pkt 5.1.2 niniejszej S</w:t>
      </w:r>
      <w:r w:rsidRPr="00F06A87">
        <w:rPr>
          <w:color w:val="auto"/>
          <w:sz w:val="22"/>
          <w:szCs w:val="22"/>
        </w:rPr>
        <w:t>WZ zostaną spełnione wyłącznie</w:t>
      </w:r>
      <w:r w:rsidR="00C2552D">
        <w:rPr>
          <w:color w:val="auto"/>
          <w:sz w:val="22"/>
          <w:szCs w:val="22"/>
        </w:rPr>
        <w:t>,</w:t>
      </w:r>
      <w:r w:rsidRPr="00F06A87">
        <w:rPr>
          <w:color w:val="auto"/>
          <w:sz w:val="22"/>
          <w:szCs w:val="22"/>
        </w:rPr>
        <w:t xml:space="preserve"> jeżeli</w:t>
      </w:r>
      <w:r w:rsidR="007D2F70">
        <w:rPr>
          <w:color w:val="auto"/>
          <w:sz w:val="22"/>
          <w:szCs w:val="22"/>
        </w:rPr>
        <w:t xml:space="preserve"> </w:t>
      </w:r>
      <w:r w:rsidRPr="007D2F70">
        <w:rPr>
          <w:color w:val="auto"/>
          <w:sz w:val="22"/>
          <w:szCs w:val="22"/>
        </w:rPr>
        <w:t>w przypadk</w:t>
      </w:r>
      <w:r w:rsidR="007D2F70">
        <w:rPr>
          <w:color w:val="auto"/>
          <w:sz w:val="22"/>
          <w:szCs w:val="22"/>
        </w:rPr>
        <w:t>u</w:t>
      </w:r>
      <w:r w:rsidRPr="007D2F70">
        <w:rPr>
          <w:color w:val="auto"/>
          <w:sz w:val="22"/>
          <w:szCs w:val="22"/>
        </w:rPr>
        <w:t xml:space="preserve"> określony</w:t>
      </w:r>
      <w:r w:rsidR="00C2552D">
        <w:rPr>
          <w:color w:val="auto"/>
          <w:sz w:val="22"/>
          <w:szCs w:val="22"/>
        </w:rPr>
        <w:t>m</w:t>
      </w:r>
      <w:r w:rsidRPr="007D2F70">
        <w:rPr>
          <w:color w:val="auto"/>
          <w:sz w:val="22"/>
          <w:szCs w:val="22"/>
        </w:rPr>
        <w:t xml:space="preserve"> w pkt 5.1.2.</w:t>
      </w:r>
      <w:r w:rsidR="009F666E" w:rsidRPr="007D2F70">
        <w:rPr>
          <w:color w:val="auto"/>
          <w:sz w:val="22"/>
          <w:szCs w:val="22"/>
        </w:rPr>
        <w:t>4</w:t>
      </w:r>
      <w:r w:rsidRPr="007D2F70">
        <w:rPr>
          <w:color w:val="auto"/>
          <w:sz w:val="22"/>
          <w:szCs w:val="22"/>
        </w:rPr>
        <w:t>, jeden z Wykonaw</w:t>
      </w:r>
      <w:r w:rsidR="0074184F" w:rsidRPr="007D2F70">
        <w:rPr>
          <w:color w:val="auto"/>
          <w:sz w:val="22"/>
          <w:szCs w:val="22"/>
        </w:rPr>
        <w:t>ców spełni warunek samodzielnie</w:t>
      </w:r>
      <w:r w:rsidR="00901DE5" w:rsidRPr="007D2F70">
        <w:rPr>
          <w:color w:val="auto"/>
          <w:sz w:val="22"/>
          <w:szCs w:val="22"/>
        </w:rPr>
        <w:t>.</w:t>
      </w:r>
    </w:p>
    <w:p w14:paraId="134A898D" w14:textId="77777777"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14:paraId="2D8BA6F6"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619102CF"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13259811" w14:textId="330F4185"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w:t>
      </w:r>
      <w:r w:rsidR="006946CF">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244787FD"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6738B725"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52FD9B52" w14:textId="77777777" w:rsidR="00D4525D" w:rsidRPr="00D4525D" w:rsidRDefault="00D4525D" w:rsidP="00CF3510">
      <w:pPr>
        <w:widowControl/>
        <w:suppressAutoHyphens w:val="0"/>
        <w:spacing w:line="288" w:lineRule="auto"/>
        <w:jc w:val="both"/>
        <w:rPr>
          <w:rFonts w:ascii="Arial" w:eastAsia="Times New Roman" w:hAnsi="Arial" w:cs="Arial"/>
          <w:color w:val="000000"/>
          <w:sz w:val="10"/>
          <w:szCs w:val="10"/>
        </w:rPr>
      </w:pPr>
    </w:p>
    <w:p w14:paraId="05D6F62A" w14:textId="0D676DD5" w:rsidR="00870852" w:rsidRPr="00D4525D" w:rsidRDefault="00D4525D" w:rsidP="00CF3510">
      <w:pPr>
        <w:widowControl/>
        <w:suppressAutoHyphens w:val="0"/>
        <w:spacing w:line="288" w:lineRule="auto"/>
        <w:jc w:val="both"/>
        <w:rPr>
          <w:rFonts w:ascii="Arial" w:eastAsia="Times New Roman" w:hAnsi="Arial" w:cs="Arial"/>
          <w:b/>
          <w:bCs/>
          <w:color w:val="000000"/>
          <w:sz w:val="22"/>
          <w:szCs w:val="22"/>
        </w:rPr>
      </w:pPr>
      <w:r w:rsidRPr="00D4525D">
        <w:rPr>
          <w:rFonts w:ascii="Arial" w:eastAsia="Times New Roman" w:hAnsi="Arial" w:cs="Arial"/>
          <w:b/>
          <w:bCs/>
          <w:color w:val="000000"/>
          <w:sz w:val="22"/>
          <w:szCs w:val="22"/>
        </w:rPr>
        <w:lastRenderedPageBreak/>
        <w:t>6.2.1</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5240CC">
        <w:rPr>
          <w:rFonts w:ascii="Arial" w:eastAsia="Times New Roman" w:hAnsi="Arial" w:cs="Arial"/>
          <w:color w:val="auto"/>
          <w:sz w:val="22"/>
          <w:szCs w:val="22"/>
        </w:rPr>
        <w:t xml:space="preserve">załącznik nr </w:t>
      </w:r>
      <w:r w:rsidR="00CA0E3E">
        <w:rPr>
          <w:rFonts w:ascii="Arial" w:eastAsia="Times New Roman" w:hAnsi="Arial" w:cs="Arial"/>
          <w:color w:val="auto"/>
          <w:sz w:val="22"/>
          <w:szCs w:val="22"/>
        </w:rPr>
        <w:t>5</w:t>
      </w:r>
      <w:r w:rsidRPr="005240CC">
        <w:rPr>
          <w:rFonts w:ascii="Arial" w:eastAsia="Times New Roman" w:hAnsi="Arial" w:cs="Arial"/>
          <w:color w:val="auto"/>
          <w:sz w:val="22"/>
          <w:szCs w:val="22"/>
        </w:rPr>
        <w:t xml:space="preserve"> </w:t>
      </w:r>
      <w:r>
        <w:rPr>
          <w:rFonts w:ascii="Arial" w:eastAsia="Times New Roman" w:hAnsi="Arial" w:cs="Arial"/>
          <w:color w:val="000000"/>
          <w:sz w:val="22"/>
          <w:szCs w:val="22"/>
        </w:rPr>
        <w:t>do SWZ.</w:t>
      </w:r>
    </w:p>
    <w:p w14:paraId="1528957B" w14:textId="77777777"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14:paraId="50FB5837" w14:textId="77777777"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14:paraId="5574093A" w14:textId="77777777" w:rsidR="007719C4" w:rsidRPr="00B00E43" w:rsidRDefault="00143461" w:rsidP="003C4B83">
      <w:pPr>
        <w:pStyle w:val="Akapitzlist"/>
        <w:widowControl/>
        <w:numPr>
          <w:ilvl w:val="0"/>
          <w:numId w:val="17"/>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14:paraId="5F92C857" w14:textId="77777777" w:rsidR="00B553A5" w:rsidRPr="00B00E43" w:rsidRDefault="00B00E43" w:rsidP="003C4B83">
      <w:pPr>
        <w:pStyle w:val="Akapitzlist"/>
        <w:widowControl/>
        <w:numPr>
          <w:ilvl w:val="0"/>
          <w:numId w:val="17"/>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14:paraId="1D1C9C61" w14:textId="77777777"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14:paraId="6DA808DB" w14:textId="08300D14" w:rsidR="005F6659" w:rsidRPr="00DA1890" w:rsidRDefault="00A16029" w:rsidP="00DA189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ykonawcę, którego oferta została najwyżej oceniona, do złożenia </w:t>
      </w:r>
      <w:r w:rsidR="00901DE5">
        <w:rPr>
          <w:rFonts w:ascii="Arial" w:eastAsia="Times New Roman" w:hAnsi="Arial" w:cs="Arial"/>
          <w:color w:val="000000"/>
          <w:sz w:val="22"/>
          <w:szCs w:val="22"/>
        </w:rPr>
        <w:br/>
      </w:r>
      <w:r w:rsidRPr="00CF3510">
        <w:rPr>
          <w:rFonts w:ascii="Arial" w:eastAsia="Times New Roman" w:hAnsi="Arial" w:cs="Arial"/>
          <w:color w:val="000000"/>
          <w:sz w:val="22"/>
          <w:szCs w:val="22"/>
        </w:rPr>
        <w:t>w</w:t>
      </w:r>
      <w:r w:rsidR="00901DE5">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14:paraId="7340216D" w14:textId="77777777" w:rsidR="00F65D6F" w:rsidRPr="00F65D6F" w:rsidRDefault="00F65D6F" w:rsidP="00CF3510">
      <w:pPr>
        <w:pStyle w:val="Default"/>
        <w:spacing w:line="288" w:lineRule="auto"/>
        <w:jc w:val="both"/>
        <w:rPr>
          <w:b/>
          <w:bCs/>
          <w:color w:val="auto"/>
          <w:sz w:val="12"/>
          <w:szCs w:val="12"/>
        </w:rPr>
      </w:pPr>
    </w:p>
    <w:p w14:paraId="6268AEAB" w14:textId="455F4753"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6501D2BA" w14:textId="77777777" w:rsidR="007719C4" w:rsidRPr="00393579" w:rsidRDefault="007719C4" w:rsidP="00CF3510">
      <w:pPr>
        <w:pStyle w:val="Default"/>
        <w:spacing w:line="288" w:lineRule="auto"/>
        <w:jc w:val="both"/>
        <w:rPr>
          <w:b/>
          <w:bCs/>
          <w:sz w:val="2"/>
          <w:szCs w:val="22"/>
        </w:rPr>
      </w:pPr>
    </w:p>
    <w:p w14:paraId="11FE0609" w14:textId="77777777" w:rsidR="00F23630" w:rsidRPr="00826E93" w:rsidRDefault="00F23630" w:rsidP="00F23630">
      <w:pPr>
        <w:pStyle w:val="Akapitzlist"/>
        <w:spacing w:line="288" w:lineRule="auto"/>
        <w:rPr>
          <w:rFonts w:ascii="Arial" w:hAnsi="Arial" w:cs="Arial"/>
          <w:bCs/>
          <w:color w:val="000000"/>
          <w:sz w:val="4"/>
          <w:szCs w:val="12"/>
        </w:rPr>
      </w:pPr>
    </w:p>
    <w:p w14:paraId="51C74BBF" w14:textId="4961267E" w:rsidR="00F23630" w:rsidRPr="00F7456D" w:rsidRDefault="00FE51A5" w:rsidP="006946CF">
      <w:pPr>
        <w:widowControl/>
        <w:spacing w:line="288" w:lineRule="auto"/>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w:t>
      </w:r>
      <w:r w:rsidR="006946CF">
        <w:rPr>
          <w:rFonts w:ascii="Arial" w:hAnsi="Arial" w:cs="Arial"/>
          <w:sz w:val="22"/>
          <w:szCs w:val="22"/>
        </w:rPr>
        <w:t xml:space="preserve"> </w:t>
      </w:r>
      <w:r w:rsidR="006946CF">
        <w:rPr>
          <w:rFonts w:ascii="Arial" w:hAnsi="Arial" w:cs="Arial"/>
          <w:sz w:val="22"/>
          <w:szCs w:val="22"/>
        </w:rPr>
        <w:br/>
      </w:r>
      <w:r w:rsidRPr="007B7414">
        <w:rPr>
          <w:rFonts w:ascii="Arial" w:hAnsi="Arial" w:cs="Arial"/>
          <w:sz w:val="22"/>
          <w:szCs w:val="22"/>
        </w:rPr>
        <w:t>w</w:t>
      </w:r>
      <w:r w:rsidR="006946CF">
        <w:rPr>
          <w:rFonts w:ascii="Arial" w:hAnsi="Arial" w:cs="Arial"/>
          <w:sz w:val="22"/>
          <w:szCs w:val="22"/>
        </w:rPr>
        <w:t xml:space="preserve"> </w:t>
      </w:r>
      <w:r w:rsidRPr="007B7414">
        <w:rPr>
          <w:rFonts w:ascii="Arial" w:hAnsi="Arial" w:cs="Arial"/>
          <w:sz w:val="22"/>
          <w:szCs w:val="22"/>
        </w:rPr>
        <w:t>szczególności odpowiedzialnych za kierowanie robotami budowlanymi, wraz z</w:t>
      </w:r>
      <w:r w:rsidR="006946CF">
        <w:rPr>
          <w:rFonts w:ascii="Arial" w:hAnsi="Arial" w:cs="Arial"/>
          <w:sz w:val="22"/>
          <w:szCs w:val="22"/>
        </w:rPr>
        <w:t xml:space="preserve"> </w:t>
      </w:r>
      <w:r w:rsidRPr="007B7414">
        <w:rPr>
          <w:rFonts w:ascii="Arial" w:hAnsi="Arial" w:cs="Arial"/>
          <w:sz w:val="22"/>
          <w:szCs w:val="22"/>
        </w:rPr>
        <w:t>informacjami na temat ich kwalifikacji zaw</w:t>
      </w:r>
      <w:r w:rsidR="00525527">
        <w:rPr>
          <w:rFonts w:ascii="Arial" w:hAnsi="Arial" w:cs="Arial"/>
          <w:sz w:val="22"/>
          <w:szCs w:val="22"/>
        </w:rPr>
        <w:t>odowych, uprawnień</w:t>
      </w:r>
      <w:r w:rsidR="001C637F">
        <w:rPr>
          <w:rFonts w:ascii="Arial" w:hAnsi="Arial" w:cs="Arial"/>
          <w:sz w:val="22"/>
          <w:szCs w:val="22"/>
        </w:rPr>
        <w:t xml:space="preserve"> </w:t>
      </w:r>
      <w:r w:rsidRPr="007B7414">
        <w:rPr>
          <w:rFonts w:ascii="Arial" w:hAnsi="Arial" w:cs="Arial"/>
          <w:sz w:val="22"/>
          <w:szCs w:val="22"/>
        </w:rPr>
        <w:t>niezbędnych do wykonania zamówienia publicznego, a także zakresu wykonywanych przez nie czynności oraz informacją o podstawie do dysponowania tymi osobami;</w:t>
      </w:r>
    </w:p>
    <w:p w14:paraId="65B1C855" w14:textId="77777777" w:rsidR="00F23630" w:rsidRPr="005B2B8B" w:rsidRDefault="00F23630" w:rsidP="00F23630">
      <w:pPr>
        <w:spacing w:line="288" w:lineRule="auto"/>
        <w:jc w:val="both"/>
        <w:rPr>
          <w:rFonts w:ascii="Arial" w:hAnsi="Arial" w:cs="Arial"/>
          <w:sz w:val="8"/>
          <w:szCs w:val="22"/>
        </w:rPr>
      </w:pPr>
    </w:p>
    <w:p w14:paraId="705F5EEF" w14:textId="23E623CD" w:rsidR="005163D1" w:rsidRDefault="00A16029" w:rsidP="003C4B83">
      <w:pPr>
        <w:pStyle w:val="Default"/>
        <w:numPr>
          <w:ilvl w:val="0"/>
          <w:numId w:val="93"/>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14:paraId="15C9F2E9" w14:textId="77777777" w:rsidR="005163D1" w:rsidRPr="005163D1" w:rsidRDefault="005163D1" w:rsidP="003C4B83">
      <w:pPr>
        <w:pStyle w:val="Default"/>
        <w:numPr>
          <w:ilvl w:val="0"/>
          <w:numId w:val="91"/>
        </w:numPr>
        <w:spacing w:line="288" w:lineRule="auto"/>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7F788053" w14:textId="77777777" w:rsidR="007719C4" w:rsidRDefault="00A16029" w:rsidP="003C4B83">
      <w:pPr>
        <w:pStyle w:val="Default"/>
        <w:numPr>
          <w:ilvl w:val="0"/>
          <w:numId w:val="91"/>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4CDFEC62" w14:textId="77777777" w:rsidR="006D7AD4" w:rsidRPr="008500AF" w:rsidRDefault="006D7AD4" w:rsidP="00650FE1">
      <w:pPr>
        <w:pStyle w:val="Default"/>
        <w:spacing w:line="288" w:lineRule="auto"/>
        <w:jc w:val="both"/>
        <w:rPr>
          <w:sz w:val="14"/>
          <w:szCs w:val="22"/>
        </w:rPr>
      </w:pPr>
    </w:p>
    <w:p w14:paraId="457C4BBC" w14:textId="2BD02830"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2"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5A19B7">
        <w:rPr>
          <w:sz w:val="22"/>
          <w:szCs w:val="22"/>
        </w:rPr>
        <w:t xml:space="preserve"> z późn. zm.</w:t>
      </w:r>
      <w:r w:rsidR="00FA64D0" w:rsidRPr="00FA64D0">
        <w:rPr>
          <w:sz w:val="22"/>
          <w:szCs w:val="22"/>
        </w:rPr>
        <w:t>)</w:t>
      </w:r>
      <w:bookmarkEnd w:id="2"/>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8F682A">
        <w:rPr>
          <w:sz w:val="22"/>
          <w:szCs w:val="22"/>
        </w:rPr>
        <w:t xml:space="preserve"> </w:t>
      </w:r>
      <w:r w:rsidR="00FA64D0" w:rsidRPr="00FA64D0">
        <w:rPr>
          <w:sz w:val="22"/>
          <w:szCs w:val="22"/>
        </w:rPr>
        <w:t>i</w:t>
      </w:r>
      <w:r w:rsidR="00857DD0">
        <w:rPr>
          <w:sz w:val="22"/>
          <w:szCs w:val="22"/>
        </w:rPr>
        <w:t xml:space="preserve"> </w:t>
      </w:r>
      <w:r w:rsidR="00FA64D0" w:rsidRPr="00FA64D0">
        <w:rPr>
          <w:sz w:val="22"/>
          <w:szCs w:val="22"/>
        </w:rPr>
        <w:t>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4C7246DC" w14:textId="77777777" w:rsidR="00FA64D0" w:rsidRPr="008500AF" w:rsidRDefault="00FA64D0" w:rsidP="00CF3510">
      <w:pPr>
        <w:pStyle w:val="Default"/>
        <w:spacing w:line="288" w:lineRule="auto"/>
        <w:jc w:val="both"/>
        <w:rPr>
          <w:sz w:val="6"/>
          <w:szCs w:val="22"/>
        </w:rPr>
      </w:pPr>
    </w:p>
    <w:p w14:paraId="57153E69" w14:textId="77777777"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w:t>
      </w:r>
      <w:r w:rsidRPr="001A5811">
        <w:rPr>
          <w:rFonts w:ascii="Arial" w:hAnsi="Arial" w:cs="Arial"/>
          <w:sz w:val="22"/>
          <w:szCs w:val="22"/>
        </w:rPr>
        <w:lastRenderedPageBreak/>
        <w:t xml:space="preserve">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65082FD6" w14:textId="77777777" w:rsidR="001A5811" w:rsidRPr="005B2B8B" w:rsidRDefault="001A5811" w:rsidP="00CF3510">
      <w:pPr>
        <w:pStyle w:val="Default"/>
        <w:spacing w:line="288" w:lineRule="auto"/>
        <w:jc w:val="both"/>
        <w:rPr>
          <w:sz w:val="4"/>
          <w:szCs w:val="22"/>
        </w:rPr>
      </w:pPr>
    </w:p>
    <w:p w14:paraId="062021F4" w14:textId="77777777"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9C32EC3" w14:textId="77777777"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6FE5AD41" w14:textId="77777777"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59347C37" w14:textId="77777777" w:rsidR="007719C4" w:rsidRPr="00CF3510" w:rsidRDefault="007719C4" w:rsidP="00CF3510">
      <w:pPr>
        <w:widowControl/>
        <w:suppressAutoHyphens w:val="0"/>
        <w:spacing w:line="288" w:lineRule="auto"/>
        <w:jc w:val="both"/>
        <w:rPr>
          <w:rFonts w:ascii="Arial" w:eastAsia="Times New Roman" w:hAnsi="Arial" w:cs="Arial"/>
          <w:sz w:val="6"/>
          <w:szCs w:val="6"/>
        </w:rPr>
      </w:pPr>
    </w:p>
    <w:p w14:paraId="4D8E2F82" w14:textId="77777777"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t>
      </w:r>
      <w:r w:rsidR="00643410" w:rsidRPr="008D1B88">
        <w:rPr>
          <w:rFonts w:ascii="Arial" w:eastAsia="Times New Roman" w:hAnsi="Arial" w:cs="Arial"/>
          <w:color w:val="auto"/>
          <w:sz w:val="22"/>
          <w:szCs w:val="22"/>
        </w:rPr>
        <w:t>w pkt 5.1.2.</w:t>
      </w:r>
      <w:r w:rsidR="003D25D6" w:rsidRPr="008D1B88">
        <w:rPr>
          <w:rFonts w:ascii="Arial" w:eastAsia="Times New Roman" w:hAnsi="Arial" w:cs="Arial"/>
          <w:color w:val="auto"/>
          <w:sz w:val="22"/>
          <w:szCs w:val="22"/>
        </w:rPr>
        <w:t>4</w:t>
      </w:r>
      <w:r w:rsidR="00643410" w:rsidRPr="008D1B88">
        <w:rPr>
          <w:rFonts w:ascii="Arial" w:eastAsia="Times New Roman" w:hAnsi="Arial" w:cs="Arial"/>
          <w:color w:val="auto"/>
          <w:sz w:val="22"/>
          <w:szCs w:val="22"/>
        </w:rPr>
        <w:t xml:space="preserve">) </w:t>
      </w:r>
      <w:r w:rsidR="00643410" w:rsidRPr="00E04F41">
        <w:rPr>
          <w:rFonts w:ascii="Arial" w:eastAsia="Times New Roman" w:hAnsi="Arial" w:cs="Arial"/>
          <w:sz w:val="22"/>
          <w:szCs w:val="22"/>
        </w:rPr>
        <w:t>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1F291D">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14:paraId="62C16CC9" w14:textId="77777777" w:rsidR="00F25CD9" w:rsidRPr="005B2B8B" w:rsidRDefault="00F25CD9" w:rsidP="00CF3510">
      <w:pPr>
        <w:widowControl/>
        <w:suppressAutoHyphens w:val="0"/>
        <w:spacing w:line="288" w:lineRule="auto"/>
        <w:jc w:val="both"/>
        <w:rPr>
          <w:rFonts w:ascii="Arial" w:eastAsia="Times New Roman" w:hAnsi="Arial" w:cs="Arial"/>
          <w:b/>
          <w:bCs/>
          <w:color w:val="000000"/>
          <w:sz w:val="8"/>
          <w:szCs w:val="22"/>
        </w:rPr>
      </w:pPr>
    </w:p>
    <w:p w14:paraId="31773DB4"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4686DE55" w14:textId="77777777"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3F0C48B5" w14:textId="77777777" w:rsidR="007719C4" w:rsidRPr="005B2B8B" w:rsidRDefault="007719C4" w:rsidP="00CF3510">
      <w:pPr>
        <w:widowControl/>
        <w:suppressAutoHyphens w:val="0"/>
        <w:spacing w:line="288" w:lineRule="auto"/>
        <w:jc w:val="both"/>
        <w:rPr>
          <w:rFonts w:ascii="Arial" w:eastAsia="Times New Roman" w:hAnsi="Arial" w:cs="Arial"/>
          <w:sz w:val="6"/>
          <w:szCs w:val="22"/>
        </w:rPr>
      </w:pPr>
    </w:p>
    <w:p w14:paraId="554E1BD3" w14:textId="77777777"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308E3FDA" w14:textId="77777777" w:rsidR="007719C4" w:rsidRPr="00CF3510" w:rsidRDefault="007719C4" w:rsidP="00CF3510">
      <w:pPr>
        <w:widowControl/>
        <w:suppressAutoHyphens w:val="0"/>
        <w:spacing w:line="288" w:lineRule="auto"/>
        <w:jc w:val="both"/>
        <w:rPr>
          <w:rFonts w:ascii="Arial" w:eastAsia="Times New Roman" w:hAnsi="Arial" w:cs="Arial"/>
          <w:bCs/>
          <w:sz w:val="2"/>
          <w:szCs w:val="22"/>
        </w:rPr>
      </w:pPr>
    </w:p>
    <w:p w14:paraId="5C344BA3" w14:textId="77777777" w:rsidR="007719C4" w:rsidRPr="00CF3510" w:rsidRDefault="00A16029" w:rsidP="003C4B83">
      <w:pPr>
        <w:widowControl/>
        <w:numPr>
          <w:ilvl w:val="1"/>
          <w:numId w:val="15"/>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5D4683F4" w14:textId="77777777" w:rsidR="007719C4" w:rsidRPr="00E04F41" w:rsidRDefault="00A16029" w:rsidP="003C4B83">
      <w:pPr>
        <w:widowControl/>
        <w:numPr>
          <w:ilvl w:val="1"/>
          <w:numId w:val="15"/>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75411C60" w14:textId="77777777" w:rsidR="007719C4" w:rsidRPr="00CF3510" w:rsidRDefault="00A16029" w:rsidP="003C4B83">
      <w:pPr>
        <w:widowControl/>
        <w:numPr>
          <w:ilvl w:val="1"/>
          <w:numId w:val="15"/>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5DEA8EED" w14:textId="77777777"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14:paraId="0A7A0446" w14:textId="68CC6BED" w:rsidR="00F22721" w:rsidRDefault="00F22721" w:rsidP="00F22721">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A41046">
        <w:rPr>
          <w:rFonts w:ascii="Arial" w:eastAsia="Times New Roman" w:hAnsi="Arial" w:cs="Arial"/>
          <w:sz w:val="22"/>
          <w:szCs w:val="22"/>
        </w:rPr>
        <w:t>Pzp</w:t>
      </w:r>
      <w:proofErr w:type="spellEnd"/>
      <w:r w:rsidRPr="00A41046">
        <w:rPr>
          <w:rFonts w:ascii="Arial" w:eastAsia="Times New Roman" w:hAnsi="Arial" w:cs="Arial"/>
          <w:sz w:val="22"/>
          <w:szCs w:val="22"/>
        </w:rPr>
        <w:t xml:space="preserve"> oraz w art. 7 ust. 1 ustawy o szczególnych rozwiązaniach w zakresie przeciwdziałania wspieraniu agresji na Ukrainę oraz służących ochronie bezpieczeństwa narodowego (Dz. U. z 202</w:t>
      </w:r>
      <w:r w:rsidR="008D1B88">
        <w:rPr>
          <w:rFonts w:ascii="Arial" w:eastAsia="Times New Roman" w:hAnsi="Arial" w:cs="Arial"/>
          <w:sz w:val="22"/>
          <w:szCs w:val="22"/>
        </w:rPr>
        <w:t>4</w:t>
      </w:r>
      <w:r w:rsidRPr="00A41046">
        <w:rPr>
          <w:rFonts w:ascii="Arial" w:eastAsia="Times New Roman" w:hAnsi="Arial" w:cs="Arial"/>
          <w:sz w:val="22"/>
          <w:szCs w:val="22"/>
        </w:rPr>
        <w:t xml:space="preserve"> r., poz. </w:t>
      </w:r>
      <w:r w:rsidR="008D1B88">
        <w:rPr>
          <w:rFonts w:ascii="Arial" w:eastAsia="Times New Roman" w:hAnsi="Arial" w:cs="Arial"/>
          <w:sz w:val="22"/>
          <w:szCs w:val="22"/>
        </w:rPr>
        <w:t>507</w:t>
      </w:r>
      <w:r w:rsidRPr="00A41046">
        <w:rPr>
          <w:rFonts w:ascii="Arial" w:eastAsia="Times New Roman" w:hAnsi="Arial" w:cs="Arial"/>
          <w:sz w:val="22"/>
          <w:szCs w:val="22"/>
        </w:rPr>
        <w:t>).</w:t>
      </w:r>
    </w:p>
    <w:p w14:paraId="0602B3AC" w14:textId="77777777" w:rsidR="007719C4" w:rsidRPr="005B2B8B" w:rsidRDefault="007719C4" w:rsidP="002B2F38">
      <w:pPr>
        <w:widowControl/>
        <w:suppressAutoHyphens w:val="0"/>
        <w:spacing w:line="288" w:lineRule="auto"/>
        <w:jc w:val="both"/>
        <w:rPr>
          <w:rFonts w:ascii="Arial" w:eastAsia="Times New Roman" w:hAnsi="Arial" w:cs="Arial"/>
          <w:sz w:val="2"/>
          <w:szCs w:val="10"/>
        </w:rPr>
      </w:pPr>
    </w:p>
    <w:p w14:paraId="30B3707A" w14:textId="77777777" w:rsidR="007719C4" w:rsidRPr="005B2B8B" w:rsidRDefault="007719C4" w:rsidP="00CF3510">
      <w:pPr>
        <w:widowControl/>
        <w:suppressAutoHyphens w:val="0"/>
        <w:spacing w:line="288" w:lineRule="auto"/>
        <w:jc w:val="both"/>
        <w:rPr>
          <w:rFonts w:ascii="Arial" w:eastAsia="Times New Roman" w:hAnsi="Arial" w:cs="Arial"/>
          <w:sz w:val="4"/>
          <w:szCs w:val="10"/>
        </w:rPr>
      </w:pPr>
    </w:p>
    <w:p w14:paraId="6EEECB7D"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5A016C13" w14:textId="77777777"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lastRenderedPageBreak/>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14:paraId="039C03E0" w14:textId="77777777" w:rsidR="002C747C" w:rsidRPr="005B2B8B"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14:paraId="134D5C3A" w14:textId="77777777" w:rsidR="00317DE2" w:rsidRDefault="00462033" w:rsidP="003C4B83">
      <w:pPr>
        <w:pStyle w:val="Akapitzlist"/>
        <w:widowControl/>
        <w:numPr>
          <w:ilvl w:val="2"/>
          <w:numId w:val="26"/>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14:paraId="19D7EB39" w14:textId="77777777" w:rsidR="00DA1890" w:rsidRPr="00DA1890" w:rsidRDefault="00DA1890" w:rsidP="00DA1890">
      <w:pPr>
        <w:pStyle w:val="Akapitzlist"/>
        <w:widowControl/>
        <w:suppressAutoHyphens w:val="0"/>
        <w:spacing w:line="288" w:lineRule="auto"/>
        <w:ind w:left="0"/>
        <w:jc w:val="both"/>
        <w:rPr>
          <w:rFonts w:ascii="Arial" w:eastAsia="Calibri" w:hAnsi="Arial" w:cs="Arial"/>
          <w:color w:val="auto"/>
          <w:sz w:val="6"/>
          <w:szCs w:val="22"/>
          <w:lang w:eastAsia="en-US"/>
        </w:rPr>
      </w:pPr>
    </w:p>
    <w:p w14:paraId="0B67AE7F" w14:textId="77777777" w:rsidR="00462033" w:rsidRPr="00317DE2" w:rsidRDefault="00372A90" w:rsidP="003C4B83">
      <w:pPr>
        <w:pStyle w:val="Akapitzlist"/>
        <w:widowControl/>
        <w:numPr>
          <w:ilvl w:val="2"/>
          <w:numId w:val="26"/>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14:paraId="239DE7E0" w14:textId="77777777" w:rsidR="00462033" w:rsidRDefault="00462033" w:rsidP="00CF3510">
      <w:pPr>
        <w:spacing w:line="288" w:lineRule="auto"/>
        <w:jc w:val="both"/>
        <w:rPr>
          <w:rFonts w:ascii="Arial" w:hAnsi="Arial" w:cs="Arial"/>
          <w:sz w:val="12"/>
          <w:szCs w:val="12"/>
        </w:rPr>
      </w:pPr>
    </w:p>
    <w:p w14:paraId="7BD53684" w14:textId="77777777"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3D99645C" w14:textId="77777777" w:rsidR="002979B7" w:rsidRPr="0020474B" w:rsidRDefault="002979B7" w:rsidP="00CF3510">
      <w:pPr>
        <w:spacing w:line="288" w:lineRule="auto"/>
        <w:jc w:val="both"/>
        <w:rPr>
          <w:rFonts w:ascii="Arial" w:hAnsi="Arial" w:cs="Arial"/>
          <w:sz w:val="14"/>
          <w:szCs w:val="12"/>
        </w:rPr>
      </w:pPr>
    </w:p>
    <w:p w14:paraId="40ABE162"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14:paraId="1CF23CC7"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14125F69" w14:textId="2D145D8F"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w:t>
      </w:r>
      <w:r w:rsidRPr="00025CF4">
        <w:rPr>
          <w:rFonts w:ascii="Arial" w:eastAsia="Times New Roman" w:hAnsi="Arial" w:cs="Arial"/>
          <w:color w:val="auto"/>
          <w:sz w:val="22"/>
        </w:rPr>
        <w:t xml:space="preserve">zamieszkania poza </w:t>
      </w:r>
      <w:r w:rsidR="006813F1" w:rsidRPr="00025CF4">
        <w:rPr>
          <w:rFonts w:ascii="Arial" w:eastAsia="Times New Roman" w:hAnsi="Arial" w:cs="Arial"/>
          <w:color w:val="auto"/>
          <w:sz w:val="22"/>
        </w:rPr>
        <w:t>granicami</w:t>
      </w:r>
      <w:r w:rsidRPr="00025CF4">
        <w:rPr>
          <w:rFonts w:ascii="Arial" w:eastAsia="Times New Roman" w:hAnsi="Arial" w:cs="Arial"/>
          <w:color w:val="auto"/>
          <w:sz w:val="22"/>
        </w:rPr>
        <w:t xml:space="preserve"> Rzeczypospolitej Polskiej, zamiast </w:t>
      </w:r>
      <w:r w:rsidR="006813F1" w:rsidRPr="00025CF4">
        <w:rPr>
          <w:rFonts w:ascii="Arial" w:eastAsia="Times New Roman" w:hAnsi="Arial" w:cs="Arial"/>
          <w:color w:val="auto"/>
          <w:sz w:val="22"/>
        </w:rPr>
        <w:t>odpisu lub informacji</w:t>
      </w:r>
      <w:r w:rsidRPr="00025CF4">
        <w:rPr>
          <w:rFonts w:ascii="Arial" w:eastAsia="Times New Roman" w:hAnsi="Arial" w:cs="Arial"/>
          <w:color w:val="auto"/>
          <w:sz w:val="22"/>
        </w:rPr>
        <w:t>, o który</w:t>
      </w:r>
      <w:r w:rsidR="006813F1" w:rsidRPr="00025CF4">
        <w:rPr>
          <w:rFonts w:ascii="Arial" w:eastAsia="Times New Roman" w:hAnsi="Arial" w:cs="Arial"/>
          <w:color w:val="auto"/>
          <w:sz w:val="22"/>
        </w:rPr>
        <w:t>ch</w:t>
      </w:r>
      <w:r w:rsidRPr="00025CF4">
        <w:rPr>
          <w:rFonts w:ascii="Arial" w:eastAsia="Times New Roman" w:hAnsi="Arial" w:cs="Arial"/>
          <w:color w:val="auto"/>
          <w:sz w:val="22"/>
        </w:rPr>
        <w:t xml:space="preserve"> mowa w pkt </w:t>
      </w:r>
      <w:r w:rsidRPr="00025CF4">
        <w:rPr>
          <w:rFonts w:ascii="Arial" w:eastAsia="Times New Roman" w:hAnsi="Arial" w:cs="Arial"/>
          <w:color w:val="auto"/>
          <w:sz w:val="22"/>
          <w:szCs w:val="22"/>
        </w:rPr>
        <w:t>6.4</w:t>
      </w:r>
      <w:r w:rsidR="006813F1" w:rsidRPr="00025CF4">
        <w:rPr>
          <w:rFonts w:ascii="Arial" w:eastAsia="Times New Roman" w:hAnsi="Arial" w:cs="Arial"/>
          <w:color w:val="auto"/>
          <w:sz w:val="22"/>
        </w:rPr>
        <w:t>.2</w:t>
      </w:r>
      <w:r w:rsidR="006C4020" w:rsidRPr="00025CF4">
        <w:rPr>
          <w:rFonts w:ascii="Arial" w:eastAsia="Times New Roman" w:hAnsi="Arial" w:cs="Arial"/>
          <w:color w:val="auto"/>
          <w:sz w:val="22"/>
        </w:rPr>
        <w:t xml:space="preserve"> b</w:t>
      </w:r>
      <w:r w:rsidRPr="00025CF4">
        <w:rPr>
          <w:rFonts w:ascii="Arial" w:eastAsia="Times New Roman" w:hAnsi="Arial" w:cs="Arial"/>
          <w:color w:val="auto"/>
          <w:sz w:val="22"/>
        </w:rPr>
        <w:t xml:space="preserve"> </w:t>
      </w:r>
      <w:r w:rsidR="00F068F7" w:rsidRPr="00025CF4">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t>
      </w:r>
      <w:r w:rsidR="00F7456D">
        <w:rPr>
          <w:rFonts w:ascii="Arial" w:eastAsia="Times New Roman" w:hAnsi="Arial" w:cs="Arial"/>
          <w:color w:val="000000"/>
          <w:sz w:val="22"/>
        </w:rPr>
        <w:t>W</w:t>
      </w:r>
      <w:r w:rsidR="00ED1D8A">
        <w:rPr>
          <w:rFonts w:ascii="Arial" w:eastAsia="Times New Roman" w:hAnsi="Arial" w:cs="Arial"/>
          <w:color w:val="000000"/>
          <w:sz w:val="22"/>
        </w:rPr>
        <w:t>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1FE2ECB4" w14:textId="77777777" w:rsidR="007719C4" w:rsidRDefault="007719C4" w:rsidP="00CF3510">
      <w:pPr>
        <w:tabs>
          <w:tab w:val="left" w:pos="360"/>
        </w:tabs>
        <w:spacing w:line="288" w:lineRule="auto"/>
        <w:jc w:val="both"/>
        <w:rPr>
          <w:rFonts w:ascii="Arial" w:eastAsia="Times New Roman" w:hAnsi="Arial" w:cs="Arial"/>
          <w:color w:val="000000"/>
          <w:sz w:val="8"/>
          <w:szCs w:val="22"/>
        </w:rPr>
      </w:pPr>
    </w:p>
    <w:p w14:paraId="5F9F79A6"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79456049" w14:textId="77777777" w:rsidR="006C4020" w:rsidRPr="00DA03B6" w:rsidRDefault="00A16029" w:rsidP="006C402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6C4020" w:rsidRPr="00DA03B6">
        <w:rPr>
          <w:rFonts w:ascii="Arial" w:hAnsi="Arial" w:cs="Arial"/>
          <w:sz w:val="22"/>
        </w:rPr>
        <w:t xml:space="preserve">Jeżeli w kraju, w którym wykonawca ma siedzibę lub miejsce zamieszkania, </w:t>
      </w:r>
      <w:r w:rsidR="006C4020" w:rsidRPr="00E44F05">
        <w:rPr>
          <w:rFonts w:ascii="Arial" w:hAnsi="Arial" w:cs="Arial"/>
          <w:sz w:val="22"/>
        </w:rPr>
        <w:t xml:space="preserve">lub miejsce zamieszkania ma osoba, której </w:t>
      </w:r>
      <w:r w:rsidR="006C4020">
        <w:rPr>
          <w:rFonts w:ascii="Arial" w:hAnsi="Arial" w:cs="Arial"/>
          <w:sz w:val="22"/>
        </w:rPr>
        <w:t xml:space="preserve">dokument dotyczy, </w:t>
      </w:r>
      <w:r w:rsidR="006C4020"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006C4020" w:rsidRPr="00EA3B87">
        <w:rPr>
          <w:rFonts w:ascii="Arial" w:hAnsi="Arial" w:cs="Arial"/>
          <w:color w:val="auto"/>
          <w:sz w:val="22"/>
        </w:rPr>
        <w:t xml:space="preserve">lub miejsce zamieszkania </w:t>
      </w:r>
      <w:r w:rsidR="006C4020" w:rsidRPr="00EA3B87">
        <w:rPr>
          <w:rFonts w:ascii="Arial" w:hAnsi="Arial" w:cs="Arial"/>
          <w:color w:val="auto"/>
          <w:sz w:val="22"/>
          <w:szCs w:val="22"/>
          <w:shd w:val="clear" w:color="auto" w:fill="FFFFFF"/>
        </w:rPr>
        <w:t xml:space="preserve">lub miejsce zamieszkania ma osoba, której dokument miał dotyczyć, </w:t>
      </w:r>
      <w:r w:rsidR="006C4020" w:rsidRPr="00EA3B87">
        <w:rPr>
          <w:rFonts w:ascii="Arial" w:hAnsi="Arial" w:cs="Arial"/>
          <w:color w:val="auto"/>
          <w:sz w:val="22"/>
        </w:rPr>
        <w:t>nie ma przepisów o oświadczeniu pod przysięgą, złożone przed organem sądow</w:t>
      </w:r>
      <w:r w:rsidR="006C4020" w:rsidRPr="00DA03B6">
        <w:rPr>
          <w:rFonts w:ascii="Arial" w:hAnsi="Arial" w:cs="Arial"/>
          <w:sz w:val="22"/>
        </w:rPr>
        <w:t>ym lub administracyjnym, notariuszem, organem samorządu zawodowego lub gospodarczego, właściwym ze względu na siedzibę lub miejsce zamieszkania wykonawcy</w:t>
      </w:r>
      <w:r w:rsidR="006C4020">
        <w:rPr>
          <w:rFonts w:ascii="Arial" w:hAnsi="Arial" w:cs="Arial"/>
          <w:sz w:val="22"/>
        </w:rPr>
        <w:t xml:space="preserve"> </w:t>
      </w:r>
      <w:r w:rsidR="006C4020" w:rsidRPr="00042C59">
        <w:rPr>
          <w:rFonts w:ascii="Arial" w:hAnsi="Arial" w:cs="Arial"/>
          <w:sz w:val="22"/>
        </w:rPr>
        <w:t>lub miejsce zamieszkania osoby, której dokument miał dotyczyć</w:t>
      </w:r>
      <w:r w:rsidR="006C4020" w:rsidRPr="00DA03B6">
        <w:rPr>
          <w:rFonts w:ascii="Arial" w:hAnsi="Arial" w:cs="Arial"/>
          <w:sz w:val="22"/>
        </w:rPr>
        <w:t>.</w:t>
      </w:r>
    </w:p>
    <w:p w14:paraId="2BA870B0" w14:textId="758BC794" w:rsidR="007719C4" w:rsidRPr="00CF3510" w:rsidRDefault="007719C4" w:rsidP="00CF3510">
      <w:pPr>
        <w:spacing w:line="288" w:lineRule="auto"/>
        <w:jc w:val="both"/>
        <w:rPr>
          <w:rFonts w:ascii="Arial" w:hAnsi="Arial" w:cs="Arial"/>
          <w:sz w:val="8"/>
          <w:szCs w:val="8"/>
        </w:rPr>
      </w:pPr>
    </w:p>
    <w:p w14:paraId="77F7E55A" w14:textId="77777777" w:rsidR="007719C4" w:rsidRDefault="00A16029" w:rsidP="00CF3510">
      <w:pPr>
        <w:spacing w:line="288" w:lineRule="auto"/>
        <w:jc w:val="both"/>
        <w:rPr>
          <w:rFonts w:ascii="Arial" w:hAnsi="Arial" w:cs="Arial"/>
          <w:sz w:val="22"/>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7C26B097" w14:textId="77777777" w:rsidR="00497465" w:rsidRDefault="00497465" w:rsidP="00CF3510">
      <w:pPr>
        <w:widowControl/>
        <w:suppressAutoHyphens w:val="0"/>
        <w:spacing w:line="288" w:lineRule="auto"/>
        <w:jc w:val="both"/>
        <w:rPr>
          <w:rFonts w:ascii="Arial" w:hAnsi="Arial" w:cs="Arial"/>
          <w:sz w:val="22"/>
        </w:rPr>
      </w:pPr>
    </w:p>
    <w:p w14:paraId="7168C511" w14:textId="77777777" w:rsidR="003E7946" w:rsidRDefault="003E7946" w:rsidP="00CF3510">
      <w:pPr>
        <w:widowControl/>
        <w:suppressAutoHyphens w:val="0"/>
        <w:spacing w:line="288" w:lineRule="auto"/>
        <w:jc w:val="both"/>
        <w:rPr>
          <w:rFonts w:ascii="Arial" w:eastAsia="Times New Roman" w:hAnsi="Arial" w:cs="Arial"/>
          <w:b/>
          <w:bCs/>
          <w:sz w:val="14"/>
          <w:szCs w:val="22"/>
        </w:rPr>
      </w:pPr>
    </w:p>
    <w:p w14:paraId="73519DA5" w14:textId="497A3C51"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lastRenderedPageBreak/>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14:paraId="1D19A879" w14:textId="77777777" w:rsidR="007719C4" w:rsidRPr="003E7946" w:rsidRDefault="007719C4" w:rsidP="00CF3510">
      <w:pPr>
        <w:widowControl/>
        <w:suppressAutoHyphens w:val="0"/>
        <w:spacing w:line="288" w:lineRule="auto"/>
        <w:jc w:val="both"/>
        <w:rPr>
          <w:rFonts w:ascii="Arial" w:eastAsia="Times New Roman" w:hAnsi="Arial" w:cs="Arial"/>
          <w:b/>
          <w:bCs/>
          <w:sz w:val="6"/>
          <w:szCs w:val="16"/>
        </w:rPr>
      </w:pPr>
    </w:p>
    <w:p w14:paraId="7C60E23A" w14:textId="77777777"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2BD3B4B9" w14:textId="77777777" w:rsidR="005A64A9" w:rsidRPr="003E7946" w:rsidRDefault="005A64A9" w:rsidP="005A64A9">
      <w:pPr>
        <w:widowControl/>
        <w:suppressAutoHyphens w:val="0"/>
        <w:spacing w:line="288" w:lineRule="auto"/>
        <w:jc w:val="both"/>
        <w:rPr>
          <w:rFonts w:ascii="Arial" w:eastAsia="Times New Roman" w:hAnsi="Arial" w:cs="Arial"/>
          <w:color w:val="000000"/>
          <w:sz w:val="8"/>
          <w:szCs w:val="18"/>
        </w:rPr>
      </w:pPr>
    </w:p>
    <w:p w14:paraId="73C8D52D" w14:textId="1E753C71"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 xml:space="preserve">załącznik nr </w:t>
      </w:r>
      <w:r w:rsidR="00923371">
        <w:rPr>
          <w:rFonts w:ascii="Arial" w:eastAsia="Times New Roman" w:hAnsi="Arial" w:cs="Arial"/>
          <w:color w:val="auto"/>
          <w:sz w:val="22"/>
          <w:szCs w:val="22"/>
        </w:rPr>
        <w:t>5</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14:paraId="7AA7137C" w14:textId="77777777" w:rsidR="007719C4" w:rsidRPr="003E7946" w:rsidRDefault="007719C4" w:rsidP="00E30102">
      <w:pPr>
        <w:widowControl/>
        <w:suppressAutoHyphens w:val="0"/>
        <w:spacing w:line="288" w:lineRule="auto"/>
        <w:jc w:val="both"/>
        <w:rPr>
          <w:rFonts w:ascii="Arial" w:eastAsia="Times New Roman" w:hAnsi="Arial" w:cs="Arial"/>
          <w:b/>
          <w:bCs/>
          <w:sz w:val="8"/>
          <w:szCs w:val="20"/>
        </w:rPr>
      </w:pPr>
    </w:p>
    <w:p w14:paraId="76A36ADD" w14:textId="77777777"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764792FF" w14:textId="77777777" w:rsidR="007719C4" w:rsidRPr="003E7946" w:rsidRDefault="007719C4" w:rsidP="00CF3510">
      <w:pPr>
        <w:spacing w:line="288" w:lineRule="auto"/>
        <w:jc w:val="both"/>
        <w:rPr>
          <w:rFonts w:ascii="Arial" w:hAnsi="Arial" w:cs="Arial"/>
          <w:sz w:val="8"/>
          <w:szCs w:val="6"/>
        </w:rPr>
      </w:pPr>
    </w:p>
    <w:p w14:paraId="32DF4470"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A5143A5" w14:textId="77777777" w:rsidR="00193F43" w:rsidRPr="005F6659" w:rsidRDefault="00193F43" w:rsidP="00CF3510">
      <w:pPr>
        <w:tabs>
          <w:tab w:val="left" w:pos="540"/>
        </w:tabs>
        <w:spacing w:line="288" w:lineRule="auto"/>
        <w:jc w:val="both"/>
        <w:rPr>
          <w:rFonts w:ascii="Arial" w:hAnsi="Arial" w:cs="Arial"/>
          <w:b/>
          <w:sz w:val="8"/>
          <w:szCs w:val="22"/>
        </w:rPr>
      </w:pPr>
    </w:p>
    <w:p w14:paraId="5A9CEB4E" w14:textId="3F3E3FC4"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862D55">
        <w:rPr>
          <w:rFonts w:ascii="Arial" w:hAnsi="Arial" w:cs="Arial"/>
          <w:sz w:val="22"/>
          <w:szCs w:val="22"/>
        </w:rPr>
        <w:br/>
      </w:r>
      <w:r w:rsidR="00A76261">
        <w:rPr>
          <w:rFonts w:ascii="Arial" w:hAnsi="Arial" w:cs="Arial"/>
          <w:sz w:val="22"/>
          <w:szCs w:val="22"/>
        </w:rPr>
        <w:t>a</w:t>
      </w:r>
      <w:r w:rsidR="00F55607">
        <w:rPr>
          <w:rFonts w:ascii="Arial" w:hAnsi="Arial" w:cs="Arial"/>
          <w:sz w:val="22"/>
          <w:szCs w:val="22"/>
        </w:rPr>
        <w:t xml:space="preserve"> </w:t>
      </w:r>
      <w:r w:rsidR="00A76261">
        <w:rPr>
          <w:rFonts w:ascii="Arial" w:hAnsi="Arial" w:cs="Arial"/>
          <w:sz w:val="22"/>
          <w:szCs w:val="22"/>
        </w:rPr>
        <w:t>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50FBEB6C" w14:textId="77777777" w:rsidR="007719C4" w:rsidRPr="00CF3510" w:rsidRDefault="007719C4" w:rsidP="00CF3510">
      <w:pPr>
        <w:tabs>
          <w:tab w:val="left" w:pos="540"/>
        </w:tabs>
        <w:spacing w:line="288" w:lineRule="auto"/>
        <w:jc w:val="both"/>
        <w:rPr>
          <w:rFonts w:ascii="Arial" w:hAnsi="Arial" w:cs="Arial"/>
          <w:sz w:val="10"/>
          <w:szCs w:val="22"/>
        </w:rPr>
      </w:pPr>
    </w:p>
    <w:p w14:paraId="6B837123"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sidRPr="00901F63">
        <w:rPr>
          <w:rFonts w:ascii="Arial" w:hAnsi="Arial" w:cs="Arial"/>
          <w:color w:val="auto"/>
          <w:sz w:val="22"/>
        </w:rPr>
        <w:t>K</w:t>
      </w:r>
      <w:r w:rsidR="009A7925" w:rsidRPr="00901F63">
        <w:rPr>
          <w:rFonts w:ascii="Arial" w:hAnsi="Arial" w:cs="Arial"/>
          <w:color w:val="auto"/>
          <w:sz w:val="22"/>
        </w:rPr>
        <w:t>omunikacja m</w:t>
      </w:r>
      <w:r w:rsidR="009A7925" w:rsidRPr="009A7925">
        <w:rPr>
          <w:rFonts w:ascii="Arial" w:hAnsi="Arial" w:cs="Arial"/>
          <w:sz w:val="22"/>
        </w:rPr>
        <w:t xml:space="preserve">iędzy </w:t>
      </w:r>
      <w:r w:rsidR="00063362">
        <w:rPr>
          <w:rFonts w:ascii="Arial" w:hAnsi="Arial" w:cs="Arial"/>
          <w:sz w:val="22"/>
        </w:rPr>
        <w:t>Z</w:t>
      </w:r>
      <w:r w:rsidR="009A7925" w:rsidRPr="009A7925">
        <w:rPr>
          <w:rFonts w:ascii="Arial" w:hAnsi="Arial" w:cs="Arial"/>
          <w:sz w:val="22"/>
        </w:rPr>
        <w:t>amawiającym a wykonawcami w zakresie:</w:t>
      </w:r>
    </w:p>
    <w:p w14:paraId="2C9842ED" w14:textId="77777777" w:rsidR="009A7925" w:rsidRPr="00063362" w:rsidRDefault="009A7925" w:rsidP="003C4B83">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684C57A3" w14:textId="77777777" w:rsidR="009A7925" w:rsidRPr="00063362" w:rsidRDefault="009A7925" w:rsidP="003C4B83">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53CAE460" w14:textId="77777777" w:rsidR="009A7925" w:rsidRPr="00063362" w:rsidRDefault="009A7925" w:rsidP="003C4B83">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29A820C0" w14:textId="77777777" w:rsidR="009A7925" w:rsidRPr="00063362" w:rsidRDefault="009A7925" w:rsidP="003C4B83">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31FD327A" w14:textId="77777777" w:rsidR="009A7925" w:rsidRPr="00063362" w:rsidRDefault="009A7925" w:rsidP="003C4B83">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14:paraId="59864C28" w14:textId="77777777" w:rsidR="009A7925" w:rsidRPr="00063362" w:rsidRDefault="009A7925" w:rsidP="003C4B83">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10249292" w14:textId="77777777" w:rsidR="009A7925" w:rsidRPr="00063362" w:rsidRDefault="009A7925" w:rsidP="003C4B83">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66179E10" w14:textId="77777777" w:rsidR="009A7925" w:rsidRPr="00063362" w:rsidRDefault="009A7925" w:rsidP="003C4B83">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3317C067" w14:textId="77777777" w:rsidR="00063362" w:rsidRPr="00063362" w:rsidRDefault="00063362" w:rsidP="009A7925">
      <w:pPr>
        <w:tabs>
          <w:tab w:val="left" w:pos="540"/>
        </w:tabs>
        <w:spacing w:line="288" w:lineRule="auto"/>
        <w:jc w:val="both"/>
        <w:rPr>
          <w:rFonts w:ascii="Arial" w:hAnsi="Arial" w:cs="Arial"/>
          <w:sz w:val="10"/>
        </w:rPr>
      </w:pPr>
    </w:p>
    <w:p w14:paraId="313CFB2C" w14:textId="6C615631"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w:t>
      </w:r>
      <w:r w:rsidR="00901F63">
        <w:rPr>
          <w:rFonts w:ascii="Arial" w:hAnsi="Arial" w:cs="Arial"/>
          <w:sz w:val="22"/>
        </w:rPr>
        <w:t>Z</w:t>
      </w:r>
      <w:r w:rsidRPr="009A7925">
        <w:rPr>
          <w:rFonts w:ascii="Arial" w:hAnsi="Arial" w:cs="Arial"/>
          <w:sz w:val="22"/>
        </w:rPr>
        <w:t xml:space="preserve">amawiającego”. </w:t>
      </w:r>
    </w:p>
    <w:p w14:paraId="0B7C92F7" w14:textId="77777777" w:rsidR="00063362" w:rsidRPr="005F6659" w:rsidRDefault="00063362" w:rsidP="009A7925">
      <w:pPr>
        <w:tabs>
          <w:tab w:val="left" w:pos="540"/>
        </w:tabs>
        <w:spacing w:line="288" w:lineRule="auto"/>
        <w:jc w:val="both"/>
        <w:rPr>
          <w:rFonts w:ascii="Arial" w:hAnsi="Arial" w:cs="Arial"/>
          <w:sz w:val="8"/>
        </w:rPr>
      </w:pPr>
    </w:p>
    <w:p w14:paraId="451EC840"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48F513C5" w14:textId="77777777" w:rsidR="00CB2D9F" w:rsidRPr="00CF3510" w:rsidRDefault="00CB2D9F" w:rsidP="00CB2D9F">
      <w:pPr>
        <w:spacing w:line="288" w:lineRule="auto"/>
        <w:jc w:val="both"/>
        <w:rPr>
          <w:rFonts w:ascii="Arial" w:hAnsi="Arial" w:cs="Arial"/>
          <w:sz w:val="8"/>
          <w:szCs w:val="16"/>
        </w:rPr>
      </w:pPr>
    </w:p>
    <w:p w14:paraId="7D044235"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276CDCB2" w14:textId="77777777" w:rsidR="00CB2D9F" w:rsidRPr="005F6659" w:rsidRDefault="00CB2D9F" w:rsidP="009A7925">
      <w:pPr>
        <w:tabs>
          <w:tab w:val="left" w:pos="540"/>
        </w:tabs>
        <w:spacing w:line="288" w:lineRule="auto"/>
        <w:jc w:val="both"/>
        <w:rPr>
          <w:rFonts w:ascii="Arial" w:hAnsi="Arial" w:cs="Arial"/>
          <w:sz w:val="10"/>
        </w:rPr>
      </w:pPr>
    </w:p>
    <w:p w14:paraId="165B72CE" w14:textId="77777777" w:rsidR="00063362" w:rsidRPr="005F6659"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4D501004"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138358BA" w14:textId="77777777" w:rsidR="00063362" w:rsidRPr="00063362" w:rsidRDefault="00063362" w:rsidP="009A7925">
      <w:pPr>
        <w:tabs>
          <w:tab w:val="left" w:pos="540"/>
        </w:tabs>
        <w:spacing w:line="288" w:lineRule="auto"/>
        <w:jc w:val="both"/>
        <w:rPr>
          <w:rFonts w:ascii="Arial" w:hAnsi="Arial" w:cs="Arial"/>
          <w:sz w:val="12"/>
        </w:rPr>
      </w:pPr>
    </w:p>
    <w:p w14:paraId="30EF80EF"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6F320E7D" w14:textId="77777777" w:rsidR="00063362" w:rsidRPr="00D20BEA" w:rsidRDefault="00063362" w:rsidP="009A7925">
      <w:pPr>
        <w:tabs>
          <w:tab w:val="left" w:pos="540"/>
        </w:tabs>
        <w:spacing w:line="288" w:lineRule="auto"/>
        <w:jc w:val="both"/>
        <w:rPr>
          <w:rFonts w:ascii="Arial" w:hAnsi="Arial" w:cs="Arial"/>
          <w:sz w:val="12"/>
        </w:rPr>
      </w:pPr>
    </w:p>
    <w:p w14:paraId="6E62BE0E" w14:textId="6AB81A5C"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r w:rsidR="005A19B7">
        <w:rPr>
          <w:rFonts w:ascii="Arial" w:hAnsi="Arial" w:cs="Arial"/>
          <w:sz w:val="22"/>
        </w:rPr>
        <w:t xml:space="preserve"> z późn. zm.</w:t>
      </w:r>
      <w:r w:rsidR="00CB2D9F" w:rsidRPr="00CB2D9F">
        <w:rPr>
          <w:rFonts w:ascii="Arial" w:hAnsi="Arial" w:cs="Arial"/>
          <w:sz w:val="22"/>
        </w:rPr>
        <w:t>).</w:t>
      </w:r>
    </w:p>
    <w:p w14:paraId="5D22079C" w14:textId="77777777" w:rsidR="00CB2D9F" w:rsidRPr="00CB2D9F" w:rsidRDefault="00CB2D9F" w:rsidP="009A7925">
      <w:pPr>
        <w:tabs>
          <w:tab w:val="left" w:pos="540"/>
        </w:tabs>
        <w:spacing w:line="288" w:lineRule="auto"/>
        <w:jc w:val="both"/>
        <w:rPr>
          <w:rFonts w:ascii="Arial" w:hAnsi="Arial" w:cs="Arial"/>
          <w:sz w:val="10"/>
        </w:rPr>
      </w:pPr>
    </w:p>
    <w:p w14:paraId="7D8AD47E"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5206EA65" w14:textId="77777777" w:rsidR="009A7925" w:rsidRPr="007901AD" w:rsidRDefault="009A7925" w:rsidP="003C4B83">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6E5B1202" w14:textId="77777777" w:rsidR="009A7925" w:rsidRPr="007901AD" w:rsidRDefault="009A7925" w:rsidP="003C4B83">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36CED774" w14:textId="77777777" w:rsidR="009A7925" w:rsidRPr="007901AD" w:rsidRDefault="009A7925" w:rsidP="003C4B83">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382C5961" w14:textId="77777777" w:rsidR="009A7925" w:rsidRPr="007901AD" w:rsidRDefault="009A7925" w:rsidP="003C4B83">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lastRenderedPageBreak/>
        <w:t>włączona obsługa JavaScript,</w:t>
      </w:r>
    </w:p>
    <w:p w14:paraId="186DA8B8" w14:textId="77777777" w:rsidR="009A7925" w:rsidRPr="007901AD" w:rsidRDefault="009A7925" w:rsidP="003C4B83">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41EE6373" w14:textId="77777777" w:rsidR="009A7925" w:rsidRPr="007901AD" w:rsidRDefault="00B550B2" w:rsidP="003C4B83">
      <w:pPr>
        <w:pStyle w:val="Akapitzlist"/>
        <w:numPr>
          <w:ilvl w:val="0"/>
          <w:numId w:val="45"/>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14:paraId="716A0CFD" w14:textId="653019D0" w:rsidR="009A7925" w:rsidRPr="007901AD" w:rsidRDefault="00B550B2" w:rsidP="003C4B83">
      <w:pPr>
        <w:pStyle w:val="Akapitzlist"/>
        <w:numPr>
          <w:ilvl w:val="0"/>
          <w:numId w:val="45"/>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sidR="00B04D6E">
        <w:rPr>
          <w:rFonts w:ascii="Arial" w:hAnsi="Arial" w:cs="Arial"/>
          <w:sz w:val="22"/>
        </w:rPr>
        <w:t xml:space="preserve"> </w:t>
      </w:r>
      <w:r w:rsidR="009A7925" w:rsidRPr="007901AD">
        <w:rPr>
          <w:rFonts w:ascii="Arial" w:hAnsi="Arial" w:cs="Arial"/>
          <w:sz w:val="22"/>
        </w:rPr>
        <w:t>z</w:t>
      </w:r>
      <w:r w:rsidR="00B04D6E">
        <w:rPr>
          <w:rFonts w:ascii="Arial" w:hAnsi="Arial" w:cs="Arial"/>
          <w:sz w:val="22"/>
        </w:rPr>
        <w:t xml:space="preserve"> </w:t>
      </w:r>
      <w:r w:rsidR="009A7925" w:rsidRPr="007901AD">
        <w:rPr>
          <w:rFonts w:ascii="Arial" w:hAnsi="Arial" w:cs="Arial"/>
          <w:sz w:val="22"/>
        </w:rPr>
        <w:t>zegarem Głównego Urzędu Miar.</w:t>
      </w:r>
    </w:p>
    <w:p w14:paraId="0C813A6D" w14:textId="77777777" w:rsidR="00B550B2" w:rsidRPr="00F64A48" w:rsidRDefault="00B550B2" w:rsidP="009A7925">
      <w:pPr>
        <w:tabs>
          <w:tab w:val="left" w:pos="540"/>
        </w:tabs>
        <w:spacing w:line="288" w:lineRule="auto"/>
        <w:jc w:val="both"/>
        <w:rPr>
          <w:rFonts w:ascii="Arial" w:hAnsi="Arial" w:cs="Arial"/>
          <w:sz w:val="10"/>
        </w:rPr>
      </w:pPr>
    </w:p>
    <w:p w14:paraId="54AB2C75"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45D55B92" w14:textId="77777777" w:rsidR="009A7925" w:rsidRPr="00B550B2" w:rsidRDefault="009A7925" w:rsidP="003C4B83">
      <w:pPr>
        <w:pStyle w:val="Akapitzlist"/>
        <w:numPr>
          <w:ilvl w:val="0"/>
          <w:numId w:val="46"/>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2526CC6D" w14:textId="77777777" w:rsidR="009A7925" w:rsidRPr="00B550B2" w:rsidRDefault="009A7925" w:rsidP="003C4B83">
      <w:pPr>
        <w:pStyle w:val="Akapitzlist"/>
        <w:numPr>
          <w:ilvl w:val="0"/>
          <w:numId w:val="46"/>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5C7D4A03" w14:textId="77777777" w:rsidR="00B550B2" w:rsidRPr="00B550B2" w:rsidRDefault="00B550B2" w:rsidP="009A7925">
      <w:pPr>
        <w:tabs>
          <w:tab w:val="left" w:pos="540"/>
        </w:tabs>
        <w:spacing w:line="288" w:lineRule="auto"/>
        <w:jc w:val="both"/>
        <w:rPr>
          <w:rFonts w:ascii="Arial" w:hAnsi="Arial" w:cs="Arial"/>
          <w:sz w:val="12"/>
        </w:rPr>
      </w:pPr>
    </w:p>
    <w:p w14:paraId="4D8D3BD1"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3E3C9BE4" w14:textId="77777777" w:rsidR="00B550B2" w:rsidRPr="00B550B2" w:rsidRDefault="00B550B2" w:rsidP="009A7925">
      <w:pPr>
        <w:tabs>
          <w:tab w:val="left" w:pos="540"/>
        </w:tabs>
        <w:spacing w:line="288" w:lineRule="auto"/>
        <w:jc w:val="both"/>
        <w:rPr>
          <w:rFonts w:ascii="Arial" w:hAnsi="Arial" w:cs="Arial"/>
          <w:sz w:val="8"/>
        </w:rPr>
      </w:pPr>
    </w:p>
    <w:p w14:paraId="363540F0"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3408F920" w14:textId="77777777" w:rsidR="00D13245" w:rsidRPr="00D13245" w:rsidRDefault="00D13245" w:rsidP="009A7925">
      <w:pPr>
        <w:tabs>
          <w:tab w:val="left" w:pos="540"/>
        </w:tabs>
        <w:spacing w:line="288" w:lineRule="auto"/>
        <w:jc w:val="both"/>
        <w:rPr>
          <w:rFonts w:ascii="Arial" w:hAnsi="Arial" w:cs="Arial"/>
          <w:sz w:val="12"/>
        </w:rPr>
      </w:pPr>
    </w:p>
    <w:p w14:paraId="574A1478"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5000233F" w14:textId="77777777" w:rsidR="00F64A48" w:rsidRPr="00F64A48" w:rsidRDefault="00F64A48" w:rsidP="000E12EA">
      <w:pPr>
        <w:tabs>
          <w:tab w:val="left" w:pos="540"/>
        </w:tabs>
        <w:spacing w:line="288" w:lineRule="auto"/>
        <w:jc w:val="both"/>
        <w:rPr>
          <w:rFonts w:ascii="Arial" w:hAnsi="Arial" w:cs="Arial"/>
          <w:sz w:val="10"/>
        </w:rPr>
      </w:pPr>
    </w:p>
    <w:p w14:paraId="3055180E"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4B88A7B4" w14:textId="1E3CD2B6"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4524DD">
        <w:rPr>
          <w:rFonts w:ascii="Arial" w:hAnsi="Arial" w:cs="Arial"/>
          <w:sz w:val="22"/>
        </w:rPr>
        <w:br/>
      </w:r>
      <w:r w:rsidR="00CB2D9F">
        <w:rPr>
          <w:rFonts w:ascii="Arial" w:hAnsi="Arial" w:cs="Arial"/>
          <w:sz w:val="22"/>
        </w:rPr>
        <w:t xml:space="preserve">tel. 58 77 59 383 oraz </w:t>
      </w:r>
      <w:r w:rsidRPr="00B04D6E">
        <w:rPr>
          <w:rFonts w:ascii="Arial" w:hAnsi="Arial" w:cs="Arial"/>
          <w:color w:val="auto"/>
          <w:sz w:val="22"/>
          <w:szCs w:val="22"/>
        </w:rPr>
        <w:t xml:space="preserve">Pani </w:t>
      </w:r>
      <w:r w:rsidR="003E7946">
        <w:rPr>
          <w:rFonts w:ascii="Arial" w:hAnsi="Arial" w:cs="Arial"/>
          <w:color w:val="auto"/>
          <w:sz w:val="22"/>
          <w:szCs w:val="22"/>
        </w:rPr>
        <w:t>Beata Wit</w:t>
      </w:r>
      <w:r w:rsidR="00221DC4" w:rsidRPr="00B04D6E">
        <w:rPr>
          <w:rFonts w:ascii="Arial" w:hAnsi="Arial" w:cs="Arial"/>
          <w:color w:val="auto"/>
          <w:sz w:val="22"/>
          <w:szCs w:val="22"/>
        </w:rPr>
        <w:t xml:space="preserve"> </w:t>
      </w:r>
      <w:r w:rsidR="00D33BDC" w:rsidRPr="004524DD">
        <w:rPr>
          <w:rFonts w:ascii="Arial" w:hAnsi="Arial" w:cs="Arial"/>
          <w:color w:val="auto"/>
          <w:sz w:val="22"/>
          <w:szCs w:val="22"/>
        </w:rPr>
        <w:t>-</w:t>
      </w:r>
      <w:r w:rsidR="00D33BDC" w:rsidRPr="00797C0E">
        <w:rPr>
          <w:rFonts w:ascii="Arial" w:hAnsi="Arial" w:cs="Arial"/>
          <w:color w:val="FF0000"/>
          <w:sz w:val="22"/>
          <w:szCs w:val="22"/>
        </w:rPr>
        <w:t xml:space="preserve"> </w:t>
      </w:r>
      <w:r w:rsidR="00B04D6E">
        <w:rPr>
          <w:rFonts w:ascii="Arial" w:hAnsi="Arial" w:cs="Arial"/>
          <w:sz w:val="22"/>
          <w:szCs w:val="22"/>
        </w:rPr>
        <w:t>I</w:t>
      </w:r>
      <w:r w:rsidRPr="00CF3510">
        <w:rPr>
          <w:rFonts w:ascii="Arial" w:hAnsi="Arial" w:cs="Arial"/>
          <w:sz w:val="22"/>
          <w:szCs w:val="22"/>
        </w:rPr>
        <w:t xml:space="preserve">nspektor </w:t>
      </w:r>
      <w:r w:rsidR="004524DD">
        <w:rPr>
          <w:rFonts w:ascii="Arial" w:hAnsi="Arial" w:cs="Arial"/>
          <w:sz w:val="22"/>
          <w:szCs w:val="22"/>
        </w:rPr>
        <w:t xml:space="preserve">Biura Zamówień Publicznych </w:t>
      </w:r>
      <w:r w:rsidRPr="00CF3510">
        <w:rPr>
          <w:rFonts w:ascii="Arial" w:hAnsi="Arial" w:cs="Arial"/>
          <w:sz w:val="22"/>
          <w:szCs w:val="22"/>
        </w:rPr>
        <w:t>Urzędu Miejskiego w Tczewie</w:t>
      </w:r>
      <w:r w:rsidR="000E12EA" w:rsidRPr="000E12EA">
        <w:rPr>
          <w:rFonts w:ascii="Arial" w:hAnsi="Arial" w:cs="Arial"/>
          <w:sz w:val="22"/>
        </w:rPr>
        <w:t xml:space="preserve"> </w:t>
      </w:r>
      <w:r w:rsidR="00790926">
        <w:rPr>
          <w:rFonts w:ascii="Arial" w:hAnsi="Arial" w:cs="Arial"/>
          <w:sz w:val="22"/>
        </w:rPr>
        <w:t>tel. 58 77 59 </w:t>
      </w:r>
      <w:r w:rsidR="00B04D6E">
        <w:rPr>
          <w:rFonts w:ascii="Arial" w:hAnsi="Arial" w:cs="Arial"/>
          <w:sz w:val="22"/>
        </w:rPr>
        <w:t>3</w:t>
      </w:r>
      <w:r w:rsidR="003E7946">
        <w:rPr>
          <w:rFonts w:ascii="Arial" w:hAnsi="Arial" w:cs="Arial"/>
          <w:sz w:val="22"/>
        </w:rPr>
        <w:t>13</w:t>
      </w:r>
      <w:r w:rsidR="00CB2D9F">
        <w:rPr>
          <w:rFonts w:ascii="Arial" w:hAnsi="Arial" w:cs="Arial"/>
          <w:sz w:val="22"/>
        </w:rPr>
        <w:t>.</w:t>
      </w:r>
    </w:p>
    <w:p w14:paraId="54967D54" w14:textId="77777777"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2C52F0A9"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10BD0AB4" w14:textId="77777777" w:rsidR="00A87A54" w:rsidRPr="00186580" w:rsidRDefault="00A87A54" w:rsidP="003C4B83">
      <w:pPr>
        <w:numPr>
          <w:ilvl w:val="0"/>
          <w:numId w:val="48"/>
        </w:numPr>
        <w:tabs>
          <w:tab w:val="left" w:pos="426"/>
        </w:tabs>
        <w:spacing w:line="288" w:lineRule="auto"/>
        <w:ind w:left="426" w:hanging="426"/>
        <w:jc w:val="both"/>
        <w:rPr>
          <w:rFonts w:ascii="Arial" w:hAnsi="Arial" w:cs="Arial"/>
          <w:sz w:val="22"/>
          <w:szCs w:val="22"/>
        </w:rPr>
      </w:pPr>
      <w:r w:rsidRPr="00186580">
        <w:rPr>
          <w:rFonts w:ascii="Arial" w:hAnsi="Arial" w:cs="Arial"/>
          <w:sz w:val="22"/>
          <w:szCs w:val="22"/>
        </w:rPr>
        <w:t xml:space="preserve">Formaty plików wykorzystywanych przez wykonawców powinny być zgodne z rozporządzeniem Rady Ministrów z dnia 21 maja 2024 r. w sprawie Krajowych Ram Interoperacyjności, minimalnych wymagań dla rejestrów publicznych i wymiany informacji w postaci elektronicznej oraz minimalnych wymagań dla systemów teleinformatycznych </w:t>
      </w:r>
      <w:r w:rsidRPr="00186580">
        <w:rPr>
          <w:rFonts w:ascii="Arial" w:hAnsi="Arial" w:cs="Arial"/>
          <w:sz w:val="22"/>
        </w:rPr>
        <w:t>(Dz. U. z 2024 r. poz. 773)</w:t>
      </w:r>
      <w:r w:rsidRPr="00186580">
        <w:rPr>
          <w:rFonts w:ascii="Arial" w:hAnsi="Arial" w:cs="Arial"/>
          <w:sz w:val="22"/>
          <w:szCs w:val="22"/>
        </w:rPr>
        <w:t>.</w:t>
      </w:r>
    </w:p>
    <w:p w14:paraId="36C90852" w14:textId="77777777" w:rsidR="00A47EF3" w:rsidRPr="00A47EF3" w:rsidRDefault="00A47EF3" w:rsidP="003C4B83">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59510170" w14:textId="142C84D6" w:rsidR="00A47EF3" w:rsidRPr="00A47EF3" w:rsidRDefault="00A47EF3" w:rsidP="003C4B83">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sidR="00B04D6E">
        <w:rPr>
          <w:rFonts w:ascii="Arial" w:hAnsi="Arial" w:cs="Arial"/>
          <w:sz w:val="22"/>
          <w:szCs w:val="22"/>
        </w:rPr>
        <w:br/>
      </w:r>
      <w:r w:rsidRPr="00A47EF3">
        <w:rPr>
          <w:rFonts w:ascii="Arial" w:hAnsi="Arial" w:cs="Arial"/>
          <w:sz w:val="22"/>
          <w:szCs w:val="22"/>
        </w:rPr>
        <w:t>z formatów:</w:t>
      </w:r>
    </w:p>
    <w:p w14:paraId="13B102C0" w14:textId="77777777" w:rsidR="00A47EF3" w:rsidRPr="00A47EF3" w:rsidRDefault="00A47EF3" w:rsidP="003C4B83">
      <w:pPr>
        <w:pStyle w:val="Akapitzlist"/>
        <w:numPr>
          <w:ilvl w:val="0"/>
          <w:numId w:val="47"/>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08C34A28" w14:textId="77777777" w:rsidR="00A47EF3" w:rsidRPr="00A47EF3" w:rsidRDefault="00A47EF3" w:rsidP="003C4B83">
      <w:pPr>
        <w:pStyle w:val="Akapitzlist"/>
        <w:numPr>
          <w:ilvl w:val="0"/>
          <w:numId w:val="47"/>
        </w:numPr>
        <w:spacing w:line="288" w:lineRule="auto"/>
        <w:ind w:hanging="294"/>
        <w:jc w:val="both"/>
        <w:rPr>
          <w:rFonts w:ascii="Arial" w:hAnsi="Arial" w:cs="Arial"/>
          <w:sz w:val="22"/>
          <w:szCs w:val="22"/>
        </w:rPr>
      </w:pPr>
      <w:r w:rsidRPr="00A47EF3">
        <w:rPr>
          <w:rFonts w:ascii="Arial" w:hAnsi="Arial" w:cs="Arial"/>
          <w:sz w:val="22"/>
          <w:szCs w:val="22"/>
        </w:rPr>
        <w:t>.7Z</w:t>
      </w:r>
    </w:p>
    <w:p w14:paraId="4700A22B" w14:textId="77777777" w:rsidR="00A47EF3" w:rsidRPr="00A47EF3" w:rsidRDefault="00A47EF3" w:rsidP="003C4B83">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xml:space="preserve">. Dokumenty złożone w takich plikach zostaną </w:t>
      </w:r>
      <w:r w:rsidRPr="00A47EF3">
        <w:rPr>
          <w:rFonts w:ascii="Arial" w:hAnsi="Arial" w:cs="Arial"/>
          <w:sz w:val="22"/>
          <w:szCs w:val="22"/>
        </w:rPr>
        <w:lastRenderedPageBreak/>
        <w:t>uznane za złożone nieskutecznie.</w:t>
      </w:r>
    </w:p>
    <w:p w14:paraId="7E5A29F4" w14:textId="77777777" w:rsidR="00A47EF3" w:rsidRPr="00A47EF3" w:rsidRDefault="00A47EF3" w:rsidP="003C4B83">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640869C7" w14:textId="77777777" w:rsidR="00A47EF3" w:rsidRPr="00A47EF3" w:rsidRDefault="00A47EF3" w:rsidP="003C4B83">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31CEE61D" w14:textId="77777777" w:rsidR="00A47EF3" w:rsidRPr="00A47EF3" w:rsidRDefault="00A47EF3" w:rsidP="003C4B83">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695EB2CF" w14:textId="77777777" w:rsidR="00A47EF3" w:rsidRPr="00A47EF3" w:rsidRDefault="00A47EF3" w:rsidP="003C4B83">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70FEABF4" w14:textId="77777777" w:rsidR="00A47EF3" w:rsidRPr="00A47EF3" w:rsidRDefault="00A47EF3" w:rsidP="003C4B83">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75179A09" w14:textId="77777777" w:rsidR="00A47EF3" w:rsidRPr="00F90F41" w:rsidRDefault="00A47EF3" w:rsidP="003C4B83">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257D48C7" w14:textId="77777777" w:rsidR="00A47EF3" w:rsidRPr="00A47EF3" w:rsidRDefault="00A47EF3" w:rsidP="003C4B83">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525DB75C" w14:textId="77777777" w:rsidR="00A47EF3" w:rsidRPr="00A47EF3" w:rsidRDefault="00A47EF3" w:rsidP="003C4B83">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70501FAF" w14:textId="77777777" w:rsidR="007719C4" w:rsidRPr="00F64A48" w:rsidRDefault="00A47EF3" w:rsidP="003C4B83">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4CDC5F8E" w14:textId="77777777" w:rsidR="007719C4" w:rsidRPr="003E1EA9" w:rsidRDefault="007719C4" w:rsidP="00CF3510">
      <w:pPr>
        <w:spacing w:line="288" w:lineRule="auto"/>
        <w:jc w:val="both"/>
        <w:rPr>
          <w:rFonts w:ascii="Arial" w:hAnsi="Arial" w:cs="Arial"/>
          <w:sz w:val="14"/>
          <w:szCs w:val="22"/>
        </w:rPr>
      </w:pPr>
    </w:p>
    <w:p w14:paraId="3D4AA27A" w14:textId="45BE4432"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sidR="00F03513">
        <w:rPr>
          <w:b/>
          <w:bCs/>
          <w:color w:val="auto"/>
          <w:lang w:eastAsia="pl-PL"/>
        </w:rPr>
        <w:t xml:space="preserve"> </w:t>
      </w:r>
      <w:r w:rsidR="00F03513">
        <w:rPr>
          <w:b/>
          <w:bCs/>
          <w:color w:val="auto"/>
          <w:lang w:eastAsia="pl-PL"/>
        </w:rPr>
        <w:br/>
      </w:r>
      <w:r w:rsidR="00B347C3">
        <w:rPr>
          <w:b/>
          <w:bCs/>
          <w:color w:val="auto"/>
          <w:lang w:eastAsia="pl-PL"/>
        </w:rPr>
        <w:t>Z</w:t>
      </w:r>
      <w:r w:rsidR="00F03513">
        <w:rPr>
          <w:b/>
          <w:bCs/>
          <w:color w:val="auto"/>
          <w:lang w:eastAsia="pl-PL"/>
        </w:rPr>
        <w:t xml:space="preserve">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7347FEA1"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2C005E4D" w14:textId="77777777"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252E7489" w14:textId="77777777" w:rsidR="00B347C3" w:rsidRPr="003E1EA9" w:rsidRDefault="00B347C3" w:rsidP="006D512B">
      <w:pPr>
        <w:tabs>
          <w:tab w:val="left" w:pos="720"/>
        </w:tabs>
        <w:spacing w:line="288" w:lineRule="auto"/>
        <w:jc w:val="both"/>
        <w:rPr>
          <w:rFonts w:ascii="Arial" w:hAnsi="Arial" w:cs="Arial"/>
          <w:b/>
          <w:sz w:val="14"/>
          <w:szCs w:val="22"/>
        </w:rPr>
      </w:pPr>
    </w:p>
    <w:p w14:paraId="023966F8"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6F2FD83C"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19877315" w14:textId="77777777" w:rsidR="0073716C" w:rsidRPr="001A73EE" w:rsidRDefault="008E4661" w:rsidP="00B23863">
      <w:pPr>
        <w:tabs>
          <w:tab w:val="left" w:pos="0"/>
        </w:tabs>
        <w:spacing w:line="288" w:lineRule="auto"/>
        <w:jc w:val="both"/>
        <w:rPr>
          <w:rFonts w:ascii="Arial" w:hAnsi="Arial" w:cs="Arial"/>
          <w:b/>
          <w:color w:val="000000"/>
          <w:sz w:val="22"/>
          <w:szCs w:val="22"/>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r w:rsidR="006C47F0">
        <w:rPr>
          <w:rFonts w:ascii="Arial" w:hAnsi="Arial" w:cs="Arial"/>
          <w:b/>
          <w:color w:val="000000"/>
          <w:sz w:val="22"/>
          <w:szCs w:val="22"/>
        </w:rPr>
        <w:t>.</w:t>
      </w:r>
    </w:p>
    <w:p w14:paraId="7C56ABCA" w14:textId="77777777" w:rsidR="0073716C" w:rsidRPr="006C47F0" w:rsidRDefault="0073716C" w:rsidP="00B23863">
      <w:pPr>
        <w:tabs>
          <w:tab w:val="left" w:pos="0"/>
        </w:tabs>
        <w:spacing w:line="288" w:lineRule="auto"/>
        <w:jc w:val="both"/>
        <w:rPr>
          <w:rFonts w:ascii="Arial" w:hAnsi="Arial" w:cs="Arial"/>
          <w:color w:val="000000"/>
          <w:sz w:val="14"/>
        </w:rPr>
      </w:pPr>
    </w:p>
    <w:p w14:paraId="2409694F"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1819B82B" w14:textId="77777777" w:rsidR="007719C4" w:rsidRPr="00CF3510" w:rsidRDefault="007719C4" w:rsidP="00CF3510">
      <w:pPr>
        <w:spacing w:line="288" w:lineRule="auto"/>
        <w:jc w:val="both"/>
        <w:rPr>
          <w:rFonts w:ascii="Arial" w:hAnsi="Arial" w:cs="Arial"/>
          <w:b/>
          <w:color w:val="000000"/>
          <w:sz w:val="12"/>
          <w:szCs w:val="14"/>
        </w:rPr>
      </w:pPr>
    </w:p>
    <w:p w14:paraId="2DBB1380" w14:textId="1FEF4203" w:rsidR="00B347C3" w:rsidRPr="00B347C3" w:rsidRDefault="00B347C3" w:rsidP="003C4B83">
      <w:pPr>
        <w:pStyle w:val="Akapitzlist"/>
        <w:widowControl/>
        <w:numPr>
          <w:ilvl w:val="1"/>
          <w:numId w:val="18"/>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do dnia</w:t>
      </w:r>
      <w:r w:rsidR="00594B41">
        <w:rPr>
          <w:rFonts w:ascii="Arial" w:hAnsi="Arial" w:cs="Arial"/>
          <w:b/>
          <w:color w:val="FF0000"/>
          <w:sz w:val="22"/>
        </w:rPr>
        <w:t xml:space="preserve"> </w:t>
      </w:r>
      <w:r w:rsidR="00594B41" w:rsidRPr="00594B41">
        <w:rPr>
          <w:rFonts w:ascii="Arial" w:hAnsi="Arial" w:cs="Arial"/>
          <w:b/>
          <w:color w:val="auto"/>
          <w:sz w:val="22"/>
        </w:rPr>
        <w:t>0</w:t>
      </w:r>
      <w:r w:rsidR="004A5A3F">
        <w:rPr>
          <w:rFonts w:ascii="Arial" w:hAnsi="Arial" w:cs="Arial"/>
          <w:b/>
          <w:color w:val="auto"/>
          <w:sz w:val="22"/>
        </w:rPr>
        <w:t>7</w:t>
      </w:r>
      <w:r w:rsidR="00594B41" w:rsidRPr="00594B41">
        <w:rPr>
          <w:rFonts w:ascii="Arial" w:hAnsi="Arial" w:cs="Arial"/>
          <w:b/>
          <w:color w:val="auto"/>
          <w:sz w:val="22"/>
        </w:rPr>
        <w:t>.09.</w:t>
      </w:r>
      <w:r w:rsidR="0073716C" w:rsidRPr="00594B41">
        <w:rPr>
          <w:rFonts w:ascii="Arial" w:hAnsi="Arial" w:cs="Arial"/>
          <w:b/>
          <w:color w:val="auto"/>
          <w:sz w:val="22"/>
        </w:rPr>
        <w:t>202</w:t>
      </w:r>
      <w:r w:rsidR="00886337" w:rsidRPr="00594B41">
        <w:rPr>
          <w:rFonts w:ascii="Arial" w:hAnsi="Arial" w:cs="Arial"/>
          <w:b/>
          <w:color w:val="auto"/>
          <w:sz w:val="22"/>
        </w:rPr>
        <w:t>4</w:t>
      </w:r>
      <w:r w:rsidR="004D2199" w:rsidRPr="00594B41">
        <w:rPr>
          <w:rFonts w:ascii="Arial" w:hAnsi="Arial" w:cs="Arial"/>
          <w:b/>
          <w:color w:val="auto"/>
          <w:sz w:val="22"/>
        </w:rPr>
        <w:t xml:space="preserve"> </w:t>
      </w:r>
      <w:r w:rsidR="00D33BDC" w:rsidRPr="00594B41">
        <w:rPr>
          <w:rFonts w:ascii="Arial" w:hAnsi="Arial" w:cs="Arial"/>
          <w:b/>
          <w:color w:val="auto"/>
          <w:sz w:val="22"/>
        </w:rPr>
        <w:t>r.</w:t>
      </w:r>
      <w:r w:rsidRPr="00594B41">
        <w:rPr>
          <w:rFonts w:ascii="Arial" w:hAnsi="Arial" w:cs="Arial"/>
          <w:b/>
          <w:color w:val="auto"/>
          <w:sz w:val="22"/>
        </w:rPr>
        <w:t>,</w:t>
      </w:r>
      <w:r w:rsidRPr="00594B41">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sidR="004C6381">
        <w:rPr>
          <w:rFonts w:ascii="Arial" w:hAnsi="Arial" w:cs="Arial"/>
          <w:color w:val="000000"/>
          <w:sz w:val="22"/>
        </w:rPr>
        <w:t xml:space="preserve"> upływa termin składania ofert.</w:t>
      </w:r>
    </w:p>
    <w:p w14:paraId="7CE7F315" w14:textId="77777777" w:rsidR="00B347C3" w:rsidRPr="001A73EE"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8"/>
          <w:szCs w:val="10"/>
        </w:rPr>
      </w:pPr>
    </w:p>
    <w:p w14:paraId="696567CF" w14:textId="77777777" w:rsidR="007719C4" w:rsidRPr="00670E64" w:rsidRDefault="00670E64" w:rsidP="003C4B83">
      <w:pPr>
        <w:pStyle w:val="Akapitzlist"/>
        <w:widowControl/>
        <w:numPr>
          <w:ilvl w:val="1"/>
          <w:numId w:val="18"/>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724C61B6" w14:textId="77777777" w:rsidR="00DA0B6C" w:rsidRPr="00CF3510" w:rsidRDefault="00DA0B6C" w:rsidP="00CF3510">
      <w:pPr>
        <w:spacing w:line="288" w:lineRule="auto"/>
        <w:jc w:val="both"/>
        <w:rPr>
          <w:rFonts w:ascii="Arial" w:hAnsi="Arial" w:cs="Arial"/>
          <w:b/>
          <w:sz w:val="10"/>
          <w:szCs w:val="10"/>
        </w:rPr>
      </w:pPr>
    </w:p>
    <w:p w14:paraId="27E4CE33" w14:textId="77777777" w:rsidR="006B149F" w:rsidRDefault="006B149F" w:rsidP="00CF3510">
      <w:pPr>
        <w:tabs>
          <w:tab w:val="left" w:pos="720"/>
        </w:tabs>
        <w:spacing w:line="288" w:lineRule="auto"/>
        <w:jc w:val="both"/>
        <w:rPr>
          <w:rFonts w:ascii="Arial" w:hAnsi="Arial" w:cs="Arial"/>
          <w:b/>
          <w:color w:val="000000"/>
          <w:sz w:val="22"/>
          <w:szCs w:val="22"/>
        </w:rPr>
      </w:pPr>
    </w:p>
    <w:p w14:paraId="774D8A6F" w14:textId="272DECDE"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lastRenderedPageBreak/>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74C4C652" w14:textId="77777777" w:rsidR="007719C4" w:rsidRPr="001A73EE" w:rsidRDefault="007719C4" w:rsidP="00CF3510">
      <w:pPr>
        <w:spacing w:line="288" w:lineRule="auto"/>
        <w:ind w:left="360"/>
        <w:jc w:val="both"/>
        <w:rPr>
          <w:rFonts w:ascii="Arial" w:hAnsi="Arial" w:cs="Arial"/>
          <w:b/>
          <w:sz w:val="8"/>
          <w:szCs w:val="16"/>
        </w:rPr>
      </w:pPr>
    </w:p>
    <w:p w14:paraId="3BF93DB0"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63C05331" w14:textId="77777777" w:rsidR="007719C4" w:rsidRPr="00CF3510" w:rsidRDefault="007719C4" w:rsidP="00CF3510">
      <w:pPr>
        <w:tabs>
          <w:tab w:val="left" w:pos="0"/>
          <w:tab w:val="left" w:pos="192"/>
        </w:tabs>
        <w:spacing w:line="288" w:lineRule="auto"/>
        <w:jc w:val="both"/>
        <w:rPr>
          <w:rFonts w:ascii="Arial" w:hAnsi="Arial" w:cs="Arial"/>
          <w:sz w:val="8"/>
        </w:rPr>
      </w:pPr>
    </w:p>
    <w:p w14:paraId="644458DD" w14:textId="77777777"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2D11FCDD"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261E7750" w14:textId="5E86EDFC" w:rsidR="007719C4"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D32619">
        <w:rPr>
          <w:rFonts w:ascii="Arial" w:eastAsia="Times New Roman" w:hAnsi="Arial" w:cs="Arial"/>
          <w:color w:val="auto"/>
          <w:sz w:val="22"/>
          <w:szCs w:val="22"/>
        </w:rPr>
        <w:t xml:space="preserve">oraz rękojmi, </w:t>
      </w:r>
      <w:r w:rsidR="00A16029" w:rsidRPr="00AA1D69">
        <w:rPr>
          <w:rFonts w:ascii="Arial" w:eastAsia="Times New Roman" w:hAnsi="Arial" w:cs="Arial"/>
          <w:color w:val="auto"/>
          <w:sz w:val="22"/>
          <w:szCs w:val="22"/>
        </w:rPr>
        <w:t>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54034A">
        <w:rPr>
          <w:rFonts w:ascii="Arial" w:eastAsia="Times New Roman" w:hAnsi="Arial" w:cs="Arial"/>
          <w:color w:val="auto"/>
          <w:sz w:val="22"/>
          <w:szCs w:val="22"/>
        </w:rPr>
        <w:t>P</w:t>
      </w:r>
      <w:r w:rsidR="001308CB">
        <w:rPr>
          <w:rFonts w:ascii="Arial" w:eastAsia="Times New Roman" w:hAnsi="Arial" w:cs="Arial"/>
          <w:color w:val="auto"/>
          <w:sz w:val="22"/>
          <w:szCs w:val="22"/>
        </w:rPr>
        <w:t>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14:paraId="4C6AA94B" w14:textId="44D0E4BC" w:rsidR="000E61AB" w:rsidRPr="000E61AB" w:rsidRDefault="000E61AB" w:rsidP="0014497B">
      <w:pPr>
        <w:widowControl/>
        <w:suppressAutoHyphens w:val="0"/>
        <w:spacing w:line="288" w:lineRule="auto"/>
        <w:jc w:val="both"/>
        <w:rPr>
          <w:rFonts w:ascii="Arial" w:eastAsia="Times New Roman" w:hAnsi="Arial" w:cs="Arial"/>
          <w:b/>
          <w:bCs/>
          <w:color w:val="auto"/>
          <w:sz w:val="22"/>
          <w:szCs w:val="22"/>
          <w:u w:val="single"/>
        </w:rPr>
      </w:pPr>
      <w:r w:rsidRPr="000E61AB">
        <w:rPr>
          <w:rFonts w:ascii="Arial" w:eastAsia="Times New Roman" w:hAnsi="Arial" w:cs="Arial"/>
          <w:b/>
          <w:bCs/>
          <w:color w:val="auto"/>
          <w:sz w:val="22"/>
          <w:szCs w:val="22"/>
          <w:u w:val="single"/>
        </w:rPr>
        <w:t>UWAGA</w:t>
      </w:r>
    </w:p>
    <w:p w14:paraId="6C316283" w14:textId="4461F17E" w:rsidR="000E61AB" w:rsidRDefault="00644278" w:rsidP="0014497B">
      <w:pPr>
        <w:widowControl/>
        <w:suppressAutoHyphens w:val="0"/>
        <w:spacing w:line="288" w:lineRule="auto"/>
        <w:jc w:val="both"/>
        <w:rPr>
          <w:rFonts w:ascii="Arial" w:eastAsia="Times New Roman" w:hAnsi="Arial" w:cs="Arial"/>
          <w:color w:val="auto"/>
          <w:sz w:val="22"/>
          <w:szCs w:val="22"/>
        </w:rPr>
      </w:pPr>
      <w:r>
        <w:rPr>
          <w:rFonts w:ascii="Arial" w:eastAsia="Times New Roman" w:hAnsi="Arial" w:cs="Arial"/>
          <w:color w:val="auto"/>
          <w:sz w:val="22"/>
          <w:szCs w:val="22"/>
        </w:rPr>
        <w:t>W przypadku oferowania rozwiązań równoważnych w stosunku do zawartych w Opisie przedmiotu zamówienia, Wykonawca winien uzupełnić punkt 13 Formularza oferty. Jeżeli proponowane rozwiązania nie będą spełniały kryteriów oceny równoważności, lub Wykonawca nie poda wszystkich wymaganych parametrów oferowanego produktu, Zamawiający odrzuci ofertę Wykonawcy na podstawie art. 226 ust. 5 ustawy Prawo zamówień publicznych jako niezgodną z warunkami zamówienia.</w:t>
      </w:r>
    </w:p>
    <w:p w14:paraId="103DB92E" w14:textId="7B94CEBC" w:rsidR="00C771D0" w:rsidRPr="00AA1D69" w:rsidRDefault="00C771D0" w:rsidP="0014497B">
      <w:pPr>
        <w:widowControl/>
        <w:suppressAutoHyphens w:val="0"/>
        <w:spacing w:line="288" w:lineRule="auto"/>
        <w:jc w:val="both"/>
        <w:rPr>
          <w:rFonts w:ascii="Arial" w:eastAsia="Times New Roman" w:hAnsi="Arial" w:cs="Arial"/>
          <w:color w:val="auto"/>
          <w:sz w:val="22"/>
          <w:szCs w:val="22"/>
        </w:rPr>
      </w:pPr>
      <w:r w:rsidRPr="00C771D0">
        <w:rPr>
          <w:rFonts w:ascii="Arial" w:eastAsia="Times New Roman" w:hAnsi="Arial" w:cs="Arial"/>
          <w:color w:val="auto"/>
          <w:sz w:val="22"/>
          <w:szCs w:val="22"/>
        </w:rPr>
        <w:t xml:space="preserve">Oświadczenie dotyczące </w:t>
      </w:r>
      <w:r>
        <w:rPr>
          <w:rFonts w:ascii="Arial" w:eastAsia="Times New Roman" w:hAnsi="Arial" w:cs="Arial"/>
          <w:color w:val="auto"/>
          <w:sz w:val="22"/>
          <w:szCs w:val="22"/>
        </w:rPr>
        <w:t>parametrów oferowanego produktu</w:t>
      </w:r>
      <w:r w:rsidRPr="00C771D0">
        <w:rPr>
          <w:rFonts w:ascii="Arial" w:eastAsia="Times New Roman" w:hAnsi="Arial" w:cs="Arial"/>
          <w:color w:val="auto"/>
          <w:sz w:val="22"/>
          <w:szCs w:val="22"/>
        </w:rPr>
        <w:t xml:space="preserve"> nie będzie podlegało uzupełnieniu w trybie ustawy </w:t>
      </w:r>
      <w:proofErr w:type="spellStart"/>
      <w:r w:rsidRPr="00C771D0">
        <w:rPr>
          <w:rFonts w:ascii="Arial" w:eastAsia="Times New Roman" w:hAnsi="Arial" w:cs="Arial"/>
          <w:color w:val="auto"/>
          <w:sz w:val="22"/>
          <w:szCs w:val="22"/>
        </w:rPr>
        <w:t>Pzp</w:t>
      </w:r>
      <w:proofErr w:type="spellEnd"/>
      <w:r w:rsidRPr="00C771D0">
        <w:rPr>
          <w:rFonts w:ascii="Arial" w:eastAsia="Times New Roman" w:hAnsi="Arial" w:cs="Arial"/>
          <w:color w:val="auto"/>
          <w:sz w:val="22"/>
          <w:szCs w:val="22"/>
        </w:rPr>
        <w:t>.</w:t>
      </w:r>
    </w:p>
    <w:p w14:paraId="79D40769" w14:textId="77777777" w:rsidR="000657B5" w:rsidRPr="00DA1890" w:rsidRDefault="000657B5" w:rsidP="0014497B">
      <w:pPr>
        <w:widowControl/>
        <w:suppressAutoHyphens w:val="0"/>
        <w:spacing w:line="288" w:lineRule="auto"/>
        <w:jc w:val="both"/>
        <w:rPr>
          <w:rFonts w:ascii="Arial" w:eastAsia="Times New Roman" w:hAnsi="Arial" w:cs="Arial"/>
          <w:color w:val="FF0000"/>
          <w:sz w:val="10"/>
          <w:szCs w:val="22"/>
        </w:rPr>
      </w:pPr>
    </w:p>
    <w:p w14:paraId="562D2EB2" w14:textId="77777777"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1E653DB4" w14:textId="77777777" w:rsidR="00D17CF9" w:rsidRDefault="002A65EA" w:rsidP="003C4B83">
      <w:pPr>
        <w:widowControl/>
        <w:numPr>
          <w:ilvl w:val="0"/>
          <w:numId w:val="8"/>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2CFCF078" w14:textId="77777777" w:rsidR="007719C4" w:rsidRDefault="00A16029" w:rsidP="003C4B83">
      <w:pPr>
        <w:widowControl/>
        <w:numPr>
          <w:ilvl w:val="0"/>
          <w:numId w:val="8"/>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7EA1E968" w14:textId="3BA6D263" w:rsidR="007E213B" w:rsidRPr="00D4525D" w:rsidRDefault="00376F61" w:rsidP="003C4B83">
      <w:pPr>
        <w:widowControl/>
        <w:numPr>
          <w:ilvl w:val="0"/>
          <w:numId w:val="8"/>
        </w:numPr>
        <w:suppressAutoHyphens w:val="0"/>
        <w:spacing w:line="288" w:lineRule="auto"/>
        <w:ind w:hanging="284"/>
        <w:jc w:val="both"/>
        <w:rPr>
          <w:rFonts w:ascii="Arial" w:eastAsia="Times New Roman" w:hAnsi="Arial" w:cs="Arial"/>
          <w:color w:val="auto"/>
          <w:sz w:val="22"/>
          <w:szCs w:val="22"/>
        </w:rPr>
      </w:pPr>
      <w:r w:rsidRPr="00D4525D">
        <w:rPr>
          <w:rFonts w:ascii="Arial" w:eastAsia="Times New Roman" w:hAnsi="Arial" w:cs="Arial"/>
          <w:color w:val="auto"/>
          <w:sz w:val="22"/>
          <w:szCs w:val="22"/>
        </w:rPr>
        <w:t>oświadczenie,</w:t>
      </w:r>
      <w:r w:rsidR="007E213B" w:rsidRPr="00D4525D">
        <w:rPr>
          <w:rFonts w:ascii="Arial" w:eastAsia="Times New Roman" w:hAnsi="Arial" w:cs="Arial"/>
          <w:color w:val="auto"/>
          <w:sz w:val="22"/>
          <w:szCs w:val="22"/>
        </w:rPr>
        <w:t xml:space="preserve"> o którym mowa w pkt 6.2.1 niniejszej SWZ</w:t>
      </w:r>
      <w:r w:rsidRPr="00D4525D">
        <w:rPr>
          <w:rFonts w:ascii="Arial" w:eastAsia="Times New Roman" w:hAnsi="Arial" w:cs="Arial"/>
          <w:color w:val="auto"/>
          <w:sz w:val="22"/>
          <w:szCs w:val="22"/>
        </w:rPr>
        <w:t xml:space="preserve"> - załącznik nr </w:t>
      </w:r>
      <w:r w:rsidR="00D4525D" w:rsidRPr="00D4525D">
        <w:rPr>
          <w:rFonts w:ascii="Arial" w:eastAsia="Times New Roman" w:hAnsi="Arial" w:cs="Arial"/>
          <w:color w:val="auto"/>
          <w:sz w:val="22"/>
          <w:szCs w:val="22"/>
        </w:rPr>
        <w:t>5</w:t>
      </w:r>
      <w:r w:rsidRPr="00D4525D">
        <w:rPr>
          <w:rFonts w:ascii="Arial" w:eastAsia="Times New Roman" w:hAnsi="Arial" w:cs="Arial"/>
          <w:color w:val="auto"/>
          <w:sz w:val="22"/>
          <w:szCs w:val="22"/>
        </w:rPr>
        <w:t xml:space="preserve"> do SWZ;</w:t>
      </w:r>
    </w:p>
    <w:p w14:paraId="2484355E" w14:textId="77777777" w:rsidR="007719C4" w:rsidRPr="00887B3E" w:rsidRDefault="00A16029" w:rsidP="003C4B83">
      <w:pPr>
        <w:widowControl/>
        <w:numPr>
          <w:ilvl w:val="0"/>
          <w:numId w:val="8"/>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14:paraId="7F0010EA" w14:textId="77777777" w:rsidR="00887B3E" w:rsidRPr="00002C74" w:rsidRDefault="00887B3E" w:rsidP="003C4B83">
      <w:pPr>
        <w:widowControl/>
        <w:numPr>
          <w:ilvl w:val="0"/>
          <w:numId w:val="8"/>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14:paraId="4095E2EF" w14:textId="77777777" w:rsidR="004B1B40" w:rsidRPr="00DA1890" w:rsidRDefault="004B1B40" w:rsidP="003948C8">
      <w:pPr>
        <w:spacing w:line="288" w:lineRule="auto"/>
        <w:jc w:val="both"/>
        <w:rPr>
          <w:rFonts w:ascii="Arial" w:hAnsi="Arial" w:cs="Arial"/>
          <w:sz w:val="4"/>
          <w:szCs w:val="8"/>
        </w:rPr>
      </w:pPr>
    </w:p>
    <w:p w14:paraId="512FC377"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306A8180" w14:textId="77777777" w:rsidR="00036A9D" w:rsidRPr="00DA1890" w:rsidRDefault="00036A9D" w:rsidP="003948C8">
      <w:pPr>
        <w:spacing w:line="288" w:lineRule="auto"/>
        <w:jc w:val="both"/>
        <w:rPr>
          <w:sz w:val="10"/>
        </w:rPr>
      </w:pPr>
    </w:p>
    <w:p w14:paraId="00F6DA1B"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1919DFAE" w14:textId="3024D9B4"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 xml:space="preserve">W przypadku, gdy </w:t>
      </w:r>
      <w:r w:rsidR="00E14AC0">
        <w:rPr>
          <w:rFonts w:ascii="Arial" w:hAnsi="Arial" w:cs="Arial"/>
          <w:sz w:val="22"/>
          <w:szCs w:val="31"/>
        </w:rPr>
        <w:t>W</w:t>
      </w:r>
      <w:r w:rsidRPr="007C1949">
        <w:rPr>
          <w:rFonts w:ascii="Arial" w:hAnsi="Arial" w:cs="Arial"/>
          <w:sz w:val="22"/>
          <w:szCs w:val="31"/>
        </w:rPr>
        <w:t>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lastRenderedPageBreak/>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10A6CD96" w14:textId="77777777" w:rsidR="00036A9D" w:rsidRPr="00DA1890" w:rsidRDefault="00036A9D" w:rsidP="003948C8">
      <w:pPr>
        <w:spacing w:line="288" w:lineRule="auto"/>
        <w:jc w:val="both"/>
        <w:rPr>
          <w:rFonts w:ascii="Arial" w:hAnsi="Arial" w:cs="Arial"/>
          <w:sz w:val="10"/>
        </w:rPr>
      </w:pPr>
    </w:p>
    <w:p w14:paraId="6A29BB62"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5E069686" w14:textId="77777777" w:rsidR="00036A9D" w:rsidRPr="00036A9D" w:rsidRDefault="00036A9D" w:rsidP="003C4B83">
      <w:pPr>
        <w:pStyle w:val="Akapitzlist"/>
        <w:numPr>
          <w:ilvl w:val="0"/>
          <w:numId w:val="39"/>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DC974D6" w14:textId="77777777" w:rsidR="00036A9D" w:rsidRPr="00036A9D" w:rsidRDefault="00036A9D" w:rsidP="003C4B83">
      <w:pPr>
        <w:pStyle w:val="Akapitzlist"/>
        <w:numPr>
          <w:ilvl w:val="0"/>
          <w:numId w:val="39"/>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14:paraId="74940DA1" w14:textId="77777777" w:rsidR="007214A9" w:rsidRPr="00DA1890" w:rsidRDefault="007214A9" w:rsidP="0013778D">
      <w:pPr>
        <w:spacing w:line="288" w:lineRule="auto"/>
        <w:ind w:left="284"/>
        <w:jc w:val="both"/>
        <w:rPr>
          <w:rFonts w:ascii="Arial" w:hAnsi="Arial" w:cs="Arial"/>
          <w:sz w:val="4"/>
        </w:rPr>
      </w:pPr>
    </w:p>
    <w:p w14:paraId="6EDBDC29" w14:textId="77777777" w:rsidR="0013778D" w:rsidRDefault="00036A9D" w:rsidP="004C5DD2">
      <w:pPr>
        <w:spacing w:line="288" w:lineRule="auto"/>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004C5DD2">
        <w:rPr>
          <w:rFonts w:ascii="Arial" w:hAnsi="Arial" w:cs="Arial"/>
          <w:sz w:val="22"/>
        </w:rPr>
        <w:br/>
      </w:r>
      <w:r w:rsidRPr="00036A9D">
        <w:rPr>
          <w:rFonts w:ascii="Arial" w:hAnsi="Arial" w:cs="Arial"/>
          <w:sz w:val="22"/>
        </w:rPr>
        <w:t>o</w:t>
      </w:r>
      <w:r w:rsidR="004C5DD2">
        <w:rPr>
          <w:rFonts w:ascii="Arial" w:hAnsi="Arial" w:cs="Arial"/>
          <w:sz w:val="22"/>
        </w:rPr>
        <w:t xml:space="preserve"> </w:t>
      </w:r>
      <w:r w:rsidR="006E7301">
        <w:rPr>
          <w:rFonts w:ascii="Arial" w:hAnsi="Arial" w:cs="Arial"/>
          <w:sz w:val="22"/>
        </w:rPr>
        <w:t xml:space="preserve">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039A08B5" w14:textId="77777777" w:rsidR="00DA1890" w:rsidRPr="00832EED" w:rsidRDefault="00036A9D" w:rsidP="003C4B83">
      <w:pPr>
        <w:pStyle w:val="Akapitzlist"/>
        <w:numPr>
          <w:ilvl w:val="0"/>
          <w:numId w:val="40"/>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14:paraId="474CCC50" w14:textId="77777777" w:rsidR="0013778D" w:rsidRPr="0013778D" w:rsidRDefault="00036A9D" w:rsidP="003C4B83">
      <w:pPr>
        <w:pStyle w:val="Akapitzlist"/>
        <w:numPr>
          <w:ilvl w:val="0"/>
          <w:numId w:val="40"/>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6846FA9E" w14:textId="77777777" w:rsidR="0013778D" w:rsidRPr="0013778D" w:rsidRDefault="0013778D" w:rsidP="003948C8">
      <w:pPr>
        <w:spacing w:line="288" w:lineRule="auto"/>
        <w:jc w:val="both"/>
        <w:rPr>
          <w:rFonts w:ascii="Arial" w:hAnsi="Arial" w:cs="Arial"/>
          <w:sz w:val="14"/>
        </w:rPr>
      </w:pPr>
    </w:p>
    <w:p w14:paraId="06096C46"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14:paraId="328B69FC" w14:textId="77777777" w:rsidR="00C20264" w:rsidRPr="00C20264" w:rsidRDefault="00036A9D" w:rsidP="003C4B83">
      <w:pPr>
        <w:pStyle w:val="Akapitzlist"/>
        <w:numPr>
          <w:ilvl w:val="0"/>
          <w:numId w:val="41"/>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296DB700" w14:textId="77777777" w:rsidR="00C20264" w:rsidRPr="00AC53B4" w:rsidRDefault="00036A9D" w:rsidP="003C4B83">
      <w:pPr>
        <w:pStyle w:val="Akapitzlist"/>
        <w:numPr>
          <w:ilvl w:val="0"/>
          <w:numId w:val="41"/>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7112354B" w14:textId="77777777" w:rsidR="00C20264" w:rsidRPr="00AC53B4" w:rsidRDefault="00C20264" w:rsidP="003948C8">
      <w:pPr>
        <w:spacing w:line="288" w:lineRule="auto"/>
        <w:jc w:val="both"/>
        <w:rPr>
          <w:rFonts w:ascii="Arial" w:hAnsi="Arial" w:cs="Arial"/>
          <w:color w:val="auto"/>
          <w:sz w:val="6"/>
        </w:rPr>
      </w:pPr>
    </w:p>
    <w:p w14:paraId="62936439" w14:textId="2C317441"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BC4DA3">
        <w:rPr>
          <w:rFonts w:ascii="Arial" w:hAnsi="Arial" w:cs="Arial"/>
          <w:color w:val="auto"/>
          <w:sz w:val="22"/>
        </w:rPr>
        <w:br/>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4B78C0CA" w14:textId="77777777" w:rsidR="007214A9" w:rsidRPr="00AC53B4" w:rsidRDefault="00036A9D" w:rsidP="003C4B83">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7288D64D" w14:textId="77777777" w:rsidR="007214A9" w:rsidRPr="00AC53B4" w:rsidRDefault="00036A9D" w:rsidP="003C4B83">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14:paraId="06924EC6" w14:textId="77777777" w:rsidR="007214A9" w:rsidRPr="00AC53B4" w:rsidRDefault="00036A9D" w:rsidP="003C4B83">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35E4ACB7" w14:textId="77777777" w:rsidR="007214A9" w:rsidRPr="00AC53B4" w:rsidRDefault="007214A9" w:rsidP="007214A9">
      <w:pPr>
        <w:pStyle w:val="Akapitzlist"/>
        <w:spacing w:line="288" w:lineRule="auto"/>
        <w:ind w:left="567"/>
        <w:jc w:val="both"/>
        <w:rPr>
          <w:rFonts w:ascii="Arial" w:hAnsi="Arial" w:cs="Arial"/>
          <w:color w:val="auto"/>
          <w:sz w:val="10"/>
        </w:rPr>
      </w:pPr>
    </w:p>
    <w:p w14:paraId="20C2B775" w14:textId="77777777" w:rsidR="007214A9" w:rsidRPr="00AC53B4" w:rsidRDefault="00036A9D" w:rsidP="00557B6F">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557B6F">
        <w:rPr>
          <w:rFonts w:ascii="Arial" w:hAnsi="Arial" w:cs="Arial"/>
          <w:color w:val="auto"/>
          <w:sz w:val="22"/>
        </w:rPr>
        <w:br/>
      </w:r>
      <w:r w:rsidRPr="00AC53B4">
        <w:rPr>
          <w:rFonts w:ascii="Arial" w:hAnsi="Arial" w:cs="Arial"/>
          <w:color w:val="auto"/>
          <w:sz w:val="22"/>
        </w:rPr>
        <w:t>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6904C836" w14:textId="77777777" w:rsidR="007214A9" w:rsidRPr="006E7301" w:rsidRDefault="007214A9" w:rsidP="003948C8">
      <w:pPr>
        <w:spacing w:line="288" w:lineRule="auto"/>
        <w:jc w:val="both"/>
        <w:rPr>
          <w:rFonts w:ascii="Arial" w:hAnsi="Arial" w:cs="Arial"/>
          <w:sz w:val="14"/>
        </w:rPr>
      </w:pPr>
    </w:p>
    <w:p w14:paraId="7781AF1B" w14:textId="77777777"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4527A9CD" w14:textId="77777777" w:rsidR="0009423D" w:rsidRPr="00025CB0" w:rsidRDefault="0009423D" w:rsidP="003948C8">
      <w:pPr>
        <w:spacing w:line="288" w:lineRule="auto"/>
        <w:jc w:val="both"/>
        <w:rPr>
          <w:rFonts w:ascii="Arial" w:hAnsi="Arial" w:cs="Arial"/>
          <w:sz w:val="14"/>
          <w:szCs w:val="8"/>
        </w:rPr>
      </w:pPr>
    </w:p>
    <w:p w14:paraId="1DA9F537" w14:textId="77777777"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1C310D5C" w14:textId="77777777" w:rsidR="007719C4" w:rsidRPr="00CF3510" w:rsidRDefault="007719C4" w:rsidP="00CF3510">
      <w:pPr>
        <w:spacing w:line="288" w:lineRule="auto"/>
        <w:jc w:val="both"/>
        <w:rPr>
          <w:rFonts w:ascii="Arial" w:hAnsi="Arial" w:cs="Arial"/>
          <w:b/>
          <w:sz w:val="8"/>
          <w:szCs w:val="8"/>
        </w:rPr>
      </w:pPr>
    </w:p>
    <w:p w14:paraId="20DA35C0"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6E4CCA7C" w14:textId="77777777" w:rsidR="00251815" w:rsidRPr="004231B2" w:rsidRDefault="00251815" w:rsidP="00CF3510">
      <w:pPr>
        <w:pStyle w:val="Default"/>
        <w:spacing w:line="288" w:lineRule="auto"/>
        <w:jc w:val="both"/>
        <w:rPr>
          <w:rFonts w:eastAsia="Arial Unicode MS"/>
          <w:b/>
          <w:sz w:val="2"/>
          <w:szCs w:val="22"/>
        </w:rPr>
      </w:pPr>
    </w:p>
    <w:p w14:paraId="1300D8AE" w14:textId="540F2664"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742E49">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28558C4" w14:textId="77777777" w:rsidR="007719C4" w:rsidRPr="004231B2" w:rsidRDefault="007719C4" w:rsidP="00CF3510">
      <w:pPr>
        <w:pStyle w:val="Tretekstu"/>
        <w:spacing w:after="0" w:line="288" w:lineRule="auto"/>
        <w:jc w:val="both"/>
        <w:rPr>
          <w:rFonts w:ascii="Arial" w:hAnsi="Arial" w:cs="Arial"/>
          <w:color w:val="000000"/>
          <w:sz w:val="6"/>
          <w:szCs w:val="10"/>
        </w:rPr>
      </w:pPr>
    </w:p>
    <w:p w14:paraId="70AB0A9A" w14:textId="77777777"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6CC2A702" w14:textId="77777777" w:rsidR="00A73691" w:rsidRPr="00A73691" w:rsidRDefault="00A73691" w:rsidP="00171D99">
      <w:pPr>
        <w:pStyle w:val="Default"/>
        <w:spacing w:line="288" w:lineRule="auto"/>
        <w:jc w:val="both"/>
        <w:rPr>
          <w:sz w:val="10"/>
        </w:rPr>
      </w:pPr>
    </w:p>
    <w:p w14:paraId="028DFBAE" w14:textId="29D62B05"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w:t>
      </w:r>
      <w:r w:rsidR="00847FDB">
        <w:rPr>
          <w:sz w:val="22"/>
        </w:rPr>
        <w:t>2</w:t>
      </w:r>
      <w:r w:rsidR="00395945" w:rsidRPr="00395945">
        <w:rPr>
          <w:sz w:val="22"/>
        </w:rPr>
        <w:t xml:space="preserve"> r. poz. 1</w:t>
      </w:r>
      <w:r w:rsidR="00847FDB">
        <w:rPr>
          <w:sz w:val="22"/>
        </w:rPr>
        <w:t>23</w:t>
      </w:r>
      <w:r w:rsidR="00BF3162">
        <w:rPr>
          <w:sz w:val="22"/>
        </w:rPr>
        <w:t>3</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1BFCF0BE"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51AC7B25"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60FD2E47" w14:textId="77777777" w:rsidR="00A73691" w:rsidRPr="002A65EA" w:rsidRDefault="00A73691" w:rsidP="00171D99">
      <w:pPr>
        <w:pStyle w:val="Default"/>
        <w:spacing w:line="288" w:lineRule="auto"/>
        <w:jc w:val="both"/>
        <w:rPr>
          <w:sz w:val="14"/>
        </w:rPr>
      </w:pPr>
    </w:p>
    <w:p w14:paraId="6BE552F3" w14:textId="77777777"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57AC2977" w14:textId="77777777" w:rsidR="00526911" w:rsidRDefault="00986A91" w:rsidP="00986A91">
      <w:pPr>
        <w:pStyle w:val="Default"/>
        <w:spacing w:line="288" w:lineRule="auto"/>
        <w:jc w:val="both"/>
        <w:rPr>
          <w:sz w:val="22"/>
          <w:szCs w:val="22"/>
        </w:rPr>
      </w:pPr>
      <w:r w:rsidRPr="00986A91">
        <w:rPr>
          <w:sz w:val="22"/>
          <w:szCs w:val="22"/>
        </w:rPr>
        <w:t>https://platformazakupowa.pl/strona/45-instrukcje</w:t>
      </w:r>
    </w:p>
    <w:p w14:paraId="02BF975F" w14:textId="77777777" w:rsidR="00526911" w:rsidRPr="00526911" w:rsidRDefault="00526911" w:rsidP="00171D99">
      <w:pPr>
        <w:pStyle w:val="Default"/>
        <w:spacing w:line="288" w:lineRule="auto"/>
        <w:jc w:val="both"/>
        <w:rPr>
          <w:sz w:val="10"/>
          <w:szCs w:val="22"/>
        </w:rPr>
      </w:pPr>
    </w:p>
    <w:p w14:paraId="0B1EC286" w14:textId="77777777"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36194C33" w14:textId="77777777" w:rsidR="009A097D" w:rsidRPr="004231B2" w:rsidRDefault="009A097D" w:rsidP="00171D99">
      <w:pPr>
        <w:pStyle w:val="Default"/>
        <w:spacing w:line="288" w:lineRule="auto"/>
        <w:jc w:val="both"/>
        <w:rPr>
          <w:sz w:val="6"/>
          <w:szCs w:val="22"/>
        </w:rPr>
      </w:pPr>
    </w:p>
    <w:p w14:paraId="038D0FDF" w14:textId="77777777" w:rsidR="003E72F1" w:rsidRDefault="009A097D" w:rsidP="004231B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55A68FEA" w14:textId="77777777" w:rsidR="004231B2" w:rsidRPr="004231B2" w:rsidRDefault="004231B2" w:rsidP="004231B2">
      <w:pPr>
        <w:pStyle w:val="Default"/>
        <w:spacing w:line="288" w:lineRule="auto"/>
        <w:jc w:val="both"/>
        <w:rPr>
          <w:sz w:val="18"/>
          <w:szCs w:val="22"/>
        </w:rPr>
      </w:pPr>
    </w:p>
    <w:p w14:paraId="71EBDCCC"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00826152" w14:textId="77777777" w:rsidR="007719C4" w:rsidRPr="00CF3510" w:rsidRDefault="007719C4" w:rsidP="00CF3510">
      <w:pPr>
        <w:spacing w:line="288" w:lineRule="auto"/>
        <w:ind w:left="360"/>
        <w:jc w:val="both"/>
        <w:rPr>
          <w:rFonts w:ascii="Arial" w:hAnsi="Arial" w:cs="Arial"/>
          <w:b/>
          <w:sz w:val="10"/>
          <w:szCs w:val="10"/>
        </w:rPr>
      </w:pPr>
    </w:p>
    <w:p w14:paraId="24DC26C9" w14:textId="77777777" w:rsidR="00F07206" w:rsidRPr="004231B2"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2CC8B601" w14:textId="1B271CAF" w:rsidR="00F07206" w:rsidRPr="000B51BC" w:rsidRDefault="00F07206" w:rsidP="00F07206">
      <w:pPr>
        <w:tabs>
          <w:tab w:val="left" w:pos="3369"/>
        </w:tabs>
        <w:spacing w:line="288" w:lineRule="auto"/>
        <w:jc w:val="both"/>
        <w:rPr>
          <w:rFonts w:ascii="Arial" w:hAnsi="Arial" w:cs="Arial"/>
          <w:color w:val="FF0000"/>
          <w:sz w:val="22"/>
        </w:rPr>
      </w:pPr>
      <w:r w:rsidRPr="00CF3510">
        <w:rPr>
          <w:rFonts w:ascii="Arial" w:hAnsi="Arial" w:cs="Arial"/>
          <w:sz w:val="22"/>
        </w:rPr>
        <w:t xml:space="preserve">Termin składania ofert upływa dnia </w:t>
      </w:r>
      <w:r w:rsidR="00594B41" w:rsidRPr="00594B41">
        <w:rPr>
          <w:rFonts w:ascii="Arial" w:hAnsi="Arial" w:cs="Arial"/>
          <w:b/>
          <w:color w:val="auto"/>
          <w:sz w:val="22"/>
        </w:rPr>
        <w:t>0</w:t>
      </w:r>
      <w:r w:rsidR="00E414D6">
        <w:rPr>
          <w:rFonts w:ascii="Arial" w:hAnsi="Arial" w:cs="Arial"/>
          <w:b/>
          <w:color w:val="auto"/>
          <w:sz w:val="22"/>
        </w:rPr>
        <w:t>9</w:t>
      </w:r>
      <w:r w:rsidR="00594B41" w:rsidRPr="00594B41">
        <w:rPr>
          <w:rFonts w:ascii="Arial" w:hAnsi="Arial" w:cs="Arial"/>
          <w:b/>
          <w:color w:val="auto"/>
          <w:sz w:val="22"/>
        </w:rPr>
        <w:t>.08.</w:t>
      </w:r>
      <w:r w:rsidR="0073716C" w:rsidRPr="00594B41">
        <w:rPr>
          <w:rFonts w:ascii="Arial" w:hAnsi="Arial" w:cs="Arial"/>
          <w:b/>
          <w:bCs/>
          <w:color w:val="auto"/>
          <w:sz w:val="22"/>
          <w:szCs w:val="22"/>
        </w:rPr>
        <w:t>202</w:t>
      </w:r>
      <w:r w:rsidR="00011FC1" w:rsidRPr="00594B41">
        <w:rPr>
          <w:rFonts w:ascii="Arial" w:hAnsi="Arial" w:cs="Arial"/>
          <w:b/>
          <w:bCs/>
          <w:color w:val="auto"/>
          <w:sz w:val="22"/>
          <w:szCs w:val="22"/>
        </w:rPr>
        <w:t>4</w:t>
      </w:r>
      <w:r w:rsidRPr="00594B41">
        <w:rPr>
          <w:rFonts w:ascii="Arial" w:hAnsi="Arial" w:cs="Arial"/>
          <w:b/>
          <w:bCs/>
          <w:color w:val="auto"/>
          <w:sz w:val="22"/>
          <w:szCs w:val="22"/>
        </w:rPr>
        <w:t xml:space="preserve"> </w:t>
      </w:r>
      <w:r w:rsidRPr="00594B41">
        <w:rPr>
          <w:rFonts w:ascii="Arial" w:hAnsi="Arial" w:cs="Arial"/>
          <w:b/>
          <w:color w:val="auto"/>
          <w:sz w:val="22"/>
          <w:szCs w:val="22"/>
        </w:rPr>
        <w:t>r.</w:t>
      </w:r>
      <w:r w:rsidRPr="00594B41">
        <w:rPr>
          <w:rFonts w:ascii="Arial" w:hAnsi="Arial" w:cs="Arial"/>
          <w:color w:val="auto"/>
          <w:sz w:val="22"/>
          <w:szCs w:val="22"/>
        </w:rPr>
        <w:t xml:space="preserve"> </w:t>
      </w:r>
      <w:r w:rsidRPr="00594B41">
        <w:rPr>
          <w:rFonts w:ascii="Arial" w:hAnsi="Arial" w:cs="Arial"/>
          <w:b/>
          <w:bCs/>
          <w:color w:val="auto"/>
          <w:sz w:val="22"/>
          <w:szCs w:val="22"/>
        </w:rPr>
        <w:t>o godz. 09:</w:t>
      </w:r>
      <w:r w:rsidR="0073716C" w:rsidRPr="00594B41">
        <w:rPr>
          <w:rFonts w:ascii="Arial" w:hAnsi="Arial" w:cs="Arial"/>
          <w:b/>
          <w:bCs/>
          <w:color w:val="auto"/>
          <w:sz w:val="22"/>
          <w:szCs w:val="22"/>
        </w:rPr>
        <w:t>0</w:t>
      </w:r>
      <w:r w:rsidRPr="00594B41">
        <w:rPr>
          <w:rFonts w:ascii="Arial" w:hAnsi="Arial" w:cs="Arial"/>
          <w:b/>
          <w:bCs/>
          <w:color w:val="auto"/>
          <w:sz w:val="22"/>
          <w:szCs w:val="22"/>
        </w:rPr>
        <w:t>0.</w:t>
      </w:r>
    </w:p>
    <w:p w14:paraId="2AFB0032" w14:textId="77777777" w:rsidR="00F07206" w:rsidRPr="00DA6512" w:rsidRDefault="00F07206" w:rsidP="00F07206">
      <w:pPr>
        <w:tabs>
          <w:tab w:val="left" w:pos="3369"/>
        </w:tabs>
        <w:spacing w:line="288" w:lineRule="auto"/>
        <w:jc w:val="both"/>
        <w:rPr>
          <w:rFonts w:ascii="Arial" w:hAnsi="Arial" w:cs="Arial"/>
          <w:sz w:val="12"/>
        </w:rPr>
      </w:pPr>
    </w:p>
    <w:p w14:paraId="7A43465B"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01EEFE7F" w14:textId="77777777" w:rsidR="00DA6512" w:rsidRPr="00DA6512" w:rsidRDefault="00DA6512" w:rsidP="00F07206">
      <w:pPr>
        <w:tabs>
          <w:tab w:val="left" w:pos="3369"/>
        </w:tabs>
        <w:spacing w:line="288" w:lineRule="auto"/>
        <w:jc w:val="both"/>
        <w:rPr>
          <w:rFonts w:ascii="Arial" w:hAnsi="Arial" w:cs="Arial"/>
          <w:sz w:val="14"/>
        </w:rPr>
      </w:pPr>
    </w:p>
    <w:p w14:paraId="48A5F985"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lastRenderedPageBreak/>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226243AE" w14:textId="77777777" w:rsidR="00DA6512" w:rsidRPr="00086761" w:rsidRDefault="00DA6512" w:rsidP="00F07206">
      <w:pPr>
        <w:tabs>
          <w:tab w:val="left" w:pos="3369"/>
        </w:tabs>
        <w:spacing w:line="288" w:lineRule="auto"/>
        <w:jc w:val="both"/>
        <w:rPr>
          <w:rFonts w:ascii="Arial" w:hAnsi="Arial" w:cs="Arial"/>
          <w:sz w:val="12"/>
        </w:rPr>
      </w:pPr>
    </w:p>
    <w:p w14:paraId="2ECB24F5"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42558E11" w14:textId="77777777" w:rsidR="00086761" w:rsidRPr="00086761" w:rsidRDefault="00086761" w:rsidP="00F07206">
      <w:pPr>
        <w:tabs>
          <w:tab w:val="left" w:pos="3369"/>
        </w:tabs>
        <w:spacing w:line="288" w:lineRule="auto"/>
        <w:jc w:val="both"/>
        <w:rPr>
          <w:rFonts w:ascii="Arial" w:hAnsi="Arial" w:cs="Arial"/>
          <w:sz w:val="14"/>
        </w:rPr>
      </w:pPr>
    </w:p>
    <w:p w14:paraId="6737EB74"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6750B3B4" w14:textId="77777777" w:rsidR="00086761" w:rsidRPr="00086761" w:rsidRDefault="00086761" w:rsidP="00F07206">
      <w:pPr>
        <w:tabs>
          <w:tab w:val="left" w:pos="3369"/>
        </w:tabs>
        <w:spacing w:line="288" w:lineRule="auto"/>
        <w:jc w:val="both"/>
        <w:rPr>
          <w:rFonts w:ascii="Arial" w:hAnsi="Arial" w:cs="Arial"/>
          <w:b/>
          <w:sz w:val="12"/>
        </w:rPr>
      </w:pPr>
    </w:p>
    <w:p w14:paraId="1E0AF62E"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25930ADE" w14:textId="77777777" w:rsidR="005E2ABB" w:rsidRPr="006C7A12" w:rsidRDefault="005E2ABB" w:rsidP="00CF3510">
      <w:pPr>
        <w:tabs>
          <w:tab w:val="left" w:pos="360"/>
          <w:tab w:val="left" w:pos="3369"/>
        </w:tabs>
        <w:spacing w:line="288" w:lineRule="auto"/>
        <w:jc w:val="both"/>
        <w:rPr>
          <w:rFonts w:ascii="Arial" w:hAnsi="Arial" w:cs="Arial"/>
          <w:sz w:val="14"/>
        </w:rPr>
      </w:pPr>
    </w:p>
    <w:p w14:paraId="1514BD6B" w14:textId="58EC496A" w:rsidR="006C7A12" w:rsidRPr="00403460" w:rsidRDefault="000B27D1" w:rsidP="006D28BC">
      <w:pPr>
        <w:tabs>
          <w:tab w:val="left" w:pos="360"/>
          <w:tab w:val="left" w:pos="3369"/>
        </w:tabs>
        <w:spacing w:line="288" w:lineRule="auto"/>
        <w:jc w:val="both"/>
        <w:rPr>
          <w:rFonts w:ascii="Arial" w:hAnsi="Arial" w:cs="Arial"/>
          <w:b/>
          <w:bCs/>
          <w:color w:val="FF0000"/>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sidRPr="00E53198">
        <w:rPr>
          <w:rFonts w:ascii="Arial" w:hAnsi="Arial" w:cs="Arial"/>
          <w:color w:val="F79646" w:themeColor="accent6"/>
          <w:sz w:val="22"/>
        </w:rPr>
        <w:t xml:space="preserve">. </w:t>
      </w:r>
      <w:r w:rsidR="00594B41" w:rsidRPr="00594B41">
        <w:rPr>
          <w:rFonts w:ascii="Arial" w:hAnsi="Arial" w:cs="Arial"/>
          <w:b/>
          <w:color w:val="auto"/>
          <w:sz w:val="22"/>
        </w:rPr>
        <w:t>0</w:t>
      </w:r>
      <w:r w:rsidR="00E414D6">
        <w:rPr>
          <w:rFonts w:ascii="Arial" w:hAnsi="Arial" w:cs="Arial"/>
          <w:b/>
          <w:color w:val="auto"/>
          <w:sz w:val="22"/>
        </w:rPr>
        <w:t>9</w:t>
      </w:r>
      <w:r w:rsidR="00594B41" w:rsidRPr="00594B41">
        <w:rPr>
          <w:rFonts w:ascii="Arial" w:hAnsi="Arial" w:cs="Arial"/>
          <w:b/>
          <w:color w:val="auto"/>
          <w:sz w:val="22"/>
        </w:rPr>
        <w:t>.08.</w:t>
      </w:r>
      <w:r w:rsidR="0073716C" w:rsidRPr="00594B41">
        <w:rPr>
          <w:rFonts w:ascii="Arial" w:hAnsi="Arial" w:cs="Arial"/>
          <w:b/>
          <w:bCs/>
          <w:color w:val="auto"/>
          <w:sz w:val="22"/>
          <w:szCs w:val="22"/>
        </w:rPr>
        <w:t>202</w:t>
      </w:r>
      <w:r w:rsidR="00011FC1" w:rsidRPr="00594B41">
        <w:rPr>
          <w:rFonts w:ascii="Arial" w:hAnsi="Arial" w:cs="Arial"/>
          <w:b/>
          <w:bCs/>
          <w:color w:val="auto"/>
          <w:sz w:val="22"/>
          <w:szCs w:val="22"/>
        </w:rPr>
        <w:t>4</w:t>
      </w:r>
      <w:r w:rsidR="006C7A12" w:rsidRPr="00594B41">
        <w:rPr>
          <w:rFonts w:ascii="Arial" w:hAnsi="Arial" w:cs="Arial"/>
          <w:b/>
          <w:bCs/>
          <w:color w:val="auto"/>
          <w:sz w:val="22"/>
          <w:szCs w:val="22"/>
        </w:rPr>
        <w:t xml:space="preserve"> </w:t>
      </w:r>
      <w:r w:rsidR="006C7A12" w:rsidRPr="00923DF1">
        <w:rPr>
          <w:rFonts w:ascii="Arial" w:hAnsi="Arial" w:cs="Arial"/>
          <w:b/>
          <w:color w:val="auto"/>
          <w:sz w:val="22"/>
          <w:szCs w:val="22"/>
        </w:rPr>
        <w:t>r</w:t>
      </w:r>
      <w:r w:rsidR="006C7A12" w:rsidRPr="00886337">
        <w:rPr>
          <w:rFonts w:ascii="Arial" w:hAnsi="Arial" w:cs="Arial"/>
          <w:b/>
          <w:color w:val="auto"/>
          <w:sz w:val="22"/>
          <w:szCs w:val="22"/>
        </w:rPr>
        <w:t>.</w:t>
      </w:r>
      <w:r w:rsidR="006C7A12" w:rsidRPr="00886337">
        <w:rPr>
          <w:rFonts w:ascii="Arial" w:hAnsi="Arial" w:cs="Arial"/>
          <w:color w:val="auto"/>
          <w:sz w:val="22"/>
          <w:szCs w:val="22"/>
        </w:rPr>
        <w:t xml:space="preserve"> </w:t>
      </w:r>
      <w:r w:rsidR="001F009C" w:rsidRPr="00886337">
        <w:rPr>
          <w:rFonts w:ascii="Arial" w:hAnsi="Arial" w:cs="Arial"/>
          <w:b/>
          <w:bCs/>
          <w:color w:val="auto"/>
          <w:sz w:val="22"/>
          <w:szCs w:val="22"/>
        </w:rPr>
        <w:t xml:space="preserve">o godz. </w:t>
      </w:r>
      <w:r w:rsidR="0073716C" w:rsidRPr="00886337">
        <w:rPr>
          <w:rFonts w:ascii="Arial" w:hAnsi="Arial" w:cs="Arial"/>
          <w:b/>
          <w:bCs/>
          <w:color w:val="auto"/>
          <w:sz w:val="22"/>
          <w:szCs w:val="22"/>
        </w:rPr>
        <w:t>09:</w:t>
      </w:r>
      <w:r w:rsidR="00594B41">
        <w:rPr>
          <w:rFonts w:ascii="Arial" w:hAnsi="Arial" w:cs="Arial"/>
          <w:b/>
          <w:bCs/>
          <w:color w:val="auto"/>
          <w:sz w:val="22"/>
          <w:szCs w:val="22"/>
        </w:rPr>
        <w:t>1</w:t>
      </w:r>
      <w:r w:rsidR="00E925B1">
        <w:rPr>
          <w:rFonts w:ascii="Arial" w:hAnsi="Arial" w:cs="Arial"/>
          <w:b/>
          <w:bCs/>
          <w:color w:val="auto"/>
          <w:sz w:val="22"/>
          <w:szCs w:val="22"/>
        </w:rPr>
        <w:t>0</w:t>
      </w:r>
      <w:r w:rsidR="006C7A12" w:rsidRPr="00886337">
        <w:rPr>
          <w:rFonts w:ascii="Arial" w:hAnsi="Arial" w:cs="Arial"/>
          <w:b/>
          <w:bCs/>
          <w:color w:val="auto"/>
          <w:sz w:val="22"/>
          <w:szCs w:val="22"/>
        </w:rPr>
        <w:t>.</w:t>
      </w:r>
    </w:p>
    <w:p w14:paraId="57B37262" w14:textId="77777777" w:rsidR="00C77A60" w:rsidRPr="00C77A60" w:rsidRDefault="00C77A60" w:rsidP="006C7A12">
      <w:pPr>
        <w:tabs>
          <w:tab w:val="left" w:pos="360"/>
          <w:tab w:val="left" w:pos="3369"/>
        </w:tabs>
        <w:spacing w:line="288" w:lineRule="auto"/>
        <w:rPr>
          <w:rFonts w:ascii="Arial" w:hAnsi="Arial" w:cs="Arial"/>
          <w:sz w:val="14"/>
        </w:rPr>
      </w:pPr>
    </w:p>
    <w:p w14:paraId="1A380281"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71C4CDBA" w14:textId="77777777" w:rsidR="009F311A" w:rsidRPr="006D28BC" w:rsidRDefault="009F311A" w:rsidP="006C7A12">
      <w:pPr>
        <w:tabs>
          <w:tab w:val="left" w:pos="360"/>
          <w:tab w:val="left" w:pos="3369"/>
        </w:tabs>
        <w:spacing w:line="288" w:lineRule="auto"/>
        <w:jc w:val="both"/>
        <w:rPr>
          <w:rFonts w:ascii="Arial" w:hAnsi="Arial" w:cs="Arial"/>
          <w:sz w:val="12"/>
        </w:rPr>
      </w:pPr>
    </w:p>
    <w:p w14:paraId="2615419F"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18833DB7" w14:textId="77777777" w:rsidR="009F311A" w:rsidRPr="009F311A" w:rsidRDefault="009F311A" w:rsidP="006C7A12">
      <w:pPr>
        <w:tabs>
          <w:tab w:val="left" w:pos="360"/>
          <w:tab w:val="left" w:pos="3369"/>
        </w:tabs>
        <w:spacing w:line="288" w:lineRule="auto"/>
        <w:jc w:val="both"/>
        <w:rPr>
          <w:rFonts w:ascii="Arial" w:hAnsi="Arial" w:cs="Arial"/>
          <w:sz w:val="10"/>
        </w:rPr>
      </w:pPr>
    </w:p>
    <w:p w14:paraId="7DE35DD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1694AC99" w14:textId="77777777" w:rsidR="006C7A12" w:rsidRPr="009F311A" w:rsidRDefault="006C7A12" w:rsidP="003C4B83">
      <w:pPr>
        <w:pStyle w:val="Akapitzlist"/>
        <w:numPr>
          <w:ilvl w:val="0"/>
          <w:numId w:val="4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60AE1DCE" w14:textId="77777777" w:rsidR="006C7A12" w:rsidRPr="009F311A" w:rsidRDefault="006C7A12" w:rsidP="003C4B83">
      <w:pPr>
        <w:pStyle w:val="Akapitzlist"/>
        <w:numPr>
          <w:ilvl w:val="0"/>
          <w:numId w:val="4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12BA58D5" w14:textId="77777777" w:rsidR="009F311A" w:rsidRPr="009F311A" w:rsidRDefault="009F311A" w:rsidP="009F311A">
      <w:pPr>
        <w:tabs>
          <w:tab w:val="left" w:pos="426"/>
          <w:tab w:val="left" w:pos="3369"/>
        </w:tabs>
        <w:spacing w:line="288" w:lineRule="auto"/>
        <w:jc w:val="both"/>
        <w:rPr>
          <w:rFonts w:ascii="Arial" w:hAnsi="Arial" w:cs="Arial"/>
          <w:sz w:val="8"/>
        </w:rPr>
      </w:pPr>
    </w:p>
    <w:p w14:paraId="11EE9390"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089FA6ED" w14:textId="77777777" w:rsidR="003E72F1" w:rsidRPr="00CF3510" w:rsidRDefault="003E72F1" w:rsidP="006C7A12">
      <w:pPr>
        <w:tabs>
          <w:tab w:val="left" w:pos="360"/>
          <w:tab w:val="left" w:pos="3369"/>
        </w:tabs>
        <w:spacing w:line="288" w:lineRule="auto"/>
        <w:jc w:val="both"/>
        <w:rPr>
          <w:rFonts w:ascii="Arial" w:hAnsi="Arial" w:cs="Arial"/>
          <w:sz w:val="16"/>
          <w:szCs w:val="16"/>
        </w:rPr>
      </w:pPr>
    </w:p>
    <w:p w14:paraId="6FD37AA2"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1F147CF5" w14:textId="77777777" w:rsidR="007719C4" w:rsidRPr="00CF3510" w:rsidRDefault="007719C4" w:rsidP="00CF3510">
      <w:pPr>
        <w:spacing w:line="288" w:lineRule="auto"/>
        <w:jc w:val="both"/>
        <w:rPr>
          <w:rFonts w:ascii="Arial" w:hAnsi="Arial" w:cs="Arial"/>
          <w:b/>
          <w:sz w:val="14"/>
          <w:szCs w:val="14"/>
        </w:rPr>
      </w:pPr>
    </w:p>
    <w:p w14:paraId="700A9041" w14:textId="77777777"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14:paraId="604CF1DE" w14:textId="77777777" w:rsidR="00420AE8" w:rsidRPr="00420AE8" w:rsidRDefault="00420AE8" w:rsidP="00420AE8">
      <w:pPr>
        <w:spacing w:line="288" w:lineRule="auto"/>
        <w:jc w:val="both"/>
        <w:rPr>
          <w:rFonts w:ascii="Arial" w:eastAsia="Times New Roman" w:hAnsi="Arial" w:cs="Arial"/>
          <w:color w:val="auto"/>
          <w:sz w:val="10"/>
          <w:szCs w:val="22"/>
          <w:lang w:eastAsia="pl-PL"/>
        </w:rPr>
      </w:pPr>
    </w:p>
    <w:p w14:paraId="02E7ACFD" w14:textId="43BCCE8A"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w:t>
      </w:r>
      <w:r w:rsidR="00AD469B">
        <w:rPr>
          <w:rFonts w:ascii="Arial" w:hAnsi="Arial" w:cs="Arial"/>
          <w:b/>
          <w:color w:val="000000"/>
          <w:sz w:val="22"/>
          <w:szCs w:val="22"/>
          <w:lang w:eastAsia="pl-PL"/>
        </w:rPr>
        <w:t>arów i usług (</w:t>
      </w:r>
      <w:proofErr w:type="spellStart"/>
      <w:r w:rsidR="00AD469B">
        <w:rPr>
          <w:rFonts w:ascii="Arial" w:hAnsi="Arial" w:cs="Arial"/>
          <w:b/>
          <w:color w:val="000000"/>
          <w:sz w:val="22"/>
          <w:szCs w:val="22"/>
          <w:lang w:eastAsia="pl-PL"/>
        </w:rPr>
        <w:t>t.j</w:t>
      </w:r>
      <w:proofErr w:type="spellEnd"/>
      <w:r w:rsidR="00AD469B">
        <w:rPr>
          <w:rFonts w:ascii="Arial" w:hAnsi="Arial" w:cs="Arial"/>
          <w:b/>
          <w:color w:val="000000"/>
          <w:sz w:val="22"/>
          <w:szCs w:val="22"/>
          <w:lang w:eastAsia="pl-PL"/>
        </w:rPr>
        <w:t>. Dz. U. z 2023 r. poz. 16</w:t>
      </w:r>
      <w:r w:rsidRPr="00420AE8">
        <w:rPr>
          <w:rFonts w:ascii="Arial" w:hAnsi="Arial" w:cs="Arial"/>
          <w:b/>
          <w:color w:val="000000"/>
          <w:sz w:val="22"/>
          <w:szCs w:val="22"/>
          <w:lang w:eastAsia="pl-PL"/>
        </w:rPr>
        <w:t xml:space="preserve">8). </w:t>
      </w:r>
    </w:p>
    <w:p w14:paraId="0CE42980" w14:textId="77777777" w:rsidR="00420AE8" w:rsidRPr="00420AE8" w:rsidRDefault="00420AE8" w:rsidP="00420AE8">
      <w:pPr>
        <w:spacing w:line="288" w:lineRule="auto"/>
        <w:jc w:val="both"/>
        <w:rPr>
          <w:rFonts w:ascii="Arial" w:hAnsi="Arial" w:cs="Arial"/>
          <w:b/>
          <w:color w:val="000000"/>
          <w:sz w:val="8"/>
          <w:szCs w:val="22"/>
          <w:lang w:eastAsia="pl-PL"/>
        </w:rPr>
      </w:pPr>
    </w:p>
    <w:p w14:paraId="2818C0D6" w14:textId="656DD11C"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403460">
        <w:rPr>
          <w:rFonts w:ascii="Arial" w:hAnsi="Arial" w:cs="Arial"/>
          <w:color w:val="auto"/>
          <w:sz w:val="22"/>
          <w:szCs w:val="22"/>
          <w:lang w:eastAsia="pl-PL"/>
        </w:rPr>
        <w:br/>
      </w:r>
      <w:r w:rsidRPr="00420AE8">
        <w:rPr>
          <w:rFonts w:ascii="Arial" w:hAnsi="Arial" w:cs="Arial"/>
          <w:color w:val="auto"/>
          <w:sz w:val="22"/>
          <w:szCs w:val="22"/>
          <w:lang w:eastAsia="pl-PL"/>
        </w:rPr>
        <w:t>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w:t>
      </w:r>
      <w:r w:rsidRPr="00420AE8">
        <w:rPr>
          <w:rFonts w:ascii="Arial" w:hAnsi="Arial" w:cs="Arial"/>
          <w:color w:val="auto"/>
          <w:sz w:val="22"/>
          <w:szCs w:val="22"/>
          <w:lang w:eastAsia="pl-PL"/>
        </w:rPr>
        <w:lastRenderedPageBreak/>
        <w:t xml:space="preserve">zawierać wszystkie koszty wynikające z </w:t>
      </w:r>
      <w:r w:rsidR="00EC444B">
        <w:rPr>
          <w:rFonts w:ascii="Arial" w:hAnsi="Arial" w:cs="Arial"/>
          <w:color w:val="auto"/>
          <w:sz w:val="22"/>
          <w:szCs w:val="22"/>
          <w:lang w:eastAsia="pl-PL"/>
        </w:rPr>
        <w:t>O</w:t>
      </w:r>
      <w:r w:rsidR="00DA0B6C">
        <w:rPr>
          <w:rFonts w:ascii="Arial" w:hAnsi="Arial" w:cs="Arial"/>
          <w:color w:val="auto"/>
          <w:sz w:val="22"/>
          <w:szCs w:val="22"/>
          <w:lang w:eastAsia="pl-PL"/>
        </w:rPr>
        <w:t xml:space="preserve">pisu </w:t>
      </w:r>
      <w:r w:rsidR="00742E49">
        <w:rPr>
          <w:rFonts w:ascii="Arial" w:hAnsi="Arial" w:cs="Arial"/>
          <w:color w:val="auto"/>
          <w:sz w:val="22"/>
          <w:szCs w:val="22"/>
          <w:lang w:eastAsia="pl-PL"/>
        </w:rPr>
        <w:t>p</w:t>
      </w:r>
      <w:r w:rsidR="00DA0B6C">
        <w:rPr>
          <w:rFonts w:ascii="Arial" w:hAnsi="Arial" w:cs="Arial"/>
          <w:color w:val="auto"/>
          <w:sz w:val="22"/>
          <w:szCs w:val="22"/>
          <w:lang w:eastAsia="pl-PL"/>
        </w:rPr>
        <w:t xml:space="preserve">rzedmiotu </w:t>
      </w:r>
      <w:r w:rsidR="00742E49">
        <w:rPr>
          <w:rFonts w:ascii="Arial" w:hAnsi="Arial" w:cs="Arial"/>
          <w:color w:val="auto"/>
          <w:sz w:val="22"/>
          <w:szCs w:val="22"/>
          <w:lang w:eastAsia="pl-PL"/>
        </w:rPr>
        <w:t>z</w:t>
      </w:r>
      <w:r w:rsidR="00DA0B6C">
        <w:rPr>
          <w:rFonts w:ascii="Arial" w:hAnsi="Arial" w:cs="Arial"/>
          <w:color w:val="auto"/>
          <w:sz w:val="22"/>
          <w:szCs w:val="22"/>
          <w:lang w:eastAsia="pl-PL"/>
        </w:rPr>
        <w:t>amówienia</w:t>
      </w:r>
      <w:r w:rsidRPr="00420AE8">
        <w:rPr>
          <w:rFonts w:ascii="Arial" w:hAnsi="Arial" w:cs="Arial"/>
          <w:color w:val="auto"/>
          <w:sz w:val="22"/>
          <w:szCs w:val="22"/>
          <w:lang w:eastAsia="pl-PL"/>
        </w:rPr>
        <w:t xml:space="preserve">, </w:t>
      </w:r>
      <w:r w:rsidR="004944C5">
        <w:rPr>
          <w:rFonts w:ascii="Arial" w:hAnsi="Arial" w:cs="Arial"/>
          <w:color w:val="auto"/>
          <w:sz w:val="22"/>
          <w:szCs w:val="22"/>
          <w:lang w:eastAsia="pl-PL"/>
        </w:rPr>
        <w:t xml:space="preserve">dokumentacji </w:t>
      </w:r>
      <w:r w:rsidR="00143679">
        <w:rPr>
          <w:rFonts w:ascii="Arial" w:hAnsi="Arial" w:cs="Arial"/>
          <w:color w:val="auto"/>
          <w:sz w:val="22"/>
          <w:szCs w:val="22"/>
          <w:lang w:eastAsia="pl-PL"/>
        </w:rPr>
        <w:t>projektowej</w:t>
      </w:r>
      <w:r w:rsidR="00D32619">
        <w:rPr>
          <w:rFonts w:ascii="Arial" w:hAnsi="Arial" w:cs="Arial"/>
          <w:color w:val="auto"/>
          <w:sz w:val="22"/>
          <w:szCs w:val="22"/>
          <w:lang w:eastAsia="pl-PL"/>
        </w:rPr>
        <w:t xml:space="preserve"> i </w:t>
      </w:r>
      <w:proofErr w:type="spellStart"/>
      <w:r w:rsidR="00D32619">
        <w:rPr>
          <w:rFonts w:ascii="Arial" w:hAnsi="Arial" w:cs="Arial"/>
          <w:color w:val="auto"/>
          <w:sz w:val="22"/>
          <w:szCs w:val="22"/>
          <w:lang w:eastAsia="pl-PL"/>
        </w:rPr>
        <w:t>STWiORB</w:t>
      </w:r>
      <w:proofErr w:type="spellEnd"/>
      <w:r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14:paraId="58AA9817" w14:textId="77777777" w:rsidR="00420AE8" w:rsidRPr="00420AE8" w:rsidRDefault="00420AE8" w:rsidP="00420AE8">
      <w:pPr>
        <w:spacing w:line="288" w:lineRule="auto"/>
        <w:jc w:val="both"/>
        <w:rPr>
          <w:rFonts w:ascii="Arial" w:hAnsi="Arial" w:cs="Arial"/>
          <w:color w:val="auto"/>
          <w:sz w:val="16"/>
          <w:szCs w:val="16"/>
          <w:lang w:eastAsia="pl-PL"/>
        </w:rPr>
      </w:pPr>
    </w:p>
    <w:p w14:paraId="23998A74" w14:textId="213B8F58"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w:t>
      </w:r>
      <w:r w:rsidR="00EC444B">
        <w:rPr>
          <w:rFonts w:ascii="Arial" w:hAnsi="Arial" w:cs="Arial"/>
          <w:color w:val="auto"/>
          <w:sz w:val="22"/>
          <w:szCs w:val="22"/>
          <w:lang w:eastAsia="pl-PL"/>
        </w:rPr>
        <w:t>O</w:t>
      </w:r>
      <w:r w:rsidRPr="00420AE8">
        <w:rPr>
          <w:rFonts w:ascii="Arial" w:hAnsi="Arial" w:cs="Arial"/>
          <w:color w:val="auto"/>
          <w:sz w:val="22"/>
          <w:szCs w:val="22"/>
          <w:lang w:eastAsia="pl-PL"/>
        </w:rPr>
        <w:t>pisie prz</w:t>
      </w:r>
      <w:r>
        <w:rPr>
          <w:rFonts w:ascii="Arial" w:hAnsi="Arial" w:cs="Arial"/>
          <w:color w:val="auto"/>
          <w:sz w:val="22"/>
          <w:szCs w:val="22"/>
          <w:lang w:eastAsia="pl-PL"/>
        </w:rPr>
        <w:t xml:space="preserve">edmiotu zamówienia </w:t>
      </w:r>
      <w:r w:rsidR="00E42B64">
        <w:rPr>
          <w:rFonts w:ascii="Arial" w:hAnsi="Arial" w:cs="Arial"/>
          <w:color w:val="auto"/>
          <w:sz w:val="22"/>
          <w:szCs w:val="22"/>
          <w:lang w:eastAsia="pl-PL"/>
        </w:rPr>
        <w:t xml:space="preserve">oraz dokumentacji </w:t>
      </w:r>
      <w:r w:rsidR="00143679">
        <w:rPr>
          <w:rFonts w:ascii="Arial" w:hAnsi="Arial" w:cs="Arial"/>
          <w:color w:val="auto"/>
          <w:sz w:val="22"/>
          <w:szCs w:val="22"/>
          <w:lang w:eastAsia="pl-PL"/>
        </w:rPr>
        <w:t>projektowej</w:t>
      </w:r>
      <w:r w:rsidR="00E42B64">
        <w:rPr>
          <w:rFonts w:ascii="Arial" w:hAnsi="Arial" w:cs="Arial"/>
          <w:color w:val="auto"/>
          <w:sz w:val="22"/>
          <w:szCs w:val="22"/>
          <w:lang w:eastAsia="pl-PL"/>
        </w:rPr>
        <w:t xml:space="preserve">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54614913" w14:textId="77777777"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14:paraId="333D3BF0" w14:textId="77777777" w:rsidR="001E4455" w:rsidRDefault="001E4455" w:rsidP="001E4455">
      <w:pPr>
        <w:pStyle w:val="Tekstpodstawowy"/>
        <w:spacing w:after="0" w:line="288" w:lineRule="auto"/>
        <w:jc w:val="both"/>
        <w:rPr>
          <w:rFonts w:ascii="Arial" w:hAnsi="Arial"/>
          <w:sz w:val="8"/>
          <w:szCs w:val="22"/>
        </w:rPr>
      </w:pPr>
    </w:p>
    <w:p w14:paraId="4F313E74" w14:textId="00A538C1" w:rsidR="005F6659" w:rsidRDefault="001E4455" w:rsidP="00DA1890">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zamawiający </w:t>
      </w:r>
      <w:r w:rsidR="006103C3">
        <w:rPr>
          <w:rFonts w:ascii="Arial" w:hAnsi="Arial"/>
          <w:color w:val="000000"/>
          <w:sz w:val="22"/>
          <w:szCs w:val="22"/>
        </w:rPr>
        <w:br/>
      </w:r>
      <w:r>
        <w:rPr>
          <w:rFonts w:ascii="Arial" w:hAnsi="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35C0EF" w14:textId="77777777" w:rsidR="00062FE7" w:rsidRPr="00062FE7" w:rsidRDefault="00062FE7" w:rsidP="00DA1890">
      <w:pPr>
        <w:pStyle w:val="Tekstpodstawowy"/>
        <w:spacing w:after="0" w:line="288" w:lineRule="auto"/>
        <w:jc w:val="both"/>
        <w:rPr>
          <w:rFonts w:ascii="Arial" w:hAnsi="Arial"/>
          <w:color w:val="000000"/>
          <w:sz w:val="14"/>
          <w:szCs w:val="22"/>
        </w:rPr>
      </w:pPr>
    </w:p>
    <w:p w14:paraId="3C374DAB"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30AB5F7B" w14:textId="77777777" w:rsidR="007719C4" w:rsidRPr="00CF3510" w:rsidRDefault="007719C4" w:rsidP="00CF3510">
      <w:pPr>
        <w:spacing w:line="288" w:lineRule="auto"/>
        <w:jc w:val="both"/>
        <w:rPr>
          <w:rFonts w:ascii="Arial" w:hAnsi="Arial" w:cs="Arial"/>
          <w:b/>
          <w:sz w:val="12"/>
          <w:szCs w:val="16"/>
        </w:rPr>
      </w:pPr>
    </w:p>
    <w:p w14:paraId="397ABAAA" w14:textId="77777777"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3457E273" w14:textId="77777777" w:rsidR="007719C4" w:rsidRPr="00854824" w:rsidRDefault="007719C4" w:rsidP="00CF3510">
      <w:pPr>
        <w:spacing w:line="288" w:lineRule="auto"/>
        <w:jc w:val="both"/>
        <w:rPr>
          <w:rFonts w:ascii="Arial" w:hAnsi="Arial" w:cs="Arial"/>
          <w:b/>
          <w:color w:val="000000"/>
          <w:sz w:val="10"/>
          <w:szCs w:val="16"/>
          <w:u w:val="single"/>
        </w:rPr>
      </w:pPr>
    </w:p>
    <w:p w14:paraId="2A9735B0" w14:textId="77777777" w:rsidR="005D4821" w:rsidRPr="005D4821" w:rsidRDefault="005D4821" w:rsidP="003C4B83">
      <w:pPr>
        <w:numPr>
          <w:ilvl w:val="0"/>
          <w:numId w:val="27"/>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05F36799" w14:textId="7D8DAA1D" w:rsidR="005D4821" w:rsidRPr="006103C3" w:rsidRDefault="006103C3" w:rsidP="003C4B83">
      <w:pPr>
        <w:widowControl/>
        <w:numPr>
          <w:ilvl w:val="0"/>
          <w:numId w:val="27"/>
        </w:numPr>
        <w:tabs>
          <w:tab w:val="left" w:pos="360"/>
        </w:tabs>
        <w:spacing w:line="288" w:lineRule="auto"/>
        <w:ind w:left="360"/>
        <w:jc w:val="both"/>
        <w:rPr>
          <w:rFonts w:ascii="Arial" w:eastAsia="Times New Roman" w:hAnsi="Arial" w:cs="Arial"/>
          <w:color w:val="auto"/>
          <w:sz w:val="22"/>
          <w:szCs w:val="22"/>
          <w:lang w:eastAsia="ar-SA"/>
        </w:rPr>
      </w:pPr>
      <w:r w:rsidRPr="006103C3">
        <w:rPr>
          <w:rFonts w:ascii="Arial" w:eastAsia="Times New Roman" w:hAnsi="Arial" w:cs="Arial"/>
          <w:b/>
          <w:color w:val="auto"/>
          <w:sz w:val="22"/>
          <w:szCs w:val="22"/>
          <w:lang w:eastAsia="ar-SA"/>
        </w:rPr>
        <w:t xml:space="preserve">okres </w:t>
      </w:r>
      <w:r w:rsidR="00797C0E" w:rsidRPr="006103C3">
        <w:rPr>
          <w:rFonts w:ascii="Arial" w:eastAsia="Times New Roman" w:hAnsi="Arial" w:cs="Arial"/>
          <w:b/>
          <w:color w:val="auto"/>
          <w:sz w:val="22"/>
          <w:szCs w:val="22"/>
          <w:lang w:eastAsia="ar-SA"/>
        </w:rPr>
        <w:t>gwarancj</w:t>
      </w:r>
      <w:r w:rsidRPr="006103C3">
        <w:rPr>
          <w:rFonts w:ascii="Arial" w:eastAsia="Times New Roman" w:hAnsi="Arial" w:cs="Arial"/>
          <w:b/>
          <w:color w:val="auto"/>
          <w:sz w:val="22"/>
          <w:szCs w:val="22"/>
          <w:lang w:eastAsia="ar-SA"/>
        </w:rPr>
        <w:t>i</w:t>
      </w:r>
      <w:r w:rsidR="005D4821" w:rsidRPr="006103C3">
        <w:rPr>
          <w:rFonts w:ascii="Arial" w:eastAsia="Times New Roman" w:hAnsi="Arial" w:cs="Arial"/>
          <w:color w:val="auto"/>
          <w:sz w:val="22"/>
          <w:szCs w:val="22"/>
          <w:lang w:eastAsia="ar-SA"/>
        </w:rPr>
        <w:t xml:space="preserve"> – </w:t>
      </w:r>
      <w:r w:rsidR="00A837AE" w:rsidRPr="006103C3">
        <w:rPr>
          <w:rFonts w:ascii="Arial" w:eastAsia="Times New Roman" w:hAnsi="Arial" w:cs="Arial"/>
          <w:b/>
          <w:color w:val="auto"/>
          <w:sz w:val="22"/>
          <w:szCs w:val="22"/>
          <w:lang w:eastAsia="ar-SA"/>
        </w:rPr>
        <w:t>40</w:t>
      </w:r>
      <w:r w:rsidR="006B069A" w:rsidRPr="006103C3">
        <w:rPr>
          <w:rFonts w:ascii="Arial" w:eastAsia="Times New Roman" w:hAnsi="Arial" w:cs="Arial"/>
          <w:b/>
          <w:color w:val="auto"/>
          <w:sz w:val="22"/>
          <w:szCs w:val="22"/>
          <w:lang w:eastAsia="ar-SA"/>
        </w:rPr>
        <w:t xml:space="preserve"> pkt</w:t>
      </w:r>
    </w:p>
    <w:p w14:paraId="65DA1712"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AB3FA1B"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658EE594" w14:textId="77777777" w:rsidR="007719C4" w:rsidRPr="00CF3510" w:rsidRDefault="007719C4" w:rsidP="00CF3510">
      <w:pPr>
        <w:spacing w:line="288" w:lineRule="auto"/>
        <w:jc w:val="both"/>
        <w:rPr>
          <w:rFonts w:ascii="Arial" w:eastAsia="Times New Roman" w:hAnsi="Arial" w:cs="Arial"/>
          <w:sz w:val="12"/>
          <w:szCs w:val="22"/>
        </w:rPr>
      </w:pPr>
    </w:p>
    <w:p w14:paraId="360A3DB3" w14:textId="77777777"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41EDDB30" w14:textId="77777777" w:rsidR="007719C4" w:rsidRPr="00CF3510" w:rsidRDefault="007719C4" w:rsidP="00CF3510">
      <w:pPr>
        <w:spacing w:line="288" w:lineRule="auto"/>
        <w:ind w:left="360" w:hanging="360"/>
        <w:jc w:val="both"/>
        <w:rPr>
          <w:rFonts w:ascii="Arial" w:hAnsi="Arial" w:cs="Arial"/>
          <w:sz w:val="12"/>
        </w:rPr>
      </w:pPr>
    </w:p>
    <w:p w14:paraId="5CFE8E23" w14:textId="77777777"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2C9FBC6B" w14:textId="77777777" w:rsidR="007719C4" w:rsidRPr="00E05E86" w:rsidRDefault="007719C4" w:rsidP="00CF3510">
      <w:pPr>
        <w:tabs>
          <w:tab w:val="left" w:pos="360"/>
        </w:tabs>
        <w:spacing w:line="288" w:lineRule="auto"/>
        <w:jc w:val="both"/>
        <w:rPr>
          <w:rFonts w:ascii="Arial" w:hAnsi="Arial" w:cs="Arial"/>
          <w:sz w:val="8"/>
          <w:szCs w:val="22"/>
        </w:rPr>
      </w:pPr>
    </w:p>
    <w:p w14:paraId="070C1756" w14:textId="77777777" w:rsidR="007719C4" w:rsidRPr="00CF3510" w:rsidRDefault="007719C4" w:rsidP="00CF3510">
      <w:pPr>
        <w:tabs>
          <w:tab w:val="left" w:pos="360"/>
        </w:tabs>
        <w:spacing w:line="288" w:lineRule="auto"/>
        <w:jc w:val="both"/>
        <w:rPr>
          <w:rFonts w:ascii="Arial" w:hAnsi="Arial" w:cs="Arial"/>
          <w:sz w:val="10"/>
          <w:szCs w:val="22"/>
        </w:rPr>
      </w:pPr>
    </w:p>
    <w:p w14:paraId="75E7F623"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5EDA89E2"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00E895F9" w14:textId="77777777" w:rsidR="007719C4" w:rsidRDefault="00A16029" w:rsidP="00E05E86">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75CE1006" w14:textId="77777777" w:rsidR="006C47F0" w:rsidRPr="00CF3510" w:rsidRDefault="006C47F0" w:rsidP="00E05E86">
      <w:pPr>
        <w:widowControl/>
        <w:suppressAutoHyphens w:val="0"/>
        <w:spacing w:line="288" w:lineRule="auto"/>
        <w:rPr>
          <w:rFonts w:ascii="Arial" w:hAnsi="Arial" w:cs="Arial"/>
          <w:color w:val="000000"/>
          <w:sz w:val="10"/>
          <w:szCs w:val="22"/>
        </w:rPr>
      </w:pPr>
    </w:p>
    <w:p w14:paraId="7D49BA93" w14:textId="77777777"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1087A3A6" w14:textId="77777777"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lastRenderedPageBreak/>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9DCFBA" w14:textId="77777777" w:rsidR="00F7749F" w:rsidRPr="00F7749F" w:rsidRDefault="00F7749F" w:rsidP="00F7749F">
      <w:pPr>
        <w:spacing w:line="288" w:lineRule="auto"/>
        <w:jc w:val="both"/>
        <w:rPr>
          <w:rFonts w:ascii="Arial" w:hAnsi="Arial" w:cs="Arial"/>
          <w:color w:val="000000"/>
          <w:sz w:val="8"/>
          <w:szCs w:val="22"/>
          <w:lang w:eastAsia="pl-PL"/>
        </w:rPr>
      </w:pPr>
    </w:p>
    <w:p w14:paraId="4736E3CB" w14:textId="77777777"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14:paraId="1FCDB8B1"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32331EE4"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14:paraId="6E34DA55"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14:paraId="7CA8CFFC" w14:textId="77777777"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14:paraId="733FDFF8" w14:textId="77777777"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74801CCF" w14:textId="77777777" w:rsidR="007B38F8" w:rsidRPr="005F6659" w:rsidRDefault="007B38F8" w:rsidP="007B38F8">
      <w:pPr>
        <w:spacing w:line="288" w:lineRule="auto"/>
        <w:jc w:val="both"/>
        <w:rPr>
          <w:rFonts w:ascii="Arial" w:hAnsi="Arial" w:cs="Arial"/>
          <w:color w:val="000000"/>
          <w:sz w:val="8"/>
          <w:szCs w:val="16"/>
          <w:lang w:eastAsia="pl-PL"/>
        </w:rPr>
      </w:pPr>
    </w:p>
    <w:p w14:paraId="71DE2ACE" w14:textId="3C4F0181" w:rsidR="007B38F8" w:rsidRPr="007B38F8" w:rsidRDefault="007B38F8" w:rsidP="003C4B83">
      <w:pPr>
        <w:numPr>
          <w:ilvl w:val="0"/>
          <w:numId w:val="50"/>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w:t>
      </w:r>
      <w:r w:rsidR="000516B0">
        <w:rPr>
          <w:rFonts w:ascii="Arial" w:hAnsi="Arial" w:cs="Arial"/>
          <w:b/>
          <w:color w:val="000000"/>
          <w:sz w:val="22"/>
          <w:szCs w:val="22"/>
          <w:lang w:eastAsia="pl-PL"/>
        </w:rPr>
        <w:t>0</w:t>
      </w:r>
      <w:r w:rsidRPr="007B38F8">
        <w:rPr>
          <w:rFonts w:ascii="Arial" w:hAnsi="Arial" w:cs="Arial"/>
          <w:b/>
          <w:color w:val="000000"/>
          <w:sz w:val="22"/>
          <w:szCs w:val="22"/>
          <w:lang w:eastAsia="pl-PL"/>
        </w:rPr>
        <w:t xml:space="preserve">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14:paraId="731D198B" w14:textId="0C086D9A" w:rsidR="007B38F8" w:rsidRPr="007B38F8" w:rsidRDefault="007B38F8" w:rsidP="003C4B83">
      <w:pPr>
        <w:numPr>
          <w:ilvl w:val="0"/>
          <w:numId w:val="50"/>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000516B0">
        <w:rPr>
          <w:rFonts w:ascii="Arial" w:hAnsi="Arial" w:cs="Arial"/>
          <w:b/>
          <w:color w:val="000000"/>
          <w:sz w:val="22"/>
          <w:szCs w:val="22"/>
          <w:lang w:eastAsia="pl-PL"/>
        </w:rPr>
        <w:t>72</w:t>
      </w:r>
      <w:r w:rsidRPr="007B38F8">
        <w:rPr>
          <w:rFonts w:ascii="Arial" w:hAnsi="Arial" w:cs="Arial"/>
          <w:b/>
          <w:color w:val="000000"/>
          <w:sz w:val="22"/>
          <w:szCs w:val="22"/>
          <w:lang w:eastAsia="pl-PL"/>
        </w:rPr>
        <w:t xml:space="preserve"> miesięcy - 20 punktów</w:t>
      </w:r>
      <w:r w:rsidRPr="007B38F8">
        <w:rPr>
          <w:rFonts w:ascii="Arial" w:hAnsi="Arial" w:cs="Arial"/>
          <w:color w:val="000000"/>
          <w:sz w:val="22"/>
          <w:szCs w:val="22"/>
          <w:lang w:eastAsia="pl-PL"/>
        </w:rPr>
        <w:t>,</w:t>
      </w:r>
    </w:p>
    <w:p w14:paraId="3E69DB50" w14:textId="1596DF9A" w:rsidR="007B38F8" w:rsidRPr="007B38F8" w:rsidRDefault="007B38F8" w:rsidP="003C4B83">
      <w:pPr>
        <w:numPr>
          <w:ilvl w:val="0"/>
          <w:numId w:val="50"/>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000516B0">
        <w:rPr>
          <w:rFonts w:ascii="Arial" w:hAnsi="Arial" w:cs="Arial"/>
          <w:b/>
          <w:color w:val="000000"/>
          <w:sz w:val="22"/>
          <w:szCs w:val="22"/>
          <w:lang w:eastAsia="pl-PL"/>
        </w:rPr>
        <w:t>84</w:t>
      </w:r>
      <w:r w:rsidRPr="007B38F8">
        <w:rPr>
          <w:rFonts w:ascii="Arial" w:hAnsi="Arial" w:cs="Arial"/>
          <w:b/>
          <w:color w:val="000000"/>
          <w:sz w:val="22"/>
          <w:szCs w:val="22"/>
          <w:lang w:eastAsia="pl-PL"/>
        </w:rPr>
        <w:t xml:space="preserve"> miesięc</w:t>
      </w:r>
      <w:r w:rsidR="000516B0">
        <w:rPr>
          <w:rFonts w:ascii="Arial" w:hAnsi="Arial" w:cs="Arial"/>
          <w:b/>
          <w:color w:val="000000"/>
          <w:sz w:val="22"/>
          <w:szCs w:val="22"/>
          <w:lang w:eastAsia="pl-PL"/>
        </w:rPr>
        <w:t>y</w:t>
      </w:r>
      <w:r w:rsidRPr="007B38F8">
        <w:rPr>
          <w:rFonts w:ascii="Arial" w:hAnsi="Arial" w:cs="Arial"/>
          <w:b/>
          <w:color w:val="000000"/>
          <w:sz w:val="22"/>
          <w:szCs w:val="22"/>
          <w:lang w:eastAsia="pl-PL"/>
        </w:rPr>
        <w:t xml:space="preserve"> - 40 punktów</w:t>
      </w:r>
      <w:r w:rsidRPr="007B38F8">
        <w:rPr>
          <w:rFonts w:ascii="Arial" w:hAnsi="Arial" w:cs="Arial"/>
          <w:color w:val="000000"/>
          <w:sz w:val="22"/>
          <w:szCs w:val="22"/>
          <w:lang w:eastAsia="pl-PL"/>
        </w:rPr>
        <w:t>.</w:t>
      </w:r>
    </w:p>
    <w:p w14:paraId="7E0F629A" w14:textId="77777777" w:rsidR="007B38F8" w:rsidRPr="007B38F8" w:rsidRDefault="007B38F8" w:rsidP="007B38F8">
      <w:pPr>
        <w:spacing w:line="288" w:lineRule="auto"/>
        <w:jc w:val="both"/>
        <w:rPr>
          <w:rFonts w:ascii="Arial" w:hAnsi="Arial" w:cs="Arial"/>
          <w:color w:val="000000"/>
          <w:sz w:val="10"/>
          <w:szCs w:val="10"/>
          <w:lang w:eastAsia="pl-PL"/>
        </w:rPr>
      </w:pPr>
    </w:p>
    <w:p w14:paraId="2F46A648" w14:textId="14A8091F"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Wykonawca określa okres gwarancji tylko w pełnych miesiącach, tj. </w:t>
      </w:r>
      <w:r w:rsidR="000516B0">
        <w:rPr>
          <w:rFonts w:ascii="Arial" w:hAnsi="Arial" w:cs="Arial"/>
          <w:color w:val="000000"/>
          <w:sz w:val="22"/>
          <w:szCs w:val="22"/>
          <w:lang w:eastAsia="pl-PL"/>
        </w:rPr>
        <w:t>60</w:t>
      </w:r>
      <w:r w:rsidRPr="007B38F8">
        <w:rPr>
          <w:rFonts w:ascii="Arial" w:hAnsi="Arial" w:cs="Arial"/>
          <w:color w:val="000000"/>
          <w:sz w:val="22"/>
          <w:szCs w:val="22"/>
          <w:lang w:eastAsia="pl-PL"/>
        </w:rPr>
        <w:t xml:space="preserve"> lub </w:t>
      </w:r>
      <w:r w:rsidR="000516B0">
        <w:rPr>
          <w:rFonts w:ascii="Arial" w:hAnsi="Arial" w:cs="Arial"/>
          <w:color w:val="000000"/>
          <w:sz w:val="22"/>
          <w:szCs w:val="22"/>
          <w:lang w:eastAsia="pl-PL"/>
        </w:rPr>
        <w:t>72</w:t>
      </w:r>
      <w:r w:rsidRPr="007B38F8">
        <w:rPr>
          <w:rFonts w:ascii="Arial" w:hAnsi="Arial" w:cs="Arial"/>
          <w:color w:val="000000"/>
          <w:sz w:val="22"/>
          <w:szCs w:val="22"/>
          <w:lang w:eastAsia="pl-PL"/>
        </w:rPr>
        <w:t xml:space="preserve"> lub </w:t>
      </w:r>
      <w:r w:rsidR="000516B0">
        <w:rPr>
          <w:rFonts w:ascii="Arial" w:hAnsi="Arial" w:cs="Arial"/>
          <w:color w:val="000000"/>
          <w:sz w:val="22"/>
          <w:szCs w:val="22"/>
          <w:lang w:eastAsia="pl-PL"/>
        </w:rPr>
        <w:t>84</w:t>
      </w:r>
      <w:r w:rsidRPr="007B38F8">
        <w:rPr>
          <w:rFonts w:ascii="Arial" w:hAnsi="Arial" w:cs="Arial"/>
          <w:color w:val="000000"/>
          <w:sz w:val="22"/>
          <w:szCs w:val="22"/>
          <w:lang w:eastAsia="pl-PL"/>
        </w:rPr>
        <w:t xml:space="preserve"> miesięcy od daty odbioru końcowego.</w:t>
      </w:r>
    </w:p>
    <w:p w14:paraId="4465E735" w14:textId="77777777" w:rsidR="007B38F8" w:rsidRPr="007B38F8" w:rsidRDefault="007B38F8" w:rsidP="007B38F8">
      <w:pPr>
        <w:spacing w:line="288" w:lineRule="auto"/>
        <w:jc w:val="both"/>
        <w:rPr>
          <w:rFonts w:ascii="Arial" w:hAnsi="Arial" w:cs="Arial"/>
          <w:color w:val="000000"/>
          <w:sz w:val="10"/>
          <w:szCs w:val="10"/>
          <w:lang w:eastAsia="pl-PL"/>
        </w:rPr>
      </w:pPr>
    </w:p>
    <w:p w14:paraId="1463A7EF" w14:textId="77777777" w:rsidR="007B38F8" w:rsidRPr="007B38F8"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14:paraId="4E2E40D5" w14:textId="77777777"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28651DC0" w14:textId="43B4A2C3" w:rsidR="0054034A" w:rsidRDefault="00596628" w:rsidP="003C4B83">
      <w:pPr>
        <w:pStyle w:val="Akapitzlist"/>
        <w:numPr>
          <w:ilvl w:val="0"/>
          <w:numId w:val="37"/>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r w:rsidR="0054034A">
        <w:rPr>
          <w:rFonts w:ascii="Arial" w:hAnsi="Arial" w:cs="Arial"/>
          <w:b/>
          <w:color w:val="auto"/>
          <w:sz w:val="22"/>
          <w:lang w:eastAsia="pl-PL"/>
        </w:rPr>
        <w:t>;</w:t>
      </w:r>
    </w:p>
    <w:p w14:paraId="1C2C4E01" w14:textId="5F2D889A" w:rsidR="0054034A" w:rsidRDefault="0054034A" w:rsidP="003C4B83">
      <w:pPr>
        <w:pStyle w:val="Akapitzlist"/>
        <w:numPr>
          <w:ilvl w:val="0"/>
          <w:numId w:val="37"/>
        </w:numPr>
        <w:spacing w:line="288" w:lineRule="auto"/>
        <w:ind w:left="426" w:hanging="284"/>
        <w:jc w:val="both"/>
        <w:rPr>
          <w:rFonts w:ascii="Arial" w:hAnsi="Arial" w:cs="Arial"/>
          <w:b/>
          <w:color w:val="auto"/>
          <w:sz w:val="22"/>
          <w:lang w:eastAsia="pl-PL"/>
        </w:rPr>
      </w:pPr>
      <w:r w:rsidRPr="0054034A">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54034A">
        <w:rPr>
          <w:rFonts w:ascii="Arial" w:hAnsi="Arial" w:cs="Arial"/>
          <w:b/>
          <w:color w:val="auto"/>
          <w:sz w:val="22"/>
          <w:lang w:eastAsia="pl-PL"/>
        </w:rPr>
        <w:t>Pzp</w:t>
      </w:r>
      <w:proofErr w:type="spellEnd"/>
      <w:r w:rsidRPr="0054034A">
        <w:rPr>
          <w:rFonts w:ascii="Arial" w:hAnsi="Arial" w:cs="Arial"/>
          <w:b/>
          <w:color w:val="auto"/>
          <w:sz w:val="22"/>
          <w:lang w:eastAsia="pl-PL"/>
        </w:rPr>
        <w:t>.</w:t>
      </w:r>
    </w:p>
    <w:p w14:paraId="0E409F8E" w14:textId="77777777" w:rsidR="007B38F8" w:rsidRPr="007B38F8" w:rsidRDefault="007B38F8" w:rsidP="007B38F8">
      <w:pPr>
        <w:spacing w:line="288" w:lineRule="auto"/>
        <w:jc w:val="both"/>
        <w:rPr>
          <w:rFonts w:ascii="Arial" w:hAnsi="Arial" w:cs="Arial"/>
          <w:b/>
          <w:color w:val="000000"/>
          <w:sz w:val="12"/>
          <w:szCs w:val="22"/>
          <w:lang w:eastAsia="pl-PL"/>
        </w:rPr>
      </w:pPr>
    </w:p>
    <w:p w14:paraId="6035C3E8" w14:textId="77777777"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09A97367" w14:textId="77777777"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44BCDAE8" w14:textId="77777777" w:rsidR="007B38F8" w:rsidRPr="007B38F8" w:rsidRDefault="007B38F8" w:rsidP="007B38F8">
      <w:pPr>
        <w:spacing w:line="288" w:lineRule="auto"/>
        <w:jc w:val="both"/>
        <w:rPr>
          <w:rFonts w:ascii="Arial" w:hAnsi="Arial" w:cs="Arial"/>
          <w:color w:val="auto"/>
          <w:sz w:val="22"/>
          <w:szCs w:val="22"/>
          <w:lang w:eastAsia="pl-PL"/>
        </w:rPr>
      </w:pPr>
    </w:p>
    <w:p w14:paraId="1C26E1BB"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1AAE888B"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34B90C85"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3A2223DB"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AC664B8" w14:textId="189AA50B"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sidR="00AA2643">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3812D0B8"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4DDEF92"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113C8DE2" w14:textId="77777777" w:rsidR="007719C4" w:rsidRPr="0036316A" w:rsidRDefault="007719C4" w:rsidP="00CF3510">
      <w:pPr>
        <w:spacing w:line="288" w:lineRule="auto"/>
        <w:jc w:val="both"/>
        <w:rPr>
          <w:rFonts w:ascii="Arial" w:hAnsi="Arial" w:cs="Arial"/>
          <w:sz w:val="10"/>
          <w:szCs w:val="16"/>
        </w:rPr>
      </w:pPr>
    </w:p>
    <w:p w14:paraId="5B1BC269"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52FE0F88"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77A6C8F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5479AA63"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5A8A8A61"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lastRenderedPageBreak/>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0FEB931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5B76A9C1"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725B2721" w14:textId="77777777" w:rsidR="007719C4" w:rsidRPr="00CF3510" w:rsidRDefault="007719C4" w:rsidP="00CF3510">
      <w:pPr>
        <w:tabs>
          <w:tab w:val="left" w:pos="540"/>
        </w:tabs>
        <w:spacing w:line="288" w:lineRule="auto"/>
        <w:jc w:val="both"/>
        <w:rPr>
          <w:rFonts w:ascii="Arial" w:hAnsi="Arial" w:cs="Arial"/>
          <w:sz w:val="8"/>
          <w:szCs w:val="16"/>
        </w:rPr>
      </w:pPr>
    </w:p>
    <w:p w14:paraId="2DF90AE9" w14:textId="77777777" w:rsidR="007719C4" w:rsidRPr="00DD4B99" w:rsidRDefault="00A16029" w:rsidP="003C4B83">
      <w:pPr>
        <w:pStyle w:val="Akapitzlist"/>
        <w:numPr>
          <w:ilvl w:val="1"/>
          <w:numId w:val="19"/>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14:paraId="4624521A" w14:textId="77777777" w:rsidR="00F6054A" w:rsidRPr="003E4EE9" w:rsidRDefault="00F6054A" w:rsidP="003C4B83">
      <w:pPr>
        <w:pStyle w:val="Akapitzlist"/>
        <w:numPr>
          <w:ilvl w:val="1"/>
          <w:numId w:val="28"/>
        </w:numPr>
        <w:tabs>
          <w:tab w:val="left" w:pos="0"/>
          <w:tab w:val="left" w:pos="567"/>
        </w:tabs>
        <w:spacing w:line="288" w:lineRule="auto"/>
        <w:jc w:val="both"/>
        <w:rPr>
          <w:rFonts w:ascii="Arial" w:hAnsi="Arial" w:cs="Arial"/>
          <w:color w:val="FF0000"/>
          <w:sz w:val="6"/>
          <w:szCs w:val="22"/>
        </w:rPr>
      </w:pPr>
    </w:p>
    <w:p w14:paraId="7A6E97E4"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7FC60DF8" w14:textId="77777777"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6C12E4F1"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2BE5E983"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2E3C1916" w14:textId="77777777" w:rsidR="007719C4" w:rsidRPr="00CF3510" w:rsidRDefault="007719C4" w:rsidP="00CF3510">
      <w:pPr>
        <w:spacing w:line="288" w:lineRule="auto"/>
        <w:jc w:val="both"/>
        <w:rPr>
          <w:rFonts w:ascii="Arial" w:hAnsi="Arial" w:cs="Arial"/>
          <w:b/>
          <w:sz w:val="6"/>
          <w:szCs w:val="22"/>
        </w:rPr>
      </w:pPr>
    </w:p>
    <w:p w14:paraId="529B3A4E"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14:paraId="2818AFF5" w14:textId="77777777" w:rsidR="00DA189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562319E0" w14:textId="77777777" w:rsidR="00DA1890" w:rsidRPr="00062FE7" w:rsidRDefault="00DA1890" w:rsidP="00CF3510">
      <w:pPr>
        <w:pStyle w:val="WW-Tekstpodstawowy3"/>
        <w:spacing w:line="288" w:lineRule="auto"/>
        <w:rPr>
          <w:sz w:val="10"/>
        </w:rPr>
      </w:pPr>
    </w:p>
    <w:p w14:paraId="1BA49858" w14:textId="77777777" w:rsidR="007719C4" w:rsidRPr="00CF3510" w:rsidRDefault="00A16029" w:rsidP="003C4B83">
      <w:pPr>
        <w:pStyle w:val="WW-Tekstpodstawowy3"/>
        <w:numPr>
          <w:ilvl w:val="0"/>
          <w:numId w:val="9"/>
        </w:numPr>
        <w:tabs>
          <w:tab w:val="left" w:pos="426"/>
        </w:tabs>
        <w:spacing w:line="288" w:lineRule="auto"/>
        <w:ind w:hanging="284"/>
      </w:pPr>
      <w:r w:rsidRPr="00CF3510">
        <w:t>pieniądzu;</w:t>
      </w:r>
    </w:p>
    <w:p w14:paraId="14752603" w14:textId="77777777" w:rsidR="007719C4" w:rsidRPr="00CF3510" w:rsidRDefault="00A16029" w:rsidP="003C4B83">
      <w:pPr>
        <w:pStyle w:val="WW-Tekstpodstawowy3"/>
        <w:numPr>
          <w:ilvl w:val="0"/>
          <w:numId w:val="9"/>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14:paraId="6D4003D9" w14:textId="77777777" w:rsidR="007719C4" w:rsidRPr="00CF3510" w:rsidRDefault="00A16029" w:rsidP="003C4B83">
      <w:pPr>
        <w:pStyle w:val="WW-Tekstpodstawowy3"/>
        <w:numPr>
          <w:ilvl w:val="0"/>
          <w:numId w:val="9"/>
        </w:numPr>
        <w:tabs>
          <w:tab w:val="left" w:pos="426"/>
        </w:tabs>
        <w:spacing w:line="288" w:lineRule="auto"/>
        <w:ind w:hanging="284"/>
      </w:pPr>
      <w:r w:rsidRPr="00CF3510">
        <w:t>gwarancjach bankowych;</w:t>
      </w:r>
    </w:p>
    <w:p w14:paraId="4BE095F7" w14:textId="77777777" w:rsidR="007719C4" w:rsidRPr="00CF3510" w:rsidRDefault="00A16029" w:rsidP="003C4B83">
      <w:pPr>
        <w:pStyle w:val="WW-Tekstpodstawowy3"/>
        <w:numPr>
          <w:ilvl w:val="0"/>
          <w:numId w:val="9"/>
        </w:numPr>
        <w:tabs>
          <w:tab w:val="left" w:pos="426"/>
        </w:tabs>
        <w:spacing w:line="288" w:lineRule="auto"/>
        <w:ind w:hanging="284"/>
      </w:pPr>
      <w:r w:rsidRPr="00CF3510">
        <w:t>gwarancjach ubezpieczeniowych;</w:t>
      </w:r>
    </w:p>
    <w:p w14:paraId="01E60192" w14:textId="77777777" w:rsidR="007719C4" w:rsidRPr="00CF3510" w:rsidRDefault="00A16029" w:rsidP="003C4B83">
      <w:pPr>
        <w:pStyle w:val="WW-Tekstpodstawowy3"/>
        <w:numPr>
          <w:ilvl w:val="0"/>
          <w:numId w:val="9"/>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14:paraId="6FD6F389" w14:textId="77777777" w:rsidR="007719C4" w:rsidRPr="0036316A" w:rsidRDefault="007719C4" w:rsidP="00CF3510">
      <w:pPr>
        <w:pStyle w:val="WW-Tekstpodstawowy3"/>
        <w:spacing w:line="288" w:lineRule="auto"/>
        <w:rPr>
          <w:sz w:val="10"/>
          <w:szCs w:val="16"/>
        </w:rPr>
      </w:pPr>
    </w:p>
    <w:p w14:paraId="2449C323" w14:textId="77777777"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14:paraId="3CCFE391" w14:textId="77777777"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14:paraId="0E5A00F4"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2DE34ADD" w14:textId="77777777" w:rsidR="007719C4" w:rsidRPr="00CF3510" w:rsidRDefault="007719C4" w:rsidP="003417A9">
      <w:pPr>
        <w:tabs>
          <w:tab w:val="left" w:pos="540"/>
        </w:tabs>
        <w:spacing w:line="288" w:lineRule="auto"/>
        <w:jc w:val="both"/>
        <w:rPr>
          <w:rFonts w:ascii="Arial" w:hAnsi="Arial" w:cs="Arial"/>
          <w:sz w:val="12"/>
          <w:szCs w:val="22"/>
        </w:rPr>
      </w:pPr>
    </w:p>
    <w:p w14:paraId="03BBB8EF" w14:textId="77777777" w:rsidR="007719C4" w:rsidRPr="00663F83" w:rsidRDefault="00A16029" w:rsidP="003C4B83">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53B26896"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7E63326E" w14:textId="77777777" w:rsidR="007719C4" w:rsidRPr="00663F83" w:rsidRDefault="00A16029" w:rsidP="003C4B83">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3E92B466" w14:textId="77777777" w:rsidR="00663F83" w:rsidRPr="00663F83" w:rsidRDefault="00663F83" w:rsidP="00663F83">
      <w:pPr>
        <w:pStyle w:val="Akapitzlist"/>
        <w:rPr>
          <w:rFonts w:ascii="Arial" w:hAnsi="Arial" w:cs="Arial"/>
          <w:sz w:val="10"/>
          <w:szCs w:val="22"/>
        </w:rPr>
      </w:pPr>
    </w:p>
    <w:p w14:paraId="1D1F926F" w14:textId="77777777" w:rsidR="00663F83" w:rsidRPr="00A053C3" w:rsidRDefault="00663F83" w:rsidP="00663F83">
      <w:pPr>
        <w:pStyle w:val="Akapitzlist"/>
        <w:tabs>
          <w:tab w:val="left" w:pos="540"/>
        </w:tabs>
        <w:spacing w:line="288" w:lineRule="auto"/>
        <w:ind w:left="0"/>
        <w:jc w:val="both"/>
        <w:rPr>
          <w:rFonts w:ascii="Arial" w:hAnsi="Arial" w:cs="Arial"/>
          <w:sz w:val="4"/>
          <w:szCs w:val="22"/>
        </w:rPr>
      </w:pPr>
    </w:p>
    <w:p w14:paraId="5F417CF2" w14:textId="77777777" w:rsidR="007719C4" w:rsidRPr="00663F83" w:rsidRDefault="00A16029" w:rsidP="003C4B83">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w:t>
      </w:r>
      <w:r w:rsidRPr="00663F83">
        <w:rPr>
          <w:rFonts w:ascii="Arial" w:hAnsi="Arial" w:cs="Arial"/>
          <w:color w:val="000000"/>
          <w:sz w:val="22"/>
        </w:rPr>
        <w:lastRenderedPageBreak/>
        <w:t xml:space="preserve">przez Gwaranta (Poręczyciela) wezwania do zapłaty.                      </w:t>
      </w:r>
    </w:p>
    <w:p w14:paraId="6E633AD6"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14:paraId="6FD5054C" w14:textId="77777777"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5A3921A1"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14:paraId="5CCC026A" w14:textId="77777777" w:rsidR="007719C4" w:rsidRPr="00663F83" w:rsidRDefault="00A16029" w:rsidP="003C4B83">
      <w:pPr>
        <w:pStyle w:val="Akapitzlist"/>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985900D" w14:textId="77777777" w:rsidR="007719C4" w:rsidRPr="00CF3510" w:rsidRDefault="007719C4" w:rsidP="008A3DAA">
      <w:pPr>
        <w:pStyle w:val="Akapitzlist"/>
        <w:spacing w:line="288" w:lineRule="auto"/>
        <w:ind w:left="0"/>
        <w:rPr>
          <w:rFonts w:ascii="Arial" w:hAnsi="Arial" w:cs="Arial"/>
          <w:b/>
          <w:color w:val="000000"/>
          <w:sz w:val="8"/>
          <w:szCs w:val="8"/>
        </w:rPr>
      </w:pPr>
    </w:p>
    <w:p w14:paraId="33F3F9A5" w14:textId="77777777" w:rsidR="007719C4" w:rsidRPr="00CF3510" w:rsidRDefault="00A16029" w:rsidP="003C4B83">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31BD0E40" w14:textId="77777777" w:rsidR="007719C4" w:rsidRPr="00CF3510" w:rsidRDefault="007719C4" w:rsidP="00CF3510">
      <w:pPr>
        <w:pStyle w:val="Akapitzlist"/>
        <w:spacing w:line="288" w:lineRule="auto"/>
        <w:rPr>
          <w:rFonts w:ascii="Arial" w:hAnsi="Arial" w:cs="Arial"/>
          <w:b/>
          <w:color w:val="000000"/>
          <w:sz w:val="8"/>
          <w:szCs w:val="8"/>
        </w:rPr>
      </w:pPr>
    </w:p>
    <w:p w14:paraId="3CD888E3" w14:textId="77777777" w:rsidR="007719C4" w:rsidRPr="00CF3510" w:rsidRDefault="00A16029" w:rsidP="003C4B83">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A084BEC" w14:textId="77777777" w:rsidR="007C5739" w:rsidRPr="007C5739" w:rsidRDefault="007C5739" w:rsidP="007C5739">
      <w:pPr>
        <w:pStyle w:val="Akapitzlist"/>
        <w:spacing w:line="288" w:lineRule="auto"/>
        <w:ind w:left="0"/>
        <w:jc w:val="both"/>
        <w:rPr>
          <w:rFonts w:ascii="Arial" w:hAnsi="Arial" w:cs="Arial"/>
          <w:b/>
          <w:color w:val="000000"/>
          <w:sz w:val="6"/>
          <w:szCs w:val="8"/>
        </w:rPr>
      </w:pPr>
    </w:p>
    <w:p w14:paraId="0B558650" w14:textId="77777777" w:rsidR="007C5739" w:rsidRPr="00CF3510" w:rsidRDefault="007C5739" w:rsidP="008A3DAA">
      <w:pPr>
        <w:pStyle w:val="Akapitzlist"/>
        <w:spacing w:line="288" w:lineRule="auto"/>
        <w:ind w:left="0"/>
        <w:rPr>
          <w:rFonts w:ascii="Arial" w:hAnsi="Arial" w:cs="Arial"/>
          <w:b/>
          <w:color w:val="000000"/>
          <w:sz w:val="8"/>
          <w:szCs w:val="8"/>
        </w:rPr>
      </w:pPr>
    </w:p>
    <w:p w14:paraId="6B0E5BEA" w14:textId="77777777" w:rsidR="007C5739" w:rsidRPr="007C5739" w:rsidRDefault="007C5739" w:rsidP="003C4B83">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20E90A55" w14:textId="77777777"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14:paraId="273E2F21" w14:textId="77777777" w:rsidR="007C5739" w:rsidRPr="00044568" w:rsidRDefault="007C5739" w:rsidP="003C4B83">
      <w:pPr>
        <w:widowControl/>
        <w:numPr>
          <w:ilvl w:val="1"/>
          <w:numId w:val="20"/>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17A2CD12" w14:textId="77777777" w:rsidR="00044568" w:rsidRDefault="00044568" w:rsidP="00044568">
      <w:pPr>
        <w:pStyle w:val="Akapitzlist"/>
        <w:rPr>
          <w:rFonts w:ascii="Arial" w:hAnsi="Arial" w:cs="Arial"/>
          <w:b/>
          <w:color w:val="000000"/>
          <w:sz w:val="6"/>
          <w:szCs w:val="8"/>
        </w:rPr>
      </w:pPr>
    </w:p>
    <w:p w14:paraId="5BA1FB56" w14:textId="77777777"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14:paraId="7033FD3D" w14:textId="77777777" w:rsidR="007719C4" w:rsidRPr="00CF3510" w:rsidRDefault="00A16029" w:rsidP="003C4B83">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1586F5B0" w14:textId="77777777" w:rsidR="007719C4" w:rsidRPr="00CF3510" w:rsidRDefault="007719C4" w:rsidP="008A3DAA">
      <w:pPr>
        <w:tabs>
          <w:tab w:val="left" w:pos="540"/>
        </w:tabs>
        <w:spacing w:line="288" w:lineRule="auto"/>
        <w:jc w:val="both"/>
        <w:rPr>
          <w:rFonts w:ascii="Arial" w:hAnsi="Arial" w:cs="Arial"/>
          <w:b/>
          <w:color w:val="000000"/>
          <w:sz w:val="8"/>
          <w:szCs w:val="8"/>
        </w:rPr>
      </w:pPr>
    </w:p>
    <w:p w14:paraId="758C2365" w14:textId="77777777" w:rsidR="007719C4" w:rsidRPr="00CF3510" w:rsidRDefault="00A16029" w:rsidP="003C4B83">
      <w:pPr>
        <w:numPr>
          <w:ilvl w:val="1"/>
          <w:numId w:val="20"/>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14:paraId="1C36DE51" w14:textId="77777777" w:rsidR="0036316A" w:rsidRPr="003E72F1" w:rsidRDefault="0036316A" w:rsidP="00CF3510">
      <w:pPr>
        <w:spacing w:line="288" w:lineRule="auto"/>
        <w:jc w:val="both"/>
        <w:rPr>
          <w:rFonts w:ascii="Arial" w:hAnsi="Arial" w:cs="Arial"/>
          <w:color w:val="FF0000"/>
          <w:sz w:val="14"/>
          <w:szCs w:val="8"/>
        </w:rPr>
      </w:pPr>
    </w:p>
    <w:p w14:paraId="7FFB9061" w14:textId="77777777" w:rsidR="007719C4" w:rsidRPr="00E46B73" w:rsidRDefault="00A16029" w:rsidP="003C4B83">
      <w:pPr>
        <w:pStyle w:val="Akapitzlist"/>
        <w:numPr>
          <w:ilvl w:val="0"/>
          <w:numId w:val="21"/>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70DED9F6" w14:textId="77777777" w:rsidR="007719C4" w:rsidRPr="00CF3510" w:rsidRDefault="007719C4" w:rsidP="00CF3510">
      <w:pPr>
        <w:spacing w:line="288" w:lineRule="auto"/>
        <w:jc w:val="both"/>
        <w:rPr>
          <w:rFonts w:ascii="Arial" w:hAnsi="Arial" w:cs="Arial"/>
          <w:b/>
          <w:sz w:val="8"/>
          <w:szCs w:val="8"/>
        </w:rPr>
      </w:pPr>
    </w:p>
    <w:p w14:paraId="305CB4F8"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6F9758A5" w14:textId="77777777" w:rsidR="007719C4" w:rsidRPr="005F6659" w:rsidRDefault="007719C4" w:rsidP="00CF3510">
      <w:pPr>
        <w:widowControl/>
        <w:suppressAutoHyphens w:val="0"/>
        <w:spacing w:line="288" w:lineRule="auto"/>
        <w:rPr>
          <w:rFonts w:ascii="Arial" w:hAnsi="Arial" w:cs="Arial"/>
          <w:sz w:val="6"/>
          <w:szCs w:val="8"/>
        </w:rPr>
      </w:pPr>
    </w:p>
    <w:p w14:paraId="1C30A7E2"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11A538FC" w14:textId="77777777" w:rsidR="00AE05BE" w:rsidRPr="005F6659" w:rsidRDefault="00AE05BE" w:rsidP="00AE05BE">
      <w:pPr>
        <w:spacing w:line="288" w:lineRule="auto"/>
        <w:jc w:val="both"/>
        <w:rPr>
          <w:rFonts w:ascii="Arial" w:hAnsi="Arial" w:cs="Arial"/>
          <w:sz w:val="8"/>
          <w:szCs w:val="22"/>
        </w:rPr>
      </w:pPr>
    </w:p>
    <w:p w14:paraId="0A87D1A6"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6439DF29" w14:textId="77777777" w:rsidR="0054034A" w:rsidRDefault="0054034A" w:rsidP="007C39F6">
      <w:pPr>
        <w:widowControl/>
        <w:suppressAutoHyphens w:val="0"/>
        <w:spacing w:line="288" w:lineRule="auto"/>
        <w:jc w:val="both"/>
        <w:rPr>
          <w:rFonts w:ascii="Arial" w:eastAsia="Times New Roman" w:hAnsi="Arial" w:cs="Arial"/>
          <w:sz w:val="6"/>
          <w:szCs w:val="8"/>
        </w:rPr>
      </w:pPr>
    </w:p>
    <w:p w14:paraId="056800C3" w14:textId="4A316699"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01F1EDD1" w14:textId="77777777" w:rsidR="00846713" w:rsidRPr="00846713" w:rsidRDefault="00846713" w:rsidP="003C4B83">
      <w:pPr>
        <w:pStyle w:val="Akapitzlist"/>
        <w:widowControl/>
        <w:numPr>
          <w:ilvl w:val="0"/>
          <w:numId w:val="22"/>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393D2E83" w14:textId="77777777" w:rsidR="008A3DAA" w:rsidRDefault="00846713" w:rsidP="003C4B83">
      <w:pPr>
        <w:pStyle w:val="Akapitzlist"/>
        <w:widowControl/>
        <w:numPr>
          <w:ilvl w:val="0"/>
          <w:numId w:val="22"/>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7B2E2B49" w14:textId="77777777" w:rsidR="00C04DB5" w:rsidRPr="005F6659" w:rsidRDefault="00C04DB5" w:rsidP="00C04DB5">
      <w:pPr>
        <w:pStyle w:val="Akapitzlist"/>
        <w:widowControl/>
        <w:suppressAutoHyphens w:val="0"/>
        <w:spacing w:line="288" w:lineRule="auto"/>
        <w:jc w:val="both"/>
        <w:rPr>
          <w:rFonts w:ascii="Arial" w:eastAsia="Times New Roman" w:hAnsi="Arial" w:cs="Arial"/>
          <w:sz w:val="8"/>
          <w:szCs w:val="20"/>
        </w:rPr>
      </w:pPr>
    </w:p>
    <w:p w14:paraId="353F7C3E"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5F8E1F94" w14:textId="77777777" w:rsidR="004D66BC" w:rsidRPr="005F6659" w:rsidRDefault="004D66BC" w:rsidP="00CD0DB4">
      <w:pPr>
        <w:widowControl/>
        <w:suppressAutoHyphens w:val="0"/>
        <w:spacing w:line="288" w:lineRule="auto"/>
        <w:jc w:val="both"/>
        <w:rPr>
          <w:rFonts w:ascii="Arial" w:eastAsia="Times New Roman" w:hAnsi="Arial" w:cs="Arial"/>
          <w:sz w:val="10"/>
          <w:szCs w:val="20"/>
        </w:rPr>
      </w:pPr>
    </w:p>
    <w:p w14:paraId="6A5E4E6C"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3EF38763" w14:textId="77777777" w:rsidR="00CD0DB4" w:rsidRPr="0099336E" w:rsidRDefault="00CD0DB4" w:rsidP="003C4B83">
      <w:pPr>
        <w:pStyle w:val="Akapitzlist"/>
        <w:widowControl/>
        <w:numPr>
          <w:ilvl w:val="0"/>
          <w:numId w:val="23"/>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1F9DA800" w14:textId="77777777" w:rsidR="007719C4" w:rsidRPr="003E4603" w:rsidRDefault="00CD0DB4" w:rsidP="003C4B83">
      <w:pPr>
        <w:pStyle w:val="Akapitzlist"/>
        <w:widowControl/>
        <w:numPr>
          <w:ilvl w:val="0"/>
          <w:numId w:val="23"/>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7E42C2F7" w14:textId="77777777" w:rsidR="008A3DAA" w:rsidRPr="000B4A60" w:rsidRDefault="008A3DAA" w:rsidP="00CF3510">
      <w:pPr>
        <w:widowControl/>
        <w:suppressAutoHyphens w:val="0"/>
        <w:spacing w:line="288" w:lineRule="auto"/>
        <w:jc w:val="both"/>
        <w:rPr>
          <w:rFonts w:ascii="Arial" w:hAnsi="Arial" w:cs="Arial"/>
          <w:b/>
          <w:sz w:val="4"/>
          <w:szCs w:val="16"/>
        </w:rPr>
      </w:pPr>
    </w:p>
    <w:p w14:paraId="623E7C0F"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122A2EE2"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775548FF"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1DDE67FC" w14:textId="77777777" w:rsidR="006C3F1A" w:rsidRPr="003E72F1" w:rsidRDefault="006C3F1A" w:rsidP="00CF3510">
      <w:pPr>
        <w:tabs>
          <w:tab w:val="left" w:pos="426"/>
          <w:tab w:val="left" w:pos="567"/>
        </w:tabs>
        <w:spacing w:line="288" w:lineRule="auto"/>
        <w:jc w:val="both"/>
        <w:rPr>
          <w:rFonts w:ascii="Arial" w:hAnsi="Arial" w:cs="Arial"/>
          <w:sz w:val="16"/>
          <w:szCs w:val="20"/>
        </w:rPr>
      </w:pPr>
    </w:p>
    <w:p w14:paraId="7847E012" w14:textId="77777777" w:rsidR="008A3DAA" w:rsidRPr="00E42B64" w:rsidRDefault="00A16029" w:rsidP="003C4B83">
      <w:pPr>
        <w:pStyle w:val="Akapitzlist"/>
        <w:numPr>
          <w:ilvl w:val="1"/>
          <w:numId w:val="21"/>
        </w:numPr>
        <w:tabs>
          <w:tab w:val="left" w:pos="426"/>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w:t>
      </w:r>
      <w:r w:rsidR="00CE1B3C" w:rsidRPr="00E42B64">
        <w:rPr>
          <w:rFonts w:ascii="Arial" w:hAnsi="Arial" w:cs="Arial"/>
          <w:sz w:val="22"/>
          <w:szCs w:val="20"/>
        </w:rPr>
        <w:t xml:space="preserve"> oraz postanowienie Prezesa Izby</w:t>
      </w:r>
      <w:r w:rsidRPr="00E42B64">
        <w:rPr>
          <w:rFonts w:ascii="Arial" w:hAnsi="Arial" w:cs="Arial"/>
          <w:sz w:val="22"/>
          <w:szCs w:val="20"/>
        </w:rPr>
        <w:t>, stronom oraz uczestnikom postępowania odwoławczego przysługuje skarga do sądu.</w:t>
      </w:r>
    </w:p>
    <w:p w14:paraId="786C1536" w14:textId="77777777" w:rsidR="00E42B64" w:rsidRPr="00E42B64" w:rsidRDefault="00E42B64" w:rsidP="00E42B64">
      <w:pPr>
        <w:tabs>
          <w:tab w:val="left" w:pos="426"/>
          <w:tab w:val="left" w:pos="567"/>
        </w:tabs>
        <w:spacing w:line="288" w:lineRule="auto"/>
        <w:jc w:val="both"/>
        <w:rPr>
          <w:rFonts w:ascii="Arial" w:hAnsi="Arial" w:cs="Arial"/>
          <w:sz w:val="16"/>
          <w:szCs w:val="20"/>
        </w:rPr>
      </w:pPr>
    </w:p>
    <w:p w14:paraId="6576B06D" w14:textId="0A96E019"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w:t>
      </w:r>
      <w:r w:rsidR="00BB4361">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3BDC3AE2" w14:textId="77777777" w:rsidR="00B74410" w:rsidRDefault="00B74410" w:rsidP="00CF3510">
      <w:pPr>
        <w:widowControl/>
        <w:suppressAutoHyphens w:val="0"/>
        <w:spacing w:line="288" w:lineRule="auto"/>
        <w:rPr>
          <w:rFonts w:ascii="Arial" w:eastAsia="Times New Roman" w:hAnsi="Arial" w:cs="Arial"/>
          <w:b/>
          <w:sz w:val="8"/>
          <w:szCs w:val="8"/>
        </w:rPr>
      </w:pPr>
    </w:p>
    <w:p w14:paraId="0ACBC706" w14:textId="77777777" w:rsidR="00805E4C" w:rsidRDefault="00805E4C" w:rsidP="00CF3510">
      <w:pPr>
        <w:widowControl/>
        <w:suppressAutoHyphens w:val="0"/>
        <w:spacing w:line="288" w:lineRule="auto"/>
        <w:rPr>
          <w:rFonts w:ascii="Arial" w:eastAsia="Times New Roman" w:hAnsi="Arial" w:cs="Arial"/>
          <w:b/>
          <w:sz w:val="2"/>
          <w:szCs w:val="2"/>
        </w:rPr>
      </w:pPr>
    </w:p>
    <w:p w14:paraId="1123A076" w14:textId="77777777" w:rsidR="0054034A" w:rsidRPr="000B4A60" w:rsidRDefault="0054034A" w:rsidP="00CF3510">
      <w:pPr>
        <w:widowControl/>
        <w:suppressAutoHyphens w:val="0"/>
        <w:spacing w:line="288" w:lineRule="auto"/>
        <w:rPr>
          <w:rFonts w:ascii="Arial" w:eastAsia="Times New Roman" w:hAnsi="Arial" w:cs="Arial"/>
          <w:b/>
          <w:sz w:val="2"/>
          <w:szCs w:val="2"/>
        </w:rPr>
      </w:pPr>
    </w:p>
    <w:p w14:paraId="469ED944" w14:textId="77777777" w:rsidR="007719C4" w:rsidRPr="00C04DB5" w:rsidRDefault="00A2277E" w:rsidP="003C4B83">
      <w:pPr>
        <w:pStyle w:val="Akapitzlist"/>
        <w:widowControl/>
        <w:numPr>
          <w:ilvl w:val="0"/>
          <w:numId w:val="21"/>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5701E65C"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14:paraId="6F8CB3C4" w14:textId="77777777" w:rsidTr="00E42B64">
        <w:tc>
          <w:tcPr>
            <w:tcW w:w="1951" w:type="dxa"/>
            <w:shd w:val="clear" w:color="auto" w:fill="auto"/>
          </w:tcPr>
          <w:p w14:paraId="7EEF3D65"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14:paraId="3B135410" w14:textId="77777777"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14:paraId="583FDA9E" w14:textId="77777777" w:rsidTr="00E42B64">
        <w:tc>
          <w:tcPr>
            <w:tcW w:w="1951" w:type="dxa"/>
            <w:shd w:val="clear" w:color="auto" w:fill="auto"/>
          </w:tcPr>
          <w:p w14:paraId="03D94AC3"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4215C553"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 xml:space="preserve">o niepodleganiu wykluczeniu oraz spełnianiu warunków </w:t>
            </w:r>
            <w:r w:rsidR="00B81349" w:rsidRPr="00B81349">
              <w:rPr>
                <w:rFonts w:ascii="Arial" w:hAnsi="Arial" w:cs="Arial"/>
                <w:color w:val="auto"/>
                <w:sz w:val="22"/>
              </w:rPr>
              <w:lastRenderedPageBreak/>
              <w:t>udziału w postępowaniu;</w:t>
            </w:r>
          </w:p>
        </w:tc>
      </w:tr>
      <w:tr w:rsidR="007719C4" w:rsidRPr="00CF3510" w14:paraId="495F618C" w14:textId="77777777" w:rsidTr="00E42B64">
        <w:tc>
          <w:tcPr>
            <w:tcW w:w="1951" w:type="dxa"/>
            <w:shd w:val="clear" w:color="auto" w:fill="auto"/>
          </w:tcPr>
          <w:p w14:paraId="24B2B498"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lastRenderedPageBreak/>
              <w:t>Załącznik nr 3  -</w:t>
            </w:r>
          </w:p>
        </w:tc>
        <w:tc>
          <w:tcPr>
            <w:tcW w:w="7380" w:type="dxa"/>
            <w:shd w:val="clear" w:color="auto" w:fill="auto"/>
          </w:tcPr>
          <w:p w14:paraId="76C6F2D9" w14:textId="77777777"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14:paraId="0070F7A3" w14:textId="77777777" w:rsidTr="00E42B64">
        <w:tc>
          <w:tcPr>
            <w:tcW w:w="1951" w:type="dxa"/>
            <w:shd w:val="clear" w:color="auto" w:fill="auto"/>
          </w:tcPr>
          <w:p w14:paraId="04C53593" w14:textId="6024F8C3"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7E17E7">
              <w:rPr>
                <w:rFonts w:ascii="Arial" w:hAnsi="Arial" w:cs="Arial"/>
                <w:b/>
                <w:sz w:val="22"/>
                <w:szCs w:val="22"/>
              </w:rPr>
              <w:t>4</w:t>
            </w:r>
            <w:r w:rsidRPr="00CF3510">
              <w:rPr>
                <w:rFonts w:ascii="Arial" w:hAnsi="Arial" w:cs="Arial"/>
                <w:b/>
                <w:sz w:val="22"/>
                <w:szCs w:val="22"/>
              </w:rPr>
              <w:t xml:space="preserve">  -</w:t>
            </w:r>
          </w:p>
        </w:tc>
        <w:tc>
          <w:tcPr>
            <w:tcW w:w="7380" w:type="dxa"/>
            <w:shd w:val="clear" w:color="auto" w:fill="auto"/>
          </w:tcPr>
          <w:p w14:paraId="19975DD8" w14:textId="77777777" w:rsidR="00DB4242" w:rsidRDefault="001540C3"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Wykaz osób, skierowanych przez </w:t>
            </w:r>
            <w:r w:rsidR="00B86F42">
              <w:rPr>
                <w:rFonts w:ascii="Arial" w:eastAsia="Times New Roman" w:hAnsi="Arial" w:cs="Arial"/>
                <w:sz w:val="22"/>
                <w:szCs w:val="22"/>
              </w:rPr>
              <w:t>W</w:t>
            </w:r>
            <w:r w:rsidRPr="00CF3510">
              <w:rPr>
                <w:rFonts w:ascii="Arial" w:eastAsia="Times New Roman" w:hAnsi="Arial" w:cs="Arial"/>
                <w:sz w:val="22"/>
                <w:szCs w:val="22"/>
              </w:rPr>
              <w:t>ykonawcę do realizacji zamówienia publicznego;</w:t>
            </w:r>
          </w:p>
          <w:p w14:paraId="648633DF" w14:textId="77777777" w:rsidR="0054034A" w:rsidRDefault="0054034A" w:rsidP="00CF3510">
            <w:pPr>
              <w:spacing w:line="288" w:lineRule="auto"/>
              <w:jc w:val="both"/>
              <w:rPr>
                <w:rFonts w:ascii="Arial" w:hAnsi="Arial" w:cs="Arial"/>
                <w:sz w:val="22"/>
                <w:szCs w:val="22"/>
              </w:rPr>
            </w:pPr>
          </w:p>
          <w:p w14:paraId="1CA4FC55" w14:textId="21B2987E" w:rsidR="0054034A" w:rsidRPr="003D613C" w:rsidRDefault="0054034A" w:rsidP="00CF3510">
            <w:pPr>
              <w:spacing w:line="288" w:lineRule="auto"/>
              <w:jc w:val="both"/>
              <w:rPr>
                <w:rFonts w:ascii="Arial" w:hAnsi="Arial" w:cs="Arial"/>
                <w:sz w:val="22"/>
              </w:rPr>
            </w:pPr>
          </w:p>
        </w:tc>
      </w:tr>
      <w:tr w:rsidR="003D613C" w:rsidRPr="00CF3510" w14:paraId="10C2901C" w14:textId="77777777" w:rsidTr="00E42B64">
        <w:tc>
          <w:tcPr>
            <w:tcW w:w="1951" w:type="dxa"/>
            <w:shd w:val="clear" w:color="auto" w:fill="auto"/>
          </w:tcPr>
          <w:p w14:paraId="08D8E8E2" w14:textId="1FE60D43"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 xml:space="preserve">Załącznik nr </w:t>
            </w:r>
            <w:r w:rsidR="007E17E7">
              <w:rPr>
                <w:rFonts w:ascii="Arial" w:hAnsi="Arial" w:cs="Arial"/>
                <w:b/>
                <w:sz w:val="22"/>
                <w:szCs w:val="22"/>
              </w:rPr>
              <w:t>5</w:t>
            </w:r>
            <w:r w:rsidRPr="00CF3510">
              <w:rPr>
                <w:rFonts w:ascii="Arial" w:hAnsi="Arial" w:cs="Arial"/>
                <w:b/>
                <w:sz w:val="22"/>
                <w:szCs w:val="22"/>
              </w:rPr>
              <w:t xml:space="preserve">  -</w:t>
            </w:r>
          </w:p>
        </w:tc>
        <w:tc>
          <w:tcPr>
            <w:tcW w:w="7380" w:type="dxa"/>
            <w:shd w:val="clear" w:color="auto" w:fill="auto"/>
          </w:tcPr>
          <w:p w14:paraId="046AD037" w14:textId="620D3789"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sidR="002701C6">
              <w:rPr>
                <w:rFonts w:ascii="Arial" w:hAnsi="Arial" w:cs="Arial"/>
                <w:sz w:val="22"/>
              </w:rPr>
              <w:t>W</w:t>
            </w:r>
            <w:r>
              <w:rPr>
                <w:rFonts w:ascii="Arial" w:hAnsi="Arial" w:cs="Arial"/>
                <w:sz w:val="22"/>
              </w:rPr>
              <w:t xml:space="preserve">ykonawców wspólnie ubiegających się o udzielenie zamówienia </w:t>
            </w:r>
            <w:r w:rsidRPr="00DB4242">
              <w:rPr>
                <w:rFonts w:ascii="Arial" w:hAnsi="Arial" w:cs="Arial"/>
                <w:sz w:val="22"/>
              </w:rPr>
              <w:t>z którego wynika, które roboty budowlane wykonują poszczególni wykonawcy</w:t>
            </w:r>
            <w:r w:rsidR="00572E1C">
              <w:rPr>
                <w:rFonts w:ascii="Arial" w:hAnsi="Arial" w:cs="Arial"/>
                <w:sz w:val="22"/>
              </w:rPr>
              <w:t>;</w:t>
            </w:r>
          </w:p>
        </w:tc>
      </w:tr>
      <w:tr w:rsidR="00A24A14" w:rsidRPr="00CF3510" w14:paraId="13536A87" w14:textId="77777777" w:rsidTr="00E42B64">
        <w:tc>
          <w:tcPr>
            <w:tcW w:w="1951" w:type="dxa"/>
            <w:shd w:val="clear" w:color="auto" w:fill="auto"/>
          </w:tcPr>
          <w:p w14:paraId="131F2DE5" w14:textId="0AD22903"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sidR="007E17E7">
              <w:rPr>
                <w:rFonts w:ascii="Arial" w:hAnsi="Arial" w:cs="Arial"/>
                <w:b/>
                <w:sz w:val="22"/>
                <w:szCs w:val="22"/>
              </w:rPr>
              <w:t>6</w:t>
            </w:r>
            <w:r w:rsidRPr="00CF3510">
              <w:rPr>
                <w:rFonts w:ascii="Arial" w:hAnsi="Arial" w:cs="Arial"/>
                <w:b/>
                <w:sz w:val="22"/>
                <w:szCs w:val="22"/>
              </w:rPr>
              <w:t xml:space="preserve">  -</w:t>
            </w:r>
          </w:p>
        </w:tc>
        <w:tc>
          <w:tcPr>
            <w:tcW w:w="7380" w:type="dxa"/>
            <w:shd w:val="clear" w:color="auto" w:fill="auto"/>
          </w:tcPr>
          <w:p w14:paraId="2E30705D" w14:textId="77777777"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14:paraId="54227ADF" w14:textId="77777777" w:rsidTr="00E42B64">
        <w:tc>
          <w:tcPr>
            <w:tcW w:w="1951" w:type="dxa"/>
            <w:shd w:val="clear" w:color="auto" w:fill="auto"/>
          </w:tcPr>
          <w:p w14:paraId="022A8ADC" w14:textId="21D45FD7"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7E17E7">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14:paraId="351DD288" w14:textId="77777777"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14:paraId="6F89161D" w14:textId="77777777" w:rsidTr="00E42B64">
        <w:tc>
          <w:tcPr>
            <w:tcW w:w="1951" w:type="dxa"/>
            <w:shd w:val="clear" w:color="auto" w:fill="auto"/>
          </w:tcPr>
          <w:p w14:paraId="49D08C79" w14:textId="62AD9F7A"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7E17E7">
              <w:rPr>
                <w:rFonts w:ascii="Arial" w:hAnsi="Arial" w:cs="Arial"/>
                <w:b/>
                <w:sz w:val="22"/>
                <w:szCs w:val="22"/>
              </w:rPr>
              <w:t>8</w:t>
            </w:r>
            <w:r w:rsidRPr="00CF3510">
              <w:rPr>
                <w:rFonts w:ascii="Arial" w:hAnsi="Arial" w:cs="Arial"/>
                <w:b/>
                <w:sz w:val="22"/>
                <w:szCs w:val="22"/>
              </w:rPr>
              <w:t xml:space="preserve">  - </w:t>
            </w:r>
          </w:p>
        </w:tc>
        <w:tc>
          <w:tcPr>
            <w:tcW w:w="7380" w:type="dxa"/>
            <w:shd w:val="clear" w:color="auto" w:fill="auto"/>
          </w:tcPr>
          <w:p w14:paraId="60A9DCD1" w14:textId="5C99C34E" w:rsidR="007719C4" w:rsidRPr="0054034A" w:rsidRDefault="008C2086" w:rsidP="00857173">
            <w:pPr>
              <w:spacing w:line="288" w:lineRule="auto"/>
              <w:jc w:val="both"/>
              <w:rPr>
                <w:rFonts w:ascii="Arial" w:eastAsia="Times New Roman" w:hAnsi="Arial" w:cs="Arial"/>
                <w:color w:val="auto"/>
                <w:sz w:val="22"/>
                <w:szCs w:val="22"/>
              </w:rPr>
            </w:pPr>
            <w:r w:rsidRPr="0054034A">
              <w:rPr>
                <w:rFonts w:ascii="Arial" w:eastAsia="Times New Roman" w:hAnsi="Arial" w:cs="Arial"/>
                <w:sz w:val="22"/>
                <w:szCs w:val="22"/>
              </w:rPr>
              <w:t>Opis przedmiotu zamówienia, w tym: dokumentacja projektowa, Specyfikacj</w:t>
            </w:r>
            <w:r w:rsidR="0054034A">
              <w:rPr>
                <w:rFonts w:ascii="Arial" w:eastAsia="Times New Roman" w:hAnsi="Arial" w:cs="Arial"/>
                <w:sz w:val="22"/>
                <w:szCs w:val="22"/>
              </w:rPr>
              <w:t>a</w:t>
            </w:r>
            <w:r w:rsidRPr="0054034A">
              <w:rPr>
                <w:rFonts w:ascii="Arial" w:eastAsia="Times New Roman" w:hAnsi="Arial" w:cs="Arial"/>
                <w:sz w:val="22"/>
                <w:szCs w:val="22"/>
              </w:rPr>
              <w:t xml:space="preserve"> Techniczn</w:t>
            </w:r>
            <w:r w:rsidR="0054034A">
              <w:rPr>
                <w:rFonts w:ascii="Arial" w:eastAsia="Times New Roman" w:hAnsi="Arial" w:cs="Arial"/>
                <w:sz w:val="22"/>
                <w:szCs w:val="22"/>
              </w:rPr>
              <w:t>a</w:t>
            </w:r>
            <w:r w:rsidRPr="0054034A">
              <w:rPr>
                <w:rFonts w:ascii="Arial" w:eastAsia="Times New Roman" w:hAnsi="Arial" w:cs="Arial"/>
                <w:sz w:val="22"/>
                <w:szCs w:val="22"/>
              </w:rPr>
              <w:t xml:space="preserve"> Wykonania i Odbioru Robót Budowlanych</w:t>
            </w:r>
            <w:r w:rsidR="00857173" w:rsidRPr="0054034A">
              <w:rPr>
                <w:rFonts w:ascii="Arial" w:eastAsia="Times New Roman" w:hAnsi="Arial" w:cs="Arial"/>
                <w:sz w:val="22"/>
                <w:szCs w:val="22"/>
              </w:rPr>
              <w:t>.</w:t>
            </w:r>
            <w:r w:rsidRPr="0054034A">
              <w:rPr>
                <w:rFonts w:ascii="Arial" w:eastAsia="Times New Roman" w:hAnsi="Arial" w:cs="Arial"/>
                <w:sz w:val="22"/>
                <w:szCs w:val="22"/>
              </w:rPr>
              <w:t xml:space="preserve"> </w:t>
            </w:r>
          </w:p>
        </w:tc>
      </w:tr>
    </w:tbl>
    <w:p w14:paraId="2F926DB1" w14:textId="77777777" w:rsidR="00847FDB" w:rsidRDefault="00847FDB" w:rsidP="00CF3510">
      <w:pPr>
        <w:spacing w:line="288" w:lineRule="auto"/>
        <w:jc w:val="both"/>
        <w:rPr>
          <w:rFonts w:ascii="Arial" w:hAnsi="Arial" w:cs="Arial"/>
          <w:sz w:val="18"/>
          <w:szCs w:val="18"/>
        </w:rPr>
      </w:pPr>
    </w:p>
    <w:p w14:paraId="3D673C4F" w14:textId="77777777" w:rsidR="00011FC1" w:rsidRDefault="00011FC1" w:rsidP="00CF3510">
      <w:pPr>
        <w:spacing w:line="288" w:lineRule="auto"/>
        <w:jc w:val="both"/>
        <w:rPr>
          <w:rFonts w:ascii="Arial" w:hAnsi="Arial" w:cs="Arial"/>
          <w:sz w:val="18"/>
          <w:szCs w:val="18"/>
        </w:rPr>
      </w:pPr>
    </w:p>
    <w:p w14:paraId="4EB32A62" w14:textId="77777777" w:rsidR="00011FC1" w:rsidRDefault="00011FC1" w:rsidP="00CF3510">
      <w:pPr>
        <w:spacing w:line="288" w:lineRule="auto"/>
        <w:jc w:val="both"/>
        <w:rPr>
          <w:rFonts w:ascii="Arial" w:hAnsi="Arial" w:cs="Arial"/>
          <w:sz w:val="18"/>
          <w:szCs w:val="18"/>
        </w:rPr>
      </w:pPr>
    </w:p>
    <w:p w14:paraId="7005EC86" w14:textId="77777777" w:rsidR="00011FC1" w:rsidRDefault="00011FC1" w:rsidP="00CF3510">
      <w:pPr>
        <w:spacing w:line="288" w:lineRule="auto"/>
        <w:jc w:val="both"/>
        <w:rPr>
          <w:rFonts w:ascii="Arial" w:hAnsi="Arial" w:cs="Arial"/>
          <w:sz w:val="18"/>
          <w:szCs w:val="18"/>
        </w:rPr>
      </w:pPr>
    </w:p>
    <w:p w14:paraId="44E278E2" w14:textId="77777777" w:rsidR="00011FC1" w:rsidRDefault="00011FC1" w:rsidP="00CF3510">
      <w:pPr>
        <w:spacing w:line="288" w:lineRule="auto"/>
        <w:jc w:val="both"/>
        <w:rPr>
          <w:rFonts w:ascii="Arial" w:hAnsi="Arial" w:cs="Arial"/>
          <w:sz w:val="18"/>
          <w:szCs w:val="18"/>
        </w:rPr>
      </w:pPr>
    </w:p>
    <w:p w14:paraId="3B373CAA" w14:textId="77777777" w:rsidR="00011FC1" w:rsidRDefault="00011FC1" w:rsidP="00CF3510">
      <w:pPr>
        <w:spacing w:line="288" w:lineRule="auto"/>
        <w:jc w:val="both"/>
        <w:rPr>
          <w:rFonts w:ascii="Arial" w:hAnsi="Arial" w:cs="Arial"/>
          <w:sz w:val="18"/>
          <w:szCs w:val="18"/>
        </w:rPr>
      </w:pPr>
    </w:p>
    <w:p w14:paraId="2E6B8C07" w14:textId="77777777" w:rsidR="00011FC1" w:rsidRDefault="00011FC1" w:rsidP="00CF3510">
      <w:pPr>
        <w:spacing w:line="288" w:lineRule="auto"/>
        <w:jc w:val="both"/>
        <w:rPr>
          <w:rFonts w:ascii="Arial" w:hAnsi="Arial" w:cs="Arial"/>
          <w:sz w:val="18"/>
          <w:szCs w:val="18"/>
        </w:rPr>
      </w:pPr>
    </w:p>
    <w:p w14:paraId="4A4A3018" w14:textId="77777777" w:rsidR="00011FC1" w:rsidRDefault="00011FC1" w:rsidP="00CF3510">
      <w:pPr>
        <w:spacing w:line="288" w:lineRule="auto"/>
        <w:jc w:val="both"/>
        <w:rPr>
          <w:rFonts w:ascii="Arial" w:hAnsi="Arial" w:cs="Arial"/>
          <w:sz w:val="18"/>
          <w:szCs w:val="18"/>
        </w:rPr>
      </w:pPr>
    </w:p>
    <w:p w14:paraId="4C5B06BD" w14:textId="77777777" w:rsidR="00011FC1" w:rsidRDefault="00011FC1" w:rsidP="00CF3510">
      <w:pPr>
        <w:spacing w:line="288" w:lineRule="auto"/>
        <w:jc w:val="both"/>
        <w:rPr>
          <w:rFonts w:ascii="Arial" w:hAnsi="Arial" w:cs="Arial"/>
          <w:sz w:val="18"/>
          <w:szCs w:val="18"/>
        </w:rPr>
      </w:pPr>
    </w:p>
    <w:p w14:paraId="56910CD1" w14:textId="77777777" w:rsidR="009D5258" w:rsidRDefault="009D5258" w:rsidP="00CF3510">
      <w:pPr>
        <w:spacing w:line="288" w:lineRule="auto"/>
        <w:jc w:val="both"/>
        <w:rPr>
          <w:rFonts w:ascii="Arial" w:hAnsi="Arial" w:cs="Arial"/>
          <w:sz w:val="18"/>
          <w:szCs w:val="18"/>
        </w:rPr>
      </w:pPr>
    </w:p>
    <w:p w14:paraId="0BFFA8BD" w14:textId="77777777" w:rsidR="009D5258" w:rsidRDefault="009D5258" w:rsidP="00CF3510">
      <w:pPr>
        <w:spacing w:line="288" w:lineRule="auto"/>
        <w:jc w:val="both"/>
        <w:rPr>
          <w:rFonts w:ascii="Arial" w:hAnsi="Arial" w:cs="Arial"/>
          <w:sz w:val="18"/>
          <w:szCs w:val="18"/>
        </w:rPr>
      </w:pPr>
    </w:p>
    <w:p w14:paraId="13246071" w14:textId="77777777" w:rsidR="009D5258" w:rsidRDefault="009D5258" w:rsidP="00CF3510">
      <w:pPr>
        <w:spacing w:line="288" w:lineRule="auto"/>
        <w:jc w:val="both"/>
        <w:rPr>
          <w:rFonts w:ascii="Arial" w:hAnsi="Arial" w:cs="Arial"/>
          <w:sz w:val="18"/>
          <w:szCs w:val="18"/>
        </w:rPr>
      </w:pPr>
    </w:p>
    <w:p w14:paraId="5DA5439C" w14:textId="77777777" w:rsidR="009D5258" w:rsidRDefault="009D5258" w:rsidP="00CF3510">
      <w:pPr>
        <w:spacing w:line="288" w:lineRule="auto"/>
        <w:jc w:val="both"/>
        <w:rPr>
          <w:rFonts w:ascii="Arial" w:hAnsi="Arial" w:cs="Arial"/>
          <w:sz w:val="18"/>
          <w:szCs w:val="18"/>
        </w:rPr>
      </w:pPr>
    </w:p>
    <w:p w14:paraId="607F84D8" w14:textId="77777777" w:rsidR="009D5258" w:rsidRDefault="009D5258" w:rsidP="00CF3510">
      <w:pPr>
        <w:spacing w:line="288" w:lineRule="auto"/>
        <w:jc w:val="both"/>
        <w:rPr>
          <w:rFonts w:ascii="Arial" w:hAnsi="Arial" w:cs="Arial"/>
          <w:sz w:val="18"/>
          <w:szCs w:val="18"/>
        </w:rPr>
      </w:pPr>
    </w:p>
    <w:p w14:paraId="16A4D626" w14:textId="77777777" w:rsidR="009D5258" w:rsidRDefault="009D5258" w:rsidP="00CF3510">
      <w:pPr>
        <w:spacing w:line="288" w:lineRule="auto"/>
        <w:jc w:val="both"/>
        <w:rPr>
          <w:rFonts w:ascii="Arial" w:hAnsi="Arial" w:cs="Arial"/>
          <w:sz w:val="18"/>
          <w:szCs w:val="18"/>
        </w:rPr>
      </w:pPr>
    </w:p>
    <w:p w14:paraId="502B4772" w14:textId="77777777" w:rsidR="009D5258" w:rsidRDefault="009D5258" w:rsidP="00CF3510">
      <w:pPr>
        <w:spacing w:line="288" w:lineRule="auto"/>
        <w:jc w:val="both"/>
        <w:rPr>
          <w:rFonts w:ascii="Arial" w:hAnsi="Arial" w:cs="Arial"/>
          <w:sz w:val="18"/>
          <w:szCs w:val="18"/>
        </w:rPr>
      </w:pPr>
    </w:p>
    <w:p w14:paraId="47E9BDDA" w14:textId="77777777" w:rsidR="009D5258" w:rsidRDefault="009D5258" w:rsidP="00CF3510">
      <w:pPr>
        <w:spacing w:line="288" w:lineRule="auto"/>
        <w:jc w:val="both"/>
        <w:rPr>
          <w:rFonts w:ascii="Arial" w:hAnsi="Arial" w:cs="Arial"/>
          <w:sz w:val="18"/>
          <w:szCs w:val="18"/>
        </w:rPr>
      </w:pPr>
    </w:p>
    <w:p w14:paraId="43D47E6E" w14:textId="77777777" w:rsidR="009D5258" w:rsidRDefault="009D5258" w:rsidP="00CF3510">
      <w:pPr>
        <w:spacing w:line="288" w:lineRule="auto"/>
        <w:jc w:val="both"/>
        <w:rPr>
          <w:rFonts w:ascii="Arial" w:hAnsi="Arial" w:cs="Arial"/>
          <w:sz w:val="18"/>
          <w:szCs w:val="18"/>
        </w:rPr>
      </w:pPr>
    </w:p>
    <w:p w14:paraId="71577B49" w14:textId="77777777" w:rsidR="009D5258" w:rsidRDefault="009D5258" w:rsidP="00CF3510">
      <w:pPr>
        <w:spacing w:line="288" w:lineRule="auto"/>
        <w:jc w:val="both"/>
        <w:rPr>
          <w:rFonts w:ascii="Arial" w:hAnsi="Arial" w:cs="Arial"/>
          <w:sz w:val="18"/>
          <w:szCs w:val="18"/>
        </w:rPr>
      </w:pPr>
    </w:p>
    <w:p w14:paraId="55393926" w14:textId="77777777" w:rsidR="009D5258" w:rsidRDefault="009D5258" w:rsidP="00CF3510">
      <w:pPr>
        <w:spacing w:line="288" w:lineRule="auto"/>
        <w:jc w:val="both"/>
        <w:rPr>
          <w:rFonts w:ascii="Arial" w:hAnsi="Arial" w:cs="Arial"/>
          <w:sz w:val="18"/>
          <w:szCs w:val="18"/>
        </w:rPr>
      </w:pPr>
    </w:p>
    <w:p w14:paraId="61CEA861" w14:textId="77777777" w:rsidR="009D5258" w:rsidRDefault="009D5258" w:rsidP="00CF3510">
      <w:pPr>
        <w:spacing w:line="288" w:lineRule="auto"/>
        <w:jc w:val="both"/>
        <w:rPr>
          <w:rFonts w:ascii="Arial" w:hAnsi="Arial" w:cs="Arial"/>
          <w:sz w:val="18"/>
          <w:szCs w:val="18"/>
        </w:rPr>
      </w:pPr>
    </w:p>
    <w:p w14:paraId="3BBC3BE4" w14:textId="77777777" w:rsidR="009D5258" w:rsidRDefault="009D5258" w:rsidP="00CF3510">
      <w:pPr>
        <w:spacing w:line="288" w:lineRule="auto"/>
        <w:jc w:val="both"/>
        <w:rPr>
          <w:rFonts w:ascii="Arial" w:hAnsi="Arial" w:cs="Arial"/>
          <w:sz w:val="18"/>
          <w:szCs w:val="18"/>
        </w:rPr>
      </w:pPr>
    </w:p>
    <w:p w14:paraId="5B1D826B" w14:textId="77777777" w:rsidR="009D5258" w:rsidRDefault="009D5258" w:rsidP="00CF3510">
      <w:pPr>
        <w:spacing w:line="288" w:lineRule="auto"/>
        <w:jc w:val="both"/>
        <w:rPr>
          <w:rFonts w:ascii="Arial" w:hAnsi="Arial" w:cs="Arial"/>
          <w:sz w:val="18"/>
          <w:szCs w:val="18"/>
        </w:rPr>
      </w:pPr>
    </w:p>
    <w:p w14:paraId="11AA4906" w14:textId="77777777" w:rsidR="009D5258" w:rsidRDefault="009D5258" w:rsidP="00CF3510">
      <w:pPr>
        <w:spacing w:line="288" w:lineRule="auto"/>
        <w:jc w:val="both"/>
        <w:rPr>
          <w:rFonts w:ascii="Arial" w:hAnsi="Arial" w:cs="Arial"/>
          <w:sz w:val="18"/>
          <w:szCs w:val="18"/>
        </w:rPr>
      </w:pPr>
    </w:p>
    <w:p w14:paraId="7FF7D520" w14:textId="77777777" w:rsidR="009D5258" w:rsidRDefault="009D5258" w:rsidP="00CF3510">
      <w:pPr>
        <w:spacing w:line="288" w:lineRule="auto"/>
        <w:jc w:val="both"/>
        <w:rPr>
          <w:rFonts w:ascii="Arial" w:hAnsi="Arial" w:cs="Arial"/>
          <w:sz w:val="18"/>
          <w:szCs w:val="18"/>
        </w:rPr>
      </w:pPr>
    </w:p>
    <w:p w14:paraId="6F7D4B47" w14:textId="77777777" w:rsidR="009D5258" w:rsidRDefault="009D5258" w:rsidP="00CF3510">
      <w:pPr>
        <w:spacing w:line="288" w:lineRule="auto"/>
        <w:jc w:val="both"/>
        <w:rPr>
          <w:rFonts w:ascii="Arial" w:hAnsi="Arial" w:cs="Arial"/>
          <w:sz w:val="18"/>
          <w:szCs w:val="18"/>
        </w:rPr>
      </w:pPr>
    </w:p>
    <w:p w14:paraId="71BD5959" w14:textId="77777777" w:rsidR="009D5258" w:rsidRDefault="009D5258" w:rsidP="00CF3510">
      <w:pPr>
        <w:spacing w:line="288" w:lineRule="auto"/>
        <w:jc w:val="both"/>
        <w:rPr>
          <w:rFonts w:ascii="Arial" w:hAnsi="Arial" w:cs="Arial"/>
          <w:sz w:val="18"/>
          <w:szCs w:val="18"/>
        </w:rPr>
      </w:pPr>
    </w:p>
    <w:p w14:paraId="5830429F" w14:textId="77777777" w:rsidR="009D5258" w:rsidRDefault="009D5258" w:rsidP="00CF3510">
      <w:pPr>
        <w:spacing w:line="288" w:lineRule="auto"/>
        <w:jc w:val="both"/>
        <w:rPr>
          <w:rFonts w:ascii="Arial" w:hAnsi="Arial" w:cs="Arial"/>
          <w:sz w:val="18"/>
          <w:szCs w:val="18"/>
        </w:rPr>
      </w:pPr>
    </w:p>
    <w:p w14:paraId="07469F29" w14:textId="77777777" w:rsidR="009D5258" w:rsidRDefault="009D5258" w:rsidP="00CF3510">
      <w:pPr>
        <w:spacing w:line="288" w:lineRule="auto"/>
        <w:jc w:val="both"/>
        <w:rPr>
          <w:rFonts w:ascii="Arial" w:hAnsi="Arial" w:cs="Arial"/>
          <w:sz w:val="18"/>
          <w:szCs w:val="18"/>
        </w:rPr>
      </w:pPr>
    </w:p>
    <w:p w14:paraId="3AA51CFB" w14:textId="77777777" w:rsidR="009D5258" w:rsidRDefault="009D5258" w:rsidP="00CF3510">
      <w:pPr>
        <w:spacing w:line="288" w:lineRule="auto"/>
        <w:jc w:val="both"/>
        <w:rPr>
          <w:rFonts w:ascii="Arial" w:hAnsi="Arial" w:cs="Arial"/>
          <w:sz w:val="18"/>
          <w:szCs w:val="18"/>
        </w:rPr>
      </w:pPr>
    </w:p>
    <w:p w14:paraId="50BD7EF2" w14:textId="77777777" w:rsidR="009D5258" w:rsidRDefault="009D5258" w:rsidP="00CF3510">
      <w:pPr>
        <w:spacing w:line="288" w:lineRule="auto"/>
        <w:jc w:val="both"/>
        <w:rPr>
          <w:rFonts w:ascii="Arial" w:hAnsi="Arial" w:cs="Arial"/>
          <w:sz w:val="18"/>
          <w:szCs w:val="18"/>
        </w:rPr>
      </w:pPr>
    </w:p>
    <w:p w14:paraId="11D58388" w14:textId="77777777" w:rsidR="009D5258" w:rsidRDefault="009D5258" w:rsidP="00CF3510">
      <w:pPr>
        <w:spacing w:line="288" w:lineRule="auto"/>
        <w:jc w:val="both"/>
        <w:rPr>
          <w:rFonts w:ascii="Arial" w:hAnsi="Arial" w:cs="Arial"/>
          <w:sz w:val="18"/>
          <w:szCs w:val="18"/>
        </w:rPr>
      </w:pPr>
    </w:p>
    <w:p w14:paraId="3FDEBF41" w14:textId="77777777" w:rsidR="009D5258" w:rsidRDefault="009D5258" w:rsidP="00CF3510">
      <w:pPr>
        <w:spacing w:line="288" w:lineRule="auto"/>
        <w:jc w:val="both"/>
        <w:rPr>
          <w:rFonts w:ascii="Arial" w:hAnsi="Arial" w:cs="Arial"/>
          <w:sz w:val="18"/>
          <w:szCs w:val="18"/>
        </w:rPr>
      </w:pPr>
    </w:p>
    <w:p w14:paraId="6733BF58" w14:textId="77777777" w:rsidR="009D5258" w:rsidRDefault="009D5258" w:rsidP="00CF3510">
      <w:pPr>
        <w:spacing w:line="288" w:lineRule="auto"/>
        <w:jc w:val="both"/>
        <w:rPr>
          <w:rFonts w:ascii="Arial" w:hAnsi="Arial" w:cs="Arial"/>
          <w:sz w:val="18"/>
          <w:szCs w:val="18"/>
        </w:rPr>
      </w:pPr>
    </w:p>
    <w:p w14:paraId="52975A10" w14:textId="77777777" w:rsidR="0054034A" w:rsidRDefault="0054034A" w:rsidP="00CF3510">
      <w:pPr>
        <w:spacing w:line="288" w:lineRule="auto"/>
        <w:jc w:val="both"/>
        <w:rPr>
          <w:rFonts w:ascii="Arial" w:hAnsi="Arial" w:cs="Arial"/>
          <w:sz w:val="18"/>
          <w:szCs w:val="18"/>
        </w:rPr>
      </w:pPr>
    </w:p>
    <w:p w14:paraId="11590B13" w14:textId="77777777" w:rsidR="00950026" w:rsidRDefault="00950026" w:rsidP="00CF3510">
      <w:pPr>
        <w:spacing w:line="288" w:lineRule="auto"/>
        <w:jc w:val="both"/>
        <w:rPr>
          <w:rFonts w:ascii="Arial" w:hAnsi="Arial" w:cs="Arial"/>
          <w:sz w:val="18"/>
          <w:szCs w:val="18"/>
        </w:rPr>
      </w:pPr>
    </w:p>
    <w:p w14:paraId="3570FC25" w14:textId="653DBA50" w:rsidR="004A0A96" w:rsidRDefault="00917303" w:rsidP="00917303">
      <w:pPr>
        <w:spacing w:line="288" w:lineRule="auto"/>
        <w:jc w:val="right"/>
        <w:rPr>
          <w:rFonts w:ascii="Arial" w:hAnsi="Arial" w:cs="Arial"/>
          <w:sz w:val="18"/>
          <w:szCs w:val="18"/>
        </w:rPr>
      </w:pPr>
      <w:r w:rsidRPr="00CF3510">
        <w:rPr>
          <w:rFonts w:ascii="Arial" w:eastAsia="MS Mincho;ＭＳ 明朝" w:hAnsi="Arial" w:cs="Arial"/>
          <w:b/>
          <w:sz w:val="22"/>
          <w:szCs w:val="22"/>
        </w:rPr>
        <w:lastRenderedPageBreak/>
        <w:t>Załącznik nr 1</w:t>
      </w:r>
    </w:p>
    <w:p w14:paraId="0F4BEAE7" w14:textId="77777777" w:rsidR="00917303" w:rsidRDefault="00917303" w:rsidP="00CF3510">
      <w:pPr>
        <w:spacing w:line="288" w:lineRule="auto"/>
        <w:jc w:val="both"/>
        <w:rPr>
          <w:rFonts w:ascii="Arial" w:hAnsi="Arial" w:cs="Arial"/>
          <w:sz w:val="18"/>
          <w:szCs w:val="18"/>
        </w:rPr>
      </w:pPr>
    </w:p>
    <w:p w14:paraId="24A0E786" w14:textId="77777777" w:rsidR="00917303" w:rsidRPr="00CF3510" w:rsidRDefault="00917303"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14:paraId="65C09618" w14:textId="77777777">
        <w:tc>
          <w:tcPr>
            <w:tcW w:w="7479" w:type="dxa"/>
            <w:shd w:val="clear" w:color="auto" w:fill="auto"/>
          </w:tcPr>
          <w:p w14:paraId="4A85F6FA" w14:textId="77777777"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14:paraId="10609F01" w14:textId="220A208D" w:rsidR="007719C4" w:rsidRPr="00CF3510" w:rsidRDefault="007719C4" w:rsidP="00CF3510">
            <w:pPr>
              <w:keepNext/>
              <w:spacing w:line="288" w:lineRule="auto"/>
              <w:jc w:val="right"/>
              <w:rPr>
                <w:rFonts w:ascii="Arial" w:eastAsia="MS Mincho;ＭＳ 明朝" w:hAnsi="Arial" w:cs="Arial"/>
                <w:b/>
                <w:sz w:val="22"/>
                <w:szCs w:val="22"/>
              </w:rPr>
            </w:pPr>
          </w:p>
        </w:tc>
      </w:tr>
    </w:tbl>
    <w:p w14:paraId="284B016B" w14:textId="77777777" w:rsidR="007719C4" w:rsidRPr="00CF3510" w:rsidRDefault="007719C4" w:rsidP="00CF3510">
      <w:pPr>
        <w:spacing w:line="288" w:lineRule="auto"/>
        <w:jc w:val="both"/>
        <w:rPr>
          <w:rFonts w:ascii="Arial" w:hAnsi="Arial" w:cs="Arial"/>
          <w:sz w:val="18"/>
          <w:szCs w:val="18"/>
        </w:rPr>
      </w:pPr>
    </w:p>
    <w:p w14:paraId="60823285" w14:textId="77777777" w:rsidR="007719C4" w:rsidRPr="00CC5920" w:rsidRDefault="007719C4" w:rsidP="00CF3510">
      <w:pPr>
        <w:spacing w:line="288" w:lineRule="auto"/>
        <w:jc w:val="both"/>
        <w:rPr>
          <w:rFonts w:ascii="Arial" w:hAnsi="Arial" w:cs="Arial"/>
          <w:sz w:val="6"/>
          <w:szCs w:val="18"/>
        </w:rPr>
      </w:pPr>
    </w:p>
    <w:p w14:paraId="7DD9118C"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0B83240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109868B"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257B5B37"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086702DC" w14:textId="77777777" w:rsidR="007719C4" w:rsidRPr="00CF3510" w:rsidRDefault="007719C4" w:rsidP="00CF3510">
      <w:pPr>
        <w:spacing w:line="288" w:lineRule="auto"/>
        <w:rPr>
          <w:rFonts w:ascii="Arial" w:hAnsi="Arial" w:cs="Arial"/>
          <w:i/>
          <w:sz w:val="4"/>
          <w:szCs w:val="10"/>
        </w:rPr>
      </w:pPr>
    </w:p>
    <w:p w14:paraId="72E55609"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6322863D"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E84AC73"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2D88CE6"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48A21438"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CEE78D3"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39DDDE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A573AB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0F75519C"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22C88532" w14:textId="77777777" w:rsidR="007719C4" w:rsidRDefault="00A16029" w:rsidP="00CF3510">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14:paraId="01AA997F" w14:textId="77777777" w:rsidR="00EE4029" w:rsidRDefault="00EE4029" w:rsidP="00CF3510">
      <w:pPr>
        <w:spacing w:line="288" w:lineRule="auto"/>
        <w:ind w:right="5953"/>
        <w:rPr>
          <w:rFonts w:ascii="Arial" w:hAnsi="Arial" w:cs="Arial"/>
          <w:i/>
          <w:sz w:val="16"/>
          <w:szCs w:val="16"/>
        </w:rPr>
      </w:pPr>
    </w:p>
    <w:p w14:paraId="08CF57CF" w14:textId="77777777" w:rsidR="00EE4029" w:rsidRPr="00CF3510" w:rsidRDefault="00EE4029" w:rsidP="00CF3510">
      <w:pPr>
        <w:spacing w:line="288" w:lineRule="auto"/>
        <w:ind w:right="5953"/>
        <w:rPr>
          <w:rFonts w:ascii="Arial" w:hAnsi="Arial" w:cs="Arial"/>
          <w:b/>
          <w:sz w:val="22"/>
          <w:szCs w:val="20"/>
        </w:rPr>
      </w:pPr>
    </w:p>
    <w:p w14:paraId="15685C4C"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5FA98DA4"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6ABA675"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021D9872" w14:textId="77777777" w:rsidR="001540C3" w:rsidRPr="00EE4029" w:rsidRDefault="00691D52" w:rsidP="001540C3">
      <w:pPr>
        <w:spacing w:line="288" w:lineRule="auto"/>
        <w:ind w:left="4248" w:firstLine="708"/>
        <w:jc w:val="both"/>
        <w:rPr>
          <w:rFonts w:ascii="Arial" w:hAnsi="Arial"/>
          <w:b/>
          <w:color w:val="auto"/>
          <w:sz w:val="28"/>
          <w:szCs w:val="20"/>
          <w:lang w:eastAsia="pl-PL"/>
        </w:rPr>
      </w:pPr>
      <w:r>
        <w:rPr>
          <w:rFonts w:ascii="Arial" w:hAnsi="Arial"/>
          <w:b/>
          <w:color w:val="auto"/>
          <w:sz w:val="20"/>
          <w:szCs w:val="20"/>
          <w:u w:val="single"/>
          <w:lang w:eastAsia="pl-PL"/>
        </w:rPr>
        <w:t xml:space="preserve"> </w:t>
      </w:r>
    </w:p>
    <w:p w14:paraId="446DFAE5" w14:textId="77777777" w:rsidR="007719C4" w:rsidRPr="00CF3510" w:rsidRDefault="007719C4" w:rsidP="00CF3510">
      <w:pPr>
        <w:spacing w:line="288" w:lineRule="auto"/>
        <w:ind w:left="4248" w:firstLine="708"/>
        <w:jc w:val="both"/>
        <w:rPr>
          <w:rFonts w:ascii="Arial" w:hAnsi="Arial" w:cs="Arial"/>
          <w:b/>
          <w:sz w:val="6"/>
          <w:szCs w:val="10"/>
        </w:rPr>
      </w:pPr>
    </w:p>
    <w:p w14:paraId="4A3F06D9" w14:textId="1CA7D575" w:rsidR="00CE5026" w:rsidRPr="002C4A1D" w:rsidRDefault="00CE5026" w:rsidP="003C4B83">
      <w:pPr>
        <w:pStyle w:val="WW-Tekstpodstawowy3"/>
        <w:numPr>
          <w:ilvl w:val="0"/>
          <w:numId w:val="29"/>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bookmarkStart w:id="3" w:name="_Hlk171078558"/>
      <w:r w:rsidR="008C1741" w:rsidRPr="00676534">
        <w:rPr>
          <w:b/>
          <w:szCs w:val="22"/>
        </w:rPr>
        <w:t>„</w:t>
      </w:r>
      <w:r w:rsidR="009D5258">
        <w:rPr>
          <w:rFonts w:eastAsia="Calibri"/>
          <w:b/>
          <w:bCs/>
          <w:szCs w:val="22"/>
          <w:lang w:eastAsia="en-US"/>
        </w:rPr>
        <w:t>Budowa instalacji fotowoltaicznej na terenie Publicznego Przedszkola nr 8 z oddziałami integracyjnymi w Tczewie</w:t>
      </w:r>
      <w:r w:rsidR="008C1741" w:rsidRPr="002C4A1D">
        <w:rPr>
          <w:rFonts w:eastAsia="Times New Roman"/>
          <w:b/>
          <w:szCs w:val="22"/>
        </w:rPr>
        <w:t>”</w:t>
      </w:r>
      <w:bookmarkEnd w:id="3"/>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0054034A" w:rsidRPr="0054034A">
        <w:rPr>
          <w:vertAlign w:val="superscript"/>
        </w:rPr>
        <w:t>1)</w:t>
      </w:r>
      <w:r w:rsidR="0054034A">
        <w:rPr>
          <w:vertAlign w:val="superscript"/>
        </w:rPr>
        <w:t xml:space="preserve"> </w:t>
      </w:r>
      <w:r w:rsidRPr="002C4A1D">
        <w:rPr>
          <w:szCs w:val="22"/>
        </w:rPr>
        <w:t>……….............</w:t>
      </w:r>
      <w:r w:rsidR="0054034A">
        <w:rPr>
          <w:szCs w:val="22"/>
        </w:rPr>
        <w:t>..</w:t>
      </w:r>
      <w:r w:rsidRPr="002C4A1D">
        <w:rPr>
          <w:szCs w:val="22"/>
        </w:rPr>
        <w:t xml:space="preserve"> złotych (słownie: </w:t>
      </w:r>
      <w:r w:rsidR="002C4A1D">
        <w:rPr>
          <w:szCs w:val="22"/>
        </w:rPr>
        <w:t xml:space="preserve">…………………………. </w:t>
      </w:r>
      <w:r w:rsidR="00CC3480" w:rsidRPr="002C4A1D">
        <w:rPr>
          <w:szCs w:val="22"/>
        </w:rPr>
        <w:t>złotych).</w:t>
      </w:r>
    </w:p>
    <w:p w14:paraId="6EF693A3" w14:textId="77777777" w:rsidR="00CC3480" w:rsidRPr="00CC3480" w:rsidRDefault="00CC3480" w:rsidP="002C4A1D">
      <w:pPr>
        <w:spacing w:line="288" w:lineRule="auto"/>
        <w:jc w:val="both"/>
        <w:rPr>
          <w:i/>
          <w:color w:val="000000"/>
          <w:sz w:val="8"/>
          <w:szCs w:val="10"/>
          <w:lang w:eastAsia="pl-PL"/>
        </w:rPr>
      </w:pPr>
    </w:p>
    <w:p w14:paraId="048AC822" w14:textId="0BD244D8" w:rsidR="001D60DF" w:rsidRPr="00847FDB" w:rsidRDefault="001D60DF" w:rsidP="003C4B83">
      <w:pPr>
        <w:pStyle w:val="Akapitzlist"/>
        <w:numPr>
          <w:ilvl w:val="0"/>
          <w:numId w:val="29"/>
        </w:numPr>
        <w:spacing w:line="288" w:lineRule="auto"/>
        <w:jc w:val="both"/>
        <w:rPr>
          <w:rFonts w:ascii="Arial" w:hAnsi="Arial"/>
          <w:color w:val="auto"/>
          <w:sz w:val="22"/>
          <w:vertAlign w:val="superscript"/>
          <w:lang w:eastAsia="pl-PL"/>
        </w:rPr>
      </w:pPr>
      <w:r w:rsidRPr="00847FDB">
        <w:rPr>
          <w:rFonts w:ascii="Arial" w:hAnsi="Arial" w:cs="Arial"/>
          <w:color w:val="auto"/>
          <w:sz w:val="22"/>
          <w:lang w:eastAsia="pl-PL"/>
        </w:rPr>
        <w:t>Oświadczam, że</w:t>
      </w:r>
      <w:r w:rsidRPr="00847FDB">
        <w:rPr>
          <w:rFonts w:ascii="Arial" w:hAnsi="Arial" w:cs="Arial"/>
          <w:b/>
          <w:color w:val="auto"/>
          <w:sz w:val="22"/>
          <w:lang w:eastAsia="pl-PL"/>
        </w:rPr>
        <w:t xml:space="preserve"> </w:t>
      </w:r>
      <w:r w:rsidRPr="00847FDB">
        <w:rPr>
          <w:rFonts w:ascii="Arial" w:hAnsi="Arial"/>
          <w:color w:val="auto"/>
          <w:sz w:val="22"/>
          <w:lang w:eastAsia="pl-PL"/>
        </w:rPr>
        <w:t xml:space="preserve">na wykonanie przedmiotu zamówienia, </w:t>
      </w:r>
      <w:r w:rsidRPr="00847FDB">
        <w:rPr>
          <w:rFonts w:ascii="Arial" w:hAnsi="Arial" w:cs="Arial"/>
          <w:color w:val="auto"/>
          <w:sz w:val="22"/>
          <w:lang w:eastAsia="pl-PL"/>
        </w:rPr>
        <w:t>udzielam</w:t>
      </w:r>
      <w:r w:rsidR="0054034A" w:rsidRPr="008371C9">
        <w:rPr>
          <w:rFonts w:ascii="Arial" w:hAnsi="Arial" w:cs="Arial"/>
          <w:color w:val="auto"/>
          <w:sz w:val="22"/>
          <w:vertAlign w:val="superscript"/>
          <w:lang w:eastAsia="pl-PL"/>
        </w:rPr>
        <w:t>2)</w:t>
      </w:r>
      <w:r w:rsidRPr="00847FDB">
        <w:rPr>
          <w:rFonts w:ascii="Arial" w:hAnsi="Arial" w:cs="Arial"/>
          <w:color w:val="auto"/>
          <w:sz w:val="22"/>
          <w:lang w:eastAsia="pl-PL"/>
        </w:rPr>
        <w:t>:</w:t>
      </w:r>
      <w:r w:rsidRPr="00847FDB">
        <w:rPr>
          <w:rFonts w:ascii="Arial" w:hAnsi="Arial" w:cs="Arial"/>
          <w:b/>
          <w:color w:val="auto"/>
          <w:sz w:val="22"/>
          <w:lang w:eastAsia="pl-PL"/>
        </w:rPr>
        <w:t xml:space="preserve"> </w:t>
      </w:r>
    </w:p>
    <w:p w14:paraId="5B2C73D3" w14:textId="77777777" w:rsidR="001D60DF" w:rsidRDefault="001D60DF" w:rsidP="001D60DF">
      <w:pPr>
        <w:spacing w:line="288" w:lineRule="auto"/>
        <w:ind w:left="283"/>
        <w:jc w:val="both"/>
        <w:rPr>
          <w:rFonts w:ascii="Arial" w:hAnsi="Arial"/>
          <w:color w:val="auto"/>
          <w:sz w:val="2"/>
          <w:szCs w:val="10"/>
          <w:lang w:eastAsia="pl-PL"/>
        </w:rPr>
      </w:pPr>
    </w:p>
    <w:p w14:paraId="53645DB0" w14:textId="2F7A4B77"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009D5258">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14:paraId="4C6B0254" w14:textId="6284D1DE"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009D5258">
        <w:rPr>
          <w:rFonts w:ascii="Arial" w:hAnsi="Arial" w:cs="Arial"/>
          <w:b/>
          <w:color w:val="auto"/>
          <w:sz w:val="22"/>
          <w:szCs w:val="22"/>
          <w:lang w:eastAsia="pl-PL"/>
        </w:rPr>
        <w:t>72</w:t>
      </w:r>
      <w:r>
        <w:rPr>
          <w:rFonts w:ascii="Arial" w:hAnsi="Arial" w:cs="Arial"/>
          <w:color w:val="auto"/>
          <w:sz w:val="22"/>
          <w:szCs w:val="22"/>
          <w:lang w:eastAsia="pl-PL"/>
        </w:rPr>
        <w:t xml:space="preserve"> miesięcznej gwarancji,</w:t>
      </w:r>
    </w:p>
    <w:p w14:paraId="40451EBE" w14:textId="1F7BD8FD"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009D5258">
        <w:rPr>
          <w:rFonts w:ascii="Arial" w:hAnsi="Arial" w:cs="Arial"/>
          <w:b/>
          <w:color w:val="auto"/>
          <w:sz w:val="22"/>
          <w:szCs w:val="22"/>
          <w:lang w:eastAsia="pl-PL"/>
        </w:rPr>
        <w:t>84</w:t>
      </w:r>
      <w:r>
        <w:rPr>
          <w:rFonts w:ascii="Arial" w:hAnsi="Arial" w:cs="Arial"/>
          <w:color w:val="auto"/>
          <w:sz w:val="22"/>
          <w:szCs w:val="22"/>
          <w:lang w:eastAsia="pl-PL"/>
        </w:rPr>
        <w:t xml:space="preserve"> miesięcznej gwarancji,</w:t>
      </w:r>
    </w:p>
    <w:p w14:paraId="36B92AC7" w14:textId="77777777" w:rsidR="001D60DF" w:rsidRDefault="001D60DF" w:rsidP="001D60DF">
      <w:pPr>
        <w:spacing w:line="288" w:lineRule="auto"/>
        <w:jc w:val="both"/>
        <w:rPr>
          <w:i/>
          <w:color w:val="auto"/>
          <w:sz w:val="20"/>
          <w:vertAlign w:val="superscript"/>
          <w:lang w:eastAsia="pl-PL"/>
        </w:rPr>
      </w:pPr>
      <w:r>
        <w:rPr>
          <w:i/>
          <w:color w:val="auto"/>
          <w:sz w:val="20"/>
          <w:vertAlign w:val="superscript"/>
          <w:lang w:eastAsia="pl-PL"/>
        </w:rPr>
        <w:t xml:space="preserve">                             (uzupełnia Wykonawca)</w:t>
      </w:r>
    </w:p>
    <w:p w14:paraId="78AAE044" w14:textId="77777777" w:rsidR="00562806" w:rsidRPr="00562806" w:rsidRDefault="00562806" w:rsidP="00562806">
      <w:pPr>
        <w:spacing w:line="288" w:lineRule="auto"/>
        <w:ind w:left="283"/>
        <w:jc w:val="both"/>
        <w:rPr>
          <w:rFonts w:ascii="Arial" w:hAnsi="Arial"/>
          <w:color w:val="auto"/>
          <w:sz w:val="8"/>
          <w:lang w:eastAsia="pl-PL"/>
        </w:rPr>
      </w:pPr>
    </w:p>
    <w:p w14:paraId="5B37CEF3" w14:textId="731DBDEE" w:rsidR="00400B15" w:rsidRDefault="00400B15" w:rsidP="00B756E6">
      <w:pPr>
        <w:numPr>
          <w:ilvl w:val="0"/>
          <w:numId w:val="29"/>
        </w:numPr>
        <w:spacing w:line="288" w:lineRule="auto"/>
        <w:jc w:val="both"/>
        <w:rPr>
          <w:rFonts w:ascii="Arial" w:hAnsi="Arial" w:cs="Arial"/>
          <w:bCs/>
          <w:color w:val="auto"/>
          <w:sz w:val="22"/>
          <w:szCs w:val="22"/>
          <w:lang w:eastAsia="pl-PL"/>
        </w:rPr>
      </w:pPr>
      <w:r w:rsidRPr="00400B15">
        <w:rPr>
          <w:rFonts w:ascii="Arial" w:hAnsi="Arial" w:cs="Arial"/>
          <w:color w:val="auto"/>
          <w:sz w:val="22"/>
          <w:szCs w:val="22"/>
          <w:lang w:eastAsia="pl-PL"/>
        </w:rPr>
        <w:t xml:space="preserve">Oświadczam, iż okres rękojmi </w:t>
      </w:r>
      <w:r w:rsidR="00B756E6" w:rsidRPr="00B756E6">
        <w:rPr>
          <w:rFonts w:ascii="Arial" w:hAnsi="Arial" w:cs="Arial"/>
          <w:bCs/>
          <w:color w:val="auto"/>
          <w:sz w:val="22"/>
          <w:szCs w:val="22"/>
          <w:lang w:eastAsia="pl-PL"/>
        </w:rPr>
        <w:t xml:space="preserve">będzie równy zaoferowanemu </w:t>
      </w:r>
      <w:r w:rsidR="00D834B8">
        <w:rPr>
          <w:rFonts w:ascii="Arial" w:hAnsi="Arial" w:cs="Arial"/>
          <w:bCs/>
          <w:color w:val="auto"/>
          <w:sz w:val="22"/>
          <w:szCs w:val="22"/>
          <w:lang w:eastAsia="pl-PL"/>
        </w:rPr>
        <w:t xml:space="preserve"> w pkt 2 </w:t>
      </w:r>
      <w:r w:rsidR="00B756E6" w:rsidRPr="00B756E6">
        <w:rPr>
          <w:rFonts w:ascii="Arial" w:hAnsi="Arial" w:cs="Arial"/>
          <w:bCs/>
          <w:color w:val="auto"/>
          <w:sz w:val="22"/>
          <w:szCs w:val="22"/>
          <w:lang w:eastAsia="pl-PL"/>
        </w:rPr>
        <w:t>okresowi gwarancji.</w:t>
      </w:r>
    </w:p>
    <w:p w14:paraId="0D268B8D" w14:textId="77777777" w:rsidR="00B756E6" w:rsidRPr="00B756E6" w:rsidRDefault="00B756E6" w:rsidP="00B756E6">
      <w:pPr>
        <w:spacing w:line="288" w:lineRule="auto"/>
        <w:ind w:left="283"/>
        <w:jc w:val="both"/>
        <w:rPr>
          <w:rFonts w:ascii="Arial" w:hAnsi="Arial" w:cs="Arial"/>
          <w:bCs/>
          <w:color w:val="auto"/>
          <w:sz w:val="22"/>
          <w:szCs w:val="22"/>
          <w:lang w:eastAsia="pl-PL"/>
        </w:rPr>
      </w:pPr>
    </w:p>
    <w:p w14:paraId="4E6A97F3" w14:textId="51332999" w:rsidR="00C847F8" w:rsidRPr="00562806" w:rsidRDefault="00C847F8" w:rsidP="003C4B83">
      <w:pPr>
        <w:numPr>
          <w:ilvl w:val="0"/>
          <w:numId w:val="29"/>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312F71">
        <w:rPr>
          <w:rFonts w:ascii="Arial" w:hAnsi="Arial" w:cs="Arial"/>
          <w:b/>
          <w:color w:val="auto"/>
          <w:sz w:val="22"/>
          <w:szCs w:val="22"/>
          <w:lang w:eastAsia="pl-PL"/>
        </w:rPr>
        <w:t>1</w:t>
      </w:r>
      <w:r w:rsidR="009D5258">
        <w:rPr>
          <w:rFonts w:ascii="Arial" w:hAnsi="Arial" w:cs="Arial"/>
          <w:b/>
          <w:color w:val="auto"/>
          <w:sz w:val="22"/>
          <w:szCs w:val="22"/>
          <w:lang w:eastAsia="pl-PL"/>
        </w:rPr>
        <w:t>0</w:t>
      </w:r>
      <w:r w:rsidR="00BB4361">
        <w:rPr>
          <w:rFonts w:ascii="Arial" w:hAnsi="Arial" w:cs="Arial"/>
          <w:b/>
          <w:color w:val="auto"/>
          <w:sz w:val="22"/>
          <w:szCs w:val="22"/>
          <w:lang w:eastAsia="pl-PL"/>
        </w:rPr>
        <w:t>0</w:t>
      </w:r>
      <w:r w:rsidR="008F7272" w:rsidRPr="008F7272">
        <w:rPr>
          <w:rFonts w:ascii="Arial" w:hAnsi="Arial" w:cs="Arial"/>
          <w:b/>
          <w:color w:val="auto"/>
          <w:sz w:val="22"/>
          <w:szCs w:val="22"/>
          <w:lang w:eastAsia="pl-PL"/>
        </w:rPr>
        <w:t xml:space="preserve">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14:paraId="6A5419DE" w14:textId="77777777" w:rsidR="00562806" w:rsidRPr="00C847F8" w:rsidRDefault="00562806" w:rsidP="00562806">
      <w:pPr>
        <w:spacing w:line="288" w:lineRule="auto"/>
        <w:jc w:val="both"/>
        <w:rPr>
          <w:i/>
          <w:color w:val="000000"/>
          <w:sz w:val="8"/>
          <w:szCs w:val="10"/>
          <w:lang w:eastAsia="pl-PL"/>
        </w:rPr>
      </w:pPr>
    </w:p>
    <w:p w14:paraId="37715CA0" w14:textId="77777777" w:rsidR="007719C4" w:rsidRPr="00562806" w:rsidRDefault="00A16029" w:rsidP="003C4B83">
      <w:pPr>
        <w:numPr>
          <w:ilvl w:val="0"/>
          <w:numId w:val="29"/>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12FB2D16" w14:textId="77777777" w:rsidR="00562806" w:rsidRPr="002C4A1D" w:rsidRDefault="00562806" w:rsidP="00562806">
      <w:pPr>
        <w:spacing w:line="288" w:lineRule="auto"/>
        <w:ind w:left="283"/>
        <w:jc w:val="both"/>
        <w:rPr>
          <w:rFonts w:ascii="Arial" w:hAnsi="Arial"/>
          <w:color w:val="auto"/>
          <w:sz w:val="6"/>
          <w:lang w:eastAsia="pl-PL"/>
        </w:rPr>
      </w:pPr>
    </w:p>
    <w:p w14:paraId="2ED85150" w14:textId="4928DE8B" w:rsidR="007C60CE" w:rsidRPr="008371C9" w:rsidRDefault="00A16029" w:rsidP="007C60CE">
      <w:pPr>
        <w:numPr>
          <w:ilvl w:val="0"/>
          <w:numId w:val="29"/>
        </w:numPr>
        <w:spacing w:line="288" w:lineRule="auto"/>
        <w:jc w:val="both"/>
        <w:rPr>
          <w:rFonts w:ascii="Arial" w:hAnsi="Arial"/>
          <w:color w:val="auto"/>
          <w:sz w:val="22"/>
          <w:lang w:eastAsia="pl-PL"/>
        </w:rPr>
      </w:pPr>
      <w:r w:rsidRPr="00B93DA1">
        <w:rPr>
          <w:rFonts w:ascii="Arial" w:hAnsi="Arial" w:cs="Arial"/>
          <w:sz w:val="22"/>
          <w:szCs w:val="22"/>
        </w:rPr>
        <w:lastRenderedPageBreak/>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50813915" w14:textId="4D13CDFD" w:rsidR="007C60CE" w:rsidRPr="007C60CE" w:rsidRDefault="00A16029" w:rsidP="003C4B83">
      <w:pPr>
        <w:numPr>
          <w:ilvl w:val="0"/>
          <w:numId w:val="29"/>
        </w:numPr>
        <w:spacing w:line="288" w:lineRule="auto"/>
        <w:jc w:val="both"/>
        <w:rPr>
          <w:rFonts w:ascii="Arial" w:hAnsi="Arial" w:cs="Arial"/>
          <w:bCs/>
          <w:sz w:val="22"/>
          <w:szCs w:val="22"/>
        </w:rPr>
      </w:pPr>
      <w:r w:rsidRPr="007C60CE">
        <w:rPr>
          <w:rFonts w:ascii="Arial" w:hAnsi="Arial" w:cs="Arial"/>
          <w:bCs/>
          <w:sz w:val="22"/>
          <w:szCs w:val="22"/>
        </w:rPr>
        <w:t>Oświadczam, że jestem</w:t>
      </w:r>
      <w:r w:rsidR="008371C9" w:rsidRPr="008371C9">
        <w:rPr>
          <w:rFonts w:ascii="Arial" w:hAnsi="Arial" w:cs="Arial"/>
          <w:bCs/>
          <w:sz w:val="22"/>
          <w:szCs w:val="22"/>
          <w:vertAlign w:val="superscript"/>
        </w:rPr>
        <w:t>3)</w:t>
      </w:r>
      <w:r w:rsidR="007C60CE" w:rsidRPr="007C60CE">
        <w:rPr>
          <w:rFonts w:ascii="Arial" w:hAnsi="Arial" w:cs="Arial"/>
          <w:bCs/>
          <w:sz w:val="22"/>
          <w:szCs w:val="22"/>
        </w:rPr>
        <w:t>:</w:t>
      </w:r>
      <w:r w:rsidRPr="007C60CE">
        <w:rPr>
          <w:rFonts w:ascii="Arial" w:hAnsi="Arial" w:cs="Arial"/>
          <w:bCs/>
          <w:sz w:val="22"/>
          <w:szCs w:val="22"/>
        </w:rPr>
        <w:t xml:space="preserve"> </w:t>
      </w:r>
    </w:p>
    <w:p w14:paraId="0877B1C6"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72EBB5EB"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57AEF307"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523BE75D" w14:textId="6DAE3AB7" w:rsidR="00781E9A" w:rsidRPr="002C4A1D" w:rsidRDefault="007C60CE" w:rsidP="007C60CE">
      <w:pPr>
        <w:pStyle w:val="Akapitzlist"/>
        <w:rPr>
          <w:rFonts w:ascii="Arial" w:eastAsia="Calibri" w:hAnsi="Arial" w:cs="Arial"/>
          <w:sz w:val="2"/>
          <w:szCs w:val="22"/>
        </w:rPr>
      </w:pPr>
      <w:r>
        <w:rPr>
          <w:rFonts w:ascii="Arial" w:hAnsi="Arial" w:cs="Arial"/>
          <w:b/>
          <w:color w:val="auto"/>
          <w:sz w:val="32"/>
          <w:szCs w:val="32"/>
          <w:lang w:eastAsia="pl-PL"/>
        </w:rPr>
        <w:t xml:space="preserve">□ </w:t>
      </w:r>
      <w:r>
        <w:rPr>
          <w:rFonts w:ascii="Arial" w:hAnsi="Arial" w:cs="Arial"/>
          <w:bCs/>
          <w:sz w:val="22"/>
          <w:szCs w:val="22"/>
        </w:rPr>
        <w:t>inne-…………………………</w:t>
      </w:r>
    </w:p>
    <w:p w14:paraId="5F27B43F" w14:textId="77777777" w:rsidR="007719C4" w:rsidRPr="00B93DA1" w:rsidRDefault="00A16029" w:rsidP="003C4B83">
      <w:pPr>
        <w:numPr>
          <w:ilvl w:val="0"/>
          <w:numId w:val="29"/>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113AD072" w14:textId="77777777" w:rsidR="007719C4" w:rsidRPr="00CF3510" w:rsidRDefault="007719C4" w:rsidP="00CF3510">
      <w:pPr>
        <w:pStyle w:val="Akapitzlist"/>
        <w:spacing w:line="288" w:lineRule="auto"/>
        <w:rPr>
          <w:rFonts w:ascii="Arial" w:eastAsia="Calibri" w:hAnsi="Arial" w:cs="Arial"/>
          <w:sz w:val="2"/>
          <w:szCs w:val="12"/>
        </w:rPr>
      </w:pPr>
    </w:p>
    <w:p w14:paraId="185B6D0C" w14:textId="6A2541F1" w:rsidR="007719C4" w:rsidRPr="00CF3510" w:rsidRDefault="00A16029" w:rsidP="003C4B83">
      <w:pPr>
        <w:numPr>
          <w:ilvl w:val="0"/>
          <w:numId w:val="11"/>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8371C9" w:rsidRPr="008371C9">
        <w:rPr>
          <w:rFonts w:ascii="Arial" w:eastAsia="Calibri" w:hAnsi="Arial" w:cs="Arial"/>
          <w:sz w:val="22"/>
          <w:szCs w:val="22"/>
          <w:vertAlign w:val="superscript"/>
        </w:rPr>
        <w:t>4)</w:t>
      </w:r>
      <w:r w:rsidRPr="00CF3510">
        <w:rPr>
          <w:rFonts w:ascii="Arial" w:eastAsia="Calibri" w:hAnsi="Arial" w:cs="Arial"/>
          <w:sz w:val="22"/>
          <w:szCs w:val="22"/>
        </w:rPr>
        <w:t xml:space="preserve"> prowadzić do powstania u Zamawiającego obowiązku podatkowego;</w:t>
      </w:r>
    </w:p>
    <w:p w14:paraId="067331B7" w14:textId="7435C001" w:rsidR="007719C4" w:rsidRPr="00CF3510" w:rsidRDefault="00A16029" w:rsidP="003C4B83">
      <w:pPr>
        <w:numPr>
          <w:ilvl w:val="0"/>
          <w:numId w:val="11"/>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8371C9" w:rsidRPr="008371C9">
        <w:rPr>
          <w:rFonts w:ascii="Arial" w:eastAsia="Calibri" w:hAnsi="Arial" w:cs="Arial"/>
          <w:sz w:val="22"/>
          <w:szCs w:val="22"/>
          <w:vertAlign w:val="superscript"/>
        </w:rPr>
        <w:t>4)</w:t>
      </w:r>
      <w:r w:rsidRPr="00CF3510">
        <w:rPr>
          <w:rFonts w:ascii="Arial" w:eastAsia="Calibri" w:hAnsi="Arial" w:cs="Arial"/>
          <w:sz w:val="22"/>
          <w:szCs w:val="22"/>
        </w:rPr>
        <w:t xml:space="preserve"> prowadzić do powstania u Zamawiającego obowiązku podatkowego w odniesieniu do następujących towarów/ usług (w zależności</w:t>
      </w:r>
      <w:r w:rsidR="00BB4361">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sidR="007C60CE">
        <w:rPr>
          <w:rFonts w:ascii="Arial" w:eastAsia="Calibri" w:hAnsi="Arial" w:cs="Arial"/>
          <w:sz w:val="22"/>
          <w:szCs w:val="22"/>
        </w:rPr>
        <w:t xml:space="preserve"> </w:t>
      </w:r>
      <w:r w:rsidR="007C60CE">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w:t>
      </w:r>
      <w:r w:rsidR="007C60CE">
        <w:rPr>
          <w:rFonts w:ascii="Arial" w:eastAsia="Calibri" w:hAnsi="Arial" w:cs="Arial"/>
          <w:sz w:val="22"/>
          <w:szCs w:val="22"/>
        </w:rPr>
        <w:t xml:space="preserve">y </w:t>
      </w:r>
      <w:r w:rsidR="007C60CE">
        <w:rPr>
          <w:rFonts w:ascii="Arial" w:eastAsia="Calibri" w:hAnsi="Arial" w:cs="Arial"/>
          <w:sz w:val="22"/>
          <w:szCs w:val="22"/>
        </w:rPr>
        <w:br/>
      </w:r>
      <w:r w:rsidRPr="00CF3510">
        <w:rPr>
          <w:rFonts w:ascii="Arial" w:eastAsia="Calibri" w:hAnsi="Arial" w:cs="Arial"/>
          <w:sz w:val="22"/>
          <w:szCs w:val="22"/>
        </w:rPr>
        <w:t>u Zamawiającego to ………………………………………. zł netto.</w:t>
      </w:r>
    </w:p>
    <w:p w14:paraId="0C46F07B" w14:textId="77777777" w:rsidR="007719C4" w:rsidRPr="00CF3510" w:rsidRDefault="007719C4" w:rsidP="00CF3510">
      <w:pPr>
        <w:spacing w:line="288" w:lineRule="auto"/>
        <w:ind w:left="643"/>
        <w:jc w:val="both"/>
        <w:rPr>
          <w:rFonts w:ascii="Arial" w:eastAsia="Calibri" w:hAnsi="Arial" w:cs="Arial"/>
          <w:sz w:val="8"/>
          <w:szCs w:val="12"/>
        </w:rPr>
      </w:pPr>
    </w:p>
    <w:p w14:paraId="18845E9A" w14:textId="77777777" w:rsidR="00562806" w:rsidRPr="00781E9A" w:rsidRDefault="00A16029" w:rsidP="003C4B83">
      <w:pPr>
        <w:pStyle w:val="WW-Tekstpodstawowy3"/>
        <w:numPr>
          <w:ilvl w:val="0"/>
          <w:numId w:val="29"/>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292DEB1A" w14:textId="77777777" w:rsidR="00781E9A" w:rsidRPr="000644A8" w:rsidRDefault="00781E9A" w:rsidP="003E2192">
      <w:pPr>
        <w:pStyle w:val="WW-Tekstpodstawowy3"/>
        <w:tabs>
          <w:tab w:val="num" w:pos="426"/>
        </w:tabs>
        <w:spacing w:line="288" w:lineRule="auto"/>
        <w:ind w:left="426" w:hanging="426"/>
        <w:rPr>
          <w:sz w:val="8"/>
        </w:rPr>
      </w:pPr>
    </w:p>
    <w:p w14:paraId="61A0FDEA" w14:textId="77777777" w:rsidR="007719C4" w:rsidRPr="00562806" w:rsidRDefault="00A16029" w:rsidP="003C4B83">
      <w:pPr>
        <w:pStyle w:val="WW-Tekstpodstawowy3"/>
        <w:numPr>
          <w:ilvl w:val="0"/>
          <w:numId w:val="29"/>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7839E00F" w14:textId="77777777" w:rsidR="00562806" w:rsidRDefault="00562806" w:rsidP="003E2192">
      <w:pPr>
        <w:pStyle w:val="Akapitzlist"/>
        <w:tabs>
          <w:tab w:val="num" w:pos="426"/>
        </w:tabs>
        <w:ind w:left="426" w:hanging="426"/>
        <w:rPr>
          <w:sz w:val="2"/>
        </w:rPr>
      </w:pPr>
    </w:p>
    <w:p w14:paraId="5F55886C" w14:textId="77777777" w:rsidR="00562806" w:rsidRPr="00781E9A" w:rsidRDefault="00562806" w:rsidP="003E2192">
      <w:pPr>
        <w:pStyle w:val="WW-Tekstpodstawowy3"/>
        <w:tabs>
          <w:tab w:val="num" w:pos="426"/>
        </w:tabs>
        <w:spacing w:line="288" w:lineRule="auto"/>
        <w:ind w:left="426" w:hanging="426"/>
        <w:rPr>
          <w:sz w:val="8"/>
        </w:rPr>
      </w:pPr>
    </w:p>
    <w:p w14:paraId="6F5F8381" w14:textId="04D39343" w:rsidR="00D20BEA" w:rsidRPr="00781E9A" w:rsidRDefault="00A16029" w:rsidP="003C4B83">
      <w:pPr>
        <w:pStyle w:val="WW-Tekstpodstawowy3"/>
        <w:numPr>
          <w:ilvl w:val="0"/>
          <w:numId w:val="29"/>
        </w:numPr>
        <w:tabs>
          <w:tab w:val="clear" w:pos="283"/>
          <w:tab w:val="num" w:pos="426"/>
        </w:tabs>
        <w:spacing w:line="288" w:lineRule="auto"/>
        <w:ind w:left="426" w:hanging="426"/>
        <w:rPr>
          <w:sz w:val="2"/>
        </w:rPr>
      </w:pPr>
      <w:r w:rsidRPr="00CF3510">
        <w:t>Oświadczam, że wypełniłam/wypełniłem obowiązki informacyjne przewidziane w art. 13               lub art. 14 RODO</w:t>
      </w:r>
      <w:r w:rsidR="003E2137" w:rsidRPr="003E2137">
        <w:rPr>
          <w:vertAlign w:val="superscript"/>
        </w:rPr>
        <w:t>5)</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E44D7C3" w14:textId="77777777" w:rsidR="00562806" w:rsidRPr="00EA7EEB" w:rsidRDefault="00562806" w:rsidP="003E2192">
      <w:pPr>
        <w:pStyle w:val="WW-Tekstpodstawowy3"/>
        <w:tabs>
          <w:tab w:val="num" w:pos="426"/>
        </w:tabs>
        <w:spacing w:line="288" w:lineRule="auto"/>
        <w:ind w:left="426" w:hanging="426"/>
        <w:rPr>
          <w:sz w:val="2"/>
        </w:rPr>
      </w:pPr>
    </w:p>
    <w:p w14:paraId="72161CE4" w14:textId="5439271D" w:rsidR="00562806" w:rsidRPr="00562806" w:rsidRDefault="00A16029" w:rsidP="003C4B83">
      <w:pPr>
        <w:pStyle w:val="WW-Tekstpodstawowy3"/>
        <w:numPr>
          <w:ilvl w:val="0"/>
          <w:numId w:val="29"/>
        </w:numPr>
        <w:tabs>
          <w:tab w:val="clear" w:pos="283"/>
          <w:tab w:val="num" w:pos="426"/>
        </w:tabs>
        <w:spacing w:line="288" w:lineRule="auto"/>
        <w:ind w:left="426" w:hanging="426"/>
        <w:rPr>
          <w:sz w:val="2"/>
        </w:rPr>
      </w:pPr>
      <w:r w:rsidRPr="00CF3510">
        <w:t>Oświadczam, iż zamierzam/ nie zamierzam</w:t>
      </w:r>
      <w:r w:rsidR="003E2137" w:rsidRPr="003E2137">
        <w:rPr>
          <w:vertAlign w:val="superscript"/>
        </w:rPr>
        <w:t>4)</w:t>
      </w:r>
      <w:r w:rsidRPr="00CF3510">
        <w:t xml:space="preserve"> powierzyć części zamówienia podwykonawcom:</w:t>
      </w:r>
    </w:p>
    <w:p w14:paraId="555F5ADA"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2CD21C74"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462D392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4FF5A25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1D60FCE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3AD861FE"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139A6A61"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5EFD5B8"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CE6BC72"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2E26C789"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1A341B6D"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5C0CE961"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66224B2" w14:textId="77777777" w:rsidR="00562806" w:rsidRPr="00562806" w:rsidRDefault="00562806" w:rsidP="00562806">
            <w:pPr>
              <w:spacing w:line="288" w:lineRule="auto"/>
              <w:jc w:val="center"/>
              <w:rPr>
                <w:rFonts w:ascii="Arial" w:hAnsi="Arial"/>
                <w:color w:val="auto"/>
                <w:sz w:val="22"/>
                <w:lang w:eastAsia="pl-PL"/>
              </w:rPr>
            </w:pPr>
          </w:p>
        </w:tc>
      </w:tr>
    </w:tbl>
    <w:p w14:paraId="20C1AAD0"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127300E8" w14:textId="77777777" w:rsidR="001E1A3A" w:rsidRPr="001E1A3A" w:rsidRDefault="001E1A3A" w:rsidP="001E1A3A">
      <w:pPr>
        <w:pStyle w:val="WW-Tekstpodstawowy3"/>
        <w:spacing w:line="288" w:lineRule="auto"/>
        <w:ind w:left="283"/>
        <w:rPr>
          <w:sz w:val="2"/>
        </w:rPr>
      </w:pPr>
    </w:p>
    <w:p w14:paraId="6D345E6D" w14:textId="77777777" w:rsidR="001E1A3A" w:rsidRPr="001E1A3A" w:rsidRDefault="001E1A3A" w:rsidP="001E1A3A">
      <w:pPr>
        <w:pStyle w:val="WW-Tekstpodstawowy3"/>
        <w:spacing w:line="288" w:lineRule="auto"/>
        <w:rPr>
          <w:sz w:val="2"/>
        </w:rPr>
      </w:pPr>
    </w:p>
    <w:p w14:paraId="6CD61AED" w14:textId="77777777" w:rsidR="001E1A3A" w:rsidRDefault="001E1A3A" w:rsidP="001E1A3A">
      <w:pPr>
        <w:pStyle w:val="WW-Tekstpodstawowy3"/>
        <w:spacing w:line="288" w:lineRule="auto"/>
      </w:pPr>
    </w:p>
    <w:p w14:paraId="19CDC309" w14:textId="77777777" w:rsidR="001E1A3A" w:rsidRDefault="001E1A3A" w:rsidP="001E1A3A">
      <w:pPr>
        <w:pStyle w:val="WW-Tekstpodstawowy3"/>
        <w:spacing w:line="288" w:lineRule="auto"/>
      </w:pPr>
    </w:p>
    <w:p w14:paraId="2D06EE45" w14:textId="77777777" w:rsidR="001E1A3A" w:rsidRDefault="001E1A3A" w:rsidP="001E1A3A">
      <w:pPr>
        <w:pStyle w:val="WW-Tekstpodstawowy3"/>
        <w:spacing w:line="288" w:lineRule="auto"/>
      </w:pPr>
    </w:p>
    <w:p w14:paraId="68F7DC98" w14:textId="77777777" w:rsidR="001E1A3A" w:rsidRDefault="001E1A3A" w:rsidP="001E1A3A">
      <w:pPr>
        <w:pStyle w:val="WW-Tekstpodstawowy3"/>
        <w:spacing w:line="288" w:lineRule="auto"/>
      </w:pPr>
    </w:p>
    <w:p w14:paraId="52E78552" w14:textId="77777777" w:rsidR="001E1A3A" w:rsidRDefault="001E1A3A" w:rsidP="001E1A3A">
      <w:pPr>
        <w:pStyle w:val="WW-Tekstpodstawowy3"/>
        <w:spacing w:line="288" w:lineRule="auto"/>
      </w:pPr>
    </w:p>
    <w:p w14:paraId="6D8560C3" w14:textId="77777777" w:rsidR="001E1A3A" w:rsidRDefault="001E1A3A" w:rsidP="001E1A3A">
      <w:pPr>
        <w:pStyle w:val="WW-Tekstpodstawowy3"/>
        <w:spacing w:line="288" w:lineRule="auto"/>
      </w:pPr>
    </w:p>
    <w:p w14:paraId="52489A31" w14:textId="77777777" w:rsidR="001E1A3A" w:rsidRDefault="001E1A3A" w:rsidP="001E1A3A">
      <w:pPr>
        <w:pStyle w:val="WW-Tekstpodstawowy3"/>
        <w:spacing w:line="288" w:lineRule="auto"/>
      </w:pPr>
    </w:p>
    <w:p w14:paraId="63A95A0A" w14:textId="2B6AD669" w:rsidR="001E1A3A" w:rsidRPr="001E1A3A" w:rsidRDefault="001E1A3A" w:rsidP="003E2137">
      <w:pPr>
        <w:pStyle w:val="WW-Tekstpodstawowy3"/>
        <w:numPr>
          <w:ilvl w:val="0"/>
          <w:numId w:val="29"/>
        </w:numPr>
        <w:tabs>
          <w:tab w:val="clear" w:pos="283"/>
          <w:tab w:val="num" w:pos="426"/>
        </w:tabs>
        <w:spacing w:line="288" w:lineRule="auto"/>
        <w:ind w:left="426" w:hanging="426"/>
        <w:rPr>
          <w:sz w:val="2"/>
        </w:rPr>
      </w:pPr>
      <w:r w:rsidRPr="00CF3510">
        <w:lastRenderedPageBreak/>
        <w:t xml:space="preserve">Oświadczam, iż </w:t>
      </w:r>
      <w:r>
        <w:t>do realizacji zamówienia zastosuję następujące produkty</w:t>
      </w:r>
      <w:r w:rsidR="000E61AB">
        <w:rPr>
          <w:vertAlign w:val="superscript"/>
        </w:rPr>
        <w:t>6</w:t>
      </w:r>
      <w:r w:rsidR="000E61AB" w:rsidRPr="003E2137">
        <w:rPr>
          <w:vertAlign w:val="superscript"/>
        </w:rPr>
        <w:t>)</w:t>
      </w:r>
      <w:r>
        <w:t>:</w:t>
      </w:r>
      <w:r w:rsidR="000E61AB" w:rsidRPr="000E61AB">
        <w:rPr>
          <w:vertAlign w:val="superscript"/>
        </w:rPr>
        <w:t xml:space="preserve"> </w:t>
      </w:r>
    </w:p>
    <w:p w14:paraId="5CFC1232" w14:textId="21D30D87" w:rsidR="001E1A3A" w:rsidRPr="003E2137" w:rsidRDefault="001E1A3A" w:rsidP="002276D6">
      <w:pPr>
        <w:pStyle w:val="Akapitzlist"/>
        <w:widowControl/>
        <w:numPr>
          <w:ilvl w:val="0"/>
          <w:numId w:val="113"/>
        </w:numPr>
        <w:suppressAutoHyphens w:val="0"/>
        <w:spacing w:after="200" w:line="276" w:lineRule="auto"/>
        <w:ind w:hanging="436"/>
        <w:jc w:val="both"/>
        <w:rPr>
          <w:rFonts w:ascii="Arial" w:eastAsiaTheme="minorHAnsi" w:hAnsi="Arial" w:cs="Arial"/>
          <w:color w:val="auto"/>
          <w:sz w:val="22"/>
          <w:szCs w:val="22"/>
          <w:lang w:eastAsia="en-US"/>
        </w:rPr>
      </w:pPr>
      <w:r w:rsidRPr="003E2137">
        <w:rPr>
          <w:rFonts w:ascii="Arial" w:hAnsi="Arial" w:cs="Arial"/>
          <w:b/>
          <w:bCs/>
          <w:sz w:val="22"/>
          <w:szCs w:val="22"/>
        </w:rPr>
        <w:t>LONGI SOLAR model LR5-72 HBD 540 o mocy jednostkowej 540W</w:t>
      </w:r>
      <w:r w:rsidR="000C4008">
        <w:rPr>
          <w:rFonts w:ascii="Arial" w:hAnsi="Arial" w:cs="Arial"/>
          <w:b/>
          <w:bCs/>
          <w:sz w:val="22"/>
          <w:szCs w:val="22"/>
        </w:rPr>
        <w:t>p</w:t>
      </w:r>
      <w:r w:rsidRPr="003E2137">
        <w:rPr>
          <w:rFonts w:ascii="Arial" w:hAnsi="Arial" w:cs="Arial"/>
          <w:sz w:val="22"/>
          <w:szCs w:val="22"/>
        </w:rPr>
        <w:t xml:space="preserve"> </w:t>
      </w:r>
      <w:r w:rsidR="003E2137">
        <w:rPr>
          <w:rFonts w:ascii="Arial" w:hAnsi="Arial" w:cs="Arial"/>
          <w:sz w:val="22"/>
          <w:szCs w:val="22"/>
        </w:rPr>
        <w:br/>
      </w:r>
      <w:r w:rsidRPr="003E2137">
        <w:rPr>
          <w:rFonts w:ascii="Arial" w:hAnsi="Arial" w:cs="Arial"/>
          <w:sz w:val="22"/>
          <w:szCs w:val="22"/>
        </w:rPr>
        <w:t>lub równoważny</w:t>
      </w:r>
      <w:r w:rsidR="004B0A93" w:rsidRPr="003E2137">
        <w:rPr>
          <w:rFonts w:ascii="Arial" w:hAnsi="Arial" w:cs="Arial"/>
          <w:sz w:val="22"/>
          <w:szCs w:val="22"/>
        </w:rPr>
        <w:t xml:space="preserve"> tj.:</w:t>
      </w:r>
      <w:r w:rsidRPr="003E2137">
        <w:rPr>
          <w:rFonts w:ascii="Arial" w:hAnsi="Arial" w:cs="Arial"/>
          <w:sz w:val="22"/>
          <w:szCs w:val="22"/>
        </w:rPr>
        <w:t xml:space="preserve"> </w:t>
      </w:r>
    </w:p>
    <w:p w14:paraId="3ABA76F4" w14:textId="6D59F9E8" w:rsidR="001E1A3A" w:rsidRPr="001E1A3A" w:rsidRDefault="001E1A3A" w:rsidP="009B57AF">
      <w:pPr>
        <w:pStyle w:val="WW-Tekstpodstawowy3"/>
        <w:spacing w:line="288" w:lineRule="auto"/>
        <w:ind w:left="643"/>
        <w:rPr>
          <w:sz w:val="2"/>
        </w:rPr>
      </w:pPr>
    </w:p>
    <w:p w14:paraId="6323EDDE" w14:textId="77777777" w:rsidR="001E1A3A" w:rsidRPr="00562806" w:rsidRDefault="001E1A3A" w:rsidP="001E1A3A">
      <w:pPr>
        <w:pStyle w:val="WW-Tekstpodstawowy3"/>
        <w:spacing w:line="288" w:lineRule="auto"/>
        <w:rPr>
          <w:sz w:val="2"/>
        </w:rPr>
      </w:pPr>
    </w:p>
    <w:tbl>
      <w:tblPr>
        <w:tblStyle w:val="Tabela-Siatka"/>
        <w:tblW w:w="8364" w:type="dxa"/>
        <w:tblInd w:w="562" w:type="dxa"/>
        <w:tblLook w:val="04A0" w:firstRow="1" w:lastRow="0" w:firstColumn="1" w:lastColumn="0" w:noHBand="0" w:noVBand="1"/>
      </w:tblPr>
      <w:tblGrid>
        <w:gridCol w:w="2835"/>
        <w:gridCol w:w="3544"/>
        <w:gridCol w:w="1985"/>
      </w:tblGrid>
      <w:tr w:rsidR="001E1A3A" w:rsidRPr="00FB1DA5" w14:paraId="1BC12630" w14:textId="77777777" w:rsidTr="003E2137">
        <w:tc>
          <w:tcPr>
            <w:tcW w:w="2835" w:type="dxa"/>
            <w:vAlign w:val="center"/>
          </w:tcPr>
          <w:p w14:paraId="13644500" w14:textId="77777777" w:rsidR="001E1A3A" w:rsidRPr="009B489C" w:rsidRDefault="001E1A3A" w:rsidP="003E2137">
            <w:pPr>
              <w:spacing w:line="288" w:lineRule="auto"/>
              <w:jc w:val="center"/>
              <w:rPr>
                <w:rFonts w:ascii="Arial" w:hAnsi="Arial" w:cs="Arial"/>
                <w:b/>
                <w:bCs/>
                <w:sz w:val="22"/>
                <w:szCs w:val="22"/>
                <w:u w:val="single"/>
              </w:rPr>
            </w:pPr>
          </w:p>
          <w:p w14:paraId="57140859" w14:textId="4EFB111D" w:rsidR="001E1A3A" w:rsidRDefault="001E1A3A" w:rsidP="003E2137">
            <w:pPr>
              <w:spacing w:line="288" w:lineRule="auto"/>
              <w:jc w:val="center"/>
              <w:rPr>
                <w:rFonts w:ascii="Arial" w:hAnsi="Arial" w:cs="Arial"/>
                <w:b/>
                <w:bCs/>
                <w:color w:val="auto"/>
                <w:sz w:val="22"/>
                <w:szCs w:val="22"/>
                <w:vertAlign w:val="superscript"/>
              </w:rPr>
            </w:pPr>
            <w:r w:rsidRPr="003E2137">
              <w:rPr>
                <w:rFonts w:ascii="Arial" w:hAnsi="Arial" w:cs="Arial"/>
                <w:b/>
                <w:bCs/>
                <w:sz w:val="22"/>
                <w:szCs w:val="22"/>
              </w:rPr>
              <w:t>Nazwa produktu</w:t>
            </w:r>
            <w:r w:rsidRPr="00ED4368">
              <w:rPr>
                <w:rFonts w:ascii="Arial" w:hAnsi="Arial" w:cs="Arial"/>
                <w:b/>
                <w:bCs/>
                <w:color w:val="auto"/>
                <w:sz w:val="22"/>
                <w:szCs w:val="22"/>
              </w:rPr>
              <w:t>:</w:t>
            </w:r>
            <w:r w:rsidR="000E61AB">
              <w:rPr>
                <w:rFonts w:ascii="Arial" w:hAnsi="Arial" w:cs="Arial"/>
                <w:b/>
                <w:bCs/>
                <w:color w:val="auto"/>
                <w:sz w:val="22"/>
                <w:szCs w:val="22"/>
                <w:vertAlign w:val="superscript"/>
              </w:rPr>
              <w:t>7</w:t>
            </w:r>
            <w:r w:rsidR="003E2137" w:rsidRPr="003E2137">
              <w:rPr>
                <w:rFonts w:ascii="Arial" w:hAnsi="Arial" w:cs="Arial"/>
                <w:b/>
                <w:bCs/>
                <w:color w:val="auto"/>
                <w:sz w:val="22"/>
                <w:szCs w:val="22"/>
                <w:vertAlign w:val="superscript"/>
              </w:rPr>
              <w:t>)</w:t>
            </w:r>
          </w:p>
          <w:p w14:paraId="038030E7" w14:textId="77777777" w:rsidR="003E2137" w:rsidRDefault="003E2137" w:rsidP="003E2137">
            <w:pPr>
              <w:spacing w:line="288" w:lineRule="auto"/>
              <w:jc w:val="center"/>
              <w:rPr>
                <w:rFonts w:ascii="Arial" w:hAnsi="Arial" w:cs="Arial"/>
                <w:b/>
                <w:bCs/>
                <w:sz w:val="22"/>
                <w:szCs w:val="22"/>
              </w:rPr>
            </w:pPr>
          </w:p>
          <w:p w14:paraId="08B7BC2A" w14:textId="3F82443A" w:rsidR="003E2137" w:rsidRPr="003E2137" w:rsidRDefault="003E2137" w:rsidP="003E2137">
            <w:pPr>
              <w:spacing w:line="288" w:lineRule="auto"/>
              <w:jc w:val="center"/>
              <w:rPr>
                <w:rFonts w:ascii="Arial" w:hAnsi="Arial" w:cs="Arial"/>
                <w:b/>
                <w:bCs/>
                <w:sz w:val="22"/>
                <w:szCs w:val="22"/>
              </w:rPr>
            </w:pPr>
            <w:r w:rsidRPr="003E2137">
              <w:rPr>
                <w:rFonts w:ascii="Arial" w:hAnsi="Arial" w:cs="Arial"/>
                <w:b/>
                <w:bCs/>
                <w:sz w:val="22"/>
                <w:szCs w:val="22"/>
              </w:rPr>
              <w:t>……………………………..</w:t>
            </w:r>
          </w:p>
        </w:tc>
        <w:tc>
          <w:tcPr>
            <w:tcW w:w="3544" w:type="dxa"/>
            <w:vAlign w:val="center"/>
          </w:tcPr>
          <w:p w14:paraId="57E29CFE" w14:textId="77777777" w:rsidR="009B57AF" w:rsidRPr="003E2137" w:rsidRDefault="009B57AF" w:rsidP="003E2137">
            <w:pPr>
              <w:widowControl/>
              <w:suppressAutoHyphens w:val="0"/>
              <w:spacing w:after="160" w:line="259" w:lineRule="auto"/>
              <w:jc w:val="center"/>
              <w:rPr>
                <w:rFonts w:ascii="Arial" w:hAnsi="Arial" w:cs="Arial"/>
                <w:b/>
                <w:bCs/>
                <w:sz w:val="22"/>
                <w:szCs w:val="22"/>
              </w:rPr>
            </w:pPr>
          </w:p>
          <w:p w14:paraId="0C2B97EA" w14:textId="74021CB0" w:rsidR="001E1A3A" w:rsidRPr="003E2137" w:rsidRDefault="003E2137" w:rsidP="003E2137">
            <w:pPr>
              <w:widowControl/>
              <w:suppressAutoHyphens w:val="0"/>
              <w:spacing w:after="160" w:line="259" w:lineRule="auto"/>
              <w:jc w:val="center"/>
              <w:rPr>
                <w:rFonts w:ascii="Arial" w:hAnsi="Arial" w:cs="Arial"/>
                <w:b/>
                <w:bCs/>
                <w:sz w:val="22"/>
                <w:szCs w:val="22"/>
              </w:rPr>
            </w:pPr>
            <w:r w:rsidRPr="003E2137">
              <w:rPr>
                <w:rFonts w:ascii="Arial" w:hAnsi="Arial" w:cs="Arial"/>
                <w:b/>
                <w:bCs/>
                <w:sz w:val="22"/>
                <w:szCs w:val="22"/>
              </w:rPr>
              <w:t>K</w:t>
            </w:r>
            <w:r w:rsidR="001E1A3A" w:rsidRPr="003E2137">
              <w:rPr>
                <w:rFonts w:ascii="Arial" w:hAnsi="Arial" w:cs="Arial"/>
                <w:b/>
                <w:bCs/>
                <w:sz w:val="22"/>
                <w:szCs w:val="22"/>
              </w:rPr>
              <w:t>ryteria oceny równoważności</w:t>
            </w:r>
          </w:p>
        </w:tc>
        <w:tc>
          <w:tcPr>
            <w:tcW w:w="1985" w:type="dxa"/>
            <w:vAlign w:val="center"/>
          </w:tcPr>
          <w:p w14:paraId="7F6F9896" w14:textId="77777777" w:rsidR="001E1A3A" w:rsidRPr="009B489C" w:rsidRDefault="001E1A3A" w:rsidP="003E2137">
            <w:pPr>
              <w:widowControl/>
              <w:suppressAutoHyphens w:val="0"/>
              <w:spacing w:after="160" w:line="259" w:lineRule="auto"/>
              <w:jc w:val="center"/>
              <w:rPr>
                <w:rFonts w:ascii="Arial" w:hAnsi="Arial" w:cs="Arial"/>
                <w:b/>
                <w:bCs/>
                <w:sz w:val="22"/>
                <w:szCs w:val="22"/>
                <w:u w:val="single"/>
              </w:rPr>
            </w:pPr>
          </w:p>
          <w:p w14:paraId="156D4372" w14:textId="0B039C98" w:rsidR="001E1A3A" w:rsidRPr="003E2137" w:rsidRDefault="009B57AF" w:rsidP="003E2137">
            <w:pPr>
              <w:widowControl/>
              <w:suppressAutoHyphens w:val="0"/>
              <w:spacing w:after="160" w:line="259" w:lineRule="auto"/>
              <w:jc w:val="center"/>
              <w:rPr>
                <w:rFonts w:ascii="Arial" w:hAnsi="Arial" w:cs="Arial"/>
                <w:b/>
                <w:bCs/>
                <w:sz w:val="22"/>
                <w:szCs w:val="22"/>
              </w:rPr>
            </w:pPr>
            <w:r w:rsidRPr="003E2137">
              <w:rPr>
                <w:rFonts w:ascii="Arial" w:hAnsi="Arial" w:cs="Arial"/>
                <w:b/>
                <w:bCs/>
                <w:sz w:val="22"/>
                <w:szCs w:val="22"/>
              </w:rPr>
              <w:t>Ocena</w:t>
            </w:r>
            <w:r w:rsidR="001E1A3A" w:rsidRPr="003E2137">
              <w:rPr>
                <w:rFonts w:ascii="Arial" w:hAnsi="Arial" w:cs="Arial"/>
                <w:b/>
                <w:bCs/>
                <w:sz w:val="22"/>
                <w:szCs w:val="22"/>
              </w:rPr>
              <w:t xml:space="preserve"> kryter</w:t>
            </w:r>
            <w:r w:rsidRPr="003E2137">
              <w:rPr>
                <w:rFonts w:ascii="Arial" w:hAnsi="Arial" w:cs="Arial"/>
                <w:b/>
                <w:bCs/>
                <w:sz w:val="22"/>
                <w:szCs w:val="22"/>
              </w:rPr>
              <w:t>i</w:t>
            </w:r>
            <w:r w:rsidR="001E1A3A" w:rsidRPr="003E2137">
              <w:rPr>
                <w:rFonts w:ascii="Arial" w:hAnsi="Arial" w:cs="Arial"/>
                <w:b/>
                <w:bCs/>
                <w:sz w:val="22"/>
                <w:szCs w:val="22"/>
              </w:rPr>
              <w:t>ów równoważnośc</w:t>
            </w:r>
            <w:r w:rsidR="001E1A3A" w:rsidRPr="003E2137">
              <w:rPr>
                <w:rFonts w:ascii="Arial" w:hAnsi="Arial" w:cs="Arial"/>
                <w:b/>
                <w:bCs/>
                <w:color w:val="auto"/>
                <w:sz w:val="22"/>
                <w:szCs w:val="22"/>
              </w:rPr>
              <w:t>i</w:t>
            </w:r>
            <w:r w:rsidR="000E61AB">
              <w:rPr>
                <w:rFonts w:ascii="Arial" w:hAnsi="Arial" w:cs="Arial"/>
                <w:b/>
                <w:bCs/>
                <w:color w:val="auto"/>
                <w:sz w:val="22"/>
                <w:szCs w:val="22"/>
                <w:vertAlign w:val="superscript"/>
              </w:rPr>
              <w:t>8</w:t>
            </w:r>
            <w:r w:rsidR="003E2137" w:rsidRPr="003E2137">
              <w:rPr>
                <w:rFonts w:ascii="Arial" w:hAnsi="Arial" w:cs="Arial"/>
                <w:b/>
                <w:bCs/>
                <w:color w:val="auto"/>
                <w:sz w:val="22"/>
                <w:szCs w:val="22"/>
                <w:vertAlign w:val="superscript"/>
              </w:rPr>
              <w:t>)</w:t>
            </w:r>
          </w:p>
        </w:tc>
      </w:tr>
      <w:tr w:rsidR="001E1A3A" w:rsidRPr="00FB1DA5" w14:paraId="781ABED5" w14:textId="77777777" w:rsidTr="009B57AF">
        <w:tc>
          <w:tcPr>
            <w:tcW w:w="2835" w:type="dxa"/>
          </w:tcPr>
          <w:p w14:paraId="5BE2B4A3" w14:textId="77777777" w:rsidR="001E1A3A" w:rsidRPr="00FB1DA5" w:rsidRDefault="001E1A3A" w:rsidP="00D56E70">
            <w:pPr>
              <w:tabs>
                <w:tab w:val="left" w:pos="4536"/>
                <w:tab w:val="left" w:pos="4820"/>
              </w:tabs>
              <w:spacing w:line="288" w:lineRule="auto"/>
              <w:rPr>
                <w:rFonts w:ascii="Arial" w:hAnsi="Arial" w:cs="Arial"/>
                <w:sz w:val="22"/>
                <w:szCs w:val="22"/>
              </w:rPr>
            </w:pPr>
            <w:r w:rsidRPr="00FB1DA5">
              <w:rPr>
                <w:rFonts w:ascii="Arial" w:hAnsi="Arial" w:cs="Arial"/>
                <w:sz w:val="22"/>
                <w:szCs w:val="22"/>
              </w:rPr>
              <w:t xml:space="preserve">Moc max </w:t>
            </w:r>
            <w:proofErr w:type="spellStart"/>
            <w:r w:rsidRPr="00FB1DA5">
              <w:rPr>
                <w:rFonts w:ascii="Arial" w:hAnsi="Arial" w:cs="Arial"/>
                <w:sz w:val="22"/>
                <w:szCs w:val="22"/>
              </w:rPr>
              <w:t>Pmax</w:t>
            </w:r>
            <w:proofErr w:type="spellEnd"/>
            <w:r w:rsidRPr="00FB1DA5">
              <w:rPr>
                <w:rFonts w:ascii="Arial" w:hAnsi="Arial" w:cs="Arial"/>
                <w:sz w:val="22"/>
                <w:szCs w:val="22"/>
              </w:rPr>
              <w:t xml:space="preserve">                                     </w:t>
            </w:r>
          </w:p>
        </w:tc>
        <w:tc>
          <w:tcPr>
            <w:tcW w:w="3544" w:type="dxa"/>
          </w:tcPr>
          <w:p w14:paraId="2338A9B5" w14:textId="67E0BA80" w:rsidR="001E1A3A" w:rsidRPr="00FB1DA5" w:rsidRDefault="001E1A3A" w:rsidP="00D56E70">
            <w:pPr>
              <w:widowControl/>
              <w:suppressAutoHyphens w:val="0"/>
              <w:spacing w:after="160" w:line="259" w:lineRule="auto"/>
              <w:rPr>
                <w:rFonts w:ascii="Arial" w:hAnsi="Arial" w:cs="Arial"/>
                <w:sz w:val="22"/>
                <w:szCs w:val="22"/>
              </w:rPr>
            </w:pPr>
            <w:r w:rsidRPr="00FB1DA5">
              <w:rPr>
                <w:rFonts w:ascii="Arial" w:hAnsi="Arial" w:cs="Arial"/>
                <w:sz w:val="22"/>
                <w:szCs w:val="22"/>
              </w:rPr>
              <w:t>nie mniejsza niż 540</w:t>
            </w:r>
            <w:r w:rsidR="003E2137">
              <w:rPr>
                <w:rFonts w:ascii="Arial" w:hAnsi="Arial" w:cs="Arial"/>
                <w:sz w:val="22"/>
                <w:szCs w:val="22"/>
              </w:rPr>
              <w:t xml:space="preserve"> </w:t>
            </w:r>
            <w:r w:rsidRPr="00FB1DA5">
              <w:rPr>
                <w:rFonts w:ascii="Arial" w:hAnsi="Arial" w:cs="Arial"/>
                <w:sz w:val="22"/>
                <w:szCs w:val="22"/>
              </w:rPr>
              <w:t>W</w:t>
            </w:r>
          </w:p>
        </w:tc>
        <w:tc>
          <w:tcPr>
            <w:tcW w:w="1985" w:type="dxa"/>
          </w:tcPr>
          <w:p w14:paraId="4FD34C16" w14:textId="77777777" w:rsidR="001E1A3A" w:rsidRPr="00FB1DA5" w:rsidRDefault="001E1A3A" w:rsidP="00D56E70">
            <w:pPr>
              <w:widowControl/>
              <w:suppressAutoHyphens w:val="0"/>
              <w:spacing w:after="160" w:line="259" w:lineRule="auto"/>
              <w:rPr>
                <w:rFonts w:ascii="Arial" w:hAnsi="Arial" w:cs="Arial"/>
                <w:sz w:val="22"/>
                <w:szCs w:val="22"/>
              </w:rPr>
            </w:pPr>
          </w:p>
        </w:tc>
      </w:tr>
      <w:tr w:rsidR="001E1A3A" w:rsidRPr="00FB1DA5" w14:paraId="62B46DC3" w14:textId="77777777" w:rsidTr="009B57AF">
        <w:tc>
          <w:tcPr>
            <w:tcW w:w="2835" w:type="dxa"/>
          </w:tcPr>
          <w:p w14:paraId="3517DF3A" w14:textId="77777777" w:rsidR="001E1A3A" w:rsidRPr="00FB1DA5" w:rsidRDefault="001E1A3A" w:rsidP="00D56E70">
            <w:pPr>
              <w:spacing w:line="288" w:lineRule="auto"/>
              <w:rPr>
                <w:rFonts w:ascii="Arial" w:hAnsi="Arial" w:cs="Arial"/>
                <w:sz w:val="22"/>
                <w:szCs w:val="22"/>
              </w:rPr>
            </w:pPr>
            <w:r w:rsidRPr="00FB1DA5">
              <w:rPr>
                <w:rFonts w:ascii="Arial" w:hAnsi="Arial" w:cs="Arial"/>
                <w:sz w:val="22"/>
                <w:szCs w:val="22"/>
              </w:rPr>
              <w:t>Ogniwa</w:t>
            </w:r>
            <w:r w:rsidRPr="00FB1DA5">
              <w:rPr>
                <w:rFonts w:ascii="Arial" w:hAnsi="Arial" w:cs="Arial"/>
                <w:sz w:val="22"/>
                <w:szCs w:val="22"/>
              </w:rPr>
              <w:tab/>
            </w:r>
          </w:p>
        </w:tc>
        <w:tc>
          <w:tcPr>
            <w:tcW w:w="3544" w:type="dxa"/>
          </w:tcPr>
          <w:p w14:paraId="6FDB72A2" w14:textId="77777777" w:rsidR="001E1A3A" w:rsidRPr="00FB1DA5" w:rsidRDefault="001E1A3A" w:rsidP="00D56E70">
            <w:pPr>
              <w:widowControl/>
              <w:suppressAutoHyphens w:val="0"/>
              <w:spacing w:after="160" w:line="259" w:lineRule="auto"/>
              <w:rPr>
                <w:rFonts w:ascii="Arial" w:hAnsi="Arial" w:cs="Arial"/>
                <w:sz w:val="22"/>
                <w:szCs w:val="22"/>
              </w:rPr>
            </w:pPr>
            <w:r w:rsidRPr="00FB1DA5">
              <w:rPr>
                <w:rFonts w:ascii="Arial" w:hAnsi="Arial" w:cs="Arial"/>
                <w:sz w:val="22"/>
                <w:szCs w:val="22"/>
              </w:rPr>
              <w:t>monokrystaliczne</w:t>
            </w:r>
          </w:p>
        </w:tc>
        <w:tc>
          <w:tcPr>
            <w:tcW w:w="1985" w:type="dxa"/>
          </w:tcPr>
          <w:p w14:paraId="50C9A464" w14:textId="77777777" w:rsidR="001E1A3A" w:rsidRPr="00FB1DA5" w:rsidRDefault="001E1A3A" w:rsidP="00D56E70">
            <w:pPr>
              <w:widowControl/>
              <w:suppressAutoHyphens w:val="0"/>
              <w:spacing w:after="160" w:line="259" w:lineRule="auto"/>
              <w:rPr>
                <w:rFonts w:ascii="Arial" w:hAnsi="Arial" w:cs="Arial"/>
                <w:sz w:val="22"/>
                <w:szCs w:val="22"/>
              </w:rPr>
            </w:pPr>
          </w:p>
        </w:tc>
      </w:tr>
      <w:tr w:rsidR="001E1A3A" w:rsidRPr="00FB1DA5" w14:paraId="6D5EAA83" w14:textId="77777777" w:rsidTr="009B57AF">
        <w:tc>
          <w:tcPr>
            <w:tcW w:w="2835" w:type="dxa"/>
          </w:tcPr>
          <w:p w14:paraId="3EE3BF16" w14:textId="77777777" w:rsidR="001E1A3A" w:rsidRPr="00FB1DA5" w:rsidRDefault="001E1A3A" w:rsidP="00D56E70">
            <w:pPr>
              <w:spacing w:line="288" w:lineRule="auto"/>
              <w:rPr>
                <w:rFonts w:ascii="Arial" w:hAnsi="Arial" w:cs="Arial"/>
                <w:sz w:val="22"/>
                <w:szCs w:val="22"/>
              </w:rPr>
            </w:pPr>
            <w:r w:rsidRPr="00FB1DA5">
              <w:rPr>
                <w:rFonts w:ascii="Arial" w:hAnsi="Arial" w:cs="Arial"/>
                <w:sz w:val="22"/>
                <w:szCs w:val="22"/>
              </w:rPr>
              <w:t xml:space="preserve">Ilość ogniw                                            </w:t>
            </w:r>
          </w:p>
        </w:tc>
        <w:tc>
          <w:tcPr>
            <w:tcW w:w="3544" w:type="dxa"/>
          </w:tcPr>
          <w:p w14:paraId="42268263" w14:textId="77777777" w:rsidR="001E1A3A" w:rsidRPr="00FB1DA5" w:rsidRDefault="001E1A3A" w:rsidP="00D56E70">
            <w:pPr>
              <w:widowControl/>
              <w:suppressAutoHyphens w:val="0"/>
              <w:spacing w:after="160" w:line="259" w:lineRule="auto"/>
              <w:rPr>
                <w:rFonts w:ascii="Arial" w:hAnsi="Arial" w:cs="Arial"/>
                <w:sz w:val="22"/>
                <w:szCs w:val="22"/>
              </w:rPr>
            </w:pPr>
            <w:r w:rsidRPr="00FB1DA5">
              <w:rPr>
                <w:rFonts w:ascii="Arial" w:hAnsi="Arial" w:cs="Arial"/>
                <w:sz w:val="22"/>
                <w:szCs w:val="22"/>
              </w:rPr>
              <w:t>nie mniejsza niż 144 ogniwa</w:t>
            </w:r>
          </w:p>
        </w:tc>
        <w:tc>
          <w:tcPr>
            <w:tcW w:w="1985" w:type="dxa"/>
          </w:tcPr>
          <w:p w14:paraId="5A64F02C" w14:textId="77777777" w:rsidR="001E1A3A" w:rsidRPr="00FB1DA5" w:rsidRDefault="001E1A3A" w:rsidP="00D56E70">
            <w:pPr>
              <w:widowControl/>
              <w:suppressAutoHyphens w:val="0"/>
              <w:spacing w:after="160" w:line="259" w:lineRule="auto"/>
              <w:rPr>
                <w:rFonts w:ascii="Arial" w:hAnsi="Arial" w:cs="Arial"/>
                <w:sz w:val="22"/>
                <w:szCs w:val="22"/>
              </w:rPr>
            </w:pPr>
          </w:p>
        </w:tc>
      </w:tr>
      <w:tr w:rsidR="001E1A3A" w:rsidRPr="00FB1DA5" w14:paraId="4700BB8B" w14:textId="77777777" w:rsidTr="009B57AF">
        <w:tc>
          <w:tcPr>
            <w:tcW w:w="2835" w:type="dxa"/>
          </w:tcPr>
          <w:p w14:paraId="63C05E52" w14:textId="77777777" w:rsidR="001E1A3A" w:rsidRPr="00FB1DA5" w:rsidRDefault="001E1A3A" w:rsidP="00D56E70">
            <w:pPr>
              <w:spacing w:line="288" w:lineRule="auto"/>
              <w:rPr>
                <w:rFonts w:ascii="Arial" w:hAnsi="Arial" w:cs="Arial"/>
                <w:sz w:val="22"/>
                <w:szCs w:val="22"/>
              </w:rPr>
            </w:pPr>
            <w:r w:rsidRPr="00FB1DA5">
              <w:rPr>
                <w:rFonts w:ascii="Arial" w:hAnsi="Arial" w:cs="Arial"/>
                <w:sz w:val="22"/>
                <w:szCs w:val="22"/>
              </w:rPr>
              <w:t xml:space="preserve">Prąd zwarciowy </w:t>
            </w:r>
            <w:proofErr w:type="spellStart"/>
            <w:r w:rsidRPr="00FB1DA5">
              <w:rPr>
                <w:rFonts w:ascii="Arial" w:hAnsi="Arial" w:cs="Arial"/>
                <w:sz w:val="22"/>
                <w:szCs w:val="22"/>
              </w:rPr>
              <w:t>Isc</w:t>
            </w:r>
            <w:proofErr w:type="spellEnd"/>
            <w:r w:rsidRPr="00FB1DA5">
              <w:rPr>
                <w:rFonts w:ascii="Arial" w:hAnsi="Arial" w:cs="Arial"/>
                <w:sz w:val="22"/>
                <w:szCs w:val="22"/>
              </w:rPr>
              <w:t xml:space="preserve">                               </w:t>
            </w:r>
          </w:p>
        </w:tc>
        <w:tc>
          <w:tcPr>
            <w:tcW w:w="3544" w:type="dxa"/>
          </w:tcPr>
          <w:p w14:paraId="65EF5E02" w14:textId="4C73C6C9" w:rsidR="001E1A3A" w:rsidRPr="00FB1DA5" w:rsidRDefault="001E1A3A" w:rsidP="00D56E70">
            <w:pPr>
              <w:widowControl/>
              <w:suppressAutoHyphens w:val="0"/>
              <w:spacing w:after="160" w:line="259" w:lineRule="auto"/>
              <w:rPr>
                <w:rFonts w:ascii="Arial" w:hAnsi="Arial" w:cs="Arial"/>
                <w:sz w:val="22"/>
                <w:szCs w:val="22"/>
              </w:rPr>
            </w:pPr>
            <w:r w:rsidRPr="00FB1DA5">
              <w:rPr>
                <w:rFonts w:ascii="Arial" w:hAnsi="Arial" w:cs="Arial"/>
                <w:sz w:val="22"/>
                <w:szCs w:val="22"/>
              </w:rPr>
              <w:t>nie wyższy niż 13,85</w:t>
            </w:r>
            <w:r w:rsidR="00EB5BA3">
              <w:rPr>
                <w:rFonts w:ascii="Arial" w:hAnsi="Arial" w:cs="Arial"/>
                <w:sz w:val="22"/>
                <w:szCs w:val="22"/>
              </w:rPr>
              <w:t xml:space="preserve"> </w:t>
            </w:r>
            <w:r w:rsidRPr="00FB1DA5">
              <w:rPr>
                <w:rFonts w:ascii="Arial" w:hAnsi="Arial" w:cs="Arial"/>
                <w:sz w:val="22"/>
                <w:szCs w:val="22"/>
              </w:rPr>
              <w:t>A</w:t>
            </w:r>
          </w:p>
        </w:tc>
        <w:tc>
          <w:tcPr>
            <w:tcW w:w="1985" w:type="dxa"/>
          </w:tcPr>
          <w:p w14:paraId="2AF653FC" w14:textId="77777777" w:rsidR="001E1A3A" w:rsidRPr="00FB1DA5" w:rsidRDefault="001E1A3A" w:rsidP="00D56E70">
            <w:pPr>
              <w:widowControl/>
              <w:suppressAutoHyphens w:val="0"/>
              <w:spacing w:after="160" w:line="259" w:lineRule="auto"/>
              <w:rPr>
                <w:rFonts w:ascii="Arial" w:hAnsi="Arial" w:cs="Arial"/>
                <w:sz w:val="22"/>
                <w:szCs w:val="22"/>
              </w:rPr>
            </w:pPr>
          </w:p>
        </w:tc>
      </w:tr>
      <w:tr w:rsidR="001E1A3A" w:rsidRPr="00FB1DA5" w14:paraId="5EB549FB" w14:textId="77777777" w:rsidTr="009B57AF">
        <w:tc>
          <w:tcPr>
            <w:tcW w:w="2835" w:type="dxa"/>
          </w:tcPr>
          <w:p w14:paraId="0227AAE7" w14:textId="77777777" w:rsidR="001E1A3A" w:rsidRPr="00FB1DA5" w:rsidRDefault="001E1A3A" w:rsidP="00D56E70">
            <w:pPr>
              <w:spacing w:line="288" w:lineRule="auto"/>
              <w:rPr>
                <w:rFonts w:ascii="Arial" w:hAnsi="Arial" w:cs="Arial"/>
                <w:sz w:val="22"/>
                <w:szCs w:val="22"/>
              </w:rPr>
            </w:pPr>
            <w:r w:rsidRPr="00FB1DA5">
              <w:rPr>
                <w:rFonts w:ascii="Arial" w:hAnsi="Arial" w:cs="Arial"/>
                <w:sz w:val="22"/>
                <w:szCs w:val="22"/>
              </w:rPr>
              <w:t xml:space="preserve">Napięcie jałowe </w:t>
            </w:r>
            <w:proofErr w:type="spellStart"/>
            <w:r w:rsidRPr="00FB1DA5">
              <w:rPr>
                <w:rFonts w:ascii="Arial" w:hAnsi="Arial" w:cs="Arial"/>
                <w:sz w:val="22"/>
                <w:szCs w:val="22"/>
              </w:rPr>
              <w:t>Voc</w:t>
            </w:r>
            <w:proofErr w:type="spellEnd"/>
            <w:r w:rsidRPr="00FB1DA5">
              <w:rPr>
                <w:rFonts w:ascii="Arial" w:hAnsi="Arial" w:cs="Arial"/>
                <w:sz w:val="22"/>
                <w:szCs w:val="22"/>
              </w:rPr>
              <w:t xml:space="preserve">                              </w:t>
            </w:r>
          </w:p>
        </w:tc>
        <w:tc>
          <w:tcPr>
            <w:tcW w:w="3544" w:type="dxa"/>
          </w:tcPr>
          <w:p w14:paraId="46D40682" w14:textId="7620E83B" w:rsidR="001E1A3A" w:rsidRPr="00FB1DA5" w:rsidRDefault="001E1A3A" w:rsidP="00D56E70">
            <w:pPr>
              <w:widowControl/>
              <w:suppressAutoHyphens w:val="0"/>
              <w:spacing w:after="160" w:line="259" w:lineRule="auto"/>
              <w:rPr>
                <w:rFonts w:ascii="Arial" w:hAnsi="Arial" w:cs="Arial"/>
                <w:sz w:val="22"/>
                <w:szCs w:val="22"/>
              </w:rPr>
            </w:pPr>
            <w:r w:rsidRPr="00FB1DA5">
              <w:rPr>
                <w:rFonts w:ascii="Arial" w:hAnsi="Arial" w:cs="Arial"/>
                <w:sz w:val="22"/>
                <w:szCs w:val="22"/>
              </w:rPr>
              <w:t>nie wyższ</w:t>
            </w:r>
            <w:r w:rsidR="003E2137">
              <w:rPr>
                <w:rFonts w:ascii="Arial" w:hAnsi="Arial" w:cs="Arial"/>
                <w:sz w:val="22"/>
                <w:szCs w:val="22"/>
              </w:rPr>
              <w:t>e</w:t>
            </w:r>
            <w:r w:rsidRPr="00FB1DA5">
              <w:rPr>
                <w:rFonts w:ascii="Arial" w:hAnsi="Arial" w:cs="Arial"/>
                <w:sz w:val="22"/>
                <w:szCs w:val="22"/>
              </w:rPr>
              <w:t xml:space="preserve"> niż 49,50 V</w:t>
            </w:r>
          </w:p>
        </w:tc>
        <w:tc>
          <w:tcPr>
            <w:tcW w:w="1985" w:type="dxa"/>
          </w:tcPr>
          <w:p w14:paraId="4F0A719C" w14:textId="77777777" w:rsidR="001E1A3A" w:rsidRPr="00FB1DA5" w:rsidRDefault="001E1A3A" w:rsidP="00D56E70">
            <w:pPr>
              <w:widowControl/>
              <w:suppressAutoHyphens w:val="0"/>
              <w:spacing w:after="160" w:line="259" w:lineRule="auto"/>
              <w:rPr>
                <w:rFonts w:ascii="Arial" w:hAnsi="Arial" w:cs="Arial"/>
                <w:sz w:val="22"/>
                <w:szCs w:val="22"/>
              </w:rPr>
            </w:pPr>
          </w:p>
        </w:tc>
      </w:tr>
      <w:tr w:rsidR="001E1A3A" w:rsidRPr="00FB1DA5" w14:paraId="36BAE891" w14:textId="77777777" w:rsidTr="009B57AF">
        <w:tc>
          <w:tcPr>
            <w:tcW w:w="2835" w:type="dxa"/>
          </w:tcPr>
          <w:p w14:paraId="6BE419FE" w14:textId="77777777" w:rsidR="001E1A3A" w:rsidRPr="00FB1DA5" w:rsidRDefault="001E1A3A" w:rsidP="00D56E70">
            <w:pPr>
              <w:spacing w:line="288" w:lineRule="auto"/>
              <w:rPr>
                <w:rFonts w:ascii="Arial" w:hAnsi="Arial" w:cs="Arial"/>
                <w:sz w:val="22"/>
                <w:szCs w:val="22"/>
              </w:rPr>
            </w:pPr>
            <w:r w:rsidRPr="00FB1DA5">
              <w:rPr>
                <w:rFonts w:ascii="Arial" w:hAnsi="Arial" w:cs="Arial"/>
                <w:sz w:val="22"/>
                <w:szCs w:val="22"/>
              </w:rPr>
              <w:t xml:space="preserve">Prąd maksymalny </w:t>
            </w:r>
            <w:proofErr w:type="spellStart"/>
            <w:r w:rsidRPr="00FB1DA5">
              <w:rPr>
                <w:rFonts w:ascii="Arial" w:hAnsi="Arial" w:cs="Arial"/>
                <w:sz w:val="22"/>
                <w:szCs w:val="22"/>
              </w:rPr>
              <w:t>Impp</w:t>
            </w:r>
            <w:proofErr w:type="spellEnd"/>
            <w:r w:rsidRPr="00FB1DA5">
              <w:rPr>
                <w:rFonts w:ascii="Arial" w:hAnsi="Arial" w:cs="Arial"/>
                <w:sz w:val="22"/>
                <w:szCs w:val="22"/>
              </w:rPr>
              <w:t xml:space="preserve">                         </w:t>
            </w:r>
          </w:p>
        </w:tc>
        <w:tc>
          <w:tcPr>
            <w:tcW w:w="3544" w:type="dxa"/>
          </w:tcPr>
          <w:p w14:paraId="28C6101F" w14:textId="77777777" w:rsidR="001E1A3A" w:rsidRPr="00FB1DA5" w:rsidRDefault="001E1A3A" w:rsidP="00D56E70">
            <w:pPr>
              <w:widowControl/>
              <w:suppressAutoHyphens w:val="0"/>
              <w:spacing w:after="160" w:line="259" w:lineRule="auto"/>
              <w:rPr>
                <w:rFonts w:ascii="Arial" w:hAnsi="Arial" w:cs="Arial"/>
                <w:sz w:val="22"/>
                <w:szCs w:val="22"/>
              </w:rPr>
            </w:pPr>
            <w:r w:rsidRPr="00FB1DA5">
              <w:rPr>
                <w:rFonts w:ascii="Arial" w:hAnsi="Arial" w:cs="Arial"/>
                <w:sz w:val="22"/>
                <w:szCs w:val="22"/>
              </w:rPr>
              <w:t>nie wyższy niż 12,97 A</w:t>
            </w:r>
          </w:p>
        </w:tc>
        <w:tc>
          <w:tcPr>
            <w:tcW w:w="1985" w:type="dxa"/>
          </w:tcPr>
          <w:p w14:paraId="51655000" w14:textId="77777777" w:rsidR="001E1A3A" w:rsidRPr="00FB1DA5" w:rsidRDefault="001E1A3A" w:rsidP="00D56E70">
            <w:pPr>
              <w:widowControl/>
              <w:suppressAutoHyphens w:val="0"/>
              <w:spacing w:after="160" w:line="259" w:lineRule="auto"/>
              <w:rPr>
                <w:rFonts w:ascii="Arial" w:hAnsi="Arial" w:cs="Arial"/>
                <w:sz w:val="22"/>
                <w:szCs w:val="22"/>
              </w:rPr>
            </w:pPr>
          </w:p>
        </w:tc>
      </w:tr>
      <w:tr w:rsidR="001E1A3A" w:rsidRPr="00FB1DA5" w14:paraId="60B46AF3" w14:textId="77777777" w:rsidTr="009B57AF">
        <w:tc>
          <w:tcPr>
            <w:tcW w:w="2835" w:type="dxa"/>
          </w:tcPr>
          <w:p w14:paraId="3B78D0FA" w14:textId="77777777" w:rsidR="001E1A3A" w:rsidRPr="00FB1DA5" w:rsidRDefault="001E1A3A" w:rsidP="00D56E70">
            <w:pPr>
              <w:spacing w:line="288" w:lineRule="auto"/>
              <w:rPr>
                <w:rFonts w:ascii="Arial" w:hAnsi="Arial" w:cs="Arial"/>
                <w:sz w:val="22"/>
                <w:szCs w:val="22"/>
              </w:rPr>
            </w:pPr>
            <w:r w:rsidRPr="00FB1DA5">
              <w:rPr>
                <w:rFonts w:ascii="Arial" w:hAnsi="Arial" w:cs="Arial"/>
                <w:sz w:val="22"/>
                <w:szCs w:val="22"/>
              </w:rPr>
              <w:t xml:space="preserve">Napięcie maksymalne </w:t>
            </w:r>
            <w:proofErr w:type="spellStart"/>
            <w:r w:rsidRPr="00FB1DA5">
              <w:rPr>
                <w:rFonts w:ascii="Arial" w:hAnsi="Arial" w:cs="Arial"/>
                <w:sz w:val="22"/>
                <w:szCs w:val="22"/>
              </w:rPr>
              <w:t>Vmpp</w:t>
            </w:r>
            <w:proofErr w:type="spellEnd"/>
            <w:r w:rsidRPr="00FB1DA5">
              <w:rPr>
                <w:rFonts w:ascii="Arial" w:hAnsi="Arial" w:cs="Arial"/>
                <w:sz w:val="22"/>
                <w:szCs w:val="22"/>
              </w:rPr>
              <w:t xml:space="preserve">                 </w:t>
            </w:r>
          </w:p>
        </w:tc>
        <w:tc>
          <w:tcPr>
            <w:tcW w:w="3544" w:type="dxa"/>
          </w:tcPr>
          <w:p w14:paraId="24F5D98B" w14:textId="77777777" w:rsidR="001E1A3A" w:rsidRPr="00FB1DA5" w:rsidRDefault="001E1A3A" w:rsidP="00D56E70">
            <w:pPr>
              <w:widowControl/>
              <w:suppressAutoHyphens w:val="0"/>
              <w:spacing w:after="160" w:line="259" w:lineRule="auto"/>
              <w:rPr>
                <w:rFonts w:ascii="Arial" w:hAnsi="Arial" w:cs="Arial"/>
                <w:sz w:val="22"/>
                <w:szCs w:val="22"/>
              </w:rPr>
            </w:pPr>
            <w:r w:rsidRPr="00FB1DA5">
              <w:rPr>
                <w:rFonts w:ascii="Arial" w:hAnsi="Arial" w:cs="Arial"/>
                <w:sz w:val="22"/>
                <w:szCs w:val="22"/>
              </w:rPr>
              <w:t>nie wyższe niż 41,65 V</w:t>
            </w:r>
          </w:p>
        </w:tc>
        <w:tc>
          <w:tcPr>
            <w:tcW w:w="1985" w:type="dxa"/>
          </w:tcPr>
          <w:p w14:paraId="06A7715B" w14:textId="77777777" w:rsidR="001E1A3A" w:rsidRPr="00FB1DA5" w:rsidRDefault="001E1A3A" w:rsidP="00D56E70">
            <w:pPr>
              <w:widowControl/>
              <w:suppressAutoHyphens w:val="0"/>
              <w:spacing w:after="160" w:line="259" w:lineRule="auto"/>
              <w:rPr>
                <w:rFonts w:ascii="Arial" w:hAnsi="Arial" w:cs="Arial"/>
                <w:sz w:val="22"/>
                <w:szCs w:val="22"/>
              </w:rPr>
            </w:pPr>
          </w:p>
        </w:tc>
      </w:tr>
      <w:tr w:rsidR="001E1A3A" w:rsidRPr="00FB1DA5" w14:paraId="4578FA13" w14:textId="77777777" w:rsidTr="009B57AF">
        <w:tc>
          <w:tcPr>
            <w:tcW w:w="2835" w:type="dxa"/>
          </w:tcPr>
          <w:p w14:paraId="0477E3A4" w14:textId="77777777" w:rsidR="001E1A3A" w:rsidRPr="00FB1DA5" w:rsidRDefault="001E1A3A" w:rsidP="00D56E70">
            <w:pPr>
              <w:spacing w:line="288" w:lineRule="auto"/>
              <w:rPr>
                <w:rFonts w:ascii="Arial" w:hAnsi="Arial" w:cs="Arial"/>
                <w:sz w:val="22"/>
                <w:szCs w:val="22"/>
              </w:rPr>
            </w:pPr>
            <w:r w:rsidRPr="00FB1DA5">
              <w:rPr>
                <w:rFonts w:ascii="Arial" w:hAnsi="Arial" w:cs="Arial"/>
                <w:sz w:val="22"/>
                <w:szCs w:val="22"/>
              </w:rPr>
              <w:t xml:space="preserve">Sprawność modułu                                </w:t>
            </w:r>
          </w:p>
        </w:tc>
        <w:tc>
          <w:tcPr>
            <w:tcW w:w="3544" w:type="dxa"/>
          </w:tcPr>
          <w:p w14:paraId="0664CB9F" w14:textId="77777777" w:rsidR="001E1A3A" w:rsidRPr="00FB1DA5" w:rsidRDefault="001E1A3A" w:rsidP="00D56E70">
            <w:pPr>
              <w:widowControl/>
              <w:suppressAutoHyphens w:val="0"/>
              <w:spacing w:after="160" w:line="259" w:lineRule="auto"/>
              <w:rPr>
                <w:rFonts w:ascii="Arial" w:hAnsi="Arial" w:cs="Arial"/>
                <w:sz w:val="22"/>
                <w:szCs w:val="22"/>
              </w:rPr>
            </w:pPr>
            <w:r w:rsidRPr="00FB1DA5">
              <w:rPr>
                <w:rFonts w:ascii="Arial" w:hAnsi="Arial" w:cs="Arial"/>
                <w:sz w:val="22"/>
                <w:szCs w:val="22"/>
              </w:rPr>
              <w:t>nie mniejsza niż 21,10%</w:t>
            </w:r>
          </w:p>
        </w:tc>
        <w:tc>
          <w:tcPr>
            <w:tcW w:w="1985" w:type="dxa"/>
          </w:tcPr>
          <w:p w14:paraId="63E43959" w14:textId="77777777" w:rsidR="001E1A3A" w:rsidRPr="00FB1DA5" w:rsidRDefault="001E1A3A" w:rsidP="00D56E70">
            <w:pPr>
              <w:widowControl/>
              <w:suppressAutoHyphens w:val="0"/>
              <w:spacing w:after="160" w:line="259" w:lineRule="auto"/>
              <w:rPr>
                <w:rFonts w:ascii="Arial" w:hAnsi="Arial" w:cs="Arial"/>
                <w:sz w:val="22"/>
                <w:szCs w:val="22"/>
              </w:rPr>
            </w:pPr>
          </w:p>
        </w:tc>
      </w:tr>
      <w:tr w:rsidR="001E1A3A" w:rsidRPr="00FB1DA5" w14:paraId="1106D393" w14:textId="77777777" w:rsidTr="009B57AF">
        <w:tc>
          <w:tcPr>
            <w:tcW w:w="2835" w:type="dxa"/>
          </w:tcPr>
          <w:p w14:paraId="4D1E9693" w14:textId="77777777" w:rsidR="001E1A3A" w:rsidRPr="00FB1DA5" w:rsidRDefault="001E1A3A" w:rsidP="00D56E70">
            <w:pPr>
              <w:spacing w:line="288" w:lineRule="auto"/>
              <w:rPr>
                <w:rFonts w:ascii="Arial" w:hAnsi="Arial" w:cs="Arial"/>
                <w:sz w:val="22"/>
                <w:szCs w:val="22"/>
              </w:rPr>
            </w:pPr>
            <w:r w:rsidRPr="00FB1DA5">
              <w:rPr>
                <w:rFonts w:ascii="Arial" w:hAnsi="Arial" w:cs="Arial"/>
                <w:sz w:val="22"/>
                <w:szCs w:val="22"/>
              </w:rPr>
              <w:t xml:space="preserve">Maksymalne napięcie systemu              </w:t>
            </w:r>
          </w:p>
        </w:tc>
        <w:tc>
          <w:tcPr>
            <w:tcW w:w="3544" w:type="dxa"/>
          </w:tcPr>
          <w:p w14:paraId="29835FEB" w14:textId="77777777" w:rsidR="001E1A3A" w:rsidRPr="00FB1DA5" w:rsidRDefault="001E1A3A" w:rsidP="00D56E70">
            <w:pPr>
              <w:widowControl/>
              <w:suppressAutoHyphens w:val="0"/>
              <w:spacing w:after="160" w:line="259" w:lineRule="auto"/>
              <w:rPr>
                <w:rFonts w:ascii="Arial" w:hAnsi="Arial" w:cs="Arial"/>
                <w:sz w:val="22"/>
                <w:szCs w:val="22"/>
              </w:rPr>
            </w:pPr>
            <w:r w:rsidRPr="00FB1DA5">
              <w:rPr>
                <w:rFonts w:ascii="Arial" w:hAnsi="Arial" w:cs="Arial"/>
                <w:sz w:val="22"/>
                <w:szCs w:val="22"/>
              </w:rPr>
              <w:t>nie wyższe niż 1500V DC</w:t>
            </w:r>
          </w:p>
        </w:tc>
        <w:tc>
          <w:tcPr>
            <w:tcW w:w="1985" w:type="dxa"/>
          </w:tcPr>
          <w:p w14:paraId="30037E08" w14:textId="77777777" w:rsidR="001E1A3A" w:rsidRPr="00FB1DA5" w:rsidRDefault="001E1A3A" w:rsidP="00D56E70">
            <w:pPr>
              <w:widowControl/>
              <w:suppressAutoHyphens w:val="0"/>
              <w:spacing w:after="160" w:line="259" w:lineRule="auto"/>
              <w:rPr>
                <w:rFonts w:ascii="Arial" w:hAnsi="Arial" w:cs="Arial"/>
                <w:sz w:val="22"/>
                <w:szCs w:val="22"/>
              </w:rPr>
            </w:pPr>
          </w:p>
        </w:tc>
      </w:tr>
      <w:tr w:rsidR="001E1A3A" w:rsidRPr="00FB1DA5" w14:paraId="2DFA76C4" w14:textId="77777777" w:rsidTr="009B57AF">
        <w:tc>
          <w:tcPr>
            <w:tcW w:w="2835" w:type="dxa"/>
          </w:tcPr>
          <w:p w14:paraId="4DEF59A3" w14:textId="77777777" w:rsidR="001E1A3A" w:rsidRPr="00FB1DA5" w:rsidRDefault="001E1A3A" w:rsidP="00D56E70">
            <w:pPr>
              <w:tabs>
                <w:tab w:val="left" w:pos="4536"/>
              </w:tabs>
              <w:spacing w:line="288" w:lineRule="auto"/>
              <w:rPr>
                <w:rFonts w:ascii="Arial" w:hAnsi="Arial" w:cs="Arial"/>
                <w:sz w:val="22"/>
                <w:szCs w:val="22"/>
              </w:rPr>
            </w:pPr>
            <w:r w:rsidRPr="00FB1DA5">
              <w:rPr>
                <w:rFonts w:ascii="Arial" w:hAnsi="Arial" w:cs="Arial"/>
                <w:sz w:val="22"/>
                <w:szCs w:val="22"/>
              </w:rPr>
              <w:t xml:space="preserve">Współczynnik temp. </w:t>
            </w:r>
            <w:proofErr w:type="spellStart"/>
            <w:r w:rsidRPr="00FB1DA5">
              <w:rPr>
                <w:rFonts w:ascii="Arial" w:hAnsi="Arial" w:cs="Arial"/>
                <w:sz w:val="22"/>
                <w:szCs w:val="22"/>
              </w:rPr>
              <w:t>Pmax</w:t>
            </w:r>
            <w:proofErr w:type="spellEnd"/>
            <w:r w:rsidRPr="00FB1DA5">
              <w:rPr>
                <w:rFonts w:ascii="Arial" w:hAnsi="Arial" w:cs="Arial"/>
                <w:sz w:val="22"/>
                <w:szCs w:val="22"/>
              </w:rPr>
              <w:t xml:space="preserve">                     </w:t>
            </w:r>
          </w:p>
        </w:tc>
        <w:tc>
          <w:tcPr>
            <w:tcW w:w="3544" w:type="dxa"/>
          </w:tcPr>
          <w:p w14:paraId="724E94A2" w14:textId="77777777" w:rsidR="001E1A3A" w:rsidRPr="00FB1DA5" w:rsidRDefault="001E1A3A" w:rsidP="00D56E70">
            <w:pPr>
              <w:widowControl/>
              <w:suppressAutoHyphens w:val="0"/>
              <w:spacing w:after="160" w:line="259" w:lineRule="auto"/>
              <w:rPr>
                <w:rFonts w:ascii="Arial" w:hAnsi="Arial" w:cs="Arial"/>
                <w:sz w:val="22"/>
                <w:szCs w:val="22"/>
              </w:rPr>
            </w:pPr>
            <w:r w:rsidRPr="00FB1DA5">
              <w:rPr>
                <w:rFonts w:ascii="Arial" w:hAnsi="Arial" w:cs="Arial"/>
                <w:sz w:val="22"/>
                <w:szCs w:val="22"/>
              </w:rPr>
              <w:t>nie wyższy niż  0,35%/°C</w:t>
            </w:r>
          </w:p>
        </w:tc>
        <w:tc>
          <w:tcPr>
            <w:tcW w:w="1985" w:type="dxa"/>
          </w:tcPr>
          <w:p w14:paraId="4BA90390" w14:textId="77777777" w:rsidR="001E1A3A" w:rsidRPr="00FB1DA5" w:rsidRDefault="001E1A3A" w:rsidP="00D56E70">
            <w:pPr>
              <w:widowControl/>
              <w:suppressAutoHyphens w:val="0"/>
              <w:spacing w:after="160" w:line="259" w:lineRule="auto"/>
              <w:rPr>
                <w:rFonts w:ascii="Arial" w:hAnsi="Arial" w:cs="Arial"/>
                <w:sz w:val="22"/>
                <w:szCs w:val="22"/>
              </w:rPr>
            </w:pPr>
          </w:p>
        </w:tc>
      </w:tr>
      <w:tr w:rsidR="001E1A3A" w:rsidRPr="00FB1DA5" w14:paraId="5D2F0D8F" w14:textId="77777777" w:rsidTr="009B57AF">
        <w:tc>
          <w:tcPr>
            <w:tcW w:w="2835" w:type="dxa"/>
          </w:tcPr>
          <w:p w14:paraId="7CAB13AB" w14:textId="77777777" w:rsidR="001E1A3A" w:rsidRPr="00FB1DA5" w:rsidRDefault="001E1A3A" w:rsidP="00D56E70">
            <w:pPr>
              <w:spacing w:line="288" w:lineRule="auto"/>
              <w:rPr>
                <w:rFonts w:ascii="Arial" w:hAnsi="Arial" w:cs="Arial"/>
                <w:sz w:val="22"/>
                <w:szCs w:val="22"/>
              </w:rPr>
            </w:pPr>
            <w:r w:rsidRPr="00FB1DA5">
              <w:rPr>
                <w:rFonts w:ascii="Arial" w:hAnsi="Arial" w:cs="Arial"/>
                <w:sz w:val="22"/>
                <w:szCs w:val="22"/>
              </w:rPr>
              <w:t xml:space="preserve">Współczynnik temp. </w:t>
            </w:r>
            <w:proofErr w:type="spellStart"/>
            <w:r w:rsidRPr="00FB1DA5">
              <w:rPr>
                <w:rFonts w:ascii="Arial" w:hAnsi="Arial" w:cs="Arial"/>
                <w:sz w:val="22"/>
                <w:szCs w:val="22"/>
              </w:rPr>
              <w:t>Voc</w:t>
            </w:r>
            <w:proofErr w:type="spellEnd"/>
            <w:r w:rsidRPr="00FB1DA5">
              <w:rPr>
                <w:rFonts w:ascii="Arial" w:hAnsi="Arial" w:cs="Arial"/>
                <w:sz w:val="22"/>
                <w:szCs w:val="22"/>
              </w:rPr>
              <w:tab/>
              <w:t xml:space="preserve">               </w:t>
            </w:r>
          </w:p>
        </w:tc>
        <w:tc>
          <w:tcPr>
            <w:tcW w:w="3544" w:type="dxa"/>
          </w:tcPr>
          <w:p w14:paraId="4A1E787D" w14:textId="51F46F35" w:rsidR="001E1A3A" w:rsidRPr="00FB1DA5" w:rsidRDefault="001E1A3A" w:rsidP="00D56E70">
            <w:pPr>
              <w:widowControl/>
              <w:suppressAutoHyphens w:val="0"/>
              <w:spacing w:after="160" w:line="259" w:lineRule="auto"/>
              <w:rPr>
                <w:rFonts w:ascii="Arial" w:hAnsi="Arial" w:cs="Arial"/>
                <w:sz w:val="22"/>
                <w:szCs w:val="22"/>
              </w:rPr>
            </w:pPr>
            <w:r w:rsidRPr="00FB1DA5">
              <w:rPr>
                <w:rFonts w:ascii="Arial" w:hAnsi="Arial" w:cs="Arial"/>
                <w:sz w:val="22"/>
                <w:szCs w:val="22"/>
              </w:rPr>
              <w:t>nie wyższ</w:t>
            </w:r>
            <w:r w:rsidR="003E2137">
              <w:rPr>
                <w:rFonts w:ascii="Arial" w:hAnsi="Arial" w:cs="Arial"/>
                <w:sz w:val="22"/>
                <w:szCs w:val="22"/>
              </w:rPr>
              <w:t>y</w:t>
            </w:r>
            <w:r w:rsidRPr="00FB1DA5">
              <w:rPr>
                <w:rFonts w:ascii="Arial" w:hAnsi="Arial" w:cs="Arial"/>
                <w:sz w:val="22"/>
                <w:szCs w:val="22"/>
              </w:rPr>
              <w:t xml:space="preserve"> niż 0,284%/°C</w:t>
            </w:r>
          </w:p>
        </w:tc>
        <w:tc>
          <w:tcPr>
            <w:tcW w:w="1985" w:type="dxa"/>
          </w:tcPr>
          <w:p w14:paraId="0E012682" w14:textId="77777777" w:rsidR="001E1A3A" w:rsidRPr="00FB1DA5" w:rsidRDefault="001E1A3A" w:rsidP="00D56E70">
            <w:pPr>
              <w:widowControl/>
              <w:suppressAutoHyphens w:val="0"/>
              <w:spacing w:after="160" w:line="259" w:lineRule="auto"/>
              <w:rPr>
                <w:rFonts w:ascii="Arial" w:hAnsi="Arial" w:cs="Arial"/>
                <w:sz w:val="22"/>
                <w:szCs w:val="22"/>
              </w:rPr>
            </w:pPr>
          </w:p>
        </w:tc>
      </w:tr>
      <w:tr w:rsidR="001E1A3A" w:rsidRPr="00FB1DA5" w14:paraId="3F40136B" w14:textId="77777777" w:rsidTr="009B57AF">
        <w:tc>
          <w:tcPr>
            <w:tcW w:w="2835" w:type="dxa"/>
          </w:tcPr>
          <w:p w14:paraId="712819F6" w14:textId="77777777" w:rsidR="001E1A3A" w:rsidRPr="00FB1DA5" w:rsidRDefault="001E1A3A" w:rsidP="00D56E70">
            <w:pPr>
              <w:spacing w:line="288" w:lineRule="auto"/>
              <w:rPr>
                <w:rFonts w:ascii="Arial" w:hAnsi="Arial" w:cs="Arial"/>
                <w:sz w:val="22"/>
                <w:szCs w:val="22"/>
              </w:rPr>
            </w:pPr>
            <w:r w:rsidRPr="00FB1DA5">
              <w:rPr>
                <w:rFonts w:ascii="Arial" w:hAnsi="Arial" w:cs="Arial"/>
                <w:sz w:val="22"/>
                <w:szCs w:val="22"/>
              </w:rPr>
              <w:t xml:space="preserve">Współczynnik temp. </w:t>
            </w:r>
            <w:proofErr w:type="spellStart"/>
            <w:r w:rsidRPr="00FB1DA5">
              <w:rPr>
                <w:rFonts w:ascii="Arial" w:hAnsi="Arial" w:cs="Arial"/>
                <w:sz w:val="22"/>
                <w:szCs w:val="22"/>
              </w:rPr>
              <w:t>Isc</w:t>
            </w:r>
            <w:proofErr w:type="spellEnd"/>
            <w:r w:rsidRPr="00FB1DA5">
              <w:rPr>
                <w:rFonts w:ascii="Arial" w:hAnsi="Arial" w:cs="Arial"/>
                <w:sz w:val="22"/>
                <w:szCs w:val="22"/>
              </w:rPr>
              <w:t xml:space="preserve">                         </w:t>
            </w:r>
          </w:p>
        </w:tc>
        <w:tc>
          <w:tcPr>
            <w:tcW w:w="3544" w:type="dxa"/>
          </w:tcPr>
          <w:p w14:paraId="2A78EB9A" w14:textId="77777777" w:rsidR="001E1A3A" w:rsidRPr="00FB1DA5" w:rsidRDefault="001E1A3A" w:rsidP="00D56E70">
            <w:pPr>
              <w:widowControl/>
              <w:suppressAutoHyphens w:val="0"/>
              <w:spacing w:after="160" w:line="259" w:lineRule="auto"/>
              <w:rPr>
                <w:rFonts w:ascii="Arial" w:hAnsi="Arial" w:cs="Arial"/>
                <w:sz w:val="22"/>
                <w:szCs w:val="22"/>
              </w:rPr>
            </w:pPr>
            <w:r w:rsidRPr="00FB1DA5">
              <w:rPr>
                <w:rFonts w:ascii="Arial" w:hAnsi="Arial" w:cs="Arial"/>
                <w:sz w:val="22"/>
                <w:szCs w:val="22"/>
              </w:rPr>
              <w:t>równy 0,05 %/°C</w:t>
            </w:r>
          </w:p>
        </w:tc>
        <w:tc>
          <w:tcPr>
            <w:tcW w:w="1985" w:type="dxa"/>
          </w:tcPr>
          <w:p w14:paraId="7BF348E2" w14:textId="77777777" w:rsidR="001E1A3A" w:rsidRPr="00FB1DA5" w:rsidRDefault="001E1A3A" w:rsidP="00D56E70">
            <w:pPr>
              <w:widowControl/>
              <w:suppressAutoHyphens w:val="0"/>
              <w:spacing w:after="160" w:line="259" w:lineRule="auto"/>
              <w:rPr>
                <w:rFonts w:ascii="Arial" w:hAnsi="Arial" w:cs="Arial"/>
                <w:sz w:val="22"/>
                <w:szCs w:val="22"/>
              </w:rPr>
            </w:pPr>
          </w:p>
        </w:tc>
      </w:tr>
      <w:tr w:rsidR="001E1A3A" w:rsidRPr="002279C4" w14:paraId="556EB05B" w14:textId="77777777" w:rsidTr="009B57AF">
        <w:tc>
          <w:tcPr>
            <w:tcW w:w="2835" w:type="dxa"/>
          </w:tcPr>
          <w:p w14:paraId="1835B987" w14:textId="77777777" w:rsidR="001E1A3A" w:rsidRPr="002279C4" w:rsidRDefault="001E1A3A" w:rsidP="00D56E70">
            <w:pPr>
              <w:spacing w:line="288" w:lineRule="auto"/>
              <w:rPr>
                <w:rFonts w:ascii="Arial" w:hAnsi="Arial" w:cs="Arial"/>
                <w:sz w:val="22"/>
                <w:szCs w:val="22"/>
              </w:rPr>
            </w:pPr>
            <w:r w:rsidRPr="00FB1DA5">
              <w:rPr>
                <w:rFonts w:ascii="Arial" w:hAnsi="Arial" w:cs="Arial"/>
                <w:sz w:val="22"/>
                <w:szCs w:val="22"/>
              </w:rPr>
              <w:t xml:space="preserve">Wymiary                                                 </w:t>
            </w:r>
          </w:p>
        </w:tc>
        <w:tc>
          <w:tcPr>
            <w:tcW w:w="3544" w:type="dxa"/>
          </w:tcPr>
          <w:p w14:paraId="601B38B9" w14:textId="77777777" w:rsidR="001E1A3A" w:rsidRPr="002279C4" w:rsidRDefault="001E1A3A" w:rsidP="00D56E70">
            <w:pPr>
              <w:widowControl/>
              <w:suppressAutoHyphens w:val="0"/>
              <w:spacing w:after="160" w:line="259" w:lineRule="auto"/>
              <w:rPr>
                <w:rFonts w:ascii="Arial" w:hAnsi="Arial" w:cs="Arial"/>
                <w:sz w:val="22"/>
                <w:szCs w:val="22"/>
              </w:rPr>
            </w:pPr>
            <w:r w:rsidRPr="00FB1DA5">
              <w:rPr>
                <w:rFonts w:ascii="Arial" w:hAnsi="Arial" w:cs="Arial"/>
                <w:sz w:val="22"/>
                <w:szCs w:val="22"/>
              </w:rPr>
              <w:t>nie przekraczające 2256 x 1133 x 35 mm</w:t>
            </w:r>
          </w:p>
        </w:tc>
        <w:tc>
          <w:tcPr>
            <w:tcW w:w="1985" w:type="dxa"/>
          </w:tcPr>
          <w:p w14:paraId="0F5BF264" w14:textId="77777777" w:rsidR="001E1A3A" w:rsidRPr="00FB1DA5" w:rsidRDefault="001E1A3A" w:rsidP="00D56E70">
            <w:pPr>
              <w:widowControl/>
              <w:suppressAutoHyphens w:val="0"/>
              <w:spacing w:after="160" w:line="259" w:lineRule="auto"/>
              <w:rPr>
                <w:rFonts w:ascii="Arial" w:hAnsi="Arial" w:cs="Arial"/>
                <w:sz w:val="22"/>
                <w:szCs w:val="22"/>
              </w:rPr>
            </w:pPr>
          </w:p>
        </w:tc>
      </w:tr>
      <w:tr w:rsidR="001E1A3A" w:rsidRPr="002279C4" w14:paraId="1B5EFBF3" w14:textId="77777777" w:rsidTr="009B57AF">
        <w:tc>
          <w:tcPr>
            <w:tcW w:w="2835" w:type="dxa"/>
          </w:tcPr>
          <w:p w14:paraId="12707E95" w14:textId="77777777" w:rsidR="001E1A3A" w:rsidRPr="00FB1DA5" w:rsidRDefault="001E1A3A" w:rsidP="00D56E70">
            <w:pPr>
              <w:spacing w:line="288" w:lineRule="auto"/>
              <w:rPr>
                <w:rFonts w:ascii="Arial" w:hAnsi="Arial" w:cs="Arial"/>
                <w:sz w:val="22"/>
                <w:szCs w:val="22"/>
              </w:rPr>
            </w:pPr>
            <w:r>
              <w:rPr>
                <w:rFonts w:ascii="Arial" w:hAnsi="Arial" w:cs="Arial"/>
                <w:sz w:val="22"/>
                <w:szCs w:val="22"/>
              </w:rPr>
              <w:t>Waga</w:t>
            </w:r>
          </w:p>
        </w:tc>
        <w:tc>
          <w:tcPr>
            <w:tcW w:w="3544" w:type="dxa"/>
          </w:tcPr>
          <w:p w14:paraId="00B4E6B6" w14:textId="77777777" w:rsidR="001E1A3A" w:rsidRPr="00FB1DA5" w:rsidRDefault="001E1A3A" w:rsidP="00D56E70">
            <w:pPr>
              <w:widowControl/>
              <w:suppressAutoHyphens w:val="0"/>
              <w:spacing w:after="160" w:line="259" w:lineRule="auto"/>
              <w:rPr>
                <w:rFonts w:ascii="Arial" w:hAnsi="Arial" w:cs="Arial"/>
                <w:sz w:val="22"/>
                <w:szCs w:val="22"/>
              </w:rPr>
            </w:pPr>
            <w:r w:rsidRPr="00FB1DA5">
              <w:rPr>
                <w:rFonts w:ascii="Arial" w:hAnsi="Arial" w:cs="Arial"/>
                <w:sz w:val="22"/>
                <w:szCs w:val="22"/>
              </w:rPr>
              <w:t>nie wyższa niż 32,3 kg</w:t>
            </w:r>
          </w:p>
        </w:tc>
        <w:tc>
          <w:tcPr>
            <w:tcW w:w="1985" w:type="dxa"/>
          </w:tcPr>
          <w:p w14:paraId="370379A8" w14:textId="77777777" w:rsidR="001E1A3A" w:rsidRPr="00FB1DA5" w:rsidRDefault="001E1A3A" w:rsidP="00D56E70">
            <w:pPr>
              <w:widowControl/>
              <w:suppressAutoHyphens w:val="0"/>
              <w:spacing w:after="160" w:line="259" w:lineRule="auto"/>
              <w:rPr>
                <w:rFonts w:ascii="Arial" w:hAnsi="Arial" w:cs="Arial"/>
                <w:sz w:val="22"/>
                <w:szCs w:val="22"/>
              </w:rPr>
            </w:pPr>
          </w:p>
        </w:tc>
      </w:tr>
    </w:tbl>
    <w:p w14:paraId="12756EB7" w14:textId="77777777" w:rsidR="00EB5BA3" w:rsidRDefault="00EB5BA3" w:rsidP="00EB5BA3">
      <w:pPr>
        <w:pStyle w:val="Akapitzlist"/>
        <w:widowControl/>
        <w:suppressAutoHyphens w:val="0"/>
        <w:spacing w:after="160" w:line="288" w:lineRule="auto"/>
        <w:ind w:left="567"/>
        <w:rPr>
          <w:rFonts w:ascii="Arial" w:hAnsi="Arial" w:cs="Arial"/>
          <w:sz w:val="22"/>
          <w:szCs w:val="22"/>
        </w:rPr>
      </w:pPr>
    </w:p>
    <w:p w14:paraId="34CA4B7B" w14:textId="0A35F0FB" w:rsidR="00EB5BA3" w:rsidRPr="003E2137" w:rsidRDefault="00EB5BA3" w:rsidP="002276D6">
      <w:pPr>
        <w:pStyle w:val="Akapitzlist"/>
        <w:widowControl/>
        <w:numPr>
          <w:ilvl w:val="0"/>
          <w:numId w:val="113"/>
        </w:numPr>
        <w:suppressAutoHyphens w:val="0"/>
        <w:spacing w:after="160" w:line="288" w:lineRule="auto"/>
        <w:rPr>
          <w:rFonts w:ascii="Arial" w:hAnsi="Arial" w:cs="Arial"/>
          <w:sz w:val="22"/>
          <w:szCs w:val="22"/>
        </w:rPr>
      </w:pPr>
      <w:r w:rsidRPr="003E2137">
        <w:rPr>
          <w:rFonts w:ascii="Arial" w:hAnsi="Arial" w:cs="Arial"/>
          <w:b/>
          <w:bCs/>
          <w:sz w:val="22"/>
          <w:szCs w:val="22"/>
        </w:rPr>
        <w:t>INWERTER HOYMILES HMS 2000</w:t>
      </w:r>
      <w:r w:rsidRPr="003E2137">
        <w:rPr>
          <w:rFonts w:ascii="Arial" w:hAnsi="Arial" w:cs="Arial"/>
          <w:sz w:val="22"/>
          <w:szCs w:val="22"/>
        </w:rPr>
        <w:t xml:space="preserve"> lub równoważny tj.:</w:t>
      </w:r>
    </w:p>
    <w:p w14:paraId="5DDB1BEB" w14:textId="77777777" w:rsidR="00ED4368" w:rsidRDefault="00ED4368" w:rsidP="008F2DD0">
      <w:pPr>
        <w:pStyle w:val="Akapitzlist"/>
        <w:widowControl/>
        <w:suppressAutoHyphens w:val="0"/>
        <w:spacing w:after="160" w:line="288" w:lineRule="auto"/>
        <w:rPr>
          <w:rFonts w:ascii="Arial" w:hAnsi="Arial" w:cs="Arial"/>
          <w:sz w:val="22"/>
          <w:szCs w:val="22"/>
        </w:rPr>
      </w:pPr>
    </w:p>
    <w:tbl>
      <w:tblPr>
        <w:tblStyle w:val="Tabela-Siatka"/>
        <w:tblW w:w="8364" w:type="dxa"/>
        <w:tblInd w:w="562" w:type="dxa"/>
        <w:tblLayout w:type="fixed"/>
        <w:tblLook w:val="04A0" w:firstRow="1" w:lastRow="0" w:firstColumn="1" w:lastColumn="0" w:noHBand="0" w:noVBand="1"/>
      </w:tblPr>
      <w:tblGrid>
        <w:gridCol w:w="2835"/>
        <w:gridCol w:w="2977"/>
        <w:gridCol w:w="2552"/>
      </w:tblGrid>
      <w:tr w:rsidR="003E2137" w:rsidRPr="00FB1DA5" w14:paraId="024A6A31" w14:textId="77777777" w:rsidTr="00D61294">
        <w:trPr>
          <w:trHeight w:val="1547"/>
        </w:trPr>
        <w:tc>
          <w:tcPr>
            <w:tcW w:w="2835" w:type="dxa"/>
            <w:vAlign w:val="center"/>
          </w:tcPr>
          <w:p w14:paraId="2A992242" w14:textId="77777777" w:rsidR="003E2137" w:rsidRPr="009B489C" w:rsidRDefault="003E2137" w:rsidP="003E2137">
            <w:pPr>
              <w:spacing w:line="288" w:lineRule="auto"/>
              <w:jc w:val="center"/>
              <w:rPr>
                <w:rFonts w:ascii="Arial" w:hAnsi="Arial" w:cs="Arial"/>
                <w:b/>
                <w:bCs/>
                <w:sz w:val="22"/>
                <w:szCs w:val="22"/>
                <w:u w:val="single"/>
              </w:rPr>
            </w:pPr>
            <w:bookmarkStart w:id="4" w:name="_Hlk171605498"/>
          </w:p>
          <w:p w14:paraId="4FC40EF9" w14:textId="77777777" w:rsidR="003E2137" w:rsidRDefault="003E2137" w:rsidP="003E2137">
            <w:pPr>
              <w:spacing w:line="288" w:lineRule="auto"/>
              <w:jc w:val="center"/>
              <w:rPr>
                <w:rFonts w:ascii="Arial" w:hAnsi="Arial" w:cs="Arial"/>
                <w:b/>
                <w:bCs/>
                <w:color w:val="auto"/>
                <w:sz w:val="22"/>
                <w:szCs w:val="22"/>
                <w:vertAlign w:val="superscript"/>
              </w:rPr>
            </w:pPr>
            <w:r w:rsidRPr="003E2137">
              <w:rPr>
                <w:rFonts w:ascii="Arial" w:hAnsi="Arial" w:cs="Arial"/>
                <w:b/>
                <w:bCs/>
                <w:sz w:val="22"/>
                <w:szCs w:val="22"/>
              </w:rPr>
              <w:t>Nazwa produktu</w:t>
            </w:r>
            <w:r w:rsidRPr="00ED4368">
              <w:rPr>
                <w:rFonts w:ascii="Arial" w:hAnsi="Arial" w:cs="Arial"/>
                <w:b/>
                <w:bCs/>
                <w:color w:val="auto"/>
                <w:sz w:val="22"/>
                <w:szCs w:val="22"/>
              </w:rPr>
              <w:t>:</w:t>
            </w:r>
            <w:r w:rsidRPr="003E2137">
              <w:rPr>
                <w:rFonts w:ascii="Arial" w:hAnsi="Arial" w:cs="Arial"/>
                <w:b/>
                <w:bCs/>
                <w:color w:val="auto"/>
                <w:sz w:val="22"/>
                <w:szCs w:val="22"/>
                <w:vertAlign w:val="superscript"/>
              </w:rPr>
              <w:t>6)</w:t>
            </w:r>
          </w:p>
          <w:p w14:paraId="2F7F4DDC" w14:textId="77777777" w:rsidR="003E2137" w:rsidRDefault="003E2137" w:rsidP="003E2137">
            <w:pPr>
              <w:spacing w:line="288" w:lineRule="auto"/>
              <w:jc w:val="center"/>
              <w:rPr>
                <w:rFonts w:ascii="Arial" w:hAnsi="Arial" w:cs="Arial"/>
                <w:b/>
                <w:bCs/>
                <w:sz w:val="22"/>
                <w:szCs w:val="22"/>
              </w:rPr>
            </w:pPr>
          </w:p>
          <w:p w14:paraId="6B2D90ED" w14:textId="41DABDE0" w:rsidR="003E2137" w:rsidRPr="009B489C" w:rsidRDefault="003E2137" w:rsidP="003E2137">
            <w:pPr>
              <w:spacing w:line="288" w:lineRule="auto"/>
              <w:jc w:val="center"/>
              <w:rPr>
                <w:rFonts w:ascii="Arial" w:hAnsi="Arial" w:cs="Arial"/>
                <w:b/>
                <w:bCs/>
                <w:sz w:val="22"/>
                <w:szCs w:val="22"/>
                <w:u w:val="single"/>
              </w:rPr>
            </w:pPr>
            <w:r w:rsidRPr="003E2137">
              <w:rPr>
                <w:rFonts w:ascii="Arial" w:hAnsi="Arial" w:cs="Arial"/>
                <w:b/>
                <w:bCs/>
                <w:sz w:val="22"/>
                <w:szCs w:val="22"/>
              </w:rPr>
              <w:t>……………………………..</w:t>
            </w:r>
          </w:p>
        </w:tc>
        <w:tc>
          <w:tcPr>
            <w:tcW w:w="2977" w:type="dxa"/>
            <w:vAlign w:val="center"/>
          </w:tcPr>
          <w:p w14:paraId="117D91CA" w14:textId="77777777" w:rsidR="003E2137" w:rsidRPr="003E2137" w:rsidRDefault="003E2137" w:rsidP="003E2137">
            <w:pPr>
              <w:widowControl/>
              <w:suppressAutoHyphens w:val="0"/>
              <w:spacing w:after="160" w:line="259" w:lineRule="auto"/>
              <w:jc w:val="center"/>
              <w:rPr>
                <w:rFonts w:ascii="Arial" w:hAnsi="Arial" w:cs="Arial"/>
                <w:b/>
                <w:bCs/>
                <w:sz w:val="22"/>
                <w:szCs w:val="22"/>
              </w:rPr>
            </w:pPr>
          </w:p>
          <w:p w14:paraId="083BD5B2" w14:textId="194EA69C" w:rsidR="003E2137" w:rsidRPr="009B489C" w:rsidRDefault="003E2137" w:rsidP="003E2137">
            <w:pPr>
              <w:widowControl/>
              <w:suppressAutoHyphens w:val="0"/>
              <w:spacing w:after="160" w:line="259" w:lineRule="auto"/>
              <w:jc w:val="center"/>
              <w:rPr>
                <w:rFonts w:ascii="Arial" w:hAnsi="Arial" w:cs="Arial"/>
                <w:b/>
                <w:bCs/>
                <w:sz w:val="22"/>
                <w:szCs w:val="22"/>
                <w:u w:val="single"/>
              </w:rPr>
            </w:pPr>
            <w:r w:rsidRPr="003E2137">
              <w:rPr>
                <w:rFonts w:ascii="Arial" w:hAnsi="Arial" w:cs="Arial"/>
                <w:b/>
                <w:bCs/>
                <w:sz w:val="22"/>
                <w:szCs w:val="22"/>
              </w:rPr>
              <w:t>Kryteria oceny równoważności</w:t>
            </w:r>
          </w:p>
        </w:tc>
        <w:tc>
          <w:tcPr>
            <w:tcW w:w="2552" w:type="dxa"/>
            <w:vAlign w:val="center"/>
          </w:tcPr>
          <w:p w14:paraId="1EEC5584" w14:textId="77777777" w:rsidR="003E2137" w:rsidRPr="009B489C" w:rsidRDefault="003E2137" w:rsidP="003E2137">
            <w:pPr>
              <w:widowControl/>
              <w:suppressAutoHyphens w:val="0"/>
              <w:spacing w:after="160" w:line="259" w:lineRule="auto"/>
              <w:jc w:val="center"/>
              <w:rPr>
                <w:rFonts w:ascii="Arial" w:hAnsi="Arial" w:cs="Arial"/>
                <w:b/>
                <w:bCs/>
                <w:sz w:val="22"/>
                <w:szCs w:val="22"/>
                <w:u w:val="single"/>
              </w:rPr>
            </w:pPr>
          </w:p>
          <w:p w14:paraId="03CD9E9C" w14:textId="6B997AFF" w:rsidR="003E2137" w:rsidRPr="009B489C" w:rsidRDefault="003E2137" w:rsidP="003E2137">
            <w:pPr>
              <w:widowControl/>
              <w:suppressAutoHyphens w:val="0"/>
              <w:spacing w:after="160" w:line="259" w:lineRule="auto"/>
              <w:jc w:val="center"/>
              <w:rPr>
                <w:rFonts w:ascii="Arial" w:hAnsi="Arial" w:cs="Arial"/>
                <w:b/>
                <w:bCs/>
                <w:sz w:val="22"/>
                <w:szCs w:val="22"/>
                <w:u w:val="single"/>
              </w:rPr>
            </w:pPr>
            <w:r w:rsidRPr="003E2137">
              <w:rPr>
                <w:rFonts w:ascii="Arial" w:hAnsi="Arial" w:cs="Arial"/>
                <w:b/>
                <w:bCs/>
                <w:sz w:val="22"/>
                <w:szCs w:val="22"/>
              </w:rPr>
              <w:t>Ocena kryteriów równoważnośc</w:t>
            </w:r>
            <w:r w:rsidRPr="003E2137">
              <w:rPr>
                <w:rFonts w:ascii="Arial" w:hAnsi="Arial" w:cs="Arial"/>
                <w:b/>
                <w:bCs/>
                <w:color w:val="auto"/>
                <w:sz w:val="22"/>
                <w:szCs w:val="22"/>
              </w:rPr>
              <w:t>i</w:t>
            </w:r>
            <w:r w:rsidRPr="003E2137">
              <w:rPr>
                <w:rFonts w:ascii="Arial" w:hAnsi="Arial" w:cs="Arial"/>
                <w:b/>
                <w:bCs/>
                <w:color w:val="auto"/>
                <w:sz w:val="22"/>
                <w:szCs w:val="22"/>
                <w:vertAlign w:val="superscript"/>
              </w:rPr>
              <w:t>7)</w:t>
            </w:r>
          </w:p>
        </w:tc>
      </w:tr>
      <w:bookmarkEnd w:id="4"/>
      <w:tr w:rsidR="004B0A93" w:rsidRPr="00387D8A" w14:paraId="5DA9784B" w14:textId="77777777" w:rsidTr="00ED4368">
        <w:trPr>
          <w:trHeight w:val="521"/>
        </w:trPr>
        <w:tc>
          <w:tcPr>
            <w:tcW w:w="2835" w:type="dxa"/>
          </w:tcPr>
          <w:p w14:paraId="7BD89105" w14:textId="77777777" w:rsidR="00B02DAF" w:rsidRPr="00387D8A" w:rsidRDefault="00B02DAF" w:rsidP="00EF0B6D">
            <w:pPr>
              <w:tabs>
                <w:tab w:val="left" w:pos="4536"/>
                <w:tab w:val="left" w:pos="4820"/>
              </w:tabs>
              <w:spacing w:line="288" w:lineRule="auto"/>
              <w:rPr>
                <w:rFonts w:ascii="Arial" w:hAnsi="Arial" w:cs="Arial"/>
                <w:sz w:val="22"/>
                <w:szCs w:val="22"/>
              </w:rPr>
            </w:pPr>
            <w:r w:rsidRPr="00387D8A">
              <w:rPr>
                <w:rFonts w:ascii="Arial" w:hAnsi="Arial" w:cs="Arial"/>
                <w:sz w:val="22"/>
                <w:szCs w:val="22"/>
              </w:rPr>
              <w:t xml:space="preserve">Moc znamionowa wyjściowa AC            </w:t>
            </w:r>
          </w:p>
        </w:tc>
        <w:tc>
          <w:tcPr>
            <w:tcW w:w="2977" w:type="dxa"/>
          </w:tcPr>
          <w:p w14:paraId="3E406800" w14:textId="2E471BB2" w:rsidR="00B02DAF" w:rsidRPr="00387D8A" w:rsidRDefault="00B02DAF" w:rsidP="00EF0B6D">
            <w:pPr>
              <w:widowControl/>
              <w:suppressAutoHyphens w:val="0"/>
              <w:spacing w:after="160" w:line="259" w:lineRule="auto"/>
              <w:jc w:val="center"/>
              <w:rPr>
                <w:rFonts w:ascii="Arial" w:hAnsi="Arial" w:cs="Arial"/>
                <w:sz w:val="22"/>
                <w:szCs w:val="22"/>
              </w:rPr>
            </w:pPr>
            <w:r w:rsidRPr="007D5B79">
              <w:rPr>
                <w:rFonts w:ascii="Arial" w:hAnsi="Arial" w:cs="Arial"/>
                <w:sz w:val="22"/>
                <w:szCs w:val="22"/>
              </w:rPr>
              <w:t xml:space="preserve">nie niższa </w:t>
            </w:r>
            <w:r w:rsidR="00131D33">
              <w:rPr>
                <w:rFonts w:ascii="Arial" w:hAnsi="Arial" w:cs="Arial"/>
                <w:sz w:val="22"/>
                <w:szCs w:val="22"/>
              </w:rPr>
              <w:t xml:space="preserve">niż </w:t>
            </w:r>
            <w:r w:rsidRPr="007D5B79">
              <w:rPr>
                <w:rFonts w:ascii="Arial" w:hAnsi="Arial" w:cs="Arial"/>
                <w:sz w:val="22"/>
                <w:szCs w:val="22"/>
              </w:rPr>
              <w:t>2 kVA</w:t>
            </w:r>
          </w:p>
        </w:tc>
        <w:tc>
          <w:tcPr>
            <w:tcW w:w="2552" w:type="dxa"/>
          </w:tcPr>
          <w:p w14:paraId="47E2AA3B" w14:textId="77777777" w:rsidR="00B02DAF" w:rsidRPr="00387D8A" w:rsidRDefault="00B02DAF" w:rsidP="00EF0B6D">
            <w:pPr>
              <w:widowControl/>
              <w:suppressAutoHyphens w:val="0"/>
              <w:spacing w:after="160" w:line="259" w:lineRule="auto"/>
              <w:rPr>
                <w:rFonts w:ascii="Arial" w:hAnsi="Arial" w:cs="Arial"/>
                <w:sz w:val="22"/>
                <w:szCs w:val="22"/>
              </w:rPr>
            </w:pPr>
          </w:p>
        </w:tc>
      </w:tr>
      <w:tr w:rsidR="004B0A93" w:rsidRPr="00387D8A" w14:paraId="1CE4F292" w14:textId="77777777" w:rsidTr="00ED4368">
        <w:tc>
          <w:tcPr>
            <w:tcW w:w="2835" w:type="dxa"/>
          </w:tcPr>
          <w:p w14:paraId="4978AD70" w14:textId="77777777" w:rsidR="00B02DAF" w:rsidRPr="00387D8A" w:rsidRDefault="00B02DAF" w:rsidP="00EF0B6D">
            <w:pPr>
              <w:spacing w:line="288" w:lineRule="auto"/>
              <w:rPr>
                <w:rFonts w:ascii="Arial" w:hAnsi="Arial" w:cs="Arial"/>
                <w:sz w:val="22"/>
                <w:szCs w:val="22"/>
              </w:rPr>
            </w:pPr>
            <w:r w:rsidRPr="00387D8A">
              <w:rPr>
                <w:rFonts w:ascii="Arial" w:hAnsi="Arial" w:cs="Arial"/>
                <w:sz w:val="22"/>
                <w:szCs w:val="22"/>
              </w:rPr>
              <w:t>Napięcie wyjściowe</w:t>
            </w:r>
            <w:r w:rsidRPr="00387D8A">
              <w:rPr>
                <w:rFonts w:ascii="Arial" w:hAnsi="Arial" w:cs="Arial"/>
                <w:sz w:val="22"/>
                <w:szCs w:val="22"/>
              </w:rPr>
              <w:tab/>
              <w:t xml:space="preserve">                          </w:t>
            </w:r>
          </w:p>
        </w:tc>
        <w:tc>
          <w:tcPr>
            <w:tcW w:w="2977" w:type="dxa"/>
          </w:tcPr>
          <w:p w14:paraId="35A27383" w14:textId="77777777" w:rsidR="00B02DAF" w:rsidRPr="00387D8A" w:rsidRDefault="00B02DAF" w:rsidP="00EF0B6D">
            <w:pPr>
              <w:widowControl/>
              <w:suppressAutoHyphens w:val="0"/>
              <w:spacing w:after="160" w:line="259" w:lineRule="auto"/>
              <w:jc w:val="center"/>
              <w:rPr>
                <w:rFonts w:ascii="Arial" w:hAnsi="Arial" w:cs="Arial"/>
                <w:sz w:val="22"/>
                <w:szCs w:val="22"/>
              </w:rPr>
            </w:pPr>
            <w:r w:rsidRPr="007D5B79">
              <w:rPr>
                <w:rFonts w:ascii="Arial" w:hAnsi="Arial" w:cs="Arial"/>
                <w:sz w:val="22"/>
                <w:szCs w:val="22"/>
              </w:rPr>
              <w:t>230/180-275V</w:t>
            </w:r>
          </w:p>
        </w:tc>
        <w:tc>
          <w:tcPr>
            <w:tcW w:w="2552" w:type="dxa"/>
          </w:tcPr>
          <w:p w14:paraId="3436298E" w14:textId="77777777" w:rsidR="00B02DAF" w:rsidRPr="00387D8A" w:rsidRDefault="00B02DAF" w:rsidP="00EF0B6D">
            <w:pPr>
              <w:widowControl/>
              <w:suppressAutoHyphens w:val="0"/>
              <w:spacing w:after="160" w:line="259" w:lineRule="auto"/>
              <w:rPr>
                <w:rFonts w:ascii="Arial" w:hAnsi="Arial" w:cs="Arial"/>
                <w:sz w:val="22"/>
                <w:szCs w:val="22"/>
              </w:rPr>
            </w:pPr>
          </w:p>
        </w:tc>
      </w:tr>
      <w:tr w:rsidR="004B0A93" w:rsidRPr="00387D8A" w14:paraId="3C8577E7" w14:textId="77777777" w:rsidTr="00ED4368">
        <w:tc>
          <w:tcPr>
            <w:tcW w:w="2835" w:type="dxa"/>
          </w:tcPr>
          <w:p w14:paraId="163A978B" w14:textId="77777777" w:rsidR="00B02DAF" w:rsidRPr="00387D8A" w:rsidRDefault="00B02DAF" w:rsidP="00EF0B6D">
            <w:pPr>
              <w:tabs>
                <w:tab w:val="left" w:pos="4536"/>
              </w:tabs>
              <w:spacing w:line="288" w:lineRule="auto"/>
              <w:rPr>
                <w:rFonts w:ascii="Arial" w:hAnsi="Arial" w:cs="Arial"/>
                <w:sz w:val="22"/>
                <w:szCs w:val="22"/>
              </w:rPr>
            </w:pPr>
            <w:r w:rsidRPr="00387D8A">
              <w:rPr>
                <w:rFonts w:ascii="Arial" w:hAnsi="Arial" w:cs="Arial"/>
                <w:sz w:val="22"/>
                <w:szCs w:val="22"/>
              </w:rPr>
              <w:lastRenderedPageBreak/>
              <w:t>Częstotliwość AC</w:t>
            </w:r>
            <w:r w:rsidRPr="00387D8A">
              <w:rPr>
                <w:rFonts w:ascii="Arial" w:hAnsi="Arial" w:cs="Arial"/>
                <w:sz w:val="22"/>
                <w:szCs w:val="22"/>
              </w:rPr>
              <w:tab/>
            </w:r>
          </w:p>
        </w:tc>
        <w:tc>
          <w:tcPr>
            <w:tcW w:w="2977" w:type="dxa"/>
          </w:tcPr>
          <w:p w14:paraId="60D4746E" w14:textId="77777777" w:rsidR="00B02DAF" w:rsidRPr="00387D8A" w:rsidRDefault="00B02DAF" w:rsidP="00EF0B6D">
            <w:pPr>
              <w:widowControl/>
              <w:suppressAutoHyphens w:val="0"/>
              <w:spacing w:after="160" w:line="259" w:lineRule="auto"/>
              <w:jc w:val="center"/>
              <w:rPr>
                <w:rFonts w:ascii="Arial" w:hAnsi="Arial" w:cs="Arial"/>
                <w:sz w:val="22"/>
                <w:szCs w:val="22"/>
              </w:rPr>
            </w:pPr>
            <w:r w:rsidRPr="007D5B79">
              <w:rPr>
                <w:rFonts w:ascii="Arial" w:hAnsi="Arial" w:cs="Arial"/>
                <w:sz w:val="22"/>
                <w:szCs w:val="22"/>
              </w:rPr>
              <w:t>50/45-55 lub 60/55-65Hz</w:t>
            </w:r>
          </w:p>
        </w:tc>
        <w:tc>
          <w:tcPr>
            <w:tcW w:w="2552" w:type="dxa"/>
          </w:tcPr>
          <w:p w14:paraId="51837DFF" w14:textId="77777777" w:rsidR="00B02DAF" w:rsidRPr="00387D8A" w:rsidRDefault="00B02DAF" w:rsidP="00EF0B6D">
            <w:pPr>
              <w:widowControl/>
              <w:suppressAutoHyphens w:val="0"/>
              <w:spacing w:after="160" w:line="259" w:lineRule="auto"/>
              <w:rPr>
                <w:rFonts w:ascii="Arial" w:hAnsi="Arial" w:cs="Arial"/>
                <w:sz w:val="22"/>
                <w:szCs w:val="22"/>
              </w:rPr>
            </w:pPr>
          </w:p>
        </w:tc>
      </w:tr>
      <w:tr w:rsidR="00B02DAF" w:rsidRPr="00387D8A" w14:paraId="433D41EB" w14:textId="77777777" w:rsidTr="00ED4368">
        <w:trPr>
          <w:trHeight w:val="931"/>
        </w:trPr>
        <w:tc>
          <w:tcPr>
            <w:tcW w:w="2835" w:type="dxa"/>
          </w:tcPr>
          <w:p w14:paraId="6755B1B5" w14:textId="77777777" w:rsidR="00B02DAF" w:rsidRPr="00387D8A" w:rsidRDefault="00B02DAF" w:rsidP="00EF0B6D">
            <w:pPr>
              <w:spacing w:line="288" w:lineRule="auto"/>
              <w:rPr>
                <w:rFonts w:ascii="Arial" w:hAnsi="Arial" w:cs="Arial"/>
                <w:sz w:val="22"/>
                <w:szCs w:val="22"/>
              </w:rPr>
            </w:pPr>
            <w:r w:rsidRPr="00387D8A">
              <w:rPr>
                <w:rFonts w:ascii="Arial" w:hAnsi="Arial" w:cs="Arial"/>
                <w:sz w:val="22"/>
                <w:szCs w:val="22"/>
              </w:rPr>
              <w:t>Chłodzenie</w:t>
            </w:r>
            <w:r w:rsidRPr="00387D8A">
              <w:rPr>
                <w:rFonts w:ascii="Arial" w:hAnsi="Arial" w:cs="Arial"/>
                <w:sz w:val="22"/>
                <w:szCs w:val="22"/>
              </w:rPr>
              <w:tab/>
              <w:t xml:space="preserve">                                      </w:t>
            </w:r>
          </w:p>
          <w:p w14:paraId="5D8F4FF5" w14:textId="77777777" w:rsidR="00B02DAF" w:rsidRPr="00387D8A" w:rsidRDefault="00B02DAF" w:rsidP="00EF0B6D">
            <w:pPr>
              <w:spacing w:line="288" w:lineRule="auto"/>
              <w:rPr>
                <w:rFonts w:ascii="Arial" w:hAnsi="Arial" w:cs="Arial"/>
                <w:sz w:val="22"/>
                <w:szCs w:val="22"/>
              </w:rPr>
            </w:pPr>
            <w:r w:rsidRPr="00387D8A">
              <w:rPr>
                <w:rFonts w:ascii="Arial" w:hAnsi="Arial" w:cs="Arial"/>
                <w:sz w:val="22"/>
                <w:szCs w:val="22"/>
              </w:rPr>
              <w:t xml:space="preserve">                                                                                                 </w:t>
            </w:r>
          </w:p>
          <w:p w14:paraId="5DFB56B9" w14:textId="77777777" w:rsidR="00B02DAF" w:rsidRPr="00387D8A" w:rsidRDefault="00B02DAF" w:rsidP="00EF0B6D">
            <w:pPr>
              <w:spacing w:line="288" w:lineRule="auto"/>
              <w:rPr>
                <w:rFonts w:ascii="Arial" w:hAnsi="Arial" w:cs="Arial"/>
                <w:sz w:val="22"/>
                <w:szCs w:val="22"/>
              </w:rPr>
            </w:pPr>
            <w:r w:rsidRPr="00387D8A">
              <w:rPr>
                <w:rFonts w:ascii="Arial" w:hAnsi="Arial" w:cs="Arial"/>
                <w:sz w:val="22"/>
                <w:szCs w:val="22"/>
              </w:rPr>
              <w:t xml:space="preserve">                                                                          </w:t>
            </w:r>
          </w:p>
        </w:tc>
        <w:tc>
          <w:tcPr>
            <w:tcW w:w="2977" w:type="dxa"/>
          </w:tcPr>
          <w:p w14:paraId="0E3AE68E" w14:textId="77777777" w:rsidR="00B02DAF" w:rsidRPr="00387D8A" w:rsidRDefault="00B02DAF" w:rsidP="00ED4368">
            <w:pPr>
              <w:widowControl/>
              <w:suppressAutoHyphens w:val="0"/>
              <w:spacing w:after="160" w:line="259" w:lineRule="auto"/>
              <w:rPr>
                <w:rFonts w:ascii="Arial" w:hAnsi="Arial" w:cs="Arial"/>
                <w:sz w:val="22"/>
                <w:szCs w:val="22"/>
              </w:rPr>
            </w:pPr>
            <w:r w:rsidRPr="007D5B79">
              <w:rPr>
                <w:rFonts w:ascii="Arial" w:hAnsi="Arial" w:cs="Arial"/>
                <w:sz w:val="22"/>
                <w:szCs w:val="22"/>
              </w:rPr>
              <w:t>Konwekcja naturalna, bez wentylatorów,  dopuszcza się również chłodzenie mechaniczne</w:t>
            </w:r>
          </w:p>
        </w:tc>
        <w:tc>
          <w:tcPr>
            <w:tcW w:w="2552" w:type="dxa"/>
          </w:tcPr>
          <w:p w14:paraId="04AB85EB" w14:textId="77777777" w:rsidR="00B02DAF" w:rsidRPr="00387D8A" w:rsidRDefault="00B02DAF" w:rsidP="00EF0B6D">
            <w:pPr>
              <w:widowControl/>
              <w:suppressAutoHyphens w:val="0"/>
              <w:spacing w:after="160" w:line="259" w:lineRule="auto"/>
              <w:rPr>
                <w:rFonts w:ascii="Arial" w:hAnsi="Arial" w:cs="Arial"/>
                <w:sz w:val="22"/>
                <w:szCs w:val="22"/>
              </w:rPr>
            </w:pPr>
          </w:p>
        </w:tc>
      </w:tr>
      <w:tr w:rsidR="00B02DAF" w:rsidRPr="00387D8A" w14:paraId="43D8E452" w14:textId="77777777" w:rsidTr="00ED4368">
        <w:trPr>
          <w:trHeight w:val="617"/>
        </w:trPr>
        <w:tc>
          <w:tcPr>
            <w:tcW w:w="2835" w:type="dxa"/>
          </w:tcPr>
          <w:p w14:paraId="20169B08" w14:textId="77777777" w:rsidR="00B02DAF" w:rsidRPr="00387D8A" w:rsidRDefault="00B02DAF" w:rsidP="00EF0B6D">
            <w:pPr>
              <w:spacing w:line="288" w:lineRule="auto"/>
              <w:rPr>
                <w:rFonts w:ascii="Arial" w:hAnsi="Arial" w:cs="Arial"/>
                <w:sz w:val="22"/>
                <w:szCs w:val="22"/>
              </w:rPr>
            </w:pPr>
            <w:r w:rsidRPr="00387D8A">
              <w:rPr>
                <w:rFonts w:ascii="Arial" w:hAnsi="Arial" w:cs="Arial"/>
                <w:sz w:val="22"/>
                <w:szCs w:val="22"/>
              </w:rPr>
              <w:t xml:space="preserve">Całkowite zniekształcenie </w:t>
            </w:r>
          </w:p>
          <w:p w14:paraId="1E464066" w14:textId="77777777" w:rsidR="00B02DAF" w:rsidRPr="00387D8A" w:rsidRDefault="00B02DAF" w:rsidP="00EF0B6D">
            <w:pPr>
              <w:spacing w:line="288" w:lineRule="auto"/>
              <w:rPr>
                <w:rFonts w:ascii="Arial" w:hAnsi="Arial" w:cs="Arial"/>
                <w:sz w:val="22"/>
                <w:szCs w:val="22"/>
              </w:rPr>
            </w:pPr>
            <w:r w:rsidRPr="00387D8A">
              <w:rPr>
                <w:rFonts w:ascii="Arial" w:hAnsi="Arial" w:cs="Arial"/>
                <w:sz w:val="22"/>
                <w:szCs w:val="22"/>
              </w:rPr>
              <w:t xml:space="preserve">harmoniczne                                          </w:t>
            </w:r>
          </w:p>
        </w:tc>
        <w:tc>
          <w:tcPr>
            <w:tcW w:w="2977" w:type="dxa"/>
          </w:tcPr>
          <w:p w14:paraId="08214F44" w14:textId="7A78256C" w:rsidR="00B02DAF" w:rsidRPr="00387D8A" w:rsidRDefault="00B02DAF"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nie wyższe</w:t>
            </w:r>
            <w:r w:rsidR="00A54E15">
              <w:rPr>
                <w:rFonts w:ascii="Arial" w:hAnsi="Arial" w:cs="Arial"/>
                <w:sz w:val="22"/>
                <w:szCs w:val="22"/>
              </w:rPr>
              <w:t xml:space="preserve"> niż </w:t>
            </w:r>
            <w:r w:rsidRPr="002279C4">
              <w:rPr>
                <w:rFonts w:ascii="Arial" w:hAnsi="Arial" w:cs="Arial"/>
                <w:sz w:val="22"/>
                <w:szCs w:val="22"/>
              </w:rPr>
              <w:t>3%</w:t>
            </w:r>
          </w:p>
        </w:tc>
        <w:tc>
          <w:tcPr>
            <w:tcW w:w="2552" w:type="dxa"/>
          </w:tcPr>
          <w:p w14:paraId="00EA9EC0" w14:textId="77777777" w:rsidR="00B02DAF" w:rsidRPr="00387D8A" w:rsidRDefault="00B02DAF" w:rsidP="00EF0B6D">
            <w:pPr>
              <w:widowControl/>
              <w:suppressAutoHyphens w:val="0"/>
              <w:spacing w:after="160" w:line="259" w:lineRule="auto"/>
              <w:rPr>
                <w:rFonts w:ascii="Arial" w:hAnsi="Arial" w:cs="Arial"/>
                <w:sz w:val="22"/>
                <w:szCs w:val="22"/>
              </w:rPr>
            </w:pPr>
          </w:p>
        </w:tc>
      </w:tr>
      <w:tr w:rsidR="004B0A93" w:rsidRPr="00387D8A" w14:paraId="65472127" w14:textId="77777777" w:rsidTr="00ED4368">
        <w:tc>
          <w:tcPr>
            <w:tcW w:w="2835" w:type="dxa"/>
          </w:tcPr>
          <w:p w14:paraId="72BBFCF2" w14:textId="77777777" w:rsidR="00B02DAF" w:rsidRPr="00387D8A" w:rsidRDefault="00B02DAF" w:rsidP="00EF0B6D">
            <w:pPr>
              <w:spacing w:line="288" w:lineRule="auto"/>
              <w:rPr>
                <w:rFonts w:ascii="Arial" w:hAnsi="Arial" w:cs="Arial"/>
                <w:sz w:val="22"/>
                <w:szCs w:val="22"/>
              </w:rPr>
            </w:pPr>
            <w:r w:rsidRPr="00387D8A">
              <w:rPr>
                <w:rFonts w:ascii="Arial" w:hAnsi="Arial" w:cs="Arial"/>
                <w:sz w:val="22"/>
                <w:szCs w:val="22"/>
              </w:rPr>
              <w:t xml:space="preserve">Współczynnik mocy (regulowany)          </w:t>
            </w:r>
            <w:r w:rsidRPr="00387D8A">
              <w:rPr>
                <w:rFonts w:ascii="Arial" w:hAnsi="Arial" w:cs="Arial"/>
                <w:sz w:val="22"/>
                <w:szCs w:val="22"/>
              </w:rPr>
              <w:br/>
              <w:t xml:space="preserve">                                                                          </w:t>
            </w:r>
          </w:p>
        </w:tc>
        <w:tc>
          <w:tcPr>
            <w:tcW w:w="2977" w:type="dxa"/>
          </w:tcPr>
          <w:p w14:paraId="30E3CF71" w14:textId="77777777" w:rsidR="00B02DAF" w:rsidRPr="00387D8A" w:rsidRDefault="00B02DAF"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nie niższy niż  0,99 domyślnie</w:t>
            </w:r>
            <w:r>
              <w:rPr>
                <w:rFonts w:ascii="Arial" w:hAnsi="Arial" w:cs="Arial"/>
                <w:sz w:val="22"/>
                <w:szCs w:val="22"/>
              </w:rPr>
              <w:t xml:space="preserve"> </w:t>
            </w:r>
            <w:r w:rsidRPr="007D5B79">
              <w:rPr>
                <w:rFonts w:ascii="Arial" w:hAnsi="Arial" w:cs="Arial"/>
                <w:sz w:val="22"/>
                <w:szCs w:val="22"/>
              </w:rPr>
              <w:t xml:space="preserve">  </w:t>
            </w:r>
            <w:r w:rsidRPr="002279C4">
              <w:rPr>
                <w:rFonts w:ascii="Arial" w:hAnsi="Arial" w:cs="Arial"/>
                <w:sz w:val="22"/>
                <w:szCs w:val="22"/>
              </w:rPr>
              <w:t>0,8</w:t>
            </w:r>
            <w:r>
              <w:rPr>
                <w:rFonts w:ascii="Arial" w:hAnsi="Arial" w:cs="Arial"/>
                <w:sz w:val="22"/>
                <w:szCs w:val="22"/>
              </w:rPr>
              <w:t xml:space="preserve"> </w:t>
            </w:r>
            <w:r w:rsidRPr="002279C4">
              <w:rPr>
                <w:rFonts w:ascii="Arial" w:hAnsi="Arial" w:cs="Arial"/>
                <w:sz w:val="22"/>
                <w:szCs w:val="22"/>
              </w:rPr>
              <w:t>(wyprzedzający)...0,8 (opóźniający)</w:t>
            </w:r>
          </w:p>
        </w:tc>
        <w:tc>
          <w:tcPr>
            <w:tcW w:w="2552" w:type="dxa"/>
          </w:tcPr>
          <w:p w14:paraId="2E9A01E3" w14:textId="77777777" w:rsidR="00B02DAF" w:rsidRPr="00387D8A" w:rsidRDefault="00B02DAF" w:rsidP="00EF0B6D">
            <w:pPr>
              <w:widowControl/>
              <w:suppressAutoHyphens w:val="0"/>
              <w:spacing w:after="160" w:line="259" w:lineRule="auto"/>
              <w:rPr>
                <w:rFonts w:ascii="Arial" w:hAnsi="Arial" w:cs="Arial"/>
                <w:sz w:val="22"/>
                <w:szCs w:val="22"/>
              </w:rPr>
            </w:pPr>
          </w:p>
        </w:tc>
      </w:tr>
      <w:tr w:rsidR="004B0A93" w:rsidRPr="00387D8A" w14:paraId="4FD27F99" w14:textId="77777777" w:rsidTr="00ED4368">
        <w:tc>
          <w:tcPr>
            <w:tcW w:w="2835" w:type="dxa"/>
          </w:tcPr>
          <w:p w14:paraId="74CFBE24" w14:textId="77777777" w:rsidR="00B02DAF" w:rsidRPr="00387D8A" w:rsidRDefault="00B02DAF" w:rsidP="00EF0B6D">
            <w:pPr>
              <w:spacing w:line="288" w:lineRule="auto"/>
              <w:rPr>
                <w:rFonts w:ascii="Arial" w:hAnsi="Arial" w:cs="Arial"/>
                <w:sz w:val="22"/>
                <w:szCs w:val="22"/>
              </w:rPr>
            </w:pPr>
            <w:r w:rsidRPr="00387D8A">
              <w:rPr>
                <w:rFonts w:ascii="Arial" w:hAnsi="Arial" w:cs="Arial"/>
                <w:sz w:val="22"/>
                <w:szCs w:val="22"/>
              </w:rPr>
              <w:t xml:space="preserve">Maksymalne napięcie wejściowe DC     </w:t>
            </w:r>
          </w:p>
        </w:tc>
        <w:tc>
          <w:tcPr>
            <w:tcW w:w="2977" w:type="dxa"/>
          </w:tcPr>
          <w:p w14:paraId="60BE5746" w14:textId="13DF3491" w:rsidR="00B02DAF" w:rsidRPr="00387D8A" w:rsidRDefault="00B02DAF"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nie niższe</w:t>
            </w:r>
            <w:r w:rsidR="00A54E15">
              <w:rPr>
                <w:rFonts w:ascii="Arial" w:hAnsi="Arial" w:cs="Arial"/>
                <w:sz w:val="22"/>
                <w:szCs w:val="22"/>
              </w:rPr>
              <w:t xml:space="preserve"> niż</w:t>
            </w:r>
            <w:r w:rsidRPr="002279C4">
              <w:rPr>
                <w:rFonts w:ascii="Arial" w:hAnsi="Arial" w:cs="Arial"/>
                <w:sz w:val="22"/>
                <w:szCs w:val="22"/>
              </w:rPr>
              <w:t xml:space="preserve"> 65 V</w:t>
            </w:r>
          </w:p>
        </w:tc>
        <w:tc>
          <w:tcPr>
            <w:tcW w:w="2552" w:type="dxa"/>
          </w:tcPr>
          <w:p w14:paraId="0126FD5D" w14:textId="77777777" w:rsidR="00B02DAF" w:rsidRPr="00387D8A" w:rsidRDefault="00B02DAF" w:rsidP="00EF0B6D">
            <w:pPr>
              <w:widowControl/>
              <w:suppressAutoHyphens w:val="0"/>
              <w:spacing w:after="160" w:line="259" w:lineRule="auto"/>
              <w:rPr>
                <w:rFonts w:ascii="Arial" w:hAnsi="Arial" w:cs="Arial"/>
                <w:sz w:val="22"/>
                <w:szCs w:val="22"/>
              </w:rPr>
            </w:pPr>
          </w:p>
        </w:tc>
      </w:tr>
      <w:tr w:rsidR="004B0A93" w:rsidRPr="00387D8A" w14:paraId="7B6EE24E" w14:textId="77777777" w:rsidTr="00ED4368">
        <w:tc>
          <w:tcPr>
            <w:tcW w:w="2835" w:type="dxa"/>
          </w:tcPr>
          <w:p w14:paraId="5975EDDE" w14:textId="77777777" w:rsidR="00B02DAF" w:rsidRPr="00387D8A" w:rsidRDefault="00B02DAF" w:rsidP="00EF0B6D">
            <w:pPr>
              <w:spacing w:line="288" w:lineRule="auto"/>
              <w:rPr>
                <w:rFonts w:ascii="Arial" w:hAnsi="Arial" w:cs="Arial"/>
                <w:sz w:val="22"/>
                <w:szCs w:val="22"/>
              </w:rPr>
            </w:pPr>
            <w:r w:rsidRPr="00387D8A">
              <w:rPr>
                <w:rFonts w:ascii="Arial" w:hAnsi="Arial" w:cs="Arial"/>
                <w:sz w:val="22"/>
                <w:szCs w:val="22"/>
              </w:rPr>
              <w:t xml:space="preserve">Znamionowe napięcie wejściowe DC     </w:t>
            </w:r>
          </w:p>
        </w:tc>
        <w:tc>
          <w:tcPr>
            <w:tcW w:w="2977" w:type="dxa"/>
          </w:tcPr>
          <w:p w14:paraId="1C33486C" w14:textId="77777777" w:rsidR="00B02DAF" w:rsidRPr="00387D8A" w:rsidRDefault="00B02DAF"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nie przekraczające 16-60V</w:t>
            </w:r>
          </w:p>
        </w:tc>
        <w:tc>
          <w:tcPr>
            <w:tcW w:w="2552" w:type="dxa"/>
          </w:tcPr>
          <w:p w14:paraId="766E2ADA" w14:textId="77777777" w:rsidR="00B02DAF" w:rsidRPr="00387D8A" w:rsidRDefault="00B02DAF" w:rsidP="00EF0B6D">
            <w:pPr>
              <w:widowControl/>
              <w:suppressAutoHyphens w:val="0"/>
              <w:spacing w:after="160" w:line="259" w:lineRule="auto"/>
              <w:rPr>
                <w:rFonts w:ascii="Arial" w:hAnsi="Arial" w:cs="Arial"/>
                <w:sz w:val="22"/>
                <w:szCs w:val="22"/>
              </w:rPr>
            </w:pPr>
          </w:p>
        </w:tc>
      </w:tr>
      <w:tr w:rsidR="004B0A93" w:rsidRPr="00387D8A" w14:paraId="13BE6075" w14:textId="77777777" w:rsidTr="00ED4368">
        <w:tc>
          <w:tcPr>
            <w:tcW w:w="2835" w:type="dxa"/>
          </w:tcPr>
          <w:p w14:paraId="67ECC6F1" w14:textId="77777777" w:rsidR="00B02DAF" w:rsidRPr="00387D8A" w:rsidRDefault="00B02DAF" w:rsidP="00EF0B6D">
            <w:pPr>
              <w:tabs>
                <w:tab w:val="left" w:pos="4536"/>
              </w:tabs>
              <w:spacing w:line="288" w:lineRule="auto"/>
              <w:rPr>
                <w:rFonts w:ascii="Arial" w:hAnsi="Arial" w:cs="Arial"/>
                <w:sz w:val="22"/>
                <w:szCs w:val="22"/>
              </w:rPr>
            </w:pPr>
            <w:r w:rsidRPr="00387D8A">
              <w:rPr>
                <w:rFonts w:ascii="Arial" w:hAnsi="Arial" w:cs="Arial"/>
                <w:sz w:val="22"/>
                <w:szCs w:val="22"/>
              </w:rPr>
              <w:t xml:space="preserve">Moc powszechnie stosowanych </w:t>
            </w:r>
            <w:r w:rsidRPr="00387D8A">
              <w:rPr>
                <w:rFonts w:ascii="Arial" w:hAnsi="Arial" w:cs="Arial"/>
                <w:sz w:val="22"/>
                <w:szCs w:val="22"/>
              </w:rPr>
              <w:br/>
              <w:t xml:space="preserve">modułów                                                 </w:t>
            </w:r>
          </w:p>
        </w:tc>
        <w:tc>
          <w:tcPr>
            <w:tcW w:w="2977" w:type="dxa"/>
          </w:tcPr>
          <w:p w14:paraId="0198E817" w14:textId="77777777" w:rsidR="00B02DAF" w:rsidRPr="00387D8A" w:rsidRDefault="00B02DAF"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400 do 670+ W</w:t>
            </w:r>
          </w:p>
        </w:tc>
        <w:tc>
          <w:tcPr>
            <w:tcW w:w="2552" w:type="dxa"/>
          </w:tcPr>
          <w:p w14:paraId="620C7A58" w14:textId="77777777" w:rsidR="00B02DAF" w:rsidRPr="00387D8A" w:rsidRDefault="00B02DAF" w:rsidP="00EF0B6D">
            <w:pPr>
              <w:widowControl/>
              <w:suppressAutoHyphens w:val="0"/>
              <w:spacing w:after="160" w:line="259" w:lineRule="auto"/>
              <w:rPr>
                <w:rFonts w:ascii="Arial" w:hAnsi="Arial" w:cs="Arial"/>
                <w:sz w:val="22"/>
                <w:szCs w:val="22"/>
              </w:rPr>
            </w:pPr>
          </w:p>
        </w:tc>
      </w:tr>
      <w:tr w:rsidR="004B0A93" w:rsidRPr="00387D8A" w14:paraId="329DA399" w14:textId="77777777" w:rsidTr="00ED4368">
        <w:tc>
          <w:tcPr>
            <w:tcW w:w="2835" w:type="dxa"/>
          </w:tcPr>
          <w:p w14:paraId="09872952" w14:textId="77777777" w:rsidR="00B02DAF" w:rsidRPr="00387D8A" w:rsidRDefault="00B02DAF" w:rsidP="00EF0B6D">
            <w:pPr>
              <w:tabs>
                <w:tab w:val="left" w:pos="4536"/>
                <w:tab w:val="left" w:pos="4678"/>
              </w:tabs>
              <w:spacing w:line="288" w:lineRule="auto"/>
              <w:rPr>
                <w:rFonts w:ascii="Arial" w:hAnsi="Arial" w:cs="Arial"/>
                <w:sz w:val="22"/>
                <w:szCs w:val="22"/>
              </w:rPr>
            </w:pPr>
            <w:r w:rsidRPr="00387D8A">
              <w:rPr>
                <w:rFonts w:ascii="Arial" w:hAnsi="Arial" w:cs="Arial"/>
                <w:sz w:val="22"/>
                <w:szCs w:val="22"/>
              </w:rPr>
              <w:t xml:space="preserve">Maksymalny prąd wejściowy (A)             </w:t>
            </w:r>
          </w:p>
        </w:tc>
        <w:tc>
          <w:tcPr>
            <w:tcW w:w="2977" w:type="dxa"/>
          </w:tcPr>
          <w:p w14:paraId="2148E6D6" w14:textId="77777777" w:rsidR="00B02DAF" w:rsidRPr="00387D8A" w:rsidRDefault="00B02DAF"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nie niższy niż 4 x 16</w:t>
            </w:r>
          </w:p>
        </w:tc>
        <w:tc>
          <w:tcPr>
            <w:tcW w:w="2552" w:type="dxa"/>
          </w:tcPr>
          <w:p w14:paraId="04CC747D" w14:textId="77777777" w:rsidR="00B02DAF" w:rsidRPr="00387D8A" w:rsidRDefault="00B02DAF" w:rsidP="00EF0B6D">
            <w:pPr>
              <w:widowControl/>
              <w:suppressAutoHyphens w:val="0"/>
              <w:spacing w:after="160" w:line="259" w:lineRule="auto"/>
              <w:rPr>
                <w:rFonts w:ascii="Arial" w:hAnsi="Arial" w:cs="Arial"/>
                <w:sz w:val="22"/>
                <w:szCs w:val="22"/>
              </w:rPr>
            </w:pPr>
          </w:p>
        </w:tc>
      </w:tr>
      <w:tr w:rsidR="004B0A93" w:rsidRPr="00387D8A" w14:paraId="350E2A62" w14:textId="77777777" w:rsidTr="00ED4368">
        <w:tc>
          <w:tcPr>
            <w:tcW w:w="2835" w:type="dxa"/>
          </w:tcPr>
          <w:p w14:paraId="6499E34C" w14:textId="77777777" w:rsidR="00B02DAF" w:rsidRPr="00387D8A" w:rsidRDefault="00B02DAF" w:rsidP="00EF0B6D">
            <w:pPr>
              <w:spacing w:line="288" w:lineRule="auto"/>
              <w:rPr>
                <w:rFonts w:ascii="Arial" w:hAnsi="Arial" w:cs="Arial"/>
                <w:sz w:val="22"/>
                <w:szCs w:val="22"/>
              </w:rPr>
            </w:pPr>
            <w:r w:rsidRPr="00387D8A">
              <w:rPr>
                <w:rFonts w:ascii="Arial" w:hAnsi="Arial" w:cs="Arial"/>
                <w:sz w:val="22"/>
                <w:szCs w:val="22"/>
              </w:rPr>
              <w:t xml:space="preserve">Liczba MPPT                                           </w:t>
            </w:r>
          </w:p>
        </w:tc>
        <w:tc>
          <w:tcPr>
            <w:tcW w:w="2977" w:type="dxa"/>
          </w:tcPr>
          <w:p w14:paraId="7EB1B5B8" w14:textId="77777777" w:rsidR="00B02DAF" w:rsidRPr="00387D8A" w:rsidRDefault="00B02DAF" w:rsidP="00ED4368">
            <w:pPr>
              <w:widowControl/>
              <w:suppressAutoHyphens w:val="0"/>
              <w:spacing w:after="160" w:line="259" w:lineRule="auto"/>
              <w:rPr>
                <w:rFonts w:ascii="Arial" w:hAnsi="Arial" w:cs="Arial"/>
                <w:sz w:val="22"/>
                <w:szCs w:val="22"/>
              </w:rPr>
            </w:pPr>
            <w:r>
              <w:rPr>
                <w:rFonts w:ascii="Arial" w:hAnsi="Arial" w:cs="Arial"/>
                <w:sz w:val="22"/>
                <w:szCs w:val="22"/>
              </w:rPr>
              <w:t>4</w:t>
            </w:r>
          </w:p>
        </w:tc>
        <w:tc>
          <w:tcPr>
            <w:tcW w:w="2552" w:type="dxa"/>
          </w:tcPr>
          <w:p w14:paraId="02954F41" w14:textId="77777777" w:rsidR="00B02DAF" w:rsidRPr="00387D8A" w:rsidRDefault="00B02DAF" w:rsidP="00EF0B6D">
            <w:pPr>
              <w:widowControl/>
              <w:suppressAutoHyphens w:val="0"/>
              <w:spacing w:after="160" w:line="259" w:lineRule="auto"/>
              <w:rPr>
                <w:rFonts w:ascii="Arial" w:hAnsi="Arial" w:cs="Arial"/>
                <w:sz w:val="22"/>
                <w:szCs w:val="22"/>
              </w:rPr>
            </w:pPr>
          </w:p>
        </w:tc>
      </w:tr>
      <w:tr w:rsidR="004B0A93" w:rsidRPr="00387D8A" w14:paraId="42FCADFB" w14:textId="77777777" w:rsidTr="00ED4368">
        <w:tc>
          <w:tcPr>
            <w:tcW w:w="2835" w:type="dxa"/>
          </w:tcPr>
          <w:p w14:paraId="7B7CCD2A" w14:textId="77777777" w:rsidR="00B02DAF" w:rsidRPr="00387D8A" w:rsidRDefault="00B02DAF" w:rsidP="00EF0B6D">
            <w:pPr>
              <w:spacing w:line="288" w:lineRule="auto"/>
              <w:rPr>
                <w:rFonts w:ascii="Arial" w:hAnsi="Arial" w:cs="Arial"/>
                <w:sz w:val="22"/>
                <w:szCs w:val="22"/>
              </w:rPr>
            </w:pPr>
            <w:r w:rsidRPr="00387D8A">
              <w:rPr>
                <w:rFonts w:ascii="Arial" w:hAnsi="Arial" w:cs="Arial"/>
                <w:sz w:val="22"/>
                <w:szCs w:val="22"/>
              </w:rPr>
              <w:t>Nocny pobór mocy nie wyższy</w:t>
            </w:r>
            <w:r w:rsidRPr="00387D8A">
              <w:rPr>
                <w:rFonts w:ascii="Arial" w:hAnsi="Arial" w:cs="Arial"/>
                <w:sz w:val="22"/>
                <w:szCs w:val="22"/>
              </w:rPr>
              <w:tab/>
              <w:t xml:space="preserve">    </w:t>
            </w:r>
          </w:p>
        </w:tc>
        <w:tc>
          <w:tcPr>
            <w:tcW w:w="2977" w:type="dxa"/>
          </w:tcPr>
          <w:p w14:paraId="7DD7B3BF" w14:textId="77777777" w:rsidR="00B02DAF" w:rsidRPr="00387D8A" w:rsidRDefault="00B02DAF"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&lt; 50 W</w:t>
            </w:r>
          </w:p>
        </w:tc>
        <w:tc>
          <w:tcPr>
            <w:tcW w:w="2552" w:type="dxa"/>
          </w:tcPr>
          <w:p w14:paraId="5717B161" w14:textId="77777777" w:rsidR="00B02DAF" w:rsidRPr="00387D8A" w:rsidRDefault="00B02DAF" w:rsidP="00EF0B6D">
            <w:pPr>
              <w:widowControl/>
              <w:suppressAutoHyphens w:val="0"/>
              <w:spacing w:after="160" w:line="259" w:lineRule="auto"/>
              <w:rPr>
                <w:rFonts w:ascii="Arial" w:hAnsi="Arial" w:cs="Arial"/>
                <w:sz w:val="22"/>
                <w:szCs w:val="22"/>
              </w:rPr>
            </w:pPr>
          </w:p>
        </w:tc>
      </w:tr>
      <w:tr w:rsidR="004B0A93" w:rsidRPr="00387D8A" w14:paraId="2E636C91" w14:textId="77777777" w:rsidTr="00ED4368">
        <w:tc>
          <w:tcPr>
            <w:tcW w:w="2835" w:type="dxa"/>
          </w:tcPr>
          <w:p w14:paraId="72AB448E" w14:textId="77777777" w:rsidR="00B02DAF" w:rsidRPr="00387D8A" w:rsidRDefault="00B02DAF" w:rsidP="00EF0B6D">
            <w:pPr>
              <w:spacing w:line="288" w:lineRule="auto"/>
              <w:rPr>
                <w:rFonts w:ascii="Arial" w:hAnsi="Arial" w:cs="Arial"/>
                <w:sz w:val="22"/>
                <w:szCs w:val="22"/>
              </w:rPr>
            </w:pPr>
            <w:r w:rsidRPr="00387D8A">
              <w:rPr>
                <w:rFonts w:ascii="Arial" w:hAnsi="Arial" w:cs="Arial"/>
                <w:sz w:val="22"/>
                <w:szCs w:val="22"/>
              </w:rPr>
              <w:t xml:space="preserve">Znamionowa wydajność MPPT              </w:t>
            </w:r>
          </w:p>
        </w:tc>
        <w:tc>
          <w:tcPr>
            <w:tcW w:w="2977" w:type="dxa"/>
          </w:tcPr>
          <w:p w14:paraId="2F71FBA4" w14:textId="77777777" w:rsidR="00B02DAF" w:rsidRPr="00387D8A" w:rsidRDefault="00B02DAF"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nie niższa niż 99,8 %</w:t>
            </w:r>
          </w:p>
        </w:tc>
        <w:tc>
          <w:tcPr>
            <w:tcW w:w="2552" w:type="dxa"/>
          </w:tcPr>
          <w:p w14:paraId="42CF8663" w14:textId="77777777" w:rsidR="00B02DAF" w:rsidRPr="00387D8A" w:rsidRDefault="00B02DAF" w:rsidP="00EF0B6D">
            <w:pPr>
              <w:widowControl/>
              <w:suppressAutoHyphens w:val="0"/>
              <w:spacing w:after="160" w:line="259" w:lineRule="auto"/>
              <w:rPr>
                <w:rFonts w:ascii="Arial" w:hAnsi="Arial" w:cs="Arial"/>
                <w:sz w:val="22"/>
                <w:szCs w:val="22"/>
              </w:rPr>
            </w:pPr>
          </w:p>
        </w:tc>
      </w:tr>
      <w:tr w:rsidR="004B0A93" w:rsidRPr="002279C4" w14:paraId="04B781A6" w14:textId="77777777" w:rsidTr="00ED4368">
        <w:tc>
          <w:tcPr>
            <w:tcW w:w="2835" w:type="dxa"/>
          </w:tcPr>
          <w:p w14:paraId="3748C008" w14:textId="77777777" w:rsidR="00B02DAF" w:rsidRPr="002279C4" w:rsidRDefault="00B02DAF" w:rsidP="00EF0B6D">
            <w:pPr>
              <w:tabs>
                <w:tab w:val="left" w:pos="4536"/>
              </w:tabs>
              <w:spacing w:line="288" w:lineRule="auto"/>
              <w:rPr>
                <w:rFonts w:ascii="Arial" w:hAnsi="Arial" w:cs="Arial"/>
                <w:sz w:val="22"/>
                <w:szCs w:val="22"/>
              </w:rPr>
            </w:pPr>
            <w:r w:rsidRPr="00387D8A">
              <w:rPr>
                <w:rFonts w:ascii="Arial" w:hAnsi="Arial" w:cs="Arial"/>
                <w:sz w:val="22"/>
                <w:szCs w:val="22"/>
              </w:rPr>
              <w:t xml:space="preserve">Stopień ochronny                                    </w:t>
            </w:r>
          </w:p>
        </w:tc>
        <w:tc>
          <w:tcPr>
            <w:tcW w:w="2977" w:type="dxa"/>
          </w:tcPr>
          <w:p w14:paraId="7CFBC613" w14:textId="4119A486" w:rsidR="00B02DAF" w:rsidRPr="002279C4" w:rsidRDefault="00B02DAF"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 xml:space="preserve">nie niższy niż </w:t>
            </w:r>
            <w:r w:rsidR="00A54E15">
              <w:rPr>
                <w:rFonts w:ascii="Arial" w:hAnsi="Arial" w:cs="Arial"/>
                <w:sz w:val="22"/>
                <w:szCs w:val="22"/>
              </w:rPr>
              <w:t>z</w:t>
            </w:r>
            <w:r w:rsidRPr="002279C4">
              <w:rPr>
                <w:rFonts w:ascii="Arial" w:hAnsi="Arial" w:cs="Arial"/>
                <w:sz w:val="22"/>
                <w:szCs w:val="22"/>
              </w:rPr>
              <w:t>ewnętrzna IP67 (NEMA6)</w:t>
            </w:r>
          </w:p>
        </w:tc>
        <w:tc>
          <w:tcPr>
            <w:tcW w:w="2552" w:type="dxa"/>
          </w:tcPr>
          <w:p w14:paraId="61EAB891" w14:textId="77777777" w:rsidR="00B02DAF" w:rsidRPr="002279C4" w:rsidRDefault="00B02DAF" w:rsidP="00EF0B6D">
            <w:pPr>
              <w:widowControl/>
              <w:suppressAutoHyphens w:val="0"/>
              <w:spacing w:after="160" w:line="259" w:lineRule="auto"/>
              <w:rPr>
                <w:rFonts w:ascii="Arial" w:hAnsi="Arial" w:cs="Arial"/>
                <w:sz w:val="22"/>
                <w:szCs w:val="22"/>
              </w:rPr>
            </w:pPr>
          </w:p>
        </w:tc>
      </w:tr>
    </w:tbl>
    <w:p w14:paraId="61BF0F37" w14:textId="77777777" w:rsidR="00B02DAF" w:rsidRDefault="00B02DAF" w:rsidP="00B02DAF">
      <w:pPr>
        <w:pStyle w:val="Akapitzlist"/>
        <w:widowControl/>
        <w:suppressAutoHyphens w:val="0"/>
        <w:spacing w:after="160" w:line="288" w:lineRule="auto"/>
        <w:rPr>
          <w:rFonts w:ascii="Arial" w:hAnsi="Arial" w:cs="Arial"/>
          <w:sz w:val="22"/>
          <w:szCs w:val="22"/>
        </w:rPr>
      </w:pPr>
    </w:p>
    <w:p w14:paraId="7BCFC26E" w14:textId="3CB1059A" w:rsidR="004B0A93" w:rsidRDefault="004B0A93" w:rsidP="002276D6">
      <w:pPr>
        <w:pStyle w:val="Akapitzlist"/>
        <w:widowControl/>
        <w:numPr>
          <w:ilvl w:val="0"/>
          <w:numId w:val="113"/>
        </w:numPr>
        <w:suppressAutoHyphens w:val="0"/>
        <w:spacing w:after="160" w:line="288" w:lineRule="auto"/>
        <w:rPr>
          <w:rFonts w:ascii="Arial" w:hAnsi="Arial" w:cs="Arial"/>
          <w:sz w:val="22"/>
          <w:szCs w:val="22"/>
        </w:rPr>
      </w:pPr>
      <w:r w:rsidRPr="003E2137">
        <w:rPr>
          <w:rFonts w:ascii="Arial" w:hAnsi="Arial" w:cs="Arial"/>
          <w:b/>
          <w:bCs/>
          <w:sz w:val="22"/>
          <w:szCs w:val="22"/>
        </w:rPr>
        <w:t>INWERTER HOYMILES HMS 1000</w:t>
      </w:r>
      <w:r>
        <w:rPr>
          <w:rFonts w:ascii="Arial" w:hAnsi="Arial" w:cs="Arial"/>
          <w:sz w:val="22"/>
          <w:szCs w:val="22"/>
        </w:rPr>
        <w:t xml:space="preserve"> lub równoważny tj.:</w:t>
      </w:r>
    </w:p>
    <w:p w14:paraId="3297DEAD" w14:textId="77777777" w:rsidR="008F2DD0" w:rsidRPr="008F2DD0" w:rsidRDefault="008F2DD0" w:rsidP="008F2DD0">
      <w:pPr>
        <w:widowControl/>
        <w:suppressAutoHyphens w:val="0"/>
        <w:spacing w:after="160" w:line="288" w:lineRule="auto"/>
        <w:rPr>
          <w:rFonts w:ascii="Arial" w:hAnsi="Arial" w:cs="Arial"/>
          <w:sz w:val="22"/>
          <w:szCs w:val="22"/>
        </w:rPr>
      </w:pPr>
    </w:p>
    <w:tbl>
      <w:tblPr>
        <w:tblStyle w:val="Tabela-Siatka"/>
        <w:tblW w:w="8364" w:type="dxa"/>
        <w:tblInd w:w="562" w:type="dxa"/>
        <w:tblLook w:val="04A0" w:firstRow="1" w:lastRow="0" w:firstColumn="1" w:lastColumn="0" w:noHBand="0" w:noVBand="1"/>
      </w:tblPr>
      <w:tblGrid>
        <w:gridCol w:w="2759"/>
        <w:gridCol w:w="3198"/>
        <w:gridCol w:w="2407"/>
      </w:tblGrid>
      <w:tr w:rsidR="003E2137" w:rsidRPr="00FB1DA5" w14:paraId="224947CC" w14:textId="77777777" w:rsidTr="003E2137">
        <w:tc>
          <w:tcPr>
            <w:tcW w:w="2612" w:type="dxa"/>
            <w:vAlign w:val="center"/>
          </w:tcPr>
          <w:p w14:paraId="3CF5DF48" w14:textId="77777777" w:rsidR="003E2137" w:rsidRPr="009B489C" w:rsidRDefault="003E2137" w:rsidP="003E2137">
            <w:pPr>
              <w:spacing w:line="288" w:lineRule="auto"/>
              <w:jc w:val="center"/>
              <w:rPr>
                <w:rFonts w:ascii="Arial" w:hAnsi="Arial" w:cs="Arial"/>
                <w:b/>
                <w:bCs/>
                <w:sz w:val="22"/>
                <w:szCs w:val="22"/>
                <w:u w:val="single"/>
              </w:rPr>
            </w:pPr>
            <w:bookmarkStart w:id="5" w:name="_Hlk171665420"/>
          </w:p>
          <w:p w14:paraId="3F83A57F" w14:textId="77777777" w:rsidR="003E2137" w:rsidRDefault="003E2137" w:rsidP="003E2137">
            <w:pPr>
              <w:spacing w:line="288" w:lineRule="auto"/>
              <w:jc w:val="center"/>
              <w:rPr>
                <w:rFonts w:ascii="Arial" w:hAnsi="Arial" w:cs="Arial"/>
                <w:b/>
                <w:bCs/>
                <w:color w:val="auto"/>
                <w:sz w:val="22"/>
                <w:szCs w:val="22"/>
                <w:vertAlign w:val="superscript"/>
              </w:rPr>
            </w:pPr>
            <w:r w:rsidRPr="003E2137">
              <w:rPr>
                <w:rFonts w:ascii="Arial" w:hAnsi="Arial" w:cs="Arial"/>
                <w:b/>
                <w:bCs/>
                <w:sz w:val="22"/>
                <w:szCs w:val="22"/>
              </w:rPr>
              <w:t>Nazwa produktu</w:t>
            </w:r>
            <w:r w:rsidRPr="00ED4368">
              <w:rPr>
                <w:rFonts w:ascii="Arial" w:hAnsi="Arial" w:cs="Arial"/>
                <w:b/>
                <w:bCs/>
                <w:color w:val="auto"/>
                <w:sz w:val="22"/>
                <w:szCs w:val="22"/>
              </w:rPr>
              <w:t>:</w:t>
            </w:r>
            <w:r w:rsidRPr="003E2137">
              <w:rPr>
                <w:rFonts w:ascii="Arial" w:hAnsi="Arial" w:cs="Arial"/>
                <w:b/>
                <w:bCs/>
                <w:color w:val="auto"/>
                <w:sz w:val="22"/>
                <w:szCs w:val="22"/>
                <w:vertAlign w:val="superscript"/>
              </w:rPr>
              <w:t>6)</w:t>
            </w:r>
          </w:p>
          <w:p w14:paraId="3870D8E5" w14:textId="77777777" w:rsidR="003E2137" w:rsidRDefault="003E2137" w:rsidP="003E2137">
            <w:pPr>
              <w:spacing w:line="288" w:lineRule="auto"/>
              <w:jc w:val="center"/>
              <w:rPr>
                <w:rFonts w:ascii="Arial" w:hAnsi="Arial" w:cs="Arial"/>
                <w:b/>
                <w:bCs/>
                <w:sz w:val="22"/>
                <w:szCs w:val="22"/>
              </w:rPr>
            </w:pPr>
          </w:p>
          <w:p w14:paraId="3681B056" w14:textId="5C3DA846" w:rsidR="003E2137" w:rsidRPr="009B489C" w:rsidRDefault="003E2137" w:rsidP="003E2137">
            <w:pPr>
              <w:spacing w:line="288" w:lineRule="auto"/>
              <w:rPr>
                <w:rFonts w:ascii="Arial" w:hAnsi="Arial" w:cs="Arial"/>
                <w:b/>
                <w:bCs/>
                <w:sz w:val="22"/>
                <w:szCs w:val="22"/>
                <w:u w:val="single"/>
              </w:rPr>
            </w:pPr>
            <w:r w:rsidRPr="003E2137">
              <w:rPr>
                <w:rFonts w:ascii="Arial" w:hAnsi="Arial" w:cs="Arial"/>
                <w:b/>
                <w:bCs/>
                <w:sz w:val="22"/>
                <w:szCs w:val="22"/>
              </w:rPr>
              <w:t>……………………………..</w:t>
            </w:r>
          </w:p>
        </w:tc>
        <w:tc>
          <w:tcPr>
            <w:tcW w:w="3298" w:type="dxa"/>
            <w:vAlign w:val="center"/>
          </w:tcPr>
          <w:p w14:paraId="35CF6A81" w14:textId="77777777" w:rsidR="003E2137" w:rsidRPr="003E2137" w:rsidRDefault="003E2137" w:rsidP="003E2137">
            <w:pPr>
              <w:widowControl/>
              <w:suppressAutoHyphens w:val="0"/>
              <w:spacing w:after="160" w:line="259" w:lineRule="auto"/>
              <w:jc w:val="center"/>
              <w:rPr>
                <w:rFonts w:ascii="Arial" w:hAnsi="Arial" w:cs="Arial"/>
                <w:b/>
                <w:bCs/>
                <w:sz w:val="22"/>
                <w:szCs w:val="22"/>
              </w:rPr>
            </w:pPr>
          </w:p>
          <w:p w14:paraId="3C76B359" w14:textId="713598F3" w:rsidR="003E2137" w:rsidRPr="009B489C" w:rsidRDefault="003E2137" w:rsidP="003E2137">
            <w:pPr>
              <w:widowControl/>
              <w:suppressAutoHyphens w:val="0"/>
              <w:spacing w:after="160" w:line="259" w:lineRule="auto"/>
              <w:rPr>
                <w:rFonts w:ascii="Arial" w:hAnsi="Arial" w:cs="Arial"/>
                <w:b/>
                <w:bCs/>
                <w:sz w:val="22"/>
                <w:szCs w:val="22"/>
                <w:u w:val="single"/>
              </w:rPr>
            </w:pPr>
            <w:r w:rsidRPr="003E2137">
              <w:rPr>
                <w:rFonts w:ascii="Arial" w:hAnsi="Arial" w:cs="Arial"/>
                <w:b/>
                <w:bCs/>
                <w:sz w:val="22"/>
                <w:szCs w:val="22"/>
              </w:rPr>
              <w:t>Kryteria oceny równoważności</w:t>
            </w:r>
          </w:p>
        </w:tc>
        <w:tc>
          <w:tcPr>
            <w:tcW w:w="2454" w:type="dxa"/>
            <w:vAlign w:val="center"/>
          </w:tcPr>
          <w:p w14:paraId="298C0EF0" w14:textId="77777777" w:rsidR="003E2137" w:rsidRPr="009B489C" w:rsidRDefault="003E2137" w:rsidP="003E2137">
            <w:pPr>
              <w:widowControl/>
              <w:suppressAutoHyphens w:val="0"/>
              <w:spacing w:after="160" w:line="259" w:lineRule="auto"/>
              <w:jc w:val="center"/>
              <w:rPr>
                <w:rFonts w:ascii="Arial" w:hAnsi="Arial" w:cs="Arial"/>
                <w:b/>
                <w:bCs/>
                <w:sz w:val="22"/>
                <w:szCs w:val="22"/>
                <w:u w:val="single"/>
              </w:rPr>
            </w:pPr>
          </w:p>
          <w:p w14:paraId="63F3FD4C" w14:textId="7D25DEB5" w:rsidR="003E2137" w:rsidRPr="009B489C" w:rsidRDefault="003E2137" w:rsidP="003E2137">
            <w:pPr>
              <w:widowControl/>
              <w:suppressAutoHyphens w:val="0"/>
              <w:spacing w:after="160" w:line="259" w:lineRule="auto"/>
              <w:rPr>
                <w:rFonts w:ascii="Arial" w:hAnsi="Arial" w:cs="Arial"/>
                <w:b/>
                <w:bCs/>
                <w:sz w:val="22"/>
                <w:szCs w:val="22"/>
                <w:u w:val="single"/>
              </w:rPr>
            </w:pPr>
            <w:r w:rsidRPr="003E2137">
              <w:rPr>
                <w:rFonts w:ascii="Arial" w:hAnsi="Arial" w:cs="Arial"/>
                <w:b/>
                <w:bCs/>
                <w:sz w:val="22"/>
                <w:szCs w:val="22"/>
              </w:rPr>
              <w:t>Ocena kryteriów równoważnośc</w:t>
            </w:r>
            <w:r w:rsidRPr="003E2137">
              <w:rPr>
                <w:rFonts w:ascii="Arial" w:hAnsi="Arial" w:cs="Arial"/>
                <w:b/>
                <w:bCs/>
                <w:color w:val="auto"/>
                <w:sz w:val="22"/>
                <w:szCs w:val="22"/>
              </w:rPr>
              <w:t>i</w:t>
            </w:r>
            <w:r w:rsidRPr="003E2137">
              <w:rPr>
                <w:rFonts w:ascii="Arial" w:hAnsi="Arial" w:cs="Arial"/>
                <w:b/>
                <w:bCs/>
                <w:color w:val="auto"/>
                <w:sz w:val="22"/>
                <w:szCs w:val="22"/>
                <w:vertAlign w:val="superscript"/>
              </w:rPr>
              <w:t>7)</w:t>
            </w:r>
          </w:p>
        </w:tc>
      </w:tr>
      <w:tr w:rsidR="00CA460D" w:rsidRPr="00387D8A" w14:paraId="5B3D3D75" w14:textId="77777777" w:rsidTr="003E2137">
        <w:trPr>
          <w:trHeight w:val="521"/>
        </w:trPr>
        <w:tc>
          <w:tcPr>
            <w:tcW w:w="2612" w:type="dxa"/>
          </w:tcPr>
          <w:p w14:paraId="70541048" w14:textId="77777777" w:rsidR="00CA460D" w:rsidRPr="00387D8A" w:rsidRDefault="00CA460D" w:rsidP="00EF0B6D">
            <w:pPr>
              <w:tabs>
                <w:tab w:val="left" w:pos="4536"/>
                <w:tab w:val="left" w:pos="4820"/>
              </w:tabs>
              <w:spacing w:line="288" w:lineRule="auto"/>
              <w:rPr>
                <w:rFonts w:ascii="Arial" w:hAnsi="Arial" w:cs="Arial"/>
                <w:sz w:val="22"/>
                <w:szCs w:val="22"/>
              </w:rPr>
            </w:pPr>
            <w:r w:rsidRPr="002279C4">
              <w:rPr>
                <w:rFonts w:ascii="Arial" w:hAnsi="Arial" w:cs="Arial"/>
                <w:sz w:val="22"/>
                <w:szCs w:val="22"/>
              </w:rPr>
              <w:t xml:space="preserve">Moc znamionowa wyjściowa AC </w:t>
            </w:r>
            <w:r>
              <w:rPr>
                <w:rFonts w:ascii="Arial" w:hAnsi="Arial" w:cs="Arial"/>
                <w:sz w:val="22"/>
                <w:szCs w:val="22"/>
              </w:rPr>
              <w:t xml:space="preserve">          </w:t>
            </w:r>
          </w:p>
        </w:tc>
        <w:tc>
          <w:tcPr>
            <w:tcW w:w="3298" w:type="dxa"/>
          </w:tcPr>
          <w:p w14:paraId="64019CAE" w14:textId="61734061" w:rsidR="00CA460D" w:rsidRPr="00387D8A" w:rsidRDefault="00CA460D"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 xml:space="preserve">nie niższa </w:t>
            </w:r>
            <w:r w:rsidR="00A54E15">
              <w:rPr>
                <w:rFonts w:ascii="Arial" w:hAnsi="Arial" w:cs="Arial"/>
                <w:sz w:val="22"/>
                <w:szCs w:val="22"/>
              </w:rPr>
              <w:t xml:space="preserve">niż </w:t>
            </w:r>
            <w:r w:rsidRPr="002279C4">
              <w:rPr>
                <w:rFonts w:ascii="Arial" w:hAnsi="Arial" w:cs="Arial"/>
                <w:sz w:val="22"/>
                <w:szCs w:val="22"/>
              </w:rPr>
              <w:t>1 kVA</w:t>
            </w:r>
          </w:p>
        </w:tc>
        <w:tc>
          <w:tcPr>
            <w:tcW w:w="2454" w:type="dxa"/>
          </w:tcPr>
          <w:p w14:paraId="2CE4A93C" w14:textId="77777777" w:rsidR="00CA460D" w:rsidRPr="00387D8A" w:rsidRDefault="00CA460D" w:rsidP="00EF0B6D">
            <w:pPr>
              <w:widowControl/>
              <w:suppressAutoHyphens w:val="0"/>
              <w:spacing w:after="160" w:line="259" w:lineRule="auto"/>
              <w:rPr>
                <w:rFonts w:ascii="Arial" w:hAnsi="Arial" w:cs="Arial"/>
                <w:sz w:val="22"/>
                <w:szCs w:val="22"/>
              </w:rPr>
            </w:pPr>
          </w:p>
        </w:tc>
      </w:tr>
      <w:tr w:rsidR="00CA460D" w:rsidRPr="00387D8A" w14:paraId="3781A5D5" w14:textId="77777777" w:rsidTr="003E2137">
        <w:trPr>
          <w:trHeight w:val="521"/>
        </w:trPr>
        <w:tc>
          <w:tcPr>
            <w:tcW w:w="2612" w:type="dxa"/>
          </w:tcPr>
          <w:p w14:paraId="576BA977" w14:textId="77777777" w:rsidR="00CA460D" w:rsidRPr="002279C4" w:rsidRDefault="00CA460D" w:rsidP="00EF0B6D">
            <w:pPr>
              <w:tabs>
                <w:tab w:val="left" w:pos="4536"/>
                <w:tab w:val="left" w:pos="4820"/>
              </w:tabs>
              <w:spacing w:line="288" w:lineRule="auto"/>
              <w:rPr>
                <w:rFonts w:ascii="Arial" w:hAnsi="Arial" w:cs="Arial"/>
                <w:sz w:val="22"/>
                <w:szCs w:val="22"/>
              </w:rPr>
            </w:pPr>
            <w:r w:rsidRPr="002279C4">
              <w:rPr>
                <w:rFonts w:ascii="Arial" w:hAnsi="Arial" w:cs="Arial"/>
                <w:sz w:val="22"/>
                <w:szCs w:val="22"/>
              </w:rPr>
              <w:t>Napięcie wyjściowe</w:t>
            </w:r>
          </w:p>
        </w:tc>
        <w:tc>
          <w:tcPr>
            <w:tcW w:w="3298" w:type="dxa"/>
          </w:tcPr>
          <w:p w14:paraId="58510CA7" w14:textId="77777777" w:rsidR="00CA460D" w:rsidRPr="00387D8A" w:rsidRDefault="00CA460D"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230/180-275V</w:t>
            </w:r>
          </w:p>
        </w:tc>
        <w:tc>
          <w:tcPr>
            <w:tcW w:w="2454" w:type="dxa"/>
          </w:tcPr>
          <w:p w14:paraId="385F3504" w14:textId="77777777" w:rsidR="00CA460D" w:rsidRPr="00387D8A" w:rsidRDefault="00CA460D" w:rsidP="00EF0B6D">
            <w:pPr>
              <w:widowControl/>
              <w:suppressAutoHyphens w:val="0"/>
              <w:spacing w:after="160" w:line="259" w:lineRule="auto"/>
              <w:rPr>
                <w:rFonts w:ascii="Arial" w:hAnsi="Arial" w:cs="Arial"/>
                <w:sz w:val="22"/>
                <w:szCs w:val="22"/>
              </w:rPr>
            </w:pPr>
          </w:p>
        </w:tc>
      </w:tr>
      <w:tr w:rsidR="00CA460D" w:rsidRPr="00387D8A" w14:paraId="58604EB6" w14:textId="77777777" w:rsidTr="003E2137">
        <w:tc>
          <w:tcPr>
            <w:tcW w:w="2612" w:type="dxa"/>
          </w:tcPr>
          <w:p w14:paraId="03C3ABE2" w14:textId="77777777" w:rsidR="00CA460D" w:rsidRPr="00387D8A" w:rsidRDefault="00CA460D" w:rsidP="00EF0B6D">
            <w:pPr>
              <w:spacing w:line="288" w:lineRule="auto"/>
              <w:rPr>
                <w:rFonts w:ascii="Arial" w:hAnsi="Arial" w:cs="Arial"/>
                <w:sz w:val="22"/>
                <w:szCs w:val="22"/>
              </w:rPr>
            </w:pPr>
            <w:r w:rsidRPr="002279C4">
              <w:rPr>
                <w:rFonts w:ascii="Arial" w:hAnsi="Arial" w:cs="Arial"/>
                <w:sz w:val="22"/>
                <w:szCs w:val="22"/>
              </w:rPr>
              <w:t>Częstotliwość AC</w:t>
            </w:r>
          </w:p>
        </w:tc>
        <w:tc>
          <w:tcPr>
            <w:tcW w:w="3298" w:type="dxa"/>
          </w:tcPr>
          <w:p w14:paraId="04A5A5DE" w14:textId="77777777" w:rsidR="00CA460D" w:rsidRPr="00387D8A" w:rsidRDefault="00CA460D"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50/45-55 lub 60/55-65Hz</w:t>
            </w:r>
          </w:p>
        </w:tc>
        <w:tc>
          <w:tcPr>
            <w:tcW w:w="2454" w:type="dxa"/>
          </w:tcPr>
          <w:p w14:paraId="61D8E1EE" w14:textId="77777777" w:rsidR="00CA460D" w:rsidRPr="00387D8A" w:rsidRDefault="00CA460D" w:rsidP="00EF0B6D">
            <w:pPr>
              <w:widowControl/>
              <w:suppressAutoHyphens w:val="0"/>
              <w:spacing w:after="160" w:line="259" w:lineRule="auto"/>
              <w:rPr>
                <w:rFonts w:ascii="Arial" w:hAnsi="Arial" w:cs="Arial"/>
                <w:sz w:val="22"/>
                <w:szCs w:val="22"/>
              </w:rPr>
            </w:pPr>
          </w:p>
        </w:tc>
      </w:tr>
      <w:tr w:rsidR="00CA460D" w:rsidRPr="00387D8A" w14:paraId="2BC6479E" w14:textId="77777777" w:rsidTr="003E2137">
        <w:tc>
          <w:tcPr>
            <w:tcW w:w="2612" w:type="dxa"/>
          </w:tcPr>
          <w:p w14:paraId="01B88180" w14:textId="77777777" w:rsidR="00CA460D" w:rsidRPr="002279C4" w:rsidRDefault="00CA460D" w:rsidP="00EF0B6D">
            <w:pPr>
              <w:spacing w:line="288" w:lineRule="auto"/>
              <w:rPr>
                <w:rFonts w:ascii="Arial" w:hAnsi="Arial" w:cs="Arial"/>
                <w:sz w:val="22"/>
                <w:szCs w:val="22"/>
              </w:rPr>
            </w:pPr>
            <w:r>
              <w:rPr>
                <w:rFonts w:ascii="Arial" w:hAnsi="Arial" w:cs="Arial"/>
                <w:sz w:val="22"/>
                <w:szCs w:val="22"/>
              </w:rPr>
              <w:lastRenderedPageBreak/>
              <w:t>Chłodzenie</w:t>
            </w:r>
          </w:p>
        </w:tc>
        <w:tc>
          <w:tcPr>
            <w:tcW w:w="3298" w:type="dxa"/>
          </w:tcPr>
          <w:p w14:paraId="1E4CB5C3" w14:textId="77777777" w:rsidR="00CA460D" w:rsidRPr="00387D8A" w:rsidRDefault="00CA460D"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Konwekcja naturalna, bez wentylatorów</w:t>
            </w:r>
            <w:r>
              <w:rPr>
                <w:rFonts w:ascii="Arial" w:hAnsi="Arial" w:cs="Arial"/>
                <w:sz w:val="22"/>
                <w:szCs w:val="22"/>
              </w:rPr>
              <w:t xml:space="preserve">, </w:t>
            </w:r>
            <w:r w:rsidRPr="002279C4">
              <w:rPr>
                <w:rFonts w:ascii="Arial" w:hAnsi="Arial" w:cs="Arial"/>
                <w:sz w:val="22"/>
                <w:szCs w:val="22"/>
              </w:rPr>
              <w:t xml:space="preserve"> </w:t>
            </w:r>
            <w:r>
              <w:rPr>
                <w:rFonts w:ascii="Arial" w:hAnsi="Arial" w:cs="Arial"/>
                <w:sz w:val="22"/>
                <w:szCs w:val="22"/>
              </w:rPr>
              <w:t xml:space="preserve"> </w:t>
            </w:r>
            <w:r w:rsidRPr="002279C4">
              <w:rPr>
                <w:rFonts w:ascii="Arial" w:hAnsi="Arial" w:cs="Arial"/>
                <w:sz w:val="22"/>
                <w:szCs w:val="22"/>
              </w:rPr>
              <w:t>dopuszcza się również chłodzenie</w:t>
            </w:r>
            <w:r>
              <w:rPr>
                <w:rFonts w:ascii="Arial" w:hAnsi="Arial" w:cs="Arial"/>
                <w:sz w:val="22"/>
                <w:szCs w:val="22"/>
              </w:rPr>
              <w:t xml:space="preserve"> </w:t>
            </w:r>
            <w:r w:rsidRPr="002279C4">
              <w:rPr>
                <w:rFonts w:ascii="Arial" w:hAnsi="Arial" w:cs="Arial"/>
                <w:sz w:val="22"/>
                <w:szCs w:val="22"/>
              </w:rPr>
              <w:t xml:space="preserve"> </w:t>
            </w:r>
            <w:r>
              <w:rPr>
                <w:rFonts w:ascii="Arial" w:hAnsi="Arial" w:cs="Arial"/>
                <w:sz w:val="22"/>
                <w:szCs w:val="22"/>
              </w:rPr>
              <w:t xml:space="preserve"> </w:t>
            </w:r>
            <w:r w:rsidRPr="002279C4">
              <w:rPr>
                <w:rFonts w:ascii="Arial" w:hAnsi="Arial" w:cs="Arial"/>
                <w:sz w:val="22"/>
                <w:szCs w:val="22"/>
              </w:rPr>
              <w:t>mechaniczne</w:t>
            </w:r>
            <w:r>
              <w:rPr>
                <w:rFonts w:ascii="Arial" w:hAnsi="Arial" w:cs="Arial"/>
                <w:sz w:val="22"/>
                <w:szCs w:val="22"/>
              </w:rPr>
              <w:t xml:space="preserve">            </w:t>
            </w:r>
          </w:p>
        </w:tc>
        <w:tc>
          <w:tcPr>
            <w:tcW w:w="2454" w:type="dxa"/>
          </w:tcPr>
          <w:p w14:paraId="7FE5BE66" w14:textId="77777777" w:rsidR="00CA460D" w:rsidRPr="00387D8A" w:rsidRDefault="00CA460D" w:rsidP="00EF0B6D">
            <w:pPr>
              <w:widowControl/>
              <w:suppressAutoHyphens w:val="0"/>
              <w:spacing w:after="160" w:line="259" w:lineRule="auto"/>
              <w:rPr>
                <w:rFonts w:ascii="Arial" w:hAnsi="Arial" w:cs="Arial"/>
                <w:sz w:val="22"/>
                <w:szCs w:val="22"/>
              </w:rPr>
            </w:pPr>
          </w:p>
        </w:tc>
      </w:tr>
      <w:tr w:rsidR="00CA460D" w:rsidRPr="00387D8A" w14:paraId="3F951225" w14:textId="77777777" w:rsidTr="003E2137">
        <w:trPr>
          <w:trHeight w:val="575"/>
        </w:trPr>
        <w:tc>
          <w:tcPr>
            <w:tcW w:w="2612" w:type="dxa"/>
          </w:tcPr>
          <w:p w14:paraId="70B635E9" w14:textId="77777777" w:rsidR="00CA460D" w:rsidRPr="00387D8A" w:rsidRDefault="00CA460D" w:rsidP="00EF0B6D">
            <w:pPr>
              <w:tabs>
                <w:tab w:val="left" w:pos="4536"/>
              </w:tabs>
              <w:spacing w:line="288" w:lineRule="auto"/>
              <w:rPr>
                <w:rFonts w:ascii="Arial" w:hAnsi="Arial" w:cs="Arial"/>
                <w:sz w:val="22"/>
                <w:szCs w:val="22"/>
              </w:rPr>
            </w:pPr>
            <w:r w:rsidRPr="002279C4">
              <w:rPr>
                <w:rFonts w:ascii="Arial" w:hAnsi="Arial" w:cs="Arial"/>
                <w:sz w:val="22"/>
                <w:szCs w:val="22"/>
              </w:rPr>
              <w:t>Całkowite zniekształcenie</w:t>
            </w:r>
            <w:r>
              <w:rPr>
                <w:rFonts w:ascii="Arial" w:hAnsi="Arial" w:cs="Arial"/>
                <w:sz w:val="22"/>
                <w:szCs w:val="22"/>
              </w:rPr>
              <w:t xml:space="preserve"> </w:t>
            </w:r>
            <w:r w:rsidRPr="002279C4">
              <w:rPr>
                <w:rFonts w:ascii="Arial" w:hAnsi="Arial" w:cs="Arial"/>
                <w:sz w:val="22"/>
                <w:szCs w:val="22"/>
              </w:rPr>
              <w:t>harmoniczne</w:t>
            </w:r>
            <w:r w:rsidRPr="002279C4">
              <w:rPr>
                <w:rFonts w:ascii="Arial" w:hAnsi="Arial" w:cs="Arial"/>
                <w:sz w:val="22"/>
                <w:szCs w:val="22"/>
              </w:rPr>
              <w:tab/>
            </w:r>
          </w:p>
        </w:tc>
        <w:tc>
          <w:tcPr>
            <w:tcW w:w="3298" w:type="dxa"/>
          </w:tcPr>
          <w:p w14:paraId="193F30B8" w14:textId="789423DA" w:rsidR="00CA460D" w:rsidRPr="00387D8A" w:rsidRDefault="00CA460D"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 xml:space="preserve">nie wyższe </w:t>
            </w:r>
            <w:r w:rsidR="007870D4">
              <w:rPr>
                <w:rFonts w:ascii="Arial" w:hAnsi="Arial" w:cs="Arial"/>
                <w:sz w:val="22"/>
                <w:szCs w:val="22"/>
              </w:rPr>
              <w:t xml:space="preserve">niż </w:t>
            </w:r>
            <w:r w:rsidRPr="002279C4">
              <w:rPr>
                <w:rFonts w:ascii="Arial" w:hAnsi="Arial" w:cs="Arial"/>
                <w:sz w:val="22"/>
                <w:szCs w:val="22"/>
              </w:rPr>
              <w:t>3%</w:t>
            </w:r>
          </w:p>
        </w:tc>
        <w:tc>
          <w:tcPr>
            <w:tcW w:w="2454" w:type="dxa"/>
          </w:tcPr>
          <w:p w14:paraId="283CCD19" w14:textId="77777777" w:rsidR="00CA460D" w:rsidRPr="00387D8A" w:rsidRDefault="00CA460D" w:rsidP="00EF0B6D">
            <w:pPr>
              <w:widowControl/>
              <w:suppressAutoHyphens w:val="0"/>
              <w:spacing w:after="160" w:line="259" w:lineRule="auto"/>
              <w:rPr>
                <w:rFonts w:ascii="Arial" w:hAnsi="Arial" w:cs="Arial"/>
                <w:sz w:val="22"/>
                <w:szCs w:val="22"/>
              </w:rPr>
            </w:pPr>
          </w:p>
        </w:tc>
      </w:tr>
      <w:tr w:rsidR="00CA460D" w:rsidRPr="00387D8A" w14:paraId="6AA06A79" w14:textId="77777777" w:rsidTr="003E2137">
        <w:trPr>
          <w:trHeight w:val="931"/>
        </w:trPr>
        <w:tc>
          <w:tcPr>
            <w:tcW w:w="2612" w:type="dxa"/>
          </w:tcPr>
          <w:p w14:paraId="54E5FC04" w14:textId="77777777" w:rsidR="00CA460D" w:rsidRPr="00387D8A" w:rsidRDefault="00CA460D" w:rsidP="00EF0B6D">
            <w:pPr>
              <w:spacing w:line="288" w:lineRule="auto"/>
              <w:rPr>
                <w:rFonts w:ascii="Arial" w:hAnsi="Arial" w:cs="Arial"/>
                <w:sz w:val="22"/>
                <w:szCs w:val="22"/>
              </w:rPr>
            </w:pPr>
            <w:r w:rsidRPr="002279C4">
              <w:rPr>
                <w:rFonts w:ascii="Arial" w:hAnsi="Arial" w:cs="Arial"/>
                <w:sz w:val="22"/>
                <w:szCs w:val="22"/>
              </w:rPr>
              <w:t>Współczynnik mocy (regulowany)</w:t>
            </w:r>
          </w:p>
        </w:tc>
        <w:tc>
          <w:tcPr>
            <w:tcW w:w="3298" w:type="dxa"/>
          </w:tcPr>
          <w:p w14:paraId="160218D8" w14:textId="77777777" w:rsidR="00CA460D" w:rsidRPr="00387D8A" w:rsidRDefault="00CA460D"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nie niższy niż  0,99 domyślnie</w:t>
            </w:r>
            <w:r>
              <w:rPr>
                <w:rFonts w:ascii="Arial" w:hAnsi="Arial" w:cs="Arial"/>
                <w:sz w:val="22"/>
                <w:szCs w:val="22"/>
              </w:rPr>
              <w:t xml:space="preserve"> </w:t>
            </w:r>
            <w:r w:rsidRPr="002279C4">
              <w:rPr>
                <w:rFonts w:ascii="Arial" w:hAnsi="Arial" w:cs="Arial"/>
                <w:sz w:val="22"/>
                <w:szCs w:val="22"/>
              </w:rPr>
              <w:t>0,8</w:t>
            </w:r>
            <w:r>
              <w:rPr>
                <w:rFonts w:ascii="Arial" w:hAnsi="Arial" w:cs="Arial"/>
                <w:sz w:val="22"/>
                <w:szCs w:val="22"/>
              </w:rPr>
              <w:t xml:space="preserve"> </w:t>
            </w:r>
            <w:r w:rsidRPr="002279C4">
              <w:rPr>
                <w:rFonts w:ascii="Arial" w:hAnsi="Arial" w:cs="Arial"/>
                <w:sz w:val="22"/>
                <w:szCs w:val="22"/>
              </w:rPr>
              <w:t>(wyprzedzający)...0,8 (opóźniający)</w:t>
            </w:r>
          </w:p>
        </w:tc>
        <w:tc>
          <w:tcPr>
            <w:tcW w:w="2454" w:type="dxa"/>
          </w:tcPr>
          <w:p w14:paraId="697FE5D1" w14:textId="77777777" w:rsidR="00CA460D" w:rsidRPr="00387D8A" w:rsidRDefault="00CA460D" w:rsidP="00EF0B6D">
            <w:pPr>
              <w:widowControl/>
              <w:suppressAutoHyphens w:val="0"/>
              <w:spacing w:after="160" w:line="259" w:lineRule="auto"/>
              <w:rPr>
                <w:rFonts w:ascii="Arial" w:hAnsi="Arial" w:cs="Arial"/>
                <w:sz w:val="22"/>
                <w:szCs w:val="22"/>
              </w:rPr>
            </w:pPr>
          </w:p>
        </w:tc>
      </w:tr>
      <w:tr w:rsidR="00CA460D" w:rsidRPr="00387D8A" w14:paraId="4A0CDB3D" w14:textId="77777777" w:rsidTr="003E2137">
        <w:trPr>
          <w:trHeight w:val="617"/>
        </w:trPr>
        <w:tc>
          <w:tcPr>
            <w:tcW w:w="2612" w:type="dxa"/>
          </w:tcPr>
          <w:p w14:paraId="2721A536" w14:textId="77777777" w:rsidR="00CA460D" w:rsidRPr="00387D8A" w:rsidRDefault="00CA460D" w:rsidP="00EF0B6D">
            <w:pPr>
              <w:spacing w:line="288" w:lineRule="auto"/>
              <w:rPr>
                <w:rFonts w:ascii="Arial" w:hAnsi="Arial" w:cs="Arial"/>
                <w:sz w:val="22"/>
                <w:szCs w:val="22"/>
              </w:rPr>
            </w:pPr>
            <w:r w:rsidRPr="002279C4">
              <w:rPr>
                <w:rFonts w:ascii="Arial" w:hAnsi="Arial" w:cs="Arial"/>
                <w:sz w:val="22"/>
                <w:szCs w:val="22"/>
              </w:rPr>
              <w:t xml:space="preserve">Maksymalne napięcie wejściowe DC </w:t>
            </w:r>
            <w:r>
              <w:rPr>
                <w:rFonts w:ascii="Arial" w:hAnsi="Arial" w:cs="Arial"/>
                <w:sz w:val="22"/>
                <w:szCs w:val="22"/>
              </w:rPr>
              <w:t xml:space="preserve">     </w:t>
            </w:r>
          </w:p>
        </w:tc>
        <w:tc>
          <w:tcPr>
            <w:tcW w:w="3298" w:type="dxa"/>
          </w:tcPr>
          <w:p w14:paraId="50CBC8C1" w14:textId="1361A9EF" w:rsidR="00CA460D" w:rsidRPr="00387D8A" w:rsidRDefault="00CA460D"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 xml:space="preserve">nie niższe </w:t>
            </w:r>
            <w:r w:rsidR="007870D4">
              <w:rPr>
                <w:rFonts w:ascii="Arial" w:hAnsi="Arial" w:cs="Arial"/>
                <w:sz w:val="22"/>
                <w:szCs w:val="22"/>
              </w:rPr>
              <w:t xml:space="preserve">niż </w:t>
            </w:r>
            <w:r w:rsidRPr="002279C4">
              <w:rPr>
                <w:rFonts w:ascii="Arial" w:hAnsi="Arial" w:cs="Arial"/>
                <w:sz w:val="22"/>
                <w:szCs w:val="22"/>
              </w:rPr>
              <w:t>65 V</w:t>
            </w:r>
          </w:p>
        </w:tc>
        <w:tc>
          <w:tcPr>
            <w:tcW w:w="2454" w:type="dxa"/>
          </w:tcPr>
          <w:p w14:paraId="34E18089" w14:textId="77777777" w:rsidR="00CA460D" w:rsidRPr="00387D8A" w:rsidRDefault="00CA460D" w:rsidP="00EF0B6D">
            <w:pPr>
              <w:widowControl/>
              <w:suppressAutoHyphens w:val="0"/>
              <w:spacing w:after="160" w:line="259" w:lineRule="auto"/>
              <w:rPr>
                <w:rFonts w:ascii="Arial" w:hAnsi="Arial" w:cs="Arial"/>
                <w:sz w:val="22"/>
                <w:szCs w:val="22"/>
              </w:rPr>
            </w:pPr>
          </w:p>
        </w:tc>
      </w:tr>
      <w:tr w:rsidR="00CA460D" w:rsidRPr="00387D8A" w14:paraId="31B6C0B2" w14:textId="77777777" w:rsidTr="003E2137">
        <w:tc>
          <w:tcPr>
            <w:tcW w:w="2612" w:type="dxa"/>
          </w:tcPr>
          <w:p w14:paraId="6A439A56" w14:textId="77777777" w:rsidR="00CA460D" w:rsidRPr="00387D8A" w:rsidRDefault="00CA460D" w:rsidP="00EF0B6D">
            <w:pPr>
              <w:spacing w:line="288" w:lineRule="auto"/>
              <w:rPr>
                <w:rFonts w:ascii="Arial" w:hAnsi="Arial" w:cs="Arial"/>
                <w:sz w:val="22"/>
                <w:szCs w:val="22"/>
              </w:rPr>
            </w:pPr>
            <w:r w:rsidRPr="002279C4">
              <w:rPr>
                <w:rFonts w:ascii="Arial" w:hAnsi="Arial" w:cs="Arial"/>
                <w:sz w:val="22"/>
                <w:szCs w:val="22"/>
              </w:rPr>
              <w:t xml:space="preserve">Znamionowe napięcie wejściowe DC </w:t>
            </w:r>
            <w:r>
              <w:rPr>
                <w:rFonts w:ascii="Arial" w:hAnsi="Arial" w:cs="Arial"/>
                <w:sz w:val="22"/>
                <w:szCs w:val="22"/>
              </w:rPr>
              <w:t xml:space="preserve">     </w:t>
            </w:r>
          </w:p>
        </w:tc>
        <w:tc>
          <w:tcPr>
            <w:tcW w:w="3298" w:type="dxa"/>
          </w:tcPr>
          <w:p w14:paraId="3E84B3A7" w14:textId="77777777" w:rsidR="00CA460D" w:rsidRPr="00387D8A" w:rsidRDefault="00CA460D"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nie przekraczające 16-60V</w:t>
            </w:r>
          </w:p>
        </w:tc>
        <w:tc>
          <w:tcPr>
            <w:tcW w:w="2454" w:type="dxa"/>
          </w:tcPr>
          <w:p w14:paraId="03ECE26A" w14:textId="77777777" w:rsidR="00CA460D" w:rsidRPr="00387D8A" w:rsidRDefault="00CA460D" w:rsidP="00EF0B6D">
            <w:pPr>
              <w:widowControl/>
              <w:suppressAutoHyphens w:val="0"/>
              <w:spacing w:after="160" w:line="259" w:lineRule="auto"/>
              <w:rPr>
                <w:rFonts w:ascii="Arial" w:hAnsi="Arial" w:cs="Arial"/>
                <w:sz w:val="22"/>
                <w:szCs w:val="22"/>
              </w:rPr>
            </w:pPr>
          </w:p>
        </w:tc>
      </w:tr>
      <w:tr w:rsidR="00CA460D" w:rsidRPr="00387D8A" w14:paraId="1AE3FAB9" w14:textId="77777777" w:rsidTr="003E2137">
        <w:tc>
          <w:tcPr>
            <w:tcW w:w="2612" w:type="dxa"/>
          </w:tcPr>
          <w:p w14:paraId="4B0B2B61" w14:textId="77777777" w:rsidR="00CA460D" w:rsidRPr="00387D8A" w:rsidRDefault="00CA460D" w:rsidP="00EF0B6D">
            <w:pPr>
              <w:spacing w:line="288" w:lineRule="auto"/>
              <w:rPr>
                <w:rFonts w:ascii="Arial" w:hAnsi="Arial" w:cs="Arial"/>
                <w:sz w:val="22"/>
                <w:szCs w:val="22"/>
              </w:rPr>
            </w:pPr>
            <w:r w:rsidRPr="002279C4">
              <w:rPr>
                <w:rFonts w:ascii="Arial" w:hAnsi="Arial" w:cs="Arial"/>
                <w:sz w:val="22"/>
                <w:szCs w:val="22"/>
              </w:rPr>
              <w:t>Moc powszechnie stosowanych</w:t>
            </w:r>
            <w:r>
              <w:rPr>
                <w:rFonts w:ascii="Arial" w:hAnsi="Arial" w:cs="Arial"/>
                <w:sz w:val="22"/>
                <w:szCs w:val="22"/>
              </w:rPr>
              <w:t xml:space="preserve"> </w:t>
            </w:r>
            <w:r w:rsidRPr="002279C4">
              <w:rPr>
                <w:rFonts w:ascii="Arial" w:hAnsi="Arial" w:cs="Arial"/>
                <w:sz w:val="22"/>
                <w:szCs w:val="22"/>
              </w:rPr>
              <w:t>modułów</w:t>
            </w:r>
          </w:p>
        </w:tc>
        <w:tc>
          <w:tcPr>
            <w:tcW w:w="3298" w:type="dxa"/>
          </w:tcPr>
          <w:p w14:paraId="068C035B" w14:textId="77777777" w:rsidR="00CA460D" w:rsidRPr="00387D8A" w:rsidRDefault="00CA460D"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400 do 670+ W</w:t>
            </w:r>
          </w:p>
        </w:tc>
        <w:tc>
          <w:tcPr>
            <w:tcW w:w="2454" w:type="dxa"/>
          </w:tcPr>
          <w:p w14:paraId="446968BD" w14:textId="77777777" w:rsidR="00CA460D" w:rsidRPr="00387D8A" w:rsidRDefault="00CA460D" w:rsidP="00EF0B6D">
            <w:pPr>
              <w:widowControl/>
              <w:suppressAutoHyphens w:val="0"/>
              <w:spacing w:after="160" w:line="259" w:lineRule="auto"/>
              <w:rPr>
                <w:rFonts w:ascii="Arial" w:hAnsi="Arial" w:cs="Arial"/>
                <w:sz w:val="22"/>
                <w:szCs w:val="22"/>
              </w:rPr>
            </w:pPr>
          </w:p>
        </w:tc>
      </w:tr>
      <w:tr w:rsidR="00CA460D" w:rsidRPr="00387D8A" w14:paraId="41F43ED3" w14:textId="77777777" w:rsidTr="003E2137">
        <w:tc>
          <w:tcPr>
            <w:tcW w:w="2612" w:type="dxa"/>
          </w:tcPr>
          <w:p w14:paraId="37163970" w14:textId="77777777" w:rsidR="00CA460D" w:rsidRPr="00387D8A" w:rsidRDefault="00CA460D" w:rsidP="00EF0B6D">
            <w:pPr>
              <w:spacing w:line="288" w:lineRule="auto"/>
              <w:rPr>
                <w:rFonts w:ascii="Arial" w:hAnsi="Arial" w:cs="Arial"/>
                <w:sz w:val="22"/>
                <w:szCs w:val="22"/>
              </w:rPr>
            </w:pPr>
            <w:r w:rsidRPr="002279C4">
              <w:rPr>
                <w:rFonts w:ascii="Arial" w:hAnsi="Arial" w:cs="Arial"/>
                <w:sz w:val="22"/>
                <w:szCs w:val="22"/>
              </w:rPr>
              <w:t>Maksymalny prąd wejściowy (A</w:t>
            </w:r>
          </w:p>
        </w:tc>
        <w:tc>
          <w:tcPr>
            <w:tcW w:w="3298" w:type="dxa"/>
          </w:tcPr>
          <w:p w14:paraId="6AA65A4C" w14:textId="77777777" w:rsidR="00CA460D" w:rsidRPr="00387D8A" w:rsidRDefault="00CA460D"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nie niższy niż 4 x 14</w:t>
            </w:r>
          </w:p>
        </w:tc>
        <w:tc>
          <w:tcPr>
            <w:tcW w:w="2454" w:type="dxa"/>
          </w:tcPr>
          <w:p w14:paraId="0AE302EF" w14:textId="77777777" w:rsidR="00CA460D" w:rsidRPr="00387D8A" w:rsidRDefault="00CA460D" w:rsidP="00EF0B6D">
            <w:pPr>
              <w:widowControl/>
              <w:suppressAutoHyphens w:val="0"/>
              <w:spacing w:after="160" w:line="259" w:lineRule="auto"/>
              <w:rPr>
                <w:rFonts w:ascii="Arial" w:hAnsi="Arial" w:cs="Arial"/>
                <w:sz w:val="22"/>
                <w:szCs w:val="22"/>
              </w:rPr>
            </w:pPr>
          </w:p>
        </w:tc>
      </w:tr>
      <w:tr w:rsidR="00CA460D" w:rsidRPr="00387D8A" w14:paraId="14520A39" w14:textId="77777777" w:rsidTr="003E2137">
        <w:tc>
          <w:tcPr>
            <w:tcW w:w="2612" w:type="dxa"/>
          </w:tcPr>
          <w:p w14:paraId="521B00BD" w14:textId="77777777" w:rsidR="00CA460D" w:rsidRPr="00387D8A" w:rsidRDefault="00CA460D" w:rsidP="00EF0B6D">
            <w:pPr>
              <w:tabs>
                <w:tab w:val="left" w:pos="4536"/>
              </w:tabs>
              <w:spacing w:line="288" w:lineRule="auto"/>
              <w:rPr>
                <w:rFonts w:ascii="Arial" w:hAnsi="Arial" w:cs="Arial"/>
                <w:sz w:val="22"/>
                <w:szCs w:val="22"/>
              </w:rPr>
            </w:pPr>
            <w:r w:rsidRPr="002279C4">
              <w:rPr>
                <w:rFonts w:ascii="Arial" w:hAnsi="Arial" w:cs="Arial"/>
                <w:sz w:val="22"/>
                <w:szCs w:val="22"/>
              </w:rPr>
              <w:t>Liczba MPPT</w:t>
            </w:r>
          </w:p>
        </w:tc>
        <w:tc>
          <w:tcPr>
            <w:tcW w:w="3298" w:type="dxa"/>
          </w:tcPr>
          <w:p w14:paraId="70F83590" w14:textId="77777777" w:rsidR="00CA460D" w:rsidRPr="00387D8A" w:rsidRDefault="00CA460D" w:rsidP="00ED4368">
            <w:pPr>
              <w:widowControl/>
              <w:suppressAutoHyphens w:val="0"/>
              <w:spacing w:after="160" w:line="259" w:lineRule="auto"/>
              <w:rPr>
                <w:rFonts w:ascii="Arial" w:hAnsi="Arial" w:cs="Arial"/>
                <w:sz w:val="22"/>
                <w:szCs w:val="22"/>
              </w:rPr>
            </w:pPr>
            <w:r>
              <w:rPr>
                <w:rFonts w:ascii="Arial" w:hAnsi="Arial" w:cs="Arial"/>
                <w:sz w:val="22"/>
                <w:szCs w:val="22"/>
              </w:rPr>
              <w:t>2</w:t>
            </w:r>
          </w:p>
        </w:tc>
        <w:tc>
          <w:tcPr>
            <w:tcW w:w="2454" w:type="dxa"/>
          </w:tcPr>
          <w:p w14:paraId="7D2BCC85" w14:textId="77777777" w:rsidR="00CA460D" w:rsidRPr="00387D8A" w:rsidRDefault="00CA460D" w:rsidP="00EF0B6D">
            <w:pPr>
              <w:widowControl/>
              <w:suppressAutoHyphens w:val="0"/>
              <w:spacing w:after="160" w:line="259" w:lineRule="auto"/>
              <w:rPr>
                <w:rFonts w:ascii="Arial" w:hAnsi="Arial" w:cs="Arial"/>
                <w:sz w:val="22"/>
                <w:szCs w:val="22"/>
              </w:rPr>
            </w:pPr>
          </w:p>
        </w:tc>
      </w:tr>
      <w:tr w:rsidR="00CA460D" w:rsidRPr="00387D8A" w14:paraId="2D735B02" w14:textId="77777777" w:rsidTr="003E2137">
        <w:tc>
          <w:tcPr>
            <w:tcW w:w="2612" w:type="dxa"/>
          </w:tcPr>
          <w:p w14:paraId="2A5EE295" w14:textId="77777777" w:rsidR="00CA460D" w:rsidRPr="00387D8A" w:rsidRDefault="00CA460D" w:rsidP="00EF0B6D">
            <w:pPr>
              <w:tabs>
                <w:tab w:val="left" w:pos="4536"/>
                <w:tab w:val="left" w:pos="4678"/>
              </w:tabs>
              <w:spacing w:line="288" w:lineRule="auto"/>
              <w:rPr>
                <w:rFonts w:ascii="Arial" w:hAnsi="Arial" w:cs="Arial"/>
                <w:sz w:val="22"/>
                <w:szCs w:val="22"/>
              </w:rPr>
            </w:pPr>
            <w:r w:rsidRPr="002279C4">
              <w:rPr>
                <w:rFonts w:ascii="Arial" w:hAnsi="Arial" w:cs="Arial"/>
                <w:sz w:val="22"/>
                <w:szCs w:val="22"/>
              </w:rPr>
              <w:t xml:space="preserve">Nocny pobór mocy </w:t>
            </w:r>
            <w:r>
              <w:rPr>
                <w:rFonts w:ascii="Arial" w:hAnsi="Arial" w:cs="Arial"/>
                <w:sz w:val="22"/>
                <w:szCs w:val="22"/>
              </w:rPr>
              <w:t xml:space="preserve">                                  </w:t>
            </w:r>
          </w:p>
        </w:tc>
        <w:tc>
          <w:tcPr>
            <w:tcW w:w="3298" w:type="dxa"/>
          </w:tcPr>
          <w:p w14:paraId="1527389C" w14:textId="570FD7AE" w:rsidR="00CA460D" w:rsidRPr="00387D8A" w:rsidRDefault="00CA460D"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nie wyższy</w:t>
            </w:r>
            <w:r w:rsidR="007870D4">
              <w:rPr>
                <w:rFonts w:ascii="Arial" w:hAnsi="Arial" w:cs="Arial"/>
                <w:sz w:val="22"/>
                <w:szCs w:val="22"/>
              </w:rPr>
              <w:t xml:space="preserve"> niż </w:t>
            </w:r>
            <w:r w:rsidRPr="002279C4">
              <w:rPr>
                <w:rFonts w:ascii="Arial" w:hAnsi="Arial" w:cs="Arial"/>
                <w:sz w:val="22"/>
                <w:szCs w:val="22"/>
              </w:rPr>
              <w:t>50 W</w:t>
            </w:r>
          </w:p>
        </w:tc>
        <w:tc>
          <w:tcPr>
            <w:tcW w:w="2454" w:type="dxa"/>
          </w:tcPr>
          <w:p w14:paraId="1CB38148" w14:textId="77777777" w:rsidR="00CA460D" w:rsidRPr="00387D8A" w:rsidRDefault="00CA460D" w:rsidP="00EF0B6D">
            <w:pPr>
              <w:widowControl/>
              <w:suppressAutoHyphens w:val="0"/>
              <w:spacing w:after="160" w:line="259" w:lineRule="auto"/>
              <w:rPr>
                <w:rFonts w:ascii="Arial" w:hAnsi="Arial" w:cs="Arial"/>
                <w:sz w:val="22"/>
                <w:szCs w:val="22"/>
              </w:rPr>
            </w:pPr>
          </w:p>
        </w:tc>
      </w:tr>
      <w:tr w:rsidR="00CA460D" w:rsidRPr="00387D8A" w14:paraId="4DD12383" w14:textId="77777777" w:rsidTr="003E2137">
        <w:tc>
          <w:tcPr>
            <w:tcW w:w="2612" w:type="dxa"/>
          </w:tcPr>
          <w:p w14:paraId="3D7729E1" w14:textId="77777777" w:rsidR="00CA460D" w:rsidRPr="00387D8A" w:rsidRDefault="00CA460D" w:rsidP="00EF0B6D">
            <w:pPr>
              <w:spacing w:line="288" w:lineRule="auto"/>
              <w:rPr>
                <w:rFonts w:ascii="Arial" w:hAnsi="Arial" w:cs="Arial"/>
                <w:sz w:val="22"/>
                <w:szCs w:val="22"/>
              </w:rPr>
            </w:pPr>
            <w:r w:rsidRPr="002279C4">
              <w:rPr>
                <w:rFonts w:ascii="Arial" w:hAnsi="Arial" w:cs="Arial"/>
                <w:sz w:val="22"/>
                <w:szCs w:val="22"/>
              </w:rPr>
              <w:t xml:space="preserve">Znamionowa wydajność MPPT </w:t>
            </w:r>
            <w:r>
              <w:rPr>
                <w:rFonts w:ascii="Arial" w:hAnsi="Arial" w:cs="Arial"/>
                <w:sz w:val="22"/>
                <w:szCs w:val="22"/>
              </w:rPr>
              <w:t xml:space="preserve">               </w:t>
            </w:r>
          </w:p>
        </w:tc>
        <w:tc>
          <w:tcPr>
            <w:tcW w:w="3298" w:type="dxa"/>
          </w:tcPr>
          <w:p w14:paraId="1F8E6186" w14:textId="77777777" w:rsidR="00CA460D" w:rsidRPr="002279C4" w:rsidRDefault="00CA460D" w:rsidP="00ED4368">
            <w:pPr>
              <w:spacing w:line="288" w:lineRule="auto"/>
              <w:rPr>
                <w:rFonts w:ascii="Arial" w:hAnsi="Arial" w:cs="Arial"/>
                <w:sz w:val="22"/>
                <w:szCs w:val="22"/>
              </w:rPr>
            </w:pPr>
            <w:r w:rsidRPr="002279C4">
              <w:rPr>
                <w:rFonts w:ascii="Arial" w:hAnsi="Arial" w:cs="Arial"/>
                <w:sz w:val="22"/>
                <w:szCs w:val="22"/>
              </w:rPr>
              <w:t>nie niższa niż 99,8 %</w:t>
            </w:r>
          </w:p>
          <w:p w14:paraId="344021C7" w14:textId="77777777" w:rsidR="00CA460D" w:rsidRPr="00387D8A" w:rsidRDefault="00CA460D" w:rsidP="00ED4368">
            <w:pPr>
              <w:widowControl/>
              <w:suppressAutoHyphens w:val="0"/>
              <w:spacing w:after="160" w:line="259" w:lineRule="auto"/>
              <w:rPr>
                <w:rFonts w:ascii="Arial" w:hAnsi="Arial" w:cs="Arial"/>
                <w:sz w:val="22"/>
                <w:szCs w:val="22"/>
              </w:rPr>
            </w:pPr>
          </w:p>
        </w:tc>
        <w:tc>
          <w:tcPr>
            <w:tcW w:w="2454" w:type="dxa"/>
          </w:tcPr>
          <w:p w14:paraId="1B5CAFCE" w14:textId="77777777" w:rsidR="00CA460D" w:rsidRPr="00387D8A" w:rsidRDefault="00CA460D" w:rsidP="00EF0B6D">
            <w:pPr>
              <w:widowControl/>
              <w:suppressAutoHyphens w:val="0"/>
              <w:spacing w:after="160" w:line="259" w:lineRule="auto"/>
              <w:rPr>
                <w:rFonts w:ascii="Arial" w:hAnsi="Arial" w:cs="Arial"/>
                <w:sz w:val="22"/>
                <w:szCs w:val="22"/>
              </w:rPr>
            </w:pPr>
          </w:p>
        </w:tc>
      </w:tr>
      <w:tr w:rsidR="00CA460D" w:rsidRPr="00387D8A" w14:paraId="0105A407" w14:textId="77777777" w:rsidTr="003E2137">
        <w:tc>
          <w:tcPr>
            <w:tcW w:w="2612" w:type="dxa"/>
          </w:tcPr>
          <w:p w14:paraId="6B4C42D6" w14:textId="77777777" w:rsidR="00CA460D" w:rsidRPr="00387D8A" w:rsidRDefault="00CA460D" w:rsidP="00EF0B6D">
            <w:pPr>
              <w:spacing w:line="288" w:lineRule="auto"/>
              <w:rPr>
                <w:rFonts w:ascii="Arial" w:hAnsi="Arial" w:cs="Arial"/>
                <w:sz w:val="22"/>
                <w:szCs w:val="22"/>
              </w:rPr>
            </w:pPr>
            <w:r w:rsidRPr="002279C4">
              <w:rPr>
                <w:rFonts w:ascii="Arial" w:hAnsi="Arial" w:cs="Arial"/>
                <w:sz w:val="22"/>
                <w:szCs w:val="22"/>
              </w:rPr>
              <w:t xml:space="preserve">Stopień ochronny </w:t>
            </w:r>
            <w:r>
              <w:rPr>
                <w:rFonts w:ascii="Arial" w:hAnsi="Arial" w:cs="Arial"/>
                <w:sz w:val="22"/>
                <w:szCs w:val="22"/>
              </w:rPr>
              <w:t xml:space="preserve">                                    </w:t>
            </w:r>
          </w:p>
        </w:tc>
        <w:tc>
          <w:tcPr>
            <w:tcW w:w="3298" w:type="dxa"/>
          </w:tcPr>
          <w:p w14:paraId="67ACFB4F" w14:textId="376BB6CC" w:rsidR="00CA460D" w:rsidRPr="00387D8A" w:rsidRDefault="00CA460D" w:rsidP="00ED4368">
            <w:pPr>
              <w:widowControl/>
              <w:suppressAutoHyphens w:val="0"/>
              <w:spacing w:after="160" w:line="259" w:lineRule="auto"/>
              <w:rPr>
                <w:rFonts w:ascii="Arial" w:hAnsi="Arial" w:cs="Arial"/>
                <w:sz w:val="22"/>
                <w:szCs w:val="22"/>
              </w:rPr>
            </w:pPr>
            <w:r w:rsidRPr="002279C4">
              <w:rPr>
                <w:rFonts w:ascii="Arial" w:hAnsi="Arial" w:cs="Arial"/>
                <w:sz w:val="22"/>
                <w:szCs w:val="22"/>
              </w:rPr>
              <w:t xml:space="preserve">nie niższy niż </w:t>
            </w:r>
            <w:r w:rsidR="007870D4">
              <w:rPr>
                <w:rFonts w:ascii="Arial" w:hAnsi="Arial" w:cs="Arial"/>
                <w:sz w:val="22"/>
                <w:szCs w:val="22"/>
              </w:rPr>
              <w:t>z</w:t>
            </w:r>
            <w:r w:rsidRPr="002279C4">
              <w:rPr>
                <w:rFonts w:ascii="Arial" w:hAnsi="Arial" w:cs="Arial"/>
                <w:sz w:val="22"/>
                <w:szCs w:val="22"/>
              </w:rPr>
              <w:t>ewnętrzna IP67 (NEMA</w:t>
            </w:r>
            <w:r>
              <w:rPr>
                <w:rFonts w:ascii="Arial" w:hAnsi="Arial" w:cs="Arial"/>
                <w:sz w:val="22"/>
                <w:szCs w:val="22"/>
              </w:rPr>
              <w:t>6)</w:t>
            </w:r>
          </w:p>
        </w:tc>
        <w:tc>
          <w:tcPr>
            <w:tcW w:w="2454" w:type="dxa"/>
          </w:tcPr>
          <w:p w14:paraId="7231F15E" w14:textId="77777777" w:rsidR="00CA460D" w:rsidRPr="00387D8A" w:rsidRDefault="00CA460D" w:rsidP="00EF0B6D">
            <w:pPr>
              <w:widowControl/>
              <w:suppressAutoHyphens w:val="0"/>
              <w:spacing w:after="160" w:line="259" w:lineRule="auto"/>
              <w:rPr>
                <w:rFonts w:ascii="Arial" w:hAnsi="Arial" w:cs="Arial"/>
                <w:sz w:val="22"/>
                <w:szCs w:val="22"/>
              </w:rPr>
            </w:pPr>
          </w:p>
        </w:tc>
      </w:tr>
      <w:bookmarkEnd w:id="5"/>
    </w:tbl>
    <w:p w14:paraId="31BFC189" w14:textId="77777777" w:rsidR="00EF047A" w:rsidRDefault="00EF047A" w:rsidP="00EF047A">
      <w:pPr>
        <w:pStyle w:val="Akapitzlist"/>
        <w:widowControl/>
        <w:suppressAutoHyphens w:val="0"/>
        <w:spacing w:after="160" w:line="288" w:lineRule="auto"/>
        <w:rPr>
          <w:rFonts w:ascii="Arial" w:hAnsi="Arial" w:cs="Arial"/>
          <w:sz w:val="22"/>
          <w:szCs w:val="22"/>
        </w:rPr>
      </w:pPr>
    </w:p>
    <w:p w14:paraId="6B348386" w14:textId="225FC785" w:rsidR="0016644C" w:rsidRPr="0016644C" w:rsidRDefault="0016644C" w:rsidP="002276D6">
      <w:pPr>
        <w:pStyle w:val="Akapitzlist"/>
        <w:widowControl/>
        <w:numPr>
          <w:ilvl w:val="0"/>
          <w:numId w:val="113"/>
        </w:numPr>
        <w:tabs>
          <w:tab w:val="left" w:pos="426"/>
        </w:tabs>
        <w:suppressAutoHyphens w:val="0"/>
        <w:spacing w:after="160" w:line="288" w:lineRule="auto"/>
        <w:rPr>
          <w:rFonts w:ascii="Arial" w:hAnsi="Arial" w:cs="Arial"/>
          <w:sz w:val="22"/>
          <w:szCs w:val="22"/>
        </w:rPr>
      </w:pPr>
      <w:r w:rsidRPr="003E2137">
        <w:rPr>
          <w:rFonts w:ascii="Arial" w:hAnsi="Arial" w:cs="Arial"/>
          <w:b/>
          <w:bCs/>
          <w:sz w:val="22"/>
          <w:szCs w:val="22"/>
        </w:rPr>
        <w:t>konstrukcja wsporcza</w:t>
      </w:r>
      <w:r w:rsidRPr="003E2137">
        <w:rPr>
          <w:rFonts w:ascii="Arial" w:hAnsi="Arial" w:cs="Arial"/>
          <w:b/>
          <w:bCs/>
          <w:sz w:val="20"/>
          <w:szCs w:val="20"/>
        </w:rPr>
        <w:t xml:space="preserve">  </w:t>
      </w:r>
      <w:r w:rsidRPr="003E2137">
        <w:rPr>
          <w:rFonts w:ascii="Arial" w:hAnsi="Arial" w:cs="Arial"/>
          <w:b/>
          <w:bCs/>
          <w:sz w:val="22"/>
          <w:szCs w:val="22"/>
        </w:rPr>
        <w:t>W-V2G2-BI</w:t>
      </w:r>
      <w:r w:rsidRPr="0016644C">
        <w:rPr>
          <w:rFonts w:ascii="Arial" w:hAnsi="Arial" w:cs="Arial"/>
          <w:sz w:val="22"/>
          <w:szCs w:val="22"/>
        </w:rPr>
        <w:t xml:space="preserve"> lub równoważna tj.:</w:t>
      </w:r>
    </w:p>
    <w:tbl>
      <w:tblPr>
        <w:tblStyle w:val="Tabela-Siatka"/>
        <w:tblW w:w="8364" w:type="dxa"/>
        <w:tblInd w:w="562" w:type="dxa"/>
        <w:tblLook w:val="04A0" w:firstRow="1" w:lastRow="0" w:firstColumn="1" w:lastColumn="0" w:noHBand="0" w:noVBand="1"/>
      </w:tblPr>
      <w:tblGrid>
        <w:gridCol w:w="6379"/>
        <w:gridCol w:w="1985"/>
      </w:tblGrid>
      <w:tr w:rsidR="0016644C" w:rsidRPr="00917BB2" w14:paraId="7676AAD7" w14:textId="77777777" w:rsidTr="003E2137">
        <w:tc>
          <w:tcPr>
            <w:tcW w:w="6379" w:type="dxa"/>
            <w:vAlign w:val="center"/>
          </w:tcPr>
          <w:p w14:paraId="39649902" w14:textId="77777777" w:rsidR="003E2137" w:rsidRPr="003E2137" w:rsidRDefault="003E2137" w:rsidP="003E2137">
            <w:pPr>
              <w:spacing w:line="288" w:lineRule="auto"/>
              <w:jc w:val="center"/>
              <w:rPr>
                <w:rFonts w:ascii="Arial" w:hAnsi="Arial" w:cs="Arial"/>
                <w:b/>
                <w:bCs/>
                <w:sz w:val="22"/>
                <w:szCs w:val="22"/>
                <w:u w:val="single"/>
              </w:rPr>
            </w:pPr>
          </w:p>
          <w:p w14:paraId="634EB9EA" w14:textId="77777777" w:rsidR="003E2137" w:rsidRPr="003E2137" w:rsidRDefault="003E2137" w:rsidP="003E2137">
            <w:pPr>
              <w:spacing w:line="288" w:lineRule="auto"/>
              <w:jc w:val="center"/>
              <w:rPr>
                <w:rFonts w:ascii="Arial" w:hAnsi="Arial" w:cs="Arial"/>
                <w:b/>
                <w:bCs/>
                <w:sz w:val="22"/>
                <w:szCs w:val="22"/>
                <w:vertAlign w:val="superscript"/>
              </w:rPr>
            </w:pPr>
            <w:r w:rsidRPr="003E2137">
              <w:rPr>
                <w:rFonts w:ascii="Arial" w:hAnsi="Arial" w:cs="Arial"/>
                <w:b/>
                <w:bCs/>
                <w:sz w:val="22"/>
                <w:szCs w:val="22"/>
              </w:rPr>
              <w:t>Nazwa produktu:</w:t>
            </w:r>
            <w:r w:rsidRPr="003E2137">
              <w:rPr>
                <w:rFonts w:ascii="Arial" w:hAnsi="Arial" w:cs="Arial"/>
                <w:b/>
                <w:bCs/>
                <w:sz w:val="22"/>
                <w:szCs w:val="22"/>
                <w:vertAlign w:val="superscript"/>
              </w:rPr>
              <w:t>6)</w:t>
            </w:r>
          </w:p>
          <w:p w14:paraId="5E3F3E31" w14:textId="77777777" w:rsidR="003E2137" w:rsidRPr="003E2137" w:rsidRDefault="003E2137" w:rsidP="003E2137">
            <w:pPr>
              <w:spacing w:line="288" w:lineRule="auto"/>
              <w:jc w:val="center"/>
              <w:rPr>
                <w:rFonts w:ascii="Arial" w:hAnsi="Arial" w:cs="Arial"/>
                <w:b/>
                <w:bCs/>
                <w:sz w:val="22"/>
                <w:szCs w:val="22"/>
              </w:rPr>
            </w:pPr>
          </w:p>
          <w:p w14:paraId="20710EA7" w14:textId="3B41C521" w:rsidR="0016644C" w:rsidRPr="003E2137" w:rsidRDefault="003E2137" w:rsidP="003E2137">
            <w:pPr>
              <w:spacing w:line="288" w:lineRule="auto"/>
              <w:jc w:val="center"/>
              <w:rPr>
                <w:rFonts w:ascii="Arial" w:hAnsi="Arial" w:cs="Arial"/>
                <w:i/>
                <w:iCs/>
                <w:sz w:val="22"/>
                <w:szCs w:val="22"/>
              </w:rPr>
            </w:pPr>
            <w:r w:rsidRPr="003E2137">
              <w:rPr>
                <w:rFonts w:ascii="Arial" w:hAnsi="Arial" w:cs="Arial"/>
                <w:b/>
                <w:bCs/>
                <w:i/>
                <w:iCs/>
                <w:sz w:val="22"/>
                <w:szCs w:val="22"/>
              </w:rPr>
              <w:t>……………………………..</w:t>
            </w:r>
          </w:p>
        </w:tc>
        <w:tc>
          <w:tcPr>
            <w:tcW w:w="1985" w:type="dxa"/>
            <w:vAlign w:val="center"/>
          </w:tcPr>
          <w:p w14:paraId="2C4BE400" w14:textId="12BC21EF" w:rsidR="0016644C" w:rsidRPr="003E2137" w:rsidRDefault="003E2137" w:rsidP="003E2137">
            <w:pPr>
              <w:widowControl/>
              <w:suppressAutoHyphens w:val="0"/>
              <w:jc w:val="center"/>
              <w:rPr>
                <w:rFonts w:ascii="Arial" w:hAnsi="Arial" w:cs="Arial"/>
                <w:sz w:val="22"/>
                <w:szCs w:val="22"/>
              </w:rPr>
            </w:pPr>
            <w:r w:rsidRPr="003E2137">
              <w:rPr>
                <w:rFonts w:ascii="Arial" w:hAnsi="Arial" w:cs="Arial"/>
                <w:b/>
                <w:bCs/>
                <w:sz w:val="22"/>
                <w:szCs w:val="22"/>
              </w:rPr>
              <w:t>Ocena kryteriów równoważności</w:t>
            </w:r>
            <w:r w:rsidRPr="003E2137">
              <w:rPr>
                <w:rFonts w:ascii="Arial" w:hAnsi="Arial" w:cs="Arial"/>
                <w:b/>
                <w:bCs/>
                <w:sz w:val="22"/>
                <w:szCs w:val="22"/>
                <w:vertAlign w:val="superscript"/>
              </w:rPr>
              <w:t>7)</w:t>
            </w:r>
          </w:p>
        </w:tc>
      </w:tr>
      <w:tr w:rsidR="0016644C" w:rsidRPr="00917BB2" w14:paraId="19FC09C4" w14:textId="205F4A43" w:rsidTr="0016644C">
        <w:tc>
          <w:tcPr>
            <w:tcW w:w="6379" w:type="dxa"/>
          </w:tcPr>
          <w:p w14:paraId="5B81B4A5" w14:textId="6D80E5BF" w:rsidR="0016644C" w:rsidRPr="00917BB2" w:rsidRDefault="0016644C" w:rsidP="0016644C">
            <w:pPr>
              <w:spacing w:line="288" w:lineRule="auto"/>
              <w:rPr>
                <w:rFonts w:ascii="Arial" w:hAnsi="Arial" w:cs="Arial"/>
                <w:sz w:val="22"/>
                <w:szCs w:val="22"/>
              </w:rPr>
            </w:pPr>
            <w:r w:rsidRPr="00917BB2">
              <w:rPr>
                <w:rFonts w:ascii="Arial" w:hAnsi="Arial" w:cs="Arial"/>
                <w:sz w:val="22"/>
                <w:szCs w:val="22"/>
              </w:rPr>
              <w:t xml:space="preserve">konstrukcja wsporcza powinna umożliwić posadowienie </w:t>
            </w:r>
            <w:r>
              <w:rPr>
                <w:rFonts w:ascii="Arial" w:hAnsi="Arial" w:cs="Arial"/>
                <w:sz w:val="22"/>
                <w:szCs w:val="22"/>
              </w:rPr>
              <w:br/>
            </w:r>
            <w:r w:rsidRPr="00917BB2">
              <w:rPr>
                <w:rFonts w:ascii="Arial" w:hAnsi="Arial" w:cs="Arial"/>
                <w:sz w:val="22"/>
                <w:szCs w:val="22"/>
              </w:rPr>
              <w:t>w gruncie na głębokość nie mniejszą niż 3,4 m dla podpór tylnych i 2,98 m dla przednich</w:t>
            </w:r>
          </w:p>
        </w:tc>
        <w:tc>
          <w:tcPr>
            <w:tcW w:w="1985" w:type="dxa"/>
          </w:tcPr>
          <w:p w14:paraId="02B0C0CA" w14:textId="77777777" w:rsidR="0016644C" w:rsidRPr="00917BB2" w:rsidRDefault="0016644C" w:rsidP="0016644C">
            <w:pPr>
              <w:widowControl/>
              <w:suppressAutoHyphens w:val="0"/>
              <w:rPr>
                <w:rFonts w:ascii="Arial" w:hAnsi="Arial" w:cs="Arial"/>
                <w:sz w:val="22"/>
                <w:szCs w:val="22"/>
              </w:rPr>
            </w:pPr>
          </w:p>
        </w:tc>
      </w:tr>
      <w:tr w:rsidR="0016644C" w:rsidRPr="00917BB2" w14:paraId="6AD406A9" w14:textId="51E0ADB2" w:rsidTr="0016644C">
        <w:tc>
          <w:tcPr>
            <w:tcW w:w="6379" w:type="dxa"/>
          </w:tcPr>
          <w:p w14:paraId="750F6649" w14:textId="77777777" w:rsidR="0016644C" w:rsidRPr="00917BB2" w:rsidRDefault="0016644C" w:rsidP="0016644C">
            <w:pPr>
              <w:spacing w:line="288" w:lineRule="auto"/>
              <w:rPr>
                <w:rFonts w:ascii="Arial" w:hAnsi="Arial" w:cs="Arial"/>
                <w:sz w:val="22"/>
                <w:szCs w:val="22"/>
              </w:rPr>
            </w:pPr>
            <w:r w:rsidRPr="00917BB2">
              <w:rPr>
                <w:rFonts w:ascii="Arial" w:hAnsi="Arial" w:cs="Arial"/>
                <w:sz w:val="22"/>
                <w:szCs w:val="22"/>
              </w:rPr>
              <w:t>podpory przednie powinny składać się tylko z jednego elementu</w:t>
            </w:r>
          </w:p>
        </w:tc>
        <w:tc>
          <w:tcPr>
            <w:tcW w:w="1985" w:type="dxa"/>
          </w:tcPr>
          <w:p w14:paraId="337454DE" w14:textId="77777777" w:rsidR="0016644C" w:rsidRPr="00917BB2" w:rsidRDefault="0016644C" w:rsidP="0016644C">
            <w:pPr>
              <w:widowControl/>
              <w:suppressAutoHyphens w:val="0"/>
              <w:rPr>
                <w:rFonts w:ascii="Arial" w:hAnsi="Arial" w:cs="Arial"/>
                <w:sz w:val="22"/>
                <w:szCs w:val="22"/>
              </w:rPr>
            </w:pPr>
          </w:p>
        </w:tc>
      </w:tr>
      <w:tr w:rsidR="0016644C" w:rsidRPr="00917BB2" w14:paraId="0B87D97D" w14:textId="10E892E8" w:rsidTr="0016644C">
        <w:tc>
          <w:tcPr>
            <w:tcW w:w="6379" w:type="dxa"/>
          </w:tcPr>
          <w:p w14:paraId="6310833E" w14:textId="78246897" w:rsidR="0016644C" w:rsidRPr="00917BB2" w:rsidRDefault="0016644C" w:rsidP="0016644C">
            <w:pPr>
              <w:spacing w:line="288" w:lineRule="auto"/>
              <w:rPr>
                <w:rFonts w:ascii="Arial" w:hAnsi="Arial" w:cs="Arial"/>
                <w:sz w:val="22"/>
                <w:szCs w:val="22"/>
              </w:rPr>
            </w:pPr>
            <w:r w:rsidRPr="00917BB2">
              <w:rPr>
                <w:rFonts w:ascii="Arial" w:hAnsi="Arial" w:cs="Arial"/>
                <w:color w:val="auto"/>
                <w:sz w:val="22"/>
                <w:szCs w:val="22"/>
              </w:rPr>
              <w:t xml:space="preserve">dopuszcza się łączenie elementów </w:t>
            </w:r>
            <w:r w:rsidRPr="002F6B03">
              <w:rPr>
                <w:rFonts w:ascii="Arial" w:hAnsi="Arial" w:cs="Arial"/>
                <w:color w:val="auto"/>
                <w:sz w:val="22"/>
                <w:szCs w:val="22"/>
              </w:rPr>
              <w:t>podpory tylne</w:t>
            </w:r>
            <w:r w:rsidR="0041492A" w:rsidRPr="002F6B03">
              <w:rPr>
                <w:rFonts w:ascii="Arial" w:hAnsi="Arial" w:cs="Arial"/>
                <w:color w:val="auto"/>
                <w:sz w:val="22"/>
                <w:szCs w:val="22"/>
              </w:rPr>
              <w:t>j</w:t>
            </w:r>
            <w:r w:rsidRPr="002F6B03">
              <w:rPr>
                <w:rFonts w:ascii="Arial" w:hAnsi="Arial" w:cs="Arial"/>
                <w:color w:val="auto"/>
                <w:sz w:val="22"/>
                <w:szCs w:val="22"/>
              </w:rPr>
              <w:t xml:space="preserve"> </w:t>
            </w:r>
            <w:r w:rsidRPr="00917BB2">
              <w:rPr>
                <w:rFonts w:ascii="Arial" w:hAnsi="Arial" w:cs="Arial"/>
                <w:sz w:val="22"/>
                <w:szCs w:val="22"/>
              </w:rPr>
              <w:t>celem uzyskania zakładanej głębokości posadowienia</w:t>
            </w:r>
          </w:p>
        </w:tc>
        <w:tc>
          <w:tcPr>
            <w:tcW w:w="1985" w:type="dxa"/>
          </w:tcPr>
          <w:p w14:paraId="455881FB" w14:textId="77777777" w:rsidR="0016644C" w:rsidRPr="00917BB2" w:rsidRDefault="0016644C" w:rsidP="0016644C">
            <w:pPr>
              <w:widowControl/>
              <w:suppressAutoHyphens w:val="0"/>
              <w:rPr>
                <w:rFonts w:ascii="Arial" w:hAnsi="Arial" w:cs="Arial"/>
                <w:sz w:val="22"/>
                <w:szCs w:val="22"/>
              </w:rPr>
            </w:pPr>
          </w:p>
        </w:tc>
      </w:tr>
      <w:tr w:rsidR="0016644C" w:rsidRPr="00917BB2" w14:paraId="5EAF99F0" w14:textId="6F7F60C2" w:rsidTr="0016644C">
        <w:tc>
          <w:tcPr>
            <w:tcW w:w="6379" w:type="dxa"/>
          </w:tcPr>
          <w:p w14:paraId="75AF3C77" w14:textId="77777777" w:rsidR="0016644C" w:rsidRPr="00917BB2" w:rsidRDefault="0016644C" w:rsidP="0016644C">
            <w:pPr>
              <w:spacing w:line="288" w:lineRule="auto"/>
              <w:rPr>
                <w:rFonts w:ascii="Arial" w:hAnsi="Arial" w:cs="Arial"/>
                <w:sz w:val="22"/>
                <w:szCs w:val="22"/>
              </w:rPr>
            </w:pPr>
            <w:r w:rsidRPr="00917BB2">
              <w:rPr>
                <w:rFonts w:ascii="Arial" w:hAnsi="Arial" w:cs="Arial"/>
                <w:sz w:val="22"/>
                <w:szCs w:val="22"/>
              </w:rPr>
              <w:t>zastosowane podpory powinny posiadać podwyższoną odporność na korozję</w:t>
            </w:r>
          </w:p>
        </w:tc>
        <w:tc>
          <w:tcPr>
            <w:tcW w:w="1985" w:type="dxa"/>
          </w:tcPr>
          <w:p w14:paraId="04AFE5DF" w14:textId="77777777" w:rsidR="0016644C" w:rsidRPr="00917BB2" w:rsidRDefault="0016644C" w:rsidP="0016644C">
            <w:pPr>
              <w:widowControl/>
              <w:suppressAutoHyphens w:val="0"/>
              <w:rPr>
                <w:rFonts w:ascii="Arial" w:hAnsi="Arial" w:cs="Arial"/>
                <w:sz w:val="22"/>
                <w:szCs w:val="22"/>
              </w:rPr>
            </w:pPr>
          </w:p>
        </w:tc>
      </w:tr>
      <w:tr w:rsidR="0016644C" w:rsidRPr="00917BB2" w14:paraId="613BC2D4" w14:textId="6B1244FF" w:rsidTr="0016644C">
        <w:tc>
          <w:tcPr>
            <w:tcW w:w="6379" w:type="dxa"/>
          </w:tcPr>
          <w:p w14:paraId="11B17E02" w14:textId="0F6F28C0" w:rsidR="0016644C" w:rsidRPr="00917BB2" w:rsidRDefault="0016644C" w:rsidP="0016644C">
            <w:pPr>
              <w:spacing w:line="288" w:lineRule="auto"/>
              <w:rPr>
                <w:rFonts w:ascii="Arial" w:hAnsi="Arial" w:cs="Arial"/>
                <w:sz w:val="22"/>
                <w:szCs w:val="22"/>
              </w:rPr>
            </w:pPr>
            <w:r w:rsidRPr="00917BB2">
              <w:rPr>
                <w:rFonts w:ascii="Arial" w:hAnsi="Arial" w:cs="Arial"/>
                <w:sz w:val="22"/>
                <w:szCs w:val="22"/>
              </w:rPr>
              <w:t xml:space="preserve">zastosowana konstrukcja powinna umożliwiać posadowienie paneli pod kątem 25 stopni </w:t>
            </w:r>
          </w:p>
        </w:tc>
        <w:tc>
          <w:tcPr>
            <w:tcW w:w="1985" w:type="dxa"/>
          </w:tcPr>
          <w:p w14:paraId="36EDD230" w14:textId="77777777" w:rsidR="0016644C" w:rsidRPr="00917BB2" w:rsidRDefault="0016644C" w:rsidP="0016644C">
            <w:pPr>
              <w:widowControl/>
              <w:suppressAutoHyphens w:val="0"/>
              <w:rPr>
                <w:rFonts w:ascii="Arial" w:hAnsi="Arial" w:cs="Arial"/>
                <w:sz w:val="22"/>
                <w:szCs w:val="22"/>
              </w:rPr>
            </w:pPr>
          </w:p>
        </w:tc>
      </w:tr>
      <w:tr w:rsidR="0016644C" w:rsidRPr="00917BB2" w14:paraId="5182F29F" w14:textId="5CA55679" w:rsidTr="0016644C">
        <w:tc>
          <w:tcPr>
            <w:tcW w:w="6379" w:type="dxa"/>
          </w:tcPr>
          <w:p w14:paraId="4CAE3062" w14:textId="77777777" w:rsidR="0016644C" w:rsidRPr="00917BB2" w:rsidRDefault="0016644C" w:rsidP="0016644C">
            <w:pPr>
              <w:spacing w:line="288" w:lineRule="auto"/>
              <w:rPr>
                <w:rFonts w:ascii="Arial" w:hAnsi="Arial" w:cs="Arial"/>
                <w:sz w:val="22"/>
                <w:szCs w:val="22"/>
              </w:rPr>
            </w:pPr>
            <w:r w:rsidRPr="00917BB2">
              <w:rPr>
                <w:rFonts w:ascii="Arial" w:hAnsi="Arial" w:cs="Arial"/>
                <w:sz w:val="22"/>
                <w:szCs w:val="22"/>
              </w:rPr>
              <w:lastRenderedPageBreak/>
              <w:t>zastosowana konstrukcja powinna umożliwić montaż 44 szt. paneli w układzie zgodnym z opisem w dokumentacji projektowej</w:t>
            </w:r>
          </w:p>
        </w:tc>
        <w:tc>
          <w:tcPr>
            <w:tcW w:w="1985" w:type="dxa"/>
          </w:tcPr>
          <w:p w14:paraId="4DF35465" w14:textId="77777777" w:rsidR="0016644C" w:rsidRPr="00917BB2" w:rsidRDefault="0016644C" w:rsidP="0016644C">
            <w:pPr>
              <w:widowControl/>
              <w:suppressAutoHyphens w:val="0"/>
              <w:rPr>
                <w:rFonts w:ascii="Arial" w:hAnsi="Arial" w:cs="Arial"/>
                <w:sz w:val="22"/>
                <w:szCs w:val="22"/>
              </w:rPr>
            </w:pPr>
          </w:p>
        </w:tc>
      </w:tr>
      <w:tr w:rsidR="0016644C" w:rsidRPr="00917BB2" w14:paraId="251A2F8C" w14:textId="0AF98AE0" w:rsidTr="0016644C">
        <w:tc>
          <w:tcPr>
            <w:tcW w:w="6379" w:type="dxa"/>
          </w:tcPr>
          <w:p w14:paraId="27A2A17E" w14:textId="77777777" w:rsidR="0016644C" w:rsidRPr="00917BB2" w:rsidRDefault="0016644C" w:rsidP="0016644C">
            <w:pPr>
              <w:spacing w:line="288" w:lineRule="auto"/>
              <w:rPr>
                <w:rFonts w:ascii="Arial" w:hAnsi="Arial" w:cs="Arial"/>
                <w:sz w:val="22"/>
                <w:szCs w:val="22"/>
              </w:rPr>
            </w:pPr>
            <w:r w:rsidRPr="00917BB2">
              <w:rPr>
                <w:rFonts w:ascii="Arial" w:hAnsi="Arial" w:cs="Arial"/>
                <w:sz w:val="22"/>
                <w:szCs w:val="22"/>
              </w:rPr>
              <w:t>zastosowana konstrukcja powinna być przystosowana do montażu w pierwszej strefie wiatrowej i trzeciej strefie śniegowej</w:t>
            </w:r>
          </w:p>
        </w:tc>
        <w:tc>
          <w:tcPr>
            <w:tcW w:w="1985" w:type="dxa"/>
          </w:tcPr>
          <w:p w14:paraId="2251613C" w14:textId="77777777" w:rsidR="0016644C" w:rsidRPr="00917BB2" w:rsidRDefault="0016644C" w:rsidP="0016644C">
            <w:pPr>
              <w:widowControl/>
              <w:suppressAutoHyphens w:val="0"/>
              <w:rPr>
                <w:rFonts w:ascii="Arial" w:hAnsi="Arial" w:cs="Arial"/>
                <w:sz w:val="22"/>
                <w:szCs w:val="22"/>
              </w:rPr>
            </w:pPr>
          </w:p>
        </w:tc>
      </w:tr>
    </w:tbl>
    <w:p w14:paraId="2BB38810" w14:textId="6825DBF3" w:rsidR="00CA460D" w:rsidRDefault="00CA460D" w:rsidP="0016644C">
      <w:pPr>
        <w:pStyle w:val="Akapitzlist"/>
        <w:widowControl/>
        <w:suppressAutoHyphens w:val="0"/>
        <w:spacing w:after="160" w:line="288" w:lineRule="auto"/>
        <w:rPr>
          <w:rFonts w:ascii="Arial" w:hAnsi="Arial" w:cs="Arial"/>
          <w:sz w:val="22"/>
          <w:szCs w:val="22"/>
        </w:rPr>
      </w:pPr>
    </w:p>
    <w:p w14:paraId="03BE41FE" w14:textId="77777777" w:rsidR="00CA460D" w:rsidRDefault="00CA460D" w:rsidP="00EF047A">
      <w:pPr>
        <w:pStyle w:val="Akapitzlist"/>
        <w:widowControl/>
        <w:suppressAutoHyphens w:val="0"/>
        <w:spacing w:after="160" w:line="288" w:lineRule="auto"/>
        <w:rPr>
          <w:rFonts w:ascii="Arial" w:hAnsi="Arial" w:cs="Arial"/>
          <w:sz w:val="22"/>
          <w:szCs w:val="22"/>
        </w:rPr>
      </w:pPr>
    </w:p>
    <w:p w14:paraId="40C2B173" w14:textId="77777777" w:rsidR="00EC0AD8" w:rsidRPr="002C4A1D" w:rsidRDefault="00EC0AD8" w:rsidP="00CF3510">
      <w:pPr>
        <w:pStyle w:val="WW-Tekstpodstawowy3"/>
        <w:spacing w:line="288" w:lineRule="auto"/>
        <w:rPr>
          <w:sz w:val="8"/>
          <w:szCs w:val="10"/>
        </w:rPr>
      </w:pPr>
    </w:p>
    <w:p w14:paraId="081E51FC" w14:textId="77777777" w:rsidR="00EC0AD8" w:rsidRDefault="00EC0AD8" w:rsidP="00CF3510">
      <w:pPr>
        <w:pStyle w:val="WW-Tekstpodstawowy3"/>
        <w:spacing w:line="288" w:lineRule="auto"/>
        <w:rPr>
          <w:sz w:val="10"/>
          <w:szCs w:val="10"/>
        </w:rPr>
      </w:pPr>
    </w:p>
    <w:p w14:paraId="0E3BF5C9"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2D50CD34" w14:textId="77777777" w:rsidR="00781E9A" w:rsidRPr="00CF3510" w:rsidRDefault="00781E9A" w:rsidP="00781E9A">
      <w:pPr>
        <w:spacing w:line="288" w:lineRule="auto"/>
        <w:ind w:right="70"/>
        <w:rPr>
          <w:rFonts w:ascii="Arial" w:hAnsi="Arial" w:cs="Arial"/>
          <w:i/>
          <w:sz w:val="10"/>
          <w:szCs w:val="10"/>
        </w:rPr>
      </w:pPr>
    </w:p>
    <w:p w14:paraId="0FDD0BAD" w14:textId="77777777" w:rsidR="007719C4" w:rsidRPr="00CF3510" w:rsidRDefault="00A16029" w:rsidP="00CF3510">
      <w:pPr>
        <w:pStyle w:val="WW-Tekstpodstawowy3"/>
        <w:spacing w:line="288" w:lineRule="auto"/>
        <w:rPr>
          <w:sz w:val="16"/>
          <w:szCs w:val="16"/>
        </w:rPr>
      </w:pPr>
      <w:r w:rsidRPr="00CF3510">
        <w:rPr>
          <w:color w:val="000000"/>
          <w:sz w:val="16"/>
          <w:szCs w:val="16"/>
        </w:rPr>
        <w:t>UWAGA:</w:t>
      </w:r>
    </w:p>
    <w:p w14:paraId="2E159FC6" w14:textId="21B7DF6E" w:rsidR="007719C4" w:rsidRPr="005A2994" w:rsidRDefault="00A16029" w:rsidP="002276D6">
      <w:pPr>
        <w:pStyle w:val="WW-Tekstpodstawowy3"/>
        <w:numPr>
          <w:ilvl w:val="0"/>
          <w:numId w:val="114"/>
        </w:numPr>
        <w:spacing w:line="288" w:lineRule="auto"/>
        <w:ind w:left="284" w:hanging="284"/>
        <w:rPr>
          <w:sz w:val="16"/>
          <w:szCs w:val="16"/>
        </w:rPr>
      </w:pPr>
      <w:r w:rsidRPr="005A2994">
        <w:rPr>
          <w:sz w:val="16"/>
          <w:szCs w:val="16"/>
        </w:rPr>
        <w:t>Przedstawiona na Formularzu oferty cena zostanie umieszczona w umowie. Pojęcie ceny (wartości brutto) należy rozumieć zgodnie z definicją ceny, określoną w ustawie z dnia 9 maja 2014 r. o informowaniu o cenach tow</w:t>
      </w:r>
      <w:r w:rsidR="004F4CE3">
        <w:rPr>
          <w:sz w:val="16"/>
          <w:szCs w:val="16"/>
        </w:rPr>
        <w:t>arów i usług (</w:t>
      </w:r>
      <w:proofErr w:type="spellStart"/>
      <w:r w:rsidR="004F4CE3">
        <w:rPr>
          <w:sz w:val="16"/>
          <w:szCs w:val="16"/>
        </w:rPr>
        <w:t>t.j</w:t>
      </w:r>
      <w:proofErr w:type="spellEnd"/>
      <w:r w:rsidR="004F4CE3">
        <w:rPr>
          <w:sz w:val="16"/>
          <w:szCs w:val="16"/>
        </w:rPr>
        <w:t>. Dz. U. z 2023</w:t>
      </w:r>
      <w:r w:rsidRPr="005A2994">
        <w:rPr>
          <w:sz w:val="16"/>
          <w:szCs w:val="16"/>
        </w:rPr>
        <w:t xml:space="preserve">  r. </w:t>
      </w:r>
      <w:r w:rsidR="004F4CE3">
        <w:rPr>
          <w:sz w:val="16"/>
          <w:szCs w:val="16"/>
        </w:rPr>
        <w:t>poz. 16</w:t>
      </w:r>
      <w:r w:rsidRPr="005A2994">
        <w:rPr>
          <w:sz w:val="16"/>
          <w:szCs w:val="16"/>
        </w:rPr>
        <w:t>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F026764" w14:textId="52F6021B" w:rsidR="00601426" w:rsidRPr="002B3EAE" w:rsidRDefault="009438CC" w:rsidP="002276D6">
      <w:pPr>
        <w:pStyle w:val="Akapitzlist"/>
        <w:numPr>
          <w:ilvl w:val="0"/>
          <w:numId w:val="114"/>
        </w:numPr>
        <w:spacing w:line="288" w:lineRule="auto"/>
        <w:ind w:left="284" w:hanging="284"/>
        <w:jc w:val="both"/>
        <w:rPr>
          <w:rFonts w:ascii="Arial" w:hAnsi="Arial" w:cs="Arial"/>
          <w:color w:val="auto"/>
          <w:sz w:val="16"/>
          <w:szCs w:val="16"/>
          <w:lang w:eastAsia="pl-PL"/>
        </w:rPr>
      </w:pPr>
      <w:r w:rsidRPr="002B3EAE">
        <w:rPr>
          <w:rFonts w:ascii="Arial" w:hAnsi="Arial" w:cs="Arial"/>
          <w:color w:val="auto"/>
          <w:sz w:val="16"/>
          <w:szCs w:val="16"/>
          <w:lang w:eastAsia="pl-PL"/>
        </w:rPr>
        <w:t>Kryterium oceny ofert</w:t>
      </w:r>
      <w:r w:rsidR="002B3EAE">
        <w:rPr>
          <w:rFonts w:ascii="Arial" w:hAnsi="Arial" w:cs="Arial"/>
          <w:color w:val="auto"/>
          <w:sz w:val="16"/>
          <w:szCs w:val="16"/>
          <w:lang w:eastAsia="pl-PL"/>
        </w:rPr>
        <w:t>: do</w:t>
      </w:r>
      <w:r w:rsidR="00601426" w:rsidRPr="002B3EAE">
        <w:rPr>
          <w:rFonts w:ascii="Arial" w:hAnsi="Arial" w:cs="Arial"/>
          <w:color w:val="auto"/>
          <w:sz w:val="16"/>
          <w:szCs w:val="16"/>
          <w:lang w:eastAsia="pl-PL"/>
        </w:rPr>
        <w:t xml:space="preserve"> obliczenia punktacji w kryterium </w:t>
      </w:r>
      <w:r w:rsidR="00601426" w:rsidRPr="002B3EAE">
        <w:rPr>
          <w:rFonts w:ascii="Arial" w:hAnsi="Arial" w:cs="Arial"/>
          <w:bCs/>
          <w:color w:val="auto"/>
          <w:sz w:val="16"/>
          <w:szCs w:val="16"/>
          <w:lang w:eastAsia="pl-PL"/>
        </w:rPr>
        <w:t>okres gwarancji</w:t>
      </w:r>
      <w:r w:rsidR="00601426" w:rsidRPr="002B3EAE">
        <w:rPr>
          <w:rFonts w:ascii="Arial" w:eastAsia="MS Mincho" w:hAnsi="Arial" w:cs="Arial"/>
          <w:color w:val="auto"/>
          <w:sz w:val="16"/>
          <w:szCs w:val="16"/>
          <w:lang w:eastAsia="pl-PL"/>
        </w:rPr>
        <w:t>,</w:t>
      </w:r>
      <w:r w:rsidR="00601426" w:rsidRPr="002B3EAE">
        <w:rPr>
          <w:rFonts w:ascii="Arial" w:hAnsi="Arial" w:cs="Arial"/>
          <w:color w:val="auto"/>
          <w:sz w:val="16"/>
          <w:szCs w:val="16"/>
          <w:lang w:eastAsia="pl-PL"/>
        </w:rPr>
        <w:t xml:space="preserve"> Zamawiają</w:t>
      </w:r>
      <w:r w:rsidR="00E61199" w:rsidRPr="002B3EAE">
        <w:rPr>
          <w:rFonts w:ascii="Arial" w:hAnsi="Arial" w:cs="Arial"/>
          <w:color w:val="auto"/>
          <w:sz w:val="16"/>
          <w:szCs w:val="16"/>
          <w:lang w:eastAsia="pl-PL"/>
        </w:rPr>
        <w:t>cy zastosuje zapisy punktu 14</w:t>
      </w:r>
      <w:r w:rsidR="00601426" w:rsidRPr="002B3EAE">
        <w:rPr>
          <w:rFonts w:ascii="Arial" w:hAnsi="Arial" w:cs="Arial"/>
          <w:color w:val="auto"/>
          <w:sz w:val="16"/>
          <w:szCs w:val="16"/>
          <w:lang w:eastAsia="pl-PL"/>
        </w:rPr>
        <w:t xml:space="preserve"> SWZ.</w:t>
      </w:r>
    </w:p>
    <w:p w14:paraId="061A7373" w14:textId="42FD2D88" w:rsidR="00377F2E" w:rsidRPr="002B3EAE" w:rsidRDefault="00377F2E" w:rsidP="002276D6">
      <w:pPr>
        <w:pStyle w:val="Akapitzlist"/>
        <w:numPr>
          <w:ilvl w:val="0"/>
          <w:numId w:val="114"/>
        </w:numPr>
        <w:spacing w:line="288" w:lineRule="auto"/>
        <w:ind w:left="284" w:hanging="284"/>
        <w:jc w:val="both"/>
        <w:rPr>
          <w:rFonts w:ascii="Arial" w:hAnsi="Arial" w:cs="Arial"/>
          <w:color w:val="auto"/>
          <w:sz w:val="16"/>
          <w:szCs w:val="16"/>
          <w:lang w:eastAsia="pl-PL"/>
        </w:rPr>
      </w:pPr>
      <w:r w:rsidRPr="002B3EAE">
        <w:rPr>
          <w:rFonts w:ascii="Arial" w:hAnsi="Arial" w:cs="Arial"/>
          <w:color w:val="auto"/>
          <w:sz w:val="16"/>
          <w:szCs w:val="16"/>
          <w:lang w:eastAsia="pl-PL"/>
        </w:rPr>
        <w:t>zaznaczyć właściwie</w:t>
      </w:r>
      <w:r w:rsidR="002B3EAE">
        <w:rPr>
          <w:rFonts w:ascii="Arial" w:hAnsi="Arial" w:cs="Arial"/>
          <w:color w:val="auto"/>
          <w:sz w:val="16"/>
          <w:szCs w:val="16"/>
          <w:lang w:eastAsia="pl-PL"/>
        </w:rPr>
        <w:t xml:space="preserve">; </w:t>
      </w:r>
      <w:r w:rsidRPr="002B3EAE">
        <w:rPr>
          <w:rFonts w:ascii="Arial" w:hAnsi="Arial" w:cs="Arial"/>
          <w:color w:val="auto"/>
          <w:sz w:val="16"/>
          <w:szCs w:val="16"/>
          <w:lang w:eastAsia="pl-PL"/>
        </w:rPr>
        <w:t xml:space="preserve"> </w:t>
      </w:r>
      <w:r w:rsidR="002B3EAE">
        <w:rPr>
          <w:rFonts w:ascii="Arial" w:hAnsi="Arial" w:cs="Arial"/>
          <w:color w:val="auto"/>
          <w:sz w:val="16"/>
          <w:szCs w:val="16"/>
          <w:lang w:eastAsia="pl-PL"/>
        </w:rPr>
        <w:t>w</w:t>
      </w:r>
      <w:r w:rsidRPr="002B3EAE">
        <w:rPr>
          <w:rFonts w:ascii="Arial" w:hAnsi="Arial" w:cs="Arial"/>
          <w:color w:val="auto"/>
          <w:sz w:val="16"/>
          <w:szCs w:val="16"/>
          <w:lang w:eastAsia="pl-PL"/>
        </w:rPr>
        <w:t xml:space="preserve"> przypadku zaznaczenia – inne, podać jakie.</w:t>
      </w:r>
    </w:p>
    <w:p w14:paraId="09FE8848" w14:textId="504BCC0E" w:rsidR="007719C4" w:rsidRPr="002B3EAE" w:rsidRDefault="00A16029" w:rsidP="002276D6">
      <w:pPr>
        <w:pStyle w:val="Akapitzlist"/>
        <w:numPr>
          <w:ilvl w:val="0"/>
          <w:numId w:val="114"/>
        </w:numPr>
        <w:spacing w:line="288" w:lineRule="auto"/>
        <w:ind w:left="284" w:hanging="284"/>
        <w:jc w:val="both"/>
        <w:rPr>
          <w:rFonts w:ascii="Arial" w:hAnsi="Arial" w:cs="Arial"/>
          <w:sz w:val="16"/>
          <w:szCs w:val="16"/>
        </w:rPr>
      </w:pPr>
      <w:r w:rsidRPr="002B3EAE">
        <w:rPr>
          <w:rFonts w:ascii="Arial" w:hAnsi="Arial" w:cs="Arial"/>
          <w:sz w:val="16"/>
          <w:szCs w:val="16"/>
        </w:rPr>
        <w:t>niepotrzebne skreślić.</w:t>
      </w:r>
    </w:p>
    <w:p w14:paraId="352959E4" w14:textId="6D6774EA" w:rsidR="007719C4" w:rsidRPr="002B3EAE" w:rsidRDefault="00A16029" w:rsidP="002276D6">
      <w:pPr>
        <w:pStyle w:val="Akapitzlist"/>
        <w:numPr>
          <w:ilvl w:val="0"/>
          <w:numId w:val="114"/>
        </w:numPr>
        <w:ind w:left="284" w:hanging="284"/>
        <w:jc w:val="both"/>
        <w:rPr>
          <w:rFonts w:ascii="Arial" w:hAnsi="Arial" w:cs="Arial"/>
          <w:sz w:val="16"/>
          <w:szCs w:val="16"/>
        </w:rPr>
      </w:pPr>
      <w:r w:rsidRPr="002B3EAE">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B3EAE">
        <w:rPr>
          <w:rFonts w:ascii="Arial" w:hAnsi="Arial" w:cs="Arial"/>
          <w:sz w:val="16"/>
          <w:szCs w:val="16"/>
        </w:rPr>
        <w:t>Dz.Urz</w:t>
      </w:r>
      <w:proofErr w:type="spellEnd"/>
      <w:r w:rsidRPr="002B3EAE">
        <w:rPr>
          <w:rFonts w:ascii="Arial" w:hAnsi="Arial" w:cs="Arial"/>
          <w:sz w:val="16"/>
          <w:szCs w:val="16"/>
        </w:rPr>
        <w:t xml:space="preserve">. UE L 119 z 04.05.2016, </w:t>
      </w:r>
      <w:r w:rsidR="003E7C16" w:rsidRPr="002B3EAE">
        <w:rPr>
          <w:rFonts w:ascii="Arial" w:hAnsi="Arial" w:cs="Arial"/>
          <w:sz w:val="16"/>
          <w:szCs w:val="16"/>
        </w:rPr>
        <w:t>str. 1.</w:t>
      </w:r>
      <w:r w:rsidR="00CC5920" w:rsidRPr="002B3EAE">
        <w:rPr>
          <w:rFonts w:ascii="Arial" w:hAnsi="Arial" w:cs="Arial"/>
          <w:sz w:val="16"/>
          <w:szCs w:val="16"/>
        </w:rPr>
        <w:t>)</w:t>
      </w:r>
    </w:p>
    <w:p w14:paraId="612D2B26" w14:textId="6B966C83" w:rsidR="000E61AB" w:rsidRPr="000E61AB" w:rsidRDefault="000E61AB" w:rsidP="002276D6">
      <w:pPr>
        <w:pStyle w:val="Akapitzlist"/>
        <w:numPr>
          <w:ilvl w:val="0"/>
          <w:numId w:val="114"/>
        </w:numPr>
        <w:ind w:left="284" w:hanging="284"/>
        <w:jc w:val="both"/>
        <w:rPr>
          <w:rFonts w:ascii="Arial" w:hAnsi="Arial" w:cs="Arial"/>
          <w:b/>
          <w:bCs/>
          <w:sz w:val="16"/>
          <w:szCs w:val="16"/>
        </w:rPr>
      </w:pPr>
      <w:r w:rsidRPr="000E61AB">
        <w:rPr>
          <w:rFonts w:ascii="Arial" w:hAnsi="Arial" w:cs="Arial"/>
          <w:b/>
          <w:bCs/>
          <w:sz w:val="16"/>
          <w:szCs w:val="16"/>
        </w:rPr>
        <w:t>Wypełnić jedynie w przypadku oferowania rozwiązania równoważnego!</w:t>
      </w:r>
    </w:p>
    <w:p w14:paraId="1E33B38E" w14:textId="22A9A50A" w:rsidR="00ED4368" w:rsidRPr="002B3EAE" w:rsidRDefault="00ED4368" w:rsidP="002276D6">
      <w:pPr>
        <w:pStyle w:val="Akapitzlist"/>
        <w:numPr>
          <w:ilvl w:val="0"/>
          <w:numId w:val="114"/>
        </w:numPr>
        <w:ind w:left="284" w:hanging="284"/>
        <w:jc w:val="both"/>
        <w:rPr>
          <w:rFonts w:ascii="Arial" w:hAnsi="Arial" w:cs="Arial"/>
          <w:sz w:val="16"/>
          <w:szCs w:val="16"/>
        </w:rPr>
      </w:pPr>
      <w:r w:rsidRPr="002B3EAE">
        <w:rPr>
          <w:rFonts w:ascii="Arial" w:hAnsi="Arial" w:cs="Arial"/>
          <w:sz w:val="16"/>
          <w:szCs w:val="16"/>
        </w:rPr>
        <w:t>nazwę produktu wpisuje Wykonawca</w:t>
      </w:r>
      <w:r w:rsidR="00F0214D" w:rsidRPr="002B3EAE">
        <w:rPr>
          <w:rFonts w:ascii="Arial" w:hAnsi="Arial" w:cs="Arial"/>
          <w:sz w:val="16"/>
          <w:szCs w:val="16"/>
        </w:rPr>
        <w:t>.</w:t>
      </w:r>
    </w:p>
    <w:p w14:paraId="04BEE9D5" w14:textId="684A901A" w:rsidR="00ED4368" w:rsidRPr="00027642" w:rsidRDefault="008F2DD0" w:rsidP="000E61AB">
      <w:pPr>
        <w:pStyle w:val="Akapitzlist"/>
        <w:numPr>
          <w:ilvl w:val="0"/>
          <w:numId w:val="114"/>
        </w:numPr>
        <w:ind w:left="284" w:hanging="284"/>
        <w:jc w:val="both"/>
        <w:rPr>
          <w:rFonts w:ascii="Arial" w:hAnsi="Arial" w:cs="Arial"/>
          <w:color w:val="auto"/>
          <w:sz w:val="16"/>
          <w:szCs w:val="16"/>
        </w:rPr>
        <w:sectPr w:rsidR="00ED4368" w:rsidRPr="00027642" w:rsidSect="00DE7FF7">
          <w:headerReference w:type="even" r:id="rId20"/>
          <w:headerReference w:type="default" r:id="rId21"/>
          <w:footerReference w:type="even" r:id="rId22"/>
          <w:footerReference w:type="default" r:id="rId23"/>
          <w:headerReference w:type="first" r:id="rId24"/>
          <w:footerReference w:type="first" r:id="rId25"/>
          <w:pgSz w:w="11906" w:h="16838" w:code="9"/>
          <w:pgMar w:top="1667" w:right="1276" w:bottom="1559" w:left="1418" w:header="0" w:footer="284" w:gutter="0"/>
          <w:cols w:space="708"/>
          <w:formProt w:val="0"/>
          <w:docGrid w:linePitch="326" w:charSpace="-6145"/>
        </w:sectPr>
      </w:pPr>
      <w:r w:rsidRPr="00027642">
        <w:rPr>
          <w:rFonts w:ascii="Arial" w:hAnsi="Arial" w:cs="Arial"/>
          <w:color w:val="auto"/>
          <w:sz w:val="16"/>
          <w:szCs w:val="16"/>
        </w:rPr>
        <w:t>Wykonawca zobowiązany jest zastosować metodę zerojedynkową  przy uzupełnianiu tabeli</w:t>
      </w:r>
      <w:r w:rsidR="00F0214D" w:rsidRPr="00027642">
        <w:rPr>
          <w:rFonts w:ascii="Arial" w:hAnsi="Arial" w:cs="Arial"/>
          <w:color w:val="auto"/>
          <w:sz w:val="16"/>
          <w:szCs w:val="16"/>
        </w:rPr>
        <w:t>,</w:t>
      </w:r>
      <w:r w:rsidRPr="00027642">
        <w:rPr>
          <w:rFonts w:ascii="Arial" w:hAnsi="Arial" w:cs="Arial"/>
          <w:color w:val="auto"/>
          <w:sz w:val="16"/>
          <w:szCs w:val="16"/>
        </w:rPr>
        <w:t xml:space="preserve"> tzn.  1- spełnia warunki równoważności, 0 - nie spełnia warunków równoważności. Brak wpisania </w:t>
      </w:r>
      <w:r w:rsidR="000E61AB" w:rsidRPr="00027642">
        <w:rPr>
          <w:rFonts w:ascii="Arial" w:hAnsi="Arial" w:cs="Arial"/>
          <w:color w:val="auto"/>
          <w:sz w:val="16"/>
          <w:szCs w:val="16"/>
        </w:rPr>
        <w:t xml:space="preserve">którejkolwiek z </w:t>
      </w:r>
      <w:r w:rsidRPr="00027642">
        <w:rPr>
          <w:rFonts w:ascii="Arial" w:hAnsi="Arial" w:cs="Arial"/>
          <w:color w:val="auto"/>
          <w:sz w:val="16"/>
          <w:szCs w:val="16"/>
        </w:rPr>
        <w:t xml:space="preserve">powyższych liczb, Zamawiający uzna jako brak spełniania warunków równoważności dla danego produktu.  </w:t>
      </w:r>
    </w:p>
    <w:p w14:paraId="2B1D4248" w14:textId="77777777" w:rsidR="003E7C16" w:rsidRDefault="0036316A" w:rsidP="00266CE4">
      <w:pPr>
        <w:spacing w:line="288" w:lineRule="auto"/>
        <w:jc w:val="right"/>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14:paraId="740DAEF1" w14:textId="77777777" w:rsidR="00917303" w:rsidRPr="00C016B9" w:rsidRDefault="00917303" w:rsidP="00C016B9">
      <w:pPr>
        <w:spacing w:line="288" w:lineRule="auto"/>
        <w:ind w:left="7200"/>
        <w:rPr>
          <w:rFonts w:ascii="Arial" w:hAnsi="Arial" w:cs="Arial"/>
          <w:b/>
          <w:sz w:val="22"/>
        </w:rPr>
      </w:pPr>
    </w:p>
    <w:p w14:paraId="1C849CF3" w14:textId="77777777" w:rsidR="00120942" w:rsidRPr="002739A2" w:rsidRDefault="00120942" w:rsidP="0036316A">
      <w:pPr>
        <w:spacing w:line="288" w:lineRule="auto"/>
        <w:rPr>
          <w:rFonts w:ascii="Arial" w:hAnsi="Arial" w:cs="Arial"/>
          <w:b/>
          <w:sz w:val="20"/>
          <w:u w:val="single"/>
        </w:rPr>
      </w:pPr>
    </w:p>
    <w:p w14:paraId="2685D31F"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7701129E" w14:textId="77777777" w:rsidR="003E7C16" w:rsidRPr="003E7C16" w:rsidRDefault="003E7C16" w:rsidP="003E7C16">
      <w:pPr>
        <w:spacing w:line="288" w:lineRule="auto"/>
        <w:jc w:val="center"/>
        <w:rPr>
          <w:rFonts w:ascii="Arial" w:hAnsi="Arial" w:cs="Arial"/>
          <w:b/>
          <w:sz w:val="8"/>
        </w:rPr>
      </w:pPr>
    </w:p>
    <w:p w14:paraId="7F3426BD" w14:textId="77777777" w:rsidR="00C016B9" w:rsidRPr="00C016B9" w:rsidRDefault="00C016B9" w:rsidP="003E7C16">
      <w:pPr>
        <w:spacing w:line="288" w:lineRule="auto"/>
        <w:jc w:val="center"/>
        <w:rPr>
          <w:rFonts w:ascii="Arial" w:hAnsi="Arial" w:cs="Arial"/>
          <w:b/>
          <w:sz w:val="8"/>
        </w:rPr>
      </w:pPr>
    </w:p>
    <w:p w14:paraId="0EBF1DDE"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4E99534"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200DD7A4" w14:textId="77777777" w:rsidR="00120942" w:rsidRDefault="00120942" w:rsidP="00CF3510">
      <w:pPr>
        <w:spacing w:line="288" w:lineRule="auto"/>
        <w:rPr>
          <w:rFonts w:ascii="Arial" w:eastAsia="Arial" w:hAnsi="Arial" w:cs="Arial"/>
          <w:sz w:val="22"/>
        </w:rPr>
      </w:pPr>
    </w:p>
    <w:p w14:paraId="4E1669B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CE1B791"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A4C10B8"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232A0A8F"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1EE3CDC4" w14:textId="77777777" w:rsidR="00120942" w:rsidRPr="002739A2" w:rsidRDefault="00120942" w:rsidP="007F7AAC">
      <w:pPr>
        <w:spacing w:line="288" w:lineRule="auto"/>
        <w:ind w:left="4962"/>
        <w:jc w:val="both"/>
        <w:rPr>
          <w:rFonts w:ascii="Arial" w:hAnsi="Arial"/>
          <w:b/>
          <w:color w:val="auto"/>
          <w:sz w:val="18"/>
          <w:szCs w:val="20"/>
          <w:lang w:eastAsia="pl-PL"/>
        </w:rPr>
      </w:pPr>
    </w:p>
    <w:p w14:paraId="2459AC6D"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F388B5F"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574770B6"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ABBCE9B" w14:textId="77777777" w:rsidR="00120942" w:rsidRPr="002959AA" w:rsidRDefault="00120942" w:rsidP="00B2129B">
      <w:pPr>
        <w:spacing w:line="288" w:lineRule="auto"/>
        <w:ind w:left="4248" w:firstLine="708"/>
        <w:jc w:val="both"/>
        <w:rPr>
          <w:rFonts w:ascii="Arial" w:hAnsi="Arial"/>
          <w:b/>
          <w:color w:val="auto"/>
          <w:sz w:val="14"/>
          <w:szCs w:val="20"/>
          <w:u w:val="single"/>
          <w:lang w:eastAsia="pl-PL"/>
        </w:rPr>
      </w:pPr>
    </w:p>
    <w:p w14:paraId="41F1FE01" w14:textId="77777777"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7BAA4334" w14:textId="5213A903"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bookmarkStart w:id="6" w:name="_Hlk171078600"/>
      <w:r w:rsidR="009D5258" w:rsidRPr="009D5258">
        <w:rPr>
          <w:rFonts w:ascii="Arial" w:eastAsia="Calibri" w:hAnsi="Arial" w:cs="Arial"/>
          <w:b/>
          <w:bCs/>
          <w:sz w:val="22"/>
          <w:szCs w:val="22"/>
          <w:lang w:eastAsia="en-US"/>
        </w:rPr>
        <w:t>„Budowa instalacji fotowoltaicznej na terenie Publicznego Przedszkola nr 8 z oddziałami integracyjnymi w Tczewie”</w:t>
      </w:r>
      <w:bookmarkEnd w:id="6"/>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4DE10FBC"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4E25843A" w14:textId="77777777" w:rsidR="00547192" w:rsidRDefault="00547192" w:rsidP="003C4B83">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104E7240"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2C81B82D" w14:textId="77777777" w:rsidR="00B2129B" w:rsidRPr="00B2129B" w:rsidRDefault="00B2129B" w:rsidP="003C4B83">
      <w:pPr>
        <w:pStyle w:val="Akapitzlist"/>
        <w:widowControl/>
        <w:numPr>
          <w:ilvl w:val="1"/>
          <w:numId w:val="24"/>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07834F4C" w14:textId="77777777" w:rsidR="00B2129B" w:rsidRPr="00B2129B" w:rsidRDefault="00B2129B" w:rsidP="00B2129B">
      <w:pPr>
        <w:pStyle w:val="Akapitzlist"/>
        <w:rPr>
          <w:rFonts w:ascii="Arial" w:eastAsia="Times New Roman" w:hAnsi="Arial" w:cs="Arial"/>
          <w:color w:val="auto"/>
          <w:sz w:val="8"/>
          <w:szCs w:val="22"/>
          <w:lang w:eastAsia="pl-PL"/>
        </w:rPr>
      </w:pPr>
    </w:p>
    <w:p w14:paraId="5385CBE2" w14:textId="77777777" w:rsidR="00547192" w:rsidRPr="00A860E6" w:rsidRDefault="00547192" w:rsidP="003C4B83">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4EEB7C8F" w14:textId="77777777" w:rsidR="00A860E6" w:rsidRPr="00A860E6" w:rsidRDefault="00A860E6" w:rsidP="00A860E6">
      <w:pPr>
        <w:pStyle w:val="Akapitzlist"/>
        <w:rPr>
          <w:rFonts w:ascii="Arial" w:eastAsia="Times New Roman" w:hAnsi="Arial" w:cs="Arial"/>
          <w:color w:val="auto"/>
          <w:spacing w:val="4"/>
          <w:sz w:val="12"/>
          <w:szCs w:val="22"/>
          <w:lang w:eastAsia="pl-PL"/>
        </w:rPr>
      </w:pPr>
    </w:p>
    <w:p w14:paraId="3B166386" w14:textId="01124E32" w:rsidR="00A860E6" w:rsidRPr="00A860E6" w:rsidRDefault="00A860E6" w:rsidP="003C4B83">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w:t>
      </w:r>
      <w:r w:rsidRPr="00E242EB">
        <w:rPr>
          <w:rFonts w:ascii="Arial" w:eastAsia="Times New Roman" w:hAnsi="Arial" w:cs="Arial"/>
          <w:color w:val="auto"/>
          <w:spacing w:val="4"/>
          <w:sz w:val="22"/>
          <w:szCs w:val="22"/>
          <w:lang w:eastAsia="pl-PL"/>
        </w:rPr>
        <w:t xml:space="preserve">ochronie bezpieczeństwa </w:t>
      </w:r>
      <w:r w:rsidRPr="0024592D">
        <w:rPr>
          <w:rFonts w:ascii="Arial" w:eastAsia="Times New Roman" w:hAnsi="Arial" w:cs="Arial"/>
          <w:color w:val="auto"/>
          <w:spacing w:val="4"/>
          <w:sz w:val="22"/>
          <w:szCs w:val="22"/>
          <w:lang w:eastAsia="pl-PL"/>
        </w:rPr>
        <w:t>narodowego</w:t>
      </w:r>
      <w:r>
        <w:rPr>
          <w:rFonts w:ascii="Arial" w:eastAsia="Times New Roman" w:hAnsi="Arial" w:cs="Arial"/>
          <w:color w:val="auto"/>
          <w:spacing w:val="4"/>
          <w:sz w:val="22"/>
          <w:szCs w:val="22"/>
          <w:lang w:eastAsia="pl-PL"/>
        </w:rPr>
        <w:t xml:space="preserve"> (Dz. U. z 202</w:t>
      </w:r>
      <w:r w:rsidR="009D5258">
        <w:rPr>
          <w:rFonts w:ascii="Arial" w:eastAsia="Times New Roman" w:hAnsi="Arial" w:cs="Arial"/>
          <w:color w:val="auto"/>
          <w:spacing w:val="4"/>
          <w:sz w:val="22"/>
          <w:szCs w:val="22"/>
          <w:lang w:eastAsia="pl-PL"/>
        </w:rPr>
        <w:t>4</w:t>
      </w:r>
      <w:r>
        <w:rPr>
          <w:rFonts w:ascii="Arial" w:eastAsia="Times New Roman" w:hAnsi="Arial" w:cs="Arial"/>
          <w:color w:val="auto"/>
          <w:spacing w:val="4"/>
          <w:sz w:val="22"/>
          <w:szCs w:val="22"/>
          <w:lang w:eastAsia="pl-PL"/>
        </w:rPr>
        <w:t xml:space="preserve"> r., poz. </w:t>
      </w:r>
      <w:r w:rsidR="009D5258">
        <w:rPr>
          <w:rFonts w:ascii="Arial" w:eastAsia="Times New Roman" w:hAnsi="Arial" w:cs="Arial"/>
          <w:color w:val="auto"/>
          <w:spacing w:val="4"/>
          <w:sz w:val="22"/>
          <w:szCs w:val="22"/>
          <w:lang w:eastAsia="pl-PL"/>
        </w:rPr>
        <w:t>507</w:t>
      </w:r>
      <w:r>
        <w:rPr>
          <w:rFonts w:ascii="Arial" w:eastAsia="Times New Roman" w:hAnsi="Arial" w:cs="Arial"/>
          <w:color w:val="auto"/>
          <w:spacing w:val="4"/>
          <w:sz w:val="22"/>
          <w:szCs w:val="22"/>
          <w:lang w:eastAsia="pl-PL"/>
        </w:rPr>
        <w:t>)</w:t>
      </w:r>
      <w:r w:rsidRPr="0024592D">
        <w:rPr>
          <w:rFonts w:ascii="Arial" w:eastAsia="Times New Roman" w:hAnsi="Arial" w:cs="Arial"/>
          <w:color w:val="auto"/>
          <w:spacing w:val="4"/>
          <w:sz w:val="22"/>
          <w:szCs w:val="22"/>
          <w:lang w:eastAsia="pl-PL"/>
        </w:rPr>
        <w:t>,</w:t>
      </w:r>
    </w:p>
    <w:p w14:paraId="64F4E2E5" w14:textId="77777777"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14:paraId="21B15584" w14:textId="77777777" w:rsidR="00AB11D0" w:rsidRPr="00AB11D0" w:rsidRDefault="00547192" w:rsidP="003C4B83">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14:paraId="2B2A7921" w14:textId="77777777"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14:paraId="1775A81B" w14:textId="77777777"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17BEC15E" w14:textId="77777777"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0C0CF769"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687C3CD3" w14:textId="77777777" w:rsidR="00072045" w:rsidRPr="00EA7EEB" w:rsidRDefault="00E26262" w:rsidP="003C4B83">
      <w:pPr>
        <w:pStyle w:val="Akapitzlist"/>
        <w:numPr>
          <w:ilvl w:val="1"/>
          <w:numId w:val="24"/>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w:t>
      </w:r>
      <w:r w:rsidR="00072045" w:rsidRPr="00EA7EEB">
        <w:rPr>
          <w:rFonts w:ascii="Arial" w:hAnsi="Arial" w:cs="Arial"/>
          <w:sz w:val="22"/>
        </w:rPr>
        <w:lastRenderedPageBreak/>
        <w:t>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01366803" w14:textId="77777777" w:rsidR="00072045" w:rsidRPr="002739A2" w:rsidRDefault="00072045" w:rsidP="00072045">
      <w:pPr>
        <w:spacing w:line="288" w:lineRule="auto"/>
        <w:ind w:left="283"/>
        <w:jc w:val="both"/>
        <w:rPr>
          <w:rFonts w:ascii="Arial" w:hAnsi="Arial" w:cs="Arial"/>
          <w:sz w:val="4"/>
          <w:szCs w:val="12"/>
        </w:rPr>
      </w:pPr>
    </w:p>
    <w:p w14:paraId="1F40EA26" w14:textId="77777777" w:rsidR="00072045" w:rsidRPr="00CF3510" w:rsidRDefault="00BF6100" w:rsidP="003C4B83">
      <w:pPr>
        <w:numPr>
          <w:ilvl w:val="0"/>
          <w:numId w:val="13"/>
        </w:numPr>
        <w:spacing w:line="288" w:lineRule="auto"/>
        <w:jc w:val="both"/>
        <w:rPr>
          <w:rFonts w:ascii="Arial" w:hAnsi="Arial" w:cs="Arial"/>
        </w:rPr>
      </w:pPr>
      <w:hyperlink r:id="rId26">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186369FB" w14:textId="77777777" w:rsidR="00072045" w:rsidRPr="00CF3510" w:rsidRDefault="00072045" w:rsidP="003C4B83">
      <w:pPr>
        <w:numPr>
          <w:ilvl w:val="0"/>
          <w:numId w:val="13"/>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38E58DAD" w14:textId="77777777" w:rsidR="00072045" w:rsidRPr="00CF3510" w:rsidRDefault="00072045" w:rsidP="003C4B83">
      <w:pPr>
        <w:pStyle w:val="WW-Tekstpodstawowy3"/>
        <w:numPr>
          <w:ilvl w:val="0"/>
          <w:numId w:val="13"/>
        </w:numPr>
        <w:spacing w:line="288" w:lineRule="auto"/>
        <w:rPr>
          <w:rFonts w:eastAsia="Arial"/>
          <w:color w:val="000000"/>
          <w:szCs w:val="22"/>
        </w:rPr>
      </w:pPr>
      <w:r w:rsidRPr="00CF3510">
        <w:rPr>
          <w:color w:val="000000"/>
          <w:szCs w:val="22"/>
        </w:rPr>
        <w:t>inne: ………………………………………………………………………………………..</w:t>
      </w:r>
    </w:p>
    <w:p w14:paraId="5978EC9E"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F1A4590"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14:paraId="7DEB68D2" w14:textId="77777777" w:rsidR="00F968B0" w:rsidRPr="00956777" w:rsidRDefault="00DE7A2D" w:rsidP="003C4B83">
      <w:pPr>
        <w:pStyle w:val="Akapitzlist"/>
        <w:widowControl/>
        <w:numPr>
          <w:ilvl w:val="1"/>
          <w:numId w:val="24"/>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4B213361"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53BCEA14" w14:textId="77777777" w:rsidR="00120942" w:rsidRDefault="00120942" w:rsidP="00120942">
      <w:pPr>
        <w:spacing w:line="288" w:lineRule="auto"/>
        <w:rPr>
          <w:rFonts w:ascii="Arial" w:hAnsi="Arial" w:cs="Arial"/>
          <w:sz w:val="20"/>
          <w:szCs w:val="16"/>
        </w:rPr>
      </w:pPr>
    </w:p>
    <w:p w14:paraId="116CD2F1" w14:textId="77777777" w:rsidR="00956777" w:rsidRDefault="00956777" w:rsidP="00120942">
      <w:pPr>
        <w:spacing w:line="288" w:lineRule="auto"/>
        <w:rPr>
          <w:rFonts w:ascii="Arial" w:hAnsi="Arial" w:cs="Arial"/>
          <w:sz w:val="20"/>
          <w:szCs w:val="16"/>
        </w:rPr>
      </w:pPr>
    </w:p>
    <w:p w14:paraId="16E51A94"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6E396DFD" w14:textId="77777777" w:rsidR="00120942" w:rsidRPr="00120942" w:rsidRDefault="00120942" w:rsidP="00120942">
      <w:pPr>
        <w:spacing w:line="288" w:lineRule="auto"/>
        <w:rPr>
          <w:rFonts w:ascii="Arial" w:hAnsi="Arial" w:cs="Arial"/>
          <w:sz w:val="22"/>
          <w:szCs w:val="16"/>
        </w:rPr>
      </w:pPr>
    </w:p>
    <w:p w14:paraId="2C3D7507" w14:textId="77777777" w:rsidR="00120942" w:rsidRDefault="00120942" w:rsidP="00120942">
      <w:pPr>
        <w:spacing w:line="288" w:lineRule="auto"/>
        <w:rPr>
          <w:rFonts w:ascii="Arial" w:hAnsi="Arial" w:cs="Arial"/>
          <w:sz w:val="20"/>
          <w:szCs w:val="16"/>
        </w:rPr>
      </w:pPr>
    </w:p>
    <w:p w14:paraId="4CBF5998" w14:textId="77777777"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63DD0411" w14:textId="77777777" w:rsidR="0079144E" w:rsidRPr="00120942" w:rsidRDefault="00120942" w:rsidP="003C4B83">
      <w:pPr>
        <w:pStyle w:val="Akapitzlist"/>
        <w:numPr>
          <w:ilvl w:val="0"/>
          <w:numId w:val="38"/>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30F1F6F0" w14:textId="77777777" w:rsidR="00120942" w:rsidRPr="00120942" w:rsidRDefault="00120942" w:rsidP="003C4B83">
      <w:pPr>
        <w:pStyle w:val="Akapitzlist"/>
        <w:numPr>
          <w:ilvl w:val="0"/>
          <w:numId w:val="38"/>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4D9B2B34" w14:textId="77777777" w:rsidR="001B6C68" w:rsidRPr="00120942" w:rsidRDefault="00120942" w:rsidP="003C4B83">
      <w:pPr>
        <w:pStyle w:val="Tekstprzypisudolnego"/>
        <w:numPr>
          <w:ilvl w:val="0"/>
          <w:numId w:val="38"/>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14:paraId="54D557CF" w14:textId="77777777" w:rsidR="001B6C68" w:rsidRPr="00120942" w:rsidRDefault="001B6C68" w:rsidP="00120942">
      <w:pPr>
        <w:pStyle w:val="Tekstprzypisudolnego"/>
        <w:spacing w:line="288" w:lineRule="auto"/>
        <w:ind w:left="284" w:hanging="284"/>
        <w:jc w:val="both"/>
        <w:rPr>
          <w:i/>
          <w:sz w:val="22"/>
        </w:rPr>
      </w:pPr>
    </w:p>
    <w:p w14:paraId="17968BF3" w14:textId="77777777" w:rsidR="0079144E" w:rsidRDefault="0079144E" w:rsidP="00B2129B">
      <w:pPr>
        <w:spacing w:line="288" w:lineRule="auto"/>
        <w:ind w:left="5664" w:firstLine="708"/>
        <w:jc w:val="both"/>
        <w:rPr>
          <w:rFonts w:ascii="Arial" w:hAnsi="Arial" w:cs="Arial"/>
          <w:i/>
          <w:sz w:val="16"/>
          <w:szCs w:val="16"/>
        </w:rPr>
      </w:pPr>
    </w:p>
    <w:p w14:paraId="0583A466" w14:textId="77777777" w:rsidR="0079144E" w:rsidRDefault="0079144E" w:rsidP="006E55F6">
      <w:pPr>
        <w:spacing w:line="288" w:lineRule="auto"/>
        <w:jc w:val="both"/>
        <w:rPr>
          <w:rFonts w:ascii="Arial" w:hAnsi="Arial" w:cs="Arial"/>
          <w:i/>
          <w:sz w:val="16"/>
          <w:szCs w:val="16"/>
        </w:rPr>
      </w:pPr>
    </w:p>
    <w:p w14:paraId="26469C99" w14:textId="77777777" w:rsidR="00120942" w:rsidRPr="006E55F6" w:rsidRDefault="00B74410" w:rsidP="00120942">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00120942"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7DF24E41" w14:textId="77777777" w:rsidR="0079144E" w:rsidRDefault="0079144E" w:rsidP="00B2129B">
      <w:pPr>
        <w:spacing w:line="288" w:lineRule="auto"/>
        <w:ind w:left="5664" w:firstLine="708"/>
        <w:jc w:val="both"/>
        <w:rPr>
          <w:rFonts w:ascii="Arial" w:hAnsi="Arial" w:cs="Arial"/>
          <w:i/>
          <w:sz w:val="16"/>
          <w:szCs w:val="16"/>
        </w:rPr>
      </w:pPr>
    </w:p>
    <w:p w14:paraId="53B1080D" w14:textId="77777777" w:rsidR="0079144E" w:rsidRDefault="0079144E" w:rsidP="00B2129B">
      <w:pPr>
        <w:spacing w:line="288" w:lineRule="auto"/>
        <w:ind w:left="5664" w:firstLine="708"/>
        <w:jc w:val="both"/>
        <w:rPr>
          <w:rFonts w:ascii="Arial" w:hAnsi="Arial" w:cs="Arial"/>
          <w:i/>
          <w:sz w:val="16"/>
          <w:szCs w:val="16"/>
        </w:rPr>
      </w:pPr>
    </w:p>
    <w:p w14:paraId="498EBF0D" w14:textId="77777777" w:rsidR="0079144E" w:rsidRDefault="0079144E" w:rsidP="00B2129B">
      <w:pPr>
        <w:spacing w:line="288" w:lineRule="auto"/>
        <w:ind w:left="5664" w:firstLine="708"/>
        <w:jc w:val="both"/>
        <w:rPr>
          <w:rFonts w:ascii="Arial" w:hAnsi="Arial" w:cs="Arial"/>
          <w:i/>
          <w:sz w:val="16"/>
          <w:szCs w:val="16"/>
        </w:rPr>
      </w:pPr>
    </w:p>
    <w:p w14:paraId="044437E2" w14:textId="77777777" w:rsidR="0079144E" w:rsidRDefault="0079144E" w:rsidP="00CF3510">
      <w:pPr>
        <w:spacing w:line="288" w:lineRule="auto"/>
        <w:ind w:left="5664" w:firstLine="708"/>
        <w:jc w:val="both"/>
        <w:rPr>
          <w:rFonts w:ascii="Arial" w:hAnsi="Arial" w:cs="Arial"/>
          <w:i/>
          <w:sz w:val="16"/>
          <w:szCs w:val="16"/>
        </w:rPr>
      </w:pPr>
    </w:p>
    <w:p w14:paraId="48208AA1" w14:textId="77777777" w:rsidR="0079144E" w:rsidRDefault="0079144E" w:rsidP="00CF3510">
      <w:pPr>
        <w:spacing w:line="288" w:lineRule="auto"/>
        <w:ind w:left="5664" w:firstLine="708"/>
        <w:jc w:val="both"/>
        <w:rPr>
          <w:rFonts w:ascii="Arial" w:hAnsi="Arial" w:cs="Arial"/>
          <w:i/>
          <w:sz w:val="16"/>
          <w:szCs w:val="16"/>
        </w:rPr>
      </w:pPr>
    </w:p>
    <w:p w14:paraId="23731ECD" w14:textId="77777777" w:rsidR="0079144E" w:rsidRDefault="0079144E" w:rsidP="00CF3510">
      <w:pPr>
        <w:spacing w:line="288" w:lineRule="auto"/>
        <w:ind w:left="5664" w:firstLine="708"/>
        <w:jc w:val="both"/>
        <w:rPr>
          <w:rFonts w:ascii="Arial" w:hAnsi="Arial" w:cs="Arial"/>
          <w:i/>
          <w:sz w:val="16"/>
          <w:szCs w:val="16"/>
        </w:rPr>
      </w:pPr>
    </w:p>
    <w:p w14:paraId="12716FEC" w14:textId="77777777" w:rsidR="0079144E" w:rsidRDefault="0079144E" w:rsidP="00CF3510">
      <w:pPr>
        <w:spacing w:line="288" w:lineRule="auto"/>
        <w:ind w:left="5664" w:firstLine="708"/>
        <w:jc w:val="both"/>
        <w:rPr>
          <w:rFonts w:ascii="Arial" w:hAnsi="Arial" w:cs="Arial"/>
          <w:i/>
          <w:sz w:val="16"/>
          <w:szCs w:val="16"/>
        </w:rPr>
      </w:pPr>
    </w:p>
    <w:p w14:paraId="24DF7539" w14:textId="77777777" w:rsidR="0079144E" w:rsidRDefault="0079144E" w:rsidP="00CF3510">
      <w:pPr>
        <w:spacing w:line="288" w:lineRule="auto"/>
        <w:ind w:left="5664" w:firstLine="708"/>
        <w:jc w:val="both"/>
        <w:rPr>
          <w:rFonts w:ascii="Arial" w:hAnsi="Arial" w:cs="Arial"/>
          <w:i/>
          <w:sz w:val="16"/>
          <w:szCs w:val="16"/>
        </w:rPr>
      </w:pPr>
    </w:p>
    <w:p w14:paraId="2BA0BFEF" w14:textId="77777777" w:rsidR="0079144E" w:rsidRDefault="0079144E" w:rsidP="00CF3510">
      <w:pPr>
        <w:spacing w:line="288" w:lineRule="auto"/>
        <w:ind w:left="5664" w:firstLine="708"/>
        <w:jc w:val="both"/>
        <w:rPr>
          <w:rFonts w:ascii="Arial" w:hAnsi="Arial" w:cs="Arial"/>
          <w:i/>
          <w:sz w:val="16"/>
          <w:szCs w:val="16"/>
        </w:rPr>
      </w:pPr>
    </w:p>
    <w:p w14:paraId="50EFFE74" w14:textId="77777777" w:rsidR="00320E1A" w:rsidRDefault="00320E1A" w:rsidP="00CF3510">
      <w:pPr>
        <w:spacing w:line="288" w:lineRule="auto"/>
        <w:ind w:left="5664" w:firstLine="708"/>
        <w:jc w:val="both"/>
        <w:rPr>
          <w:rFonts w:ascii="Arial" w:hAnsi="Arial" w:cs="Arial"/>
          <w:i/>
          <w:sz w:val="16"/>
          <w:szCs w:val="16"/>
        </w:rPr>
      </w:pPr>
    </w:p>
    <w:p w14:paraId="22017EAF" w14:textId="77777777" w:rsidR="00320E1A" w:rsidRDefault="00320E1A" w:rsidP="00CF3510">
      <w:pPr>
        <w:spacing w:line="288" w:lineRule="auto"/>
        <w:ind w:left="5664" w:firstLine="708"/>
        <w:jc w:val="both"/>
        <w:rPr>
          <w:rFonts w:ascii="Arial" w:hAnsi="Arial" w:cs="Arial"/>
          <w:i/>
          <w:sz w:val="16"/>
          <w:szCs w:val="16"/>
        </w:rPr>
      </w:pPr>
    </w:p>
    <w:p w14:paraId="2E65D18C" w14:textId="77777777" w:rsidR="00320E1A" w:rsidRDefault="00320E1A" w:rsidP="00CF3510">
      <w:pPr>
        <w:spacing w:line="288" w:lineRule="auto"/>
        <w:ind w:left="5664" w:firstLine="708"/>
        <w:jc w:val="both"/>
        <w:rPr>
          <w:rFonts w:ascii="Arial" w:hAnsi="Arial" w:cs="Arial"/>
          <w:i/>
          <w:sz w:val="16"/>
          <w:szCs w:val="16"/>
        </w:rPr>
      </w:pPr>
    </w:p>
    <w:p w14:paraId="1324B6C3" w14:textId="77777777" w:rsidR="00320E1A" w:rsidRDefault="00320E1A" w:rsidP="00CF3510">
      <w:pPr>
        <w:spacing w:line="288" w:lineRule="auto"/>
        <w:ind w:left="5664" w:firstLine="708"/>
        <w:jc w:val="both"/>
        <w:rPr>
          <w:rFonts w:ascii="Arial" w:hAnsi="Arial" w:cs="Arial"/>
          <w:i/>
          <w:sz w:val="16"/>
          <w:szCs w:val="16"/>
        </w:rPr>
      </w:pPr>
    </w:p>
    <w:p w14:paraId="02841496" w14:textId="77777777" w:rsidR="00320E1A" w:rsidRDefault="00320E1A" w:rsidP="00CF3510">
      <w:pPr>
        <w:spacing w:line="288" w:lineRule="auto"/>
        <w:ind w:left="5664" w:firstLine="708"/>
        <w:jc w:val="both"/>
        <w:rPr>
          <w:rFonts w:ascii="Arial" w:hAnsi="Arial" w:cs="Arial"/>
          <w:i/>
          <w:sz w:val="16"/>
          <w:szCs w:val="16"/>
        </w:rPr>
      </w:pPr>
    </w:p>
    <w:p w14:paraId="20166562" w14:textId="77777777" w:rsidR="00320E1A" w:rsidRDefault="00320E1A" w:rsidP="00CF3510">
      <w:pPr>
        <w:spacing w:line="288" w:lineRule="auto"/>
        <w:ind w:left="5664" w:firstLine="708"/>
        <w:jc w:val="both"/>
        <w:rPr>
          <w:rFonts w:ascii="Arial" w:hAnsi="Arial" w:cs="Arial"/>
          <w:i/>
          <w:sz w:val="16"/>
          <w:szCs w:val="16"/>
        </w:rPr>
      </w:pPr>
    </w:p>
    <w:p w14:paraId="163C1E7F" w14:textId="77777777" w:rsidR="00320E1A" w:rsidRDefault="00320E1A" w:rsidP="00CF3510">
      <w:pPr>
        <w:spacing w:line="288" w:lineRule="auto"/>
        <w:ind w:left="5664" w:firstLine="708"/>
        <w:jc w:val="both"/>
        <w:rPr>
          <w:rFonts w:ascii="Arial" w:hAnsi="Arial" w:cs="Arial"/>
          <w:i/>
          <w:sz w:val="16"/>
          <w:szCs w:val="16"/>
        </w:rPr>
      </w:pPr>
    </w:p>
    <w:p w14:paraId="1B6AB9F7" w14:textId="77777777" w:rsidR="00320E1A" w:rsidRDefault="00320E1A" w:rsidP="00CF3510">
      <w:pPr>
        <w:spacing w:line="288" w:lineRule="auto"/>
        <w:ind w:left="5664" w:firstLine="708"/>
        <w:jc w:val="both"/>
        <w:rPr>
          <w:rFonts w:ascii="Arial" w:hAnsi="Arial" w:cs="Arial"/>
          <w:i/>
          <w:sz w:val="16"/>
          <w:szCs w:val="16"/>
        </w:rPr>
      </w:pPr>
    </w:p>
    <w:p w14:paraId="686D0BAD" w14:textId="77777777" w:rsidR="00320E1A" w:rsidRDefault="00320E1A" w:rsidP="00CF3510">
      <w:pPr>
        <w:spacing w:line="288" w:lineRule="auto"/>
        <w:ind w:left="5664" w:firstLine="708"/>
        <w:jc w:val="both"/>
        <w:rPr>
          <w:rFonts w:ascii="Arial" w:hAnsi="Arial" w:cs="Arial"/>
          <w:i/>
          <w:sz w:val="16"/>
          <w:szCs w:val="16"/>
        </w:rPr>
      </w:pPr>
    </w:p>
    <w:p w14:paraId="3A65C89C" w14:textId="77777777" w:rsidR="00320E1A" w:rsidRDefault="00320E1A" w:rsidP="00CF3510">
      <w:pPr>
        <w:spacing w:line="288" w:lineRule="auto"/>
        <w:ind w:left="5664" w:firstLine="708"/>
        <w:jc w:val="both"/>
        <w:rPr>
          <w:rFonts w:ascii="Arial" w:hAnsi="Arial" w:cs="Arial"/>
          <w:i/>
          <w:sz w:val="16"/>
          <w:szCs w:val="16"/>
        </w:rPr>
      </w:pPr>
    </w:p>
    <w:p w14:paraId="6DCDDD90" w14:textId="77777777" w:rsidR="00320E1A" w:rsidRDefault="00320E1A" w:rsidP="00CF3510">
      <w:pPr>
        <w:spacing w:line="288" w:lineRule="auto"/>
        <w:ind w:left="5664" w:firstLine="708"/>
        <w:jc w:val="both"/>
        <w:rPr>
          <w:rFonts w:ascii="Arial" w:hAnsi="Arial" w:cs="Arial"/>
          <w:i/>
          <w:sz w:val="16"/>
          <w:szCs w:val="16"/>
        </w:rPr>
      </w:pPr>
    </w:p>
    <w:p w14:paraId="0DB9D5CD" w14:textId="77777777" w:rsidR="00320E1A" w:rsidRDefault="00320E1A" w:rsidP="00CF3510">
      <w:pPr>
        <w:spacing w:line="288" w:lineRule="auto"/>
        <w:ind w:left="5664" w:firstLine="708"/>
        <w:jc w:val="both"/>
        <w:rPr>
          <w:rFonts w:ascii="Arial" w:hAnsi="Arial" w:cs="Arial"/>
          <w:i/>
          <w:sz w:val="16"/>
          <w:szCs w:val="16"/>
        </w:rPr>
      </w:pPr>
    </w:p>
    <w:p w14:paraId="2D4BCFF2" w14:textId="77777777" w:rsidR="00320E1A" w:rsidRDefault="00320E1A" w:rsidP="00CF3510">
      <w:pPr>
        <w:spacing w:line="288" w:lineRule="auto"/>
        <w:ind w:left="5664" w:firstLine="708"/>
        <w:jc w:val="both"/>
        <w:rPr>
          <w:rFonts w:ascii="Arial" w:hAnsi="Arial" w:cs="Arial"/>
          <w:i/>
          <w:sz w:val="16"/>
          <w:szCs w:val="16"/>
        </w:rPr>
      </w:pPr>
    </w:p>
    <w:p w14:paraId="3FF56A4B" w14:textId="77777777" w:rsidR="00182C45" w:rsidRDefault="00182C45" w:rsidP="00445B54">
      <w:pPr>
        <w:spacing w:line="288" w:lineRule="auto"/>
        <w:jc w:val="both"/>
        <w:rPr>
          <w:rFonts w:ascii="Arial" w:hAnsi="Arial" w:cs="Arial"/>
          <w:b/>
          <w:sz w:val="22"/>
          <w:szCs w:val="16"/>
        </w:rPr>
      </w:pPr>
    </w:p>
    <w:p w14:paraId="44FB9C75" w14:textId="77777777" w:rsidR="00752D35"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14:paraId="0C134E8F" w14:textId="77777777" w:rsidR="00917303" w:rsidRPr="00BC379B" w:rsidRDefault="00917303" w:rsidP="001C4E50">
      <w:pPr>
        <w:spacing w:line="288" w:lineRule="auto"/>
        <w:ind w:left="6480" w:firstLine="720"/>
        <w:jc w:val="both"/>
        <w:rPr>
          <w:rFonts w:ascii="Arial" w:hAnsi="Arial" w:cs="Arial"/>
          <w:b/>
          <w:sz w:val="22"/>
          <w:szCs w:val="16"/>
        </w:rPr>
      </w:pPr>
    </w:p>
    <w:p w14:paraId="03AE0CD9" w14:textId="77777777" w:rsidR="0079144E" w:rsidRDefault="0079144E" w:rsidP="007F7AAC">
      <w:pPr>
        <w:spacing w:line="288" w:lineRule="auto"/>
        <w:jc w:val="both"/>
        <w:rPr>
          <w:rFonts w:ascii="Arial" w:hAnsi="Arial" w:cs="Arial"/>
          <w:i/>
          <w:sz w:val="16"/>
          <w:szCs w:val="16"/>
        </w:rPr>
      </w:pPr>
    </w:p>
    <w:p w14:paraId="472F9A3A"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083C8228"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1459FF44" w14:textId="77777777"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14:paraId="5BA29929" w14:textId="77777777"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14:paraId="07DAA25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6992EBBF" w14:textId="77777777" w:rsidR="00B71474" w:rsidRDefault="00B71474" w:rsidP="00681EE1">
      <w:pPr>
        <w:spacing w:line="288" w:lineRule="auto"/>
        <w:rPr>
          <w:rFonts w:ascii="Arial" w:eastAsia="Arial" w:hAnsi="Arial" w:cs="Arial"/>
          <w:sz w:val="22"/>
          <w:szCs w:val="22"/>
        </w:rPr>
      </w:pPr>
    </w:p>
    <w:p w14:paraId="446B00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7F215C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7D3B9C22"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72E1C0C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14:paraId="59AE93C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1968E7C8"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6890A1F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0FA39246"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112F4AB8"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5E522CAA"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11885BF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73CBCE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302840F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1351030C"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25EEA97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4FE92136"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3DABF7A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9496046"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5EFF084A"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78EDD4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570A899A" w14:textId="66DA718D"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182C45">
        <w:rPr>
          <w:rFonts w:ascii="Arial" w:eastAsia="Calibri" w:hAnsi="Arial" w:cs="Arial"/>
          <w:sz w:val="22"/>
          <w:szCs w:val="22"/>
          <w:lang w:eastAsia="en-US"/>
        </w:rPr>
        <w:t xml:space="preserve"> </w:t>
      </w:r>
      <w:r w:rsidR="009D5258" w:rsidRPr="009D5258">
        <w:rPr>
          <w:rFonts w:ascii="Arial" w:eastAsia="Calibri" w:hAnsi="Arial" w:cs="Arial"/>
          <w:b/>
          <w:bCs/>
          <w:sz w:val="22"/>
          <w:szCs w:val="22"/>
          <w:lang w:eastAsia="en-US"/>
        </w:rPr>
        <w:t>„Budowa instalacji fotowoltaicznej na terenie Publicznego Przedszkola nr 8 z oddziałami integracyjnymi w Tczewie”</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14:paraId="4A4DC8F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2523746A" w14:textId="77777777" w:rsidR="005C418B" w:rsidRPr="006525A0" w:rsidRDefault="005C418B" w:rsidP="003C4B83">
      <w:pPr>
        <w:widowControl/>
        <w:numPr>
          <w:ilvl w:val="0"/>
          <w:numId w:val="36"/>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5C35C153"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5467D8C"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C4B290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7A717164" w14:textId="77777777" w:rsidR="005C418B" w:rsidRPr="006525A0" w:rsidRDefault="005C418B" w:rsidP="003C4B83">
      <w:pPr>
        <w:widowControl/>
        <w:numPr>
          <w:ilvl w:val="0"/>
          <w:numId w:val="3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6D17FB97"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C1BD0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0F60F0"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0306AF4F" w14:textId="77777777" w:rsidR="005C418B" w:rsidRPr="006525A0" w:rsidRDefault="005C418B" w:rsidP="003C4B83">
      <w:pPr>
        <w:widowControl/>
        <w:numPr>
          <w:ilvl w:val="0"/>
          <w:numId w:val="3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lastRenderedPageBreak/>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32800E31"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5AD32E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0860B14"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163C53A" w14:textId="77777777" w:rsidR="005C418B" w:rsidRDefault="005C418B" w:rsidP="003C4B83">
      <w:pPr>
        <w:pStyle w:val="Akapitzlist"/>
        <w:widowControl/>
        <w:numPr>
          <w:ilvl w:val="0"/>
          <w:numId w:val="36"/>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14:paraId="6B91F611"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5999ECA0"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0117A4A6"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31424B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6D11AA2"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EF786E4"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8FE8F60"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68CF38B4"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70BF41A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7445C16F"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331ABA95"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2374B854"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4FD02BF5" w14:textId="77777777" w:rsidR="0079144E" w:rsidRPr="005C418B" w:rsidRDefault="0079144E" w:rsidP="00CF3510">
      <w:pPr>
        <w:spacing w:line="288" w:lineRule="auto"/>
        <w:ind w:left="5664" w:firstLine="708"/>
        <w:jc w:val="both"/>
        <w:rPr>
          <w:rFonts w:ascii="Arial" w:hAnsi="Arial" w:cs="Arial"/>
          <w:i/>
          <w:sz w:val="22"/>
          <w:szCs w:val="22"/>
        </w:rPr>
      </w:pPr>
    </w:p>
    <w:p w14:paraId="00332DC0" w14:textId="77777777" w:rsidR="0079144E" w:rsidRPr="007D307D" w:rsidRDefault="0079144E" w:rsidP="005C418B">
      <w:pPr>
        <w:spacing w:line="288" w:lineRule="auto"/>
        <w:jc w:val="both"/>
        <w:rPr>
          <w:rFonts w:ascii="Arial" w:hAnsi="Arial" w:cs="Arial"/>
          <w:i/>
          <w:sz w:val="22"/>
          <w:szCs w:val="22"/>
        </w:rPr>
      </w:pPr>
    </w:p>
    <w:p w14:paraId="466EC6C3" w14:textId="77777777" w:rsidR="0079144E" w:rsidRPr="007D307D" w:rsidRDefault="0079144E" w:rsidP="00CF3510">
      <w:pPr>
        <w:spacing w:line="288" w:lineRule="auto"/>
        <w:ind w:left="5664" w:firstLine="708"/>
        <w:jc w:val="both"/>
        <w:rPr>
          <w:rFonts w:ascii="Arial" w:hAnsi="Arial" w:cs="Arial"/>
          <w:i/>
          <w:sz w:val="22"/>
          <w:szCs w:val="22"/>
        </w:rPr>
      </w:pPr>
    </w:p>
    <w:p w14:paraId="22CC0088" w14:textId="77777777" w:rsidR="0079144E" w:rsidRPr="007D307D" w:rsidRDefault="0079144E" w:rsidP="00CF3510">
      <w:pPr>
        <w:spacing w:line="288" w:lineRule="auto"/>
        <w:ind w:left="5664" w:firstLine="708"/>
        <w:jc w:val="both"/>
        <w:rPr>
          <w:rFonts w:ascii="Arial" w:hAnsi="Arial" w:cs="Arial"/>
          <w:i/>
          <w:sz w:val="22"/>
          <w:szCs w:val="22"/>
        </w:rPr>
      </w:pPr>
    </w:p>
    <w:p w14:paraId="073D3388" w14:textId="77777777" w:rsidR="0079144E" w:rsidRPr="007D307D" w:rsidRDefault="0079144E" w:rsidP="00CF3510">
      <w:pPr>
        <w:spacing w:line="288" w:lineRule="auto"/>
        <w:ind w:left="5664" w:firstLine="708"/>
        <w:jc w:val="both"/>
        <w:rPr>
          <w:rFonts w:ascii="Arial" w:hAnsi="Arial" w:cs="Arial"/>
          <w:i/>
          <w:sz w:val="22"/>
          <w:szCs w:val="22"/>
        </w:rPr>
      </w:pPr>
    </w:p>
    <w:p w14:paraId="51EE9EE1" w14:textId="77777777" w:rsidR="00B71182" w:rsidRDefault="00B71182" w:rsidP="001B6C68">
      <w:pPr>
        <w:spacing w:line="288" w:lineRule="auto"/>
        <w:jc w:val="both"/>
        <w:rPr>
          <w:rFonts w:ascii="Arial" w:hAnsi="Arial" w:cs="Arial"/>
          <w:i/>
          <w:sz w:val="22"/>
          <w:szCs w:val="22"/>
        </w:rPr>
      </w:pPr>
    </w:p>
    <w:p w14:paraId="4A51F99A" w14:textId="77777777" w:rsidR="00FA1ACB" w:rsidRDefault="00FA1ACB" w:rsidP="001B6C68">
      <w:pPr>
        <w:spacing w:line="288" w:lineRule="auto"/>
        <w:jc w:val="both"/>
        <w:rPr>
          <w:rFonts w:ascii="Arial" w:hAnsi="Arial" w:cs="Arial"/>
          <w:i/>
          <w:sz w:val="22"/>
          <w:szCs w:val="22"/>
        </w:rPr>
      </w:pPr>
    </w:p>
    <w:p w14:paraId="45E156F2" w14:textId="77777777" w:rsidR="00FA1ACB" w:rsidRDefault="00FA1ACB" w:rsidP="001B6C68">
      <w:pPr>
        <w:spacing w:line="288" w:lineRule="auto"/>
        <w:jc w:val="both"/>
        <w:rPr>
          <w:rFonts w:ascii="Arial" w:hAnsi="Arial" w:cs="Arial"/>
          <w:i/>
          <w:sz w:val="22"/>
          <w:szCs w:val="22"/>
        </w:rPr>
      </w:pPr>
    </w:p>
    <w:p w14:paraId="70D15F1F" w14:textId="77777777" w:rsidR="00FA1ACB" w:rsidRDefault="00FA1ACB" w:rsidP="001B6C68">
      <w:pPr>
        <w:spacing w:line="288" w:lineRule="auto"/>
        <w:jc w:val="both"/>
        <w:rPr>
          <w:rFonts w:ascii="Arial" w:hAnsi="Arial" w:cs="Arial"/>
          <w:i/>
          <w:sz w:val="22"/>
          <w:szCs w:val="22"/>
        </w:rPr>
      </w:pPr>
    </w:p>
    <w:p w14:paraId="2B3B26F8" w14:textId="77777777" w:rsidR="000241E2" w:rsidRDefault="000241E2" w:rsidP="0036316A">
      <w:pPr>
        <w:spacing w:line="288" w:lineRule="auto"/>
        <w:jc w:val="both"/>
        <w:rPr>
          <w:rFonts w:ascii="Arial" w:hAnsi="Arial" w:cs="Arial"/>
          <w:i/>
          <w:sz w:val="22"/>
          <w:szCs w:val="22"/>
        </w:rPr>
      </w:pPr>
    </w:p>
    <w:p w14:paraId="1752B191" w14:textId="77777777" w:rsidR="00A860E6" w:rsidRDefault="00A860E6" w:rsidP="0036316A">
      <w:pPr>
        <w:spacing w:line="288" w:lineRule="auto"/>
        <w:jc w:val="both"/>
        <w:rPr>
          <w:rFonts w:ascii="Arial" w:hAnsi="Arial" w:cs="Arial"/>
          <w:i/>
          <w:sz w:val="22"/>
          <w:szCs w:val="22"/>
        </w:rPr>
      </w:pPr>
    </w:p>
    <w:p w14:paraId="5A72C75D" w14:textId="77777777" w:rsidR="00A860E6" w:rsidRDefault="00A860E6" w:rsidP="0036316A">
      <w:pPr>
        <w:spacing w:line="288" w:lineRule="auto"/>
        <w:jc w:val="both"/>
        <w:rPr>
          <w:rFonts w:ascii="Arial" w:hAnsi="Arial" w:cs="Arial"/>
          <w:i/>
          <w:sz w:val="22"/>
          <w:szCs w:val="22"/>
        </w:rPr>
      </w:pPr>
    </w:p>
    <w:p w14:paraId="26EADDCD" w14:textId="77777777" w:rsidR="009C0873" w:rsidRDefault="009C0873" w:rsidP="0036316A">
      <w:pPr>
        <w:spacing w:line="288" w:lineRule="auto"/>
        <w:jc w:val="both"/>
        <w:rPr>
          <w:rFonts w:ascii="Arial" w:hAnsi="Arial" w:cs="Arial"/>
          <w:i/>
          <w:sz w:val="22"/>
          <w:szCs w:val="22"/>
        </w:rPr>
      </w:pPr>
    </w:p>
    <w:p w14:paraId="46211524" w14:textId="77777777" w:rsidR="009C0873" w:rsidRDefault="009C0873" w:rsidP="0036316A">
      <w:pPr>
        <w:spacing w:line="288" w:lineRule="auto"/>
        <w:jc w:val="both"/>
        <w:rPr>
          <w:rFonts w:ascii="Arial" w:hAnsi="Arial" w:cs="Arial"/>
          <w:i/>
          <w:sz w:val="22"/>
          <w:szCs w:val="22"/>
        </w:rPr>
      </w:pPr>
    </w:p>
    <w:p w14:paraId="6B248702" w14:textId="77777777" w:rsidR="00886337" w:rsidRDefault="00886337" w:rsidP="004E7B2A">
      <w:pPr>
        <w:spacing w:line="288" w:lineRule="auto"/>
        <w:jc w:val="both"/>
        <w:rPr>
          <w:rFonts w:ascii="Arial" w:hAnsi="Arial" w:cs="Arial"/>
          <w:i/>
          <w:sz w:val="22"/>
          <w:szCs w:val="22"/>
        </w:rPr>
      </w:pPr>
    </w:p>
    <w:p w14:paraId="2F34F4AE" w14:textId="77777777" w:rsidR="00B553D0" w:rsidRPr="004E7B2A" w:rsidRDefault="00B553D0" w:rsidP="004E7B2A">
      <w:pPr>
        <w:spacing w:line="288" w:lineRule="auto"/>
        <w:jc w:val="both"/>
        <w:rPr>
          <w:rFonts w:ascii="Arial" w:eastAsia="Arial" w:hAnsi="Arial" w:cs="Arial"/>
          <w:b/>
          <w:sz w:val="16"/>
          <w:szCs w:val="16"/>
        </w:rPr>
      </w:pPr>
    </w:p>
    <w:p w14:paraId="0614E148" w14:textId="737498C3"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sidR="00B553D0">
        <w:rPr>
          <w:rFonts w:ascii="Arial" w:hAnsi="Arial" w:cs="Arial"/>
          <w:b/>
          <w:sz w:val="22"/>
          <w:szCs w:val="16"/>
        </w:rPr>
        <w:t>4</w:t>
      </w:r>
    </w:p>
    <w:p w14:paraId="64B8544F" w14:textId="77777777" w:rsidR="004E7B2A" w:rsidRDefault="004E7B2A" w:rsidP="00C677B6">
      <w:pPr>
        <w:spacing w:line="288" w:lineRule="auto"/>
        <w:jc w:val="center"/>
        <w:rPr>
          <w:rFonts w:ascii="Arial" w:eastAsia="MS Mincho;ＭＳ 明朝" w:hAnsi="Arial" w:cs="Arial"/>
          <w:b/>
          <w:sz w:val="22"/>
          <w:szCs w:val="22"/>
        </w:rPr>
      </w:pPr>
    </w:p>
    <w:p w14:paraId="6A133084" w14:textId="7E9CE98A"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14:paraId="7D391BFB" w14:textId="77777777"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14:paraId="12F358D5" w14:textId="77777777"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14:paraId="1CA3A58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D1287E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AF3C064"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428AD9E" w14:textId="77777777"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14:paraId="379978D1"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5BCAB6B"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208D1E9" w14:textId="77777777" w:rsidR="008E72B2" w:rsidRPr="00ED2916" w:rsidRDefault="003D54C2" w:rsidP="003D54C2">
      <w:pPr>
        <w:pStyle w:val="Akapitzlist"/>
        <w:spacing w:line="288" w:lineRule="auto"/>
        <w:ind w:left="5103"/>
        <w:jc w:val="both"/>
        <w:rPr>
          <w:rFonts w:ascii="Arial" w:hAnsi="Arial"/>
          <w:b/>
          <w:color w:val="auto"/>
          <w:sz w:val="22"/>
          <w:szCs w:val="22"/>
          <w:lang w:eastAsia="pl-PL"/>
        </w:rPr>
      </w:pPr>
      <w:r w:rsidRPr="00ED2916">
        <w:rPr>
          <w:rFonts w:ascii="Arial" w:hAnsi="Arial"/>
          <w:b/>
          <w:color w:val="auto"/>
          <w:sz w:val="22"/>
          <w:szCs w:val="22"/>
          <w:lang w:eastAsia="pl-PL"/>
        </w:rPr>
        <w:t>83</w:t>
      </w:r>
      <w:r w:rsidR="008E72B2" w:rsidRPr="00ED2916">
        <w:rPr>
          <w:rFonts w:ascii="Arial" w:hAnsi="Arial"/>
          <w:b/>
          <w:color w:val="auto"/>
          <w:sz w:val="22"/>
          <w:szCs w:val="22"/>
          <w:lang w:eastAsia="pl-PL"/>
        </w:rPr>
        <w:t>- 110 Tczew</w:t>
      </w:r>
    </w:p>
    <w:p w14:paraId="2769874D" w14:textId="77777777" w:rsidR="003D54C2" w:rsidRDefault="003D54C2" w:rsidP="003D54C2">
      <w:pPr>
        <w:spacing w:line="288" w:lineRule="auto"/>
        <w:jc w:val="both"/>
        <w:rPr>
          <w:rFonts w:ascii="Arial" w:hAnsi="Arial"/>
          <w:b/>
          <w:color w:val="auto"/>
          <w:sz w:val="20"/>
          <w:szCs w:val="20"/>
          <w:lang w:eastAsia="pl-PL"/>
        </w:rPr>
      </w:pPr>
    </w:p>
    <w:p w14:paraId="16785C89" w14:textId="77777777" w:rsidR="003D54C2" w:rsidRDefault="003D54C2" w:rsidP="003D54C2">
      <w:pPr>
        <w:spacing w:line="288" w:lineRule="auto"/>
        <w:jc w:val="both"/>
        <w:rPr>
          <w:rFonts w:ascii="Arial" w:hAnsi="Arial"/>
          <w:b/>
          <w:color w:val="auto"/>
          <w:sz w:val="20"/>
          <w:szCs w:val="20"/>
          <w:lang w:eastAsia="pl-PL"/>
        </w:rPr>
      </w:pPr>
    </w:p>
    <w:tbl>
      <w:tblPr>
        <w:tblW w:w="7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2019"/>
        <w:gridCol w:w="2146"/>
        <w:gridCol w:w="1753"/>
        <w:gridCol w:w="1523"/>
      </w:tblGrid>
      <w:tr w:rsidR="009C0873" w:rsidRPr="007F7AAC" w14:paraId="46BB38E9" w14:textId="77777777" w:rsidTr="009C0873">
        <w:trPr>
          <w:cantSplit/>
          <w:trHeight w:val="1437"/>
          <w:tblHeader/>
          <w:jc w:val="center"/>
        </w:trPr>
        <w:tc>
          <w:tcPr>
            <w:tcW w:w="425" w:type="dxa"/>
            <w:tcBorders>
              <w:top w:val="single" w:sz="4" w:space="0" w:color="auto"/>
              <w:left w:val="single" w:sz="4" w:space="0" w:color="auto"/>
              <w:bottom w:val="single" w:sz="4" w:space="0" w:color="auto"/>
              <w:right w:val="single" w:sz="4" w:space="0" w:color="auto"/>
            </w:tcBorders>
          </w:tcPr>
          <w:p w14:paraId="524431DE" w14:textId="77777777" w:rsidR="009C0873" w:rsidRPr="007F7AAC" w:rsidRDefault="009C0873" w:rsidP="00C17A31">
            <w:pPr>
              <w:spacing w:line="288" w:lineRule="auto"/>
              <w:jc w:val="center"/>
              <w:rPr>
                <w:rFonts w:ascii="Arial" w:hAnsi="Arial"/>
                <w:b/>
                <w:color w:val="000000"/>
                <w:sz w:val="18"/>
                <w:szCs w:val="18"/>
                <w:lang w:eastAsia="pl-PL"/>
              </w:rPr>
            </w:pPr>
          </w:p>
          <w:p w14:paraId="1D39F1B5" w14:textId="77777777" w:rsidR="009C0873" w:rsidRPr="007F7AAC" w:rsidRDefault="009C0873" w:rsidP="00C17A31">
            <w:pPr>
              <w:spacing w:line="288" w:lineRule="auto"/>
              <w:jc w:val="center"/>
              <w:rPr>
                <w:rFonts w:ascii="Arial" w:hAnsi="Arial"/>
                <w:b/>
                <w:color w:val="000000"/>
                <w:sz w:val="18"/>
                <w:szCs w:val="18"/>
                <w:lang w:eastAsia="pl-PL"/>
              </w:rPr>
            </w:pPr>
          </w:p>
          <w:p w14:paraId="52FA8159" w14:textId="77777777" w:rsidR="009C0873" w:rsidRPr="007F7AAC" w:rsidRDefault="009C0873" w:rsidP="00C17A31">
            <w:pPr>
              <w:spacing w:line="288" w:lineRule="auto"/>
              <w:jc w:val="center"/>
              <w:rPr>
                <w:rFonts w:ascii="Arial" w:hAnsi="Arial"/>
                <w:b/>
                <w:color w:val="000000"/>
                <w:sz w:val="18"/>
                <w:szCs w:val="18"/>
                <w:lang w:eastAsia="pl-PL"/>
              </w:rPr>
            </w:pPr>
          </w:p>
          <w:p w14:paraId="6F410FF1"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019" w:type="dxa"/>
            <w:tcBorders>
              <w:top w:val="single" w:sz="4" w:space="0" w:color="auto"/>
              <w:left w:val="single" w:sz="4" w:space="0" w:color="auto"/>
              <w:bottom w:val="single" w:sz="4" w:space="0" w:color="auto"/>
              <w:right w:val="single" w:sz="4" w:space="0" w:color="auto"/>
            </w:tcBorders>
            <w:vAlign w:val="center"/>
          </w:tcPr>
          <w:p w14:paraId="2E0D7DDF"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56A2AE73" w14:textId="77777777" w:rsidR="009C0873" w:rsidRPr="00A032DD"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 wykonywaniu zamówienia</w:t>
            </w:r>
          </w:p>
        </w:tc>
        <w:tc>
          <w:tcPr>
            <w:tcW w:w="2146" w:type="dxa"/>
            <w:tcBorders>
              <w:top w:val="single" w:sz="4" w:space="0" w:color="auto"/>
              <w:left w:val="single" w:sz="4" w:space="0" w:color="auto"/>
              <w:bottom w:val="single" w:sz="4" w:space="0" w:color="auto"/>
              <w:right w:val="single" w:sz="4" w:space="0" w:color="auto"/>
            </w:tcBorders>
            <w:vAlign w:val="center"/>
          </w:tcPr>
          <w:p w14:paraId="3A0B54D5" w14:textId="77777777" w:rsidR="009C0873"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14:paraId="5FC24E29"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3C3D727B" w14:textId="77777777" w:rsidR="009C0873" w:rsidRPr="007F7AAC" w:rsidRDefault="009C0873" w:rsidP="00C17A31">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1C5DAEA1" w14:textId="77777777" w:rsidR="009C0873" w:rsidRPr="007F7AAC" w:rsidRDefault="009C0873" w:rsidP="00C17A31">
            <w:pPr>
              <w:spacing w:line="288" w:lineRule="auto"/>
              <w:jc w:val="center"/>
              <w:rPr>
                <w:rFonts w:ascii="Arial" w:hAnsi="Arial"/>
                <w:color w:val="000000"/>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vAlign w:val="center"/>
          </w:tcPr>
          <w:p w14:paraId="51011713" w14:textId="44042F38" w:rsidR="009C0873" w:rsidRPr="007F7AAC" w:rsidRDefault="009C0873" w:rsidP="00C17A31">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color w:val="000000"/>
                <w:sz w:val="18"/>
                <w:szCs w:val="18"/>
                <w:lang w:eastAsia="pl-PL"/>
              </w:rPr>
              <w:t xml:space="preserve">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86C1DAC"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9C0873" w:rsidRPr="007F7AAC" w14:paraId="47A53741" w14:textId="77777777" w:rsidTr="009C0873">
        <w:trPr>
          <w:cantSplit/>
          <w:trHeight w:val="2104"/>
          <w:jc w:val="center"/>
        </w:trPr>
        <w:tc>
          <w:tcPr>
            <w:tcW w:w="425" w:type="dxa"/>
            <w:tcBorders>
              <w:top w:val="single" w:sz="4" w:space="0" w:color="auto"/>
              <w:left w:val="single" w:sz="4" w:space="0" w:color="auto"/>
              <w:bottom w:val="single" w:sz="4" w:space="0" w:color="auto"/>
              <w:right w:val="single" w:sz="4" w:space="0" w:color="auto"/>
            </w:tcBorders>
            <w:vAlign w:val="center"/>
          </w:tcPr>
          <w:p w14:paraId="40C9A101" w14:textId="49F7E45F" w:rsidR="009C0873" w:rsidRPr="007F7AAC" w:rsidRDefault="00B553D0" w:rsidP="00101CF3">
            <w:pPr>
              <w:tabs>
                <w:tab w:val="num" w:pos="927"/>
              </w:tabs>
              <w:spacing w:line="288" w:lineRule="auto"/>
              <w:jc w:val="center"/>
              <w:rPr>
                <w:rFonts w:ascii="Arial" w:hAnsi="Arial"/>
                <w:color w:val="000000"/>
                <w:sz w:val="22"/>
                <w:lang w:eastAsia="pl-PL"/>
              </w:rPr>
            </w:pPr>
            <w:r>
              <w:rPr>
                <w:rFonts w:ascii="Arial" w:hAnsi="Arial"/>
                <w:color w:val="000000"/>
                <w:sz w:val="22"/>
                <w:lang w:eastAsia="pl-PL"/>
              </w:rPr>
              <w:t>1</w:t>
            </w:r>
          </w:p>
        </w:tc>
        <w:tc>
          <w:tcPr>
            <w:tcW w:w="2019" w:type="dxa"/>
            <w:tcBorders>
              <w:top w:val="single" w:sz="4" w:space="0" w:color="auto"/>
              <w:left w:val="single" w:sz="4" w:space="0" w:color="auto"/>
              <w:bottom w:val="single" w:sz="4" w:space="0" w:color="auto"/>
              <w:right w:val="single" w:sz="4" w:space="0" w:color="auto"/>
            </w:tcBorders>
            <w:vAlign w:val="center"/>
          </w:tcPr>
          <w:p w14:paraId="123280F4" w14:textId="77777777" w:rsidR="009C0873" w:rsidRPr="007F7AAC" w:rsidRDefault="009C0873" w:rsidP="00C17A3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D74ED3C" w14:textId="1EF6C130" w:rsidR="009C0873" w:rsidRPr="009C0873" w:rsidRDefault="009C0873" w:rsidP="009C0873">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t>
            </w:r>
            <w:r>
              <w:rPr>
                <w:rFonts w:ascii="Arial" w:hAnsi="Arial" w:cs="Arial"/>
                <w:color w:val="000000"/>
                <w:sz w:val="16"/>
                <w:szCs w:val="16"/>
                <w:lang w:eastAsia="pl-PL"/>
              </w:rPr>
              <w:br/>
            </w:r>
            <w:r w:rsidRPr="003A6DDC">
              <w:rPr>
                <w:rFonts w:ascii="Arial" w:hAnsi="Arial" w:cs="Arial"/>
                <w:color w:val="000000"/>
                <w:sz w:val="16"/>
                <w:szCs w:val="16"/>
                <w:lang w:eastAsia="pl-PL"/>
              </w:rPr>
              <w:t>w</w:t>
            </w:r>
            <w:r>
              <w:rPr>
                <w:rFonts w:ascii="Arial" w:hAnsi="Arial" w:cs="Arial"/>
                <w:color w:val="000000"/>
                <w:sz w:val="16"/>
                <w:szCs w:val="16"/>
                <w:lang w:eastAsia="pl-PL"/>
              </w:rPr>
              <w:t xml:space="preserve"> </w:t>
            </w:r>
            <w:r w:rsidRPr="003A6DDC">
              <w:rPr>
                <w:rFonts w:ascii="Arial" w:hAnsi="Arial" w:cs="Arial"/>
                <w:color w:val="000000"/>
                <w:sz w:val="16"/>
                <w:szCs w:val="16"/>
                <w:lang w:eastAsia="pl-PL"/>
              </w:rPr>
              <w:t>specjalności</w:t>
            </w:r>
            <w:r w:rsidRPr="003A6DDC">
              <w:rPr>
                <w:rFonts w:ascii="Arial" w:hAnsi="Arial" w:cs="Arial"/>
                <w:sz w:val="16"/>
                <w:szCs w:val="16"/>
              </w:rPr>
              <w:t xml:space="preserve"> instalacyjnej </w:t>
            </w:r>
          </w:p>
          <w:p w14:paraId="69BDF7C0"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 xml:space="preserve">w zakresie sieci, </w:t>
            </w:r>
          </w:p>
          <w:p w14:paraId="37D6829A"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 xml:space="preserve">instalacji i urządzeń elektrycznych </w:t>
            </w:r>
            <w:r w:rsidRPr="003A6DDC">
              <w:rPr>
                <w:rFonts w:ascii="Arial" w:hAnsi="Arial" w:cs="Arial"/>
                <w:sz w:val="16"/>
                <w:szCs w:val="16"/>
              </w:rPr>
              <w:br/>
              <w:t xml:space="preserve">i elektroenergetycznych </w:t>
            </w:r>
          </w:p>
          <w:p w14:paraId="3B5D1F78" w14:textId="77777777" w:rsidR="009C0873" w:rsidRPr="003A6DDC" w:rsidRDefault="009C0873" w:rsidP="00C17A31">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7E8D0A0B" w14:textId="622EC5E5" w:rsidR="009C0873" w:rsidRPr="007F7AAC" w:rsidRDefault="00FB641F" w:rsidP="00C17A31">
            <w:pPr>
              <w:spacing w:line="288" w:lineRule="auto"/>
              <w:jc w:val="center"/>
              <w:rPr>
                <w:rFonts w:ascii="Arial" w:hAnsi="Arial"/>
                <w:color w:val="000000"/>
                <w:sz w:val="22"/>
                <w:lang w:eastAsia="pl-PL"/>
              </w:rPr>
            </w:pPr>
            <w:r>
              <w:rPr>
                <w:rFonts w:ascii="Arial" w:hAnsi="Arial" w:cs="Arial"/>
                <w:color w:val="000000"/>
                <w:sz w:val="16"/>
                <w:szCs w:val="16"/>
                <w:lang w:eastAsia="pl-PL"/>
              </w:rPr>
              <w:t>K</w:t>
            </w:r>
            <w:r w:rsidRPr="005C08F1">
              <w:rPr>
                <w:rFonts w:ascii="Arial" w:hAnsi="Arial" w:cs="Arial"/>
                <w:color w:val="000000"/>
                <w:sz w:val="16"/>
                <w:szCs w:val="16"/>
                <w:lang w:eastAsia="pl-PL"/>
              </w:rPr>
              <w:t>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EA8442C" w14:textId="77777777" w:rsidR="009C0873" w:rsidRPr="00E10BDF" w:rsidRDefault="009C0873" w:rsidP="00C17A3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684C0693" w14:textId="77777777" w:rsidR="009C0873" w:rsidRPr="00E719E5" w:rsidRDefault="009C0873" w:rsidP="00C17A31">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2282A9CC" w14:textId="77777777" w:rsidR="003D54C2" w:rsidRDefault="003D54C2" w:rsidP="003D54C2">
      <w:pPr>
        <w:spacing w:line="288" w:lineRule="auto"/>
        <w:jc w:val="both"/>
        <w:rPr>
          <w:rFonts w:ascii="Arial" w:hAnsi="Arial"/>
          <w:b/>
          <w:color w:val="auto"/>
          <w:sz w:val="20"/>
          <w:szCs w:val="20"/>
          <w:lang w:eastAsia="pl-PL"/>
        </w:rPr>
      </w:pPr>
    </w:p>
    <w:p w14:paraId="09B8A92A" w14:textId="77777777" w:rsidR="003D54C2" w:rsidRPr="003D54C2" w:rsidRDefault="003D54C2" w:rsidP="003D54C2">
      <w:pPr>
        <w:spacing w:line="288" w:lineRule="auto"/>
        <w:jc w:val="both"/>
        <w:rPr>
          <w:rFonts w:ascii="Arial" w:hAnsi="Arial"/>
          <w:b/>
          <w:color w:val="auto"/>
          <w:sz w:val="20"/>
          <w:szCs w:val="20"/>
          <w:lang w:eastAsia="pl-PL"/>
        </w:rPr>
      </w:pPr>
    </w:p>
    <w:p w14:paraId="0C3E70A0" w14:textId="77777777" w:rsidR="007719C4" w:rsidRPr="00606DF7" w:rsidRDefault="007719C4" w:rsidP="00CF3510">
      <w:pPr>
        <w:spacing w:line="288" w:lineRule="auto"/>
        <w:jc w:val="both"/>
        <w:rPr>
          <w:rFonts w:ascii="Arial" w:hAnsi="Arial" w:cs="Arial"/>
          <w:color w:val="FF0000"/>
          <w:sz w:val="2"/>
          <w:szCs w:val="16"/>
        </w:rPr>
      </w:pPr>
    </w:p>
    <w:p w14:paraId="31DD9C10" w14:textId="77777777" w:rsidR="002E72A7" w:rsidRPr="00CF3510" w:rsidRDefault="002E72A7" w:rsidP="00CF3510">
      <w:pPr>
        <w:spacing w:line="288" w:lineRule="auto"/>
        <w:jc w:val="both"/>
        <w:rPr>
          <w:rFonts w:ascii="Arial" w:hAnsi="Arial" w:cs="Arial"/>
          <w:sz w:val="18"/>
          <w:szCs w:val="16"/>
        </w:rPr>
      </w:pPr>
    </w:p>
    <w:p w14:paraId="1DB8DB2B" w14:textId="77777777"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14:paraId="0943CDDD" w14:textId="77777777" w:rsidR="00816AB5" w:rsidRDefault="00816AB5" w:rsidP="00816AB5">
      <w:pPr>
        <w:tabs>
          <w:tab w:val="left" w:pos="426"/>
        </w:tabs>
        <w:spacing w:line="288" w:lineRule="auto"/>
        <w:ind w:left="-142"/>
        <w:jc w:val="both"/>
        <w:rPr>
          <w:rFonts w:ascii="Arial" w:eastAsia="Times New Roman" w:hAnsi="Arial" w:cs="Arial"/>
          <w:color w:val="auto"/>
          <w:sz w:val="16"/>
          <w:szCs w:val="16"/>
          <w:lang w:eastAsia="ar-SA"/>
        </w:rPr>
      </w:pPr>
      <w:r>
        <w:rPr>
          <w:rFonts w:ascii="Arial" w:hAnsi="Arial" w:cs="Arial"/>
          <w:color w:val="auto"/>
          <w:sz w:val="16"/>
          <w:szCs w:val="16"/>
          <w:lang w:eastAsia="pl-PL"/>
        </w:rPr>
        <w:t xml:space="preserve">* </w:t>
      </w:r>
      <w:r>
        <w:rPr>
          <w:rFonts w:ascii="Arial" w:eastAsia="Times New Roman" w:hAnsi="Arial" w:cs="Arial"/>
          <w:color w:val="auto"/>
          <w:sz w:val="16"/>
          <w:szCs w:val="16"/>
          <w:lang w:eastAsia="ar-SA"/>
        </w:rPr>
        <w:t xml:space="preserve">Wykonawca zobowiązany jest wpisać/podać podstawę dysponowania osobami, np. umowa o pracę, umowa cywilno-prawna,  a w przypadku tzw. dysponowania pośredniego na zasadach określonych w art. 118 Ustawy </w:t>
      </w:r>
      <w:proofErr w:type="spellStart"/>
      <w:r>
        <w:rPr>
          <w:rFonts w:ascii="Arial" w:eastAsia="Times New Roman" w:hAnsi="Arial" w:cs="Arial"/>
          <w:color w:val="auto"/>
          <w:sz w:val="16"/>
          <w:szCs w:val="16"/>
          <w:lang w:eastAsia="ar-SA"/>
        </w:rPr>
        <w:t>Pzp</w:t>
      </w:r>
      <w:proofErr w:type="spellEnd"/>
      <w:r>
        <w:rPr>
          <w:rFonts w:ascii="Arial" w:eastAsia="Times New Roman" w:hAnsi="Arial" w:cs="Arial"/>
          <w:color w:val="auto"/>
          <w:sz w:val="16"/>
          <w:szCs w:val="16"/>
          <w:lang w:eastAsia="ar-SA"/>
        </w:rPr>
        <w:t>, dodatkowo Wykonawca winien załączyć do oferty zobowiązanie podmiotu udostępniającego zasoby do oddania Wykonawcy do dyspozycji niezbędnych zasobów na potrzeby realizacji zamówienia.</w:t>
      </w:r>
    </w:p>
    <w:p w14:paraId="093D5A33" w14:textId="77777777" w:rsidR="003D54C2" w:rsidRDefault="003D54C2" w:rsidP="0036316A">
      <w:pPr>
        <w:spacing w:line="288" w:lineRule="auto"/>
        <w:jc w:val="both"/>
        <w:rPr>
          <w:rFonts w:ascii="Arial" w:hAnsi="Arial" w:cs="Arial"/>
          <w:sz w:val="16"/>
          <w:szCs w:val="16"/>
        </w:rPr>
      </w:pPr>
    </w:p>
    <w:p w14:paraId="11BA11E0" w14:textId="77777777" w:rsidR="003D54C2" w:rsidRDefault="003D54C2" w:rsidP="0036316A">
      <w:pPr>
        <w:spacing w:line="288" w:lineRule="auto"/>
        <w:jc w:val="both"/>
        <w:rPr>
          <w:rFonts w:ascii="Arial" w:hAnsi="Arial" w:cs="Arial"/>
          <w:sz w:val="16"/>
          <w:szCs w:val="16"/>
        </w:rPr>
      </w:pPr>
    </w:p>
    <w:p w14:paraId="2F456052" w14:textId="77777777" w:rsidR="004E7B2A" w:rsidRPr="00FA1ACB" w:rsidRDefault="004E7B2A" w:rsidP="004E7B2A">
      <w:pPr>
        <w:widowControl/>
        <w:suppressAutoHyphens w:val="0"/>
        <w:spacing w:line="288" w:lineRule="auto"/>
        <w:ind w:left="-142"/>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138D0355" w14:textId="77777777" w:rsidR="004E7B2A" w:rsidRPr="00606DF7" w:rsidRDefault="004E7B2A" w:rsidP="004E7B2A">
      <w:pPr>
        <w:spacing w:line="288" w:lineRule="auto"/>
        <w:jc w:val="both"/>
        <w:rPr>
          <w:rFonts w:ascii="Arial" w:hAnsi="Arial" w:cs="Arial"/>
          <w:sz w:val="6"/>
          <w:szCs w:val="16"/>
        </w:rPr>
      </w:pPr>
    </w:p>
    <w:p w14:paraId="23C589AE" w14:textId="77777777" w:rsidR="004E7B2A" w:rsidRDefault="004E7B2A" w:rsidP="004E7B2A">
      <w:pPr>
        <w:spacing w:line="288" w:lineRule="auto"/>
        <w:jc w:val="both"/>
        <w:rPr>
          <w:rFonts w:ascii="Arial" w:hAnsi="Arial" w:cs="Arial"/>
          <w:sz w:val="6"/>
          <w:szCs w:val="16"/>
        </w:rPr>
      </w:pPr>
    </w:p>
    <w:p w14:paraId="2A4C6C75" w14:textId="77777777" w:rsidR="003D54C2" w:rsidRDefault="003D54C2" w:rsidP="0036316A">
      <w:pPr>
        <w:spacing w:line="288" w:lineRule="auto"/>
        <w:jc w:val="both"/>
        <w:rPr>
          <w:rFonts w:ascii="Arial" w:hAnsi="Arial" w:cs="Arial"/>
          <w:sz w:val="16"/>
          <w:szCs w:val="16"/>
        </w:rPr>
      </w:pPr>
    </w:p>
    <w:p w14:paraId="50E9932E" w14:textId="77777777" w:rsidR="003D54C2" w:rsidRDefault="003D54C2" w:rsidP="0036316A">
      <w:pPr>
        <w:spacing w:line="288" w:lineRule="auto"/>
        <w:jc w:val="both"/>
        <w:rPr>
          <w:rFonts w:ascii="Arial" w:hAnsi="Arial" w:cs="Arial"/>
          <w:sz w:val="16"/>
          <w:szCs w:val="16"/>
        </w:rPr>
      </w:pPr>
    </w:p>
    <w:p w14:paraId="2BC01AE9" w14:textId="77777777" w:rsidR="003D54C2" w:rsidRDefault="003D54C2" w:rsidP="0036316A">
      <w:pPr>
        <w:spacing w:line="288" w:lineRule="auto"/>
        <w:jc w:val="both"/>
        <w:rPr>
          <w:rFonts w:ascii="Arial" w:hAnsi="Arial" w:cs="Arial"/>
          <w:sz w:val="16"/>
          <w:szCs w:val="16"/>
        </w:rPr>
      </w:pPr>
    </w:p>
    <w:p w14:paraId="653F08D8" w14:textId="77777777" w:rsidR="009C0873" w:rsidRDefault="009C0873" w:rsidP="0036316A">
      <w:pPr>
        <w:spacing w:line="288" w:lineRule="auto"/>
        <w:jc w:val="both"/>
        <w:rPr>
          <w:rFonts w:ascii="Arial" w:hAnsi="Arial" w:cs="Arial"/>
          <w:sz w:val="16"/>
          <w:szCs w:val="16"/>
        </w:rPr>
      </w:pPr>
    </w:p>
    <w:p w14:paraId="32CAAAE3" w14:textId="77777777" w:rsidR="009C0873" w:rsidRDefault="009C0873" w:rsidP="0036316A">
      <w:pPr>
        <w:spacing w:line="288" w:lineRule="auto"/>
        <w:jc w:val="both"/>
        <w:rPr>
          <w:rFonts w:ascii="Arial" w:hAnsi="Arial" w:cs="Arial"/>
          <w:sz w:val="16"/>
          <w:szCs w:val="16"/>
        </w:rPr>
      </w:pPr>
    </w:p>
    <w:p w14:paraId="481AB691" w14:textId="77777777" w:rsidR="003D54C2" w:rsidRDefault="003D54C2" w:rsidP="0036316A">
      <w:pPr>
        <w:spacing w:line="288" w:lineRule="auto"/>
        <w:jc w:val="both"/>
        <w:rPr>
          <w:rFonts w:ascii="Arial" w:hAnsi="Arial" w:cs="Arial"/>
          <w:sz w:val="16"/>
          <w:szCs w:val="16"/>
        </w:rPr>
      </w:pPr>
    </w:p>
    <w:p w14:paraId="16296028" w14:textId="77777777" w:rsidR="00FB641F" w:rsidRDefault="00FB641F" w:rsidP="0036316A">
      <w:pPr>
        <w:spacing w:line="288" w:lineRule="auto"/>
        <w:jc w:val="both"/>
        <w:rPr>
          <w:rFonts w:ascii="Arial" w:hAnsi="Arial" w:cs="Arial"/>
          <w:sz w:val="16"/>
          <w:szCs w:val="16"/>
        </w:rPr>
      </w:pPr>
    </w:p>
    <w:p w14:paraId="18EC7B92" w14:textId="77777777" w:rsidR="009C0873" w:rsidRPr="0036316A" w:rsidRDefault="009C0873" w:rsidP="0036316A">
      <w:pPr>
        <w:spacing w:line="288" w:lineRule="auto"/>
        <w:jc w:val="both"/>
        <w:rPr>
          <w:rFonts w:ascii="Arial" w:hAnsi="Arial" w:cs="Arial"/>
          <w:sz w:val="16"/>
          <w:szCs w:val="16"/>
        </w:rPr>
      </w:pPr>
    </w:p>
    <w:p w14:paraId="43DAC386" w14:textId="61425D4B" w:rsidR="00FA1ACB" w:rsidRDefault="004E7B2A"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FA1ACB">
        <w:rPr>
          <w:rFonts w:ascii="Arial" w:eastAsia="MS Mincho;ＭＳ 明朝" w:hAnsi="Arial" w:cs="Arial"/>
          <w:b/>
          <w:sz w:val="22"/>
          <w:szCs w:val="22"/>
        </w:rPr>
        <w:t xml:space="preserve"> Załącznik nr </w:t>
      </w:r>
      <w:r w:rsidR="00B553D0">
        <w:rPr>
          <w:rFonts w:ascii="Arial" w:eastAsia="MS Mincho;ＭＳ 明朝" w:hAnsi="Arial" w:cs="Arial"/>
          <w:b/>
          <w:sz w:val="22"/>
          <w:szCs w:val="22"/>
        </w:rPr>
        <w:t>5</w:t>
      </w:r>
    </w:p>
    <w:p w14:paraId="3A8BC645" w14:textId="77777777" w:rsidR="00FA1ACB" w:rsidRDefault="00FA1ACB" w:rsidP="00FA1ACB">
      <w:pPr>
        <w:keepNext/>
        <w:spacing w:line="288" w:lineRule="auto"/>
        <w:rPr>
          <w:rFonts w:ascii="Arial" w:eastAsia="MS Mincho;ＭＳ 明朝" w:hAnsi="Arial" w:cs="Arial"/>
          <w:b/>
          <w:sz w:val="22"/>
          <w:szCs w:val="22"/>
        </w:rPr>
      </w:pPr>
    </w:p>
    <w:p w14:paraId="1F420FB3"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4460F635" w14:textId="77777777" w:rsidR="007719C4" w:rsidRDefault="007719C4" w:rsidP="00CF3510">
      <w:pPr>
        <w:spacing w:line="288" w:lineRule="auto"/>
        <w:rPr>
          <w:rFonts w:ascii="Arial" w:hAnsi="Arial" w:cs="Arial"/>
          <w:sz w:val="22"/>
        </w:rPr>
      </w:pPr>
    </w:p>
    <w:p w14:paraId="56D22139" w14:textId="77777777" w:rsidR="00653BDA" w:rsidRDefault="00653BDA" w:rsidP="00CF3510">
      <w:pPr>
        <w:spacing w:line="288" w:lineRule="auto"/>
        <w:rPr>
          <w:rFonts w:ascii="Arial" w:hAnsi="Arial" w:cs="Arial"/>
          <w:sz w:val="18"/>
        </w:rPr>
      </w:pPr>
    </w:p>
    <w:p w14:paraId="56517CF8"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0F341A3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CDDE3C7"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7782D8C"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8782F0C"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5B1BB5F"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6E6E0772" w14:textId="77777777" w:rsidR="007719C4" w:rsidRPr="00CF3510" w:rsidRDefault="007719C4" w:rsidP="00CF3510">
      <w:pPr>
        <w:spacing w:line="288" w:lineRule="auto"/>
        <w:jc w:val="both"/>
        <w:rPr>
          <w:rFonts w:ascii="Arial" w:hAnsi="Arial" w:cs="Arial"/>
          <w:color w:val="000000"/>
          <w:sz w:val="22"/>
          <w:szCs w:val="18"/>
        </w:rPr>
      </w:pPr>
    </w:p>
    <w:p w14:paraId="0E209BC0"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403C7A1"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00E2BC6"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AB24549"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5418F32F" w14:textId="2E7895DB"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82C45">
        <w:rPr>
          <w:rFonts w:ascii="Arial" w:eastAsia="Calibri" w:hAnsi="Arial" w:cs="Arial"/>
          <w:sz w:val="22"/>
          <w:szCs w:val="22"/>
          <w:lang w:eastAsia="en-US"/>
        </w:rPr>
        <w:t xml:space="preserve"> </w:t>
      </w:r>
      <w:r w:rsidR="00B553D0" w:rsidRPr="009D5258">
        <w:rPr>
          <w:rFonts w:ascii="Arial" w:eastAsia="Calibri" w:hAnsi="Arial" w:cs="Arial"/>
          <w:b/>
          <w:bCs/>
          <w:sz w:val="22"/>
          <w:szCs w:val="22"/>
          <w:lang w:eastAsia="en-US"/>
        </w:rPr>
        <w:t>„Budowa instalacji fotowoltaicznej na terenie Publicznego Przedszkola nr 8 z oddziałami integracyjnymi w Tczewie”</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5C3640F7"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28673D57" w14:textId="77777777" w:rsidR="00A94DE7" w:rsidRPr="00A94DE7" w:rsidRDefault="00A94DE7" w:rsidP="003C4B83">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1BA904E1"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3E2CF026" w14:textId="77777777" w:rsidR="00A94DE7" w:rsidRPr="00A94DE7" w:rsidRDefault="00A94DE7" w:rsidP="003C4B83">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5D05B56C"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3F0DE559" w14:textId="77777777" w:rsidR="00A94DE7" w:rsidRPr="00A94DE7" w:rsidRDefault="00A94DE7" w:rsidP="003C4B83">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13245D81"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7523CCFE"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797C0FC6"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27762787"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AD71E9C"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29BE4C32"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047DE805" w14:textId="77777777" w:rsidR="00BD2B5F" w:rsidRDefault="00BD2B5F" w:rsidP="00D21A16">
      <w:pPr>
        <w:spacing w:line="288" w:lineRule="auto"/>
        <w:ind w:left="4320" w:firstLine="720"/>
        <w:jc w:val="center"/>
        <w:rPr>
          <w:rFonts w:ascii="Arial" w:hAnsi="Arial" w:cs="Arial"/>
          <w:b/>
          <w:sz w:val="22"/>
          <w:szCs w:val="22"/>
        </w:rPr>
      </w:pPr>
    </w:p>
    <w:p w14:paraId="6D3AB0BA" w14:textId="77777777" w:rsidR="00BD2B5F" w:rsidRDefault="00BD2B5F" w:rsidP="00D21A16">
      <w:pPr>
        <w:spacing w:line="288" w:lineRule="auto"/>
        <w:ind w:left="4320" w:firstLine="720"/>
        <w:jc w:val="center"/>
        <w:rPr>
          <w:rFonts w:ascii="Arial" w:hAnsi="Arial" w:cs="Arial"/>
          <w:b/>
          <w:sz w:val="22"/>
          <w:szCs w:val="22"/>
        </w:rPr>
      </w:pPr>
    </w:p>
    <w:p w14:paraId="7F9AB026" w14:textId="77777777" w:rsidR="00647FC4" w:rsidRDefault="00647FC4" w:rsidP="00D21A16">
      <w:pPr>
        <w:spacing w:line="288" w:lineRule="auto"/>
        <w:ind w:left="4320" w:firstLine="720"/>
        <w:jc w:val="center"/>
        <w:rPr>
          <w:rFonts w:ascii="Arial" w:hAnsi="Arial" w:cs="Arial"/>
          <w:b/>
          <w:sz w:val="22"/>
          <w:szCs w:val="22"/>
        </w:rPr>
      </w:pPr>
    </w:p>
    <w:p w14:paraId="6C64A740" w14:textId="77777777" w:rsidR="00BD2B5F" w:rsidRDefault="00BD2B5F" w:rsidP="00816AB5">
      <w:pPr>
        <w:spacing w:line="288" w:lineRule="auto"/>
        <w:rPr>
          <w:rFonts w:ascii="Arial" w:hAnsi="Arial" w:cs="Arial"/>
          <w:b/>
          <w:sz w:val="22"/>
          <w:szCs w:val="22"/>
        </w:rPr>
      </w:pPr>
    </w:p>
    <w:p w14:paraId="6C712F6B" w14:textId="77777777" w:rsidR="00816AB5" w:rsidRDefault="00816AB5" w:rsidP="00816AB5">
      <w:pPr>
        <w:spacing w:line="288" w:lineRule="auto"/>
        <w:rPr>
          <w:rFonts w:ascii="Arial" w:hAnsi="Arial" w:cs="Arial"/>
          <w:b/>
          <w:sz w:val="22"/>
          <w:szCs w:val="22"/>
        </w:rPr>
      </w:pPr>
    </w:p>
    <w:p w14:paraId="4D350EBC" w14:textId="6F9258EC" w:rsidR="00D21A16" w:rsidRPr="00D21A16" w:rsidRDefault="004E7B2A"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t xml:space="preserve">                        </w:t>
      </w:r>
      <w:r w:rsidR="00C677B6">
        <w:rPr>
          <w:rFonts w:ascii="Arial" w:hAnsi="Arial" w:cs="Arial"/>
          <w:b/>
          <w:sz w:val="22"/>
          <w:szCs w:val="22"/>
        </w:rPr>
        <w:t xml:space="preserve"> </w:t>
      </w:r>
      <w:r w:rsidR="003D54C2">
        <w:rPr>
          <w:rFonts w:ascii="Arial" w:hAnsi="Arial" w:cs="Arial"/>
          <w:b/>
          <w:sz w:val="22"/>
          <w:szCs w:val="22"/>
        </w:rPr>
        <w:t xml:space="preserve">     </w:t>
      </w:r>
      <w:r w:rsidR="00C677B6">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B553D0">
        <w:rPr>
          <w:rFonts w:ascii="Arial" w:hAnsi="Arial" w:cs="Arial"/>
          <w:b/>
          <w:sz w:val="22"/>
          <w:szCs w:val="22"/>
        </w:rPr>
        <w:t>6</w:t>
      </w:r>
    </w:p>
    <w:p w14:paraId="07832DAC"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E7BDE20" w14:textId="77777777" w:rsidR="00D21A16" w:rsidRPr="00C677B6" w:rsidRDefault="00D21A16" w:rsidP="00BB04A6">
      <w:pPr>
        <w:spacing w:line="288" w:lineRule="auto"/>
        <w:jc w:val="center"/>
        <w:rPr>
          <w:rFonts w:ascii="Arial" w:hAnsi="Arial" w:cs="Arial"/>
          <w:b/>
          <w:sz w:val="8"/>
          <w:szCs w:val="22"/>
        </w:rPr>
      </w:pPr>
    </w:p>
    <w:p w14:paraId="010545C6"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42526FBB" w14:textId="77777777" w:rsidR="00D21A16" w:rsidRPr="00D21A16" w:rsidRDefault="00D21A16" w:rsidP="00D21A16">
      <w:pPr>
        <w:spacing w:line="288" w:lineRule="auto"/>
        <w:jc w:val="center"/>
        <w:rPr>
          <w:rFonts w:ascii="Arial" w:hAnsi="Arial" w:cs="Arial"/>
          <w:b/>
          <w:sz w:val="22"/>
          <w:szCs w:val="22"/>
        </w:rPr>
      </w:pPr>
    </w:p>
    <w:p w14:paraId="6F95389E" w14:textId="77777777" w:rsidR="00D21A16" w:rsidRPr="00D21A16" w:rsidRDefault="00D21A16" w:rsidP="00BB04A6">
      <w:pPr>
        <w:spacing w:line="288" w:lineRule="auto"/>
        <w:jc w:val="center"/>
        <w:rPr>
          <w:rFonts w:ascii="Arial" w:hAnsi="Arial" w:cs="Arial"/>
          <w:b/>
          <w:sz w:val="22"/>
          <w:szCs w:val="22"/>
        </w:rPr>
      </w:pPr>
    </w:p>
    <w:p w14:paraId="4AA9E8FA" w14:textId="77777777" w:rsidR="00D21A16" w:rsidRPr="00D21A16" w:rsidRDefault="00D21A16" w:rsidP="00D21A16">
      <w:pPr>
        <w:spacing w:line="288" w:lineRule="auto"/>
        <w:rPr>
          <w:rFonts w:ascii="Arial" w:hAnsi="Arial" w:cs="Arial"/>
          <w:b/>
          <w:sz w:val="22"/>
          <w:szCs w:val="22"/>
        </w:rPr>
      </w:pPr>
    </w:p>
    <w:p w14:paraId="735BA817"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1E4C826D"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7834640A"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0CEEC8AD"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3F953DD5" w14:textId="77777777" w:rsidR="00D21A16" w:rsidRDefault="00D21A16" w:rsidP="00D21A16">
      <w:pPr>
        <w:spacing w:line="288" w:lineRule="auto"/>
        <w:ind w:left="4962"/>
        <w:jc w:val="both"/>
        <w:rPr>
          <w:rFonts w:ascii="Arial" w:hAnsi="Arial"/>
          <w:b/>
          <w:color w:val="auto"/>
          <w:sz w:val="22"/>
          <w:szCs w:val="20"/>
          <w:lang w:eastAsia="pl-PL"/>
        </w:rPr>
      </w:pPr>
    </w:p>
    <w:p w14:paraId="5B71FBEE"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3EDAB459"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6745A0D5"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7537F7CC" w14:textId="77777777" w:rsidR="00D21A16" w:rsidRPr="00D21A16" w:rsidRDefault="00D21A16" w:rsidP="00BB04A6">
      <w:pPr>
        <w:spacing w:line="288" w:lineRule="auto"/>
        <w:jc w:val="center"/>
        <w:rPr>
          <w:rFonts w:ascii="Arial" w:hAnsi="Arial" w:cs="Arial"/>
          <w:b/>
          <w:sz w:val="22"/>
          <w:szCs w:val="22"/>
        </w:rPr>
      </w:pPr>
    </w:p>
    <w:p w14:paraId="7F2A46F0" w14:textId="77777777" w:rsidR="00D21A16" w:rsidRPr="00D21A16" w:rsidRDefault="00D21A16" w:rsidP="00BB04A6">
      <w:pPr>
        <w:spacing w:line="288" w:lineRule="auto"/>
        <w:jc w:val="center"/>
        <w:rPr>
          <w:rFonts w:ascii="Arial" w:hAnsi="Arial" w:cs="Arial"/>
          <w:b/>
          <w:sz w:val="22"/>
          <w:szCs w:val="22"/>
        </w:rPr>
      </w:pPr>
    </w:p>
    <w:p w14:paraId="13F072E1" w14:textId="7B108D97"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860E6" w:rsidRPr="00A860E6">
        <w:rPr>
          <w:rFonts w:ascii="Arial" w:hAnsi="Arial" w:cs="Arial"/>
          <w:b/>
          <w:sz w:val="22"/>
          <w:szCs w:val="22"/>
        </w:rPr>
        <w:t>„</w:t>
      </w:r>
      <w:r w:rsidR="00B553D0" w:rsidRPr="009D5258">
        <w:rPr>
          <w:rFonts w:ascii="Arial" w:eastAsia="Calibri" w:hAnsi="Arial" w:cs="Arial"/>
          <w:b/>
          <w:bCs/>
          <w:sz w:val="22"/>
          <w:szCs w:val="22"/>
          <w:lang w:eastAsia="en-US"/>
        </w:rPr>
        <w:t>Budowa instalacji fotowoltaicznej na terenie Publicznego Przedszkola nr 8 z oddziałami integracyjnymi w Tczewie”</w:t>
      </w:r>
      <w:r w:rsidR="00A860E6">
        <w:rPr>
          <w:rFonts w:ascii="Arial"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A73E7CD" w14:textId="77777777" w:rsidR="00771FB6" w:rsidRPr="00771FB6" w:rsidRDefault="00BF6100" w:rsidP="003C4B83">
      <w:pPr>
        <w:widowControl/>
        <w:numPr>
          <w:ilvl w:val="0"/>
          <w:numId w:val="92"/>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1B905095" w14:textId="77777777" w:rsidR="00771FB6" w:rsidRPr="00771FB6" w:rsidRDefault="00BF6100" w:rsidP="003C4B83">
      <w:pPr>
        <w:widowControl/>
        <w:numPr>
          <w:ilvl w:val="0"/>
          <w:numId w:val="92"/>
        </w:numPr>
        <w:suppressAutoHyphens w:val="0"/>
        <w:spacing w:line="288" w:lineRule="auto"/>
        <w:ind w:left="284" w:hanging="284"/>
        <w:jc w:val="both"/>
        <w:rPr>
          <w:rFonts w:ascii="Arial" w:eastAsia="Times New Roman" w:hAnsi="Arial" w:cs="Arial"/>
          <w:color w:val="auto"/>
          <w:sz w:val="22"/>
          <w:szCs w:val="22"/>
          <w:lang w:eastAsia="pl-PL"/>
        </w:rPr>
      </w:pPr>
      <w:hyperlink r:id="rId28"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0A7024F2" w14:textId="77777777" w:rsidR="00771FB6" w:rsidRPr="00771FB6" w:rsidRDefault="00BF6100" w:rsidP="003C4B83">
      <w:pPr>
        <w:widowControl/>
        <w:numPr>
          <w:ilvl w:val="0"/>
          <w:numId w:val="92"/>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455F9EA4" w14:textId="77777777" w:rsidR="00FA4EB5" w:rsidRDefault="00BF6100" w:rsidP="003C4B83">
      <w:pPr>
        <w:widowControl/>
        <w:numPr>
          <w:ilvl w:val="0"/>
          <w:numId w:val="92"/>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A860E6">
        <w:rPr>
          <w:rFonts w:ascii="Arial" w:eastAsia="Times New Roman" w:hAnsi="Arial" w:cs="Arial"/>
          <w:color w:val="auto"/>
          <w:sz w:val="22"/>
          <w:szCs w:val="22"/>
          <w:lang w:eastAsia="pl-PL"/>
        </w:rPr>
        <w:t xml:space="preserve"> ustawy </w:t>
      </w:r>
      <w:proofErr w:type="spellStart"/>
      <w:r w:rsidR="00A860E6">
        <w:rPr>
          <w:rFonts w:ascii="Arial" w:eastAsia="Times New Roman" w:hAnsi="Arial" w:cs="Arial"/>
          <w:color w:val="auto"/>
          <w:sz w:val="22"/>
          <w:szCs w:val="22"/>
          <w:lang w:eastAsia="pl-PL"/>
        </w:rPr>
        <w:t>Pzp</w:t>
      </w:r>
      <w:proofErr w:type="spellEnd"/>
      <w:r w:rsidR="00A860E6">
        <w:rPr>
          <w:rFonts w:ascii="Arial" w:eastAsia="Times New Roman" w:hAnsi="Arial" w:cs="Arial"/>
          <w:color w:val="auto"/>
          <w:sz w:val="22"/>
          <w:szCs w:val="22"/>
          <w:lang w:eastAsia="pl-PL"/>
        </w:rPr>
        <w:t>,</w:t>
      </w:r>
    </w:p>
    <w:p w14:paraId="60EAE961" w14:textId="3C308F62" w:rsidR="00A0766E" w:rsidRPr="00FA4EB5" w:rsidRDefault="00A860E6" w:rsidP="003C4B83">
      <w:pPr>
        <w:widowControl/>
        <w:numPr>
          <w:ilvl w:val="0"/>
          <w:numId w:val="92"/>
        </w:numPr>
        <w:suppressAutoHyphens w:val="0"/>
        <w:spacing w:line="288" w:lineRule="auto"/>
        <w:ind w:left="284" w:hanging="284"/>
        <w:rPr>
          <w:rFonts w:ascii="Arial" w:eastAsia="Times New Roman" w:hAnsi="Arial" w:cs="Arial"/>
          <w:color w:val="auto"/>
          <w:sz w:val="22"/>
          <w:szCs w:val="22"/>
          <w:lang w:eastAsia="pl-PL"/>
        </w:rPr>
      </w:pPr>
      <w:r w:rsidRPr="00FA4EB5">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B553D0">
        <w:rPr>
          <w:rFonts w:ascii="Arial" w:eastAsia="Times New Roman" w:hAnsi="Arial" w:cs="Arial"/>
          <w:color w:val="auto"/>
          <w:sz w:val="22"/>
          <w:szCs w:val="22"/>
          <w:lang w:eastAsia="pl-PL"/>
        </w:rPr>
        <w:t>4</w:t>
      </w:r>
      <w:r w:rsidRPr="00FA4EB5">
        <w:rPr>
          <w:rFonts w:ascii="Arial" w:eastAsia="Times New Roman" w:hAnsi="Arial" w:cs="Arial"/>
          <w:color w:val="auto"/>
          <w:sz w:val="22"/>
          <w:szCs w:val="22"/>
          <w:lang w:eastAsia="pl-PL"/>
        </w:rPr>
        <w:t xml:space="preserve"> r., poz. </w:t>
      </w:r>
      <w:r w:rsidR="00B553D0">
        <w:rPr>
          <w:rFonts w:ascii="Arial" w:eastAsia="Times New Roman" w:hAnsi="Arial" w:cs="Arial"/>
          <w:sz w:val="22"/>
          <w:szCs w:val="22"/>
        </w:rPr>
        <w:t>507</w:t>
      </w:r>
      <w:r w:rsidR="00A0766E" w:rsidRPr="00FA4EB5">
        <w:rPr>
          <w:rFonts w:ascii="Arial" w:hAnsi="Arial" w:cs="Arial"/>
          <w:sz w:val="22"/>
          <w:szCs w:val="22"/>
        </w:rPr>
        <w:t>);</w:t>
      </w:r>
    </w:p>
    <w:p w14:paraId="209F8DB9" w14:textId="77777777" w:rsidR="00A860E6" w:rsidRPr="00771FB6" w:rsidRDefault="00A860E6" w:rsidP="00A860E6">
      <w:pPr>
        <w:widowControl/>
        <w:suppressAutoHyphens w:val="0"/>
        <w:spacing w:line="288" w:lineRule="auto"/>
        <w:ind w:left="284"/>
        <w:rPr>
          <w:rFonts w:ascii="Arial" w:eastAsia="Times New Roman" w:hAnsi="Arial" w:cs="Arial"/>
          <w:color w:val="auto"/>
          <w:sz w:val="22"/>
          <w:szCs w:val="22"/>
          <w:lang w:eastAsia="pl-PL"/>
        </w:rPr>
      </w:pPr>
    </w:p>
    <w:p w14:paraId="240CB0ED" w14:textId="77777777" w:rsidR="00D21A16" w:rsidRPr="00D21A16" w:rsidRDefault="00D21A16" w:rsidP="00BB04A6">
      <w:pPr>
        <w:spacing w:line="288" w:lineRule="auto"/>
        <w:jc w:val="center"/>
        <w:rPr>
          <w:rFonts w:ascii="Arial" w:hAnsi="Arial" w:cs="Arial"/>
          <w:b/>
          <w:sz w:val="22"/>
          <w:szCs w:val="22"/>
        </w:rPr>
      </w:pPr>
    </w:p>
    <w:p w14:paraId="15EC28DA" w14:textId="77777777" w:rsidR="00D21A16" w:rsidRPr="00D21A16" w:rsidRDefault="00D21A16" w:rsidP="00BB04A6">
      <w:pPr>
        <w:spacing w:line="288" w:lineRule="auto"/>
        <w:jc w:val="center"/>
        <w:rPr>
          <w:rFonts w:ascii="Arial" w:hAnsi="Arial" w:cs="Arial"/>
          <w:b/>
          <w:sz w:val="22"/>
          <w:szCs w:val="22"/>
        </w:rPr>
      </w:pPr>
    </w:p>
    <w:p w14:paraId="1FE7E1E1" w14:textId="77777777" w:rsidR="00D21A16" w:rsidRPr="00D21A16" w:rsidRDefault="00D21A16" w:rsidP="00BB04A6">
      <w:pPr>
        <w:spacing w:line="288" w:lineRule="auto"/>
        <w:jc w:val="center"/>
        <w:rPr>
          <w:rFonts w:ascii="Arial" w:hAnsi="Arial" w:cs="Arial"/>
          <w:b/>
          <w:sz w:val="22"/>
          <w:szCs w:val="22"/>
        </w:rPr>
      </w:pPr>
    </w:p>
    <w:p w14:paraId="1DD12E6F" w14:textId="77777777" w:rsidR="00D21A16" w:rsidRPr="00D21A16" w:rsidRDefault="00D21A16" w:rsidP="00BB04A6">
      <w:pPr>
        <w:spacing w:line="288" w:lineRule="auto"/>
        <w:jc w:val="center"/>
        <w:rPr>
          <w:rFonts w:ascii="Arial" w:hAnsi="Arial" w:cs="Arial"/>
          <w:b/>
          <w:sz w:val="22"/>
          <w:szCs w:val="22"/>
        </w:rPr>
      </w:pPr>
    </w:p>
    <w:p w14:paraId="7CEF2CEA"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E9B0FFB" w14:textId="77777777" w:rsidR="00D21A16" w:rsidRPr="00D21A16" w:rsidRDefault="00D21A16" w:rsidP="00BB04A6">
      <w:pPr>
        <w:spacing w:line="288" w:lineRule="auto"/>
        <w:jc w:val="center"/>
        <w:rPr>
          <w:rFonts w:ascii="Arial" w:hAnsi="Arial" w:cs="Arial"/>
          <w:b/>
          <w:sz w:val="22"/>
          <w:szCs w:val="22"/>
        </w:rPr>
      </w:pPr>
    </w:p>
    <w:p w14:paraId="14805C55" w14:textId="77777777" w:rsidR="002959AA" w:rsidRDefault="002959AA" w:rsidP="00412310">
      <w:pPr>
        <w:spacing w:line="288" w:lineRule="auto"/>
        <w:rPr>
          <w:rFonts w:ascii="Arial" w:hAnsi="Arial" w:cs="Arial"/>
          <w:b/>
          <w:sz w:val="22"/>
          <w:szCs w:val="22"/>
        </w:rPr>
      </w:pPr>
    </w:p>
    <w:p w14:paraId="5712DFED" w14:textId="77777777" w:rsidR="00B553D0" w:rsidRDefault="00B553D0" w:rsidP="00412310">
      <w:pPr>
        <w:spacing w:line="288" w:lineRule="auto"/>
        <w:rPr>
          <w:rFonts w:ascii="Arial" w:hAnsi="Arial" w:cs="Arial"/>
          <w:b/>
          <w:sz w:val="22"/>
          <w:szCs w:val="22"/>
        </w:rPr>
      </w:pPr>
    </w:p>
    <w:p w14:paraId="74ED8073" w14:textId="77777777" w:rsidR="00FA4EB5" w:rsidRPr="00D21A16" w:rsidRDefault="00FA4EB5" w:rsidP="00412310">
      <w:pPr>
        <w:spacing w:line="288" w:lineRule="auto"/>
        <w:rPr>
          <w:rFonts w:ascii="Arial" w:hAnsi="Arial" w:cs="Arial"/>
          <w:b/>
          <w:sz w:val="22"/>
          <w:szCs w:val="22"/>
        </w:rPr>
      </w:pPr>
    </w:p>
    <w:p w14:paraId="1B62D3BE" w14:textId="5464AC89" w:rsidR="00F902D9" w:rsidRPr="00F902D9" w:rsidRDefault="004E7B2A" w:rsidP="00F902D9">
      <w:pPr>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F902D9" w:rsidRPr="00F902D9">
        <w:rPr>
          <w:rFonts w:ascii="Arial" w:hAnsi="Arial" w:cs="Arial"/>
          <w:b/>
          <w:sz w:val="22"/>
          <w:szCs w:val="22"/>
        </w:rPr>
        <w:t xml:space="preserve">        Załącznik nr </w:t>
      </w:r>
      <w:r w:rsidR="00B553D0">
        <w:rPr>
          <w:rFonts w:ascii="Arial" w:hAnsi="Arial" w:cs="Arial"/>
          <w:b/>
          <w:sz w:val="22"/>
          <w:szCs w:val="22"/>
        </w:rPr>
        <w:t>7</w:t>
      </w:r>
    </w:p>
    <w:p w14:paraId="3961CF9B" w14:textId="77777777" w:rsidR="00F902D9" w:rsidRPr="00A01B31" w:rsidRDefault="00F902D9" w:rsidP="00F902D9">
      <w:pPr>
        <w:spacing w:line="288" w:lineRule="auto"/>
        <w:ind w:left="4320" w:firstLine="720"/>
        <w:jc w:val="center"/>
        <w:rPr>
          <w:rFonts w:ascii="Arial" w:hAnsi="Arial" w:cs="Arial"/>
          <w:b/>
          <w:color w:val="FF0000"/>
          <w:sz w:val="22"/>
          <w:szCs w:val="22"/>
        </w:rPr>
      </w:pPr>
    </w:p>
    <w:p w14:paraId="164F5D6A" w14:textId="77777777" w:rsidR="004D1D48" w:rsidRDefault="004D1D48" w:rsidP="00F902D9">
      <w:pPr>
        <w:spacing w:line="288" w:lineRule="auto"/>
        <w:jc w:val="center"/>
        <w:rPr>
          <w:rFonts w:ascii="Arial" w:hAnsi="Arial" w:cs="Arial"/>
          <w:b/>
          <w:color w:val="auto"/>
          <w:sz w:val="22"/>
          <w:szCs w:val="22"/>
        </w:rPr>
      </w:pPr>
    </w:p>
    <w:p w14:paraId="5E315599" w14:textId="535412FA" w:rsidR="004D1D48" w:rsidRPr="00BE3139" w:rsidRDefault="00F902D9" w:rsidP="00BE3139">
      <w:pPr>
        <w:spacing w:line="288" w:lineRule="auto"/>
        <w:jc w:val="center"/>
        <w:rPr>
          <w:rFonts w:ascii="Arial" w:hAnsi="Arial" w:cs="Arial"/>
          <w:b/>
          <w:color w:val="auto"/>
          <w:sz w:val="22"/>
          <w:szCs w:val="22"/>
        </w:rPr>
      </w:pPr>
      <w:r w:rsidRPr="00917303">
        <w:rPr>
          <w:rFonts w:ascii="Arial" w:hAnsi="Arial" w:cs="Arial"/>
          <w:b/>
          <w:color w:val="auto"/>
          <w:sz w:val="22"/>
          <w:szCs w:val="22"/>
        </w:rPr>
        <w:t>PROJEKTOWANE POSTANOWIENIA UMOWY</w:t>
      </w:r>
      <w:r w:rsidR="00A01B31" w:rsidRPr="00917303">
        <w:rPr>
          <w:rFonts w:ascii="Arial" w:hAnsi="Arial" w:cs="Arial"/>
          <w:b/>
          <w:color w:val="auto"/>
          <w:sz w:val="22"/>
          <w:szCs w:val="22"/>
        </w:rPr>
        <w:t xml:space="preserve"> </w:t>
      </w:r>
    </w:p>
    <w:p w14:paraId="02FB9A10" w14:textId="77777777" w:rsidR="00F902D9" w:rsidRPr="00F902D9" w:rsidRDefault="00F902D9" w:rsidP="00F902D9">
      <w:pPr>
        <w:spacing w:line="288" w:lineRule="auto"/>
        <w:jc w:val="center"/>
        <w:rPr>
          <w:rFonts w:ascii="Arial" w:hAnsi="Arial"/>
          <w:sz w:val="10"/>
          <w:szCs w:val="10"/>
        </w:rPr>
      </w:pPr>
    </w:p>
    <w:p w14:paraId="6B21D8A1" w14:textId="77777777" w:rsidR="00266CE4" w:rsidRDefault="00BE3139" w:rsidP="00BE3139">
      <w:pPr>
        <w:widowControl/>
        <w:shd w:val="clear" w:color="auto" w:fill="FFFFFF"/>
        <w:suppressAutoHyphens w:val="0"/>
        <w:spacing w:line="288" w:lineRule="auto"/>
        <w:jc w:val="both"/>
        <w:rPr>
          <w:rFonts w:ascii="Arial" w:hAnsi="Arial" w:cs="Arial"/>
          <w:color w:val="auto"/>
          <w:sz w:val="22"/>
          <w:szCs w:val="22"/>
          <w:lang w:eastAsia="pl-PL"/>
        </w:rPr>
      </w:pPr>
      <w:bookmarkStart w:id="7" w:name="_Hlk171324286"/>
      <w:r w:rsidRPr="00BE3139">
        <w:rPr>
          <w:rFonts w:ascii="Arial" w:hAnsi="Arial" w:cs="Arial"/>
          <w:color w:val="auto"/>
          <w:sz w:val="22"/>
          <w:szCs w:val="22"/>
          <w:lang w:eastAsia="pl-PL"/>
        </w:rPr>
        <w:t xml:space="preserve">Zawarta w dniu .............2024 r. w Tczewie </w:t>
      </w:r>
    </w:p>
    <w:p w14:paraId="3CBF0C6D" w14:textId="084C91A9" w:rsidR="00266CE4" w:rsidRDefault="00BE3139" w:rsidP="00BE3139">
      <w:pPr>
        <w:widowControl/>
        <w:shd w:val="clear" w:color="auto" w:fill="FFFFFF"/>
        <w:suppressAutoHyphens w:val="0"/>
        <w:spacing w:line="288" w:lineRule="auto"/>
        <w:jc w:val="both"/>
        <w:rPr>
          <w:rFonts w:ascii="Arial" w:hAnsi="Arial" w:cs="Arial"/>
          <w:color w:val="auto"/>
          <w:sz w:val="22"/>
          <w:szCs w:val="22"/>
          <w:lang w:eastAsia="pl-PL"/>
        </w:rPr>
      </w:pPr>
      <w:r w:rsidRPr="00BE3139">
        <w:rPr>
          <w:rFonts w:ascii="Arial" w:hAnsi="Arial" w:cs="Arial"/>
          <w:color w:val="auto"/>
          <w:sz w:val="22"/>
          <w:szCs w:val="22"/>
          <w:lang w:eastAsia="pl-PL"/>
        </w:rPr>
        <w:t xml:space="preserve">pomiędzy Gminą Miejską Tczew z siedzibą w Tczewie, Plac Piłsudskiego 1, </w:t>
      </w:r>
    </w:p>
    <w:p w14:paraId="56440CBC" w14:textId="77777777" w:rsidR="00266CE4" w:rsidRDefault="00BE3139" w:rsidP="00BE3139">
      <w:pPr>
        <w:widowControl/>
        <w:shd w:val="clear" w:color="auto" w:fill="FFFFFF"/>
        <w:suppressAutoHyphens w:val="0"/>
        <w:spacing w:line="288" w:lineRule="auto"/>
        <w:jc w:val="both"/>
        <w:rPr>
          <w:rFonts w:ascii="Arial" w:hAnsi="Arial" w:cs="Arial"/>
          <w:color w:val="auto"/>
          <w:sz w:val="22"/>
          <w:szCs w:val="22"/>
          <w:lang w:eastAsia="pl-PL"/>
        </w:rPr>
      </w:pPr>
      <w:r w:rsidRPr="00BE3139">
        <w:rPr>
          <w:rFonts w:ascii="Arial" w:hAnsi="Arial" w:cs="Arial"/>
          <w:color w:val="auto"/>
          <w:sz w:val="22"/>
          <w:szCs w:val="22"/>
          <w:lang w:eastAsia="pl-PL"/>
        </w:rPr>
        <w:t xml:space="preserve">reprezentowaną przez Prezydenta Miasta: Pana Łukasza </w:t>
      </w:r>
      <w:proofErr w:type="spellStart"/>
      <w:r w:rsidRPr="00BE3139">
        <w:rPr>
          <w:rFonts w:ascii="Arial" w:hAnsi="Arial" w:cs="Arial"/>
          <w:color w:val="auto"/>
          <w:sz w:val="22"/>
          <w:szCs w:val="22"/>
          <w:lang w:eastAsia="pl-PL"/>
        </w:rPr>
        <w:t>Brządkowskiego</w:t>
      </w:r>
      <w:proofErr w:type="spellEnd"/>
      <w:r w:rsidRPr="00BE3139">
        <w:rPr>
          <w:rFonts w:ascii="Arial" w:hAnsi="Arial" w:cs="Arial"/>
          <w:color w:val="auto"/>
          <w:sz w:val="22"/>
          <w:szCs w:val="22"/>
          <w:lang w:eastAsia="pl-PL"/>
        </w:rPr>
        <w:t xml:space="preserve">, </w:t>
      </w:r>
    </w:p>
    <w:p w14:paraId="7F1208C2" w14:textId="77777777" w:rsidR="00266CE4" w:rsidRDefault="00BE3139" w:rsidP="00BE3139">
      <w:pPr>
        <w:widowControl/>
        <w:shd w:val="clear" w:color="auto" w:fill="FFFFFF"/>
        <w:suppressAutoHyphens w:val="0"/>
        <w:spacing w:line="288" w:lineRule="auto"/>
        <w:jc w:val="both"/>
        <w:rPr>
          <w:rFonts w:ascii="Arial" w:hAnsi="Arial" w:cs="Arial"/>
          <w:color w:val="auto"/>
          <w:sz w:val="22"/>
          <w:szCs w:val="22"/>
          <w:lang w:eastAsia="pl-PL"/>
        </w:rPr>
      </w:pPr>
      <w:r w:rsidRPr="00BE3139">
        <w:rPr>
          <w:rFonts w:ascii="Arial" w:hAnsi="Arial" w:cs="Arial"/>
          <w:color w:val="auto"/>
          <w:sz w:val="22"/>
          <w:szCs w:val="22"/>
          <w:lang w:eastAsia="pl-PL"/>
        </w:rPr>
        <w:t>zwaną w dalszej treści „Zamawiającym”,</w:t>
      </w:r>
    </w:p>
    <w:p w14:paraId="4581F314" w14:textId="77777777" w:rsidR="00266CE4" w:rsidRDefault="00BE3139" w:rsidP="00BE3139">
      <w:pPr>
        <w:widowControl/>
        <w:shd w:val="clear" w:color="auto" w:fill="FFFFFF"/>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br/>
      </w:r>
      <w:r w:rsidRPr="00BE3139">
        <w:rPr>
          <w:rFonts w:ascii="Arial" w:hAnsi="Arial" w:cs="Arial"/>
          <w:color w:val="auto"/>
          <w:sz w:val="22"/>
          <w:szCs w:val="22"/>
          <w:lang w:eastAsia="pl-PL"/>
        </w:rPr>
        <w:t xml:space="preserve">a ……………………………………..……….., prowadzącym działalność pod nazwą …………………….. z siedzibą w …………………………, </w:t>
      </w:r>
    </w:p>
    <w:p w14:paraId="1A2CC0D8" w14:textId="77777777" w:rsidR="00266CE4" w:rsidRDefault="00BE3139" w:rsidP="00BE3139">
      <w:pPr>
        <w:widowControl/>
        <w:shd w:val="clear" w:color="auto" w:fill="FFFFFF"/>
        <w:suppressAutoHyphens w:val="0"/>
        <w:spacing w:line="288" w:lineRule="auto"/>
        <w:jc w:val="both"/>
        <w:rPr>
          <w:rFonts w:ascii="Arial" w:hAnsi="Arial" w:cs="Arial"/>
          <w:color w:val="auto"/>
          <w:sz w:val="22"/>
          <w:szCs w:val="22"/>
          <w:lang w:eastAsia="pl-PL"/>
        </w:rPr>
      </w:pPr>
      <w:r w:rsidRPr="00BE3139">
        <w:rPr>
          <w:rFonts w:ascii="Arial" w:hAnsi="Arial" w:cs="Arial"/>
          <w:color w:val="auto"/>
          <w:sz w:val="22"/>
          <w:szCs w:val="22"/>
          <w:lang w:eastAsia="pl-PL"/>
        </w:rPr>
        <w:t xml:space="preserve">posiadającym wpis do Centralnej Ewidencji i Informacji o Działalności Gospodarczej Rzeczypospolitej Polskiej, NIP ……... , Regon…….…, </w:t>
      </w:r>
    </w:p>
    <w:p w14:paraId="0676CEDC" w14:textId="77777777" w:rsidR="00266CE4" w:rsidRDefault="00BE3139" w:rsidP="00BE3139">
      <w:pPr>
        <w:widowControl/>
        <w:shd w:val="clear" w:color="auto" w:fill="FFFFFF"/>
        <w:suppressAutoHyphens w:val="0"/>
        <w:spacing w:line="288" w:lineRule="auto"/>
        <w:jc w:val="both"/>
        <w:rPr>
          <w:rFonts w:ascii="Arial" w:hAnsi="Arial" w:cs="Arial"/>
          <w:color w:val="auto"/>
          <w:sz w:val="22"/>
          <w:szCs w:val="22"/>
          <w:lang w:eastAsia="pl-PL"/>
        </w:rPr>
      </w:pPr>
      <w:r w:rsidRPr="00BE3139">
        <w:rPr>
          <w:rFonts w:ascii="Arial" w:hAnsi="Arial" w:cs="Arial"/>
          <w:color w:val="auto"/>
          <w:sz w:val="22"/>
          <w:szCs w:val="22"/>
          <w:lang w:eastAsia="pl-PL"/>
        </w:rPr>
        <w:t xml:space="preserve">zwanym dalej Wykonawcą, </w:t>
      </w:r>
    </w:p>
    <w:p w14:paraId="10B80615" w14:textId="77777777" w:rsidR="00266CE4" w:rsidRDefault="00BE3139" w:rsidP="00BE3139">
      <w:pPr>
        <w:widowControl/>
        <w:shd w:val="clear" w:color="auto" w:fill="FFFFFF"/>
        <w:suppressAutoHyphens w:val="0"/>
        <w:spacing w:line="288" w:lineRule="auto"/>
        <w:jc w:val="both"/>
        <w:rPr>
          <w:rFonts w:ascii="Arial" w:hAnsi="Arial" w:cs="Arial"/>
          <w:color w:val="auto"/>
          <w:sz w:val="22"/>
          <w:szCs w:val="22"/>
          <w:lang w:eastAsia="pl-PL"/>
        </w:rPr>
      </w:pPr>
      <w:r w:rsidRPr="00BE3139">
        <w:rPr>
          <w:rFonts w:ascii="Arial" w:hAnsi="Arial" w:cs="Arial"/>
          <w:color w:val="auto"/>
          <w:sz w:val="22"/>
          <w:szCs w:val="22"/>
          <w:lang w:eastAsia="pl-PL"/>
        </w:rPr>
        <w:t>w imieniu, którego działa ……… – na podstawie udzielonego pełnomocnictwa,</w:t>
      </w:r>
    </w:p>
    <w:p w14:paraId="2583FA03" w14:textId="77777777" w:rsidR="00266CE4" w:rsidRDefault="00266CE4" w:rsidP="00BE3139">
      <w:pPr>
        <w:widowControl/>
        <w:shd w:val="clear" w:color="auto" w:fill="FFFFFF"/>
        <w:suppressAutoHyphens w:val="0"/>
        <w:spacing w:line="288" w:lineRule="auto"/>
        <w:jc w:val="both"/>
        <w:rPr>
          <w:rFonts w:ascii="Arial" w:hAnsi="Arial" w:cs="Arial"/>
          <w:color w:val="auto"/>
          <w:sz w:val="22"/>
          <w:szCs w:val="22"/>
          <w:lang w:eastAsia="pl-PL"/>
        </w:rPr>
      </w:pPr>
    </w:p>
    <w:p w14:paraId="5247C497" w14:textId="77777777" w:rsidR="00266CE4" w:rsidRDefault="00BE3139" w:rsidP="00BE3139">
      <w:pPr>
        <w:widowControl/>
        <w:shd w:val="clear" w:color="auto" w:fill="FFFFFF"/>
        <w:suppressAutoHyphens w:val="0"/>
        <w:spacing w:line="288" w:lineRule="auto"/>
        <w:jc w:val="both"/>
        <w:rPr>
          <w:rFonts w:ascii="Arial" w:hAnsi="Arial" w:cs="Arial"/>
          <w:color w:val="auto"/>
          <w:sz w:val="22"/>
          <w:szCs w:val="22"/>
          <w:lang w:eastAsia="pl-PL"/>
        </w:rPr>
      </w:pPr>
      <w:r w:rsidRPr="00BE3139">
        <w:rPr>
          <w:rFonts w:ascii="Arial" w:hAnsi="Arial" w:cs="Arial"/>
          <w:color w:val="auto"/>
          <w:sz w:val="22"/>
          <w:szCs w:val="22"/>
          <w:lang w:eastAsia="pl-PL"/>
        </w:rPr>
        <w:t xml:space="preserve">*…………………………. z siedzibą w ……………………., </w:t>
      </w:r>
    </w:p>
    <w:p w14:paraId="69B62A8D" w14:textId="77777777" w:rsidR="00266CE4" w:rsidRDefault="00BE3139" w:rsidP="00BE3139">
      <w:pPr>
        <w:widowControl/>
        <w:shd w:val="clear" w:color="auto" w:fill="FFFFFF"/>
        <w:suppressAutoHyphens w:val="0"/>
        <w:spacing w:line="288" w:lineRule="auto"/>
        <w:jc w:val="both"/>
        <w:rPr>
          <w:rFonts w:ascii="Arial" w:hAnsi="Arial" w:cs="Arial"/>
          <w:color w:val="auto"/>
          <w:sz w:val="22"/>
          <w:szCs w:val="22"/>
          <w:lang w:eastAsia="pl-PL"/>
        </w:rPr>
      </w:pPr>
      <w:r w:rsidRPr="00BE3139">
        <w:rPr>
          <w:rFonts w:ascii="Arial" w:hAnsi="Arial" w:cs="Arial"/>
          <w:color w:val="auto"/>
          <w:sz w:val="22"/>
          <w:szCs w:val="22"/>
          <w:lang w:eastAsia="pl-PL"/>
        </w:rPr>
        <w:t xml:space="preserve">wpisaną do rejestru przedsiębiorców Krajowego Rejestru Sądowego, prowadzonego przez Sąd Rejonowy w ………………………….(miasto, wydział), pod nr KRS ……………., NIP ……………., REGON ……………….., kapitał zakładowy w wysokości ………… zł, </w:t>
      </w:r>
    </w:p>
    <w:p w14:paraId="13051EF1" w14:textId="77777777" w:rsidR="00266CE4" w:rsidRDefault="00BE3139" w:rsidP="00BE3139">
      <w:pPr>
        <w:widowControl/>
        <w:shd w:val="clear" w:color="auto" w:fill="FFFFFF"/>
        <w:suppressAutoHyphens w:val="0"/>
        <w:spacing w:line="288" w:lineRule="auto"/>
        <w:jc w:val="both"/>
        <w:rPr>
          <w:rFonts w:ascii="Arial" w:hAnsi="Arial" w:cs="Arial"/>
          <w:color w:val="auto"/>
          <w:sz w:val="22"/>
          <w:szCs w:val="22"/>
          <w:lang w:eastAsia="pl-PL"/>
        </w:rPr>
      </w:pPr>
      <w:r w:rsidRPr="00BE3139">
        <w:rPr>
          <w:rFonts w:ascii="Arial" w:hAnsi="Arial" w:cs="Arial"/>
          <w:color w:val="auto"/>
          <w:sz w:val="22"/>
          <w:szCs w:val="22"/>
          <w:lang w:eastAsia="pl-PL"/>
        </w:rPr>
        <w:t xml:space="preserve">reprezentowanym przez: </w:t>
      </w:r>
    </w:p>
    <w:p w14:paraId="51736ACD" w14:textId="77777777" w:rsidR="00266CE4" w:rsidRDefault="00BE3139" w:rsidP="00BE3139">
      <w:pPr>
        <w:widowControl/>
        <w:shd w:val="clear" w:color="auto" w:fill="FFFFFF"/>
        <w:suppressAutoHyphens w:val="0"/>
        <w:spacing w:line="288" w:lineRule="auto"/>
        <w:jc w:val="both"/>
        <w:rPr>
          <w:rFonts w:ascii="Arial" w:hAnsi="Arial" w:cs="Arial"/>
          <w:color w:val="auto"/>
          <w:sz w:val="22"/>
          <w:szCs w:val="22"/>
          <w:lang w:eastAsia="pl-PL"/>
        </w:rPr>
      </w:pPr>
      <w:r w:rsidRPr="00BE3139">
        <w:rPr>
          <w:rFonts w:ascii="Arial" w:hAnsi="Arial" w:cs="Arial"/>
          <w:color w:val="auto"/>
          <w:sz w:val="22"/>
          <w:szCs w:val="22"/>
          <w:lang w:eastAsia="pl-PL"/>
        </w:rPr>
        <w:t xml:space="preserve">………………. – …………………, </w:t>
      </w:r>
    </w:p>
    <w:p w14:paraId="33E8AB29" w14:textId="77777777" w:rsidR="00266CE4" w:rsidRDefault="00BE3139" w:rsidP="00BE3139">
      <w:pPr>
        <w:widowControl/>
        <w:shd w:val="clear" w:color="auto" w:fill="FFFFFF"/>
        <w:suppressAutoHyphens w:val="0"/>
        <w:spacing w:line="288" w:lineRule="auto"/>
        <w:jc w:val="both"/>
        <w:rPr>
          <w:rFonts w:ascii="Arial" w:hAnsi="Arial" w:cs="Arial"/>
          <w:color w:val="auto"/>
          <w:sz w:val="22"/>
          <w:szCs w:val="22"/>
          <w:lang w:eastAsia="pl-PL"/>
        </w:rPr>
      </w:pPr>
      <w:r w:rsidRPr="00BE3139">
        <w:rPr>
          <w:rFonts w:ascii="Arial" w:hAnsi="Arial" w:cs="Arial"/>
          <w:color w:val="auto"/>
          <w:sz w:val="22"/>
          <w:szCs w:val="22"/>
          <w:lang w:eastAsia="pl-PL"/>
        </w:rPr>
        <w:t xml:space="preserve">…………….. – …………………., </w:t>
      </w:r>
    </w:p>
    <w:p w14:paraId="605CFF35" w14:textId="77777777" w:rsidR="00266CE4" w:rsidRDefault="00BE3139" w:rsidP="00BE3139">
      <w:pPr>
        <w:widowControl/>
        <w:shd w:val="clear" w:color="auto" w:fill="FFFFFF"/>
        <w:suppressAutoHyphens w:val="0"/>
        <w:spacing w:line="288" w:lineRule="auto"/>
        <w:jc w:val="both"/>
        <w:rPr>
          <w:rFonts w:ascii="Arial" w:hAnsi="Arial" w:cs="Arial"/>
          <w:color w:val="auto"/>
          <w:sz w:val="22"/>
          <w:szCs w:val="22"/>
          <w:lang w:eastAsia="pl-PL"/>
        </w:rPr>
      </w:pPr>
      <w:r w:rsidRPr="00BE3139">
        <w:rPr>
          <w:rFonts w:ascii="Arial" w:hAnsi="Arial" w:cs="Arial"/>
          <w:color w:val="auto"/>
          <w:sz w:val="22"/>
          <w:szCs w:val="22"/>
          <w:lang w:eastAsia="pl-PL"/>
        </w:rPr>
        <w:t>uprawnionych do łącznej reprezentacji spółki zgodnie z informacją odpowiadającą odpisowi aktualnemu z Krajowego Rejestru Sądowego,</w:t>
      </w:r>
      <w:r>
        <w:rPr>
          <w:rFonts w:ascii="Arial" w:hAnsi="Arial" w:cs="Arial"/>
          <w:color w:val="auto"/>
          <w:sz w:val="22"/>
          <w:szCs w:val="22"/>
          <w:lang w:eastAsia="pl-PL"/>
        </w:rPr>
        <w:t xml:space="preserve"> </w:t>
      </w:r>
    </w:p>
    <w:p w14:paraId="6B0EFCAF" w14:textId="7FFB223A" w:rsidR="00BE3139" w:rsidRPr="00BE3139" w:rsidRDefault="00BE3139" w:rsidP="00BE3139">
      <w:pPr>
        <w:widowControl/>
        <w:shd w:val="clear" w:color="auto" w:fill="FFFFFF"/>
        <w:suppressAutoHyphens w:val="0"/>
        <w:spacing w:line="288" w:lineRule="auto"/>
        <w:jc w:val="both"/>
        <w:rPr>
          <w:rFonts w:ascii="Arial" w:hAnsi="Arial" w:cs="Arial"/>
          <w:color w:val="auto"/>
          <w:sz w:val="22"/>
          <w:szCs w:val="22"/>
          <w:lang w:eastAsia="pl-PL"/>
        </w:rPr>
      </w:pPr>
      <w:r w:rsidRPr="00BE3139">
        <w:rPr>
          <w:rFonts w:ascii="Arial" w:hAnsi="Arial" w:cs="Arial"/>
          <w:color w:val="auto"/>
          <w:sz w:val="22"/>
          <w:szCs w:val="22"/>
          <w:lang w:eastAsia="pl-PL"/>
        </w:rPr>
        <w:t>zwanym dalej „Wykonawcą”.</w:t>
      </w:r>
    </w:p>
    <w:bookmarkEnd w:id="7"/>
    <w:p w14:paraId="18F6E41F" w14:textId="77777777" w:rsidR="00F902D9" w:rsidRPr="00F902D9" w:rsidRDefault="00F902D9" w:rsidP="00BE3139">
      <w:pPr>
        <w:spacing w:line="288" w:lineRule="auto"/>
        <w:jc w:val="both"/>
        <w:rPr>
          <w:rFonts w:ascii="Arial" w:hAnsi="Arial"/>
          <w:color w:val="auto"/>
          <w:sz w:val="10"/>
          <w:szCs w:val="16"/>
          <w:lang w:eastAsia="pl-PL"/>
        </w:rPr>
      </w:pPr>
    </w:p>
    <w:p w14:paraId="529A3F05" w14:textId="77777777"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w:t>
      </w:r>
    </w:p>
    <w:p w14:paraId="027080C8" w14:textId="00F54D19" w:rsid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00816AB5">
        <w:rPr>
          <w:rFonts w:ascii="Arial" w:eastAsia="MS Mincho;ＭＳ 明朝" w:hAnsi="Arial" w:cs="Arial"/>
          <w:color w:val="auto"/>
          <w:sz w:val="22"/>
          <w:szCs w:val="22"/>
          <w:lang w:eastAsia="pl-PL"/>
        </w:rPr>
        <w:t>(tj. Dz. U. z 202</w:t>
      </w:r>
      <w:r w:rsidR="00C25138">
        <w:rPr>
          <w:rFonts w:ascii="Arial" w:eastAsia="MS Mincho;ＭＳ 明朝" w:hAnsi="Arial" w:cs="Arial"/>
          <w:color w:val="auto"/>
          <w:sz w:val="22"/>
          <w:szCs w:val="22"/>
          <w:lang w:eastAsia="pl-PL"/>
        </w:rPr>
        <w:t>3</w:t>
      </w:r>
      <w:r w:rsidR="00816AB5">
        <w:rPr>
          <w:rFonts w:ascii="Arial" w:eastAsia="MS Mincho;ＭＳ 明朝" w:hAnsi="Arial" w:cs="Arial"/>
          <w:color w:val="auto"/>
          <w:sz w:val="22"/>
          <w:szCs w:val="22"/>
          <w:lang w:eastAsia="pl-PL"/>
        </w:rPr>
        <w:t xml:space="preserve"> r., poz. </w:t>
      </w:r>
      <w:r w:rsidR="00C25138">
        <w:rPr>
          <w:rFonts w:ascii="Arial" w:eastAsia="MS Mincho;ＭＳ 明朝" w:hAnsi="Arial" w:cs="Arial"/>
          <w:color w:val="auto"/>
          <w:sz w:val="22"/>
          <w:szCs w:val="22"/>
          <w:lang w:eastAsia="pl-PL"/>
        </w:rPr>
        <w:t>1605</w:t>
      </w:r>
      <w:r w:rsidRPr="00F902D9">
        <w:rPr>
          <w:rFonts w:ascii="Arial" w:eastAsia="MS Mincho;ＭＳ 明朝" w:hAnsi="Arial" w:cs="Arial"/>
          <w:color w:val="auto"/>
          <w:sz w:val="22"/>
          <w:szCs w:val="22"/>
          <w:lang w:eastAsia="pl-PL"/>
        </w:rPr>
        <w:t xml:space="preserve"> z późn. zm.)</w:t>
      </w:r>
      <w:r w:rsidRPr="00F902D9">
        <w:rPr>
          <w:rFonts w:ascii="Arial" w:hAnsi="Arial" w:cs="Arial"/>
          <w:color w:val="auto"/>
          <w:sz w:val="22"/>
          <w:szCs w:val="22"/>
          <w:lang w:eastAsia="pl-PL"/>
        </w:rPr>
        <w:t xml:space="preserve"> została zawarta umowa o następującej treści:</w:t>
      </w:r>
    </w:p>
    <w:p w14:paraId="15D1DE7D" w14:textId="77777777" w:rsidR="004D1D48" w:rsidRPr="00F902D9" w:rsidRDefault="004D1D48" w:rsidP="00F902D9">
      <w:pPr>
        <w:spacing w:line="288" w:lineRule="auto"/>
        <w:jc w:val="both"/>
        <w:rPr>
          <w:color w:val="auto"/>
          <w:lang w:eastAsia="pl-PL"/>
        </w:rPr>
      </w:pPr>
    </w:p>
    <w:p w14:paraId="31092397" w14:textId="77777777" w:rsidR="00F902D9" w:rsidRPr="00F902D9" w:rsidRDefault="00F902D9" w:rsidP="00F902D9">
      <w:pPr>
        <w:spacing w:line="288" w:lineRule="auto"/>
        <w:jc w:val="both"/>
        <w:rPr>
          <w:rFonts w:ascii="Arial" w:hAnsi="Arial" w:cs="Arial"/>
          <w:sz w:val="8"/>
          <w:szCs w:val="16"/>
        </w:rPr>
      </w:pPr>
    </w:p>
    <w:p w14:paraId="46A734C5"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Pr="00F902D9">
        <w:rPr>
          <w:rFonts w:ascii="Arial" w:eastAsia="Times New Roman" w:hAnsi="Arial" w:cs="Arial"/>
          <w:b/>
          <w:bCs/>
          <w:sz w:val="22"/>
          <w:szCs w:val="22"/>
        </w:rPr>
        <w:br/>
        <w:t>Przedmiot umowy</w:t>
      </w:r>
    </w:p>
    <w:p w14:paraId="17A03D0A"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b/>
          <w:bCs/>
          <w:color w:val="FF0000"/>
          <w:sz w:val="4"/>
          <w:szCs w:val="16"/>
        </w:rPr>
      </w:pPr>
    </w:p>
    <w:p w14:paraId="79526971" w14:textId="50B4E36B" w:rsidR="00F902D9" w:rsidRPr="00B24784" w:rsidRDefault="00F902D9" w:rsidP="003C4B83">
      <w:pPr>
        <w:widowControl/>
        <w:numPr>
          <w:ilvl w:val="0"/>
          <w:numId w:val="51"/>
        </w:numPr>
        <w:tabs>
          <w:tab w:val="clear" w:pos="720"/>
          <w:tab w:val="num" w:pos="284"/>
        </w:tabs>
        <w:suppressAutoHyphens w:val="0"/>
        <w:spacing w:line="288" w:lineRule="auto"/>
        <w:ind w:left="284" w:hanging="284"/>
        <w:jc w:val="both"/>
        <w:rPr>
          <w:rFonts w:ascii="Arial" w:eastAsia="Calibri" w:hAnsi="Arial" w:cs="Arial"/>
          <w:bCs/>
          <w:sz w:val="22"/>
          <w:szCs w:val="22"/>
          <w:lang w:eastAsia="en-US"/>
        </w:rPr>
      </w:pPr>
      <w:r w:rsidRPr="00F902D9">
        <w:rPr>
          <w:rFonts w:ascii="Arial" w:eastAsia="Calibri" w:hAnsi="Arial" w:cs="Arial"/>
          <w:sz w:val="22"/>
          <w:szCs w:val="22"/>
          <w:lang w:eastAsia="en-US"/>
        </w:rPr>
        <w:t xml:space="preserve">Zamawiający zleca, a Wykonawca przyjmuje do realizacji zamówienie pn. </w:t>
      </w:r>
      <w:r w:rsidR="00A860E6" w:rsidRPr="00A860E6">
        <w:rPr>
          <w:rFonts w:ascii="Arial" w:hAnsi="Arial" w:cs="Arial"/>
          <w:b/>
          <w:sz w:val="22"/>
          <w:szCs w:val="22"/>
        </w:rPr>
        <w:t>„</w:t>
      </w:r>
      <w:r w:rsidR="00243CE0" w:rsidRPr="009D5258">
        <w:rPr>
          <w:rFonts w:ascii="Arial" w:eastAsia="Calibri" w:hAnsi="Arial" w:cs="Arial"/>
          <w:b/>
          <w:bCs/>
          <w:sz w:val="22"/>
          <w:szCs w:val="22"/>
          <w:lang w:eastAsia="en-US"/>
        </w:rPr>
        <w:t>Budowa instalacji fotowoltaicznej na terenie Publicznego Przedszkola nr 8 z oddziałami integracyjnymi w Tczewie</w:t>
      </w:r>
      <w:r w:rsidR="00A860E6" w:rsidRPr="00A860E6">
        <w:rPr>
          <w:rFonts w:ascii="Arial" w:hAnsi="Arial" w:cs="Arial"/>
          <w:b/>
          <w:sz w:val="22"/>
          <w:szCs w:val="22"/>
        </w:rPr>
        <w:t>”</w:t>
      </w:r>
      <w:r w:rsidRPr="00F902D9">
        <w:rPr>
          <w:rFonts w:ascii="Arial" w:hAnsi="Arial" w:cs="Arial"/>
          <w:b/>
          <w:sz w:val="22"/>
          <w:szCs w:val="22"/>
        </w:rPr>
        <w:t>.</w:t>
      </w:r>
      <w:r w:rsidR="00B24784">
        <w:rPr>
          <w:rFonts w:ascii="Arial" w:hAnsi="Arial" w:cs="Arial"/>
          <w:b/>
          <w:sz w:val="22"/>
          <w:szCs w:val="22"/>
        </w:rPr>
        <w:t xml:space="preserve"> </w:t>
      </w:r>
    </w:p>
    <w:p w14:paraId="7338FD93" w14:textId="2DAB77ED" w:rsidR="00243CE0" w:rsidRPr="00F902D9" w:rsidRDefault="00243CE0" w:rsidP="003C4B83">
      <w:pPr>
        <w:widowControl/>
        <w:numPr>
          <w:ilvl w:val="0"/>
          <w:numId w:val="51"/>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sz w:val="22"/>
          <w:szCs w:val="22"/>
        </w:rPr>
        <w:t xml:space="preserve">Przedmiotem </w:t>
      </w:r>
      <w:r>
        <w:rPr>
          <w:rFonts w:ascii="Arial" w:hAnsi="Arial" w:cs="Arial"/>
          <w:bCs/>
          <w:sz w:val="22"/>
          <w:szCs w:val="22"/>
        </w:rPr>
        <w:t>u</w:t>
      </w:r>
      <w:r w:rsidRPr="00F902D9">
        <w:rPr>
          <w:rFonts w:ascii="Arial" w:hAnsi="Arial" w:cs="Arial"/>
          <w:bCs/>
          <w:sz w:val="22"/>
          <w:szCs w:val="22"/>
        </w:rPr>
        <w:t xml:space="preserve">mowy jest wykonanie przez Wykonawcę wszystkich robót, jakie okażą się niezbędne dla osiągnięcia celu </w:t>
      </w:r>
      <w:r>
        <w:rPr>
          <w:rFonts w:ascii="Arial" w:hAnsi="Arial" w:cs="Arial"/>
          <w:bCs/>
          <w:sz w:val="22"/>
          <w:szCs w:val="22"/>
        </w:rPr>
        <w:t>u</w:t>
      </w:r>
      <w:r w:rsidRPr="00F902D9">
        <w:rPr>
          <w:rFonts w:ascii="Arial" w:hAnsi="Arial" w:cs="Arial"/>
          <w:bCs/>
          <w:sz w:val="22"/>
          <w:szCs w:val="22"/>
        </w:rPr>
        <w:t>mowy, o którym mowa w ust. 1.</w:t>
      </w:r>
    </w:p>
    <w:p w14:paraId="57592B65" w14:textId="0467204C" w:rsidR="00F902D9" w:rsidRPr="00F902D9" w:rsidRDefault="00F902D9" w:rsidP="003C4B83">
      <w:pPr>
        <w:widowControl/>
        <w:numPr>
          <w:ilvl w:val="0"/>
          <w:numId w:val="51"/>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color w:val="auto"/>
          <w:sz w:val="22"/>
          <w:szCs w:val="22"/>
          <w:lang w:eastAsia="pl-PL"/>
        </w:rPr>
        <w:t>Szczegółowy zakres</w:t>
      </w:r>
      <w:r w:rsidR="00F32183">
        <w:rPr>
          <w:rFonts w:ascii="Arial" w:hAnsi="Arial" w:cs="Arial"/>
          <w:bCs/>
          <w:color w:val="auto"/>
          <w:sz w:val="22"/>
          <w:szCs w:val="22"/>
          <w:lang w:eastAsia="pl-PL"/>
        </w:rPr>
        <w:t xml:space="preserve"> przedmiotu umowy określa </w:t>
      </w:r>
      <w:r w:rsidR="00266CE4">
        <w:rPr>
          <w:rFonts w:ascii="Arial" w:hAnsi="Arial" w:cs="Arial"/>
          <w:bCs/>
          <w:color w:val="auto"/>
          <w:sz w:val="22"/>
          <w:szCs w:val="22"/>
          <w:lang w:eastAsia="pl-PL"/>
        </w:rPr>
        <w:t>O</w:t>
      </w:r>
      <w:r w:rsidR="00F32183">
        <w:rPr>
          <w:rFonts w:ascii="Arial" w:hAnsi="Arial" w:cs="Arial"/>
          <w:bCs/>
          <w:color w:val="auto"/>
          <w:sz w:val="22"/>
          <w:szCs w:val="22"/>
          <w:lang w:eastAsia="pl-PL"/>
        </w:rPr>
        <w:t>pis p</w:t>
      </w:r>
      <w:r w:rsidRPr="00F902D9">
        <w:rPr>
          <w:rFonts w:ascii="Arial" w:hAnsi="Arial" w:cs="Arial"/>
          <w:bCs/>
          <w:color w:val="auto"/>
          <w:sz w:val="22"/>
          <w:szCs w:val="22"/>
          <w:lang w:eastAsia="pl-PL"/>
        </w:rPr>
        <w:t>rzed</w:t>
      </w:r>
      <w:r w:rsidR="00F32183">
        <w:rPr>
          <w:rFonts w:ascii="Arial" w:hAnsi="Arial" w:cs="Arial"/>
          <w:bCs/>
          <w:color w:val="auto"/>
          <w:sz w:val="22"/>
          <w:szCs w:val="22"/>
          <w:lang w:eastAsia="pl-PL"/>
        </w:rPr>
        <w:t>miotu z</w:t>
      </w:r>
      <w:r w:rsidR="007261F5">
        <w:rPr>
          <w:rFonts w:ascii="Arial" w:hAnsi="Arial" w:cs="Arial"/>
          <w:bCs/>
          <w:color w:val="auto"/>
          <w:sz w:val="22"/>
          <w:szCs w:val="22"/>
          <w:lang w:eastAsia="pl-PL"/>
        </w:rPr>
        <w:t>amówienia (dalej „OPZ”)</w:t>
      </w:r>
      <w:r w:rsidR="00195D56">
        <w:rPr>
          <w:rFonts w:ascii="Arial" w:hAnsi="Arial" w:cs="Arial"/>
          <w:bCs/>
          <w:color w:val="auto"/>
          <w:sz w:val="22"/>
          <w:szCs w:val="22"/>
          <w:lang w:eastAsia="pl-PL"/>
        </w:rPr>
        <w:t xml:space="preserve">, </w:t>
      </w:r>
      <w:r w:rsidR="00F1188B">
        <w:rPr>
          <w:rFonts w:ascii="Arial" w:hAnsi="Arial" w:cs="Arial"/>
          <w:bCs/>
          <w:color w:val="auto"/>
          <w:sz w:val="22"/>
          <w:szCs w:val="22"/>
          <w:lang w:eastAsia="pl-PL"/>
        </w:rPr>
        <w:t>d</w:t>
      </w:r>
      <w:r w:rsidR="007261F5">
        <w:rPr>
          <w:rFonts w:ascii="Arial" w:hAnsi="Arial" w:cs="Arial"/>
          <w:bCs/>
          <w:color w:val="auto"/>
          <w:sz w:val="22"/>
          <w:szCs w:val="22"/>
          <w:lang w:eastAsia="pl-PL"/>
        </w:rPr>
        <w:t xml:space="preserve">okumentacja </w:t>
      </w:r>
      <w:r w:rsidR="00143AAF">
        <w:rPr>
          <w:rFonts w:ascii="Arial" w:hAnsi="Arial" w:cs="Arial"/>
          <w:bCs/>
          <w:color w:val="auto"/>
          <w:sz w:val="22"/>
          <w:szCs w:val="22"/>
          <w:lang w:eastAsia="pl-PL"/>
        </w:rPr>
        <w:t>projektowa oraz Specyfikacj</w:t>
      </w:r>
      <w:r w:rsidR="00243CE0">
        <w:rPr>
          <w:rFonts w:ascii="Arial" w:hAnsi="Arial" w:cs="Arial"/>
          <w:bCs/>
          <w:color w:val="auto"/>
          <w:sz w:val="22"/>
          <w:szCs w:val="22"/>
          <w:lang w:eastAsia="pl-PL"/>
        </w:rPr>
        <w:t>a</w:t>
      </w:r>
      <w:r w:rsidR="00143AAF">
        <w:rPr>
          <w:rFonts w:ascii="Arial" w:hAnsi="Arial" w:cs="Arial"/>
          <w:bCs/>
          <w:color w:val="auto"/>
          <w:sz w:val="22"/>
          <w:szCs w:val="22"/>
          <w:lang w:eastAsia="pl-PL"/>
        </w:rPr>
        <w:t xml:space="preserve"> Techniczn</w:t>
      </w:r>
      <w:r w:rsidR="00243CE0">
        <w:rPr>
          <w:rFonts w:ascii="Arial" w:hAnsi="Arial" w:cs="Arial"/>
          <w:bCs/>
          <w:color w:val="auto"/>
          <w:sz w:val="22"/>
          <w:szCs w:val="22"/>
          <w:lang w:eastAsia="pl-PL"/>
        </w:rPr>
        <w:t>a</w:t>
      </w:r>
      <w:r w:rsidR="00143AAF">
        <w:rPr>
          <w:rFonts w:ascii="Arial" w:hAnsi="Arial" w:cs="Arial"/>
          <w:bCs/>
          <w:color w:val="auto"/>
          <w:sz w:val="22"/>
          <w:szCs w:val="22"/>
          <w:lang w:eastAsia="pl-PL"/>
        </w:rPr>
        <w:t xml:space="preserve"> Wykonania i Odbioru </w:t>
      </w:r>
      <w:r w:rsidR="00143AAF">
        <w:rPr>
          <w:rFonts w:ascii="Arial" w:hAnsi="Arial" w:cs="Arial"/>
          <w:bCs/>
          <w:color w:val="auto"/>
          <w:sz w:val="22"/>
          <w:szCs w:val="22"/>
          <w:lang w:eastAsia="pl-PL"/>
        </w:rPr>
        <w:lastRenderedPageBreak/>
        <w:t>Robót Budowlanych</w:t>
      </w:r>
      <w:r w:rsidR="007261F5">
        <w:rPr>
          <w:rFonts w:ascii="Arial" w:hAnsi="Arial" w:cs="Arial"/>
          <w:bCs/>
          <w:color w:val="auto"/>
          <w:sz w:val="22"/>
          <w:szCs w:val="22"/>
          <w:lang w:eastAsia="pl-PL"/>
        </w:rPr>
        <w:t xml:space="preserve"> stanowiąc</w:t>
      </w:r>
      <w:r w:rsidR="00AA1457">
        <w:rPr>
          <w:rFonts w:ascii="Arial" w:hAnsi="Arial" w:cs="Arial"/>
          <w:bCs/>
          <w:color w:val="auto"/>
          <w:sz w:val="22"/>
          <w:szCs w:val="22"/>
          <w:lang w:eastAsia="pl-PL"/>
        </w:rPr>
        <w:t>e</w:t>
      </w:r>
      <w:r w:rsidRPr="00F902D9">
        <w:rPr>
          <w:rFonts w:ascii="Arial" w:hAnsi="Arial" w:cs="Arial"/>
          <w:bCs/>
          <w:color w:val="auto"/>
          <w:sz w:val="22"/>
          <w:szCs w:val="22"/>
          <w:lang w:eastAsia="pl-PL"/>
        </w:rPr>
        <w:t xml:space="preserve"> integralną część Specyfikacji Warunków Zamówienia oraz oferta Wykonawcy.</w:t>
      </w:r>
    </w:p>
    <w:p w14:paraId="12E2AC3E" w14:textId="7EC36566" w:rsidR="00F902D9" w:rsidRPr="00F902D9" w:rsidRDefault="00F902D9" w:rsidP="003C4B83">
      <w:pPr>
        <w:numPr>
          <w:ilvl w:val="0"/>
          <w:numId w:val="51"/>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Przedmiot </w:t>
      </w:r>
      <w:r w:rsidR="00D6784D">
        <w:rPr>
          <w:rFonts w:ascii="Arial" w:hAnsi="Arial" w:cs="Arial"/>
          <w:bCs/>
          <w:color w:val="auto"/>
          <w:sz w:val="22"/>
          <w:szCs w:val="22"/>
          <w:lang w:eastAsia="pl-PL"/>
        </w:rPr>
        <w:t>u</w:t>
      </w:r>
      <w:r w:rsidRPr="00F902D9">
        <w:rPr>
          <w:rFonts w:ascii="Arial" w:hAnsi="Arial" w:cs="Arial"/>
          <w:bCs/>
          <w:color w:val="auto"/>
          <w:sz w:val="22"/>
          <w:szCs w:val="22"/>
          <w:lang w:eastAsia="pl-PL"/>
        </w:rPr>
        <w:t xml:space="preserve">mowy będzie realizowany z należytą starannością, zgodnie z OPZ,  </w:t>
      </w:r>
      <w:r w:rsidR="00F1188B">
        <w:rPr>
          <w:rFonts w:ascii="Arial" w:hAnsi="Arial" w:cs="Arial"/>
          <w:bCs/>
          <w:color w:val="auto"/>
          <w:sz w:val="22"/>
          <w:szCs w:val="22"/>
          <w:lang w:eastAsia="pl-PL"/>
        </w:rPr>
        <w:t>d</w:t>
      </w:r>
      <w:r w:rsidR="004944C5">
        <w:rPr>
          <w:rFonts w:ascii="Arial" w:hAnsi="Arial" w:cs="Arial"/>
          <w:bCs/>
          <w:color w:val="auto"/>
          <w:sz w:val="22"/>
          <w:szCs w:val="22"/>
          <w:lang w:eastAsia="pl-PL"/>
        </w:rPr>
        <w:t xml:space="preserve">okumentacją </w:t>
      </w:r>
      <w:r w:rsidR="003B5171">
        <w:rPr>
          <w:rFonts w:ascii="Arial" w:hAnsi="Arial" w:cs="Arial"/>
          <w:bCs/>
          <w:color w:val="auto"/>
          <w:sz w:val="22"/>
          <w:szCs w:val="22"/>
          <w:lang w:eastAsia="pl-PL"/>
        </w:rPr>
        <w:t>projektową</w:t>
      </w:r>
      <w:r w:rsidR="007261F5">
        <w:rPr>
          <w:rFonts w:ascii="Arial" w:hAnsi="Arial" w:cs="Arial"/>
          <w:bCs/>
          <w:color w:val="auto"/>
          <w:sz w:val="22"/>
          <w:szCs w:val="22"/>
          <w:lang w:eastAsia="pl-PL"/>
        </w:rPr>
        <w:t xml:space="preserve">, </w:t>
      </w:r>
      <w:r w:rsidR="007261F5" w:rsidRPr="00BD62A4">
        <w:rPr>
          <w:rFonts w:ascii="Arial" w:hAnsi="Arial" w:cs="Arial"/>
          <w:bCs/>
          <w:color w:val="auto"/>
          <w:sz w:val="22"/>
          <w:szCs w:val="22"/>
          <w:lang w:eastAsia="pl-PL"/>
        </w:rPr>
        <w:t>Specyfikacj</w:t>
      </w:r>
      <w:r w:rsidR="00266CE4">
        <w:rPr>
          <w:rFonts w:ascii="Arial" w:hAnsi="Arial" w:cs="Arial"/>
          <w:bCs/>
          <w:color w:val="auto"/>
          <w:sz w:val="22"/>
          <w:szCs w:val="22"/>
          <w:lang w:eastAsia="pl-PL"/>
        </w:rPr>
        <w:t>ą</w:t>
      </w:r>
      <w:r w:rsidR="007261F5" w:rsidRPr="00BD62A4">
        <w:rPr>
          <w:rFonts w:ascii="Arial" w:hAnsi="Arial" w:cs="Arial"/>
          <w:bCs/>
          <w:color w:val="auto"/>
          <w:sz w:val="22"/>
          <w:szCs w:val="22"/>
          <w:lang w:eastAsia="pl-PL"/>
        </w:rPr>
        <w:t xml:space="preserve"> Techniczn</w:t>
      </w:r>
      <w:r w:rsidR="00266CE4">
        <w:rPr>
          <w:rFonts w:ascii="Arial" w:hAnsi="Arial" w:cs="Arial"/>
          <w:bCs/>
          <w:color w:val="auto"/>
          <w:sz w:val="22"/>
          <w:szCs w:val="22"/>
          <w:lang w:eastAsia="pl-PL"/>
        </w:rPr>
        <w:t>ą</w:t>
      </w:r>
      <w:r w:rsidR="00CB7CB3" w:rsidRPr="00BD62A4">
        <w:rPr>
          <w:rFonts w:ascii="Arial" w:hAnsi="Arial" w:cs="Arial"/>
          <w:bCs/>
          <w:color w:val="auto"/>
          <w:sz w:val="22"/>
          <w:szCs w:val="22"/>
          <w:lang w:eastAsia="pl-PL"/>
        </w:rPr>
        <w:t xml:space="preserve"> </w:t>
      </w:r>
      <w:r w:rsidR="00F32183" w:rsidRPr="00BD62A4">
        <w:rPr>
          <w:rFonts w:ascii="Arial" w:hAnsi="Arial" w:cs="Arial"/>
          <w:bCs/>
          <w:color w:val="auto"/>
          <w:sz w:val="22"/>
          <w:szCs w:val="22"/>
          <w:lang w:eastAsia="pl-PL"/>
        </w:rPr>
        <w:t xml:space="preserve">Wykonania i Odbioru Robót Budowlanych (dalej </w:t>
      </w:r>
      <w:proofErr w:type="spellStart"/>
      <w:r w:rsidR="00F32183" w:rsidRPr="00BD62A4">
        <w:rPr>
          <w:rFonts w:ascii="Arial" w:hAnsi="Arial" w:cs="Arial"/>
          <w:bCs/>
          <w:color w:val="auto"/>
          <w:sz w:val="22"/>
          <w:szCs w:val="22"/>
          <w:lang w:eastAsia="pl-PL"/>
        </w:rPr>
        <w:t>STWiORB</w:t>
      </w:r>
      <w:proofErr w:type="spellEnd"/>
      <w:r w:rsidR="00F32183" w:rsidRPr="00BD62A4">
        <w:rPr>
          <w:rFonts w:ascii="Arial" w:hAnsi="Arial" w:cs="Arial"/>
          <w:bCs/>
          <w:color w:val="auto"/>
          <w:sz w:val="22"/>
          <w:szCs w:val="22"/>
          <w:lang w:eastAsia="pl-PL"/>
        </w:rPr>
        <w:t>)</w:t>
      </w:r>
      <w:r w:rsidR="00F32183">
        <w:rPr>
          <w:rFonts w:ascii="Arial" w:hAnsi="Arial" w:cs="Arial"/>
          <w:bCs/>
          <w:color w:val="auto"/>
          <w:sz w:val="22"/>
          <w:szCs w:val="22"/>
          <w:lang w:eastAsia="pl-PL"/>
        </w:rPr>
        <w:t xml:space="preserve"> </w:t>
      </w:r>
      <w:r w:rsidRPr="00F902D9">
        <w:rPr>
          <w:rFonts w:ascii="Arial" w:hAnsi="Arial" w:cs="Arial"/>
          <w:bCs/>
          <w:color w:val="auto"/>
          <w:sz w:val="22"/>
          <w:szCs w:val="22"/>
          <w:lang w:eastAsia="pl-PL"/>
        </w:rPr>
        <w:t xml:space="preserve">i pozostałymi zapisami Specyfikacji Warunków Zamówienia (dalej „SWZ”), </w:t>
      </w:r>
      <w:r w:rsidR="005001BA">
        <w:rPr>
          <w:rFonts w:ascii="Arial" w:hAnsi="Arial" w:cs="Arial"/>
          <w:bCs/>
          <w:color w:val="auto"/>
          <w:sz w:val="22"/>
          <w:szCs w:val="22"/>
          <w:lang w:eastAsia="pl-PL"/>
        </w:rPr>
        <w:t>o</w:t>
      </w:r>
      <w:r w:rsidRPr="00F902D9">
        <w:rPr>
          <w:rFonts w:ascii="Arial" w:hAnsi="Arial" w:cs="Arial"/>
          <w:bCs/>
          <w:color w:val="auto"/>
          <w:sz w:val="22"/>
          <w:szCs w:val="22"/>
          <w:lang w:eastAsia="pl-PL"/>
        </w:rPr>
        <w:t xml:space="preserve">fertą Wykonawcy oraz zgodnie z zasadami wiedzy technicznej i obowiązującymi w Polsce przepisami prawa, w terminach określonych </w:t>
      </w:r>
      <w:r w:rsidR="006C6D78">
        <w:rPr>
          <w:rFonts w:ascii="Arial" w:hAnsi="Arial" w:cs="Arial"/>
          <w:bCs/>
          <w:color w:val="auto"/>
          <w:sz w:val="22"/>
          <w:szCs w:val="22"/>
          <w:lang w:eastAsia="pl-PL"/>
        </w:rPr>
        <w:t>u</w:t>
      </w:r>
      <w:r w:rsidRPr="00F902D9">
        <w:rPr>
          <w:rFonts w:ascii="Arial" w:hAnsi="Arial" w:cs="Arial"/>
          <w:bCs/>
          <w:color w:val="auto"/>
          <w:sz w:val="22"/>
          <w:szCs w:val="22"/>
          <w:lang w:eastAsia="pl-PL"/>
        </w:rPr>
        <w:t>mową.</w:t>
      </w:r>
    </w:p>
    <w:p w14:paraId="1CF6853E" w14:textId="11248F7C" w:rsidR="00F902D9" w:rsidRPr="00F902D9" w:rsidRDefault="00F902D9" w:rsidP="003C4B83">
      <w:pPr>
        <w:numPr>
          <w:ilvl w:val="0"/>
          <w:numId w:val="51"/>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W przypadku, gdy dla wykonania robót budowlanych wchodzących w zakres </w:t>
      </w:r>
      <w:r w:rsidR="00F103A6">
        <w:rPr>
          <w:rFonts w:ascii="Arial" w:hAnsi="Arial" w:cs="Arial"/>
          <w:bCs/>
          <w:color w:val="auto"/>
          <w:sz w:val="22"/>
          <w:szCs w:val="22"/>
          <w:lang w:eastAsia="pl-PL"/>
        </w:rPr>
        <w:t>pr</w:t>
      </w:r>
      <w:r w:rsidRPr="00F902D9">
        <w:rPr>
          <w:rFonts w:ascii="Arial" w:hAnsi="Arial" w:cs="Arial"/>
          <w:bCs/>
          <w:color w:val="auto"/>
          <w:sz w:val="22"/>
          <w:szCs w:val="22"/>
          <w:lang w:eastAsia="pl-PL"/>
        </w:rPr>
        <w:t xml:space="preserve">zedmiotu </w:t>
      </w:r>
      <w:r w:rsidR="00F103A6">
        <w:rPr>
          <w:rFonts w:ascii="Arial" w:hAnsi="Arial" w:cs="Arial"/>
          <w:bCs/>
          <w:color w:val="auto"/>
          <w:sz w:val="22"/>
          <w:szCs w:val="22"/>
          <w:lang w:eastAsia="pl-PL"/>
        </w:rPr>
        <w:t>u</w:t>
      </w:r>
      <w:r w:rsidRPr="00F902D9">
        <w:rPr>
          <w:rFonts w:ascii="Arial" w:hAnsi="Arial" w:cs="Arial"/>
          <w:bCs/>
          <w:color w:val="auto"/>
          <w:sz w:val="22"/>
          <w:szCs w:val="22"/>
          <w:lang w:eastAsia="pl-PL"/>
        </w:rPr>
        <w:t>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38625046" w14:textId="07E29ADB" w:rsidR="00F902D9" w:rsidRPr="00243CE0" w:rsidRDefault="00F902D9" w:rsidP="003C4B83">
      <w:pPr>
        <w:numPr>
          <w:ilvl w:val="0"/>
          <w:numId w:val="51"/>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Przedmiotem </w:t>
      </w:r>
      <w:r w:rsidR="00E55813">
        <w:rPr>
          <w:rFonts w:ascii="Arial" w:hAnsi="Arial" w:cs="Arial"/>
          <w:bCs/>
          <w:color w:val="auto"/>
          <w:sz w:val="22"/>
          <w:szCs w:val="22"/>
          <w:lang w:eastAsia="pl-PL"/>
        </w:rPr>
        <w:t>u</w:t>
      </w:r>
      <w:r w:rsidRPr="00F902D9">
        <w:rPr>
          <w:rFonts w:ascii="Arial" w:hAnsi="Arial" w:cs="Arial"/>
          <w:bCs/>
          <w:color w:val="auto"/>
          <w:sz w:val="22"/>
          <w:szCs w:val="22"/>
          <w:lang w:eastAsia="pl-PL"/>
        </w:rPr>
        <w:t>mowy jest również wykonanie powykonawczej dokumentacji odbiorowej</w:t>
      </w:r>
      <w:r w:rsidR="00243CE0">
        <w:rPr>
          <w:rFonts w:ascii="Arial" w:hAnsi="Arial" w:cs="Arial"/>
          <w:bCs/>
          <w:color w:val="auto"/>
          <w:sz w:val="22"/>
          <w:szCs w:val="22"/>
          <w:lang w:eastAsia="pl-PL"/>
        </w:rPr>
        <w:br/>
        <w:t>w dwóch egzemplarzach</w:t>
      </w:r>
      <w:r w:rsidR="00243CE0" w:rsidRPr="00F902D9">
        <w:rPr>
          <w:rFonts w:ascii="Arial" w:hAnsi="Arial" w:cs="Arial"/>
          <w:bCs/>
          <w:color w:val="auto"/>
          <w:sz w:val="22"/>
          <w:szCs w:val="22"/>
          <w:lang w:eastAsia="pl-PL"/>
        </w:rPr>
        <w:t>.</w:t>
      </w:r>
    </w:p>
    <w:p w14:paraId="2EAE627A" w14:textId="08AC333D" w:rsidR="00F902D9" w:rsidRPr="00F902D9" w:rsidRDefault="00F902D9" w:rsidP="003C4B83">
      <w:pPr>
        <w:numPr>
          <w:ilvl w:val="0"/>
          <w:numId w:val="51"/>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Integralne części składowe niniejszej </w:t>
      </w:r>
      <w:r w:rsidR="005001BA">
        <w:rPr>
          <w:rFonts w:ascii="Arial" w:hAnsi="Arial" w:cs="Arial"/>
          <w:bCs/>
          <w:color w:val="auto"/>
          <w:sz w:val="22"/>
          <w:szCs w:val="22"/>
          <w:lang w:eastAsia="pl-PL"/>
        </w:rPr>
        <w:t>u</w:t>
      </w:r>
      <w:r w:rsidRPr="00F902D9">
        <w:rPr>
          <w:rFonts w:ascii="Arial" w:hAnsi="Arial" w:cs="Arial"/>
          <w:bCs/>
          <w:color w:val="auto"/>
          <w:sz w:val="22"/>
          <w:szCs w:val="22"/>
          <w:lang w:eastAsia="pl-PL"/>
        </w:rPr>
        <w:t>mowy stanowią:</w:t>
      </w:r>
    </w:p>
    <w:p w14:paraId="73049C03" w14:textId="2AF6E9A6" w:rsidR="00F902D9" w:rsidRPr="00F902D9" w:rsidRDefault="00F902D9" w:rsidP="003C4B83">
      <w:pPr>
        <w:numPr>
          <w:ilvl w:val="0"/>
          <w:numId w:val="86"/>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oferta Wykonawcy wraz z dokumentami wymaganymi przez Zamawiającego, potwierdzającymi spełnianie warunków udziału oraz braku podstaw</w:t>
      </w:r>
      <w:r w:rsidR="005001BA">
        <w:rPr>
          <w:rFonts w:ascii="Arial" w:hAnsi="Arial" w:cs="Arial"/>
          <w:bCs/>
          <w:color w:val="auto"/>
          <w:sz w:val="22"/>
          <w:szCs w:val="22"/>
          <w:lang w:eastAsia="pl-PL"/>
        </w:rPr>
        <w:t xml:space="preserve"> </w:t>
      </w:r>
      <w:r w:rsidRPr="00F902D9">
        <w:rPr>
          <w:rFonts w:ascii="Arial" w:hAnsi="Arial" w:cs="Arial"/>
          <w:bCs/>
          <w:color w:val="auto"/>
          <w:sz w:val="22"/>
          <w:szCs w:val="22"/>
          <w:lang w:eastAsia="pl-PL"/>
        </w:rPr>
        <w:t xml:space="preserve">wykluczenia </w:t>
      </w:r>
      <w:r w:rsidRPr="00F902D9">
        <w:rPr>
          <w:rFonts w:ascii="Arial" w:hAnsi="Arial" w:cs="Arial"/>
          <w:bCs/>
          <w:color w:val="auto"/>
          <w:sz w:val="22"/>
          <w:szCs w:val="22"/>
          <w:lang w:eastAsia="pl-PL"/>
        </w:rPr>
        <w:br/>
        <w:t>w postępowaniu o zamówienie publiczne,</w:t>
      </w:r>
    </w:p>
    <w:p w14:paraId="12E21A0D" w14:textId="77777777" w:rsidR="00F902D9" w:rsidRPr="00F902D9" w:rsidRDefault="00F902D9" w:rsidP="003C4B83">
      <w:pPr>
        <w:numPr>
          <w:ilvl w:val="0"/>
          <w:numId w:val="86"/>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Specyfikacja Warunków Zamówienia (SWZ).</w:t>
      </w:r>
    </w:p>
    <w:p w14:paraId="070E1B0D" w14:textId="4C7F54DE" w:rsidR="00F902D9" w:rsidRPr="00F902D9" w:rsidRDefault="00F902D9" w:rsidP="003C4B83">
      <w:pPr>
        <w:numPr>
          <w:ilvl w:val="0"/>
          <w:numId w:val="51"/>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Dokumenty składające się na </w:t>
      </w:r>
      <w:r w:rsidR="006C3547">
        <w:rPr>
          <w:rFonts w:ascii="Arial" w:hAnsi="Arial" w:cs="Arial"/>
          <w:bCs/>
          <w:color w:val="auto"/>
          <w:sz w:val="22"/>
          <w:szCs w:val="22"/>
          <w:lang w:eastAsia="pl-PL"/>
        </w:rPr>
        <w:t>u</w:t>
      </w:r>
      <w:r w:rsidRPr="00F902D9">
        <w:rPr>
          <w:rFonts w:ascii="Arial" w:hAnsi="Arial" w:cs="Arial"/>
          <w:bCs/>
          <w:color w:val="auto"/>
          <w:sz w:val="22"/>
          <w:szCs w:val="22"/>
          <w:lang w:eastAsia="pl-PL"/>
        </w:rPr>
        <w:t xml:space="preserve">mowę będą traktowane jako wzajemnie uzupełniające się. W przypadku rozbieżności w dokumentach będą one uważane oraz odczytywane </w:t>
      </w:r>
      <w:r w:rsidRPr="00F902D9">
        <w:rPr>
          <w:rFonts w:ascii="Arial" w:hAnsi="Arial" w:cs="Arial"/>
          <w:bCs/>
          <w:color w:val="auto"/>
          <w:sz w:val="22"/>
          <w:szCs w:val="22"/>
          <w:lang w:eastAsia="pl-PL"/>
        </w:rPr>
        <w:br/>
        <w:t xml:space="preserve">i interpretowane jako część </w:t>
      </w:r>
      <w:r w:rsidR="006C3547">
        <w:rPr>
          <w:rFonts w:ascii="Arial" w:hAnsi="Arial" w:cs="Arial"/>
          <w:bCs/>
          <w:color w:val="auto"/>
          <w:sz w:val="22"/>
          <w:szCs w:val="22"/>
          <w:lang w:eastAsia="pl-PL"/>
        </w:rPr>
        <w:t>u</w:t>
      </w:r>
      <w:r w:rsidRPr="00F902D9">
        <w:rPr>
          <w:rFonts w:ascii="Arial" w:hAnsi="Arial" w:cs="Arial"/>
          <w:bCs/>
          <w:color w:val="auto"/>
          <w:sz w:val="22"/>
          <w:szCs w:val="22"/>
          <w:lang w:eastAsia="pl-PL"/>
        </w:rPr>
        <w:t>mowy w następującym porządku pierwszeństwa:</w:t>
      </w:r>
    </w:p>
    <w:p w14:paraId="43306949" w14:textId="11347CDE" w:rsidR="00F902D9" w:rsidRPr="00F902D9" w:rsidRDefault="006C3547" w:rsidP="003C4B83">
      <w:pPr>
        <w:numPr>
          <w:ilvl w:val="0"/>
          <w:numId w:val="53"/>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u</w:t>
      </w:r>
      <w:r w:rsidR="00F902D9" w:rsidRPr="00F902D9">
        <w:rPr>
          <w:rFonts w:ascii="Arial" w:hAnsi="Arial" w:cs="Arial"/>
          <w:bCs/>
          <w:color w:val="auto"/>
          <w:sz w:val="22"/>
          <w:szCs w:val="22"/>
          <w:lang w:eastAsia="pl-PL"/>
        </w:rPr>
        <w:t>mowa,</w:t>
      </w:r>
    </w:p>
    <w:p w14:paraId="3343EBC3" w14:textId="29190CCF" w:rsidR="00F902D9" w:rsidRPr="00F902D9" w:rsidRDefault="00243CE0" w:rsidP="003C4B83">
      <w:pPr>
        <w:numPr>
          <w:ilvl w:val="0"/>
          <w:numId w:val="53"/>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O</w:t>
      </w:r>
      <w:r w:rsidR="00F902D9" w:rsidRPr="00F902D9">
        <w:rPr>
          <w:rFonts w:ascii="Arial" w:hAnsi="Arial" w:cs="Arial"/>
          <w:bCs/>
          <w:color w:val="auto"/>
          <w:sz w:val="22"/>
          <w:szCs w:val="22"/>
          <w:lang w:eastAsia="pl-PL"/>
        </w:rPr>
        <w:t xml:space="preserve">pis </w:t>
      </w:r>
      <w:r w:rsidR="006C3547">
        <w:rPr>
          <w:rFonts w:ascii="Arial" w:hAnsi="Arial" w:cs="Arial"/>
          <w:bCs/>
          <w:color w:val="auto"/>
          <w:sz w:val="22"/>
          <w:szCs w:val="22"/>
          <w:lang w:eastAsia="pl-PL"/>
        </w:rPr>
        <w:t>p</w:t>
      </w:r>
      <w:r w:rsidR="00F902D9" w:rsidRPr="00F902D9">
        <w:rPr>
          <w:rFonts w:ascii="Arial" w:hAnsi="Arial" w:cs="Arial"/>
          <w:bCs/>
          <w:color w:val="auto"/>
          <w:sz w:val="22"/>
          <w:szCs w:val="22"/>
          <w:lang w:eastAsia="pl-PL"/>
        </w:rPr>
        <w:t xml:space="preserve">rzedmiotu </w:t>
      </w:r>
      <w:r w:rsidR="006C3547">
        <w:rPr>
          <w:rFonts w:ascii="Arial" w:hAnsi="Arial" w:cs="Arial"/>
          <w:bCs/>
          <w:color w:val="auto"/>
          <w:sz w:val="22"/>
          <w:szCs w:val="22"/>
          <w:lang w:eastAsia="pl-PL"/>
        </w:rPr>
        <w:t>z</w:t>
      </w:r>
      <w:r w:rsidR="00F902D9" w:rsidRPr="00F902D9">
        <w:rPr>
          <w:rFonts w:ascii="Arial" w:hAnsi="Arial" w:cs="Arial"/>
          <w:bCs/>
          <w:color w:val="auto"/>
          <w:sz w:val="22"/>
          <w:szCs w:val="22"/>
          <w:lang w:eastAsia="pl-PL"/>
        </w:rPr>
        <w:t>amówienia,</w:t>
      </w:r>
    </w:p>
    <w:p w14:paraId="4FB8744D" w14:textId="77777777" w:rsidR="00F902D9" w:rsidRPr="00F902D9" w:rsidRDefault="00FD3F67" w:rsidP="003C4B83">
      <w:pPr>
        <w:numPr>
          <w:ilvl w:val="0"/>
          <w:numId w:val="53"/>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d</w:t>
      </w:r>
      <w:r w:rsidR="004944C5">
        <w:rPr>
          <w:rFonts w:ascii="Arial" w:hAnsi="Arial" w:cs="Arial"/>
          <w:bCs/>
          <w:color w:val="auto"/>
          <w:sz w:val="22"/>
          <w:szCs w:val="22"/>
          <w:lang w:eastAsia="pl-PL"/>
        </w:rPr>
        <w:t>okumentacja</w:t>
      </w:r>
      <w:r w:rsidR="00F902D9" w:rsidRPr="00F902D9">
        <w:rPr>
          <w:rFonts w:ascii="Arial" w:hAnsi="Arial" w:cs="Arial"/>
          <w:bCs/>
          <w:color w:val="auto"/>
          <w:sz w:val="22"/>
          <w:szCs w:val="22"/>
          <w:lang w:eastAsia="pl-PL"/>
        </w:rPr>
        <w:t xml:space="preserve"> </w:t>
      </w:r>
      <w:r w:rsidR="003B5171">
        <w:rPr>
          <w:rFonts w:ascii="Arial" w:hAnsi="Arial" w:cs="Arial"/>
          <w:bCs/>
          <w:color w:val="auto"/>
          <w:sz w:val="22"/>
          <w:szCs w:val="22"/>
          <w:lang w:eastAsia="pl-PL"/>
        </w:rPr>
        <w:t>projektowa</w:t>
      </w:r>
      <w:r w:rsidR="00F32183">
        <w:rPr>
          <w:rFonts w:ascii="Arial" w:hAnsi="Arial" w:cs="Arial"/>
          <w:bCs/>
          <w:color w:val="auto"/>
          <w:sz w:val="22"/>
          <w:szCs w:val="22"/>
          <w:lang w:eastAsia="pl-PL"/>
        </w:rPr>
        <w:t xml:space="preserve"> </w:t>
      </w:r>
      <w:r w:rsidR="00F32183" w:rsidRPr="00B817B7">
        <w:rPr>
          <w:rFonts w:ascii="Arial" w:hAnsi="Arial" w:cs="Arial"/>
          <w:bCs/>
          <w:color w:val="auto"/>
          <w:sz w:val="22"/>
          <w:szCs w:val="22"/>
          <w:lang w:eastAsia="pl-PL"/>
        </w:rPr>
        <w:t xml:space="preserve">(w tym </w:t>
      </w:r>
      <w:proofErr w:type="spellStart"/>
      <w:r w:rsidR="00F32183" w:rsidRPr="00B817B7">
        <w:rPr>
          <w:rFonts w:ascii="Arial" w:hAnsi="Arial" w:cs="Arial"/>
          <w:bCs/>
          <w:color w:val="auto"/>
          <w:sz w:val="22"/>
          <w:szCs w:val="22"/>
          <w:lang w:eastAsia="pl-PL"/>
        </w:rPr>
        <w:t>STWiORB</w:t>
      </w:r>
      <w:proofErr w:type="spellEnd"/>
      <w:r w:rsidR="00F32183" w:rsidRPr="00B817B7">
        <w:rPr>
          <w:rFonts w:ascii="Arial" w:hAnsi="Arial" w:cs="Arial"/>
          <w:bCs/>
          <w:color w:val="auto"/>
          <w:sz w:val="22"/>
          <w:szCs w:val="22"/>
          <w:lang w:eastAsia="pl-PL"/>
        </w:rPr>
        <w:t>)</w:t>
      </w:r>
      <w:r w:rsidR="008B3C0F" w:rsidRPr="00B817B7">
        <w:rPr>
          <w:rFonts w:ascii="Arial" w:hAnsi="Arial" w:cs="Arial"/>
          <w:bCs/>
          <w:color w:val="auto"/>
          <w:sz w:val="22"/>
          <w:szCs w:val="22"/>
          <w:lang w:eastAsia="pl-PL"/>
        </w:rPr>
        <w:t>,</w:t>
      </w:r>
    </w:p>
    <w:p w14:paraId="72528D5B" w14:textId="77777777" w:rsidR="00F902D9" w:rsidRPr="00F902D9" w:rsidRDefault="00D51BD0" w:rsidP="003C4B83">
      <w:pPr>
        <w:numPr>
          <w:ilvl w:val="0"/>
          <w:numId w:val="53"/>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o</w:t>
      </w:r>
      <w:r w:rsidR="00F902D9" w:rsidRPr="00F902D9">
        <w:rPr>
          <w:rFonts w:ascii="Arial" w:hAnsi="Arial" w:cs="Arial"/>
          <w:bCs/>
          <w:color w:val="auto"/>
          <w:sz w:val="22"/>
          <w:szCs w:val="22"/>
          <w:lang w:eastAsia="pl-PL"/>
        </w:rPr>
        <w:t>ferta Wykonawcy,</w:t>
      </w:r>
    </w:p>
    <w:p w14:paraId="6405BEAA" w14:textId="77777777" w:rsidR="00F902D9" w:rsidRPr="00F902D9" w:rsidRDefault="00F902D9" w:rsidP="003C4B83">
      <w:pPr>
        <w:numPr>
          <w:ilvl w:val="0"/>
          <w:numId w:val="53"/>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pozostałe dokumenty stanowiące Specyfikację Warunków Zamówienia (wraz </w:t>
      </w:r>
      <w:r w:rsidRPr="00F902D9">
        <w:rPr>
          <w:rFonts w:ascii="Arial" w:hAnsi="Arial" w:cs="Arial"/>
          <w:bCs/>
          <w:color w:val="auto"/>
          <w:sz w:val="22"/>
          <w:szCs w:val="22"/>
          <w:lang w:eastAsia="pl-PL"/>
        </w:rPr>
        <w:br/>
        <w:t xml:space="preserve">z pytaniami Wykonawców i odpowiedziami Zamawiającego oraz jej modyfikacjami) niewymienione wyżej, </w:t>
      </w:r>
    </w:p>
    <w:p w14:paraId="4B705B18" w14:textId="77777777" w:rsidR="00F902D9" w:rsidRDefault="008B3C0F" w:rsidP="003C4B83">
      <w:pPr>
        <w:numPr>
          <w:ilvl w:val="0"/>
          <w:numId w:val="53"/>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pozostałe dokumenty o</w:t>
      </w:r>
      <w:r w:rsidR="00F902D9" w:rsidRPr="00F902D9">
        <w:rPr>
          <w:rFonts w:ascii="Arial" w:hAnsi="Arial" w:cs="Arial"/>
          <w:bCs/>
          <w:color w:val="auto"/>
          <w:sz w:val="22"/>
          <w:szCs w:val="22"/>
          <w:lang w:eastAsia="pl-PL"/>
        </w:rPr>
        <w:t>fertowe.</w:t>
      </w:r>
    </w:p>
    <w:p w14:paraId="76D820D0" w14:textId="71D676FF" w:rsidR="003335AD" w:rsidRPr="004D1D48" w:rsidRDefault="00847FDB" w:rsidP="002276D6">
      <w:pPr>
        <w:pStyle w:val="Akapitzlist"/>
        <w:numPr>
          <w:ilvl w:val="0"/>
          <w:numId w:val="100"/>
        </w:numPr>
        <w:tabs>
          <w:tab w:val="left" w:pos="5320"/>
        </w:tabs>
        <w:spacing w:line="288" w:lineRule="auto"/>
        <w:ind w:left="284" w:hanging="284"/>
        <w:jc w:val="both"/>
        <w:rPr>
          <w:rFonts w:ascii="Arial" w:hAnsi="Arial" w:cs="Arial"/>
          <w:bCs/>
          <w:color w:val="auto"/>
          <w:sz w:val="22"/>
          <w:szCs w:val="22"/>
          <w:lang w:eastAsia="pl-PL"/>
        </w:rPr>
      </w:pPr>
      <w:bookmarkStart w:id="8" w:name="_Hlk170999255"/>
      <w:r w:rsidRPr="00847FDB">
        <w:rPr>
          <w:rFonts w:ascii="Arial" w:hAnsi="Arial" w:cs="Arial"/>
          <w:bCs/>
          <w:color w:val="auto"/>
          <w:sz w:val="22"/>
          <w:szCs w:val="22"/>
          <w:lang w:eastAsia="pl-PL"/>
        </w:rPr>
        <w:t xml:space="preserve">Wykonawca, zgodnie z art. 68 ust. 3 ustawy z dnia 11 stycznia 2018 r. </w:t>
      </w:r>
      <w:r w:rsidRPr="00847FDB">
        <w:rPr>
          <w:rFonts w:ascii="Arial" w:hAnsi="Arial" w:cs="Arial"/>
          <w:bCs/>
          <w:color w:val="auto"/>
          <w:sz w:val="22"/>
          <w:szCs w:val="22"/>
          <w:lang w:eastAsia="pl-PL"/>
        </w:rPr>
        <w:br/>
        <w:t xml:space="preserve">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i paliwach alternatywnych</w:t>
      </w:r>
      <w:r w:rsidR="005001BA">
        <w:rPr>
          <w:rFonts w:ascii="Arial" w:hAnsi="Arial" w:cs="Arial"/>
          <w:bCs/>
          <w:color w:val="auto"/>
          <w:sz w:val="22"/>
          <w:szCs w:val="22"/>
          <w:lang w:eastAsia="pl-PL"/>
        </w:rPr>
        <w:t>,</w:t>
      </w:r>
      <w:r w:rsidRPr="00847FDB">
        <w:rPr>
          <w:rFonts w:ascii="Arial" w:hAnsi="Arial" w:cs="Arial"/>
          <w:bCs/>
          <w:color w:val="auto"/>
          <w:sz w:val="22"/>
          <w:szCs w:val="22"/>
          <w:lang w:eastAsia="pl-PL"/>
        </w:rPr>
        <w:t xml:space="preserve">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w:t>
      </w:r>
      <w:r w:rsidR="00231B6F">
        <w:rPr>
          <w:rFonts w:ascii="Arial" w:hAnsi="Arial" w:cs="Arial"/>
          <w:bCs/>
          <w:color w:val="auto"/>
          <w:sz w:val="22"/>
          <w:szCs w:val="22"/>
          <w:lang w:eastAsia="pl-PL"/>
        </w:rPr>
        <w:t>u</w:t>
      </w:r>
      <w:r w:rsidRPr="00847FDB">
        <w:rPr>
          <w:rFonts w:ascii="Arial" w:hAnsi="Arial" w:cs="Arial"/>
          <w:bCs/>
          <w:color w:val="auto"/>
          <w:sz w:val="22"/>
          <w:szCs w:val="22"/>
          <w:lang w:eastAsia="pl-PL"/>
        </w:rPr>
        <w:t xml:space="preserve">mową, zapewniając wykorzystanie pojazdów elektrycznych lub pojazdów napędzanych gazem ziemnym we flocie pojazdów użytkowanych przy wykonywaniu tego zadania, na poziomie wymaganym przez przepisy ustawy 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z uwzględnieniem ewentualnych zmian ustawy. W związku z tym, Wykonawca zobowiązuje się do przedłożenia Zamawiającemu w terminie 14 dni od dnia podpisania </w:t>
      </w:r>
      <w:r w:rsidR="00231B6F">
        <w:rPr>
          <w:rFonts w:ascii="Arial" w:hAnsi="Arial" w:cs="Arial"/>
          <w:bCs/>
          <w:color w:val="auto"/>
          <w:sz w:val="22"/>
          <w:szCs w:val="22"/>
          <w:lang w:eastAsia="pl-PL"/>
        </w:rPr>
        <w:t>u</w:t>
      </w:r>
      <w:r w:rsidRPr="00847FDB">
        <w:rPr>
          <w:rFonts w:ascii="Arial" w:hAnsi="Arial" w:cs="Arial"/>
          <w:bCs/>
          <w:color w:val="auto"/>
          <w:sz w:val="22"/>
          <w:szCs w:val="22"/>
          <w:lang w:eastAsia="pl-PL"/>
        </w:rPr>
        <w:t xml:space="preserve">mowy szczegółowego wykazu pojazdów wykorzystywanych do realizacji </w:t>
      </w:r>
      <w:r w:rsidRPr="00847FDB">
        <w:rPr>
          <w:rFonts w:ascii="Arial" w:hAnsi="Arial" w:cs="Arial"/>
          <w:bCs/>
          <w:color w:val="auto"/>
          <w:sz w:val="22"/>
          <w:szCs w:val="22"/>
          <w:lang w:eastAsia="pl-PL"/>
        </w:rPr>
        <w:lastRenderedPageBreak/>
        <w:t xml:space="preserve">przedmiotu </w:t>
      </w:r>
      <w:r w:rsidR="00231B6F">
        <w:rPr>
          <w:rFonts w:ascii="Arial" w:hAnsi="Arial" w:cs="Arial"/>
          <w:bCs/>
          <w:color w:val="auto"/>
          <w:sz w:val="22"/>
          <w:szCs w:val="22"/>
          <w:lang w:eastAsia="pl-PL"/>
        </w:rPr>
        <w:t>u</w:t>
      </w:r>
      <w:r w:rsidRPr="00847FDB">
        <w:rPr>
          <w:rFonts w:ascii="Arial" w:hAnsi="Arial" w:cs="Arial"/>
          <w:bCs/>
          <w:color w:val="auto"/>
          <w:sz w:val="22"/>
          <w:szCs w:val="22"/>
          <w:lang w:eastAsia="pl-PL"/>
        </w:rPr>
        <w:t>mowy wraz ze wskazaniem, które z nich stanowią pojazdy elektryczne lub pojazdy napędzane gazem ziemnym oraz podaniem tytułu prawnego do dysponowania pojazdami.</w:t>
      </w:r>
    </w:p>
    <w:bookmarkEnd w:id="8"/>
    <w:p w14:paraId="474AD6FD" w14:textId="08A361FE" w:rsidR="00F902D9" w:rsidRPr="008C1D92" w:rsidRDefault="00F902D9" w:rsidP="008C1D92">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2</w:t>
      </w:r>
      <w:r w:rsidRPr="00F902D9">
        <w:rPr>
          <w:rFonts w:ascii="Arial" w:eastAsia="Times New Roman" w:hAnsi="Arial" w:cs="Arial"/>
          <w:b/>
          <w:bCs/>
          <w:sz w:val="22"/>
          <w:szCs w:val="22"/>
        </w:rPr>
        <w:br/>
        <w:t>Termin realizacji</w:t>
      </w:r>
    </w:p>
    <w:p w14:paraId="1D267DC8" w14:textId="065CE0DD" w:rsidR="00F902D9" w:rsidRPr="0032039C" w:rsidRDefault="00F902D9" w:rsidP="003C4B83">
      <w:pPr>
        <w:numPr>
          <w:ilvl w:val="0"/>
          <w:numId w:val="55"/>
        </w:numPr>
        <w:spacing w:line="288" w:lineRule="auto"/>
        <w:ind w:left="426" w:hanging="426"/>
        <w:jc w:val="both"/>
        <w:rPr>
          <w:rFonts w:ascii="Arial" w:hAnsi="Arial" w:cs="Arial"/>
          <w:bCs/>
          <w:color w:val="auto"/>
          <w:sz w:val="22"/>
          <w:szCs w:val="22"/>
        </w:rPr>
      </w:pPr>
      <w:r w:rsidRPr="00F902D9">
        <w:rPr>
          <w:rFonts w:ascii="Arial" w:hAnsi="Arial" w:cs="Arial"/>
          <w:sz w:val="22"/>
          <w:szCs w:val="22"/>
        </w:rPr>
        <w:t xml:space="preserve">Strony ustalają, że </w:t>
      </w:r>
      <w:r w:rsidR="006C3547">
        <w:rPr>
          <w:rFonts w:ascii="Arial" w:hAnsi="Arial" w:cs="Arial"/>
          <w:sz w:val="22"/>
          <w:szCs w:val="22"/>
        </w:rPr>
        <w:t>p</w:t>
      </w:r>
      <w:r w:rsidRPr="00F902D9">
        <w:rPr>
          <w:rFonts w:ascii="Arial" w:hAnsi="Arial" w:cs="Arial"/>
          <w:sz w:val="22"/>
          <w:szCs w:val="22"/>
        </w:rPr>
        <w:t xml:space="preserve">rzedmiot </w:t>
      </w:r>
      <w:r w:rsidR="006C3547">
        <w:rPr>
          <w:rFonts w:ascii="Arial" w:hAnsi="Arial" w:cs="Arial"/>
          <w:sz w:val="22"/>
          <w:szCs w:val="22"/>
        </w:rPr>
        <w:t>u</w:t>
      </w:r>
      <w:r w:rsidRPr="00F902D9">
        <w:rPr>
          <w:rFonts w:ascii="Arial" w:hAnsi="Arial" w:cs="Arial"/>
          <w:sz w:val="22"/>
          <w:szCs w:val="22"/>
        </w:rPr>
        <w:t xml:space="preserve">mowy zostanie zrealizowany w terminie </w:t>
      </w:r>
      <w:r w:rsidR="00721494" w:rsidRPr="00721494">
        <w:rPr>
          <w:rFonts w:ascii="Arial" w:hAnsi="Arial" w:cs="Arial"/>
          <w:b/>
          <w:sz w:val="22"/>
          <w:szCs w:val="22"/>
        </w:rPr>
        <w:t>do</w:t>
      </w:r>
      <w:r w:rsidR="00721494">
        <w:rPr>
          <w:rFonts w:ascii="Arial" w:hAnsi="Arial" w:cs="Arial"/>
          <w:sz w:val="22"/>
          <w:szCs w:val="22"/>
        </w:rPr>
        <w:t xml:space="preserve"> </w:t>
      </w:r>
      <w:r w:rsidR="0032039C" w:rsidRPr="0032039C">
        <w:rPr>
          <w:rFonts w:ascii="Arial" w:hAnsi="Arial" w:cs="Arial"/>
          <w:b/>
          <w:color w:val="auto"/>
          <w:sz w:val="22"/>
          <w:szCs w:val="22"/>
        </w:rPr>
        <w:t>1</w:t>
      </w:r>
      <w:r w:rsidR="00587439">
        <w:rPr>
          <w:rFonts w:ascii="Arial" w:hAnsi="Arial" w:cs="Arial"/>
          <w:b/>
          <w:color w:val="auto"/>
          <w:sz w:val="22"/>
          <w:szCs w:val="22"/>
        </w:rPr>
        <w:t>0</w:t>
      </w:r>
      <w:r w:rsidR="0032039C" w:rsidRPr="0032039C">
        <w:rPr>
          <w:rFonts w:ascii="Arial" w:hAnsi="Arial" w:cs="Arial"/>
          <w:b/>
          <w:color w:val="auto"/>
          <w:sz w:val="22"/>
          <w:szCs w:val="22"/>
        </w:rPr>
        <w:t>0</w:t>
      </w:r>
      <w:r w:rsidRPr="0032039C">
        <w:rPr>
          <w:rFonts w:ascii="Arial" w:hAnsi="Arial" w:cs="Arial"/>
          <w:b/>
          <w:color w:val="auto"/>
          <w:sz w:val="22"/>
          <w:szCs w:val="22"/>
        </w:rPr>
        <w:t xml:space="preserve"> dni kalendarzowych</w:t>
      </w:r>
      <w:r w:rsidR="00981074" w:rsidRPr="0032039C">
        <w:rPr>
          <w:rFonts w:ascii="Arial" w:hAnsi="Arial" w:cs="Arial"/>
          <w:color w:val="auto"/>
          <w:sz w:val="22"/>
          <w:szCs w:val="22"/>
        </w:rPr>
        <w:t xml:space="preserve"> od dnia podp</w:t>
      </w:r>
      <w:r w:rsidR="00685B68" w:rsidRPr="0032039C">
        <w:rPr>
          <w:rFonts w:ascii="Arial" w:hAnsi="Arial" w:cs="Arial"/>
          <w:color w:val="auto"/>
          <w:sz w:val="22"/>
          <w:szCs w:val="22"/>
        </w:rPr>
        <w:t>isania umowy, tj. do dnia………202</w:t>
      </w:r>
      <w:r w:rsidR="00797C0E" w:rsidRPr="0032039C">
        <w:rPr>
          <w:rFonts w:ascii="Arial" w:hAnsi="Arial" w:cs="Arial"/>
          <w:color w:val="auto"/>
          <w:sz w:val="22"/>
          <w:szCs w:val="22"/>
        </w:rPr>
        <w:t>4</w:t>
      </w:r>
      <w:r w:rsidR="00981074" w:rsidRPr="0032039C">
        <w:rPr>
          <w:rFonts w:ascii="Arial" w:hAnsi="Arial" w:cs="Arial"/>
          <w:color w:val="auto"/>
          <w:sz w:val="22"/>
          <w:szCs w:val="22"/>
        </w:rPr>
        <w:t xml:space="preserve"> r.</w:t>
      </w:r>
      <w:r w:rsidRPr="0032039C">
        <w:rPr>
          <w:rFonts w:ascii="Arial" w:hAnsi="Arial" w:cs="Arial"/>
          <w:color w:val="auto"/>
          <w:sz w:val="22"/>
          <w:szCs w:val="22"/>
        </w:rPr>
        <w:t xml:space="preserve"> </w:t>
      </w:r>
    </w:p>
    <w:p w14:paraId="68B41B46" w14:textId="16455579" w:rsidR="00F902D9" w:rsidRPr="00F902D9" w:rsidRDefault="00F902D9" w:rsidP="003C4B83">
      <w:pPr>
        <w:numPr>
          <w:ilvl w:val="0"/>
          <w:numId w:val="5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 termin zrealizowania </w:t>
      </w:r>
      <w:r w:rsidR="006C3547">
        <w:rPr>
          <w:rFonts w:ascii="Arial" w:hAnsi="Arial" w:cs="Arial"/>
          <w:sz w:val="22"/>
          <w:szCs w:val="22"/>
        </w:rPr>
        <w:t>p</w:t>
      </w:r>
      <w:r w:rsidRPr="00F902D9">
        <w:rPr>
          <w:rFonts w:ascii="Arial" w:hAnsi="Arial" w:cs="Arial"/>
          <w:sz w:val="22"/>
          <w:szCs w:val="22"/>
        </w:rPr>
        <w:t xml:space="preserve">rzedmiotu </w:t>
      </w:r>
      <w:r w:rsidR="006C3547">
        <w:rPr>
          <w:rFonts w:ascii="Arial" w:hAnsi="Arial" w:cs="Arial"/>
          <w:sz w:val="22"/>
          <w:szCs w:val="22"/>
        </w:rPr>
        <w:t>u</w:t>
      </w:r>
      <w:r w:rsidRPr="00F902D9">
        <w:rPr>
          <w:rFonts w:ascii="Arial" w:hAnsi="Arial" w:cs="Arial"/>
          <w:sz w:val="22"/>
          <w:szCs w:val="22"/>
        </w:rPr>
        <w:t xml:space="preserve">mowy uznaje się całkowite wykonanie wszystkich </w:t>
      </w:r>
      <w:r w:rsidR="00FA2233">
        <w:rPr>
          <w:rFonts w:ascii="Arial" w:hAnsi="Arial" w:cs="Arial"/>
          <w:sz w:val="22"/>
          <w:szCs w:val="22"/>
        </w:rPr>
        <w:t>robót budowlanych</w:t>
      </w:r>
      <w:r w:rsidRPr="00F902D9">
        <w:rPr>
          <w:rFonts w:ascii="Arial" w:hAnsi="Arial" w:cs="Arial"/>
          <w:sz w:val="22"/>
          <w:szCs w:val="22"/>
        </w:rPr>
        <w:t xml:space="preserve"> objętych </w:t>
      </w:r>
      <w:r w:rsidR="006C3547">
        <w:rPr>
          <w:rFonts w:ascii="Arial" w:hAnsi="Arial" w:cs="Arial"/>
          <w:sz w:val="22"/>
          <w:szCs w:val="22"/>
        </w:rPr>
        <w:t>p</w:t>
      </w:r>
      <w:r w:rsidRPr="00F902D9">
        <w:rPr>
          <w:rFonts w:ascii="Arial" w:hAnsi="Arial" w:cs="Arial"/>
          <w:sz w:val="22"/>
          <w:szCs w:val="22"/>
        </w:rPr>
        <w:t xml:space="preserve">rzedmiotem </w:t>
      </w:r>
      <w:r w:rsidR="006C3547">
        <w:rPr>
          <w:rFonts w:ascii="Arial" w:hAnsi="Arial" w:cs="Arial"/>
          <w:sz w:val="22"/>
          <w:szCs w:val="22"/>
        </w:rPr>
        <w:t>u</w:t>
      </w:r>
      <w:r w:rsidRPr="00F902D9">
        <w:rPr>
          <w:rFonts w:ascii="Arial" w:hAnsi="Arial" w:cs="Arial"/>
          <w:sz w:val="22"/>
          <w:szCs w:val="22"/>
        </w:rPr>
        <w:t xml:space="preserve">mowy wraz ze złożeniem Zamawiającemu kompletnej zaakceptowanej uprzednio przez </w:t>
      </w:r>
      <w:r w:rsidR="00587439">
        <w:rPr>
          <w:rFonts w:ascii="Arial" w:hAnsi="Arial" w:cs="Arial"/>
          <w:sz w:val="22"/>
          <w:szCs w:val="22"/>
        </w:rPr>
        <w:t>Nadzór Inwestorski</w:t>
      </w:r>
      <w:r w:rsidR="00F87206">
        <w:rPr>
          <w:rFonts w:ascii="Arial" w:hAnsi="Arial" w:cs="Arial"/>
          <w:sz w:val="22"/>
          <w:szCs w:val="22"/>
        </w:rPr>
        <w:t xml:space="preserve"> </w:t>
      </w:r>
      <w:r w:rsidRPr="00F902D9">
        <w:rPr>
          <w:rFonts w:ascii="Arial" w:hAnsi="Arial" w:cs="Arial"/>
          <w:sz w:val="22"/>
          <w:szCs w:val="22"/>
        </w:rPr>
        <w:t>dokumentacji odbiorowej</w:t>
      </w:r>
      <w:r w:rsidR="003B5171">
        <w:rPr>
          <w:rFonts w:ascii="Arial" w:hAnsi="Arial" w:cs="Arial"/>
          <w:sz w:val="22"/>
          <w:szCs w:val="22"/>
        </w:rPr>
        <w:t>, pisemnym zgłoszeniem przez Wykonawcę gotowości do przeprowadzenia odbioru końcowego robót</w:t>
      </w:r>
      <w:r w:rsidR="00797C0E">
        <w:rPr>
          <w:rFonts w:ascii="Arial" w:hAnsi="Arial" w:cs="Arial"/>
          <w:sz w:val="22"/>
          <w:szCs w:val="22"/>
        </w:rPr>
        <w:t>.</w:t>
      </w:r>
      <w:r w:rsidRPr="00F902D9">
        <w:rPr>
          <w:rFonts w:ascii="Arial" w:hAnsi="Arial" w:cs="Arial"/>
          <w:sz w:val="22"/>
          <w:szCs w:val="22"/>
        </w:rPr>
        <w:t xml:space="preserve"> Jeżeli data wykonania </w:t>
      </w:r>
      <w:r w:rsidR="00353157">
        <w:rPr>
          <w:rFonts w:ascii="Arial" w:hAnsi="Arial" w:cs="Arial"/>
          <w:sz w:val="22"/>
          <w:szCs w:val="22"/>
        </w:rPr>
        <w:t>p</w:t>
      </w:r>
      <w:r w:rsidRPr="00F902D9">
        <w:rPr>
          <w:rFonts w:ascii="Arial" w:hAnsi="Arial" w:cs="Arial"/>
          <w:sz w:val="22"/>
          <w:szCs w:val="22"/>
        </w:rPr>
        <w:t xml:space="preserve">rzedmiotu </w:t>
      </w:r>
      <w:r w:rsidR="00353157">
        <w:rPr>
          <w:rFonts w:ascii="Arial" w:hAnsi="Arial" w:cs="Arial"/>
          <w:sz w:val="22"/>
          <w:szCs w:val="22"/>
        </w:rPr>
        <w:t>u</w:t>
      </w:r>
      <w:r w:rsidRPr="00F902D9">
        <w:rPr>
          <w:rFonts w:ascii="Arial" w:hAnsi="Arial" w:cs="Arial"/>
          <w:sz w:val="22"/>
          <w:szCs w:val="22"/>
        </w:rPr>
        <w:t xml:space="preserve">mowy wskazana w ust. 1 przypada na sobotę lub dzień ustawowo wolny od pracy, pisemnego zgłoszenia, </w:t>
      </w:r>
      <w:r w:rsidR="00F87206">
        <w:rPr>
          <w:rFonts w:ascii="Arial" w:hAnsi="Arial" w:cs="Arial"/>
          <w:sz w:val="22"/>
          <w:szCs w:val="22"/>
        </w:rPr>
        <w:br/>
      </w:r>
      <w:r w:rsidRPr="00F902D9">
        <w:rPr>
          <w:rFonts w:ascii="Arial" w:hAnsi="Arial" w:cs="Arial"/>
          <w:sz w:val="22"/>
          <w:szCs w:val="22"/>
        </w:rPr>
        <w:t xml:space="preserve">o którym mowa powyżej Wykonawca dokona najpóźniej w pierwszym dniu roboczym następującym po dniu wyznaczonym datą wykonania </w:t>
      </w:r>
      <w:r w:rsidR="00A07F4B">
        <w:rPr>
          <w:rFonts w:ascii="Arial" w:hAnsi="Arial" w:cs="Arial"/>
          <w:sz w:val="22"/>
          <w:szCs w:val="22"/>
        </w:rPr>
        <w:t>p</w:t>
      </w:r>
      <w:r w:rsidRPr="00F902D9">
        <w:rPr>
          <w:rFonts w:ascii="Arial" w:hAnsi="Arial" w:cs="Arial"/>
          <w:sz w:val="22"/>
          <w:szCs w:val="22"/>
        </w:rPr>
        <w:t xml:space="preserve">rzedmiotu </w:t>
      </w:r>
      <w:r w:rsidR="00A07F4B">
        <w:rPr>
          <w:rFonts w:ascii="Arial" w:hAnsi="Arial" w:cs="Arial"/>
          <w:sz w:val="22"/>
          <w:szCs w:val="22"/>
        </w:rPr>
        <w:t>u</w:t>
      </w:r>
      <w:r w:rsidRPr="00F902D9">
        <w:rPr>
          <w:rFonts w:ascii="Arial" w:hAnsi="Arial" w:cs="Arial"/>
          <w:sz w:val="22"/>
          <w:szCs w:val="22"/>
        </w:rPr>
        <w:t>mowy.</w:t>
      </w:r>
    </w:p>
    <w:p w14:paraId="6087406B" w14:textId="58C6A16A" w:rsidR="00F902D9" w:rsidRPr="00F902D9" w:rsidRDefault="00F902D9" w:rsidP="003C4B83">
      <w:pPr>
        <w:numPr>
          <w:ilvl w:val="0"/>
          <w:numId w:val="5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Termin przekazania terenu budowy Wykonawcy zostanie wyznaczony przez</w:t>
      </w:r>
      <w:r w:rsidR="000A22B6">
        <w:rPr>
          <w:rFonts w:ascii="Arial" w:hAnsi="Arial" w:cs="Arial"/>
          <w:sz w:val="22"/>
          <w:szCs w:val="22"/>
        </w:rPr>
        <w:t xml:space="preserve"> Zamawiającego nie później niż </w:t>
      </w:r>
      <w:r w:rsidR="008C1D92">
        <w:rPr>
          <w:rFonts w:ascii="Arial" w:hAnsi="Arial" w:cs="Arial"/>
          <w:sz w:val="22"/>
          <w:szCs w:val="22"/>
        </w:rPr>
        <w:t>14</w:t>
      </w:r>
      <w:r w:rsidRPr="00F902D9">
        <w:rPr>
          <w:rFonts w:ascii="Arial" w:hAnsi="Arial" w:cs="Arial"/>
          <w:sz w:val="22"/>
          <w:szCs w:val="22"/>
        </w:rPr>
        <w:t xml:space="preserve"> dni od dnia podpisania </w:t>
      </w:r>
      <w:r w:rsidR="00A07F4B">
        <w:rPr>
          <w:rFonts w:ascii="Arial" w:hAnsi="Arial" w:cs="Arial"/>
          <w:sz w:val="22"/>
          <w:szCs w:val="22"/>
        </w:rPr>
        <w:t>u</w:t>
      </w:r>
      <w:r w:rsidRPr="00F902D9">
        <w:rPr>
          <w:rFonts w:ascii="Arial" w:hAnsi="Arial" w:cs="Arial"/>
          <w:sz w:val="22"/>
          <w:szCs w:val="22"/>
        </w:rPr>
        <w:t>mowy.</w:t>
      </w:r>
    </w:p>
    <w:p w14:paraId="3FBF299B" w14:textId="184D13E4" w:rsidR="00F902D9" w:rsidRDefault="00F902D9" w:rsidP="003C4B83">
      <w:pPr>
        <w:numPr>
          <w:ilvl w:val="0"/>
          <w:numId w:val="5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rozpocznie roboty nie później niż </w:t>
      </w:r>
      <w:r w:rsidR="008C1D92">
        <w:rPr>
          <w:rFonts w:ascii="Arial" w:hAnsi="Arial" w:cs="Arial"/>
          <w:color w:val="auto"/>
          <w:sz w:val="22"/>
          <w:szCs w:val="22"/>
        </w:rPr>
        <w:t>7</w:t>
      </w:r>
      <w:r w:rsidRPr="00F902D9">
        <w:rPr>
          <w:rFonts w:ascii="Arial" w:hAnsi="Arial" w:cs="Arial"/>
          <w:sz w:val="22"/>
          <w:szCs w:val="22"/>
        </w:rPr>
        <w:t xml:space="preserve"> dni od dnia protokolarnego przejęcia od Zamawiającego placu budowy.</w:t>
      </w:r>
    </w:p>
    <w:p w14:paraId="23ABE5E5" w14:textId="356B1F22" w:rsidR="001653DA" w:rsidRDefault="005B454A" w:rsidP="003C4B83">
      <w:pPr>
        <w:numPr>
          <w:ilvl w:val="0"/>
          <w:numId w:val="55"/>
        </w:numPr>
        <w:tabs>
          <w:tab w:val="left" w:pos="5320"/>
        </w:tabs>
        <w:spacing w:line="288" w:lineRule="auto"/>
        <w:ind w:left="426" w:hanging="426"/>
        <w:jc w:val="both"/>
        <w:rPr>
          <w:rFonts w:ascii="Arial" w:hAnsi="Arial" w:cs="Arial"/>
          <w:color w:val="auto"/>
          <w:sz w:val="22"/>
          <w:szCs w:val="22"/>
        </w:rPr>
      </w:pPr>
      <w:r w:rsidRPr="00A3300F">
        <w:rPr>
          <w:rFonts w:ascii="Arial" w:hAnsi="Arial" w:cs="Arial"/>
          <w:color w:val="auto"/>
          <w:sz w:val="22"/>
          <w:szCs w:val="22"/>
        </w:rPr>
        <w:t xml:space="preserve">W terminie </w:t>
      </w:r>
      <w:r w:rsidR="00587439">
        <w:rPr>
          <w:rFonts w:ascii="Arial" w:hAnsi="Arial" w:cs="Arial"/>
          <w:color w:val="auto"/>
          <w:sz w:val="22"/>
          <w:szCs w:val="22"/>
        </w:rPr>
        <w:t>5</w:t>
      </w:r>
      <w:r w:rsidR="001653DA" w:rsidRPr="00A3300F">
        <w:rPr>
          <w:rFonts w:ascii="Arial" w:hAnsi="Arial" w:cs="Arial"/>
          <w:color w:val="auto"/>
          <w:sz w:val="22"/>
          <w:szCs w:val="22"/>
        </w:rPr>
        <w:t xml:space="preserve"> dni </w:t>
      </w:r>
      <w:r w:rsidR="00634108" w:rsidRPr="00A3300F">
        <w:rPr>
          <w:rFonts w:ascii="Arial" w:hAnsi="Arial" w:cs="Arial"/>
          <w:color w:val="auto"/>
          <w:sz w:val="22"/>
          <w:szCs w:val="22"/>
        </w:rPr>
        <w:t xml:space="preserve">kalendarzowych </w:t>
      </w:r>
      <w:r w:rsidR="001653DA" w:rsidRPr="00A3300F">
        <w:rPr>
          <w:rFonts w:ascii="Arial" w:hAnsi="Arial" w:cs="Arial"/>
          <w:color w:val="auto"/>
          <w:sz w:val="22"/>
          <w:szCs w:val="22"/>
        </w:rPr>
        <w:t xml:space="preserve">od dnia zawarcia niniejszej </w:t>
      </w:r>
      <w:r w:rsidR="00A07F4B">
        <w:rPr>
          <w:rFonts w:ascii="Arial" w:hAnsi="Arial" w:cs="Arial"/>
          <w:color w:val="auto"/>
          <w:sz w:val="22"/>
          <w:szCs w:val="22"/>
        </w:rPr>
        <w:t>u</w:t>
      </w:r>
      <w:r w:rsidR="001653DA" w:rsidRPr="00A3300F">
        <w:rPr>
          <w:rFonts w:ascii="Arial" w:hAnsi="Arial" w:cs="Arial"/>
          <w:color w:val="auto"/>
          <w:sz w:val="22"/>
          <w:szCs w:val="22"/>
        </w:rPr>
        <w:t>mowy Wykonawca przedłoży Zamawiającemu szczegółowy kosztorys.</w:t>
      </w:r>
    </w:p>
    <w:p w14:paraId="2FB9398E" w14:textId="77777777" w:rsidR="003D5B75" w:rsidRDefault="003D5B75" w:rsidP="003D5B75">
      <w:pPr>
        <w:tabs>
          <w:tab w:val="left" w:pos="5320"/>
        </w:tabs>
        <w:spacing w:line="288" w:lineRule="auto"/>
        <w:ind w:left="426"/>
        <w:jc w:val="both"/>
        <w:rPr>
          <w:rFonts w:ascii="Arial" w:hAnsi="Arial" w:cs="Arial"/>
          <w:color w:val="auto"/>
          <w:sz w:val="22"/>
          <w:szCs w:val="22"/>
        </w:rPr>
      </w:pPr>
    </w:p>
    <w:p w14:paraId="35643033" w14:textId="5B50D56F" w:rsidR="003D5B75" w:rsidRDefault="003D5B75" w:rsidP="003D5B75">
      <w:pPr>
        <w:pStyle w:val="Akapitzlist"/>
        <w:widowControl/>
        <w:tabs>
          <w:tab w:val="left" w:pos="3969"/>
          <w:tab w:val="left" w:pos="4253"/>
          <w:tab w:val="left" w:pos="4678"/>
        </w:tabs>
        <w:suppressAutoHyphens w:val="0"/>
        <w:spacing w:line="288" w:lineRule="auto"/>
        <w:ind w:firstLine="2541"/>
        <w:outlineLvl w:val="0"/>
        <w:rPr>
          <w:rFonts w:ascii="Arial" w:eastAsia="Times New Roman" w:hAnsi="Arial" w:cs="Arial"/>
          <w:b/>
          <w:bCs/>
          <w:sz w:val="22"/>
          <w:szCs w:val="22"/>
        </w:rPr>
      </w:pPr>
      <w:r>
        <w:rPr>
          <w:rFonts w:ascii="Arial" w:eastAsia="Times New Roman" w:hAnsi="Arial" w:cs="Arial"/>
          <w:b/>
          <w:bCs/>
          <w:sz w:val="22"/>
          <w:szCs w:val="22"/>
        </w:rPr>
        <w:t xml:space="preserve">                 </w:t>
      </w:r>
      <w:r w:rsidRPr="003D5B75">
        <w:rPr>
          <w:rFonts w:ascii="Arial" w:eastAsia="Times New Roman" w:hAnsi="Arial" w:cs="Arial"/>
          <w:b/>
          <w:bCs/>
          <w:sz w:val="22"/>
          <w:szCs w:val="22"/>
        </w:rPr>
        <w:t xml:space="preserve">§ </w:t>
      </w:r>
      <w:r>
        <w:rPr>
          <w:rFonts w:ascii="Arial" w:eastAsia="Times New Roman" w:hAnsi="Arial" w:cs="Arial"/>
          <w:b/>
          <w:bCs/>
          <w:sz w:val="22"/>
          <w:szCs w:val="22"/>
        </w:rPr>
        <w:t>3</w:t>
      </w:r>
    </w:p>
    <w:p w14:paraId="40D8E57D" w14:textId="5B47DA78" w:rsidR="003D5B75" w:rsidRPr="003D5B75" w:rsidRDefault="003D5B75" w:rsidP="00D60899">
      <w:pPr>
        <w:pStyle w:val="Akapitzlist"/>
        <w:widowControl/>
        <w:tabs>
          <w:tab w:val="left" w:pos="2694"/>
          <w:tab w:val="left" w:pos="4253"/>
          <w:tab w:val="left" w:pos="4678"/>
        </w:tabs>
        <w:suppressAutoHyphens w:val="0"/>
        <w:spacing w:line="288" w:lineRule="auto"/>
        <w:ind w:firstLine="981"/>
        <w:jc w:val="both"/>
        <w:outlineLvl w:val="0"/>
        <w:rPr>
          <w:rFonts w:ascii="Arial" w:eastAsia="Times New Roman" w:hAnsi="Arial" w:cs="Arial"/>
          <w:b/>
          <w:bCs/>
          <w:sz w:val="22"/>
          <w:szCs w:val="22"/>
        </w:rPr>
      </w:pPr>
      <w:bookmarkStart w:id="9" w:name="_Hlk171333543"/>
      <w:r w:rsidRPr="003D5B75">
        <w:rPr>
          <w:rFonts w:ascii="Arial" w:eastAsia="Times New Roman" w:hAnsi="Arial" w:cs="Arial"/>
          <w:b/>
          <w:bCs/>
          <w:sz w:val="22"/>
          <w:szCs w:val="22"/>
        </w:rPr>
        <w:t xml:space="preserve">Obowiązki </w:t>
      </w:r>
      <w:r w:rsidR="007016A7">
        <w:rPr>
          <w:rFonts w:ascii="Arial" w:eastAsia="Times New Roman" w:hAnsi="Arial" w:cs="Arial"/>
          <w:b/>
          <w:bCs/>
          <w:sz w:val="22"/>
          <w:szCs w:val="22"/>
        </w:rPr>
        <w:t>Zamawiającego</w:t>
      </w:r>
      <w:r w:rsidR="00D60899">
        <w:rPr>
          <w:rFonts w:ascii="Arial" w:eastAsia="Times New Roman" w:hAnsi="Arial" w:cs="Arial"/>
          <w:b/>
          <w:bCs/>
          <w:sz w:val="22"/>
          <w:szCs w:val="22"/>
        </w:rPr>
        <w:t xml:space="preserve"> i Nadzoru Inwestorskiego</w:t>
      </w:r>
    </w:p>
    <w:bookmarkEnd w:id="9"/>
    <w:p w14:paraId="669461ED" w14:textId="24FA002B" w:rsidR="008C1D92" w:rsidRPr="008C1D92" w:rsidRDefault="00587439" w:rsidP="003C4B83">
      <w:pPr>
        <w:widowControl/>
        <w:numPr>
          <w:ilvl w:val="3"/>
          <w:numId w:val="56"/>
        </w:numPr>
        <w:tabs>
          <w:tab w:val="left" w:pos="426"/>
        </w:tabs>
        <w:suppressAutoHyphens w:val="0"/>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8C1D92" w:rsidRPr="008C1D92">
        <w:rPr>
          <w:rFonts w:ascii="Arial" w:hAnsi="Arial" w:cs="Arial"/>
          <w:color w:val="auto"/>
          <w:sz w:val="22"/>
          <w:szCs w:val="22"/>
          <w:lang w:eastAsia="pl-PL"/>
        </w:rPr>
        <w:t xml:space="preserve"> zapewnia koordynację realizacji </w:t>
      </w:r>
      <w:r w:rsidR="008C1D92">
        <w:rPr>
          <w:rFonts w:ascii="Arial" w:hAnsi="Arial" w:cs="Arial"/>
          <w:color w:val="auto"/>
          <w:sz w:val="22"/>
          <w:szCs w:val="22"/>
          <w:lang w:eastAsia="pl-PL"/>
        </w:rPr>
        <w:t>i</w:t>
      </w:r>
      <w:r w:rsidR="008C1D92" w:rsidRPr="008C1D92">
        <w:rPr>
          <w:rFonts w:ascii="Arial" w:hAnsi="Arial" w:cs="Arial"/>
          <w:color w:val="auto"/>
          <w:sz w:val="22"/>
          <w:szCs w:val="22"/>
          <w:lang w:eastAsia="pl-PL"/>
        </w:rPr>
        <w:t xml:space="preserve">nwestycji. </w:t>
      </w:r>
    </w:p>
    <w:p w14:paraId="657DAE0B" w14:textId="4C354DDA" w:rsidR="008C1D92" w:rsidRPr="008C1D92" w:rsidRDefault="008C1D92" w:rsidP="003C4B83">
      <w:pPr>
        <w:widowControl/>
        <w:numPr>
          <w:ilvl w:val="3"/>
          <w:numId w:val="56"/>
        </w:numPr>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protokolarnego wprowadzenia Wykonawcy na budowę i przekazania terenu budowy wraz z dziennikiem budowy w terminie do 14 dni od dnia podpisania </w:t>
      </w:r>
      <w:r w:rsidR="00085BA0">
        <w:rPr>
          <w:rFonts w:ascii="Arial" w:hAnsi="Arial" w:cs="Arial"/>
          <w:color w:val="auto"/>
          <w:sz w:val="22"/>
          <w:szCs w:val="22"/>
          <w:lang w:eastAsia="pl-PL"/>
        </w:rPr>
        <w:t>u</w:t>
      </w:r>
      <w:r w:rsidRPr="008C1D92">
        <w:rPr>
          <w:rFonts w:ascii="Arial" w:hAnsi="Arial" w:cs="Arial"/>
          <w:color w:val="auto"/>
          <w:sz w:val="22"/>
          <w:szCs w:val="22"/>
          <w:lang w:eastAsia="pl-PL"/>
        </w:rPr>
        <w:t>mowy.</w:t>
      </w:r>
    </w:p>
    <w:p w14:paraId="218AB9E2" w14:textId="0350DB69" w:rsidR="008C1D92" w:rsidRPr="008C1D92" w:rsidRDefault="008C1D92" w:rsidP="003C4B83">
      <w:pPr>
        <w:widowControl/>
        <w:numPr>
          <w:ilvl w:val="3"/>
          <w:numId w:val="56"/>
        </w:numPr>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protokolarnego przekazania Wykonawcy dokumentacji projektowej, na podstawie której będzie realizowany </w:t>
      </w:r>
      <w:r>
        <w:rPr>
          <w:rFonts w:ascii="Arial" w:hAnsi="Arial" w:cs="Arial"/>
          <w:color w:val="auto"/>
          <w:sz w:val="22"/>
          <w:szCs w:val="22"/>
          <w:lang w:eastAsia="pl-PL"/>
        </w:rPr>
        <w:t>p</w:t>
      </w:r>
      <w:r w:rsidRPr="008C1D92">
        <w:rPr>
          <w:rFonts w:ascii="Arial" w:hAnsi="Arial" w:cs="Arial"/>
          <w:color w:val="auto"/>
          <w:sz w:val="22"/>
          <w:szCs w:val="22"/>
          <w:lang w:eastAsia="pl-PL"/>
        </w:rPr>
        <w:t xml:space="preserve">rzedmiot </w:t>
      </w:r>
      <w:r>
        <w:rPr>
          <w:rFonts w:ascii="Arial" w:hAnsi="Arial" w:cs="Arial"/>
          <w:color w:val="auto"/>
          <w:sz w:val="22"/>
          <w:szCs w:val="22"/>
          <w:lang w:eastAsia="pl-PL"/>
        </w:rPr>
        <w:t>u</w:t>
      </w:r>
      <w:r w:rsidRPr="008C1D92">
        <w:rPr>
          <w:rFonts w:ascii="Arial" w:hAnsi="Arial" w:cs="Arial"/>
          <w:color w:val="auto"/>
          <w:sz w:val="22"/>
          <w:szCs w:val="22"/>
          <w:lang w:eastAsia="pl-PL"/>
        </w:rPr>
        <w:t>mowy.</w:t>
      </w:r>
    </w:p>
    <w:p w14:paraId="6209DD6E" w14:textId="5A9298CC" w:rsidR="008C1D92" w:rsidRPr="008C1D92" w:rsidRDefault="008C1D92" w:rsidP="003C4B83">
      <w:pPr>
        <w:widowControl/>
        <w:numPr>
          <w:ilvl w:val="3"/>
          <w:numId w:val="56"/>
        </w:numPr>
        <w:tabs>
          <w:tab w:val="left" w:pos="426"/>
        </w:tabs>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zapłaty wynagrodzenia przysługującego Wykonawcy </w:t>
      </w:r>
      <w:r w:rsidRPr="008C1D92">
        <w:rPr>
          <w:rFonts w:ascii="Arial" w:hAnsi="Arial" w:cs="Arial"/>
          <w:color w:val="auto"/>
          <w:sz w:val="22"/>
          <w:szCs w:val="22"/>
          <w:lang w:eastAsia="pl-PL"/>
        </w:rPr>
        <w:br/>
        <w:t xml:space="preserve">z tytułu realizacji </w:t>
      </w:r>
      <w:r>
        <w:rPr>
          <w:rFonts w:ascii="Arial" w:hAnsi="Arial" w:cs="Arial"/>
          <w:color w:val="auto"/>
          <w:sz w:val="22"/>
          <w:szCs w:val="22"/>
          <w:lang w:eastAsia="pl-PL"/>
        </w:rPr>
        <w:t>p</w:t>
      </w:r>
      <w:r w:rsidRPr="008C1D92">
        <w:rPr>
          <w:rFonts w:ascii="Arial" w:hAnsi="Arial" w:cs="Arial"/>
          <w:color w:val="auto"/>
          <w:sz w:val="22"/>
          <w:szCs w:val="22"/>
          <w:lang w:eastAsia="pl-PL"/>
        </w:rPr>
        <w:t xml:space="preserve">rzedmiotu </w:t>
      </w:r>
      <w:r>
        <w:rPr>
          <w:rFonts w:ascii="Arial" w:hAnsi="Arial" w:cs="Arial"/>
          <w:color w:val="auto"/>
          <w:sz w:val="22"/>
          <w:szCs w:val="22"/>
          <w:lang w:eastAsia="pl-PL"/>
        </w:rPr>
        <w:t>u</w:t>
      </w:r>
      <w:r w:rsidRPr="008C1D92">
        <w:rPr>
          <w:rFonts w:ascii="Arial" w:hAnsi="Arial" w:cs="Arial"/>
          <w:color w:val="auto"/>
          <w:sz w:val="22"/>
          <w:szCs w:val="22"/>
          <w:lang w:eastAsia="pl-PL"/>
        </w:rPr>
        <w:t>mowy.</w:t>
      </w:r>
    </w:p>
    <w:p w14:paraId="2F80A5FF" w14:textId="2A0D8854" w:rsidR="008C1D92" w:rsidRDefault="00587439" w:rsidP="003C4B83">
      <w:pPr>
        <w:widowControl/>
        <w:numPr>
          <w:ilvl w:val="3"/>
          <w:numId w:val="56"/>
        </w:numPr>
        <w:tabs>
          <w:tab w:val="left" w:pos="426"/>
        </w:tabs>
        <w:suppressAutoHyphens w:val="0"/>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8C1D92" w:rsidRPr="008C1D92">
        <w:rPr>
          <w:rFonts w:ascii="Arial" w:hAnsi="Arial" w:cs="Arial"/>
          <w:color w:val="auto"/>
          <w:sz w:val="22"/>
          <w:szCs w:val="22"/>
          <w:lang w:eastAsia="pl-PL"/>
        </w:rPr>
        <w:t xml:space="preserve"> zobowiązany jest do bieżącej kontroli jakości wykonywanych robót </w:t>
      </w:r>
      <w:r w:rsidR="008C1D92" w:rsidRPr="008C1D92">
        <w:rPr>
          <w:rFonts w:ascii="Arial" w:hAnsi="Arial" w:cs="Arial"/>
          <w:color w:val="auto"/>
          <w:sz w:val="22"/>
          <w:szCs w:val="22"/>
          <w:lang w:eastAsia="pl-PL"/>
        </w:rPr>
        <w:br/>
        <w:t xml:space="preserve">oraz ich zgodności z dokumentacją projektową i </w:t>
      </w:r>
      <w:proofErr w:type="spellStart"/>
      <w:r w:rsidR="008C1D92" w:rsidRPr="008C1D92">
        <w:rPr>
          <w:rFonts w:ascii="Arial" w:hAnsi="Arial" w:cs="Arial"/>
          <w:color w:val="auto"/>
          <w:sz w:val="22"/>
          <w:szCs w:val="22"/>
          <w:lang w:eastAsia="pl-PL"/>
        </w:rPr>
        <w:t>STWiORB</w:t>
      </w:r>
      <w:proofErr w:type="spellEnd"/>
      <w:r w:rsidR="008C1D92" w:rsidRPr="008C1D92">
        <w:rPr>
          <w:rFonts w:ascii="Arial" w:hAnsi="Arial" w:cs="Arial"/>
          <w:color w:val="auto"/>
          <w:sz w:val="22"/>
          <w:szCs w:val="22"/>
          <w:lang w:eastAsia="pl-PL"/>
        </w:rPr>
        <w:t>.</w:t>
      </w:r>
    </w:p>
    <w:p w14:paraId="1B327692" w14:textId="3949D806" w:rsidR="00E17036" w:rsidRPr="008C1D92" w:rsidRDefault="00E17036" w:rsidP="003C4B83">
      <w:pPr>
        <w:widowControl/>
        <w:numPr>
          <w:ilvl w:val="3"/>
          <w:numId w:val="56"/>
        </w:numPr>
        <w:tabs>
          <w:tab w:val="left" w:pos="426"/>
        </w:tabs>
        <w:suppressAutoHyphens w:val="0"/>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 zobowiązany jest do zwoływania narad koordynacyjnych (rad budowy) z udziałe</w:t>
      </w:r>
      <w:r w:rsidR="00D60899">
        <w:rPr>
          <w:rFonts w:ascii="Arial" w:hAnsi="Arial" w:cs="Arial"/>
          <w:color w:val="auto"/>
          <w:sz w:val="22"/>
          <w:szCs w:val="22"/>
          <w:lang w:eastAsia="pl-PL"/>
        </w:rPr>
        <w:t>m przedstawicieli Zamawiającego, Wykonawcy, Podwykonawców oraz innych zaproszonych osób.</w:t>
      </w:r>
    </w:p>
    <w:p w14:paraId="0E0036A0" w14:textId="6F700FAA" w:rsidR="003D5B75" w:rsidRDefault="00046665" w:rsidP="003C4B83">
      <w:pPr>
        <w:widowControl/>
        <w:numPr>
          <w:ilvl w:val="3"/>
          <w:numId w:val="56"/>
        </w:numPr>
        <w:tabs>
          <w:tab w:val="left" w:pos="426"/>
        </w:tabs>
        <w:suppressAutoHyphens w:val="0"/>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 xml:space="preserve">Nadzór Inwestorski i </w:t>
      </w:r>
      <w:r w:rsidR="008C1D92" w:rsidRPr="008C1D92">
        <w:rPr>
          <w:rFonts w:ascii="Arial" w:hAnsi="Arial" w:cs="Arial"/>
          <w:color w:val="auto"/>
          <w:sz w:val="22"/>
          <w:szCs w:val="22"/>
          <w:lang w:eastAsia="pl-PL"/>
        </w:rPr>
        <w:t>Zamawiający zobowiązan</w:t>
      </w:r>
      <w:r>
        <w:rPr>
          <w:rFonts w:ascii="Arial" w:hAnsi="Arial" w:cs="Arial"/>
          <w:color w:val="auto"/>
          <w:sz w:val="22"/>
          <w:szCs w:val="22"/>
          <w:lang w:eastAsia="pl-PL"/>
        </w:rPr>
        <w:t>i są</w:t>
      </w:r>
      <w:r w:rsidR="008C1D92" w:rsidRPr="008C1D92">
        <w:rPr>
          <w:rFonts w:ascii="Arial" w:hAnsi="Arial" w:cs="Arial"/>
          <w:color w:val="auto"/>
          <w:sz w:val="22"/>
          <w:szCs w:val="22"/>
          <w:lang w:eastAsia="pl-PL"/>
        </w:rPr>
        <w:t xml:space="preserve"> do terminowego przystępowania do odbiorów prac.</w:t>
      </w:r>
    </w:p>
    <w:p w14:paraId="149F39B7" w14:textId="77777777" w:rsidR="00F902D9" w:rsidRPr="00F902D9" w:rsidRDefault="00F902D9" w:rsidP="00F902D9">
      <w:pPr>
        <w:tabs>
          <w:tab w:val="num" w:pos="426"/>
          <w:tab w:val="left" w:pos="5320"/>
        </w:tabs>
        <w:spacing w:line="288" w:lineRule="auto"/>
        <w:jc w:val="both"/>
        <w:rPr>
          <w:rFonts w:ascii="Arial" w:hAnsi="Arial" w:cs="Arial"/>
          <w:sz w:val="12"/>
          <w:szCs w:val="22"/>
        </w:rPr>
      </w:pPr>
    </w:p>
    <w:p w14:paraId="61C13D45" w14:textId="3D141D4F" w:rsidR="00F902D9" w:rsidRPr="00F902D9" w:rsidRDefault="00F902D9" w:rsidP="003D5B75">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3D5B75">
        <w:rPr>
          <w:rFonts w:ascii="Arial" w:eastAsia="Times New Roman" w:hAnsi="Arial" w:cs="Arial"/>
          <w:b/>
          <w:bCs/>
          <w:sz w:val="22"/>
          <w:szCs w:val="22"/>
        </w:rPr>
        <w:t>4</w:t>
      </w:r>
      <w:r w:rsidRPr="00F902D9">
        <w:rPr>
          <w:rFonts w:ascii="Arial" w:eastAsia="Times New Roman" w:hAnsi="Arial" w:cs="Arial"/>
          <w:b/>
          <w:bCs/>
          <w:sz w:val="22"/>
          <w:szCs w:val="22"/>
        </w:rPr>
        <w:br/>
        <w:t>Obowiązki Wykonawcy</w:t>
      </w:r>
    </w:p>
    <w:p w14:paraId="4D587B66" w14:textId="77777777" w:rsidR="00F902D9" w:rsidRPr="00F902D9" w:rsidRDefault="00F902D9" w:rsidP="00F902D9">
      <w:pPr>
        <w:tabs>
          <w:tab w:val="left" w:pos="5320"/>
        </w:tabs>
        <w:spacing w:line="288" w:lineRule="auto"/>
        <w:jc w:val="center"/>
        <w:rPr>
          <w:rFonts w:ascii="Arial" w:hAnsi="Arial" w:cs="Arial"/>
          <w:b/>
          <w:sz w:val="6"/>
          <w:szCs w:val="12"/>
        </w:rPr>
      </w:pPr>
    </w:p>
    <w:p w14:paraId="5682D125" w14:textId="4E79C6FA" w:rsidR="00F902D9" w:rsidRDefault="00F902D9" w:rsidP="003C4B83">
      <w:pPr>
        <w:numPr>
          <w:ilvl w:val="3"/>
          <w:numId w:val="51"/>
        </w:numPr>
        <w:tabs>
          <w:tab w:val="left" w:pos="426"/>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zobowiązany jest do wykonania </w:t>
      </w:r>
      <w:r w:rsidR="003D5B75">
        <w:rPr>
          <w:rFonts w:ascii="Arial" w:hAnsi="Arial" w:cs="Arial"/>
          <w:sz w:val="22"/>
          <w:szCs w:val="22"/>
        </w:rPr>
        <w:t>p</w:t>
      </w:r>
      <w:r w:rsidRPr="00F902D9">
        <w:rPr>
          <w:rFonts w:ascii="Arial" w:hAnsi="Arial" w:cs="Arial"/>
          <w:sz w:val="22"/>
          <w:szCs w:val="22"/>
        </w:rPr>
        <w:t xml:space="preserve">rzedmiotu </w:t>
      </w:r>
      <w:r w:rsidR="003D5B75">
        <w:rPr>
          <w:rFonts w:ascii="Arial" w:hAnsi="Arial" w:cs="Arial"/>
          <w:sz w:val="22"/>
          <w:szCs w:val="22"/>
        </w:rPr>
        <w:t>u</w:t>
      </w:r>
      <w:r w:rsidRPr="00F902D9">
        <w:rPr>
          <w:rFonts w:ascii="Arial" w:hAnsi="Arial" w:cs="Arial"/>
          <w:sz w:val="22"/>
          <w:szCs w:val="22"/>
        </w:rPr>
        <w:t xml:space="preserve">mowy z należytą starannością, </w:t>
      </w:r>
      <w:r w:rsidRPr="00F902D9">
        <w:rPr>
          <w:rFonts w:ascii="Arial" w:hAnsi="Arial" w:cs="Arial"/>
          <w:sz w:val="22"/>
          <w:szCs w:val="22"/>
        </w:rPr>
        <w:lastRenderedPageBreak/>
        <w:t xml:space="preserve">zgodnie z postanowieniami dokumentów składających się na </w:t>
      </w:r>
      <w:r w:rsidR="003D5B75">
        <w:rPr>
          <w:rFonts w:ascii="Arial" w:hAnsi="Arial" w:cs="Arial"/>
          <w:sz w:val="22"/>
          <w:szCs w:val="22"/>
        </w:rPr>
        <w:t>u</w:t>
      </w:r>
      <w:r w:rsidRPr="00F902D9">
        <w:rPr>
          <w:rFonts w:ascii="Arial" w:hAnsi="Arial" w:cs="Arial"/>
          <w:sz w:val="22"/>
          <w:szCs w:val="22"/>
        </w:rPr>
        <w:t xml:space="preserve">mowę, </w:t>
      </w:r>
      <w:r w:rsidRPr="00F902D9">
        <w:rPr>
          <w:rFonts w:ascii="Arial" w:hAnsi="Arial" w:cs="Arial"/>
          <w:sz w:val="22"/>
          <w:szCs w:val="22"/>
        </w:rPr>
        <w:br/>
        <w:t>w tym w szczególności OPZ,</w:t>
      </w:r>
      <w:r w:rsidR="0014774A">
        <w:rPr>
          <w:rFonts w:ascii="Arial" w:hAnsi="Arial" w:cs="Arial"/>
          <w:sz w:val="22"/>
          <w:szCs w:val="22"/>
        </w:rPr>
        <w:t xml:space="preserve"> dokumentacją </w:t>
      </w:r>
      <w:r w:rsidR="00FE4EF1">
        <w:rPr>
          <w:rFonts w:ascii="Arial" w:hAnsi="Arial" w:cs="Arial"/>
          <w:sz w:val="22"/>
          <w:szCs w:val="22"/>
        </w:rPr>
        <w:t>projektową</w:t>
      </w:r>
      <w:r w:rsidR="0014774A">
        <w:rPr>
          <w:rFonts w:ascii="Arial" w:hAnsi="Arial" w:cs="Arial"/>
          <w:sz w:val="22"/>
          <w:szCs w:val="22"/>
        </w:rPr>
        <w:t>,</w:t>
      </w:r>
      <w:r w:rsidRPr="00F902D9">
        <w:rPr>
          <w:rFonts w:ascii="Arial" w:hAnsi="Arial" w:cs="Arial"/>
          <w:sz w:val="22"/>
          <w:szCs w:val="22"/>
        </w:rPr>
        <w:t xml:space="preserve"> najlepszymi zasadami wiedzy </w:t>
      </w:r>
      <w:r w:rsidR="00DD7E54">
        <w:rPr>
          <w:rFonts w:ascii="Arial" w:hAnsi="Arial" w:cs="Arial"/>
          <w:sz w:val="22"/>
          <w:szCs w:val="22"/>
        </w:rPr>
        <w:br/>
      </w:r>
      <w:r w:rsidRPr="00F902D9">
        <w:rPr>
          <w:rFonts w:ascii="Arial" w:hAnsi="Arial" w:cs="Arial"/>
          <w:sz w:val="22"/>
          <w:szCs w:val="22"/>
        </w:rPr>
        <w:t xml:space="preserve">i sztuki budowlanej, warunkami wykonania i odbioru robót oraz zgodnie </w:t>
      </w:r>
      <w:r w:rsidR="00DD7E54">
        <w:rPr>
          <w:rFonts w:ascii="Arial" w:hAnsi="Arial" w:cs="Arial"/>
          <w:sz w:val="22"/>
          <w:szCs w:val="22"/>
        </w:rPr>
        <w:br/>
      </w:r>
      <w:r w:rsidRPr="00F902D9">
        <w:rPr>
          <w:rFonts w:ascii="Arial" w:hAnsi="Arial" w:cs="Arial"/>
          <w:sz w:val="22"/>
          <w:szCs w:val="22"/>
        </w:rPr>
        <w:t>z obowiązującymi przepisami prawa, w tym przepisami BHP oraz p-</w:t>
      </w:r>
      <w:proofErr w:type="spellStart"/>
      <w:r w:rsidRPr="00F902D9">
        <w:rPr>
          <w:rFonts w:ascii="Arial" w:hAnsi="Arial" w:cs="Arial"/>
          <w:sz w:val="22"/>
          <w:szCs w:val="22"/>
        </w:rPr>
        <w:t>poż</w:t>
      </w:r>
      <w:proofErr w:type="spellEnd"/>
      <w:r w:rsidRPr="00F902D9">
        <w:rPr>
          <w:rFonts w:ascii="Arial" w:hAnsi="Arial" w:cs="Arial"/>
          <w:sz w:val="22"/>
          <w:szCs w:val="22"/>
        </w:rPr>
        <w:t>, jak również normami i normatywami stosowanymi w budownictwie. Za jakość robót odpowiada Wykonawca.</w:t>
      </w:r>
    </w:p>
    <w:p w14:paraId="1B9C47C5" w14:textId="3570700A" w:rsidR="00F902D9" w:rsidRPr="00F902D9" w:rsidRDefault="00F902D9" w:rsidP="003C4B83">
      <w:pPr>
        <w:numPr>
          <w:ilvl w:val="3"/>
          <w:numId w:val="51"/>
        </w:numPr>
        <w:tabs>
          <w:tab w:val="left" w:pos="426"/>
        </w:tabs>
        <w:spacing w:line="288" w:lineRule="auto"/>
        <w:ind w:left="426" w:hanging="426"/>
        <w:jc w:val="both"/>
        <w:rPr>
          <w:rFonts w:ascii="Arial" w:hAnsi="Arial" w:cs="Arial"/>
          <w:sz w:val="22"/>
          <w:szCs w:val="22"/>
        </w:rPr>
      </w:pPr>
      <w:r w:rsidRPr="00F902D9">
        <w:rPr>
          <w:rFonts w:ascii="Arial" w:hAnsi="Arial" w:cs="Arial"/>
          <w:color w:val="auto"/>
          <w:sz w:val="22"/>
          <w:szCs w:val="22"/>
          <w:lang w:eastAsia="pl-PL"/>
        </w:rPr>
        <w:t xml:space="preserve">Poza obowiązkami wynikającymi z niniejszej </w:t>
      </w:r>
      <w:r w:rsidR="003D5B75">
        <w:rPr>
          <w:rFonts w:ascii="Arial" w:hAnsi="Arial" w:cs="Arial"/>
          <w:color w:val="auto"/>
          <w:sz w:val="22"/>
          <w:szCs w:val="22"/>
          <w:lang w:eastAsia="pl-PL"/>
        </w:rPr>
        <w:t>u</w:t>
      </w:r>
      <w:r w:rsidRPr="00F902D9">
        <w:rPr>
          <w:rFonts w:ascii="Arial" w:hAnsi="Arial" w:cs="Arial"/>
          <w:color w:val="auto"/>
          <w:sz w:val="22"/>
          <w:szCs w:val="22"/>
          <w:lang w:eastAsia="pl-PL"/>
        </w:rPr>
        <w:t>mowy, OPZ i powszechnie obowiązujących przepisów prawa, Wykonawca zobowiązany jest do:</w:t>
      </w:r>
    </w:p>
    <w:p w14:paraId="557A1B1E" w14:textId="4E4BB2E8" w:rsidR="00F902D9" w:rsidRPr="00F902D9" w:rsidRDefault="00F902D9" w:rsidP="003C4B83">
      <w:pPr>
        <w:numPr>
          <w:ilvl w:val="0"/>
          <w:numId w:val="57"/>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szczegółowego sprawdzenia w terenie warunków wykonania </w:t>
      </w:r>
      <w:r w:rsidR="003D5B7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3D5B75">
        <w:rPr>
          <w:rFonts w:ascii="Arial" w:hAnsi="Arial" w:cs="Arial"/>
          <w:color w:val="auto"/>
          <w:sz w:val="22"/>
          <w:szCs w:val="22"/>
          <w:lang w:eastAsia="pl-PL"/>
        </w:rPr>
        <w:t>u</w:t>
      </w:r>
      <w:r w:rsidRPr="00F902D9">
        <w:rPr>
          <w:rFonts w:ascii="Arial" w:hAnsi="Arial" w:cs="Arial"/>
          <w:color w:val="auto"/>
          <w:sz w:val="22"/>
          <w:szCs w:val="22"/>
          <w:lang w:eastAsia="pl-PL"/>
        </w:rPr>
        <w:t>mowy,</w:t>
      </w:r>
    </w:p>
    <w:p w14:paraId="486F43D6" w14:textId="77777777" w:rsidR="00F902D9" w:rsidRPr="00F902D9" w:rsidRDefault="00F902D9" w:rsidP="003C4B83">
      <w:pPr>
        <w:numPr>
          <w:ilvl w:val="0"/>
          <w:numId w:val="57"/>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prowadzenia na bieżąco dokumentacji budowy, w tym dziennika budowy,</w:t>
      </w:r>
    </w:p>
    <w:p w14:paraId="6F8A3ED5" w14:textId="23D50227" w:rsidR="00F902D9" w:rsidRPr="00F902D9" w:rsidRDefault="00F902D9" w:rsidP="003C4B83">
      <w:pPr>
        <w:numPr>
          <w:ilvl w:val="0"/>
          <w:numId w:val="57"/>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dostarczenia Zamawiającemu dokumentów, o których mowa w niniejszym ustępie po zaakceptowaniu ich treści przez </w:t>
      </w:r>
      <w:bookmarkStart w:id="10" w:name="_Hlk171325654"/>
      <w:r w:rsidR="00163AA0">
        <w:rPr>
          <w:rFonts w:ascii="Arial" w:hAnsi="Arial" w:cs="Arial"/>
          <w:color w:val="auto"/>
          <w:sz w:val="22"/>
          <w:szCs w:val="22"/>
          <w:lang w:eastAsia="pl-PL"/>
        </w:rPr>
        <w:t>Nadzór Inwestorski</w:t>
      </w:r>
      <w:bookmarkEnd w:id="10"/>
      <w:r w:rsidRPr="00F902D9">
        <w:rPr>
          <w:rFonts w:ascii="Arial" w:hAnsi="Arial" w:cs="Arial"/>
          <w:color w:val="auto"/>
          <w:sz w:val="22"/>
          <w:szCs w:val="22"/>
          <w:lang w:eastAsia="pl-PL"/>
        </w:rPr>
        <w:t xml:space="preserve">. </w:t>
      </w:r>
      <w:r w:rsidR="00FE504C">
        <w:rPr>
          <w:rFonts w:ascii="Arial" w:hAnsi="Arial" w:cs="Arial"/>
          <w:color w:val="auto"/>
          <w:sz w:val="22"/>
          <w:szCs w:val="22"/>
          <w:lang w:eastAsia="pl-PL"/>
        </w:rPr>
        <w:t>Nadzór Inwestorski</w:t>
      </w:r>
      <w:r w:rsidRPr="00F902D9">
        <w:rPr>
          <w:rFonts w:ascii="Arial" w:hAnsi="Arial" w:cs="Arial"/>
          <w:color w:val="auto"/>
          <w:sz w:val="22"/>
          <w:szCs w:val="22"/>
          <w:lang w:eastAsia="pl-PL"/>
        </w:rPr>
        <w:t xml:space="preserve"> ma prawo do zmiany lub wnoszenia uwag do treści dokumentów,</w:t>
      </w:r>
      <w:r w:rsidR="001C5ECB">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o których mowa </w:t>
      </w:r>
      <w:r w:rsidR="00146587">
        <w:rPr>
          <w:rFonts w:ascii="Arial" w:hAnsi="Arial" w:cs="Arial"/>
          <w:color w:val="auto"/>
          <w:sz w:val="22"/>
          <w:szCs w:val="22"/>
          <w:lang w:eastAsia="pl-PL"/>
        </w:rPr>
        <w:br/>
      </w:r>
      <w:r w:rsidRPr="00F902D9">
        <w:rPr>
          <w:rFonts w:ascii="Arial" w:hAnsi="Arial" w:cs="Arial"/>
          <w:color w:val="auto"/>
          <w:sz w:val="22"/>
          <w:szCs w:val="22"/>
          <w:lang w:eastAsia="pl-PL"/>
        </w:rPr>
        <w:t xml:space="preserve">w niniejszym ustępie. Wykonawca zobowiązany jest je uwzględnić i poprawione dokumenty przekazać </w:t>
      </w:r>
      <w:bookmarkStart w:id="11" w:name="_Hlk171326534"/>
      <w:r w:rsidR="00FE504C">
        <w:rPr>
          <w:rFonts w:ascii="Arial" w:hAnsi="Arial" w:cs="Arial"/>
          <w:color w:val="auto"/>
          <w:sz w:val="22"/>
          <w:szCs w:val="22"/>
          <w:lang w:eastAsia="pl-PL"/>
        </w:rPr>
        <w:t>Nadzorowi Inwestorskiemu</w:t>
      </w:r>
      <w:r w:rsidRPr="00F902D9">
        <w:rPr>
          <w:rFonts w:ascii="Arial" w:hAnsi="Arial" w:cs="Arial"/>
          <w:color w:val="auto"/>
          <w:sz w:val="22"/>
          <w:szCs w:val="22"/>
          <w:lang w:eastAsia="pl-PL"/>
        </w:rPr>
        <w:t xml:space="preserve"> </w:t>
      </w:r>
      <w:bookmarkEnd w:id="11"/>
      <w:r w:rsidRPr="00F902D9">
        <w:rPr>
          <w:rFonts w:ascii="Arial" w:hAnsi="Arial" w:cs="Arial"/>
          <w:color w:val="auto"/>
          <w:sz w:val="22"/>
          <w:szCs w:val="22"/>
          <w:lang w:eastAsia="pl-PL"/>
        </w:rPr>
        <w:t>w terminie 3 dni od dnia otrzymania informacji o zmianach lub uwagach,</w:t>
      </w:r>
    </w:p>
    <w:p w14:paraId="25996645" w14:textId="77777777" w:rsidR="00F902D9" w:rsidRPr="00F902D9" w:rsidRDefault="00F902D9" w:rsidP="003C4B83">
      <w:pPr>
        <w:numPr>
          <w:ilvl w:val="0"/>
          <w:numId w:val="57"/>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14:paraId="08F52655" w14:textId="77777777" w:rsidR="00F902D9" w:rsidRPr="00F902D9" w:rsidRDefault="00F902D9" w:rsidP="003C4B83">
      <w:pPr>
        <w:numPr>
          <w:ilvl w:val="0"/>
          <w:numId w:val="57"/>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przestrzegania przepisów i zasad bezpieczeństwa i higieny pracy, </w:t>
      </w:r>
      <w:r w:rsidR="00FE4EF1">
        <w:rPr>
          <w:rFonts w:ascii="Arial" w:hAnsi="Arial" w:cs="Arial"/>
          <w:color w:val="auto"/>
          <w:sz w:val="22"/>
          <w:szCs w:val="22"/>
          <w:lang w:eastAsia="pl-PL"/>
        </w:rPr>
        <w:t xml:space="preserve">w tym również tych zawartych w </w:t>
      </w:r>
      <w:r w:rsidR="00FE4EF1" w:rsidRPr="00A956EA">
        <w:rPr>
          <w:rFonts w:ascii="Arial" w:hAnsi="Arial" w:cs="Arial"/>
          <w:color w:val="auto"/>
          <w:sz w:val="22"/>
          <w:szCs w:val="22"/>
          <w:lang w:eastAsia="pl-PL"/>
        </w:rPr>
        <w:t>planie BIOZ</w:t>
      </w:r>
      <w:r w:rsidR="00FE4EF1">
        <w:rPr>
          <w:rFonts w:ascii="Arial" w:hAnsi="Arial" w:cs="Arial"/>
          <w:color w:val="auto"/>
          <w:sz w:val="22"/>
          <w:szCs w:val="22"/>
          <w:lang w:eastAsia="pl-PL"/>
        </w:rPr>
        <w:t xml:space="preserve">, </w:t>
      </w:r>
      <w:r w:rsidRPr="00F902D9">
        <w:rPr>
          <w:rFonts w:ascii="Arial" w:hAnsi="Arial" w:cs="Arial"/>
          <w:color w:val="auto"/>
          <w:sz w:val="22"/>
          <w:szCs w:val="22"/>
          <w:lang w:eastAsia="pl-PL"/>
        </w:rPr>
        <w:t>instrukcjach BHP</w:t>
      </w:r>
      <w:r w:rsidR="00FE4EF1">
        <w:rPr>
          <w:rFonts w:ascii="Arial" w:hAnsi="Arial" w:cs="Arial"/>
          <w:color w:val="auto"/>
          <w:sz w:val="22"/>
          <w:szCs w:val="22"/>
          <w:lang w:eastAsia="pl-PL"/>
        </w:rPr>
        <w:t xml:space="preserve"> i IBWR, </w:t>
      </w:r>
      <w:r w:rsidRPr="00F902D9">
        <w:rPr>
          <w:rFonts w:ascii="Arial" w:hAnsi="Arial" w:cs="Arial"/>
          <w:color w:val="auto"/>
          <w:sz w:val="22"/>
          <w:szCs w:val="22"/>
          <w:lang w:eastAsia="pl-PL"/>
        </w:rPr>
        <w:t xml:space="preserve">sporządzonych na okoliczność realizacji umowy, </w:t>
      </w:r>
    </w:p>
    <w:p w14:paraId="3FCC465F" w14:textId="77777777" w:rsidR="00F902D9" w:rsidRPr="00F902D9" w:rsidRDefault="00F902D9" w:rsidP="003C4B83">
      <w:pPr>
        <w:numPr>
          <w:ilvl w:val="0"/>
          <w:numId w:val="57"/>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6523D6">
        <w:rPr>
          <w:rFonts w:ascii="Arial" w:hAnsi="Arial" w:cs="Arial"/>
          <w:color w:val="auto"/>
          <w:sz w:val="22"/>
          <w:szCs w:val="22"/>
          <w:lang w:eastAsia="pl-PL"/>
        </w:rPr>
        <w:t xml:space="preserve"> jest zobowiązany zabezpieczyć </w:t>
      </w:r>
      <w:r w:rsidRPr="00F902D9">
        <w:rPr>
          <w:rFonts w:ascii="Arial" w:hAnsi="Arial" w:cs="Arial"/>
          <w:color w:val="auto"/>
          <w:sz w:val="22"/>
          <w:szCs w:val="22"/>
          <w:lang w:eastAsia="pl-PL"/>
        </w:rPr>
        <w:t xml:space="preserve">i oznakować prowadzone roboty oraz dbać o stan techniczny </w:t>
      </w:r>
      <w:r w:rsidR="006523D6">
        <w:rPr>
          <w:rFonts w:ascii="Arial" w:hAnsi="Arial" w:cs="Arial"/>
          <w:color w:val="auto"/>
          <w:sz w:val="22"/>
          <w:szCs w:val="22"/>
          <w:lang w:eastAsia="pl-PL"/>
        </w:rPr>
        <w:br/>
      </w:r>
      <w:r w:rsidRPr="00F902D9">
        <w:rPr>
          <w:rFonts w:ascii="Arial" w:hAnsi="Arial" w:cs="Arial"/>
          <w:color w:val="auto"/>
          <w:sz w:val="22"/>
          <w:szCs w:val="22"/>
          <w:lang w:eastAsia="pl-PL"/>
        </w:rPr>
        <w:t>i prawidłowość oznakowania przez cały czas realizacji robót budowlanych,</w:t>
      </w:r>
    </w:p>
    <w:p w14:paraId="1AB48CE5" w14:textId="77777777" w:rsidR="00F902D9" w:rsidRPr="00F902D9" w:rsidRDefault="00F902D9" w:rsidP="003C4B83">
      <w:pPr>
        <w:numPr>
          <w:ilvl w:val="0"/>
          <w:numId w:val="57"/>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ochrony i zabezpieczenia na własny koszt terenu budowy,</w:t>
      </w:r>
    </w:p>
    <w:p w14:paraId="1B8DF3A0" w14:textId="4C06C419" w:rsidR="00F902D9" w:rsidRPr="00F902D9" w:rsidRDefault="00F902D9" w:rsidP="003C4B83">
      <w:pPr>
        <w:numPr>
          <w:ilvl w:val="0"/>
          <w:numId w:val="57"/>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wykonania </w:t>
      </w:r>
      <w:r w:rsidR="001C5ECB">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1C5ECB">
        <w:rPr>
          <w:rFonts w:ascii="Arial" w:hAnsi="Arial" w:cs="Arial"/>
          <w:color w:val="auto"/>
          <w:sz w:val="22"/>
          <w:szCs w:val="22"/>
          <w:lang w:eastAsia="pl-PL"/>
        </w:rPr>
        <w:t>u</w:t>
      </w:r>
      <w:r w:rsidRPr="00F902D9">
        <w:rPr>
          <w:rFonts w:ascii="Arial" w:hAnsi="Arial" w:cs="Arial"/>
          <w:color w:val="auto"/>
          <w:sz w:val="22"/>
          <w:szCs w:val="22"/>
          <w:lang w:eastAsia="pl-PL"/>
        </w:rPr>
        <w:t xml:space="preserve">mowy z materiałów własnych zgodnie z wymogami </w:t>
      </w:r>
      <w:r w:rsidR="00CE3287">
        <w:rPr>
          <w:rFonts w:ascii="Arial" w:hAnsi="Arial" w:cs="Arial"/>
          <w:color w:val="auto"/>
          <w:sz w:val="22"/>
          <w:szCs w:val="22"/>
          <w:lang w:eastAsia="pl-PL"/>
        </w:rPr>
        <w:t xml:space="preserve">Specyfikacji </w:t>
      </w:r>
      <w:r w:rsidRPr="00F902D9">
        <w:rPr>
          <w:rFonts w:ascii="Arial" w:hAnsi="Arial" w:cs="Arial"/>
          <w:color w:val="auto"/>
          <w:sz w:val="22"/>
          <w:szCs w:val="22"/>
          <w:lang w:eastAsia="pl-PL"/>
        </w:rPr>
        <w:t xml:space="preserve">Warunków Zamówienia w szczególności </w:t>
      </w:r>
      <w:r w:rsidR="006A6801">
        <w:rPr>
          <w:rFonts w:ascii="Arial" w:hAnsi="Arial" w:cs="Arial"/>
          <w:color w:val="auto"/>
          <w:sz w:val="22"/>
          <w:szCs w:val="22"/>
          <w:lang w:eastAsia="pl-PL"/>
        </w:rPr>
        <w:t>dokumentacji</w:t>
      </w:r>
      <w:r w:rsidRPr="00F902D9">
        <w:rPr>
          <w:rFonts w:ascii="Arial" w:hAnsi="Arial" w:cs="Arial"/>
          <w:color w:val="auto"/>
          <w:sz w:val="22"/>
          <w:szCs w:val="22"/>
          <w:lang w:eastAsia="pl-PL"/>
        </w:rPr>
        <w:t xml:space="preserve"> </w:t>
      </w:r>
      <w:r w:rsidR="008B7269">
        <w:rPr>
          <w:rFonts w:ascii="Arial" w:hAnsi="Arial" w:cs="Arial"/>
          <w:color w:val="auto"/>
          <w:sz w:val="22"/>
          <w:szCs w:val="22"/>
          <w:lang w:eastAsia="pl-PL"/>
        </w:rPr>
        <w:t>projektowe</w:t>
      </w:r>
      <w:r w:rsidR="00960DF5">
        <w:rPr>
          <w:rFonts w:ascii="Arial" w:hAnsi="Arial" w:cs="Arial"/>
          <w:color w:val="auto"/>
          <w:sz w:val="22"/>
          <w:szCs w:val="22"/>
          <w:lang w:eastAsia="pl-PL"/>
        </w:rPr>
        <w:t xml:space="preserve">j oraz </w:t>
      </w:r>
      <w:proofErr w:type="spellStart"/>
      <w:r w:rsidR="00960DF5" w:rsidRPr="00B817B7">
        <w:rPr>
          <w:rFonts w:ascii="Arial" w:hAnsi="Arial" w:cs="Arial"/>
          <w:color w:val="auto"/>
          <w:sz w:val="22"/>
          <w:szCs w:val="22"/>
          <w:lang w:eastAsia="pl-PL"/>
        </w:rPr>
        <w:t>STWiORB</w:t>
      </w:r>
      <w:proofErr w:type="spellEnd"/>
      <w:r w:rsidR="00960DF5" w:rsidRPr="00B817B7">
        <w:rPr>
          <w:rFonts w:ascii="Arial" w:hAnsi="Arial" w:cs="Arial"/>
          <w:color w:val="auto"/>
          <w:sz w:val="22"/>
          <w:szCs w:val="22"/>
          <w:lang w:eastAsia="pl-PL"/>
        </w:rPr>
        <w:t>,</w:t>
      </w:r>
    </w:p>
    <w:p w14:paraId="2FC81113" w14:textId="77777777" w:rsidR="00F902D9" w:rsidRPr="00F902D9" w:rsidRDefault="00F902D9" w:rsidP="003C4B83">
      <w:pPr>
        <w:numPr>
          <w:ilvl w:val="0"/>
          <w:numId w:val="57"/>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ponoszenia odpowiedzialności za skutki zniszczenia, kradzieży, dewastacji </w:t>
      </w:r>
      <w:r w:rsidRPr="00F902D9">
        <w:rPr>
          <w:rFonts w:ascii="Arial" w:hAnsi="Arial" w:cs="Arial"/>
          <w:color w:val="auto"/>
          <w:sz w:val="22"/>
          <w:szCs w:val="22"/>
          <w:lang w:eastAsia="pl-PL"/>
        </w:rPr>
        <w:br/>
        <w:t>i wandalizmu na terenie budowy i zaplecza budowy Wykonawcy,</w:t>
      </w:r>
    </w:p>
    <w:p w14:paraId="2943D87A" w14:textId="27E2530D" w:rsidR="00F902D9" w:rsidRPr="00F902D9" w:rsidRDefault="00F902D9" w:rsidP="003C4B83">
      <w:pPr>
        <w:numPr>
          <w:ilvl w:val="0"/>
          <w:numId w:val="57"/>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zorganizowania, wykonania i utrzymania na własny koszt terenu budowy wraz </w:t>
      </w:r>
      <w:r w:rsidRPr="00F902D9">
        <w:rPr>
          <w:rFonts w:ascii="Arial" w:hAnsi="Arial" w:cs="Arial"/>
          <w:color w:val="auto"/>
          <w:sz w:val="22"/>
          <w:szCs w:val="22"/>
          <w:lang w:eastAsia="pl-PL"/>
        </w:rPr>
        <w:br/>
        <w:t xml:space="preserve">z jego zapleczem </w:t>
      </w:r>
      <w:bookmarkStart w:id="12" w:name="_Hlk171327304"/>
      <w:r w:rsidR="00FE504C">
        <w:rPr>
          <w:rFonts w:ascii="Arial" w:hAnsi="Arial" w:cs="Arial"/>
          <w:color w:val="auto"/>
          <w:sz w:val="22"/>
          <w:szCs w:val="22"/>
          <w:lang w:eastAsia="pl-PL"/>
        </w:rPr>
        <w:t>dostępny</w:t>
      </w:r>
      <w:r w:rsidR="00F570C2">
        <w:rPr>
          <w:rFonts w:ascii="Arial" w:hAnsi="Arial" w:cs="Arial"/>
          <w:color w:val="auto"/>
          <w:sz w:val="22"/>
          <w:szCs w:val="22"/>
          <w:lang w:eastAsia="pl-PL"/>
        </w:rPr>
        <w:t xml:space="preserve">m dla </w:t>
      </w:r>
      <w:bookmarkStart w:id="13" w:name="_Hlk171327433"/>
      <w:r w:rsidR="00F570C2">
        <w:rPr>
          <w:rFonts w:ascii="Arial" w:hAnsi="Arial" w:cs="Arial"/>
          <w:color w:val="auto"/>
          <w:sz w:val="22"/>
          <w:szCs w:val="22"/>
          <w:lang w:eastAsia="pl-PL"/>
        </w:rPr>
        <w:t>Nadzoru Inwestorskiego</w:t>
      </w:r>
      <w:bookmarkEnd w:id="12"/>
      <w:r w:rsidR="00FE504C">
        <w:rPr>
          <w:rFonts w:ascii="Arial" w:hAnsi="Arial" w:cs="Arial"/>
          <w:color w:val="auto"/>
          <w:sz w:val="22"/>
          <w:szCs w:val="22"/>
          <w:lang w:eastAsia="pl-PL"/>
        </w:rPr>
        <w:t xml:space="preserve"> </w:t>
      </w:r>
      <w:bookmarkEnd w:id="13"/>
      <w:r w:rsidRPr="00F902D9">
        <w:rPr>
          <w:rFonts w:ascii="Arial" w:hAnsi="Arial" w:cs="Arial"/>
          <w:color w:val="auto"/>
          <w:sz w:val="22"/>
          <w:szCs w:val="22"/>
          <w:lang w:eastAsia="pl-PL"/>
        </w:rPr>
        <w:t xml:space="preserve">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w:t>
      </w:r>
      <w:r w:rsidR="0027696D">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27696D">
        <w:rPr>
          <w:rFonts w:ascii="Arial" w:hAnsi="Arial" w:cs="Arial"/>
          <w:color w:val="auto"/>
          <w:sz w:val="22"/>
          <w:szCs w:val="22"/>
          <w:lang w:eastAsia="pl-PL"/>
        </w:rPr>
        <w:t>u</w:t>
      </w:r>
      <w:r w:rsidRPr="00F902D9">
        <w:rPr>
          <w:rFonts w:ascii="Arial" w:hAnsi="Arial" w:cs="Arial"/>
          <w:color w:val="auto"/>
          <w:sz w:val="22"/>
          <w:szCs w:val="22"/>
          <w:lang w:eastAsia="pl-PL"/>
        </w:rPr>
        <w:t>mowy oraz ponosić wszelkie koszty z tym związane,</w:t>
      </w:r>
    </w:p>
    <w:p w14:paraId="2AD47A3E" w14:textId="77777777" w:rsidR="00F902D9" w:rsidRPr="00F902D9" w:rsidRDefault="009471FB" w:rsidP="003C4B83">
      <w:pPr>
        <w:numPr>
          <w:ilvl w:val="0"/>
          <w:numId w:val="57"/>
        </w:numPr>
        <w:tabs>
          <w:tab w:val="left" w:pos="709"/>
        </w:tabs>
        <w:spacing w:line="288" w:lineRule="auto"/>
        <w:ind w:left="709" w:hanging="425"/>
        <w:jc w:val="both"/>
        <w:rPr>
          <w:rFonts w:ascii="Arial" w:hAnsi="Arial" w:cs="Arial"/>
          <w:color w:val="auto"/>
          <w:sz w:val="22"/>
          <w:szCs w:val="22"/>
          <w:lang w:eastAsia="pl-PL"/>
        </w:rPr>
      </w:pPr>
      <w:r>
        <w:rPr>
          <w:rFonts w:ascii="Arial" w:hAnsi="Arial" w:cs="Arial"/>
          <w:color w:val="auto"/>
          <w:sz w:val="22"/>
          <w:szCs w:val="22"/>
          <w:lang w:eastAsia="pl-PL"/>
        </w:rPr>
        <w:lastRenderedPageBreak/>
        <w:t>posiadania dokumentów potwierdzających</w:t>
      </w:r>
      <w:r w:rsidR="00F902D9" w:rsidRPr="00F902D9">
        <w:rPr>
          <w:rFonts w:ascii="Arial" w:hAnsi="Arial" w:cs="Arial"/>
          <w:color w:val="auto"/>
          <w:sz w:val="22"/>
          <w:szCs w:val="22"/>
          <w:lang w:eastAsia="pl-PL"/>
        </w:rPr>
        <w:t xml:space="preserve"> przyjęcie odpadów przez składowiska </w:t>
      </w:r>
      <w:r w:rsidR="00B81CC3">
        <w:rPr>
          <w:rFonts w:ascii="Arial" w:hAnsi="Arial" w:cs="Arial"/>
          <w:color w:val="auto"/>
          <w:sz w:val="22"/>
          <w:szCs w:val="22"/>
          <w:lang w:eastAsia="pl-PL"/>
        </w:rPr>
        <w:br/>
      </w:r>
      <w:r w:rsidR="00F902D9" w:rsidRPr="00F902D9">
        <w:rPr>
          <w:rFonts w:ascii="Arial" w:hAnsi="Arial" w:cs="Arial"/>
          <w:color w:val="auto"/>
          <w:sz w:val="22"/>
          <w:szCs w:val="22"/>
          <w:lang w:eastAsia="pl-PL"/>
        </w:rPr>
        <w:t>i dokonanie stosownych opłat,</w:t>
      </w:r>
    </w:p>
    <w:p w14:paraId="34625FA9" w14:textId="5DDCAAD9" w:rsidR="00F902D9" w:rsidRPr="00F902D9" w:rsidRDefault="00F902D9" w:rsidP="003C4B83">
      <w:pPr>
        <w:numPr>
          <w:ilvl w:val="0"/>
          <w:numId w:val="57"/>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pisemnego zawiadamiania </w:t>
      </w:r>
      <w:r w:rsidR="00F570C2">
        <w:rPr>
          <w:rFonts w:ascii="Arial" w:hAnsi="Arial" w:cs="Arial"/>
          <w:color w:val="auto"/>
          <w:sz w:val="22"/>
          <w:szCs w:val="22"/>
          <w:lang w:eastAsia="pl-PL"/>
        </w:rPr>
        <w:t>Nadzoru Inwestorskiego</w:t>
      </w:r>
      <w:r w:rsidRPr="00F902D9">
        <w:rPr>
          <w:rFonts w:ascii="Arial" w:hAnsi="Arial" w:cs="Arial"/>
          <w:color w:val="auto"/>
          <w:sz w:val="22"/>
          <w:szCs w:val="22"/>
          <w:lang w:eastAsia="pl-PL"/>
        </w:rPr>
        <w:t xml:space="preserve"> o zauważonych</w:t>
      </w:r>
      <w:r w:rsidR="000C43C4">
        <w:rPr>
          <w:rFonts w:ascii="Arial" w:hAnsi="Arial" w:cs="Arial"/>
          <w:color w:val="auto"/>
          <w:sz w:val="22"/>
          <w:szCs w:val="22"/>
          <w:lang w:eastAsia="pl-PL"/>
        </w:rPr>
        <w:t xml:space="preserve"> wadach </w:t>
      </w:r>
      <w:r w:rsidR="00F570C2">
        <w:rPr>
          <w:rFonts w:ascii="Arial" w:hAnsi="Arial" w:cs="Arial"/>
          <w:color w:val="auto"/>
          <w:sz w:val="22"/>
          <w:szCs w:val="22"/>
          <w:lang w:eastAsia="pl-PL"/>
        </w:rPr>
        <w:br/>
      </w:r>
      <w:r w:rsidR="000C43C4">
        <w:rPr>
          <w:rFonts w:ascii="Arial" w:hAnsi="Arial" w:cs="Arial"/>
          <w:color w:val="auto"/>
          <w:sz w:val="22"/>
          <w:szCs w:val="22"/>
          <w:lang w:eastAsia="pl-PL"/>
        </w:rPr>
        <w:t xml:space="preserve">i brakach w dokumentacji </w:t>
      </w:r>
      <w:r w:rsidR="00FE4EF1">
        <w:rPr>
          <w:rFonts w:ascii="Arial" w:hAnsi="Arial" w:cs="Arial"/>
          <w:color w:val="auto"/>
          <w:sz w:val="22"/>
          <w:szCs w:val="22"/>
          <w:lang w:eastAsia="pl-PL"/>
        </w:rPr>
        <w:t>projektowej</w:t>
      </w:r>
      <w:r w:rsidR="00905439">
        <w:rPr>
          <w:rFonts w:ascii="Arial" w:hAnsi="Arial" w:cs="Arial"/>
          <w:color w:val="auto"/>
          <w:sz w:val="22"/>
          <w:szCs w:val="22"/>
          <w:lang w:eastAsia="pl-PL"/>
        </w:rPr>
        <w:t xml:space="preserve">, </w:t>
      </w:r>
      <w:proofErr w:type="spellStart"/>
      <w:r w:rsidR="00960DF5" w:rsidRPr="00B817B7">
        <w:rPr>
          <w:rFonts w:ascii="Arial" w:hAnsi="Arial" w:cs="Arial"/>
          <w:color w:val="auto"/>
          <w:sz w:val="22"/>
          <w:szCs w:val="22"/>
          <w:lang w:eastAsia="pl-PL"/>
        </w:rPr>
        <w:t>STWiORB</w:t>
      </w:r>
      <w:proofErr w:type="spellEnd"/>
      <w:r w:rsidRPr="00B817B7">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niezwłocznie, lecz nie później niż </w:t>
      </w:r>
      <w:r w:rsidR="00F56A61">
        <w:rPr>
          <w:rFonts w:ascii="Arial" w:hAnsi="Arial" w:cs="Arial"/>
          <w:color w:val="auto"/>
          <w:sz w:val="22"/>
          <w:szCs w:val="22"/>
          <w:lang w:eastAsia="pl-PL"/>
        </w:rPr>
        <w:br/>
      </w:r>
      <w:r w:rsidRPr="00F902D9">
        <w:rPr>
          <w:rFonts w:ascii="Arial" w:hAnsi="Arial" w:cs="Arial"/>
          <w:color w:val="auto"/>
          <w:sz w:val="22"/>
          <w:szCs w:val="22"/>
          <w:lang w:eastAsia="pl-PL"/>
        </w:rPr>
        <w:t>w terminie 3 dni od ich ujawnienia lub dnia, gdy winny one były zostać ujawnione przy zachowaniu przez Wykonawcę należytej staranności, pod rygorem odpowiedzialności za szkody wynikłe wskutek niepowiadomienia o ich istnieniu,</w:t>
      </w:r>
    </w:p>
    <w:p w14:paraId="3CFCA6A5" w14:textId="43DA3E1E" w:rsidR="00F902D9" w:rsidRPr="00F902D9" w:rsidRDefault="00F902D9" w:rsidP="003C4B83">
      <w:pPr>
        <w:numPr>
          <w:ilvl w:val="0"/>
          <w:numId w:val="57"/>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dostarczania, przed użyciem materiałów, do akceptacji </w:t>
      </w:r>
      <w:r w:rsidR="00F56A61">
        <w:rPr>
          <w:rFonts w:ascii="Arial" w:hAnsi="Arial" w:cs="Arial"/>
          <w:color w:val="auto"/>
          <w:sz w:val="22"/>
          <w:szCs w:val="22"/>
          <w:lang w:eastAsia="pl-PL"/>
        </w:rPr>
        <w:t>Nadzoru Inwestorskiego</w:t>
      </w:r>
      <w:r w:rsidRPr="00F902D9">
        <w:rPr>
          <w:rFonts w:ascii="Arial" w:hAnsi="Arial" w:cs="Arial"/>
          <w:color w:val="auto"/>
          <w:sz w:val="22"/>
          <w:szCs w:val="22"/>
          <w:lang w:eastAsia="pl-PL"/>
        </w:rPr>
        <w:t xml:space="preserve"> wniosków materiałowych, w którym wyspecyfikuje dane techniczne oraz producenta materiału. Bez zatwierdzenia wniosku przez </w:t>
      </w:r>
      <w:r w:rsidR="000525AE">
        <w:rPr>
          <w:rFonts w:ascii="Arial" w:hAnsi="Arial" w:cs="Arial"/>
          <w:color w:val="auto"/>
          <w:sz w:val="22"/>
          <w:szCs w:val="22"/>
          <w:lang w:eastAsia="pl-PL"/>
        </w:rPr>
        <w:t>Nadzór Inwestorski</w:t>
      </w:r>
      <w:r w:rsidRPr="00F902D9">
        <w:rPr>
          <w:rFonts w:ascii="Arial" w:hAnsi="Arial" w:cs="Arial"/>
          <w:color w:val="auto"/>
          <w:sz w:val="22"/>
          <w:szCs w:val="22"/>
          <w:lang w:eastAsia="pl-PL"/>
        </w:rPr>
        <w:t xml:space="preserve"> żaden materiał nie może zostać wbudowany, </w:t>
      </w:r>
    </w:p>
    <w:p w14:paraId="4391D006" w14:textId="24D09320" w:rsidR="00F902D9" w:rsidRPr="00F902D9" w:rsidRDefault="00F902D9" w:rsidP="003C4B83">
      <w:pPr>
        <w:numPr>
          <w:ilvl w:val="0"/>
          <w:numId w:val="57"/>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przeprowadzenia i przedstawienia Zamawiającemu wyników wymaganych przepisami </w:t>
      </w:r>
      <w:r w:rsidR="00BC24A7">
        <w:rPr>
          <w:rFonts w:ascii="Arial" w:hAnsi="Arial" w:cs="Arial"/>
          <w:color w:val="auto"/>
          <w:sz w:val="22"/>
          <w:szCs w:val="22"/>
          <w:lang w:eastAsia="pl-PL"/>
        </w:rPr>
        <w:t xml:space="preserve"> </w:t>
      </w:r>
      <w:r w:rsidRPr="00F902D9">
        <w:rPr>
          <w:rFonts w:ascii="Arial" w:hAnsi="Arial" w:cs="Arial"/>
          <w:color w:val="auto"/>
          <w:sz w:val="22"/>
          <w:szCs w:val="22"/>
          <w:lang w:eastAsia="pl-PL"/>
        </w:rPr>
        <w:t>badań oraz pomiarów,</w:t>
      </w:r>
    </w:p>
    <w:p w14:paraId="4BE645FA" w14:textId="77777777" w:rsidR="00F902D9" w:rsidRPr="00F902D9" w:rsidRDefault="00F902D9" w:rsidP="003C4B83">
      <w:pPr>
        <w:numPr>
          <w:ilvl w:val="0"/>
          <w:numId w:val="57"/>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14:paraId="5C1772D1" w14:textId="4968A9E0" w:rsidR="00F902D9" w:rsidRPr="00F902D9" w:rsidRDefault="00F902D9" w:rsidP="003C4B83">
      <w:pPr>
        <w:numPr>
          <w:ilvl w:val="0"/>
          <w:numId w:val="57"/>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F902D9">
        <w:rPr>
          <w:rFonts w:ascii="Arial" w:hAnsi="Arial" w:cs="Arial"/>
          <w:color w:val="auto"/>
          <w:sz w:val="22"/>
          <w:szCs w:val="22"/>
          <w:lang w:eastAsia="pl-PL"/>
        </w:rPr>
        <w:br/>
        <w:t>i sprzętu do i z terenu budowy, aby nie spowodował on szkód na drogach</w:t>
      </w:r>
      <w:r w:rsidR="00024AF5">
        <w:rPr>
          <w:rFonts w:ascii="Arial" w:hAnsi="Arial" w:cs="Arial"/>
          <w:color w:val="auto"/>
          <w:sz w:val="22"/>
          <w:szCs w:val="22"/>
          <w:lang w:eastAsia="pl-PL"/>
        </w:rPr>
        <w:t>,</w:t>
      </w:r>
    </w:p>
    <w:p w14:paraId="0A9CA474" w14:textId="77777777" w:rsidR="00F902D9" w:rsidRPr="00F902D9" w:rsidRDefault="00F902D9" w:rsidP="003C4B83">
      <w:pPr>
        <w:numPr>
          <w:ilvl w:val="0"/>
          <w:numId w:val="57"/>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naprawienia na własny koszt szkód powstałych na drogach dojazdowych, </w:t>
      </w:r>
      <w:r w:rsidRPr="00F902D9">
        <w:rPr>
          <w:rFonts w:ascii="Arial" w:hAnsi="Arial" w:cs="Arial"/>
          <w:color w:val="auto"/>
          <w:sz w:val="22"/>
          <w:szCs w:val="22"/>
          <w:lang w:eastAsia="pl-PL"/>
        </w:rPr>
        <w:br/>
        <w:t>na terenach zielonych, terenie zaplecza budowy, powstałych w okresie, w którym Wykonawca był za nie odpowiedzialny, niezależnie od przyczyn ich powstania,</w:t>
      </w:r>
    </w:p>
    <w:p w14:paraId="365DB887" w14:textId="77777777" w:rsidR="00F902D9" w:rsidRDefault="00F902D9" w:rsidP="003C4B83">
      <w:pPr>
        <w:numPr>
          <w:ilvl w:val="0"/>
          <w:numId w:val="57"/>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14:paraId="2B05C711" w14:textId="69941BEF" w:rsidR="00B87783" w:rsidRDefault="00B87783" w:rsidP="003C4B83">
      <w:pPr>
        <w:numPr>
          <w:ilvl w:val="0"/>
          <w:numId w:val="57"/>
        </w:numPr>
        <w:tabs>
          <w:tab w:val="left" w:pos="709"/>
        </w:tabs>
        <w:spacing w:line="288" w:lineRule="auto"/>
        <w:ind w:left="709" w:hanging="425"/>
        <w:jc w:val="both"/>
        <w:rPr>
          <w:rFonts w:ascii="Arial" w:hAnsi="Arial" w:cs="Arial"/>
          <w:color w:val="auto"/>
          <w:sz w:val="22"/>
          <w:szCs w:val="22"/>
          <w:lang w:eastAsia="pl-PL"/>
        </w:rPr>
      </w:pPr>
      <w:r>
        <w:rPr>
          <w:rFonts w:ascii="Arial" w:hAnsi="Arial" w:cs="Arial"/>
          <w:color w:val="auto"/>
          <w:sz w:val="22"/>
          <w:szCs w:val="22"/>
          <w:lang w:eastAsia="pl-PL"/>
        </w:rPr>
        <w:t>udziału w naradach koordynacyjnych co najmniej raz w tygodniu, w celu omówienia postępów robót oraz uwag i problemów, jakie powstały w trakcie realizacji przedmiotu umowy, w miejscu wskazanym przez Zamawiającego lub Nadzór Inwestorski. Terminy i miejsca narad będą ustalane przez Zamawiającego lub przez</w:t>
      </w:r>
      <w:r w:rsidR="00765439">
        <w:rPr>
          <w:rFonts w:ascii="Arial" w:hAnsi="Arial" w:cs="Arial"/>
          <w:color w:val="auto"/>
          <w:sz w:val="22"/>
          <w:szCs w:val="22"/>
          <w:lang w:eastAsia="pl-PL"/>
        </w:rPr>
        <w:t xml:space="preserve"> Nadzór Inwestorski.</w:t>
      </w:r>
      <w:r>
        <w:rPr>
          <w:rFonts w:ascii="Arial" w:hAnsi="Arial" w:cs="Arial"/>
          <w:color w:val="auto"/>
          <w:sz w:val="22"/>
          <w:szCs w:val="22"/>
          <w:lang w:eastAsia="pl-PL"/>
        </w:rPr>
        <w:t xml:space="preserve"> </w:t>
      </w:r>
    </w:p>
    <w:p w14:paraId="74582F8D" w14:textId="1E54B59D" w:rsidR="00A956EA" w:rsidRDefault="00A956EA" w:rsidP="003C4B83">
      <w:pPr>
        <w:numPr>
          <w:ilvl w:val="0"/>
          <w:numId w:val="57"/>
        </w:numPr>
        <w:tabs>
          <w:tab w:val="left" w:pos="709"/>
        </w:tabs>
        <w:spacing w:line="288" w:lineRule="auto"/>
        <w:ind w:left="709" w:hanging="425"/>
        <w:jc w:val="both"/>
        <w:rPr>
          <w:rFonts w:ascii="Arial" w:hAnsi="Arial" w:cs="Arial"/>
          <w:color w:val="auto"/>
          <w:sz w:val="22"/>
          <w:szCs w:val="22"/>
          <w:lang w:eastAsia="pl-PL"/>
        </w:rPr>
      </w:pPr>
      <w:r>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w:t>
      </w:r>
      <w:r w:rsidR="00E31EA9">
        <w:rPr>
          <w:rFonts w:ascii="Arial" w:hAnsi="Arial" w:cs="Arial"/>
          <w:color w:val="auto"/>
          <w:sz w:val="22"/>
          <w:szCs w:val="22"/>
          <w:lang w:eastAsia="pl-PL"/>
        </w:rPr>
        <w:t xml:space="preserve"> odbiorów, zgód i zezwoleń Wykonawca zobowiązany jest złożyć w imieniu Zamawiającego stosowne wnioski,</w:t>
      </w:r>
    </w:p>
    <w:p w14:paraId="194DA927" w14:textId="4BA86293" w:rsidR="00765439" w:rsidRPr="00F902D9" w:rsidRDefault="00765439" w:rsidP="003C4B83">
      <w:pPr>
        <w:numPr>
          <w:ilvl w:val="0"/>
          <w:numId w:val="57"/>
        </w:numPr>
        <w:tabs>
          <w:tab w:val="left" w:pos="709"/>
        </w:tabs>
        <w:spacing w:line="288" w:lineRule="auto"/>
        <w:ind w:left="709" w:hanging="425"/>
        <w:jc w:val="both"/>
        <w:rPr>
          <w:rFonts w:ascii="Arial" w:hAnsi="Arial" w:cs="Arial"/>
          <w:color w:val="auto"/>
          <w:sz w:val="22"/>
          <w:szCs w:val="22"/>
          <w:lang w:eastAsia="pl-PL"/>
        </w:rPr>
      </w:pPr>
      <w:r>
        <w:rPr>
          <w:rFonts w:ascii="Arial" w:hAnsi="Arial" w:cs="Arial"/>
          <w:color w:val="auto"/>
          <w:sz w:val="22"/>
          <w:szCs w:val="22"/>
          <w:lang w:eastAsia="pl-PL"/>
        </w:rPr>
        <w:t>zapewnienia na swój koszt pełnej obsługi geodezyjnej (bieżącej i powykonawczej) niezbędnej do zrealizowania przedmiotu umowy. Pomiar powykonawczy (zawierający również mapę, szkice wykaz współrzędnych w obowiązującym układzie) winien być sporządzony w wersji papierowej w 3 egzemplarzach oraz elektronicznej (numerycznej) w formacie *.</w:t>
      </w:r>
      <w:proofErr w:type="spellStart"/>
      <w:r>
        <w:rPr>
          <w:rFonts w:ascii="Arial" w:hAnsi="Arial" w:cs="Arial"/>
          <w:color w:val="auto"/>
          <w:sz w:val="22"/>
          <w:szCs w:val="22"/>
          <w:lang w:eastAsia="pl-PL"/>
        </w:rPr>
        <w:t>dwg</w:t>
      </w:r>
      <w:proofErr w:type="spellEnd"/>
      <w:r>
        <w:rPr>
          <w:rFonts w:ascii="Arial" w:hAnsi="Arial" w:cs="Arial"/>
          <w:color w:val="auto"/>
          <w:sz w:val="22"/>
          <w:szCs w:val="22"/>
          <w:lang w:eastAsia="pl-PL"/>
        </w:rPr>
        <w:t xml:space="preserve"> i *.</w:t>
      </w:r>
      <w:proofErr w:type="spellStart"/>
      <w:r>
        <w:rPr>
          <w:rFonts w:ascii="Arial" w:hAnsi="Arial" w:cs="Arial"/>
          <w:color w:val="auto"/>
          <w:sz w:val="22"/>
          <w:szCs w:val="22"/>
          <w:lang w:eastAsia="pl-PL"/>
        </w:rPr>
        <w:t>dxf</w:t>
      </w:r>
      <w:proofErr w:type="spellEnd"/>
      <w:r>
        <w:rPr>
          <w:rFonts w:ascii="Arial" w:hAnsi="Arial" w:cs="Arial"/>
          <w:color w:val="auto"/>
          <w:sz w:val="22"/>
          <w:szCs w:val="22"/>
          <w:lang w:eastAsia="pl-PL"/>
        </w:rPr>
        <w:t>.  Wykonawca dostarczy Zamawiającemu mapę sytuacyjną z zarejestrowanym geodezyjnym pomiarem powykonawczym,</w:t>
      </w:r>
    </w:p>
    <w:p w14:paraId="2BD1C51F" w14:textId="02FDE16D" w:rsidR="00D571D0" w:rsidRPr="00377AD4" w:rsidRDefault="00D571D0" w:rsidP="003C4B83">
      <w:pPr>
        <w:widowControl/>
        <w:numPr>
          <w:ilvl w:val="0"/>
          <w:numId w:val="57"/>
        </w:numPr>
        <w:tabs>
          <w:tab w:val="left" w:pos="709"/>
        </w:tabs>
        <w:suppressAutoHyphens w:val="0"/>
        <w:spacing w:line="288" w:lineRule="auto"/>
        <w:ind w:left="709" w:hanging="425"/>
        <w:jc w:val="both"/>
        <w:rPr>
          <w:rFonts w:ascii="Arial" w:eastAsia="Times New Roman" w:hAnsi="Arial" w:cs="Arial"/>
          <w:sz w:val="22"/>
        </w:rPr>
      </w:pPr>
      <w:r w:rsidRPr="00377AD4">
        <w:rPr>
          <w:rFonts w:ascii="Arial" w:eastAsia="Times New Roman" w:hAnsi="Arial" w:cs="Arial"/>
          <w:sz w:val="22"/>
        </w:rPr>
        <w:t xml:space="preserve">zapewnienia, aby </w:t>
      </w:r>
      <w:r w:rsidR="008D433F">
        <w:rPr>
          <w:rFonts w:ascii="Arial" w:eastAsia="Times New Roman" w:hAnsi="Arial" w:cs="Arial"/>
          <w:sz w:val="22"/>
        </w:rPr>
        <w:t>K</w:t>
      </w:r>
      <w:r w:rsidRPr="00377AD4">
        <w:rPr>
          <w:rFonts w:ascii="Arial" w:eastAsia="Times New Roman" w:hAnsi="Arial" w:cs="Arial"/>
          <w:sz w:val="22"/>
        </w:rPr>
        <w:t xml:space="preserve">ierownik budowy </w:t>
      </w:r>
      <w:r w:rsidR="00B16315" w:rsidRPr="00765439">
        <w:rPr>
          <w:rFonts w:ascii="Arial" w:eastAsia="Times New Roman" w:hAnsi="Arial" w:cs="Arial"/>
          <w:color w:val="auto"/>
          <w:sz w:val="22"/>
        </w:rPr>
        <w:t>stale</w:t>
      </w:r>
      <w:r w:rsidR="00B16315">
        <w:rPr>
          <w:rFonts w:ascii="Arial" w:eastAsia="Times New Roman" w:hAnsi="Arial" w:cs="Arial"/>
          <w:sz w:val="22"/>
        </w:rPr>
        <w:t xml:space="preserve"> – codziennie </w:t>
      </w:r>
      <w:r w:rsidRPr="00377AD4">
        <w:rPr>
          <w:rFonts w:ascii="Arial" w:eastAsia="Times New Roman" w:hAnsi="Arial" w:cs="Arial"/>
          <w:sz w:val="22"/>
        </w:rPr>
        <w:t xml:space="preserve">przebywał i bezpośrednio wykonywał swoje obowiązki na terenie budowy, </w:t>
      </w:r>
      <w:r w:rsidRPr="00377AD4">
        <w:rPr>
          <w:rFonts w:ascii="Arial" w:eastAsia="Times New Roman" w:hAnsi="Arial"/>
          <w:sz w:val="22"/>
        </w:rPr>
        <w:t>oraz stawiał się na</w:t>
      </w:r>
      <w:r w:rsidR="00E010BC">
        <w:rPr>
          <w:rFonts w:ascii="Arial" w:eastAsia="Times New Roman" w:hAnsi="Arial"/>
          <w:sz w:val="22"/>
        </w:rPr>
        <w:t xml:space="preserve"> </w:t>
      </w:r>
      <w:r w:rsidRPr="00377AD4">
        <w:rPr>
          <w:rFonts w:ascii="Arial" w:eastAsia="Times New Roman" w:hAnsi="Arial"/>
          <w:sz w:val="22"/>
        </w:rPr>
        <w:t>każde wezwanie Zamawiającego</w:t>
      </w:r>
      <w:r w:rsidRPr="00377AD4">
        <w:rPr>
          <w:rFonts w:ascii="Arial" w:eastAsia="Times New Roman" w:hAnsi="Arial" w:cs="Arial"/>
          <w:sz w:val="22"/>
        </w:rPr>
        <w:t>,</w:t>
      </w:r>
      <w:r w:rsidRPr="00377AD4">
        <w:rPr>
          <w:rFonts w:ascii="Arial" w:eastAsia="Times New Roman" w:hAnsi="Arial"/>
          <w:sz w:val="22"/>
        </w:rPr>
        <w:t xml:space="preserve"> </w:t>
      </w:r>
    </w:p>
    <w:p w14:paraId="75549271" w14:textId="77777777" w:rsidR="00E17036" w:rsidRDefault="00D571D0" w:rsidP="003C4B83">
      <w:pPr>
        <w:numPr>
          <w:ilvl w:val="0"/>
          <w:numId w:val="57"/>
        </w:numPr>
        <w:tabs>
          <w:tab w:val="left" w:pos="709"/>
        </w:tabs>
        <w:spacing w:line="288" w:lineRule="auto"/>
        <w:ind w:left="709" w:hanging="425"/>
        <w:jc w:val="both"/>
        <w:rPr>
          <w:rFonts w:ascii="Arial" w:hAnsi="Arial" w:cs="Arial"/>
          <w:sz w:val="22"/>
          <w:lang w:eastAsia="pl-PL"/>
        </w:rPr>
      </w:pPr>
      <w:r w:rsidRPr="00377AD4">
        <w:rPr>
          <w:rFonts w:ascii="Arial" w:hAnsi="Arial" w:cs="Arial"/>
          <w:sz w:val="22"/>
          <w:lang w:eastAsia="pl-PL"/>
        </w:rPr>
        <w:lastRenderedPageBreak/>
        <w:t>informowania Zamawiającego</w:t>
      </w:r>
      <w:r w:rsidR="00B87783">
        <w:rPr>
          <w:rFonts w:ascii="Arial" w:hAnsi="Arial" w:cs="Arial"/>
          <w:sz w:val="22"/>
          <w:lang w:eastAsia="pl-PL"/>
        </w:rPr>
        <w:t xml:space="preserve"> i </w:t>
      </w:r>
      <w:bookmarkStart w:id="14" w:name="_Hlk171331309"/>
      <w:r w:rsidR="00B87783">
        <w:rPr>
          <w:rFonts w:ascii="Arial" w:hAnsi="Arial" w:cs="Arial"/>
          <w:sz w:val="22"/>
          <w:lang w:eastAsia="pl-PL"/>
        </w:rPr>
        <w:t>Nadzór Inwestorski</w:t>
      </w:r>
      <w:r w:rsidRPr="00377AD4">
        <w:rPr>
          <w:rFonts w:ascii="Arial" w:hAnsi="Arial" w:cs="Arial"/>
          <w:sz w:val="22"/>
          <w:lang w:eastAsia="pl-PL"/>
        </w:rPr>
        <w:t xml:space="preserve"> </w:t>
      </w:r>
      <w:bookmarkEnd w:id="14"/>
      <w:r w:rsidRPr="00377AD4">
        <w:rPr>
          <w:rFonts w:ascii="Arial" w:hAnsi="Arial" w:cs="Arial"/>
          <w:sz w:val="22"/>
          <w:lang w:eastAsia="pl-PL"/>
        </w:rPr>
        <w:t xml:space="preserve">o zaistniałych problemach oraz </w:t>
      </w:r>
      <w:r w:rsidR="00B87783">
        <w:rPr>
          <w:rFonts w:ascii="Arial" w:hAnsi="Arial" w:cs="Arial"/>
          <w:sz w:val="22"/>
          <w:lang w:eastAsia="pl-PL"/>
        </w:rPr>
        <w:br/>
      </w:r>
      <w:r w:rsidRPr="00377AD4">
        <w:rPr>
          <w:rFonts w:ascii="Arial" w:hAnsi="Arial" w:cs="Arial"/>
          <w:sz w:val="22"/>
          <w:lang w:eastAsia="pl-PL"/>
        </w:rP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r w:rsidR="00E17036">
        <w:rPr>
          <w:rFonts w:ascii="Arial" w:hAnsi="Arial" w:cs="Arial"/>
          <w:sz w:val="22"/>
          <w:lang w:eastAsia="pl-PL"/>
        </w:rPr>
        <w:t>,</w:t>
      </w:r>
    </w:p>
    <w:p w14:paraId="3B0F779E" w14:textId="7179B6CC" w:rsidR="00E17036" w:rsidRDefault="00E17036" w:rsidP="003C4B83">
      <w:pPr>
        <w:numPr>
          <w:ilvl w:val="0"/>
          <w:numId w:val="57"/>
        </w:numPr>
        <w:tabs>
          <w:tab w:val="left" w:pos="709"/>
        </w:tabs>
        <w:spacing w:line="288" w:lineRule="auto"/>
        <w:ind w:left="709" w:hanging="425"/>
        <w:jc w:val="both"/>
        <w:rPr>
          <w:rFonts w:ascii="Arial" w:hAnsi="Arial" w:cs="Arial"/>
          <w:sz w:val="22"/>
          <w:lang w:eastAsia="pl-PL"/>
        </w:rPr>
      </w:pPr>
      <w:r w:rsidRPr="00E17036">
        <w:rPr>
          <w:rFonts w:ascii="Arial" w:hAnsi="Arial" w:cs="Arial"/>
          <w:sz w:val="22"/>
          <w:lang w:eastAsia="pl-PL"/>
        </w:rPr>
        <w:t xml:space="preserve">wdrożenia, a wyprzedzająco do wykonania projektu tymczasowej organizacji ruchu </w:t>
      </w:r>
      <w:r w:rsidR="00024AF5">
        <w:rPr>
          <w:rFonts w:ascii="Arial" w:hAnsi="Arial" w:cs="Arial"/>
          <w:sz w:val="22"/>
          <w:lang w:eastAsia="pl-PL"/>
        </w:rPr>
        <w:br/>
      </w:r>
      <w:r w:rsidRPr="00E17036">
        <w:rPr>
          <w:rFonts w:ascii="Arial" w:hAnsi="Arial" w:cs="Arial"/>
          <w:sz w:val="22"/>
          <w:lang w:eastAsia="pl-PL"/>
        </w:rPr>
        <w:t>i doprowadzenia do jego zatwierdzenia,</w:t>
      </w:r>
      <w:r w:rsidRPr="00E17036">
        <w:rPr>
          <w:rFonts w:ascii="Arial Unicode MS" w:hAnsi="Arial Unicode MS" w:cs="Arial Unicode MS"/>
          <w:sz w:val="22"/>
          <w:lang w:eastAsia="pl-PL"/>
        </w:rPr>
        <w:t xml:space="preserve"> </w:t>
      </w:r>
      <w:r w:rsidRPr="00E17036">
        <w:rPr>
          <w:rFonts w:ascii="Arial" w:hAnsi="Arial" w:cs="Arial"/>
          <w:sz w:val="22"/>
          <w:lang w:eastAsia="pl-PL"/>
        </w:rPr>
        <w:t>na swój koszt</w:t>
      </w:r>
      <w:r w:rsidR="00024AF5">
        <w:rPr>
          <w:rFonts w:ascii="Arial" w:hAnsi="Arial" w:cs="Arial"/>
          <w:sz w:val="22"/>
          <w:lang w:eastAsia="pl-PL"/>
        </w:rPr>
        <w:t>.</w:t>
      </w:r>
    </w:p>
    <w:p w14:paraId="6F3DEA4D" w14:textId="61861315" w:rsidR="004D1D48" w:rsidRPr="00755685" w:rsidRDefault="00E17036" w:rsidP="003C4B83">
      <w:pPr>
        <w:pStyle w:val="Akapitzlist"/>
        <w:numPr>
          <w:ilvl w:val="3"/>
          <w:numId w:val="51"/>
        </w:numPr>
        <w:tabs>
          <w:tab w:val="clear" w:pos="2880"/>
          <w:tab w:val="num" w:pos="426"/>
        </w:tabs>
        <w:spacing w:line="288" w:lineRule="auto"/>
        <w:ind w:left="426" w:hanging="284"/>
        <w:jc w:val="both"/>
        <w:rPr>
          <w:rFonts w:ascii="Arial" w:hAnsi="Arial" w:cs="Arial"/>
          <w:lang w:eastAsia="pl-PL"/>
        </w:rPr>
      </w:pPr>
      <w:r w:rsidRPr="001C77D3">
        <w:rPr>
          <w:rFonts w:ascii="Arial" w:hAnsi="Arial" w:cs="Arial"/>
          <w:sz w:val="22"/>
          <w:szCs w:val="22"/>
        </w:rPr>
        <w:t xml:space="preserve">Nadzór Inwestorski ma prawo w każdym momencie realizacji </w:t>
      </w:r>
      <w:r w:rsidR="00E71CF0">
        <w:rPr>
          <w:rFonts w:ascii="Arial" w:hAnsi="Arial" w:cs="Arial"/>
          <w:sz w:val="22"/>
          <w:szCs w:val="22"/>
        </w:rPr>
        <w:t>p</w:t>
      </w:r>
      <w:r w:rsidRPr="001C77D3">
        <w:rPr>
          <w:rFonts w:ascii="Arial" w:hAnsi="Arial" w:cs="Arial"/>
          <w:sz w:val="22"/>
          <w:szCs w:val="22"/>
        </w:rPr>
        <w:t xml:space="preserve">rzedmiotu </w:t>
      </w:r>
      <w:r w:rsidR="00E71CF0">
        <w:rPr>
          <w:rFonts w:ascii="Arial" w:hAnsi="Arial" w:cs="Arial"/>
          <w:sz w:val="22"/>
          <w:szCs w:val="22"/>
        </w:rPr>
        <w:t>u</w:t>
      </w:r>
      <w:r w:rsidRPr="001C77D3">
        <w:rPr>
          <w:rFonts w:ascii="Arial" w:hAnsi="Arial" w:cs="Arial"/>
          <w:sz w:val="22"/>
          <w:szCs w:val="22"/>
        </w:rPr>
        <w:t xml:space="preserve">mowy odmówić zgody na przyjęcie proponowanych do wbudowania materiałów, wyrobów, elementów i urządzeń, jeżeli nie będą one zgodne z obowiązującymi przepisami prawa, wymaganiami </w:t>
      </w:r>
      <w:proofErr w:type="spellStart"/>
      <w:r w:rsidRPr="001C77D3">
        <w:rPr>
          <w:rFonts w:ascii="Arial" w:hAnsi="Arial" w:cs="Arial"/>
          <w:color w:val="auto"/>
          <w:sz w:val="22"/>
          <w:szCs w:val="22"/>
        </w:rPr>
        <w:t>STWiORB</w:t>
      </w:r>
      <w:proofErr w:type="spellEnd"/>
      <w:r w:rsidRPr="001C77D3">
        <w:rPr>
          <w:rFonts w:ascii="Arial" w:hAnsi="Arial" w:cs="Arial"/>
          <w:color w:val="auto"/>
          <w:sz w:val="22"/>
          <w:szCs w:val="22"/>
        </w:rPr>
        <w:t>,</w:t>
      </w:r>
      <w:r w:rsidRPr="001C77D3">
        <w:rPr>
          <w:rFonts w:ascii="Arial" w:hAnsi="Arial" w:cs="Arial"/>
          <w:sz w:val="22"/>
          <w:szCs w:val="22"/>
        </w:rPr>
        <w:t xml:space="preserve"> Opisem </w:t>
      </w:r>
      <w:r w:rsidR="00024AF5">
        <w:rPr>
          <w:rFonts w:ascii="Arial" w:hAnsi="Arial" w:cs="Arial"/>
          <w:sz w:val="22"/>
          <w:szCs w:val="22"/>
        </w:rPr>
        <w:t>p</w:t>
      </w:r>
      <w:r w:rsidRPr="001C77D3">
        <w:rPr>
          <w:rFonts w:ascii="Arial" w:hAnsi="Arial" w:cs="Arial"/>
          <w:sz w:val="22"/>
          <w:szCs w:val="22"/>
        </w:rPr>
        <w:t xml:space="preserve">rzedmiotu </w:t>
      </w:r>
      <w:r w:rsidR="00024AF5">
        <w:rPr>
          <w:rFonts w:ascii="Arial" w:hAnsi="Arial" w:cs="Arial"/>
          <w:sz w:val="22"/>
          <w:szCs w:val="22"/>
        </w:rPr>
        <w:t>z</w:t>
      </w:r>
      <w:r w:rsidRPr="001C77D3">
        <w:rPr>
          <w:rFonts w:ascii="Arial" w:hAnsi="Arial" w:cs="Arial"/>
          <w:sz w:val="22"/>
          <w:szCs w:val="22"/>
        </w:rPr>
        <w:t xml:space="preserve">amówienia oraz dokumentacją </w:t>
      </w:r>
      <w:r>
        <w:rPr>
          <w:rFonts w:ascii="Arial" w:hAnsi="Arial" w:cs="Arial"/>
          <w:sz w:val="22"/>
          <w:szCs w:val="22"/>
        </w:rPr>
        <w:t>projektową</w:t>
      </w:r>
      <w:r w:rsidRPr="001C77D3">
        <w:rPr>
          <w:rFonts w:ascii="Arial" w:hAnsi="Arial" w:cs="Arial"/>
          <w:sz w:val="22"/>
          <w:szCs w:val="22"/>
        </w:rPr>
        <w:t xml:space="preserve">, a także tych części robót, których one dotyczą. Stanowisko Inspektora Nadzoru dotyczące przydatności materiałów proponowanych do wbudowania będzie wyrażone w formie pisemnej. Wykonawca ponosi wyłączną odpowiedzialność za skutki wbudowania materiałów, wyrobów, elementów i urządzeń (w tym za ich demontaż), które nie uzyskały akceptacji Zamawiającego i Nadzoru Inwestorskiego przed ich wbudowaniem. </w:t>
      </w:r>
    </w:p>
    <w:p w14:paraId="31C906DD" w14:textId="77777777" w:rsidR="00F902D9" w:rsidRPr="00F902D9" w:rsidRDefault="00F902D9" w:rsidP="00F902D9">
      <w:pPr>
        <w:widowControl/>
        <w:tabs>
          <w:tab w:val="left" w:pos="5320"/>
        </w:tabs>
        <w:suppressAutoHyphens w:val="0"/>
        <w:spacing w:line="288" w:lineRule="auto"/>
        <w:rPr>
          <w:rFonts w:ascii="Arial" w:eastAsia="Times New Roman" w:hAnsi="Arial" w:cs="Arial"/>
          <w:b/>
          <w:bCs/>
          <w:sz w:val="4"/>
          <w:szCs w:val="22"/>
        </w:rPr>
      </w:pPr>
    </w:p>
    <w:p w14:paraId="08192754" w14:textId="370F05A6"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755685">
        <w:rPr>
          <w:rFonts w:ascii="Arial" w:eastAsia="Times New Roman" w:hAnsi="Arial" w:cs="Arial"/>
          <w:b/>
          <w:bCs/>
          <w:color w:val="auto"/>
          <w:sz w:val="22"/>
          <w:szCs w:val="22"/>
        </w:rPr>
        <w:t xml:space="preserve">§ </w:t>
      </w:r>
      <w:r w:rsidR="00E556EA" w:rsidRPr="00755685">
        <w:rPr>
          <w:rFonts w:ascii="Arial" w:eastAsia="Times New Roman" w:hAnsi="Arial" w:cs="Arial"/>
          <w:b/>
          <w:bCs/>
          <w:color w:val="auto"/>
          <w:sz w:val="22"/>
          <w:szCs w:val="22"/>
        </w:rPr>
        <w:t>5</w:t>
      </w:r>
      <w:r w:rsidRPr="00F902D9">
        <w:rPr>
          <w:rFonts w:ascii="Arial" w:eastAsia="Times New Roman" w:hAnsi="Arial" w:cs="Arial"/>
          <w:b/>
          <w:bCs/>
          <w:sz w:val="22"/>
          <w:szCs w:val="22"/>
        </w:rPr>
        <w:br/>
        <w:t>Przedstawiciele Zamawiającego i Wykonawcy</w:t>
      </w:r>
      <w:r w:rsidRPr="00F902D9">
        <w:rPr>
          <w:rFonts w:ascii="Arial" w:eastAsia="Times New Roman" w:hAnsi="Arial" w:cs="Arial"/>
          <w:b/>
          <w:bCs/>
          <w:sz w:val="22"/>
          <w:szCs w:val="22"/>
        </w:rPr>
        <w:br/>
        <w:t>sposób porozumiewania się stron</w:t>
      </w:r>
    </w:p>
    <w:p w14:paraId="4806693A" w14:textId="77777777" w:rsidR="00F902D9" w:rsidRPr="005F6659" w:rsidRDefault="00F902D9" w:rsidP="00F902D9">
      <w:pPr>
        <w:tabs>
          <w:tab w:val="left" w:pos="5320"/>
        </w:tabs>
        <w:spacing w:line="288" w:lineRule="auto"/>
        <w:rPr>
          <w:rFonts w:ascii="Arial" w:hAnsi="Arial" w:cs="Arial"/>
          <w:color w:val="FF0000"/>
          <w:sz w:val="6"/>
          <w:szCs w:val="12"/>
        </w:rPr>
      </w:pPr>
    </w:p>
    <w:p w14:paraId="38FFBA40" w14:textId="1E03BDCC" w:rsidR="00F902D9" w:rsidRPr="00F902D9" w:rsidRDefault="00F902D9" w:rsidP="003C4B83">
      <w:pPr>
        <w:numPr>
          <w:ilvl w:val="3"/>
          <w:numId w:val="52"/>
        </w:numPr>
        <w:tabs>
          <w:tab w:val="left" w:pos="5320"/>
        </w:tabs>
        <w:spacing w:line="288" w:lineRule="auto"/>
        <w:ind w:left="426" w:hanging="426"/>
        <w:jc w:val="both"/>
        <w:rPr>
          <w:rFonts w:ascii="Arial" w:hAnsi="Arial" w:cs="Arial"/>
          <w:color w:val="auto"/>
          <w:sz w:val="22"/>
          <w:szCs w:val="22"/>
        </w:rPr>
      </w:pPr>
      <w:r w:rsidRPr="00F902D9">
        <w:rPr>
          <w:rFonts w:ascii="Arial" w:hAnsi="Arial" w:cs="Arial"/>
          <w:sz w:val="22"/>
          <w:szCs w:val="22"/>
        </w:rPr>
        <w:t xml:space="preserve">Zamawiający określa, iż podmiotem reprezentującym go w stosunku do Wykonawcy, </w:t>
      </w:r>
      <w:r w:rsidRPr="00F902D9">
        <w:rPr>
          <w:rFonts w:ascii="Arial" w:hAnsi="Arial" w:cs="Arial"/>
          <w:sz w:val="22"/>
          <w:szCs w:val="22"/>
        </w:rPr>
        <w:br/>
        <w:t xml:space="preserve">w trakcie realizacji niniejszej </w:t>
      </w:r>
      <w:r w:rsidR="00231B6F">
        <w:rPr>
          <w:rFonts w:ascii="Arial" w:hAnsi="Arial" w:cs="Arial"/>
          <w:sz w:val="22"/>
          <w:szCs w:val="22"/>
        </w:rPr>
        <w:t>u</w:t>
      </w:r>
      <w:r w:rsidRPr="00F902D9">
        <w:rPr>
          <w:rFonts w:ascii="Arial" w:hAnsi="Arial" w:cs="Arial"/>
          <w:sz w:val="22"/>
          <w:szCs w:val="22"/>
        </w:rPr>
        <w:t xml:space="preserve">mowy oraz związanego z nią procesu budowlanego będzie </w:t>
      </w:r>
      <w:bookmarkStart w:id="15" w:name="_Hlk171334111"/>
      <w:r w:rsidR="00755685">
        <w:rPr>
          <w:rFonts w:ascii="Arial" w:hAnsi="Arial" w:cs="Arial"/>
          <w:color w:val="auto"/>
          <w:sz w:val="22"/>
          <w:szCs w:val="22"/>
        </w:rPr>
        <w:t xml:space="preserve">Inspektor </w:t>
      </w:r>
      <w:bookmarkStart w:id="16" w:name="_Hlk171334167"/>
      <w:r w:rsidR="00755685">
        <w:rPr>
          <w:rFonts w:ascii="Arial" w:hAnsi="Arial" w:cs="Arial"/>
          <w:color w:val="auto"/>
          <w:sz w:val="22"/>
          <w:szCs w:val="22"/>
        </w:rPr>
        <w:t>Nadzoru Inwestorskiego</w:t>
      </w:r>
      <w:bookmarkEnd w:id="15"/>
      <w:bookmarkEnd w:id="16"/>
      <w:r w:rsidRPr="00F902D9">
        <w:rPr>
          <w:rFonts w:ascii="Arial" w:hAnsi="Arial" w:cs="Arial"/>
          <w:sz w:val="22"/>
          <w:szCs w:val="22"/>
        </w:rPr>
        <w:t>, sprawujący także bezpośrednią kontrolę nad wykonywanymi robotami.</w:t>
      </w:r>
    </w:p>
    <w:p w14:paraId="4598FD78" w14:textId="2F31CDE8" w:rsidR="00F902D9" w:rsidRPr="00F902D9" w:rsidRDefault="00F902D9" w:rsidP="003C4B83">
      <w:pPr>
        <w:numPr>
          <w:ilvl w:val="3"/>
          <w:numId w:val="86"/>
        </w:numPr>
        <w:tabs>
          <w:tab w:val="left" w:pos="5320"/>
        </w:tabs>
        <w:spacing w:line="288" w:lineRule="auto"/>
        <w:ind w:left="426" w:hanging="426"/>
        <w:jc w:val="both"/>
        <w:rPr>
          <w:rFonts w:ascii="Arial" w:hAnsi="Arial" w:cs="Arial"/>
          <w:sz w:val="22"/>
          <w:szCs w:val="22"/>
        </w:rPr>
      </w:pPr>
      <w:bookmarkStart w:id="17" w:name="_Hlk171334261"/>
      <w:r w:rsidRPr="00F902D9">
        <w:rPr>
          <w:rFonts w:ascii="Arial" w:hAnsi="Arial" w:cs="Arial"/>
          <w:sz w:val="22"/>
          <w:szCs w:val="22"/>
        </w:rPr>
        <w:t xml:space="preserve">Zamawiający przekaże dane </w:t>
      </w:r>
      <w:r w:rsidR="00755685">
        <w:rPr>
          <w:rFonts w:ascii="Arial" w:hAnsi="Arial" w:cs="Arial"/>
          <w:sz w:val="22"/>
          <w:szCs w:val="22"/>
        </w:rPr>
        <w:t>personelu</w:t>
      </w:r>
      <w:r w:rsidR="000F245F">
        <w:rPr>
          <w:rFonts w:ascii="Arial" w:hAnsi="Arial" w:cs="Arial"/>
          <w:sz w:val="22"/>
          <w:szCs w:val="22"/>
        </w:rPr>
        <w:t xml:space="preserve"> </w:t>
      </w:r>
      <w:r w:rsidR="00755685">
        <w:rPr>
          <w:rFonts w:ascii="Arial" w:hAnsi="Arial" w:cs="Arial"/>
          <w:color w:val="auto"/>
          <w:sz w:val="22"/>
          <w:szCs w:val="22"/>
        </w:rPr>
        <w:t>Nadzoru Inwestorskiego</w:t>
      </w:r>
      <w:r w:rsidRPr="00F902D9">
        <w:rPr>
          <w:rFonts w:ascii="Arial" w:hAnsi="Arial" w:cs="Arial"/>
          <w:sz w:val="22"/>
          <w:szCs w:val="22"/>
        </w:rPr>
        <w:t xml:space="preserve"> po podpisaniu niniejszej </w:t>
      </w:r>
      <w:r w:rsidR="00755685">
        <w:rPr>
          <w:rFonts w:ascii="Arial" w:hAnsi="Arial" w:cs="Arial"/>
          <w:sz w:val="22"/>
          <w:szCs w:val="22"/>
        </w:rPr>
        <w:t>u</w:t>
      </w:r>
      <w:r w:rsidRPr="00F902D9">
        <w:rPr>
          <w:rFonts w:ascii="Arial" w:hAnsi="Arial" w:cs="Arial"/>
          <w:sz w:val="22"/>
          <w:szCs w:val="22"/>
        </w:rPr>
        <w:t>mowy</w:t>
      </w:r>
      <w:r w:rsidR="00755685">
        <w:rPr>
          <w:rFonts w:ascii="Arial" w:hAnsi="Arial" w:cs="Arial"/>
          <w:sz w:val="22"/>
          <w:szCs w:val="22"/>
        </w:rPr>
        <w:t xml:space="preserve"> i podpisaniu umowy z Wykonawcą Nadzoru Inwestorskiego</w:t>
      </w:r>
      <w:r w:rsidR="000F245F">
        <w:rPr>
          <w:rFonts w:ascii="Arial" w:hAnsi="Arial" w:cs="Arial"/>
          <w:sz w:val="22"/>
          <w:szCs w:val="22"/>
        </w:rPr>
        <w:t>.</w:t>
      </w:r>
      <w:r w:rsidRPr="00F902D9">
        <w:rPr>
          <w:rFonts w:ascii="Arial" w:hAnsi="Arial" w:cs="Arial"/>
          <w:sz w:val="22"/>
          <w:szCs w:val="22"/>
        </w:rPr>
        <w:t xml:space="preserve"> </w:t>
      </w:r>
    </w:p>
    <w:bookmarkEnd w:id="17"/>
    <w:p w14:paraId="1940C4BB" w14:textId="0A7EDEA0" w:rsidR="00C919FB" w:rsidRPr="00C919FB" w:rsidRDefault="00C919FB" w:rsidP="003C4B83">
      <w:pPr>
        <w:numPr>
          <w:ilvl w:val="3"/>
          <w:numId w:val="86"/>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Do nadzoru nad prawidłowym przebiegiem robót, wynikających z </w:t>
      </w:r>
      <w:r w:rsidR="00231B6F">
        <w:rPr>
          <w:rFonts w:ascii="Arial" w:hAnsi="Arial" w:cs="Arial"/>
          <w:sz w:val="22"/>
          <w:szCs w:val="22"/>
        </w:rPr>
        <w:t>u</w:t>
      </w:r>
      <w:r w:rsidRPr="00F902D9">
        <w:rPr>
          <w:rFonts w:ascii="Arial" w:hAnsi="Arial" w:cs="Arial"/>
          <w:sz w:val="22"/>
          <w:szCs w:val="22"/>
        </w:rPr>
        <w:t>mowy, Wykonawca wyznacza osob</w:t>
      </w:r>
      <w:r w:rsidR="00024AF5">
        <w:rPr>
          <w:rFonts w:ascii="Arial" w:hAnsi="Arial" w:cs="Arial"/>
          <w:sz w:val="22"/>
          <w:szCs w:val="22"/>
        </w:rPr>
        <w:t>ę</w:t>
      </w:r>
      <w:r w:rsidRPr="00F902D9">
        <w:rPr>
          <w:rFonts w:ascii="Arial" w:hAnsi="Arial" w:cs="Arial"/>
          <w:sz w:val="22"/>
          <w:szCs w:val="22"/>
        </w:rPr>
        <w:t xml:space="preserve"> posiadając</w:t>
      </w:r>
      <w:r w:rsidR="00024AF5">
        <w:rPr>
          <w:rFonts w:ascii="Arial" w:hAnsi="Arial" w:cs="Arial"/>
          <w:sz w:val="22"/>
          <w:szCs w:val="22"/>
        </w:rPr>
        <w:t>ą</w:t>
      </w:r>
      <w:r w:rsidRPr="00F902D9">
        <w:rPr>
          <w:rFonts w:ascii="Arial" w:hAnsi="Arial" w:cs="Arial"/>
          <w:sz w:val="22"/>
          <w:szCs w:val="22"/>
        </w:rPr>
        <w:t xml:space="preserve"> wymagane </w:t>
      </w:r>
      <w:r>
        <w:rPr>
          <w:rFonts w:ascii="Arial" w:hAnsi="Arial" w:cs="Arial"/>
          <w:sz w:val="22"/>
          <w:szCs w:val="22"/>
        </w:rPr>
        <w:t>uprawnienia, wskazan</w:t>
      </w:r>
      <w:r w:rsidR="00024AF5">
        <w:rPr>
          <w:rFonts w:ascii="Arial" w:hAnsi="Arial" w:cs="Arial"/>
          <w:sz w:val="22"/>
          <w:szCs w:val="22"/>
        </w:rPr>
        <w:t>ą</w:t>
      </w:r>
      <w:r>
        <w:rPr>
          <w:rFonts w:ascii="Arial" w:hAnsi="Arial" w:cs="Arial"/>
          <w:sz w:val="22"/>
          <w:szCs w:val="22"/>
        </w:rPr>
        <w:t xml:space="preserve"> w ofercie </w:t>
      </w:r>
      <w:r w:rsidRPr="00F902D9">
        <w:rPr>
          <w:rFonts w:ascii="Arial" w:hAnsi="Arial" w:cs="Arial"/>
          <w:sz w:val="22"/>
          <w:szCs w:val="22"/>
        </w:rPr>
        <w:t xml:space="preserve">Wykonawcy, na potwierdzenie spełniania warunku zdolności technicznej. </w:t>
      </w:r>
    </w:p>
    <w:p w14:paraId="64C7EF21" w14:textId="77777777" w:rsidR="00F902D9" w:rsidRPr="0009475A" w:rsidRDefault="00D569F9" w:rsidP="003C4B83">
      <w:pPr>
        <w:numPr>
          <w:ilvl w:val="3"/>
          <w:numId w:val="86"/>
        </w:numPr>
        <w:tabs>
          <w:tab w:val="left" w:pos="5320"/>
        </w:tabs>
        <w:spacing w:line="288" w:lineRule="auto"/>
        <w:ind w:left="426" w:hanging="426"/>
        <w:jc w:val="both"/>
        <w:rPr>
          <w:rFonts w:ascii="Arial" w:hAnsi="Arial" w:cs="Arial"/>
          <w:color w:val="auto"/>
          <w:sz w:val="22"/>
          <w:szCs w:val="22"/>
        </w:rPr>
      </w:pPr>
      <w:r w:rsidRPr="0009475A">
        <w:rPr>
          <w:rFonts w:ascii="Arial" w:hAnsi="Arial" w:cs="Arial"/>
          <w:color w:val="auto"/>
          <w:sz w:val="22"/>
          <w:szCs w:val="22"/>
        </w:rPr>
        <w:t>Po podpisaniu</w:t>
      </w:r>
      <w:r w:rsidR="00F902D9" w:rsidRPr="0009475A">
        <w:rPr>
          <w:rFonts w:ascii="Arial" w:hAnsi="Arial" w:cs="Arial"/>
          <w:color w:val="auto"/>
          <w:sz w:val="22"/>
          <w:szCs w:val="22"/>
        </w:rPr>
        <w:t xml:space="preserve"> umowy Wykonawca zobowiązany jest przedstawić dokumenty potwierdzające posiadanie przez w/w osobę wymaganych uprawnień określonych                        w SWZ.</w:t>
      </w:r>
    </w:p>
    <w:p w14:paraId="652DC3D7" w14:textId="77777777" w:rsidR="00F902D9" w:rsidRPr="00F902D9" w:rsidRDefault="00F902D9" w:rsidP="003C4B83">
      <w:pPr>
        <w:numPr>
          <w:ilvl w:val="3"/>
          <w:numId w:val="86"/>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Zamawiający i Wykonawca zastrzega sobie prawo zmiany osoby wskazanej zgodnie </w:t>
      </w:r>
      <w:r w:rsidRPr="00F902D9">
        <w:rPr>
          <w:rFonts w:ascii="Arial" w:hAnsi="Arial" w:cs="Arial"/>
          <w:sz w:val="22"/>
          <w:szCs w:val="22"/>
        </w:rPr>
        <w:br/>
        <w:t>z ust. 1 i 2 oraz w ust. 3.</w:t>
      </w:r>
    </w:p>
    <w:p w14:paraId="27BEFCCD" w14:textId="2ADF99AA" w:rsidR="00F902D9" w:rsidRPr="00F902D9" w:rsidRDefault="00F902D9" w:rsidP="003C4B83">
      <w:pPr>
        <w:numPr>
          <w:ilvl w:val="3"/>
          <w:numId w:val="86"/>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O dokonani</w:t>
      </w:r>
      <w:r w:rsidR="001C77D3">
        <w:rPr>
          <w:rFonts w:ascii="Arial" w:hAnsi="Arial" w:cs="Arial"/>
          <w:sz w:val="22"/>
          <w:szCs w:val="22"/>
        </w:rPr>
        <w:t>u zmiany, o której mowa w ust. 5</w:t>
      </w:r>
      <w:r w:rsidRPr="00F902D9">
        <w:rPr>
          <w:rFonts w:ascii="Arial" w:hAnsi="Arial" w:cs="Arial"/>
          <w:sz w:val="22"/>
          <w:szCs w:val="22"/>
        </w:rPr>
        <w:t xml:space="preserve">, Strona dokonująca zmiany zobowiązana jest powiadomić drugą Stronę na piśmie niezwłocznie, lecz nie później niż w terminie do </w:t>
      </w:r>
      <w:r w:rsidR="00755685">
        <w:rPr>
          <w:rFonts w:ascii="Arial" w:hAnsi="Arial" w:cs="Arial"/>
          <w:sz w:val="22"/>
          <w:szCs w:val="22"/>
        </w:rPr>
        <w:t>5</w:t>
      </w:r>
      <w:r w:rsidRPr="00F902D9">
        <w:rPr>
          <w:rFonts w:ascii="Arial" w:hAnsi="Arial" w:cs="Arial"/>
          <w:sz w:val="22"/>
          <w:szCs w:val="22"/>
        </w:rPr>
        <w:t xml:space="preserve"> dni przed planowaną zmianą. Zmiana ta nie wymaga aneksu do niniejszej umowy.</w:t>
      </w:r>
    </w:p>
    <w:p w14:paraId="64F51B50" w14:textId="0BD4DF1E" w:rsidR="00ED476A" w:rsidRDefault="00F902D9" w:rsidP="003C4B83">
      <w:pPr>
        <w:numPr>
          <w:ilvl w:val="3"/>
          <w:numId w:val="86"/>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Strony, w terminie </w:t>
      </w:r>
      <w:r w:rsidR="00755685">
        <w:rPr>
          <w:rFonts w:ascii="Arial" w:hAnsi="Arial" w:cs="Arial"/>
          <w:sz w:val="22"/>
          <w:szCs w:val="22"/>
        </w:rPr>
        <w:t>7</w:t>
      </w:r>
      <w:r w:rsidRPr="00F902D9">
        <w:rPr>
          <w:rFonts w:ascii="Arial" w:hAnsi="Arial" w:cs="Arial"/>
          <w:sz w:val="22"/>
          <w:szCs w:val="22"/>
        </w:rPr>
        <w:t xml:space="preserve"> dni od zawarcia niniejszej </w:t>
      </w:r>
      <w:r w:rsidR="00FB04CC">
        <w:rPr>
          <w:rFonts w:ascii="Arial" w:hAnsi="Arial" w:cs="Arial"/>
          <w:sz w:val="22"/>
          <w:szCs w:val="22"/>
        </w:rPr>
        <w:t>u</w:t>
      </w:r>
      <w:r w:rsidRPr="00F902D9">
        <w:rPr>
          <w:rFonts w:ascii="Arial" w:hAnsi="Arial" w:cs="Arial"/>
          <w:sz w:val="22"/>
          <w:szCs w:val="22"/>
        </w:rPr>
        <w:t>mowy, ustalą sposób komunikowania się między Wykonawcą</w:t>
      </w:r>
      <w:r w:rsidR="00755685">
        <w:rPr>
          <w:rFonts w:ascii="Arial" w:hAnsi="Arial" w:cs="Arial"/>
          <w:sz w:val="22"/>
          <w:szCs w:val="22"/>
        </w:rPr>
        <w:t>, Nadzorem Inwestorskim</w:t>
      </w:r>
      <w:r w:rsidRPr="00F902D9">
        <w:rPr>
          <w:rFonts w:ascii="Arial" w:hAnsi="Arial" w:cs="Arial"/>
          <w:sz w:val="22"/>
          <w:szCs w:val="22"/>
        </w:rPr>
        <w:t xml:space="preserve"> i Zamawiającym. Strony dopuszczają możliwość stosowania elektronicznego obiegu dokumentów.</w:t>
      </w:r>
    </w:p>
    <w:p w14:paraId="37A68AAC" w14:textId="77777777" w:rsidR="00F87206" w:rsidRPr="005F6659" w:rsidRDefault="00F87206" w:rsidP="00F87206">
      <w:pPr>
        <w:tabs>
          <w:tab w:val="left" w:pos="5320"/>
        </w:tabs>
        <w:spacing w:line="288" w:lineRule="auto"/>
        <w:ind w:left="426"/>
        <w:jc w:val="both"/>
        <w:rPr>
          <w:rFonts w:ascii="Arial" w:hAnsi="Arial" w:cs="Arial"/>
          <w:sz w:val="22"/>
          <w:szCs w:val="22"/>
        </w:rPr>
      </w:pPr>
    </w:p>
    <w:p w14:paraId="2A25B9E9" w14:textId="77777777" w:rsidR="00F902D9" w:rsidRPr="00F902D9" w:rsidRDefault="00F902D9" w:rsidP="00F902D9">
      <w:pPr>
        <w:tabs>
          <w:tab w:val="left" w:pos="5320"/>
        </w:tabs>
        <w:spacing w:line="288" w:lineRule="auto"/>
        <w:rPr>
          <w:rFonts w:ascii="Arial" w:hAnsi="Arial" w:cs="Arial"/>
          <w:sz w:val="6"/>
          <w:szCs w:val="22"/>
        </w:rPr>
      </w:pPr>
    </w:p>
    <w:p w14:paraId="0459DE10" w14:textId="4298AE22"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lastRenderedPageBreak/>
        <w:t xml:space="preserve">§ </w:t>
      </w:r>
      <w:r w:rsidR="00E556EA">
        <w:rPr>
          <w:rFonts w:ascii="Arial" w:eastAsia="Times New Roman" w:hAnsi="Arial" w:cs="Arial"/>
          <w:b/>
          <w:bCs/>
          <w:sz w:val="22"/>
          <w:szCs w:val="22"/>
        </w:rPr>
        <w:t>6</w:t>
      </w:r>
      <w:r w:rsidRPr="00F902D9">
        <w:rPr>
          <w:rFonts w:ascii="Arial" w:eastAsia="Times New Roman" w:hAnsi="Arial" w:cs="Arial"/>
          <w:b/>
          <w:bCs/>
          <w:sz w:val="22"/>
          <w:szCs w:val="22"/>
        </w:rPr>
        <w:br/>
        <w:t xml:space="preserve">Zatrudnienie na podstawie </w:t>
      </w:r>
      <w:r w:rsidR="00FB04CC">
        <w:rPr>
          <w:rFonts w:ascii="Arial" w:eastAsia="Times New Roman" w:hAnsi="Arial" w:cs="Arial"/>
          <w:b/>
          <w:bCs/>
          <w:sz w:val="22"/>
          <w:szCs w:val="22"/>
        </w:rPr>
        <w:t>u</w:t>
      </w:r>
      <w:r w:rsidRPr="00F902D9">
        <w:rPr>
          <w:rFonts w:ascii="Arial" w:eastAsia="Times New Roman" w:hAnsi="Arial" w:cs="Arial"/>
          <w:b/>
          <w:bCs/>
          <w:sz w:val="22"/>
          <w:szCs w:val="22"/>
        </w:rPr>
        <w:t>mowy o pracę</w:t>
      </w:r>
    </w:p>
    <w:p w14:paraId="06A8CB0E" w14:textId="77777777" w:rsidR="00F902D9" w:rsidRPr="00F902D9" w:rsidRDefault="00F902D9" w:rsidP="00F902D9">
      <w:pPr>
        <w:widowControl/>
        <w:tabs>
          <w:tab w:val="left" w:pos="5320"/>
        </w:tabs>
        <w:suppressAutoHyphens w:val="0"/>
        <w:spacing w:line="288" w:lineRule="auto"/>
        <w:jc w:val="center"/>
        <w:rPr>
          <w:rFonts w:ascii="Arial" w:eastAsia="Times New Roman" w:hAnsi="Arial" w:cs="Arial"/>
          <w:b/>
          <w:color w:val="FF0000"/>
          <w:sz w:val="8"/>
          <w:szCs w:val="12"/>
        </w:rPr>
      </w:pPr>
    </w:p>
    <w:p w14:paraId="14829741" w14:textId="5CBEAD04" w:rsidR="00F902D9" w:rsidRPr="00F902D9" w:rsidRDefault="00F902D9" w:rsidP="003C4B83">
      <w:pPr>
        <w:numPr>
          <w:ilvl w:val="0"/>
          <w:numId w:val="31"/>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F902D9">
        <w:rPr>
          <w:rFonts w:ascii="Arial" w:hAnsi="Arial" w:cs="Arial"/>
          <w:color w:val="auto"/>
          <w:sz w:val="22"/>
          <w:szCs w:val="22"/>
          <w:lang w:eastAsia="pl-PL"/>
        </w:rPr>
        <w:br/>
        <w:t xml:space="preserve">w SWZ czynności w zakresie realizacji zamówienia, jeżeli wykonanie tych czynności polega na wykonywaniu pracy w </w:t>
      </w:r>
      <w:r w:rsidRPr="001F1C69">
        <w:rPr>
          <w:rFonts w:ascii="Arial" w:hAnsi="Arial" w:cs="Arial"/>
          <w:color w:val="auto"/>
          <w:sz w:val="22"/>
          <w:szCs w:val="22"/>
          <w:lang w:eastAsia="pl-PL"/>
        </w:rPr>
        <w:t>sposób określony w art. 22 § 1 ustawy z dnia 26 czerwca 1974 r. –</w:t>
      </w:r>
      <w:r w:rsidR="001C77D3" w:rsidRPr="001F1C69">
        <w:rPr>
          <w:rFonts w:ascii="Arial" w:hAnsi="Arial" w:cs="Arial"/>
          <w:color w:val="auto"/>
          <w:sz w:val="22"/>
          <w:szCs w:val="22"/>
          <w:lang w:eastAsia="pl-PL"/>
        </w:rPr>
        <w:t xml:space="preserve"> Kodeks pracy</w:t>
      </w:r>
      <w:r w:rsidRPr="00F902D9">
        <w:rPr>
          <w:rFonts w:ascii="Arial" w:hAnsi="Arial" w:cs="Arial"/>
          <w:color w:val="auto"/>
          <w:sz w:val="22"/>
          <w:szCs w:val="22"/>
          <w:lang w:eastAsia="pl-PL"/>
        </w:rPr>
        <w:t>. Obowiązek zatrudniania ww. osób na podstawie umowy o pracę obejmuje zarówno Wykonawcę jak i Podwykonawców.</w:t>
      </w:r>
    </w:p>
    <w:p w14:paraId="70F150CF" w14:textId="77777777" w:rsidR="00F902D9" w:rsidRPr="00F902D9" w:rsidRDefault="00F902D9" w:rsidP="003C4B83">
      <w:pPr>
        <w:numPr>
          <w:ilvl w:val="0"/>
          <w:numId w:val="31"/>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14:paraId="74B5F7E0" w14:textId="2B84B80C" w:rsidR="00F902D9" w:rsidRPr="008F2842" w:rsidRDefault="00F902D9" w:rsidP="003C4B83">
      <w:pPr>
        <w:numPr>
          <w:ilvl w:val="0"/>
          <w:numId w:val="31"/>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Wykonawca w terminie do </w:t>
      </w:r>
      <w:r w:rsidR="008F2842">
        <w:rPr>
          <w:rFonts w:ascii="Arial" w:hAnsi="Arial" w:cs="Arial"/>
          <w:sz w:val="22"/>
          <w:szCs w:val="22"/>
        </w:rPr>
        <w:t>10</w:t>
      </w:r>
      <w:r w:rsidRPr="00F902D9">
        <w:rPr>
          <w:rFonts w:ascii="Arial" w:hAnsi="Arial" w:cs="Arial"/>
          <w:sz w:val="22"/>
          <w:szCs w:val="22"/>
        </w:rPr>
        <w:t xml:space="preserve"> dni kalendarzowych, licząc od dnia podpisania umowy zobowiązany jest do dostarczenia Zamawiającemu oświadczenia </w:t>
      </w:r>
      <w:r w:rsidR="00B6799A">
        <w:rPr>
          <w:rFonts w:ascii="Arial" w:hAnsi="Arial" w:cs="Arial"/>
          <w:sz w:val="22"/>
          <w:szCs w:val="22"/>
        </w:rPr>
        <w:t>W</w:t>
      </w:r>
      <w:r w:rsidRPr="00F902D9">
        <w:rPr>
          <w:rFonts w:ascii="Arial" w:hAnsi="Arial" w:cs="Arial"/>
          <w:sz w:val="22"/>
          <w:szCs w:val="22"/>
        </w:rPr>
        <w:t xml:space="preserve">ykonawcy lub </w:t>
      </w:r>
      <w:r w:rsidR="00B6799A">
        <w:rPr>
          <w:rFonts w:ascii="Arial" w:hAnsi="Arial" w:cs="Arial"/>
          <w:sz w:val="22"/>
          <w:szCs w:val="22"/>
        </w:rPr>
        <w:t>P</w:t>
      </w:r>
      <w:r w:rsidRPr="00F902D9">
        <w:rPr>
          <w:rFonts w:ascii="Arial" w:hAnsi="Arial" w:cs="Arial"/>
          <w:sz w:val="22"/>
          <w:szCs w:val="22"/>
        </w:rPr>
        <w:t xml:space="preserve">odwykonawcy o zatrudnieniu pracownika na podstawie umowy o </w:t>
      </w:r>
      <w:r w:rsidRPr="008F2842">
        <w:rPr>
          <w:rFonts w:ascii="Arial" w:hAnsi="Arial" w:cs="Arial"/>
          <w:color w:val="auto"/>
          <w:sz w:val="22"/>
          <w:szCs w:val="22"/>
        </w:rPr>
        <w:t xml:space="preserve">pracę. Ponadto, Wykonawca, na każde pisemne żądanie Zamawiającego, w terminie </w:t>
      </w:r>
      <w:r w:rsidR="008F2842" w:rsidRPr="008F2842">
        <w:rPr>
          <w:rFonts w:ascii="Arial" w:hAnsi="Arial" w:cs="Arial"/>
          <w:color w:val="auto"/>
          <w:sz w:val="22"/>
          <w:szCs w:val="22"/>
        </w:rPr>
        <w:t>5</w:t>
      </w:r>
      <w:r w:rsidRPr="008F2842">
        <w:rPr>
          <w:rFonts w:ascii="Arial" w:hAnsi="Arial" w:cs="Arial"/>
          <w:color w:val="auto"/>
          <w:sz w:val="22"/>
          <w:szCs w:val="22"/>
        </w:rPr>
        <w:t xml:space="preserve"> dni kalendarzowych, zobowiązany jest do dostarczenia Zamawiającemu oświadczeń/dokumentów, o których mowa w ust. 4.</w:t>
      </w:r>
    </w:p>
    <w:p w14:paraId="03F35520" w14:textId="77777777" w:rsidR="00F902D9" w:rsidRPr="008F2842" w:rsidRDefault="00F902D9" w:rsidP="003C4B83">
      <w:pPr>
        <w:numPr>
          <w:ilvl w:val="0"/>
          <w:numId w:val="31"/>
        </w:numPr>
        <w:spacing w:line="288" w:lineRule="auto"/>
        <w:ind w:left="284" w:hanging="284"/>
        <w:jc w:val="both"/>
        <w:rPr>
          <w:rFonts w:ascii="Arial" w:hAnsi="Arial" w:cs="Arial"/>
          <w:color w:val="auto"/>
          <w:sz w:val="22"/>
          <w:szCs w:val="22"/>
          <w:lang w:eastAsia="pl-PL"/>
        </w:rPr>
      </w:pPr>
      <w:r w:rsidRPr="008F2842">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8F2842">
        <w:rPr>
          <w:rFonts w:ascii="Arial" w:hAnsi="Arial" w:cs="Arial"/>
          <w:color w:val="auto"/>
          <w:sz w:val="22"/>
          <w:szCs w:val="22"/>
        </w:rPr>
        <w:t xml:space="preserve"> żądania:</w:t>
      </w:r>
    </w:p>
    <w:p w14:paraId="29154CC5" w14:textId="77777777" w:rsidR="00F902D9" w:rsidRPr="00F902D9" w:rsidRDefault="00F902D9" w:rsidP="003C4B83">
      <w:pPr>
        <w:numPr>
          <w:ilvl w:val="1"/>
          <w:numId w:val="34"/>
        </w:numPr>
        <w:tabs>
          <w:tab w:val="left" w:pos="426"/>
        </w:tabs>
        <w:spacing w:line="288" w:lineRule="auto"/>
        <w:ind w:left="567" w:hanging="283"/>
        <w:jc w:val="both"/>
        <w:rPr>
          <w:rFonts w:ascii="Arial" w:hAnsi="Arial" w:cs="Arial"/>
          <w:sz w:val="22"/>
          <w:szCs w:val="22"/>
        </w:rPr>
      </w:pPr>
      <w:r w:rsidRPr="00F902D9">
        <w:rPr>
          <w:rFonts w:ascii="Arial" w:hAnsi="Arial" w:cs="Arial"/>
          <w:sz w:val="22"/>
          <w:szCs w:val="22"/>
        </w:rPr>
        <w:t>oświadczenia zatrudnionego pracownika,</w:t>
      </w:r>
    </w:p>
    <w:p w14:paraId="312EF87C" w14:textId="77777777" w:rsidR="00F902D9" w:rsidRPr="00F902D9" w:rsidRDefault="00F902D9" w:rsidP="003C4B83">
      <w:pPr>
        <w:numPr>
          <w:ilvl w:val="1"/>
          <w:numId w:val="34"/>
        </w:numPr>
        <w:spacing w:line="288" w:lineRule="auto"/>
        <w:ind w:left="567" w:hanging="283"/>
        <w:jc w:val="both"/>
        <w:rPr>
          <w:rFonts w:ascii="Arial" w:hAnsi="Arial" w:cs="Arial"/>
          <w:sz w:val="22"/>
          <w:szCs w:val="22"/>
        </w:rPr>
      </w:pPr>
      <w:r w:rsidRPr="00F902D9">
        <w:rPr>
          <w:rFonts w:ascii="Arial" w:hAnsi="Arial" w:cs="Arial"/>
          <w:sz w:val="22"/>
          <w:szCs w:val="22"/>
        </w:rPr>
        <w:t>oświadczenia wykonawcy lub podwykonawcy o zatrudnieniu pracownika na podstawie umowy o pracę,</w:t>
      </w:r>
    </w:p>
    <w:p w14:paraId="71FF7B7E" w14:textId="77777777" w:rsidR="00F902D9" w:rsidRPr="00F902D9" w:rsidRDefault="00F902D9" w:rsidP="003C4B83">
      <w:pPr>
        <w:numPr>
          <w:ilvl w:val="1"/>
          <w:numId w:val="34"/>
        </w:numPr>
        <w:spacing w:line="288" w:lineRule="auto"/>
        <w:ind w:left="567" w:hanging="283"/>
        <w:jc w:val="both"/>
        <w:rPr>
          <w:rFonts w:ascii="Arial" w:hAnsi="Arial" w:cs="Arial"/>
          <w:sz w:val="22"/>
          <w:szCs w:val="22"/>
        </w:rPr>
      </w:pPr>
      <w:r w:rsidRPr="00F902D9">
        <w:rPr>
          <w:rFonts w:ascii="Arial" w:hAnsi="Arial" w:cs="Arial"/>
          <w:sz w:val="22"/>
          <w:szCs w:val="22"/>
        </w:rPr>
        <w:t>poświadczonej za zgodność z oryginałem kopii umowy o pracę zatrudnionego pracownika,</w:t>
      </w:r>
    </w:p>
    <w:p w14:paraId="713197CB" w14:textId="77777777" w:rsidR="00F902D9" w:rsidRPr="00F902D9" w:rsidRDefault="00F902D9" w:rsidP="003C4B83">
      <w:pPr>
        <w:numPr>
          <w:ilvl w:val="0"/>
          <w:numId w:val="35"/>
        </w:numPr>
        <w:spacing w:line="288" w:lineRule="auto"/>
        <w:ind w:left="709" w:hanging="283"/>
        <w:contextualSpacing/>
        <w:jc w:val="both"/>
        <w:rPr>
          <w:rFonts w:ascii="Arial" w:hAnsi="Arial" w:cs="Arial"/>
          <w:sz w:val="22"/>
          <w:szCs w:val="22"/>
        </w:rPr>
      </w:pPr>
      <w:r w:rsidRPr="00F902D9">
        <w:rPr>
          <w:rFonts w:ascii="Arial" w:hAnsi="Arial" w:cs="Arial"/>
          <w:sz w:val="22"/>
          <w:szCs w:val="22"/>
        </w:rPr>
        <w:t xml:space="preserve">zawierających informacje, w tym dane osobowe, niezbędne do weryfikacji zatrudnienia na podstawie umowy o pracę, w szczególności imię i nazwisko zatrudnionego pracownika, datę zawarcia umowy o pracę, rodzaj umowy o pracę </w:t>
      </w:r>
      <w:r w:rsidR="00CE4510">
        <w:rPr>
          <w:rFonts w:ascii="Arial" w:hAnsi="Arial" w:cs="Arial"/>
          <w:sz w:val="22"/>
          <w:szCs w:val="22"/>
        </w:rPr>
        <w:br/>
      </w:r>
      <w:r w:rsidRPr="00F902D9">
        <w:rPr>
          <w:rFonts w:ascii="Arial" w:hAnsi="Arial" w:cs="Arial"/>
          <w:sz w:val="22"/>
          <w:szCs w:val="22"/>
        </w:rPr>
        <w:t>i zakres obowiązków pracownika.</w:t>
      </w:r>
    </w:p>
    <w:p w14:paraId="16992CE0" w14:textId="5C8F38AA" w:rsidR="00F902D9" w:rsidRPr="00F902D9" w:rsidRDefault="00F902D9" w:rsidP="003C4B83">
      <w:pPr>
        <w:numPr>
          <w:ilvl w:val="0"/>
          <w:numId w:val="31"/>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przewiduje sankcję w postaci obowiązku zapłaty przez Wykonawcę kary umownej w wysokości określonej w </w:t>
      </w:r>
      <w:r w:rsidRPr="008F2842">
        <w:rPr>
          <w:rFonts w:ascii="Arial" w:hAnsi="Arial" w:cs="Arial"/>
          <w:color w:val="auto"/>
          <w:sz w:val="22"/>
          <w:szCs w:val="22"/>
          <w:lang w:eastAsia="pl-PL"/>
        </w:rPr>
        <w:t>§ 1</w:t>
      </w:r>
      <w:r w:rsidR="008F2842" w:rsidRPr="008F2842">
        <w:rPr>
          <w:rFonts w:ascii="Arial" w:hAnsi="Arial" w:cs="Arial"/>
          <w:color w:val="auto"/>
          <w:sz w:val="22"/>
          <w:szCs w:val="22"/>
          <w:lang w:eastAsia="pl-PL"/>
        </w:rPr>
        <w:t>5</w:t>
      </w:r>
      <w:r w:rsidRPr="008F2842">
        <w:rPr>
          <w:rFonts w:ascii="Arial" w:hAnsi="Arial" w:cs="Arial"/>
          <w:color w:val="auto"/>
          <w:sz w:val="22"/>
          <w:szCs w:val="22"/>
          <w:lang w:eastAsia="pl-PL"/>
        </w:rPr>
        <w:t xml:space="preserve"> </w:t>
      </w:r>
      <w:r w:rsidRPr="00FB04CC">
        <w:rPr>
          <w:rFonts w:ascii="Arial" w:hAnsi="Arial" w:cs="Arial"/>
          <w:color w:val="auto"/>
          <w:sz w:val="22"/>
          <w:szCs w:val="22"/>
          <w:lang w:eastAsia="pl-PL"/>
        </w:rPr>
        <w:t xml:space="preserve">ust. 2 pkt 8. </w:t>
      </w:r>
      <w:r w:rsidRPr="00F902D9">
        <w:rPr>
          <w:rFonts w:ascii="Arial" w:hAnsi="Arial" w:cs="Arial"/>
          <w:color w:val="auto"/>
          <w:sz w:val="22"/>
          <w:szCs w:val="22"/>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4F30DBD8" w14:textId="729835C4" w:rsidR="00F902D9" w:rsidRPr="00DD75F9" w:rsidRDefault="00F902D9" w:rsidP="003C4B83">
      <w:pPr>
        <w:numPr>
          <w:ilvl w:val="0"/>
          <w:numId w:val="31"/>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stwierdzenia braku spełnienia przez Wykonawcę lub Podwykonawcę wymogu zatrudnienia osób wykonujących określone przez Zamawiającego czynności  na </w:t>
      </w:r>
      <w:r w:rsidRPr="00F902D9">
        <w:rPr>
          <w:rFonts w:ascii="Arial" w:hAnsi="Arial" w:cs="Arial"/>
          <w:color w:val="auto"/>
          <w:sz w:val="22"/>
          <w:szCs w:val="22"/>
          <w:lang w:eastAsia="pl-PL"/>
        </w:rPr>
        <w:lastRenderedPageBreak/>
        <w:t>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r w:rsidR="00886337">
        <w:rPr>
          <w:rFonts w:ascii="Arial" w:hAnsi="Arial" w:cs="Arial"/>
          <w:color w:val="auto"/>
          <w:sz w:val="22"/>
          <w:szCs w:val="22"/>
          <w:lang w:eastAsia="pl-PL"/>
        </w:rPr>
        <w:t>.</w:t>
      </w:r>
    </w:p>
    <w:p w14:paraId="6DCDFC52" w14:textId="77777777" w:rsidR="00DD75F9" w:rsidRPr="00F902D9" w:rsidRDefault="00DD75F9" w:rsidP="00DD75F9">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 7</w:t>
      </w:r>
    </w:p>
    <w:p w14:paraId="1255CA15" w14:textId="77777777" w:rsidR="00DD75F9" w:rsidRPr="00F902D9" w:rsidRDefault="00DD75F9" w:rsidP="00DD75F9">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Ubezpieczenie od odpowiedzialności cywilnej</w:t>
      </w:r>
    </w:p>
    <w:p w14:paraId="00363783" w14:textId="77777777" w:rsidR="00DD75F9" w:rsidRPr="00F902D9" w:rsidRDefault="00DD75F9" w:rsidP="00DD75F9">
      <w:pPr>
        <w:spacing w:line="288" w:lineRule="auto"/>
        <w:ind w:left="284"/>
        <w:jc w:val="both"/>
        <w:rPr>
          <w:rFonts w:ascii="Arial" w:hAnsi="Arial" w:cs="Arial"/>
          <w:color w:val="auto"/>
          <w:sz w:val="22"/>
          <w:szCs w:val="22"/>
          <w:lang w:eastAsia="pl-PL"/>
        </w:rPr>
      </w:pPr>
    </w:p>
    <w:p w14:paraId="3AFC52B0" w14:textId="77777777" w:rsidR="00DD75F9" w:rsidRPr="00F902D9" w:rsidRDefault="00DD75F9" w:rsidP="003C4B83">
      <w:pPr>
        <w:numPr>
          <w:ilvl w:val="0"/>
          <w:numId w:val="88"/>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14:paraId="7CFD0952" w14:textId="77777777" w:rsidR="00DD75F9" w:rsidRPr="00F902D9" w:rsidRDefault="00DD75F9" w:rsidP="003C4B83">
      <w:pPr>
        <w:numPr>
          <w:ilvl w:val="0"/>
          <w:numId w:val="88"/>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14:paraId="125B7FC9" w14:textId="77777777" w:rsidR="00DD75F9" w:rsidRPr="005F56D0" w:rsidRDefault="00DD75F9" w:rsidP="003C4B83">
      <w:pPr>
        <w:numPr>
          <w:ilvl w:val="0"/>
          <w:numId w:val="88"/>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 której mowa w § 15 ust. 2 pkt 9 niniejszej umowy.</w:t>
      </w:r>
    </w:p>
    <w:p w14:paraId="1265FE00" w14:textId="4B5D05D8" w:rsidR="00DD75F9" w:rsidRPr="00DD75F9" w:rsidRDefault="00DD75F9" w:rsidP="00DD75F9">
      <w:pPr>
        <w:pStyle w:val="Akapitzlist"/>
        <w:spacing w:line="288" w:lineRule="auto"/>
        <w:jc w:val="center"/>
        <w:rPr>
          <w:rFonts w:ascii="Arial" w:hAnsi="Arial" w:cs="Arial"/>
          <w:b/>
          <w:color w:val="auto"/>
          <w:sz w:val="22"/>
          <w:szCs w:val="22"/>
          <w:lang w:eastAsia="pl-PL"/>
        </w:rPr>
      </w:pPr>
      <w:r w:rsidRPr="00DD75F9">
        <w:rPr>
          <w:rFonts w:ascii="Arial" w:hAnsi="Arial" w:cs="Arial"/>
          <w:b/>
          <w:color w:val="auto"/>
          <w:sz w:val="22"/>
          <w:szCs w:val="22"/>
          <w:lang w:eastAsia="pl-PL"/>
        </w:rPr>
        <w:t xml:space="preserve">§ </w:t>
      </w:r>
      <w:r>
        <w:rPr>
          <w:rFonts w:ascii="Arial" w:hAnsi="Arial" w:cs="Arial"/>
          <w:b/>
          <w:color w:val="auto"/>
          <w:sz w:val="22"/>
          <w:szCs w:val="22"/>
          <w:lang w:eastAsia="pl-PL"/>
        </w:rPr>
        <w:t>8</w:t>
      </w:r>
    </w:p>
    <w:p w14:paraId="206EBC38" w14:textId="77777777" w:rsidR="00F902D9" w:rsidRPr="00F902D9" w:rsidRDefault="0092701B" w:rsidP="00DD75F9">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Wynagrodzenie</w:t>
      </w:r>
      <w:r w:rsidR="00F902D9" w:rsidRPr="00F902D9">
        <w:rPr>
          <w:rFonts w:ascii="Arial" w:eastAsia="Times New Roman" w:hAnsi="Arial" w:cs="Arial"/>
          <w:b/>
          <w:bCs/>
          <w:sz w:val="22"/>
          <w:szCs w:val="22"/>
        </w:rPr>
        <w:t xml:space="preserve"> i warunki płatności</w:t>
      </w:r>
    </w:p>
    <w:p w14:paraId="53378683" w14:textId="77777777"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rPr>
      </w:pPr>
    </w:p>
    <w:p w14:paraId="14302516"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sz w:val="6"/>
          <w:szCs w:val="12"/>
        </w:rPr>
      </w:pPr>
    </w:p>
    <w:p w14:paraId="160B7A23" w14:textId="6BEAF2A7" w:rsidR="00F902D9" w:rsidRPr="00F902D9" w:rsidRDefault="00F902D9" w:rsidP="003C4B83">
      <w:pPr>
        <w:widowControl/>
        <w:numPr>
          <w:ilvl w:val="1"/>
          <w:numId w:val="97"/>
        </w:numPr>
        <w:tabs>
          <w:tab w:val="left" w:pos="5320"/>
        </w:tabs>
        <w:suppressAutoHyphens w:val="0"/>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Strony ustalają, że obowiązującą formą wynagrodzenia z tytułu należytego </w:t>
      </w:r>
      <w:r w:rsidRPr="00F902D9">
        <w:rPr>
          <w:rFonts w:ascii="Arial" w:hAnsi="Arial" w:cs="Arial"/>
          <w:color w:val="auto"/>
          <w:sz w:val="22"/>
          <w:szCs w:val="22"/>
          <w:lang w:eastAsia="pl-PL"/>
        </w:rPr>
        <w:br/>
        <w:t xml:space="preserve">i prawidłowego wykonania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 xml:space="preserve">mowy, dotrzymania warunków gwarancji zgodnie z SWZ oraz ofertą Wykonawcy, jest wynagrodzenie ryczałtowe, obejmujące wszelkie koszty związane z realizacją przedmiotu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 xml:space="preserve">mowy, w tym w szczególności koszty: wykonania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 xml:space="preserve">mowy, koszty zakupionych materiałów, koszty robót przygotowawczych, porządkowych, utrzymania terenu i zaplecza budowy, zabezpieczenia majątku i bezpieczeństwa na terenie budowy, naprawy ewentualnych szkód na terenie budowy spowodowanych przez Wykonawcę w trakcie realizacji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mowy, ubezpieczenia budowy,</w:t>
      </w:r>
      <w:r w:rsidR="005033D0">
        <w:rPr>
          <w:rFonts w:ascii="Arial" w:hAnsi="Arial" w:cs="Arial"/>
          <w:color w:val="auto"/>
          <w:sz w:val="22"/>
          <w:szCs w:val="22"/>
          <w:lang w:eastAsia="pl-PL"/>
        </w:rPr>
        <w:t xml:space="preserve"> sporządzenie planu BIOZ, </w:t>
      </w:r>
      <w:r w:rsidRPr="00F902D9">
        <w:rPr>
          <w:rFonts w:ascii="Arial" w:hAnsi="Arial" w:cs="Arial"/>
          <w:color w:val="auto"/>
          <w:sz w:val="22"/>
          <w:szCs w:val="22"/>
          <w:lang w:eastAsia="pl-PL"/>
        </w:rPr>
        <w:t xml:space="preserve">koszty wykonania wszelkich badań laboratoryjnych, koszty wszelkich przeglądów, serwisów, napraw dla wykonanych i zamontowanych urządzeń, koszty wykonania wszelkich prób, badań, odbiorów i formalności urzędowych. </w:t>
      </w:r>
    </w:p>
    <w:p w14:paraId="51594C95" w14:textId="77777777" w:rsidR="00F902D9" w:rsidRPr="00F902D9" w:rsidRDefault="00F902D9" w:rsidP="003C4B83">
      <w:pPr>
        <w:widowControl/>
        <w:numPr>
          <w:ilvl w:val="1"/>
          <w:numId w:val="97"/>
        </w:numPr>
        <w:tabs>
          <w:tab w:val="left" w:pos="360"/>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Wynagrodzenie, o którym mowa w ust. 1, wyraża się kwotą łącznie z podatkiem VAT: …………………. zł (słownie złotych:………………………………………………………….. …………………………...……………………..…/100).</w:t>
      </w:r>
    </w:p>
    <w:p w14:paraId="69DBCEFC" w14:textId="77DB1B2A" w:rsidR="00F902D9" w:rsidRPr="00F902D9" w:rsidRDefault="00F902D9" w:rsidP="003C4B83">
      <w:pPr>
        <w:widowControl/>
        <w:numPr>
          <w:ilvl w:val="1"/>
          <w:numId w:val="97"/>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Niedoszacowanie, pominięcie oraz brak rozpoznania zakresu jakiejkolwiek części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mowy przez Wykonawcę nie może być podstawą do żądania zmiany wynagrodzenia ryczałtowego określonego w ust. 1 i 2.</w:t>
      </w:r>
    </w:p>
    <w:p w14:paraId="0A774519" w14:textId="77777777" w:rsidR="00085DCD" w:rsidRPr="00F4110A" w:rsidRDefault="00F902D9" w:rsidP="003C4B83">
      <w:pPr>
        <w:widowControl/>
        <w:numPr>
          <w:ilvl w:val="1"/>
          <w:numId w:val="97"/>
        </w:numPr>
        <w:tabs>
          <w:tab w:val="left" w:pos="5320"/>
        </w:tabs>
        <w:suppressAutoHyphens w:val="0"/>
        <w:spacing w:line="288" w:lineRule="auto"/>
        <w:ind w:left="426" w:hanging="426"/>
        <w:jc w:val="both"/>
        <w:rPr>
          <w:color w:val="auto"/>
          <w:szCs w:val="22"/>
          <w:lang w:eastAsia="pl-PL"/>
        </w:rPr>
      </w:pPr>
      <w:r w:rsidRPr="00F902D9">
        <w:rPr>
          <w:rFonts w:ascii="Arial" w:hAnsi="Arial" w:cs="Arial"/>
          <w:color w:val="auto"/>
          <w:sz w:val="22"/>
          <w:szCs w:val="22"/>
          <w:lang w:eastAsia="pl-PL"/>
        </w:rPr>
        <w:lastRenderedPageBreak/>
        <w:t>Wynagrodzenie, o którym mowa w ust. 2 niniejszego paragrafu, zawiera wszystkie koszty</w:t>
      </w:r>
      <w:r w:rsidR="00345C5E">
        <w:rPr>
          <w:rFonts w:ascii="Arial" w:hAnsi="Arial" w:cs="Arial"/>
          <w:bCs/>
          <w:color w:val="auto"/>
          <w:sz w:val="22"/>
          <w:szCs w:val="22"/>
          <w:lang w:eastAsia="en-US"/>
        </w:rPr>
        <w:t xml:space="preserve"> wynikające z SWZ,</w:t>
      </w:r>
      <w:r w:rsidR="00920F10">
        <w:rPr>
          <w:rFonts w:ascii="Arial" w:hAnsi="Arial" w:cs="Arial"/>
          <w:bCs/>
          <w:color w:val="auto"/>
          <w:sz w:val="22"/>
          <w:szCs w:val="22"/>
          <w:lang w:eastAsia="en-US"/>
        </w:rPr>
        <w:t xml:space="preserve"> dokumentacji </w:t>
      </w:r>
      <w:r w:rsidR="005033D0">
        <w:rPr>
          <w:rFonts w:ascii="Arial" w:hAnsi="Arial" w:cs="Arial"/>
          <w:bCs/>
          <w:color w:val="auto"/>
          <w:sz w:val="22"/>
          <w:szCs w:val="22"/>
          <w:lang w:eastAsia="en-US"/>
        </w:rPr>
        <w:t>projektowej</w:t>
      </w:r>
      <w:r w:rsidR="00CF77F1">
        <w:rPr>
          <w:rFonts w:ascii="Arial" w:hAnsi="Arial" w:cs="Arial"/>
          <w:bCs/>
          <w:color w:val="auto"/>
          <w:sz w:val="22"/>
          <w:szCs w:val="22"/>
          <w:lang w:eastAsia="en-US"/>
        </w:rPr>
        <w:t xml:space="preserve"> oraz </w:t>
      </w:r>
      <w:proofErr w:type="spellStart"/>
      <w:r w:rsidR="00CF77F1">
        <w:rPr>
          <w:rFonts w:ascii="Arial" w:hAnsi="Arial" w:cs="Arial"/>
          <w:bCs/>
          <w:color w:val="auto"/>
          <w:sz w:val="22"/>
          <w:szCs w:val="22"/>
          <w:lang w:eastAsia="en-US"/>
        </w:rPr>
        <w:t>S</w:t>
      </w:r>
      <w:r w:rsidR="00345C5E">
        <w:rPr>
          <w:rFonts w:ascii="Arial" w:hAnsi="Arial" w:cs="Arial"/>
          <w:bCs/>
          <w:color w:val="auto"/>
          <w:sz w:val="22"/>
          <w:szCs w:val="22"/>
          <w:lang w:eastAsia="en-US"/>
        </w:rPr>
        <w:t>TWiORB</w:t>
      </w:r>
      <w:proofErr w:type="spellEnd"/>
      <w:r w:rsidRPr="00F902D9">
        <w:rPr>
          <w:rFonts w:ascii="Arial" w:hAnsi="Arial" w:cs="Arial"/>
          <w:bCs/>
          <w:color w:val="auto"/>
          <w:sz w:val="22"/>
          <w:szCs w:val="22"/>
          <w:lang w:eastAsia="en-US"/>
        </w:rPr>
        <w:t>.</w:t>
      </w:r>
      <w:r w:rsidR="00405EF5">
        <w:rPr>
          <w:rFonts w:ascii="Arial" w:hAnsi="Arial" w:cs="Arial"/>
          <w:bCs/>
          <w:color w:val="auto"/>
          <w:sz w:val="22"/>
          <w:szCs w:val="22"/>
          <w:lang w:eastAsia="en-US"/>
        </w:rPr>
        <w:t xml:space="preserve"> </w:t>
      </w:r>
    </w:p>
    <w:p w14:paraId="584FAC00" w14:textId="5C2074E6" w:rsidR="00F4110A" w:rsidRPr="00085DCD" w:rsidRDefault="00F4110A" w:rsidP="003C4B83">
      <w:pPr>
        <w:widowControl/>
        <w:numPr>
          <w:ilvl w:val="1"/>
          <w:numId w:val="97"/>
        </w:numPr>
        <w:tabs>
          <w:tab w:val="left" w:pos="5320"/>
        </w:tabs>
        <w:suppressAutoHyphens w:val="0"/>
        <w:spacing w:line="288" w:lineRule="auto"/>
        <w:ind w:left="426" w:hanging="426"/>
        <w:jc w:val="both"/>
        <w:rPr>
          <w:color w:val="auto"/>
          <w:szCs w:val="22"/>
          <w:lang w:eastAsia="pl-PL"/>
        </w:rPr>
      </w:pPr>
      <w:r>
        <w:rPr>
          <w:rFonts w:ascii="Arial" w:hAnsi="Arial" w:cs="Arial"/>
          <w:bCs/>
          <w:color w:val="auto"/>
          <w:sz w:val="22"/>
          <w:szCs w:val="22"/>
          <w:lang w:eastAsia="en-US"/>
        </w:rPr>
        <w:t>Zamawiający nie dopuszcza płatności częściowych.</w:t>
      </w:r>
    </w:p>
    <w:p w14:paraId="11A2EB08" w14:textId="77777777" w:rsidR="00F902D9" w:rsidRPr="00F902D9" w:rsidRDefault="00F902D9" w:rsidP="003C4B83">
      <w:pPr>
        <w:widowControl/>
        <w:numPr>
          <w:ilvl w:val="1"/>
          <w:numId w:val="97"/>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s="Arial"/>
          <w:color w:val="auto"/>
          <w:sz w:val="22"/>
          <w:szCs w:val="22"/>
          <w:lang w:eastAsia="pl-PL"/>
        </w:rPr>
        <w:t>Wynagrodzenie Wykonawcy nie podlega waloryzacji.</w:t>
      </w:r>
    </w:p>
    <w:p w14:paraId="321F57E4" w14:textId="5D3FBE03" w:rsidR="00F902D9" w:rsidRPr="00F902D9" w:rsidRDefault="00F902D9" w:rsidP="003C4B83">
      <w:pPr>
        <w:widowControl/>
        <w:numPr>
          <w:ilvl w:val="1"/>
          <w:numId w:val="97"/>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Ustalenie wysokości wynagrodzenia Wykonawcy w przypadku wystąpienia robót zaniechanych, zamiennych lub dodatkowych nastąpi w oparciu o zapisy </w:t>
      </w:r>
      <w:r w:rsidRPr="00733C3E">
        <w:rPr>
          <w:rFonts w:ascii="Arial" w:hAnsi="Arial"/>
          <w:color w:val="auto"/>
          <w:sz w:val="22"/>
          <w:szCs w:val="22"/>
          <w:lang w:eastAsia="en-US"/>
        </w:rPr>
        <w:t xml:space="preserve">§ </w:t>
      </w:r>
      <w:r w:rsidR="00085DCD">
        <w:rPr>
          <w:rFonts w:ascii="Arial" w:hAnsi="Arial"/>
          <w:color w:val="auto"/>
          <w:sz w:val="22"/>
          <w:szCs w:val="22"/>
          <w:lang w:eastAsia="en-US"/>
        </w:rPr>
        <w:t>1</w:t>
      </w:r>
      <w:r w:rsidR="00F4110A">
        <w:rPr>
          <w:rFonts w:ascii="Arial" w:hAnsi="Arial"/>
          <w:color w:val="auto"/>
          <w:sz w:val="22"/>
          <w:szCs w:val="22"/>
          <w:lang w:eastAsia="en-US"/>
        </w:rPr>
        <w:t>7</w:t>
      </w:r>
      <w:r w:rsidRPr="00733C3E">
        <w:rPr>
          <w:rFonts w:ascii="Arial" w:hAnsi="Arial"/>
          <w:color w:val="auto"/>
          <w:sz w:val="22"/>
          <w:szCs w:val="22"/>
          <w:lang w:eastAsia="en-US"/>
        </w:rPr>
        <w:t xml:space="preserve"> </w:t>
      </w:r>
      <w:r w:rsidR="00C95744">
        <w:rPr>
          <w:rFonts w:ascii="Arial" w:hAnsi="Arial"/>
          <w:color w:val="auto"/>
          <w:sz w:val="22"/>
          <w:szCs w:val="22"/>
          <w:lang w:eastAsia="en-US"/>
        </w:rPr>
        <w:t>u</w:t>
      </w:r>
      <w:r w:rsidRPr="00F902D9">
        <w:rPr>
          <w:rFonts w:ascii="Arial" w:hAnsi="Arial"/>
          <w:color w:val="auto"/>
          <w:sz w:val="22"/>
          <w:szCs w:val="22"/>
          <w:lang w:eastAsia="en-US"/>
        </w:rPr>
        <w:t>mowy.</w:t>
      </w:r>
    </w:p>
    <w:p w14:paraId="777B9254" w14:textId="24DB0ADE" w:rsidR="00F902D9" w:rsidRPr="00F902D9" w:rsidRDefault="00F902D9" w:rsidP="003C4B83">
      <w:pPr>
        <w:widowControl/>
        <w:numPr>
          <w:ilvl w:val="1"/>
          <w:numId w:val="97"/>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konieczności przerwania robót lub ograniczenia zakresu rzeczowego </w:t>
      </w:r>
      <w:r w:rsidR="00085DCD">
        <w:rPr>
          <w:rFonts w:ascii="Arial" w:hAnsi="Arial"/>
          <w:color w:val="auto"/>
          <w:sz w:val="22"/>
          <w:szCs w:val="22"/>
          <w:lang w:eastAsia="en-US"/>
        </w:rPr>
        <w:t>p</w:t>
      </w:r>
      <w:r w:rsidRPr="00F902D9">
        <w:rPr>
          <w:rFonts w:ascii="Arial" w:hAnsi="Arial"/>
          <w:color w:val="auto"/>
          <w:sz w:val="22"/>
          <w:szCs w:val="22"/>
          <w:lang w:eastAsia="en-US"/>
        </w:rPr>
        <w:t xml:space="preserve">rzedmiotu </w:t>
      </w:r>
      <w:r w:rsidR="00085DCD">
        <w:rPr>
          <w:rFonts w:ascii="Arial" w:hAnsi="Arial"/>
          <w:color w:val="auto"/>
          <w:sz w:val="22"/>
          <w:szCs w:val="22"/>
          <w:lang w:eastAsia="en-US"/>
        </w:rPr>
        <w:t>u</w:t>
      </w:r>
      <w:r w:rsidRPr="00F902D9">
        <w:rPr>
          <w:rFonts w:ascii="Arial" w:hAnsi="Arial"/>
          <w:color w:val="auto"/>
          <w:sz w:val="22"/>
          <w:szCs w:val="22"/>
          <w:lang w:eastAsia="en-US"/>
        </w:rPr>
        <w:t xml:space="preserve">mowy, Wykonawca nie będzie dochodził roszczeń z tego tytułu,                 </w:t>
      </w:r>
      <w:r w:rsidRPr="00F902D9">
        <w:rPr>
          <w:rFonts w:ascii="Arial" w:hAnsi="Arial"/>
          <w:color w:val="auto"/>
          <w:sz w:val="22"/>
          <w:szCs w:val="22"/>
          <w:lang w:eastAsia="en-US"/>
        </w:rPr>
        <w:br/>
        <w:t>z zastrzeżeniem, że w tym przypadku Wykonawcy przysługuje wynagrodzenie za roboty faktycznie wykonane oraz koszty robót zabezpieczający</w:t>
      </w:r>
      <w:r w:rsidR="00005F19">
        <w:rPr>
          <w:rFonts w:ascii="Arial" w:hAnsi="Arial"/>
          <w:color w:val="auto"/>
          <w:sz w:val="22"/>
          <w:szCs w:val="22"/>
          <w:lang w:eastAsia="en-US"/>
        </w:rPr>
        <w:t xml:space="preserve">ch, o ile zostaną potwierdzone </w:t>
      </w:r>
      <w:r w:rsidRPr="00F902D9">
        <w:rPr>
          <w:rFonts w:ascii="Arial" w:hAnsi="Arial"/>
          <w:color w:val="auto"/>
          <w:sz w:val="22"/>
          <w:szCs w:val="22"/>
          <w:lang w:eastAsia="en-US"/>
        </w:rPr>
        <w:t>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w:t>
      </w:r>
      <w:r w:rsidR="00005F19">
        <w:rPr>
          <w:rFonts w:ascii="Arial" w:hAnsi="Arial"/>
          <w:color w:val="auto"/>
          <w:sz w:val="22"/>
          <w:szCs w:val="22"/>
          <w:lang w:eastAsia="en-US"/>
        </w:rPr>
        <w:t xml:space="preserve"> po uprzednim jego sprawdzeniu </w:t>
      </w:r>
      <w:r w:rsidRPr="00F902D9">
        <w:rPr>
          <w:rFonts w:ascii="Arial" w:hAnsi="Arial"/>
          <w:color w:val="auto"/>
          <w:sz w:val="22"/>
          <w:szCs w:val="22"/>
          <w:lang w:eastAsia="en-US"/>
        </w:rPr>
        <w:t>i zatwierdzeniu przez Zamawiającego, będzie stanowił podstawę ustalenia wynagrodzenia Wykonawcy.</w:t>
      </w:r>
    </w:p>
    <w:p w14:paraId="5AA98BD0" w14:textId="77777777" w:rsidR="00F902D9" w:rsidRPr="00F902D9" w:rsidRDefault="00F902D9" w:rsidP="003C4B83">
      <w:pPr>
        <w:widowControl/>
        <w:numPr>
          <w:ilvl w:val="1"/>
          <w:numId w:val="97"/>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jeżeli Wykonawca jest płatnikiem podatku VAT,</w:t>
      </w:r>
      <w:r w:rsidR="00F9576A">
        <w:rPr>
          <w:rFonts w:ascii="Arial" w:hAnsi="Arial"/>
          <w:color w:val="auto"/>
          <w:sz w:val="22"/>
          <w:szCs w:val="22"/>
          <w:lang w:eastAsia="en-US"/>
        </w:rPr>
        <w:t xml:space="preserve"> Gmina Miejska Tczew</w:t>
      </w:r>
      <w:r w:rsidRPr="00F902D9">
        <w:rPr>
          <w:rFonts w:ascii="Arial" w:hAnsi="Arial"/>
          <w:color w:val="auto"/>
          <w:sz w:val="22"/>
          <w:szCs w:val="22"/>
          <w:lang w:eastAsia="en-US"/>
        </w:rPr>
        <w:t xml:space="preserve"> </w:t>
      </w:r>
      <w:r w:rsidR="00F9576A">
        <w:rPr>
          <w:rFonts w:ascii="Arial" w:hAnsi="Arial"/>
          <w:color w:val="auto"/>
          <w:sz w:val="22"/>
          <w:szCs w:val="22"/>
          <w:lang w:eastAsia="en-US"/>
        </w:rPr>
        <w:t>będzie dokonywała</w:t>
      </w:r>
      <w:r w:rsidRPr="00F902D9">
        <w:rPr>
          <w:rFonts w:ascii="Arial" w:hAnsi="Arial"/>
          <w:color w:val="auto"/>
          <w:sz w:val="22"/>
          <w:szCs w:val="22"/>
          <w:lang w:eastAsia="en-US"/>
        </w:rPr>
        <w:t xml:space="preserve"> </w:t>
      </w:r>
      <w:r w:rsidR="00F9576A">
        <w:rPr>
          <w:rFonts w:ascii="Arial" w:hAnsi="Arial"/>
          <w:color w:val="auto"/>
          <w:sz w:val="22"/>
          <w:szCs w:val="22"/>
          <w:lang w:eastAsia="en-US"/>
        </w:rPr>
        <w:t>płatności</w:t>
      </w:r>
      <w:r w:rsidR="00F9576A" w:rsidRPr="00F902D9">
        <w:rPr>
          <w:rFonts w:ascii="Arial" w:hAnsi="Arial"/>
          <w:color w:val="auto"/>
          <w:sz w:val="22"/>
          <w:szCs w:val="22"/>
          <w:lang w:eastAsia="en-US"/>
        </w:rPr>
        <w:t xml:space="preserve"> </w:t>
      </w:r>
      <w:r w:rsidRPr="00F902D9">
        <w:rPr>
          <w:rFonts w:ascii="Arial" w:hAnsi="Arial"/>
          <w:color w:val="auto"/>
          <w:sz w:val="22"/>
          <w:szCs w:val="22"/>
          <w:lang w:eastAsia="en-US"/>
        </w:rPr>
        <w:t>metodą podzielonej płatności.</w:t>
      </w:r>
    </w:p>
    <w:p w14:paraId="35658899" w14:textId="77777777" w:rsidR="00F902D9" w:rsidRPr="00F902D9" w:rsidRDefault="00F902D9" w:rsidP="003C4B83">
      <w:pPr>
        <w:widowControl/>
        <w:numPr>
          <w:ilvl w:val="1"/>
          <w:numId w:val="97"/>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14:paraId="2089B6A0" w14:textId="4139CC99" w:rsidR="00A52E4E" w:rsidRPr="003D5B75" w:rsidRDefault="00F902D9" w:rsidP="003C4B83">
      <w:pPr>
        <w:widowControl/>
        <w:numPr>
          <w:ilvl w:val="1"/>
          <w:numId w:val="97"/>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000000"/>
          <w:sz w:val="22"/>
          <w:szCs w:val="22"/>
          <w:lang w:eastAsia="en-US"/>
        </w:rPr>
        <w:t>Płatności</w:t>
      </w:r>
      <w:r w:rsidRPr="00F902D9">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14:paraId="5E2FD4F7" w14:textId="77777777" w:rsidR="00F902D9" w:rsidRPr="00F902D9" w:rsidRDefault="00F902D9" w:rsidP="009B2513">
      <w:pPr>
        <w:widowControl/>
        <w:tabs>
          <w:tab w:val="left" w:pos="5320"/>
        </w:tabs>
        <w:suppressAutoHyphens w:val="0"/>
        <w:spacing w:line="288" w:lineRule="auto"/>
        <w:ind w:left="426"/>
        <w:jc w:val="both"/>
        <w:rPr>
          <w:rFonts w:ascii="Arial" w:hAnsi="Arial"/>
          <w:sz w:val="4"/>
          <w:szCs w:val="12"/>
          <w:lang w:eastAsia="en-US"/>
        </w:rPr>
      </w:pPr>
    </w:p>
    <w:p w14:paraId="6C09F473" w14:textId="74C2EA25" w:rsidR="00F902D9" w:rsidRPr="00F902D9" w:rsidRDefault="00F902D9" w:rsidP="00F902D9">
      <w:pPr>
        <w:widowControl/>
        <w:tabs>
          <w:tab w:val="left" w:pos="5320"/>
        </w:tabs>
        <w:suppressAutoHyphens w:val="0"/>
        <w:spacing w:line="288" w:lineRule="auto"/>
        <w:ind w:left="426"/>
        <w:jc w:val="center"/>
        <w:rPr>
          <w:rFonts w:ascii="Arial" w:hAnsi="Arial"/>
          <w:sz w:val="22"/>
          <w:szCs w:val="22"/>
          <w:lang w:eastAsia="en-US"/>
        </w:rPr>
      </w:pPr>
      <w:r w:rsidRPr="00F902D9">
        <w:rPr>
          <w:rFonts w:ascii="Arial" w:eastAsia="Times New Roman" w:hAnsi="Arial" w:cs="Arial"/>
          <w:b/>
          <w:bCs/>
          <w:sz w:val="22"/>
          <w:szCs w:val="22"/>
        </w:rPr>
        <w:t xml:space="preserve">§ </w:t>
      </w:r>
      <w:r w:rsidR="00CA0FF0">
        <w:rPr>
          <w:rFonts w:ascii="Arial" w:eastAsia="Times New Roman" w:hAnsi="Arial" w:cs="Arial"/>
          <w:b/>
          <w:bCs/>
          <w:sz w:val="22"/>
          <w:szCs w:val="22"/>
        </w:rPr>
        <w:t>9</w:t>
      </w:r>
      <w:r w:rsidRPr="00F902D9">
        <w:rPr>
          <w:rFonts w:ascii="Arial" w:eastAsia="Times New Roman" w:hAnsi="Arial" w:cs="Arial"/>
          <w:b/>
          <w:bCs/>
          <w:sz w:val="22"/>
          <w:szCs w:val="22"/>
        </w:rPr>
        <w:br/>
        <w:t>Rozliczenie przedmiotu umowy</w:t>
      </w:r>
    </w:p>
    <w:p w14:paraId="54F3CF1F" w14:textId="77777777"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lang w:eastAsia="pl-PL"/>
        </w:rPr>
      </w:pPr>
    </w:p>
    <w:p w14:paraId="285DAF1B" w14:textId="77777777" w:rsidR="00F902D9" w:rsidRPr="00F902D9" w:rsidRDefault="00F902D9" w:rsidP="00F902D9">
      <w:pPr>
        <w:widowControl/>
        <w:tabs>
          <w:tab w:val="left" w:pos="5320"/>
        </w:tabs>
        <w:suppressAutoHyphens w:val="0"/>
        <w:spacing w:line="288" w:lineRule="auto"/>
        <w:ind w:left="426"/>
        <w:jc w:val="both"/>
        <w:rPr>
          <w:rFonts w:ascii="Arial" w:hAnsi="Arial"/>
          <w:sz w:val="2"/>
          <w:szCs w:val="12"/>
          <w:lang w:eastAsia="en-US"/>
        </w:rPr>
      </w:pPr>
    </w:p>
    <w:p w14:paraId="17FDBB58" w14:textId="2E2D7B62" w:rsidR="003475F1" w:rsidRDefault="003475F1" w:rsidP="003C4B83">
      <w:pPr>
        <w:widowControl/>
        <w:numPr>
          <w:ilvl w:val="0"/>
          <w:numId w:val="58"/>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Strony postanawiają, że rozliczenie za przedmiot </w:t>
      </w:r>
      <w:r>
        <w:rPr>
          <w:rFonts w:ascii="Arial" w:hAnsi="Arial" w:cs="Arial"/>
          <w:color w:val="auto"/>
          <w:sz w:val="22"/>
          <w:szCs w:val="22"/>
          <w:lang w:eastAsia="pl-PL"/>
        </w:rPr>
        <w:t>u</w:t>
      </w:r>
      <w:r w:rsidRPr="00F902D9">
        <w:rPr>
          <w:rFonts w:ascii="Arial" w:hAnsi="Arial" w:cs="Arial"/>
          <w:color w:val="auto"/>
          <w:sz w:val="22"/>
          <w:szCs w:val="22"/>
          <w:lang w:eastAsia="pl-PL"/>
        </w:rPr>
        <w:t xml:space="preserve">mowy odbędzie się </w:t>
      </w:r>
      <w:r w:rsidRPr="00F902D9">
        <w:rPr>
          <w:rFonts w:ascii="Arial" w:hAnsi="Arial" w:cs="Arial"/>
          <w:color w:val="auto"/>
          <w:sz w:val="22"/>
          <w:szCs w:val="22"/>
          <w:lang w:eastAsia="en-US"/>
        </w:rPr>
        <w:t xml:space="preserve">fakturą końcową, po odbiorze końcowym </w:t>
      </w:r>
      <w:r>
        <w:rPr>
          <w:rFonts w:ascii="Arial" w:hAnsi="Arial" w:cs="Arial"/>
          <w:color w:val="auto"/>
          <w:sz w:val="22"/>
          <w:szCs w:val="22"/>
          <w:lang w:eastAsia="en-US"/>
        </w:rPr>
        <w:t>p</w:t>
      </w:r>
      <w:r w:rsidRPr="00F902D9">
        <w:rPr>
          <w:rFonts w:ascii="Arial" w:hAnsi="Arial" w:cs="Arial"/>
          <w:color w:val="auto"/>
          <w:sz w:val="22"/>
          <w:szCs w:val="22"/>
          <w:lang w:eastAsia="en-US"/>
        </w:rPr>
        <w:t xml:space="preserve">rzedmiotu </w:t>
      </w:r>
      <w:r>
        <w:rPr>
          <w:rFonts w:ascii="Arial" w:hAnsi="Arial" w:cs="Arial"/>
          <w:color w:val="auto"/>
          <w:sz w:val="22"/>
          <w:szCs w:val="22"/>
          <w:lang w:eastAsia="en-US"/>
        </w:rPr>
        <w:t>u</w:t>
      </w:r>
      <w:r w:rsidRPr="00F902D9">
        <w:rPr>
          <w:rFonts w:ascii="Arial" w:hAnsi="Arial" w:cs="Arial"/>
          <w:color w:val="auto"/>
          <w:sz w:val="22"/>
          <w:szCs w:val="22"/>
          <w:lang w:eastAsia="en-US"/>
        </w:rPr>
        <w:t>mowy na podstawie podpisanego protokołu odbi</w:t>
      </w:r>
      <w:r>
        <w:rPr>
          <w:rFonts w:ascii="Arial" w:hAnsi="Arial" w:cs="Arial"/>
          <w:color w:val="auto"/>
          <w:sz w:val="22"/>
          <w:szCs w:val="22"/>
          <w:lang w:eastAsia="en-US"/>
        </w:rPr>
        <w:t>oru końcowego przedmiotu umowy.</w:t>
      </w:r>
    </w:p>
    <w:p w14:paraId="7C08ED91" w14:textId="77777777" w:rsidR="003475F1" w:rsidRDefault="003475F1" w:rsidP="003C4B83">
      <w:pPr>
        <w:pStyle w:val="Akapitzlist"/>
        <w:numPr>
          <w:ilvl w:val="0"/>
          <w:numId w:val="58"/>
        </w:numPr>
        <w:tabs>
          <w:tab w:val="clear" w:pos="1068"/>
          <w:tab w:val="num" w:pos="426"/>
        </w:tabs>
        <w:spacing w:line="276" w:lineRule="auto"/>
        <w:ind w:left="426" w:hanging="426"/>
        <w:jc w:val="both"/>
        <w:rPr>
          <w:rFonts w:ascii="Arial" w:hAnsi="Arial" w:cs="Arial"/>
          <w:color w:val="auto"/>
          <w:sz w:val="22"/>
          <w:szCs w:val="22"/>
        </w:rPr>
      </w:pPr>
      <w:r w:rsidRPr="00F902D9">
        <w:rPr>
          <w:rFonts w:ascii="Arial" w:hAnsi="Arial" w:cs="Arial"/>
          <w:color w:val="auto"/>
          <w:sz w:val="22"/>
          <w:szCs w:val="22"/>
          <w:lang w:eastAsia="en-US"/>
        </w:rPr>
        <w:t>Wynagrodzenie będzie płatne na rachunek bankowy wskazany przez Wyko</w:t>
      </w:r>
      <w:r>
        <w:rPr>
          <w:rFonts w:ascii="Arial" w:hAnsi="Arial" w:cs="Arial"/>
          <w:color w:val="auto"/>
          <w:sz w:val="22"/>
          <w:szCs w:val="22"/>
          <w:lang w:eastAsia="en-US"/>
        </w:rPr>
        <w:t>nawcę na fakturze, w terminie 30</w:t>
      </w:r>
      <w:r w:rsidRPr="00F902D9">
        <w:rPr>
          <w:rFonts w:ascii="Arial" w:hAnsi="Arial" w:cs="Arial"/>
          <w:color w:val="auto"/>
          <w:sz w:val="22"/>
          <w:szCs w:val="22"/>
          <w:lang w:eastAsia="en-US"/>
        </w:rPr>
        <w:t xml:space="preserve"> dni od daty doręczenia Zamawiającemu prawidłowo wystawionej faktury w</w:t>
      </w:r>
      <w:r>
        <w:rPr>
          <w:rFonts w:ascii="Arial" w:hAnsi="Arial" w:cs="Arial"/>
          <w:color w:val="auto"/>
          <w:sz w:val="22"/>
          <w:szCs w:val="22"/>
          <w:lang w:eastAsia="en-US"/>
        </w:rPr>
        <w:t>raz z dowodami, o których mowa w ust. 3</w:t>
      </w:r>
      <w:r w:rsidRPr="00F902D9">
        <w:rPr>
          <w:rFonts w:ascii="Arial" w:hAnsi="Arial" w:cs="Arial"/>
          <w:color w:val="auto"/>
          <w:sz w:val="22"/>
          <w:szCs w:val="22"/>
          <w:lang w:eastAsia="en-US"/>
        </w:rPr>
        <w:t xml:space="preserve">. </w:t>
      </w:r>
      <w:r>
        <w:rPr>
          <w:rFonts w:ascii="Arial" w:hAnsi="Arial" w:cs="Arial"/>
          <w:color w:val="auto"/>
          <w:sz w:val="22"/>
          <w:szCs w:val="22"/>
          <w:lang w:eastAsia="pl-PL"/>
        </w:rPr>
        <w:t>Płatność będzie</w:t>
      </w:r>
      <w:r w:rsidRPr="00F902D9">
        <w:rPr>
          <w:rFonts w:ascii="Arial" w:hAnsi="Arial" w:cs="Arial"/>
          <w:color w:val="auto"/>
          <w:sz w:val="22"/>
          <w:szCs w:val="22"/>
          <w:lang w:eastAsia="pl-PL"/>
        </w:rPr>
        <w:t xml:space="preserve"> </w:t>
      </w:r>
      <w:r>
        <w:rPr>
          <w:rFonts w:ascii="Arial" w:hAnsi="Arial" w:cs="Arial"/>
          <w:color w:val="auto"/>
          <w:sz w:val="22"/>
          <w:szCs w:val="22"/>
          <w:lang w:eastAsia="pl-PL"/>
        </w:rPr>
        <w:t>dokonywana</w:t>
      </w:r>
      <w:r w:rsidRPr="00F902D9">
        <w:rPr>
          <w:rFonts w:ascii="Arial" w:hAnsi="Arial" w:cs="Arial"/>
          <w:color w:val="auto"/>
          <w:sz w:val="22"/>
          <w:szCs w:val="22"/>
          <w:lang w:eastAsia="pl-PL"/>
        </w:rPr>
        <w:t xml:space="preserve"> w PLN.</w:t>
      </w:r>
      <w:r w:rsidRPr="00F902D9">
        <w:rPr>
          <w:rFonts w:eastAsia="Times New Roman"/>
          <w:color w:val="auto"/>
          <w:sz w:val="22"/>
          <w:szCs w:val="22"/>
          <w:lang w:eastAsia="pl-PL"/>
        </w:rPr>
        <w:t xml:space="preserve"> </w:t>
      </w:r>
      <w:r>
        <w:rPr>
          <w:rFonts w:ascii="Arial" w:hAnsi="Arial" w:cs="Arial"/>
          <w:color w:val="auto"/>
          <w:sz w:val="22"/>
          <w:szCs w:val="22"/>
        </w:rPr>
        <w:t>Prawidłowo wystawiona faktura winna zawierać następujące dane identyfikacyjne:</w:t>
      </w:r>
    </w:p>
    <w:p w14:paraId="52A77DFF" w14:textId="77777777" w:rsidR="00C9713E" w:rsidRDefault="00C9713E" w:rsidP="00C9713E">
      <w:pPr>
        <w:pStyle w:val="Akapitzlist"/>
        <w:spacing w:line="276" w:lineRule="auto"/>
        <w:ind w:left="426"/>
        <w:jc w:val="both"/>
        <w:rPr>
          <w:rFonts w:ascii="Arial" w:hAnsi="Arial" w:cs="Arial"/>
          <w:color w:val="auto"/>
          <w:sz w:val="22"/>
          <w:szCs w:val="22"/>
        </w:rPr>
      </w:pPr>
    </w:p>
    <w:p w14:paraId="7E998529" w14:textId="30593468"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Nabywca: </w:t>
      </w:r>
      <w:r>
        <w:rPr>
          <w:rFonts w:ascii="Arial" w:hAnsi="Arial"/>
          <w:b/>
          <w:color w:val="auto"/>
          <w:sz w:val="22"/>
          <w:szCs w:val="22"/>
          <w:lang w:eastAsia="en-US"/>
        </w:rPr>
        <w:t>Gmina Miejska Tczew</w:t>
      </w:r>
      <w:r>
        <w:rPr>
          <w:rFonts w:ascii="Arial" w:hAnsi="Arial"/>
          <w:color w:val="auto"/>
          <w:sz w:val="22"/>
          <w:szCs w:val="22"/>
          <w:lang w:eastAsia="en-US"/>
        </w:rPr>
        <w:t xml:space="preserve">, </w:t>
      </w:r>
      <w:r w:rsidR="00BC24A7">
        <w:rPr>
          <w:rFonts w:ascii="Arial" w:hAnsi="Arial"/>
          <w:color w:val="auto"/>
          <w:sz w:val="22"/>
          <w:szCs w:val="22"/>
          <w:lang w:eastAsia="en-US"/>
        </w:rPr>
        <w:t>P</w:t>
      </w:r>
      <w:r>
        <w:rPr>
          <w:rFonts w:ascii="Arial" w:hAnsi="Arial"/>
          <w:color w:val="auto"/>
          <w:sz w:val="22"/>
          <w:szCs w:val="22"/>
          <w:lang w:eastAsia="en-US"/>
        </w:rPr>
        <w:t>l. Piłsudskiego 1, 83-110 Tczew, NIP 5930005678</w:t>
      </w:r>
    </w:p>
    <w:p w14:paraId="62967AD1" w14:textId="47DCE967"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Odbiorca: </w:t>
      </w:r>
      <w:r>
        <w:rPr>
          <w:rFonts w:ascii="Arial" w:hAnsi="Arial"/>
          <w:b/>
          <w:color w:val="auto"/>
          <w:sz w:val="22"/>
          <w:szCs w:val="22"/>
          <w:lang w:eastAsia="en-US"/>
        </w:rPr>
        <w:t xml:space="preserve">Urząd Miasta Tczewa, </w:t>
      </w:r>
      <w:r w:rsidR="00BC24A7">
        <w:rPr>
          <w:rFonts w:ascii="Arial" w:hAnsi="Arial"/>
          <w:color w:val="auto"/>
          <w:sz w:val="22"/>
          <w:szCs w:val="22"/>
          <w:lang w:eastAsia="en-US"/>
        </w:rPr>
        <w:t>P</w:t>
      </w:r>
      <w:r>
        <w:rPr>
          <w:rFonts w:ascii="Arial" w:hAnsi="Arial"/>
          <w:color w:val="auto"/>
          <w:sz w:val="22"/>
          <w:szCs w:val="22"/>
          <w:lang w:eastAsia="en-US"/>
        </w:rPr>
        <w:t>l. Piłsudskiego 1, 83-110 Tczew,</w:t>
      </w:r>
    </w:p>
    <w:p w14:paraId="2C6B74E8" w14:textId="77777777" w:rsidR="00FB04CC" w:rsidRDefault="00FB04CC" w:rsidP="00C9713E">
      <w:pPr>
        <w:widowControl/>
        <w:tabs>
          <w:tab w:val="left" w:pos="1560"/>
          <w:tab w:val="left" w:pos="5320"/>
        </w:tabs>
        <w:suppressAutoHyphens w:val="0"/>
        <w:spacing w:line="288" w:lineRule="auto"/>
        <w:ind w:left="426"/>
        <w:rPr>
          <w:rFonts w:ascii="Arial" w:hAnsi="Arial"/>
          <w:color w:val="auto"/>
          <w:sz w:val="22"/>
          <w:szCs w:val="22"/>
          <w:lang w:eastAsia="en-US"/>
        </w:rPr>
      </w:pPr>
    </w:p>
    <w:p w14:paraId="2C00BC83" w14:textId="4BA01810" w:rsidR="00FB04CC" w:rsidRDefault="00C9713E" w:rsidP="004D1D48">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Fakturę należy dostarczyć na adres: </w:t>
      </w:r>
      <w:r>
        <w:rPr>
          <w:rFonts w:ascii="Arial" w:hAnsi="Arial"/>
          <w:b/>
          <w:color w:val="auto"/>
          <w:sz w:val="22"/>
          <w:szCs w:val="22"/>
          <w:lang w:eastAsia="en-US"/>
        </w:rPr>
        <w:t xml:space="preserve">Urząd Miasta Tczewa, </w:t>
      </w:r>
      <w:r w:rsidR="00C95744">
        <w:rPr>
          <w:rFonts w:ascii="Arial" w:hAnsi="Arial"/>
          <w:color w:val="auto"/>
          <w:sz w:val="22"/>
          <w:szCs w:val="22"/>
          <w:lang w:eastAsia="en-US"/>
        </w:rPr>
        <w:t>P</w:t>
      </w:r>
      <w:r>
        <w:rPr>
          <w:rFonts w:ascii="Arial" w:hAnsi="Arial"/>
          <w:color w:val="auto"/>
          <w:sz w:val="22"/>
          <w:szCs w:val="22"/>
          <w:lang w:eastAsia="en-US"/>
        </w:rPr>
        <w:t>l. Piłsudskiego 1,</w:t>
      </w:r>
      <w:r w:rsidR="00C95744">
        <w:rPr>
          <w:rFonts w:ascii="Arial" w:hAnsi="Arial"/>
          <w:color w:val="auto"/>
          <w:sz w:val="22"/>
          <w:szCs w:val="22"/>
          <w:lang w:eastAsia="en-US"/>
        </w:rPr>
        <w:br/>
      </w:r>
      <w:r>
        <w:rPr>
          <w:rFonts w:ascii="Arial" w:hAnsi="Arial"/>
          <w:color w:val="auto"/>
          <w:sz w:val="22"/>
          <w:szCs w:val="22"/>
          <w:lang w:eastAsia="en-US"/>
        </w:rPr>
        <w:t xml:space="preserve">83-110 Tczew, </w:t>
      </w:r>
    </w:p>
    <w:p w14:paraId="41F286C2" w14:textId="45B0D5A4"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zawierającą następujący opis: </w:t>
      </w:r>
    </w:p>
    <w:p w14:paraId="10288A5C" w14:textId="77777777" w:rsidR="00C9713E" w:rsidRDefault="00C9713E" w:rsidP="00C9713E">
      <w:pPr>
        <w:widowControl/>
        <w:tabs>
          <w:tab w:val="left" w:pos="426"/>
        </w:tabs>
        <w:suppressAutoHyphens w:val="0"/>
        <w:spacing w:line="288" w:lineRule="auto"/>
        <w:ind w:left="426"/>
        <w:jc w:val="center"/>
        <w:rPr>
          <w:rFonts w:ascii="Arial" w:hAnsi="Arial" w:cs="Arial"/>
          <w:b/>
          <w:color w:val="auto"/>
          <w:sz w:val="22"/>
          <w:szCs w:val="22"/>
          <w:lang w:eastAsia="pl-PL"/>
        </w:rPr>
      </w:pPr>
      <w:r>
        <w:rPr>
          <w:rFonts w:ascii="Arial" w:hAnsi="Arial"/>
          <w:color w:val="auto"/>
          <w:sz w:val="22"/>
          <w:szCs w:val="22"/>
          <w:lang w:eastAsia="en-US"/>
        </w:rPr>
        <w:t>„Zgodnie z umową (</w:t>
      </w:r>
      <w:r>
        <w:rPr>
          <w:rFonts w:ascii="Arial" w:hAnsi="Arial"/>
          <w:i/>
          <w:color w:val="auto"/>
          <w:sz w:val="22"/>
          <w:szCs w:val="22"/>
          <w:lang w:eastAsia="en-US"/>
        </w:rPr>
        <w:t>umowa z Wykonawcą nr i data</w:t>
      </w:r>
      <w:r>
        <w:rPr>
          <w:rFonts w:ascii="Arial" w:hAnsi="Arial"/>
          <w:color w:val="auto"/>
          <w:sz w:val="22"/>
          <w:szCs w:val="22"/>
          <w:lang w:eastAsia="en-US"/>
        </w:rPr>
        <w:t>), dotyczy zamówienia:</w:t>
      </w:r>
      <w:r>
        <w:rPr>
          <w:rFonts w:ascii="Arial" w:hAnsi="Arial" w:cs="Arial"/>
          <w:b/>
          <w:color w:val="auto"/>
          <w:sz w:val="22"/>
          <w:szCs w:val="22"/>
          <w:lang w:eastAsia="pl-PL"/>
        </w:rPr>
        <w:t xml:space="preserve"> </w:t>
      </w:r>
    </w:p>
    <w:p w14:paraId="20952B4B" w14:textId="5870D1F9" w:rsidR="003475F1" w:rsidRDefault="003475F1" w:rsidP="003475F1">
      <w:pPr>
        <w:widowControl/>
        <w:tabs>
          <w:tab w:val="left" w:pos="426"/>
        </w:tabs>
        <w:suppressAutoHyphens w:val="0"/>
        <w:spacing w:line="288" w:lineRule="auto"/>
        <w:ind w:left="426"/>
        <w:jc w:val="center"/>
        <w:rPr>
          <w:rFonts w:ascii="Arial" w:hAnsi="Arial"/>
          <w:color w:val="auto"/>
          <w:sz w:val="22"/>
          <w:szCs w:val="22"/>
          <w:lang w:eastAsia="en-US"/>
        </w:rPr>
      </w:pPr>
      <w:r w:rsidRPr="0002642F">
        <w:rPr>
          <w:rFonts w:ascii="Arial" w:eastAsia="Times New Roman" w:hAnsi="Arial" w:cs="Arial"/>
          <w:b/>
          <w:color w:val="auto"/>
          <w:sz w:val="22"/>
          <w:szCs w:val="22"/>
          <w:lang w:eastAsia="pl-PL"/>
        </w:rPr>
        <w:lastRenderedPageBreak/>
        <w:t xml:space="preserve">„Budowa instalacji fotowoltaicznej na terenie Publicznego Przedszkola nr 8 </w:t>
      </w:r>
      <w:r>
        <w:rPr>
          <w:rFonts w:ascii="Arial" w:eastAsia="Times New Roman" w:hAnsi="Arial" w:cs="Arial"/>
          <w:b/>
          <w:color w:val="auto"/>
          <w:sz w:val="22"/>
          <w:szCs w:val="22"/>
          <w:lang w:eastAsia="pl-PL"/>
        </w:rPr>
        <w:br/>
      </w:r>
      <w:r w:rsidRPr="0002642F">
        <w:rPr>
          <w:rFonts w:ascii="Arial" w:eastAsia="Times New Roman" w:hAnsi="Arial" w:cs="Arial"/>
          <w:b/>
          <w:color w:val="auto"/>
          <w:sz w:val="22"/>
          <w:szCs w:val="22"/>
          <w:lang w:eastAsia="pl-PL"/>
        </w:rPr>
        <w:t>z oddziałami integracyjnymi”</w:t>
      </w:r>
    </w:p>
    <w:p w14:paraId="6566FB3A" w14:textId="77777777" w:rsidR="00FB04CC" w:rsidRPr="00FB04CC" w:rsidRDefault="00FB04CC" w:rsidP="00FB04CC">
      <w:pPr>
        <w:widowControl/>
        <w:tabs>
          <w:tab w:val="left" w:pos="426"/>
        </w:tabs>
        <w:suppressAutoHyphens w:val="0"/>
        <w:spacing w:line="288" w:lineRule="auto"/>
        <w:ind w:left="426"/>
        <w:jc w:val="center"/>
        <w:rPr>
          <w:rFonts w:ascii="Arial" w:hAnsi="Arial" w:cs="Arial"/>
          <w:color w:val="auto"/>
          <w:sz w:val="22"/>
          <w:szCs w:val="22"/>
        </w:rPr>
      </w:pPr>
    </w:p>
    <w:p w14:paraId="1DCBCBFF" w14:textId="1762A1A6" w:rsidR="00F902D9" w:rsidRPr="00F902D9" w:rsidRDefault="00F902D9" w:rsidP="003C4B83">
      <w:pPr>
        <w:widowControl/>
        <w:numPr>
          <w:ilvl w:val="0"/>
          <w:numId w:val="58"/>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gdy </w:t>
      </w:r>
      <w:r w:rsidR="00322283">
        <w:rPr>
          <w:rFonts w:ascii="Arial" w:hAnsi="Arial"/>
          <w:color w:val="auto"/>
          <w:sz w:val="22"/>
          <w:szCs w:val="22"/>
          <w:lang w:eastAsia="en-US"/>
        </w:rPr>
        <w:t>p</w:t>
      </w:r>
      <w:r w:rsidRPr="00F902D9">
        <w:rPr>
          <w:rFonts w:ascii="Arial" w:hAnsi="Arial"/>
          <w:color w:val="auto"/>
          <w:sz w:val="22"/>
          <w:szCs w:val="22"/>
          <w:lang w:eastAsia="en-US"/>
        </w:rPr>
        <w:t xml:space="preserve">rzedmiot </w:t>
      </w:r>
      <w:r w:rsidR="00322283">
        <w:rPr>
          <w:rFonts w:ascii="Arial" w:hAnsi="Arial"/>
          <w:color w:val="auto"/>
          <w:sz w:val="22"/>
          <w:szCs w:val="22"/>
          <w:lang w:eastAsia="en-US"/>
        </w:rPr>
        <w:t>u</w:t>
      </w:r>
      <w:r w:rsidRPr="00F902D9">
        <w:rPr>
          <w:rFonts w:ascii="Arial" w:hAnsi="Arial"/>
          <w:color w:val="auto"/>
          <w:sz w:val="22"/>
          <w:szCs w:val="22"/>
          <w:lang w:eastAsia="en-US"/>
        </w:rPr>
        <w:t xml:space="preserve">mowy realizowany był przy udziale Podwykonawców warunkiem zapłaty przez Zamawiającego </w:t>
      </w:r>
      <w:r w:rsidRPr="00F902D9">
        <w:rPr>
          <w:rFonts w:ascii="Arial" w:hAnsi="Arial" w:cs="Arial"/>
          <w:color w:val="auto"/>
          <w:sz w:val="22"/>
          <w:szCs w:val="22"/>
          <w:lang w:eastAsia="pl-PL"/>
        </w:rPr>
        <w:t xml:space="preserve">należnego wynagrodzenia za wykonane </w:t>
      </w:r>
      <w:r w:rsidRPr="00F902D9">
        <w:rPr>
          <w:rFonts w:ascii="Arial" w:hAnsi="Arial" w:cs="Arial"/>
          <w:color w:val="auto"/>
          <w:sz w:val="22"/>
          <w:szCs w:val="22"/>
          <w:lang w:eastAsia="pl-PL"/>
        </w:rPr>
        <w:br/>
        <w:t>i odebrane roboty</w:t>
      </w:r>
      <w:r w:rsidRPr="00F902D9">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w:t>
      </w:r>
      <w:r w:rsidR="00C95744">
        <w:rPr>
          <w:rFonts w:ascii="Arial" w:hAnsi="Arial"/>
          <w:color w:val="auto"/>
          <w:sz w:val="22"/>
          <w:szCs w:val="22"/>
          <w:lang w:eastAsia="en-US"/>
        </w:rPr>
        <w:t>u</w:t>
      </w:r>
      <w:r w:rsidRPr="00F902D9">
        <w:rPr>
          <w:rFonts w:ascii="Arial" w:hAnsi="Arial"/>
          <w:color w:val="auto"/>
          <w:sz w:val="22"/>
          <w:szCs w:val="22"/>
          <w:lang w:eastAsia="en-US"/>
        </w:rPr>
        <w:t>mowy. Dowody, o których mowa wyżej, w każdym przypadku muszą jednoznacznie wskazywać na zakres oraz tytuł powstałej należności.</w:t>
      </w:r>
    </w:p>
    <w:p w14:paraId="2E5DB04F" w14:textId="77777777" w:rsidR="00F902D9" w:rsidRPr="00F902D9" w:rsidRDefault="00F902D9" w:rsidP="003C4B83">
      <w:pPr>
        <w:widowControl/>
        <w:numPr>
          <w:ilvl w:val="0"/>
          <w:numId w:val="58"/>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braku</w:t>
      </w:r>
      <w:r w:rsidR="0014774A">
        <w:rPr>
          <w:rFonts w:ascii="Arial" w:hAnsi="Arial"/>
          <w:color w:val="auto"/>
          <w:sz w:val="22"/>
          <w:szCs w:val="22"/>
          <w:lang w:eastAsia="en-US"/>
        </w:rPr>
        <w:t xml:space="preserve"> dowodów, o jakich mowa w ust. 3</w:t>
      </w:r>
      <w:r w:rsidRPr="00F902D9">
        <w:rPr>
          <w:rFonts w:ascii="Arial" w:hAnsi="Arial"/>
          <w:color w:val="auto"/>
          <w:sz w:val="22"/>
          <w:szCs w:val="22"/>
          <w:lang w:eastAsia="en-US"/>
        </w:rPr>
        <w:t>, Zamawiający nie uwzględni zapłaty kwot ujętych w protokole odbioru, których dotyczą brakujące dowody, przy czym powyższe nie stanowi opóźnienia w zapłacie i nie będzie skutkować naliczeniem odsetek Zamawiającemu od nieterminowych płatności.</w:t>
      </w:r>
    </w:p>
    <w:p w14:paraId="5B4182CA" w14:textId="77777777" w:rsidR="00F902D9" w:rsidRPr="00F902D9" w:rsidRDefault="00F902D9" w:rsidP="003C4B83">
      <w:pPr>
        <w:widowControl/>
        <w:numPr>
          <w:ilvl w:val="0"/>
          <w:numId w:val="58"/>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Zatrzyma</w:t>
      </w:r>
      <w:r w:rsidR="0014774A">
        <w:rPr>
          <w:rFonts w:ascii="Arial" w:hAnsi="Arial"/>
          <w:color w:val="auto"/>
          <w:sz w:val="22"/>
          <w:szCs w:val="22"/>
          <w:lang w:eastAsia="en-US"/>
        </w:rPr>
        <w:t>na kwota, o której mowa w ust. 4</w:t>
      </w:r>
      <w:r w:rsidRPr="00F902D9">
        <w:rPr>
          <w:rFonts w:ascii="Arial" w:hAnsi="Arial"/>
          <w:color w:val="auto"/>
          <w:sz w:val="22"/>
          <w:szCs w:val="22"/>
          <w:lang w:eastAsia="en-US"/>
        </w:rPr>
        <w:t>, stanowić będzie zabezpieczenie roszczenia Podwykonawcy w stosunku do Zamawiającego do czasu przedstawienia dowodów potwierdzających zapłatę wymagalnego wynagrodzenia Podwykonawcy.</w:t>
      </w:r>
    </w:p>
    <w:p w14:paraId="7B437325" w14:textId="77777777" w:rsidR="00F902D9" w:rsidRPr="00F902D9" w:rsidRDefault="00F902D9" w:rsidP="003C4B83">
      <w:pPr>
        <w:widowControl/>
        <w:numPr>
          <w:ilvl w:val="0"/>
          <w:numId w:val="58"/>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Ewentualne odsetki wynikające z nieterminowej płatności w stosunku do Podwykonawców lub dalszych podwykonawców obciążają Wykonawcę.</w:t>
      </w:r>
    </w:p>
    <w:p w14:paraId="65A544A1" w14:textId="77777777" w:rsidR="00F902D9" w:rsidRPr="00AF4263" w:rsidRDefault="00F902D9" w:rsidP="003C4B83">
      <w:pPr>
        <w:widowControl/>
        <w:numPr>
          <w:ilvl w:val="0"/>
          <w:numId w:val="58"/>
        </w:numPr>
        <w:tabs>
          <w:tab w:val="left" w:pos="5320"/>
        </w:tabs>
        <w:suppressAutoHyphens w:val="0"/>
        <w:spacing w:line="288" w:lineRule="auto"/>
        <w:ind w:left="426" w:hanging="426"/>
        <w:jc w:val="both"/>
        <w:rPr>
          <w:rFonts w:ascii="Arial" w:hAnsi="Arial"/>
          <w:color w:val="auto"/>
          <w:sz w:val="22"/>
          <w:szCs w:val="22"/>
          <w:lang w:eastAsia="en-US"/>
        </w:rPr>
      </w:pPr>
      <w:r w:rsidRPr="00AF4263">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14:paraId="1046CDCD" w14:textId="1EFB7FAD" w:rsidR="00F902D9" w:rsidRPr="00F902D9" w:rsidRDefault="00F902D9" w:rsidP="003C4B83">
      <w:pPr>
        <w:widowControl/>
        <w:numPr>
          <w:ilvl w:val="0"/>
          <w:numId w:val="58"/>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Bezpośrednia zapłata wynagrodzenia należnego Podwykonawcy realizowana na zasadach określonych w </w:t>
      </w:r>
      <w:r w:rsidR="00C95744">
        <w:rPr>
          <w:rFonts w:ascii="Arial" w:hAnsi="Arial"/>
          <w:color w:val="auto"/>
          <w:sz w:val="22"/>
          <w:szCs w:val="22"/>
          <w:lang w:eastAsia="en-US"/>
        </w:rPr>
        <w:t>u</w:t>
      </w:r>
      <w:r w:rsidRPr="00F902D9">
        <w:rPr>
          <w:rFonts w:ascii="Arial" w:hAnsi="Arial"/>
          <w:color w:val="auto"/>
          <w:sz w:val="22"/>
          <w:szCs w:val="22"/>
          <w:lang w:eastAsia="en-US"/>
        </w:rPr>
        <w:t>mowie, będzie dokonywana przez Zamawiającego na rachunek bankowy wskazany bezpośrednio przez Podwykonawcę.</w:t>
      </w:r>
    </w:p>
    <w:p w14:paraId="0751E7E0" w14:textId="77777777" w:rsidR="00F902D9" w:rsidRPr="00F902D9" w:rsidRDefault="00F902D9" w:rsidP="003C4B83">
      <w:pPr>
        <w:widowControl/>
        <w:numPr>
          <w:ilvl w:val="0"/>
          <w:numId w:val="58"/>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Zamawiający dokona potrącenia równowartości kwoty wypłaconej na rzecz Podwykonawcy z kwoty wynagrodzenia przysługującego Wykonawcy.</w:t>
      </w:r>
    </w:p>
    <w:p w14:paraId="6C392AE7" w14:textId="77777777" w:rsidR="00F902D9" w:rsidRPr="00F902D9" w:rsidRDefault="00F902D9" w:rsidP="003C4B83">
      <w:pPr>
        <w:widowControl/>
        <w:numPr>
          <w:ilvl w:val="0"/>
          <w:numId w:val="58"/>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14:paraId="682FD867" w14:textId="00667791" w:rsidR="00F902D9" w:rsidRPr="00F902D9" w:rsidRDefault="00F902D9" w:rsidP="003C4B83">
      <w:pPr>
        <w:widowControl/>
        <w:numPr>
          <w:ilvl w:val="0"/>
          <w:numId w:val="58"/>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olor w:val="auto"/>
          <w:sz w:val="22"/>
          <w:szCs w:val="22"/>
          <w:lang w:eastAsia="en-US"/>
        </w:rPr>
        <w:t xml:space="preserve">Do faktury za wykonanie </w:t>
      </w:r>
      <w:r w:rsidR="00512498">
        <w:rPr>
          <w:rFonts w:ascii="Arial" w:hAnsi="Arial"/>
          <w:color w:val="auto"/>
          <w:sz w:val="22"/>
          <w:szCs w:val="22"/>
          <w:lang w:eastAsia="en-US"/>
        </w:rPr>
        <w:t>p</w:t>
      </w:r>
      <w:r w:rsidRPr="00F902D9">
        <w:rPr>
          <w:rFonts w:ascii="Arial" w:hAnsi="Arial"/>
          <w:color w:val="auto"/>
          <w:sz w:val="22"/>
          <w:szCs w:val="22"/>
          <w:lang w:eastAsia="en-US"/>
        </w:rPr>
        <w:t xml:space="preserve">rzedmiotu </w:t>
      </w:r>
      <w:r w:rsidR="00512498">
        <w:rPr>
          <w:rFonts w:ascii="Arial" w:hAnsi="Arial"/>
          <w:color w:val="auto"/>
          <w:sz w:val="22"/>
          <w:szCs w:val="22"/>
          <w:lang w:eastAsia="en-US"/>
        </w:rPr>
        <w:t>u</w:t>
      </w:r>
      <w:r w:rsidRPr="00F902D9">
        <w:rPr>
          <w:rFonts w:ascii="Arial" w:hAnsi="Arial"/>
          <w:color w:val="auto"/>
          <w:sz w:val="22"/>
          <w:szCs w:val="22"/>
          <w:lang w:eastAsia="en-US"/>
        </w:rPr>
        <w:t>mowy, o której mowa w ust. 1</w:t>
      </w:r>
      <w:r w:rsidR="0064470B">
        <w:rPr>
          <w:rFonts w:ascii="Arial" w:hAnsi="Arial"/>
          <w:color w:val="auto"/>
          <w:sz w:val="22"/>
          <w:szCs w:val="22"/>
          <w:lang w:eastAsia="en-US"/>
        </w:rPr>
        <w:t xml:space="preserve"> </w:t>
      </w:r>
      <w:r w:rsidRPr="00F902D9">
        <w:rPr>
          <w:rFonts w:ascii="Arial" w:hAnsi="Arial"/>
          <w:color w:val="auto"/>
          <w:sz w:val="22"/>
          <w:szCs w:val="22"/>
          <w:lang w:eastAsia="en-US"/>
        </w:rPr>
        <w:t xml:space="preserve">niniejszego paragrafu Wykonawca dołączy dodatkowo oświadczenia Podwykonawców </w:t>
      </w:r>
      <w:r w:rsidRPr="00F902D9">
        <w:rPr>
          <w:rFonts w:ascii="Arial" w:hAnsi="Arial"/>
          <w:color w:val="auto"/>
          <w:sz w:val="22"/>
          <w:szCs w:val="22"/>
          <w:lang w:eastAsia="en-US"/>
        </w:rPr>
        <w:br/>
        <w:t xml:space="preserve">o całkowitym rozliczeniu zakresu robót wykonanych zgodnie z umowami </w:t>
      </w:r>
      <w:r w:rsidRPr="00F902D9">
        <w:rPr>
          <w:rFonts w:ascii="Arial" w:hAnsi="Arial"/>
          <w:color w:val="auto"/>
          <w:sz w:val="22"/>
          <w:szCs w:val="22"/>
          <w:lang w:eastAsia="en-US"/>
        </w:rPr>
        <w:br/>
        <w:t>o podwykonawstwo.</w:t>
      </w:r>
    </w:p>
    <w:p w14:paraId="0E8DC442" w14:textId="77777777" w:rsidR="00F902D9" w:rsidRPr="00F902D9" w:rsidRDefault="00F902D9" w:rsidP="003C4B83">
      <w:pPr>
        <w:widowControl/>
        <w:numPr>
          <w:ilvl w:val="0"/>
          <w:numId w:val="58"/>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Za dzień zapłaty uznaje się dzień obciążenia rachunku bankowego Zamawiającego.</w:t>
      </w:r>
    </w:p>
    <w:p w14:paraId="6FAECD79" w14:textId="55613E4F" w:rsidR="00F902D9" w:rsidRPr="00F902D9" w:rsidRDefault="00F902D9" w:rsidP="003C4B83">
      <w:pPr>
        <w:widowControl/>
        <w:numPr>
          <w:ilvl w:val="0"/>
          <w:numId w:val="58"/>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lastRenderedPageBreak/>
        <w:t>Do czynności związanych z rozliczeniem robót upoważniony jest ze strony Zamawiającego przedstawiciel Wydziału Spraw Komunalnych i Inwestycji Urzędu Miejskiego w Tczewie</w:t>
      </w:r>
      <w:r w:rsidR="00DA0FF8">
        <w:rPr>
          <w:rFonts w:ascii="Arial" w:hAnsi="Arial" w:cs="Arial"/>
          <w:color w:val="auto"/>
          <w:sz w:val="22"/>
          <w:szCs w:val="22"/>
          <w:lang w:eastAsia="pl-PL"/>
        </w:rPr>
        <w:t xml:space="preserve"> przy udziale Nadzoru Inwestorskiego</w:t>
      </w:r>
      <w:r w:rsidR="00512498">
        <w:rPr>
          <w:rFonts w:ascii="Arial" w:hAnsi="Arial" w:cs="Arial"/>
          <w:color w:val="auto"/>
          <w:sz w:val="22"/>
          <w:szCs w:val="22"/>
          <w:lang w:eastAsia="pl-PL"/>
        </w:rPr>
        <w:t>.</w:t>
      </w:r>
    </w:p>
    <w:p w14:paraId="271AA202" w14:textId="6BADB264" w:rsidR="00060F08" w:rsidRDefault="00F902D9" w:rsidP="003C4B83">
      <w:pPr>
        <w:widowControl/>
        <w:numPr>
          <w:ilvl w:val="0"/>
          <w:numId w:val="58"/>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zatwierdzeniem (potwierdzeniem) faktur</w:t>
      </w:r>
      <w:r w:rsidR="009B2513">
        <w:rPr>
          <w:rFonts w:ascii="Arial" w:hAnsi="Arial" w:cs="Arial"/>
          <w:color w:val="auto"/>
          <w:sz w:val="22"/>
          <w:szCs w:val="22"/>
          <w:lang w:eastAsia="pl-PL"/>
        </w:rPr>
        <w:t>y</w:t>
      </w:r>
      <w:r w:rsidRPr="00F902D9">
        <w:rPr>
          <w:rFonts w:ascii="Arial" w:hAnsi="Arial" w:cs="Arial"/>
          <w:color w:val="auto"/>
          <w:sz w:val="22"/>
          <w:szCs w:val="22"/>
          <w:lang w:eastAsia="pl-PL"/>
        </w:rPr>
        <w:t xml:space="preserve"> upoważniony jest ze strony Zamawiającego przedstawiciel Wydziału Spraw Komunalnych i Inwestycji Urzędu Miejskiego w Tczewie</w:t>
      </w:r>
      <w:r w:rsidRPr="00F902D9">
        <w:rPr>
          <w:rFonts w:ascii="Arial" w:hAnsi="Arial" w:cs="Arial"/>
          <w:color w:val="auto"/>
          <w:sz w:val="22"/>
          <w:szCs w:val="22"/>
          <w:lang w:eastAsia="en-US"/>
        </w:rPr>
        <w:t>.</w:t>
      </w:r>
    </w:p>
    <w:p w14:paraId="1AEF9372" w14:textId="77777777" w:rsidR="003475F1" w:rsidRDefault="003475F1" w:rsidP="003475F1">
      <w:pPr>
        <w:widowControl/>
        <w:tabs>
          <w:tab w:val="left" w:pos="284"/>
          <w:tab w:val="left" w:pos="5320"/>
        </w:tabs>
        <w:suppressAutoHyphens w:val="0"/>
        <w:spacing w:line="288" w:lineRule="auto"/>
        <w:jc w:val="both"/>
        <w:rPr>
          <w:rFonts w:ascii="Arial" w:hAnsi="Arial" w:cs="Arial"/>
          <w:color w:val="auto"/>
          <w:sz w:val="22"/>
          <w:szCs w:val="22"/>
          <w:lang w:eastAsia="en-US"/>
        </w:rPr>
      </w:pPr>
    </w:p>
    <w:p w14:paraId="1385CD2D" w14:textId="77777777" w:rsidR="003475F1" w:rsidRPr="00B27AD8" w:rsidRDefault="003475F1" w:rsidP="003475F1">
      <w:pPr>
        <w:widowControl/>
        <w:tabs>
          <w:tab w:val="left" w:pos="284"/>
          <w:tab w:val="left" w:pos="5320"/>
        </w:tabs>
        <w:suppressAutoHyphens w:val="0"/>
        <w:spacing w:line="288" w:lineRule="auto"/>
        <w:jc w:val="both"/>
        <w:rPr>
          <w:rFonts w:ascii="Arial" w:hAnsi="Arial" w:cs="Arial"/>
          <w:color w:val="auto"/>
          <w:sz w:val="12"/>
          <w:szCs w:val="12"/>
          <w:lang w:eastAsia="en-US"/>
        </w:rPr>
      </w:pPr>
    </w:p>
    <w:p w14:paraId="43401A13" w14:textId="23EE2090"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CA0FF0">
        <w:rPr>
          <w:rFonts w:ascii="Arial" w:eastAsia="Times New Roman" w:hAnsi="Arial" w:cs="Arial"/>
          <w:b/>
          <w:bCs/>
          <w:sz w:val="22"/>
          <w:szCs w:val="22"/>
        </w:rPr>
        <w:t>10</w:t>
      </w:r>
      <w:r w:rsidRPr="00F902D9">
        <w:rPr>
          <w:rFonts w:ascii="Arial" w:eastAsia="Times New Roman" w:hAnsi="Arial" w:cs="Arial"/>
          <w:b/>
          <w:bCs/>
          <w:sz w:val="22"/>
          <w:szCs w:val="22"/>
        </w:rPr>
        <w:br/>
        <w:t>Odbiory</w:t>
      </w:r>
    </w:p>
    <w:p w14:paraId="0D352A37" w14:textId="77777777" w:rsidR="00F902D9" w:rsidRPr="00F902D9" w:rsidRDefault="00F902D9" w:rsidP="00F902D9">
      <w:pPr>
        <w:tabs>
          <w:tab w:val="left" w:pos="5320"/>
        </w:tabs>
        <w:rPr>
          <w:sz w:val="12"/>
          <w:szCs w:val="12"/>
        </w:rPr>
      </w:pPr>
    </w:p>
    <w:p w14:paraId="4BA13541" w14:textId="267C5F8D" w:rsidR="00F902D9" w:rsidRPr="00F902D9" w:rsidRDefault="00F902D9" w:rsidP="003C4B83">
      <w:pPr>
        <w:widowControl/>
        <w:numPr>
          <w:ilvl w:val="0"/>
          <w:numId w:val="59"/>
        </w:numPr>
        <w:suppressAutoHyphens w:val="0"/>
        <w:spacing w:line="288" w:lineRule="auto"/>
        <w:ind w:left="426" w:hanging="42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trakcie realizacji </w:t>
      </w:r>
      <w:r w:rsidR="0064470B">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64470B">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r w:rsidR="00073471">
        <w:rPr>
          <w:rFonts w:ascii="Arial" w:hAnsi="Arial" w:cs="Arial"/>
          <w:color w:val="auto"/>
          <w:sz w:val="22"/>
          <w:szCs w:val="22"/>
          <w:lang w:eastAsia="pl-PL"/>
        </w:rPr>
        <w:t>Nadzór Inwestorski</w:t>
      </w:r>
      <w:r w:rsidRPr="00F902D9">
        <w:rPr>
          <w:rFonts w:ascii="Arial" w:hAnsi="Arial" w:cs="Arial"/>
          <w:color w:val="auto"/>
          <w:sz w:val="22"/>
          <w:szCs w:val="22"/>
          <w:lang w:eastAsia="pl-PL"/>
        </w:rPr>
        <w:t>, jako przedstawiciel Zamawiającego będzie dokonywać następujących odbiorów:</w:t>
      </w:r>
    </w:p>
    <w:p w14:paraId="0284DE13" w14:textId="77777777" w:rsidR="00F902D9" w:rsidRDefault="00F902D9" w:rsidP="003C4B83">
      <w:pPr>
        <w:widowControl/>
        <w:numPr>
          <w:ilvl w:val="0"/>
          <w:numId w:val="94"/>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odbiorów robót zanikających lub ulegających zakryciu,</w:t>
      </w:r>
    </w:p>
    <w:p w14:paraId="3E48421D" w14:textId="77777777" w:rsidR="00F902D9" w:rsidRDefault="00F902D9" w:rsidP="003C4B83">
      <w:pPr>
        <w:widowControl/>
        <w:numPr>
          <w:ilvl w:val="0"/>
          <w:numId w:val="94"/>
        </w:numPr>
        <w:tabs>
          <w:tab w:val="left" w:pos="567"/>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odbioru końcowego robót,</w:t>
      </w:r>
    </w:p>
    <w:p w14:paraId="751D29C0" w14:textId="77777777" w:rsidR="0014774A" w:rsidRDefault="00C04368" w:rsidP="003C4B83">
      <w:pPr>
        <w:widowControl/>
        <w:numPr>
          <w:ilvl w:val="0"/>
          <w:numId w:val="94"/>
        </w:numPr>
        <w:tabs>
          <w:tab w:val="left" w:pos="567"/>
        </w:tabs>
        <w:suppressAutoHyphens w:val="0"/>
        <w:spacing w:line="288" w:lineRule="auto"/>
        <w:ind w:left="426" w:firstLine="0"/>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odbioru ostatecznego, który zostanie dokonany po upływie okresu gwarancji </w:t>
      </w:r>
      <w:r>
        <w:rPr>
          <w:rFonts w:ascii="Arial" w:hAnsi="Arial" w:cs="Arial"/>
          <w:color w:val="auto"/>
          <w:sz w:val="22"/>
          <w:szCs w:val="22"/>
          <w:lang w:eastAsia="pl-PL"/>
        </w:rPr>
        <w:br/>
        <w:t>i  rękojmi.</w:t>
      </w:r>
    </w:p>
    <w:p w14:paraId="7AD7AC13" w14:textId="6B1286C1" w:rsidR="00F902D9" w:rsidRDefault="00F902D9" w:rsidP="003C4B83">
      <w:pPr>
        <w:pStyle w:val="Akapitzlist"/>
        <w:widowControl/>
        <w:numPr>
          <w:ilvl w:val="0"/>
          <w:numId w:val="98"/>
        </w:numPr>
        <w:tabs>
          <w:tab w:val="clear" w:pos="2880"/>
          <w:tab w:val="num" w:pos="426"/>
          <w:tab w:val="left" w:pos="567"/>
        </w:tabs>
        <w:suppressAutoHyphens w:val="0"/>
        <w:spacing w:line="288" w:lineRule="auto"/>
        <w:ind w:left="426" w:hanging="426"/>
        <w:jc w:val="both"/>
        <w:rPr>
          <w:rFonts w:ascii="Arial" w:hAnsi="Arial" w:cs="Arial"/>
          <w:color w:val="auto"/>
          <w:sz w:val="22"/>
          <w:szCs w:val="22"/>
          <w:lang w:eastAsia="pl-PL"/>
        </w:rPr>
      </w:pPr>
      <w:r w:rsidRPr="0014774A">
        <w:rPr>
          <w:rFonts w:ascii="Arial" w:hAnsi="Arial" w:cs="Arial"/>
          <w:color w:val="auto"/>
          <w:sz w:val="22"/>
          <w:szCs w:val="22"/>
          <w:lang w:eastAsia="pl-PL"/>
        </w:rPr>
        <w:t xml:space="preserve">W celu dokonania odbioru robót zanikających lub ulegających zakryciu Wykonawca powinien złożyć </w:t>
      </w:r>
      <w:r w:rsidR="00073471">
        <w:rPr>
          <w:rFonts w:ascii="Arial" w:hAnsi="Arial" w:cs="Arial"/>
          <w:color w:val="auto"/>
          <w:sz w:val="22"/>
          <w:szCs w:val="22"/>
          <w:lang w:eastAsia="pl-PL"/>
        </w:rPr>
        <w:t xml:space="preserve">Inspektorowi nadzoru </w:t>
      </w:r>
      <w:r w:rsidR="002E386E">
        <w:rPr>
          <w:rFonts w:ascii="Arial" w:hAnsi="Arial" w:cs="Arial"/>
          <w:color w:val="auto"/>
          <w:sz w:val="22"/>
          <w:szCs w:val="22"/>
          <w:lang w:eastAsia="pl-PL"/>
        </w:rPr>
        <w:t>inwestorskiego</w:t>
      </w:r>
      <w:r w:rsidR="00061F66">
        <w:rPr>
          <w:rFonts w:ascii="Arial" w:hAnsi="Arial" w:cs="Arial"/>
          <w:color w:val="auto"/>
          <w:sz w:val="22"/>
          <w:szCs w:val="22"/>
          <w:lang w:eastAsia="pl-PL"/>
        </w:rPr>
        <w:t xml:space="preserve">, </w:t>
      </w:r>
      <w:r w:rsidRPr="0014774A">
        <w:rPr>
          <w:rFonts w:ascii="Arial" w:hAnsi="Arial" w:cs="Arial"/>
          <w:color w:val="auto"/>
          <w:sz w:val="22"/>
          <w:szCs w:val="22"/>
          <w:lang w:eastAsia="pl-PL"/>
        </w:rPr>
        <w:t>pisemnie lub drogą elektroniczną</w:t>
      </w:r>
      <w:r w:rsidR="00061F66">
        <w:rPr>
          <w:rFonts w:ascii="Arial" w:hAnsi="Arial" w:cs="Arial"/>
          <w:color w:val="auto"/>
          <w:sz w:val="22"/>
          <w:szCs w:val="22"/>
          <w:lang w:eastAsia="pl-PL"/>
        </w:rPr>
        <w:t>,</w:t>
      </w:r>
      <w:r w:rsidRPr="0014774A">
        <w:rPr>
          <w:rFonts w:ascii="Arial" w:hAnsi="Arial" w:cs="Arial"/>
          <w:color w:val="auto"/>
          <w:sz w:val="22"/>
          <w:szCs w:val="22"/>
          <w:lang w:eastAsia="pl-PL"/>
        </w:rPr>
        <w:t xml:space="preserve"> wniosek o gotowości do odbioru oraz dokonać stosownego wpisu do dziennika budowy.</w:t>
      </w:r>
    </w:p>
    <w:p w14:paraId="3EF14286" w14:textId="250279B5" w:rsidR="00F902D9" w:rsidRPr="00F902D9" w:rsidRDefault="00F902D9" w:rsidP="003C4B83">
      <w:pPr>
        <w:widowControl/>
        <w:numPr>
          <w:ilvl w:val="0"/>
          <w:numId w:val="98"/>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 terminach odbioru Wykonawca ma obowiązek poinformowania Podwykonawców </w:t>
      </w:r>
      <w:r w:rsidRPr="00F902D9">
        <w:rPr>
          <w:rFonts w:ascii="Arial" w:hAnsi="Arial" w:cs="Arial"/>
          <w:color w:val="auto"/>
          <w:sz w:val="22"/>
          <w:szCs w:val="22"/>
          <w:lang w:eastAsia="pl-PL"/>
        </w:rPr>
        <w:br/>
        <w:t xml:space="preserve">lub dalszych Podwykonawców, przy udziale których wykonał daną część </w:t>
      </w:r>
      <w:r w:rsidR="00C93DEE">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93DEE">
        <w:rPr>
          <w:rFonts w:ascii="Arial" w:hAnsi="Arial" w:cs="Arial"/>
          <w:color w:val="auto"/>
          <w:sz w:val="22"/>
          <w:szCs w:val="22"/>
          <w:lang w:eastAsia="pl-PL"/>
        </w:rPr>
        <w:t>u</w:t>
      </w:r>
      <w:r w:rsidRPr="00F902D9">
        <w:rPr>
          <w:rFonts w:ascii="Arial" w:hAnsi="Arial" w:cs="Arial"/>
          <w:color w:val="auto"/>
          <w:sz w:val="22"/>
          <w:szCs w:val="22"/>
          <w:lang w:eastAsia="pl-PL"/>
        </w:rPr>
        <w:t>mowy.</w:t>
      </w:r>
    </w:p>
    <w:p w14:paraId="4891DEA1" w14:textId="5182E26A" w:rsidR="00F902D9" w:rsidRPr="00F902D9" w:rsidRDefault="00F902D9" w:rsidP="003C4B83">
      <w:pPr>
        <w:widowControl/>
        <w:numPr>
          <w:ilvl w:val="0"/>
          <w:numId w:val="98"/>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Odbioru końcowego dokonuje się protokolarnie po całkowitym zakończeniu wszystkich robót składających się na </w:t>
      </w:r>
      <w:r w:rsidR="00CA13F6">
        <w:rPr>
          <w:rFonts w:ascii="Arial" w:hAnsi="Arial" w:cs="Arial"/>
          <w:color w:val="auto"/>
          <w:sz w:val="22"/>
          <w:szCs w:val="22"/>
          <w:lang w:eastAsia="pl-PL"/>
        </w:rPr>
        <w:t>p</w:t>
      </w:r>
      <w:r w:rsidRPr="00F902D9">
        <w:rPr>
          <w:rFonts w:ascii="Arial" w:hAnsi="Arial" w:cs="Arial"/>
          <w:color w:val="auto"/>
          <w:sz w:val="22"/>
          <w:szCs w:val="22"/>
          <w:lang w:eastAsia="pl-PL"/>
        </w:rPr>
        <w:t xml:space="preserve">rzedmiot </w:t>
      </w:r>
      <w:r w:rsidR="00CA13F6">
        <w:rPr>
          <w:rFonts w:ascii="Arial" w:hAnsi="Arial" w:cs="Arial"/>
          <w:color w:val="auto"/>
          <w:sz w:val="22"/>
          <w:szCs w:val="22"/>
          <w:lang w:eastAsia="pl-PL"/>
        </w:rPr>
        <w:t>u</w:t>
      </w:r>
      <w:r w:rsidRPr="00F902D9">
        <w:rPr>
          <w:rFonts w:ascii="Arial" w:hAnsi="Arial" w:cs="Arial"/>
          <w:color w:val="auto"/>
          <w:sz w:val="22"/>
          <w:szCs w:val="22"/>
          <w:lang w:eastAsia="pl-PL"/>
        </w:rPr>
        <w:t xml:space="preserve">mowy, na podstawie </w:t>
      </w:r>
      <w:r w:rsidR="00CA13F6" w:rsidRPr="00346BD3">
        <w:rPr>
          <w:rFonts w:ascii="Arial" w:hAnsi="Arial" w:cs="Arial"/>
          <w:color w:val="auto"/>
          <w:sz w:val="22"/>
          <w:szCs w:val="22"/>
          <w:lang w:eastAsia="pl-PL"/>
        </w:rPr>
        <w:t>zgłoszenia gotowości do odbioru końcowego przez</w:t>
      </w:r>
      <w:r w:rsidRPr="00346BD3">
        <w:rPr>
          <w:rFonts w:ascii="Arial" w:hAnsi="Arial" w:cs="Arial"/>
          <w:color w:val="auto"/>
          <w:sz w:val="22"/>
          <w:szCs w:val="22"/>
          <w:lang w:eastAsia="pl-PL"/>
        </w:rPr>
        <w:t xml:space="preserve"> Kierownika </w:t>
      </w:r>
      <w:r w:rsidR="008F4D1E" w:rsidRPr="00346BD3">
        <w:rPr>
          <w:rFonts w:ascii="Arial" w:hAnsi="Arial" w:cs="Arial"/>
          <w:color w:val="auto"/>
          <w:sz w:val="22"/>
          <w:szCs w:val="22"/>
          <w:lang w:eastAsia="pl-PL"/>
        </w:rPr>
        <w:t>b</w:t>
      </w:r>
      <w:r w:rsidRPr="00346BD3">
        <w:rPr>
          <w:rFonts w:ascii="Arial" w:hAnsi="Arial" w:cs="Arial"/>
          <w:color w:val="auto"/>
          <w:sz w:val="22"/>
          <w:szCs w:val="22"/>
          <w:lang w:eastAsia="pl-PL"/>
        </w:rPr>
        <w:t xml:space="preserve">udowy oraz innych czynności przewidzianych przepisami ustawy Prawo budowlane, potwierdzonych przez </w:t>
      </w:r>
      <w:bookmarkStart w:id="18" w:name="_Hlk171337744"/>
      <w:r w:rsidR="003475F1">
        <w:rPr>
          <w:rFonts w:ascii="Arial" w:hAnsi="Arial" w:cs="Arial"/>
          <w:color w:val="auto"/>
          <w:sz w:val="22"/>
          <w:szCs w:val="22"/>
          <w:lang w:eastAsia="pl-PL"/>
        </w:rPr>
        <w:t xml:space="preserve">Inspektora </w:t>
      </w:r>
      <w:r w:rsidR="00073471">
        <w:rPr>
          <w:rFonts w:ascii="Arial" w:hAnsi="Arial" w:cs="Arial"/>
          <w:color w:val="auto"/>
          <w:sz w:val="22"/>
          <w:szCs w:val="22"/>
          <w:lang w:eastAsia="pl-PL"/>
        </w:rPr>
        <w:t>n</w:t>
      </w:r>
      <w:r w:rsidR="003475F1">
        <w:rPr>
          <w:rFonts w:ascii="Arial" w:hAnsi="Arial" w:cs="Arial"/>
          <w:color w:val="auto"/>
          <w:sz w:val="22"/>
          <w:szCs w:val="22"/>
          <w:lang w:eastAsia="pl-PL"/>
        </w:rPr>
        <w:t xml:space="preserve">adzoru </w:t>
      </w:r>
      <w:r w:rsidR="00073471">
        <w:rPr>
          <w:rFonts w:ascii="Arial" w:hAnsi="Arial" w:cs="Arial"/>
          <w:color w:val="auto"/>
          <w:sz w:val="22"/>
          <w:szCs w:val="22"/>
          <w:lang w:eastAsia="pl-PL"/>
        </w:rPr>
        <w:t>i</w:t>
      </w:r>
      <w:r w:rsidR="003475F1">
        <w:rPr>
          <w:rFonts w:ascii="Arial" w:hAnsi="Arial" w:cs="Arial"/>
          <w:color w:val="auto"/>
          <w:sz w:val="22"/>
          <w:szCs w:val="22"/>
          <w:lang w:eastAsia="pl-PL"/>
        </w:rPr>
        <w:t>nwestorskiego</w:t>
      </w:r>
      <w:bookmarkEnd w:id="18"/>
      <w:r w:rsidRPr="00F902D9">
        <w:rPr>
          <w:rFonts w:ascii="Arial" w:hAnsi="Arial" w:cs="Arial"/>
          <w:color w:val="auto"/>
          <w:sz w:val="22"/>
          <w:szCs w:val="22"/>
          <w:lang w:eastAsia="pl-PL"/>
        </w:rPr>
        <w:t>. Odbiór końcowy jest przeprowadzany komisyjnie przy udziale</w:t>
      </w:r>
      <w:r w:rsidR="003F0EAB" w:rsidRPr="003F0EAB">
        <w:rPr>
          <w:rFonts w:ascii="Arial" w:hAnsi="Arial" w:cs="Arial"/>
          <w:color w:val="auto"/>
          <w:sz w:val="22"/>
          <w:szCs w:val="22"/>
          <w:lang w:eastAsia="pl-PL"/>
        </w:rPr>
        <w:t xml:space="preserve"> Inspektora nadzoru inwestorskiego</w:t>
      </w:r>
      <w:r w:rsidR="003F0EAB">
        <w:rPr>
          <w:rFonts w:ascii="Arial" w:hAnsi="Arial" w:cs="Arial"/>
          <w:color w:val="auto"/>
          <w:sz w:val="22"/>
          <w:szCs w:val="22"/>
          <w:lang w:eastAsia="pl-PL"/>
        </w:rPr>
        <w:t>,</w:t>
      </w:r>
      <w:r w:rsidRPr="00F902D9">
        <w:rPr>
          <w:rFonts w:ascii="Arial" w:hAnsi="Arial" w:cs="Arial"/>
          <w:color w:val="auto"/>
          <w:sz w:val="22"/>
          <w:szCs w:val="22"/>
          <w:lang w:eastAsia="pl-PL"/>
        </w:rPr>
        <w:t xml:space="preserve"> upoważnionych przedstawicieli Zamawiającego oraz w obecności Wykonawcy reprezentowanego przez</w:t>
      </w:r>
      <w:r w:rsidR="0014774A">
        <w:rPr>
          <w:rFonts w:ascii="Arial" w:hAnsi="Arial" w:cs="Arial"/>
          <w:color w:val="auto"/>
          <w:sz w:val="22"/>
          <w:szCs w:val="22"/>
          <w:lang w:eastAsia="pl-PL"/>
        </w:rPr>
        <w:t xml:space="preserve"> co najmniej</w:t>
      </w:r>
      <w:r w:rsidRPr="00F902D9">
        <w:rPr>
          <w:rFonts w:ascii="Arial" w:hAnsi="Arial" w:cs="Arial"/>
          <w:color w:val="auto"/>
          <w:sz w:val="22"/>
          <w:szCs w:val="22"/>
          <w:lang w:eastAsia="pl-PL"/>
        </w:rPr>
        <w:t xml:space="preserve"> Kierownika </w:t>
      </w:r>
      <w:r w:rsidR="002B6EDA">
        <w:rPr>
          <w:rFonts w:ascii="Arial" w:hAnsi="Arial" w:cs="Arial"/>
          <w:color w:val="auto"/>
          <w:sz w:val="22"/>
          <w:szCs w:val="22"/>
          <w:lang w:eastAsia="pl-PL"/>
        </w:rPr>
        <w:t>b</w:t>
      </w:r>
      <w:r w:rsidRPr="00F902D9">
        <w:rPr>
          <w:rFonts w:ascii="Arial" w:hAnsi="Arial" w:cs="Arial"/>
          <w:color w:val="auto"/>
          <w:sz w:val="22"/>
          <w:szCs w:val="22"/>
          <w:lang w:eastAsia="pl-PL"/>
        </w:rPr>
        <w:t>udowy, jak również w obecności przedstawicieli jednostek, których udział nakazują odrębne przepisy.</w:t>
      </w:r>
    </w:p>
    <w:p w14:paraId="1F169910" w14:textId="77777777" w:rsidR="00F902D9" w:rsidRPr="00F902D9" w:rsidRDefault="00F902D9" w:rsidP="003C4B83">
      <w:pPr>
        <w:widowControl/>
        <w:numPr>
          <w:ilvl w:val="0"/>
          <w:numId w:val="98"/>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14:paraId="40FAB4BB" w14:textId="77777777" w:rsidR="00F902D9" w:rsidRPr="00F902D9" w:rsidRDefault="00F902D9" w:rsidP="003C4B83">
      <w:pPr>
        <w:widowControl/>
        <w:numPr>
          <w:ilvl w:val="0"/>
          <w:numId w:val="98"/>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F902D9">
        <w:rPr>
          <w:rFonts w:ascii="Arial" w:hAnsi="Arial" w:cs="Arial"/>
          <w:color w:val="auto"/>
          <w:sz w:val="22"/>
          <w:szCs w:val="22"/>
          <w:lang w:eastAsia="pl-PL"/>
        </w:rPr>
        <w:br/>
        <w:t>określonych szczegółowo w OPZ.</w:t>
      </w:r>
    </w:p>
    <w:p w14:paraId="6CF4536E" w14:textId="6111DDE5" w:rsidR="00F902D9" w:rsidRPr="00F902D9" w:rsidRDefault="00F902D9" w:rsidP="003C4B83">
      <w:pPr>
        <w:widowControl/>
        <w:numPr>
          <w:ilvl w:val="0"/>
          <w:numId w:val="98"/>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odbierającemu instrukcję użytkowania i konserwacji </w:t>
      </w:r>
      <w:r w:rsidR="00EC2E30">
        <w:rPr>
          <w:rFonts w:ascii="Arial" w:hAnsi="Arial" w:cs="Arial"/>
          <w:color w:val="auto"/>
          <w:sz w:val="22"/>
          <w:szCs w:val="22"/>
          <w:lang w:eastAsia="pl-PL"/>
        </w:rPr>
        <w:br/>
      </w:r>
      <w:r w:rsidRPr="00F902D9">
        <w:rPr>
          <w:rFonts w:ascii="Arial" w:hAnsi="Arial" w:cs="Arial"/>
          <w:color w:val="auto"/>
          <w:sz w:val="22"/>
          <w:szCs w:val="22"/>
          <w:lang w:eastAsia="pl-PL"/>
        </w:rPr>
        <w:t>urządzeń dostarczonych przez Wykonawcę, jeżeli ich producent jest obowiązany do dostarczenia takiej instrukcji</w:t>
      </w:r>
      <w:r w:rsidR="003F0EAB">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W razie wprowadzenia przez Wykonawcę, za zgodą </w:t>
      </w:r>
      <w:r w:rsidRPr="00F902D9">
        <w:rPr>
          <w:rFonts w:ascii="Arial" w:hAnsi="Arial" w:cs="Arial"/>
          <w:color w:val="auto"/>
          <w:sz w:val="22"/>
          <w:szCs w:val="22"/>
          <w:lang w:eastAsia="pl-PL"/>
        </w:rPr>
        <w:lastRenderedPageBreak/>
        <w:t xml:space="preserve">Zamawiającego przewidzianą w </w:t>
      </w:r>
      <w:r w:rsidR="00EE10EB">
        <w:rPr>
          <w:rFonts w:ascii="Arial" w:hAnsi="Arial" w:cs="Arial"/>
          <w:color w:val="auto"/>
          <w:sz w:val="22"/>
          <w:szCs w:val="22"/>
          <w:lang w:eastAsia="pl-PL"/>
        </w:rPr>
        <w:t>u</w:t>
      </w:r>
      <w:r w:rsidRPr="00F902D9">
        <w:rPr>
          <w:rFonts w:ascii="Arial" w:hAnsi="Arial" w:cs="Arial"/>
          <w:color w:val="auto"/>
          <w:sz w:val="22"/>
          <w:szCs w:val="22"/>
          <w:lang w:eastAsia="pl-PL"/>
        </w:rPr>
        <w:t xml:space="preserve">mowie, zamiennych rozwiązań lub wyposażenia </w:t>
      </w:r>
      <w:r w:rsidR="00EC2E30">
        <w:rPr>
          <w:rFonts w:ascii="Arial" w:hAnsi="Arial" w:cs="Arial"/>
          <w:color w:val="auto"/>
          <w:sz w:val="22"/>
          <w:szCs w:val="22"/>
          <w:lang w:eastAsia="pl-PL"/>
        </w:rPr>
        <w:br/>
      </w:r>
      <w:r w:rsidRPr="00F902D9">
        <w:rPr>
          <w:rFonts w:ascii="Arial" w:hAnsi="Arial" w:cs="Arial"/>
          <w:color w:val="auto"/>
          <w:sz w:val="22"/>
          <w:szCs w:val="22"/>
          <w:lang w:eastAsia="pl-PL"/>
        </w:rPr>
        <w:t xml:space="preserve">w trakcie realizacji </w:t>
      </w:r>
      <w:r w:rsidR="003F0EAB">
        <w:rPr>
          <w:rFonts w:ascii="Arial" w:hAnsi="Arial" w:cs="Arial"/>
          <w:color w:val="auto"/>
          <w:sz w:val="22"/>
          <w:szCs w:val="22"/>
          <w:lang w:eastAsia="pl-PL"/>
        </w:rPr>
        <w:t>przedmiotu zamówienia</w:t>
      </w:r>
      <w:r w:rsidRPr="00F902D9">
        <w:rPr>
          <w:rFonts w:ascii="Arial" w:hAnsi="Arial" w:cs="Arial"/>
          <w:color w:val="auto"/>
          <w:sz w:val="22"/>
          <w:szCs w:val="22"/>
          <w:lang w:eastAsia="pl-PL"/>
        </w:rPr>
        <w:t xml:space="preserve">, Wykonawca jest obowiązany również doręczyć odbierającemu instrukcję użytkowania i konserwacji zamiennych materiałów </w:t>
      </w:r>
      <w:r w:rsidR="00EC2E30">
        <w:rPr>
          <w:rFonts w:ascii="Arial" w:hAnsi="Arial" w:cs="Arial"/>
          <w:color w:val="auto"/>
          <w:sz w:val="22"/>
          <w:szCs w:val="22"/>
          <w:lang w:eastAsia="pl-PL"/>
        </w:rPr>
        <w:br/>
      </w:r>
      <w:r w:rsidRPr="00F902D9">
        <w:rPr>
          <w:rFonts w:ascii="Arial" w:hAnsi="Arial" w:cs="Arial"/>
          <w:color w:val="auto"/>
          <w:sz w:val="22"/>
          <w:szCs w:val="22"/>
          <w:lang w:eastAsia="pl-PL"/>
        </w:rPr>
        <w:t>i urządzeń. Jeżeli Wykonawca nie dostarczył instrukcji, odpowiada za szkody wyn</w:t>
      </w:r>
      <w:r w:rsidR="00F00F24">
        <w:rPr>
          <w:rFonts w:ascii="Arial" w:hAnsi="Arial" w:cs="Arial"/>
          <w:color w:val="auto"/>
          <w:sz w:val="22"/>
          <w:szCs w:val="22"/>
          <w:lang w:eastAsia="pl-PL"/>
        </w:rPr>
        <w:t xml:space="preserve">ikłe </w:t>
      </w:r>
      <w:r w:rsidR="00EC2E30">
        <w:rPr>
          <w:rFonts w:ascii="Arial" w:hAnsi="Arial" w:cs="Arial"/>
          <w:color w:val="auto"/>
          <w:sz w:val="22"/>
          <w:szCs w:val="22"/>
          <w:lang w:eastAsia="pl-PL"/>
        </w:rPr>
        <w:br/>
      </w:r>
      <w:r w:rsidR="00F00F24">
        <w:rPr>
          <w:rFonts w:ascii="Arial" w:hAnsi="Arial" w:cs="Arial"/>
          <w:color w:val="auto"/>
          <w:sz w:val="22"/>
          <w:szCs w:val="22"/>
          <w:lang w:eastAsia="pl-PL"/>
        </w:rPr>
        <w:t xml:space="preserve">w następstwie użytkowania </w:t>
      </w:r>
      <w:r w:rsidRPr="00F902D9">
        <w:rPr>
          <w:rFonts w:ascii="Arial" w:hAnsi="Arial" w:cs="Arial"/>
          <w:color w:val="auto"/>
          <w:sz w:val="22"/>
          <w:szCs w:val="22"/>
          <w:lang w:eastAsia="pl-PL"/>
        </w:rPr>
        <w:t xml:space="preserve">i konserwacji </w:t>
      </w:r>
      <w:r w:rsidR="003F0EAB">
        <w:rPr>
          <w:rFonts w:ascii="Arial" w:hAnsi="Arial" w:cs="Arial"/>
          <w:color w:val="auto"/>
          <w:sz w:val="22"/>
          <w:szCs w:val="22"/>
          <w:lang w:eastAsia="pl-PL"/>
        </w:rPr>
        <w:t>przedmiotu zamówienia</w:t>
      </w:r>
      <w:r w:rsidR="006B149F">
        <w:rPr>
          <w:rFonts w:ascii="Arial" w:hAnsi="Arial" w:cs="Arial"/>
          <w:color w:val="auto"/>
          <w:sz w:val="22"/>
          <w:szCs w:val="22"/>
          <w:lang w:eastAsia="pl-PL"/>
        </w:rPr>
        <w:t xml:space="preserve"> lub maszyn</w:t>
      </w:r>
      <w:r w:rsidRPr="00F902D9">
        <w:rPr>
          <w:rFonts w:ascii="Arial" w:hAnsi="Arial" w:cs="Arial"/>
          <w:color w:val="auto"/>
          <w:sz w:val="22"/>
          <w:szCs w:val="22"/>
          <w:lang w:eastAsia="pl-PL"/>
        </w:rPr>
        <w:t xml:space="preserve"> </w:t>
      </w:r>
      <w:r w:rsidR="006B149F">
        <w:rPr>
          <w:rFonts w:ascii="Arial" w:hAnsi="Arial" w:cs="Arial"/>
          <w:color w:val="auto"/>
          <w:sz w:val="22"/>
          <w:szCs w:val="22"/>
          <w:lang w:eastAsia="pl-PL"/>
        </w:rPr>
        <w:br/>
      </w:r>
      <w:r w:rsidRPr="00F902D9">
        <w:rPr>
          <w:rFonts w:ascii="Arial" w:hAnsi="Arial" w:cs="Arial"/>
          <w:color w:val="auto"/>
          <w:sz w:val="22"/>
          <w:szCs w:val="22"/>
          <w:lang w:eastAsia="pl-PL"/>
        </w:rPr>
        <w:t>i urządzeń.</w:t>
      </w:r>
    </w:p>
    <w:p w14:paraId="74319992" w14:textId="77777777" w:rsidR="00F902D9" w:rsidRPr="00F902D9" w:rsidRDefault="00F902D9" w:rsidP="003C4B83">
      <w:pPr>
        <w:widowControl/>
        <w:numPr>
          <w:ilvl w:val="0"/>
          <w:numId w:val="98"/>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Zamawiającemu geodezyjną inwentaryzację powykonawczą całości wykonanych robót budowlanych w formie wydruku mapowego, wraz </w:t>
      </w:r>
      <w:r w:rsidR="00225127">
        <w:rPr>
          <w:rFonts w:ascii="Arial" w:hAnsi="Arial" w:cs="Arial"/>
          <w:color w:val="auto"/>
          <w:sz w:val="22"/>
          <w:szCs w:val="22"/>
          <w:lang w:eastAsia="pl-PL"/>
        </w:rPr>
        <w:br/>
      </w:r>
      <w:r w:rsidRPr="00F902D9">
        <w:rPr>
          <w:rFonts w:ascii="Arial" w:hAnsi="Arial" w:cs="Arial"/>
          <w:color w:val="auto"/>
          <w:sz w:val="22"/>
          <w:szCs w:val="22"/>
          <w:lang w:eastAsia="pl-PL"/>
        </w:rPr>
        <w:t>z pot</w:t>
      </w:r>
      <w:r w:rsidR="00F00F24">
        <w:rPr>
          <w:rFonts w:ascii="Arial" w:hAnsi="Arial" w:cs="Arial"/>
          <w:color w:val="auto"/>
          <w:sz w:val="22"/>
          <w:szCs w:val="22"/>
          <w:lang w:eastAsia="pl-PL"/>
        </w:rPr>
        <w:t xml:space="preserve">wierdzeniem złożenia jej </w:t>
      </w:r>
      <w:r w:rsidRPr="00F902D9">
        <w:rPr>
          <w:rFonts w:ascii="Arial" w:hAnsi="Arial" w:cs="Arial"/>
          <w:color w:val="auto"/>
          <w:sz w:val="22"/>
          <w:szCs w:val="22"/>
          <w:lang w:eastAsia="pl-PL"/>
        </w:rPr>
        <w:t xml:space="preserve">w Powiatowym Ośrodku Dokumentacji </w:t>
      </w:r>
      <w:proofErr w:type="spellStart"/>
      <w:r w:rsidRPr="00F902D9">
        <w:rPr>
          <w:rFonts w:ascii="Arial" w:hAnsi="Arial" w:cs="Arial"/>
          <w:color w:val="auto"/>
          <w:sz w:val="22"/>
          <w:szCs w:val="22"/>
          <w:lang w:eastAsia="pl-PL"/>
        </w:rPr>
        <w:t>Geodezyjno</w:t>
      </w:r>
      <w:proofErr w:type="spellEnd"/>
      <w:r w:rsidRPr="00F902D9">
        <w:rPr>
          <w:rFonts w:ascii="Arial" w:hAnsi="Arial" w:cs="Arial"/>
          <w:color w:val="auto"/>
          <w:sz w:val="22"/>
          <w:szCs w:val="22"/>
          <w:lang w:eastAsia="pl-PL"/>
        </w:rPr>
        <w:t xml:space="preserve"> – Kartograficznej.</w:t>
      </w:r>
    </w:p>
    <w:p w14:paraId="2DDD648F" w14:textId="3B550F32" w:rsidR="00F902D9" w:rsidRPr="00F902D9" w:rsidRDefault="00F902D9" w:rsidP="003C4B83">
      <w:pPr>
        <w:widowControl/>
        <w:numPr>
          <w:ilvl w:val="0"/>
          <w:numId w:val="98"/>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Zakończenie wszystkich robót i przeprowadzenie z wynikiem pozytywnym prób </w:t>
      </w:r>
      <w:r w:rsidRPr="00F902D9">
        <w:rPr>
          <w:rFonts w:ascii="Arial" w:hAnsi="Arial" w:cs="Arial"/>
          <w:color w:val="auto"/>
          <w:sz w:val="22"/>
          <w:szCs w:val="22"/>
          <w:lang w:eastAsia="pl-PL"/>
        </w:rPr>
        <w:br/>
        <w:t xml:space="preserve">i sprawdzeń Kierownik Budowy stwierdza wpisem do dziennika budowy. Potwierdzenia zgodności wpisu ze stanem faktycznym </w:t>
      </w:r>
      <w:r w:rsidRPr="00EE10EB">
        <w:rPr>
          <w:rFonts w:ascii="Arial" w:hAnsi="Arial" w:cs="Arial"/>
          <w:color w:val="auto"/>
          <w:sz w:val="22"/>
          <w:szCs w:val="22"/>
          <w:lang w:eastAsia="pl-PL"/>
        </w:rPr>
        <w:t xml:space="preserve">przez </w:t>
      </w:r>
      <w:bookmarkStart w:id="19" w:name="_Hlk171337842"/>
      <w:r w:rsidR="003475F1">
        <w:rPr>
          <w:rFonts w:ascii="Arial" w:hAnsi="Arial" w:cs="Arial"/>
          <w:color w:val="auto"/>
          <w:sz w:val="22"/>
          <w:szCs w:val="22"/>
          <w:lang w:eastAsia="pl-PL"/>
        </w:rPr>
        <w:t>Inspektora Nadzoru</w:t>
      </w:r>
      <w:r w:rsidRPr="00EE10EB">
        <w:rPr>
          <w:rFonts w:ascii="Arial" w:hAnsi="Arial" w:cs="Arial"/>
          <w:color w:val="auto"/>
          <w:sz w:val="22"/>
          <w:szCs w:val="22"/>
          <w:lang w:eastAsia="pl-PL"/>
        </w:rPr>
        <w:t xml:space="preserve"> </w:t>
      </w:r>
      <w:bookmarkEnd w:id="19"/>
      <w:r w:rsidRPr="00F902D9">
        <w:rPr>
          <w:rFonts w:ascii="Arial" w:hAnsi="Arial" w:cs="Arial"/>
          <w:color w:val="auto"/>
          <w:sz w:val="22"/>
          <w:szCs w:val="22"/>
          <w:lang w:eastAsia="pl-PL"/>
        </w:rPr>
        <w:t xml:space="preserve">lub brak ustosunkowania się do wpisu w ciągu </w:t>
      </w:r>
      <w:r w:rsidR="001A0219">
        <w:rPr>
          <w:rFonts w:ascii="Arial" w:hAnsi="Arial" w:cs="Arial"/>
          <w:color w:val="auto"/>
          <w:sz w:val="22"/>
          <w:szCs w:val="22"/>
          <w:lang w:eastAsia="pl-PL"/>
        </w:rPr>
        <w:t>5</w:t>
      </w:r>
      <w:r w:rsidRPr="00F902D9">
        <w:rPr>
          <w:rFonts w:ascii="Arial" w:hAnsi="Arial" w:cs="Arial"/>
          <w:color w:val="auto"/>
          <w:sz w:val="22"/>
          <w:szCs w:val="22"/>
          <w:lang w:eastAsia="pl-PL"/>
        </w:rPr>
        <w:t xml:space="preserve"> dni oznacza osiągnięcie gotowości do odbioru końcowego z dniem wpisu do dziennika budowy. O osiągnięciu gotowości do odbioru końcowego Wykonawca jest obowiązany zawiadomić na piśmie Zamawiającego.</w:t>
      </w:r>
    </w:p>
    <w:p w14:paraId="216798CB" w14:textId="77777777" w:rsidR="00F902D9" w:rsidRPr="00F902D9" w:rsidRDefault="00F902D9" w:rsidP="003C4B83">
      <w:pPr>
        <w:widowControl/>
        <w:numPr>
          <w:ilvl w:val="0"/>
          <w:numId w:val="98"/>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14:paraId="1E5D6B3B" w14:textId="77777777" w:rsidR="00F902D9" w:rsidRPr="00F902D9" w:rsidRDefault="00F902D9" w:rsidP="003C4B83">
      <w:pPr>
        <w:widowControl/>
        <w:numPr>
          <w:ilvl w:val="0"/>
          <w:numId w:val="98"/>
        </w:numPr>
        <w:tabs>
          <w:tab w:val="left" w:pos="426"/>
        </w:tabs>
        <w:suppressAutoHyphens w:val="0"/>
        <w:spacing w:line="288" w:lineRule="auto"/>
        <w:ind w:hanging="288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zostaną stwierdzone wady:</w:t>
      </w:r>
    </w:p>
    <w:p w14:paraId="2C588645" w14:textId="48AAB94F" w:rsidR="001A0219" w:rsidRPr="001A0219" w:rsidRDefault="001A0219" w:rsidP="001A0219">
      <w:pPr>
        <w:pStyle w:val="Akapitzlist"/>
        <w:widowControl/>
        <w:numPr>
          <w:ilvl w:val="1"/>
          <w:numId w:val="59"/>
        </w:numPr>
        <w:tabs>
          <w:tab w:val="left" w:pos="284"/>
          <w:tab w:val="num" w:pos="1440"/>
        </w:tabs>
        <w:suppressAutoHyphens w:val="0"/>
        <w:spacing w:line="288" w:lineRule="auto"/>
        <w:ind w:left="709" w:hanging="283"/>
        <w:jc w:val="both"/>
        <w:rPr>
          <w:rFonts w:ascii="Arial" w:hAnsi="Arial" w:cs="Arial"/>
          <w:color w:val="auto"/>
          <w:sz w:val="22"/>
          <w:szCs w:val="22"/>
          <w:lang w:eastAsia="pl-PL"/>
        </w:rPr>
      </w:pPr>
      <w:bookmarkStart w:id="20" w:name="ddd"/>
      <w:bookmarkEnd w:id="20"/>
      <w:r w:rsidRPr="001A0219">
        <w:rPr>
          <w:rFonts w:ascii="Arial" w:hAnsi="Arial" w:cs="Arial"/>
          <w:color w:val="auto"/>
          <w:sz w:val="22"/>
          <w:szCs w:val="22"/>
          <w:lang w:eastAsia="pl-PL"/>
        </w:rPr>
        <w:t>nadające się do usunięcia:</w:t>
      </w:r>
    </w:p>
    <w:p w14:paraId="5B23D4A4" w14:textId="0CF21B0B" w:rsidR="001A0219" w:rsidRPr="001A0219" w:rsidRDefault="001A0219" w:rsidP="002276D6">
      <w:pPr>
        <w:pStyle w:val="Akapitzlist"/>
        <w:widowControl/>
        <w:numPr>
          <w:ilvl w:val="0"/>
          <w:numId w:val="115"/>
        </w:numPr>
        <w:tabs>
          <w:tab w:val="left" w:pos="284"/>
        </w:tabs>
        <w:suppressAutoHyphens w:val="0"/>
        <w:spacing w:line="288" w:lineRule="auto"/>
        <w:ind w:left="993" w:hanging="284"/>
        <w:jc w:val="both"/>
        <w:rPr>
          <w:rFonts w:ascii="Arial" w:hAnsi="Arial" w:cs="Arial"/>
          <w:color w:val="auto"/>
          <w:sz w:val="22"/>
          <w:szCs w:val="22"/>
          <w:lang w:eastAsia="pl-PL"/>
        </w:rPr>
      </w:pPr>
      <w:r w:rsidRPr="001A0219">
        <w:rPr>
          <w:rFonts w:ascii="Arial" w:hAnsi="Arial" w:cs="Arial"/>
          <w:color w:val="auto"/>
          <w:sz w:val="22"/>
          <w:szCs w:val="22"/>
          <w:lang w:eastAsia="pl-PL"/>
        </w:rPr>
        <w:t>uniemożliwiające użytkowanie przedmiotu zamówienia zgodnie z przeznaczeniem i zachowaniem zasad bezpieczeństwa (wady istotne) – Zamawiający może odmówić odbioru do czasu usunięcia wad i wyznaczyć termin ich usunięcia, nie dłuższy niż 7 dni, chyba że dłuższy termin jest organizacyjnie lub technicznie uzasadniony,</w:t>
      </w:r>
    </w:p>
    <w:p w14:paraId="08A16DAD" w14:textId="66ED79FF" w:rsidR="001A0219" w:rsidRPr="001A0219" w:rsidRDefault="001A0219" w:rsidP="002276D6">
      <w:pPr>
        <w:pStyle w:val="Akapitzlist"/>
        <w:widowControl/>
        <w:numPr>
          <w:ilvl w:val="0"/>
          <w:numId w:val="115"/>
        </w:numPr>
        <w:tabs>
          <w:tab w:val="left" w:pos="284"/>
        </w:tabs>
        <w:suppressAutoHyphens w:val="0"/>
        <w:spacing w:line="288" w:lineRule="auto"/>
        <w:ind w:left="993" w:hanging="284"/>
        <w:jc w:val="both"/>
        <w:rPr>
          <w:rFonts w:ascii="Arial" w:hAnsi="Arial" w:cs="Arial"/>
          <w:color w:val="auto"/>
          <w:sz w:val="22"/>
          <w:szCs w:val="22"/>
          <w:lang w:eastAsia="pl-PL"/>
        </w:rPr>
      </w:pPr>
      <w:r w:rsidRPr="001A0219">
        <w:rPr>
          <w:rFonts w:ascii="Arial" w:hAnsi="Arial" w:cs="Arial"/>
          <w:color w:val="auto"/>
          <w:sz w:val="22"/>
          <w:szCs w:val="22"/>
          <w:lang w:eastAsia="pl-PL"/>
        </w:rPr>
        <w:t xml:space="preserve">nie stanowiące przeszkody w użytkowaniu przedmiotu zamówienia zgodnie </w:t>
      </w:r>
      <w:r w:rsidRPr="001A0219">
        <w:rPr>
          <w:rFonts w:ascii="Arial" w:hAnsi="Arial" w:cs="Arial"/>
          <w:color w:val="auto"/>
          <w:sz w:val="22"/>
          <w:szCs w:val="22"/>
          <w:lang w:eastAsia="pl-PL"/>
        </w:rPr>
        <w:br/>
        <w:t>z przeznaczeniem i zachowaniem zasad bezpieczeństwa (wady nieistotne) – Zamawiający odbierze przedmiot umowy, wyznaczając termin ich usunięcia, nie dłuższy niż 7 dni, chyba że dłuższy termin jest organizacyjnie lub technicznie uzasadniony,</w:t>
      </w:r>
    </w:p>
    <w:p w14:paraId="7BC197A0" w14:textId="77777777" w:rsidR="001A0219" w:rsidRDefault="001A0219" w:rsidP="001A0219">
      <w:pPr>
        <w:pStyle w:val="Akapitzlist"/>
        <w:widowControl/>
        <w:numPr>
          <w:ilvl w:val="1"/>
          <w:numId w:val="59"/>
        </w:numPr>
        <w:tabs>
          <w:tab w:val="left" w:pos="284"/>
        </w:tabs>
        <w:suppressAutoHyphens w:val="0"/>
        <w:spacing w:line="288" w:lineRule="auto"/>
        <w:ind w:left="851" w:hanging="425"/>
        <w:jc w:val="both"/>
        <w:rPr>
          <w:rFonts w:ascii="Arial" w:hAnsi="Arial" w:cs="Arial"/>
          <w:color w:val="auto"/>
          <w:sz w:val="22"/>
          <w:szCs w:val="22"/>
          <w:lang w:eastAsia="pl-PL"/>
        </w:rPr>
      </w:pPr>
      <w:r w:rsidRPr="001A0219">
        <w:rPr>
          <w:rFonts w:ascii="Arial" w:hAnsi="Arial" w:cs="Arial"/>
          <w:color w:val="auto"/>
          <w:sz w:val="22"/>
          <w:szCs w:val="22"/>
          <w:lang w:eastAsia="pl-PL"/>
        </w:rPr>
        <w:t xml:space="preserve">nie nadające się do usunięcia – Zamawiający wykonuje uprawnienia określone </w:t>
      </w:r>
      <w:r w:rsidRPr="001A0219">
        <w:rPr>
          <w:rFonts w:ascii="Arial" w:hAnsi="Arial" w:cs="Arial"/>
          <w:color w:val="auto"/>
          <w:sz w:val="22"/>
          <w:szCs w:val="22"/>
          <w:lang w:eastAsia="pl-PL"/>
        </w:rPr>
        <w:br/>
        <w:t>w § 14 ust. 12 pkt 1 i 2.</w:t>
      </w:r>
    </w:p>
    <w:p w14:paraId="5AB71DDA" w14:textId="69282D60" w:rsidR="00F902D9" w:rsidRPr="001A0219" w:rsidRDefault="00F902D9" w:rsidP="001A0219">
      <w:pPr>
        <w:pStyle w:val="Akapitzlist"/>
        <w:widowControl/>
        <w:numPr>
          <w:ilvl w:val="0"/>
          <w:numId w:val="98"/>
        </w:numPr>
        <w:tabs>
          <w:tab w:val="clear" w:pos="2880"/>
          <w:tab w:val="left" w:pos="284"/>
          <w:tab w:val="left" w:pos="567"/>
        </w:tabs>
        <w:suppressAutoHyphens w:val="0"/>
        <w:spacing w:line="288" w:lineRule="auto"/>
        <w:ind w:left="426" w:hanging="426"/>
        <w:jc w:val="both"/>
        <w:rPr>
          <w:rFonts w:ascii="Arial" w:hAnsi="Arial" w:cs="Arial"/>
          <w:color w:val="auto"/>
          <w:sz w:val="22"/>
          <w:szCs w:val="22"/>
          <w:lang w:eastAsia="pl-PL"/>
        </w:rPr>
      </w:pPr>
      <w:r w:rsidRPr="001A0219">
        <w:rPr>
          <w:rFonts w:ascii="Arial" w:hAnsi="Arial" w:cs="Arial"/>
          <w:color w:val="auto"/>
          <w:sz w:val="22"/>
          <w:szCs w:val="22"/>
          <w:lang w:eastAsia="pl-PL"/>
        </w:rPr>
        <w:t>W razie odmowy przez Zamawiającego odbioru końcowego z prz</w:t>
      </w:r>
      <w:r w:rsidR="0014774A" w:rsidRPr="001A0219">
        <w:rPr>
          <w:rFonts w:ascii="Arial" w:hAnsi="Arial" w:cs="Arial"/>
          <w:color w:val="auto"/>
          <w:sz w:val="22"/>
          <w:szCs w:val="22"/>
          <w:lang w:eastAsia="pl-PL"/>
        </w:rPr>
        <w:t>yczyn, o których mowa w ust. 1</w:t>
      </w:r>
      <w:r w:rsidR="004A04DB" w:rsidRPr="001A0219">
        <w:rPr>
          <w:rFonts w:ascii="Arial" w:hAnsi="Arial" w:cs="Arial"/>
          <w:color w:val="auto"/>
          <w:sz w:val="22"/>
          <w:szCs w:val="22"/>
          <w:lang w:eastAsia="pl-PL"/>
        </w:rPr>
        <w:t>0</w:t>
      </w:r>
      <w:r w:rsidR="0014774A" w:rsidRPr="001A0219">
        <w:rPr>
          <w:rFonts w:ascii="Arial" w:hAnsi="Arial" w:cs="Arial"/>
          <w:color w:val="auto"/>
          <w:sz w:val="22"/>
          <w:szCs w:val="22"/>
          <w:lang w:eastAsia="pl-PL"/>
        </w:rPr>
        <w:t xml:space="preserve"> lub 1</w:t>
      </w:r>
      <w:r w:rsidR="004A04DB" w:rsidRPr="001A0219">
        <w:rPr>
          <w:rFonts w:ascii="Arial" w:hAnsi="Arial" w:cs="Arial"/>
          <w:color w:val="auto"/>
          <w:sz w:val="22"/>
          <w:szCs w:val="22"/>
          <w:lang w:eastAsia="pl-PL"/>
        </w:rPr>
        <w:t>1</w:t>
      </w:r>
      <w:r w:rsidRPr="001A0219">
        <w:rPr>
          <w:rFonts w:ascii="Arial" w:hAnsi="Arial" w:cs="Arial"/>
          <w:color w:val="auto"/>
          <w:sz w:val="22"/>
          <w:szCs w:val="22"/>
          <w:lang w:eastAsia="pl-PL"/>
        </w:rPr>
        <w:t xml:space="preserve"> pkt 1</w:t>
      </w:r>
      <w:r w:rsidR="001A0219">
        <w:rPr>
          <w:rFonts w:ascii="Arial" w:hAnsi="Arial" w:cs="Arial"/>
          <w:color w:val="auto"/>
          <w:sz w:val="22"/>
          <w:szCs w:val="22"/>
          <w:lang w:eastAsia="pl-PL"/>
        </w:rPr>
        <w:t xml:space="preserve"> lit. a</w:t>
      </w:r>
      <w:r w:rsidRPr="001A0219">
        <w:rPr>
          <w:rFonts w:ascii="Arial" w:hAnsi="Arial" w:cs="Arial"/>
          <w:color w:val="auto"/>
          <w:sz w:val="22"/>
          <w:szCs w:val="22"/>
          <w:lang w:eastAsia="pl-PL"/>
        </w:rPr>
        <w:t>, nowy termin osiągnięcia gotowości przedmiotu do odbioru końco</w:t>
      </w:r>
      <w:r w:rsidR="009F7B3C" w:rsidRPr="001A0219">
        <w:rPr>
          <w:rFonts w:ascii="Arial" w:hAnsi="Arial" w:cs="Arial"/>
          <w:color w:val="auto"/>
          <w:sz w:val="22"/>
          <w:szCs w:val="22"/>
          <w:lang w:eastAsia="pl-PL"/>
        </w:rPr>
        <w:t xml:space="preserve">wego ustala się zgodnie </w:t>
      </w:r>
      <w:r w:rsidR="0014774A" w:rsidRPr="001A0219">
        <w:rPr>
          <w:rFonts w:ascii="Arial" w:hAnsi="Arial" w:cs="Arial"/>
          <w:color w:val="auto"/>
          <w:sz w:val="22"/>
          <w:szCs w:val="22"/>
          <w:lang w:eastAsia="pl-PL"/>
        </w:rPr>
        <w:t xml:space="preserve">z ust. </w:t>
      </w:r>
      <w:r w:rsidR="004A04DB" w:rsidRPr="001A0219">
        <w:rPr>
          <w:rFonts w:ascii="Arial" w:hAnsi="Arial" w:cs="Arial"/>
          <w:color w:val="auto"/>
          <w:sz w:val="22"/>
          <w:szCs w:val="22"/>
          <w:lang w:eastAsia="pl-PL"/>
        </w:rPr>
        <w:t>4</w:t>
      </w:r>
      <w:r w:rsidRPr="001A0219">
        <w:rPr>
          <w:rFonts w:ascii="Arial" w:hAnsi="Arial" w:cs="Arial"/>
          <w:color w:val="auto"/>
          <w:sz w:val="22"/>
          <w:szCs w:val="22"/>
          <w:lang w:eastAsia="pl-PL"/>
        </w:rPr>
        <w:t xml:space="preserve">. </w:t>
      </w:r>
      <w:r w:rsidRPr="001A0219">
        <w:rPr>
          <w:rFonts w:ascii="Arial" w:hAnsi="Arial" w:cs="Arial"/>
          <w:color w:val="auto"/>
          <w:sz w:val="22"/>
          <w:szCs w:val="22"/>
          <w:lang w:eastAsia="pl-PL"/>
        </w:rPr>
        <w:fldChar w:fldCharType="begin"/>
      </w:r>
      <w:r w:rsidRPr="001A0219">
        <w:rPr>
          <w:rFonts w:ascii="Arial" w:hAnsi="Arial" w:cs="Arial"/>
          <w:color w:val="auto"/>
          <w:sz w:val="22"/>
          <w:szCs w:val="22"/>
          <w:lang w:eastAsia="pl-PL"/>
        </w:rPr>
        <w:instrText xml:space="preserve"> REF ddd </w:instrText>
      </w:r>
      <w:r w:rsidRPr="001A0219">
        <w:rPr>
          <w:rFonts w:ascii="Arial" w:hAnsi="Arial" w:cs="Arial"/>
          <w:color w:val="auto"/>
          <w:sz w:val="22"/>
          <w:szCs w:val="22"/>
          <w:lang w:eastAsia="pl-PL"/>
        </w:rPr>
        <w:fldChar w:fldCharType="end"/>
      </w:r>
      <w:r w:rsidRPr="001A0219">
        <w:rPr>
          <w:rFonts w:ascii="Arial" w:hAnsi="Arial" w:cs="Arial"/>
          <w:color w:val="auto"/>
          <w:sz w:val="22"/>
          <w:szCs w:val="22"/>
          <w:lang w:eastAsia="pl-PL"/>
        </w:rPr>
        <w:fldChar w:fldCharType="begin"/>
      </w:r>
      <w:r w:rsidRPr="001A0219">
        <w:rPr>
          <w:rFonts w:ascii="Arial" w:hAnsi="Arial" w:cs="Arial"/>
          <w:color w:val="auto"/>
          <w:sz w:val="22"/>
          <w:szCs w:val="22"/>
          <w:lang w:eastAsia="pl-PL"/>
        </w:rPr>
        <w:instrText xml:space="preserve"> REF ddd </w:instrText>
      </w:r>
      <w:r w:rsidRPr="001A0219">
        <w:rPr>
          <w:rFonts w:ascii="Arial" w:hAnsi="Arial" w:cs="Arial"/>
          <w:color w:val="auto"/>
          <w:sz w:val="22"/>
          <w:szCs w:val="22"/>
          <w:lang w:eastAsia="pl-PL"/>
        </w:rPr>
        <w:fldChar w:fldCharType="end"/>
      </w:r>
      <w:r w:rsidRPr="001A0219">
        <w:rPr>
          <w:rFonts w:ascii="Arial" w:hAnsi="Arial" w:cs="Arial"/>
          <w:color w:val="auto"/>
          <w:sz w:val="22"/>
          <w:szCs w:val="22"/>
          <w:lang w:eastAsia="pl-PL"/>
        </w:rPr>
        <w:fldChar w:fldCharType="begin"/>
      </w:r>
      <w:r w:rsidRPr="001A0219">
        <w:rPr>
          <w:rFonts w:ascii="Arial" w:hAnsi="Arial" w:cs="Arial"/>
          <w:color w:val="auto"/>
          <w:sz w:val="22"/>
          <w:szCs w:val="22"/>
          <w:lang w:eastAsia="pl-PL"/>
        </w:rPr>
        <w:instrText xml:space="preserve"> REF ddd </w:instrText>
      </w:r>
      <w:r w:rsidRPr="001A0219">
        <w:rPr>
          <w:rFonts w:ascii="Arial" w:hAnsi="Arial" w:cs="Arial"/>
          <w:color w:val="auto"/>
          <w:sz w:val="22"/>
          <w:szCs w:val="22"/>
          <w:lang w:eastAsia="pl-PL"/>
        </w:rPr>
        <w:fldChar w:fldCharType="end"/>
      </w:r>
    </w:p>
    <w:p w14:paraId="3E011E38" w14:textId="77777777" w:rsidR="00F902D9" w:rsidRPr="00F902D9" w:rsidRDefault="00F902D9" w:rsidP="001A0219">
      <w:pPr>
        <w:widowControl/>
        <w:numPr>
          <w:ilvl w:val="0"/>
          <w:numId w:val="98"/>
        </w:numPr>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 czynności odbioru końcowego sporządza się protokół, który powinien zawierać ustalenia poczynione w toku odbioru, a w szczególności:</w:t>
      </w:r>
    </w:p>
    <w:p w14:paraId="4BF12502" w14:textId="77777777" w:rsidR="00F902D9" w:rsidRPr="00F902D9" w:rsidRDefault="00F902D9" w:rsidP="001A0219">
      <w:pPr>
        <w:widowControl/>
        <w:numPr>
          <w:ilvl w:val="1"/>
          <w:numId w:val="87"/>
        </w:numPr>
        <w:tabs>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oznaczenie miejsca sporządzenia protokołu,</w:t>
      </w:r>
    </w:p>
    <w:p w14:paraId="7D258F52" w14:textId="77777777" w:rsidR="00F902D9" w:rsidRPr="00F902D9" w:rsidRDefault="00F902D9" w:rsidP="001A0219">
      <w:pPr>
        <w:widowControl/>
        <w:numPr>
          <w:ilvl w:val="1"/>
          <w:numId w:val="87"/>
        </w:numPr>
        <w:tabs>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datę rozpoczęcia i zakończenia czynności odbioru,</w:t>
      </w:r>
    </w:p>
    <w:p w14:paraId="24F83593" w14:textId="32E44334" w:rsidR="00F902D9" w:rsidRPr="00F902D9" w:rsidRDefault="00F902D9" w:rsidP="001A0219">
      <w:pPr>
        <w:widowControl/>
        <w:numPr>
          <w:ilvl w:val="1"/>
          <w:numId w:val="87"/>
        </w:numPr>
        <w:tabs>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oznaczenie osób uczestniczących w odbiorze i charakteru, w jakim uczestniczą </w:t>
      </w:r>
      <w:r w:rsidRPr="00F902D9">
        <w:rPr>
          <w:rFonts w:ascii="Arial" w:hAnsi="Arial" w:cs="Arial"/>
          <w:color w:val="auto"/>
          <w:sz w:val="22"/>
          <w:szCs w:val="22"/>
          <w:lang w:eastAsia="pl-PL"/>
        </w:rPr>
        <w:br/>
        <w:t>w tej czynności,</w:t>
      </w:r>
    </w:p>
    <w:p w14:paraId="612C1ABF" w14:textId="77777777" w:rsidR="00F902D9" w:rsidRPr="00F902D9" w:rsidRDefault="00F902D9" w:rsidP="001A0219">
      <w:pPr>
        <w:widowControl/>
        <w:numPr>
          <w:ilvl w:val="1"/>
          <w:numId w:val="87"/>
        </w:numPr>
        <w:tabs>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wykaz dokumentów przygotowanych przez Wykonawcę i dokumentów przekazanych        </w:t>
      </w:r>
    </w:p>
    <w:p w14:paraId="740B0320" w14:textId="77777777" w:rsidR="00F902D9" w:rsidRPr="00F902D9" w:rsidRDefault="00F902D9" w:rsidP="001A0219">
      <w:pPr>
        <w:widowControl/>
        <w:tabs>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Zamawiającemu przy odbiorze,</w:t>
      </w:r>
    </w:p>
    <w:p w14:paraId="6583D87C" w14:textId="77777777" w:rsidR="00F902D9" w:rsidRPr="000B7E31" w:rsidRDefault="00F902D9" w:rsidP="001A0219">
      <w:pPr>
        <w:widowControl/>
        <w:numPr>
          <w:ilvl w:val="1"/>
          <w:numId w:val="87"/>
        </w:numPr>
        <w:tabs>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wynik dokonanego sprawdzenia ilości i jakości robót podlegających odbiorowi, </w:t>
      </w:r>
      <w:r w:rsidRPr="00F902D9">
        <w:rPr>
          <w:rFonts w:ascii="Arial" w:hAnsi="Arial" w:cs="Arial"/>
          <w:color w:val="auto"/>
          <w:sz w:val="22"/>
          <w:szCs w:val="22"/>
          <w:lang w:eastAsia="pl-PL"/>
        </w:rPr>
        <w:br/>
        <w:t xml:space="preserve">  a w szczególności zgodności ich wykonania z umową, </w:t>
      </w:r>
      <w:r w:rsidR="00EC2E30">
        <w:rPr>
          <w:rFonts w:ascii="Arial" w:hAnsi="Arial" w:cs="Arial"/>
          <w:color w:val="auto"/>
          <w:sz w:val="22"/>
          <w:szCs w:val="22"/>
          <w:lang w:eastAsia="pl-PL"/>
        </w:rPr>
        <w:t xml:space="preserve">dokumentacją </w:t>
      </w:r>
      <w:r w:rsidR="0025186C">
        <w:rPr>
          <w:rFonts w:ascii="Arial" w:hAnsi="Arial" w:cs="Arial"/>
          <w:color w:val="auto"/>
          <w:sz w:val="22"/>
          <w:szCs w:val="22"/>
          <w:lang w:eastAsia="pl-PL"/>
        </w:rPr>
        <w:t>projektową</w:t>
      </w:r>
      <w:r w:rsidR="002C37A2">
        <w:rPr>
          <w:rFonts w:ascii="Arial" w:hAnsi="Arial" w:cs="Arial"/>
          <w:color w:val="auto"/>
          <w:sz w:val="22"/>
          <w:szCs w:val="22"/>
          <w:lang w:eastAsia="pl-PL"/>
        </w:rPr>
        <w:t>,</w:t>
      </w:r>
      <w:r w:rsidR="000E7F01">
        <w:rPr>
          <w:rFonts w:ascii="Arial" w:hAnsi="Arial" w:cs="Arial"/>
          <w:color w:val="auto"/>
          <w:sz w:val="22"/>
          <w:szCs w:val="22"/>
          <w:lang w:eastAsia="pl-PL"/>
        </w:rPr>
        <w:br/>
        <w:t xml:space="preserve">  </w:t>
      </w:r>
      <w:r w:rsidR="00EC2E30" w:rsidRPr="000B7E31">
        <w:rPr>
          <w:rFonts w:ascii="Arial" w:hAnsi="Arial" w:cs="Arial"/>
          <w:color w:val="auto"/>
          <w:sz w:val="22"/>
          <w:szCs w:val="22"/>
          <w:lang w:eastAsia="pl-PL"/>
        </w:rPr>
        <w:t xml:space="preserve">zasadami wiedzy technicznej </w:t>
      </w:r>
      <w:r w:rsidRPr="000B7E31">
        <w:rPr>
          <w:rFonts w:ascii="Arial" w:hAnsi="Arial" w:cs="Arial"/>
          <w:color w:val="auto"/>
          <w:sz w:val="22"/>
          <w:szCs w:val="22"/>
          <w:lang w:eastAsia="pl-PL"/>
        </w:rPr>
        <w:t xml:space="preserve"> i przepisami </w:t>
      </w:r>
      <w:proofErr w:type="spellStart"/>
      <w:r w:rsidRPr="000B7E31">
        <w:rPr>
          <w:rFonts w:ascii="Arial" w:hAnsi="Arial" w:cs="Arial"/>
          <w:color w:val="auto"/>
          <w:sz w:val="22"/>
          <w:szCs w:val="22"/>
          <w:lang w:eastAsia="pl-PL"/>
        </w:rPr>
        <w:t>techniczno</w:t>
      </w:r>
      <w:proofErr w:type="spellEnd"/>
      <w:r w:rsidRPr="000B7E31">
        <w:rPr>
          <w:rFonts w:ascii="Arial" w:hAnsi="Arial" w:cs="Arial"/>
          <w:color w:val="auto"/>
          <w:sz w:val="22"/>
          <w:szCs w:val="22"/>
          <w:lang w:eastAsia="pl-PL"/>
        </w:rPr>
        <w:t xml:space="preserve"> – budowlanymi,</w:t>
      </w:r>
    </w:p>
    <w:p w14:paraId="0E15029D" w14:textId="77777777" w:rsidR="00F902D9" w:rsidRPr="00F902D9" w:rsidRDefault="00F902D9" w:rsidP="001A0219">
      <w:pPr>
        <w:widowControl/>
        <w:numPr>
          <w:ilvl w:val="1"/>
          <w:numId w:val="87"/>
        </w:numPr>
        <w:tabs>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wykaz ujawnionych wad,</w:t>
      </w:r>
    </w:p>
    <w:p w14:paraId="5711F449" w14:textId="77777777" w:rsidR="00F902D9" w:rsidRPr="001E3AF6" w:rsidRDefault="00F902D9" w:rsidP="001A0219">
      <w:pPr>
        <w:widowControl/>
        <w:numPr>
          <w:ilvl w:val="1"/>
          <w:numId w:val="87"/>
        </w:numPr>
        <w:tabs>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oświadczenia Zamawiającego co do przyjęcia lub odmowy przyjęcia oddanego przez Wykonawcę przedmiotu umowy, co do terminu usunięcia ujawnionych wad, co do obniżenia wynagrodzenia Wykonawcy za wady, które Zamawiający uznał jako nienadające się do usunięcia lub co do </w:t>
      </w:r>
      <w:r w:rsidRPr="001E3AF6">
        <w:rPr>
          <w:rFonts w:ascii="Arial" w:hAnsi="Arial" w:cs="Arial"/>
          <w:color w:val="auto"/>
          <w:sz w:val="22"/>
          <w:szCs w:val="22"/>
          <w:lang w:eastAsia="pl-PL"/>
        </w:rPr>
        <w:t>powtórnego wykonania robót,</w:t>
      </w:r>
    </w:p>
    <w:p w14:paraId="66D577A6" w14:textId="77777777" w:rsidR="00F902D9" w:rsidRPr="001E3AF6" w:rsidRDefault="00F902D9" w:rsidP="001A0219">
      <w:pPr>
        <w:widowControl/>
        <w:numPr>
          <w:ilvl w:val="1"/>
          <w:numId w:val="87"/>
        </w:numPr>
        <w:tabs>
          <w:tab w:val="left" w:pos="426"/>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1E3AF6">
        <w:rPr>
          <w:rFonts w:ascii="Arial" w:hAnsi="Arial" w:cs="Arial"/>
          <w:color w:val="auto"/>
          <w:sz w:val="22"/>
          <w:szCs w:val="22"/>
          <w:lang w:eastAsia="pl-PL"/>
        </w:rPr>
        <w:t>oświadczenia i wyjaśnienia Wykonawcy i osób uczestniczących w odbiorze końcowym,</w:t>
      </w:r>
    </w:p>
    <w:p w14:paraId="265C010F" w14:textId="74455924" w:rsidR="00F902D9" w:rsidRPr="001E3AF6" w:rsidRDefault="00F902D9" w:rsidP="001A0219">
      <w:pPr>
        <w:widowControl/>
        <w:numPr>
          <w:ilvl w:val="1"/>
          <w:numId w:val="87"/>
        </w:numPr>
        <w:tabs>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1E3AF6">
        <w:rPr>
          <w:rFonts w:ascii="Arial" w:hAnsi="Arial" w:cs="Arial"/>
          <w:color w:val="auto"/>
          <w:sz w:val="22"/>
          <w:szCs w:val="22"/>
          <w:lang w:eastAsia="pl-PL"/>
        </w:rPr>
        <w:t>potwierdzenie Zamawiającego otrzymania geodezyjnej i</w:t>
      </w:r>
      <w:r w:rsidR="00C41FB7" w:rsidRPr="001E3AF6">
        <w:rPr>
          <w:rFonts w:ascii="Arial" w:hAnsi="Arial" w:cs="Arial"/>
          <w:color w:val="auto"/>
          <w:sz w:val="22"/>
          <w:szCs w:val="22"/>
          <w:lang w:eastAsia="pl-PL"/>
        </w:rPr>
        <w:t xml:space="preserve">nwentaryzacji </w:t>
      </w:r>
      <w:r w:rsidR="00133AA4" w:rsidRPr="001E3AF6">
        <w:rPr>
          <w:rFonts w:ascii="Arial" w:hAnsi="Arial" w:cs="Arial"/>
          <w:color w:val="auto"/>
          <w:sz w:val="22"/>
          <w:szCs w:val="22"/>
          <w:lang w:eastAsia="pl-PL"/>
        </w:rPr>
        <w:t xml:space="preserve">powykonawczej, </w:t>
      </w:r>
      <w:r w:rsidRPr="001E3AF6">
        <w:rPr>
          <w:rFonts w:ascii="Arial" w:hAnsi="Arial" w:cs="Arial"/>
          <w:color w:val="auto"/>
          <w:sz w:val="22"/>
          <w:szCs w:val="22"/>
          <w:lang w:eastAsia="pl-PL"/>
        </w:rPr>
        <w:t xml:space="preserve">o której mowa w </w:t>
      </w:r>
      <w:r w:rsidR="0014774A" w:rsidRPr="001E3AF6">
        <w:rPr>
          <w:rFonts w:ascii="Arial" w:hAnsi="Arial" w:cs="Arial"/>
          <w:color w:val="auto"/>
          <w:sz w:val="22"/>
          <w:szCs w:val="22"/>
          <w:lang w:eastAsia="pl-PL"/>
        </w:rPr>
        <w:t xml:space="preserve">ust. </w:t>
      </w:r>
      <w:r w:rsidR="00B15277">
        <w:rPr>
          <w:rFonts w:ascii="Arial" w:hAnsi="Arial" w:cs="Arial"/>
          <w:color w:val="auto"/>
          <w:sz w:val="22"/>
          <w:szCs w:val="22"/>
          <w:lang w:eastAsia="pl-PL"/>
        </w:rPr>
        <w:t>8</w:t>
      </w:r>
      <w:r w:rsidRPr="001E3AF6">
        <w:rPr>
          <w:rFonts w:ascii="Arial" w:hAnsi="Arial" w:cs="Arial"/>
          <w:color w:val="auto"/>
          <w:sz w:val="22"/>
          <w:szCs w:val="22"/>
          <w:lang w:eastAsia="pl-PL"/>
        </w:rPr>
        <w:t>,</w:t>
      </w:r>
    </w:p>
    <w:p w14:paraId="258A370E" w14:textId="77777777" w:rsidR="001A0219" w:rsidRDefault="00F902D9" w:rsidP="001A0219">
      <w:pPr>
        <w:widowControl/>
        <w:numPr>
          <w:ilvl w:val="1"/>
          <w:numId w:val="87"/>
        </w:numPr>
        <w:tabs>
          <w:tab w:val="left" w:pos="567"/>
          <w:tab w:val="left" w:pos="851"/>
        </w:tabs>
        <w:suppressAutoHyphens w:val="0"/>
        <w:spacing w:after="200" w:line="288" w:lineRule="auto"/>
        <w:ind w:left="709" w:hanging="283"/>
        <w:contextualSpacing/>
        <w:jc w:val="both"/>
        <w:rPr>
          <w:rFonts w:ascii="Arial" w:hAnsi="Arial" w:cs="Arial"/>
          <w:color w:val="auto"/>
          <w:sz w:val="22"/>
          <w:szCs w:val="22"/>
          <w:lang w:eastAsia="pl-PL"/>
        </w:rPr>
      </w:pPr>
      <w:r w:rsidRPr="001E3AF6">
        <w:rPr>
          <w:rFonts w:ascii="Arial" w:hAnsi="Arial" w:cs="Arial"/>
          <w:color w:val="auto"/>
          <w:sz w:val="22"/>
          <w:szCs w:val="22"/>
          <w:lang w:eastAsia="pl-PL"/>
        </w:rPr>
        <w:t>oświadczenie Wykonawcy co do terminu doręczenia Zamawiającemu potwierdzenia przyjęcia geodezyjnej inwentaryzacji powykonawc</w:t>
      </w:r>
      <w:r w:rsidR="009F7B3C" w:rsidRPr="001E3AF6">
        <w:rPr>
          <w:rFonts w:ascii="Arial" w:hAnsi="Arial" w:cs="Arial"/>
          <w:color w:val="auto"/>
          <w:sz w:val="22"/>
          <w:szCs w:val="22"/>
          <w:lang w:eastAsia="pl-PL"/>
        </w:rPr>
        <w:t>z</w:t>
      </w:r>
      <w:r w:rsidR="0014774A" w:rsidRPr="001E3AF6">
        <w:rPr>
          <w:rFonts w:ascii="Arial" w:hAnsi="Arial" w:cs="Arial"/>
          <w:color w:val="auto"/>
          <w:sz w:val="22"/>
          <w:szCs w:val="22"/>
          <w:lang w:eastAsia="pl-PL"/>
        </w:rPr>
        <w:t xml:space="preserve">ej, o której mowa w ust. </w:t>
      </w:r>
      <w:r w:rsidR="00B15277">
        <w:rPr>
          <w:rFonts w:ascii="Arial" w:hAnsi="Arial" w:cs="Arial"/>
          <w:color w:val="auto"/>
          <w:sz w:val="22"/>
          <w:szCs w:val="22"/>
          <w:lang w:eastAsia="pl-PL"/>
        </w:rPr>
        <w:t>8</w:t>
      </w:r>
      <w:r w:rsidRPr="001E3AF6">
        <w:rPr>
          <w:rFonts w:ascii="Arial" w:hAnsi="Arial" w:cs="Arial"/>
          <w:color w:val="auto"/>
          <w:sz w:val="22"/>
          <w:szCs w:val="22"/>
          <w:lang w:eastAsia="pl-PL"/>
        </w:rPr>
        <w:t xml:space="preserve">, do zasobu Powiatowego Ośrodka Dokumentacji </w:t>
      </w:r>
      <w:proofErr w:type="spellStart"/>
      <w:r w:rsidRPr="001E3AF6">
        <w:rPr>
          <w:rFonts w:ascii="Arial" w:hAnsi="Arial" w:cs="Arial"/>
          <w:color w:val="auto"/>
          <w:sz w:val="22"/>
          <w:szCs w:val="22"/>
          <w:lang w:eastAsia="pl-PL"/>
        </w:rPr>
        <w:t>Geodezyjno</w:t>
      </w:r>
      <w:proofErr w:type="spellEnd"/>
      <w:r w:rsidRPr="001E3AF6">
        <w:rPr>
          <w:rFonts w:ascii="Arial" w:hAnsi="Arial" w:cs="Arial"/>
          <w:color w:val="auto"/>
          <w:sz w:val="22"/>
          <w:szCs w:val="22"/>
          <w:lang w:eastAsia="pl-PL"/>
        </w:rPr>
        <w:t xml:space="preserve"> – Kartograficznej, </w:t>
      </w:r>
    </w:p>
    <w:p w14:paraId="755B1C8A" w14:textId="4AC292E5" w:rsidR="00F902D9" w:rsidRPr="001A0219" w:rsidRDefault="00F902D9" w:rsidP="001A0219">
      <w:pPr>
        <w:widowControl/>
        <w:numPr>
          <w:ilvl w:val="1"/>
          <w:numId w:val="87"/>
        </w:numPr>
        <w:tabs>
          <w:tab w:val="left" w:pos="567"/>
          <w:tab w:val="left" w:pos="851"/>
        </w:tabs>
        <w:suppressAutoHyphens w:val="0"/>
        <w:spacing w:after="200" w:line="288" w:lineRule="auto"/>
        <w:ind w:left="709" w:hanging="283"/>
        <w:contextualSpacing/>
        <w:jc w:val="both"/>
        <w:rPr>
          <w:rFonts w:ascii="Arial" w:hAnsi="Arial" w:cs="Arial"/>
          <w:color w:val="auto"/>
          <w:sz w:val="22"/>
          <w:szCs w:val="22"/>
          <w:lang w:eastAsia="pl-PL"/>
        </w:rPr>
      </w:pPr>
      <w:r w:rsidRPr="001A0219">
        <w:rPr>
          <w:rFonts w:ascii="Arial" w:hAnsi="Arial" w:cs="Arial"/>
          <w:color w:val="auto"/>
          <w:sz w:val="22"/>
          <w:szCs w:val="22"/>
          <w:lang w:eastAsia="pl-PL"/>
        </w:rPr>
        <w:t>podpisy przedstawicieli Zamawiającego, Wykonawcy i osób uczestniczących.</w:t>
      </w:r>
    </w:p>
    <w:p w14:paraId="4DE79A5B" w14:textId="7DD6F6F8" w:rsidR="001A0219" w:rsidRDefault="00F902D9" w:rsidP="001A0219">
      <w:pPr>
        <w:widowControl/>
        <w:numPr>
          <w:ilvl w:val="0"/>
          <w:numId w:val="98"/>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Protokół odbioru końcowego podpisany przez </w:t>
      </w:r>
      <w:r w:rsidR="001A0219">
        <w:rPr>
          <w:rFonts w:ascii="Arial" w:hAnsi="Arial" w:cs="Arial"/>
          <w:color w:val="auto"/>
          <w:sz w:val="22"/>
          <w:szCs w:val="22"/>
          <w:lang w:eastAsia="pl-PL"/>
        </w:rPr>
        <w:t>S</w:t>
      </w:r>
      <w:r w:rsidRPr="00F902D9">
        <w:rPr>
          <w:rFonts w:ascii="Arial" w:hAnsi="Arial" w:cs="Arial"/>
          <w:color w:val="auto"/>
          <w:sz w:val="22"/>
          <w:szCs w:val="22"/>
          <w:lang w:eastAsia="pl-PL"/>
        </w:rPr>
        <w:t>trony</w:t>
      </w:r>
      <w:r w:rsidR="00FB33CC">
        <w:rPr>
          <w:rFonts w:ascii="Arial" w:hAnsi="Arial" w:cs="Arial"/>
          <w:color w:val="auto"/>
          <w:sz w:val="22"/>
          <w:szCs w:val="22"/>
          <w:lang w:eastAsia="pl-PL"/>
        </w:rPr>
        <w:t xml:space="preserve"> Zamawiający doręcza Wykonawcy </w:t>
      </w:r>
      <w:r w:rsidRPr="00F902D9">
        <w:rPr>
          <w:rFonts w:ascii="Arial" w:hAnsi="Arial" w:cs="Arial"/>
          <w:color w:val="auto"/>
          <w:sz w:val="22"/>
          <w:szCs w:val="22"/>
          <w:lang w:eastAsia="pl-PL"/>
        </w:rPr>
        <w:t xml:space="preserve">w dniu zakończenia czynności odbioru końcowego. </w:t>
      </w:r>
    </w:p>
    <w:p w14:paraId="2E3F2D27" w14:textId="3C0AA80D" w:rsidR="001A0219" w:rsidRPr="001A0219" w:rsidRDefault="001A0219" w:rsidP="001A0219">
      <w:pPr>
        <w:widowControl/>
        <w:numPr>
          <w:ilvl w:val="0"/>
          <w:numId w:val="98"/>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1A0219">
        <w:rPr>
          <w:rFonts w:ascii="Arial" w:eastAsia="Times New Roman" w:hAnsi="Arial" w:cs="Arial"/>
          <w:color w:val="auto"/>
          <w:sz w:val="22"/>
          <w:szCs w:val="22"/>
          <w:lang w:eastAsia="pl-PL"/>
        </w:rPr>
        <w:t xml:space="preserve">Zakończeniem wykonania przedmiotu umowy jest dzień, w którym Wykonawca doręczy Zamawiającemu oświadczenie o gotowości odbioru końcowego, o którym mowa w ust. 4, pod warunkiem, iż w toku czynności odbioru nie zostaną ujawnione wady, o których mowa w ust. 11 pkt 1 lit. a oraz pkt 2 lub nie wystąpi okoliczność, </w:t>
      </w:r>
      <w:r w:rsidRPr="001A0219">
        <w:rPr>
          <w:rFonts w:ascii="Arial" w:eastAsia="Times New Roman" w:hAnsi="Arial" w:cs="Arial"/>
          <w:color w:val="auto"/>
          <w:sz w:val="22"/>
          <w:szCs w:val="22"/>
          <w:lang w:eastAsia="pl-PL"/>
        </w:rPr>
        <w:br/>
        <w:t>o której mowa w ust. 10.</w:t>
      </w:r>
    </w:p>
    <w:p w14:paraId="3E0F18A7" w14:textId="74B57EDA" w:rsidR="00F902D9" w:rsidRPr="00F902D9" w:rsidRDefault="00F902D9" w:rsidP="001A0219">
      <w:pPr>
        <w:widowControl/>
        <w:numPr>
          <w:ilvl w:val="0"/>
          <w:numId w:val="98"/>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Przyjęcie przez Wykonawcę od Podwykonawcy robót wykonanych </w:t>
      </w:r>
      <w:r w:rsidR="001A0219">
        <w:rPr>
          <w:rFonts w:ascii="Arial" w:hAnsi="Arial" w:cs="Arial"/>
          <w:color w:val="auto"/>
          <w:sz w:val="22"/>
          <w:szCs w:val="22"/>
          <w:lang w:eastAsia="pl-PL"/>
        </w:rPr>
        <w:t>objętych przedmiotem zamówienia</w:t>
      </w:r>
      <w:r w:rsidRPr="00F902D9">
        <w:rPr>
          <w:rFonts w:ascii="Arial" w:hAnsi="Arial" w:cs="Arial"/>
          <w:color w:val="auto"/>
          <w:sz w:val="22"/>
          <w:szCs w:val="22"/>
          <w:lang w:eastAsia="pl-PL"/>
        </w:rPr>
        <w:t>,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64318240" w14:textId="77777777" w:rsidR="00F902D9" w:rsidRPr="00F902D9" w:rsidRDefault="00F902D9" w:rsidP="001A0219">
      <w:pPr>
        <w:widowControl/>
        <w:numPr>
          <w:ilvl w:val="0"/>
          <w:numId w:val="98"/>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Protokół odbioru dotyczący zakresu robót oddanych przez Podwykonawców </w:t>
      </w:r>
      <w:r w:rsidR="009B2513">
        <w:rPr>
          <w:rFonts w:ascii="Arial" w:hAnsi="Arial" w:cs="Arial"/>
          <w:color w:val="auto"/>
          <w:sz w:val="22"/>
          <w:szCs w:val="22"/>
          <w:lang w:eastAsia="pl-PL"/>
        </w:rPr>
        <w:br/>
      </w:r>
      <w:r w:rsidRPr="00F902D9">
        <w:rPr>
          <w:rFonts w:ascii="Arial" w:hAnsi="Arial" w:cs="Arial"/>
          <w:color w:val="auto"/>
          <w:sz w:val="22"/>
          <w:szCs w:val="22"/>
          <w:lang w:eastAsia="pl-PL"/>
        </w:rPr>
        <w:t>i przyjętych przez Wykonawcę stanowi dla Podwykonawcy podstawę do wystawienia faktury za te roboty i żądania zapłaty wynagrodzenia od Wykonawcy.</w:t>
      </w:r>
    </w:p>
    <w:p w14:paraId="25FBEE8A" w14:textId="7B1DAAFF" w:rsidR="00A95FDB" w:rsidRPr="00B27AD8" w:rsidRDefault="00F902D9" w:rsidP="00B27AD8">
      <w:pPr>
        <w:widowControl/>
        <w:numPr>
          <w:ilvl w:val="0"/>
          <w:numId w:val="98"/>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14:paraId="516FE7D7" w14:textId="77777777" w:rsidR="00A95FDB" w:rsidRDefault="00A95FDB" w:rsidP="00F902D9">
      <w:pPr>
        <w:widowControl/>
        <w:tabs>
          <w:tab w:val="left" w:pos="5320"/>
        </w:tabs>
        <w:suppressAutoHyphens w:val="0"/>
        <w:spacing w:line="288" w:lineRule="auto"/>
        <w:jc w:val="center"/>
        <w:outlineLvl w:val="0"/>
        <w:rPr>
          <w:rFonts w:ascii="Arial" w:eastAsia="Times New Roman" w:hAnsi="Arial" w:cs="Arial"/>
          <w:b/>
          <w:bCs/>
          <w:sz w:val="22"/>
          <w:szCs w:val="22"/>
        </w:rPr>
      </w:pPr>
    </w:p>
    <w:p w14:paraId="7B593BB7" w14:textId="77777777" w:rsidR="00B27AD8" w:rsidRDefault="00B27AD8" w:rsidP="00F902D9">
      <w:pPr>
        <w:widowControl/>
        <w:tabs>
          <w:tab w:val="left" w:pos="5320"/>
        </w:tabs>
        <w:suppressAutoHyphens w:val="0"/>
        <w:spacing w:line="288" w:lineRule="auto"/>
        <w:jc w:val="center"/>
        <w:outlineLvl w:val="0"/>
        <w:rPr>
          <w:rFonts w:ascii="Arial" w:eastAsia="Times New Roman" w:hAnsi="Arial" w:cs="Arial"/>
          <w:b/>
          <w:bCs/>
          <w:sz w:val="22"/>
          <w:szCs w:val="22"/>
        </w:rPr>
      </w:pPr>
    </w:p>
    <w:p w14:paraId="357FD14A" w14:textId="77777777" w:rsidR="00B27AD8" w:rsidRDefault="00B27AD8" w:rsidP="00F902D9">
      <w:pPr>
        <w:widowControl/>
        <w:tabs>
          <w:tab w:val="left" w:pos="5320"/>
        </w:tabs>
        <w:suppressAutoHyphens w:val="0"/>
        <w:spacing w:line="288" w:lineRule="auto"/>
        <w:jc w:val="center"/>
        <w:outlineLvl w:val="0"/>
        <w:rPr>
          <w:rFonts w:ascii="Arial" w:eastAsia="Times New Roman" w:hAnsi="Arial" w:cs="Arial"/>
          <w:b/>
          <w:bCs/>
          <w:sz w:val="22"/>
          <w:szCs w:val="22"/>
        </w:rPr>
      </w:pPr>
    </w:p>
    <w:p w14:paraId="4A7C9DE9" w14:textId="77777777" w:rsidR="00B27AD8" w:rsidRDefault="00B27AD8" w:rsidP="00F902D9">
      <w:pPr>
        <w:widowControl/>
        <w:tabs>
          <w:tab w:val="left" w:pos="5320"/>
        </w:tabs>
        <w:suppressAutoHyphens w:val="0"/>
        <w:spacing w:line="288" w:lineRule="auto"/>
        <w:jc w:val="center"/>
        <w:outlineLvl w:val="0"/>
        <w:rPr>
          <w:rFonts w:ascii="Arial" w:eastAsia="Times New Roman" w:hAnsi="Arial" w:cs="Arial"/>
          <w:b/>
          <w:bCs/>
          <w:sz w:val="22"/>
          <w:szCs w:val="22"/>
        </w:rPr>
      </w:pPr>
    </w:p>
    <w:p w14:paraId="01E7B9EC" w14:textId="4CFAED56"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lastRenderedPageBreak/>
        <w:t>§ 1</w:t>
      </w:r>
      <w:r w:rsidR="00CA0FF0">
        <w:rPr>
          <w:rFonts w:ascii="Arial" w:eastAsia="Times New Roman" w:hAnsi="Arial" w:cs="Arial"/>
          <w:b/>
          <w:bCs/>
          <w:sz w:val="22"/>
          <w:szCs w:val="22"/>
        </w:rPr>
        <w:t>1</w:t>
      </w:r>
      <w:r w:rsidRPr="00F902D9">
        <w:rPr>
          <w:rFonts w:ascii="Arial" w:eastAsia="Times New Roman" w:hAnsi="Arial" w:cs="Arial"/>
          <w:b/>
          <w:bCs/>
          <w:sz w:val="22"/>
          <w:szCs w:val="22"/>
        </w:rPr>
        <w:br/>
        <w:t>Podwykonawcy</w:t>
      </w:r>
    </w:p>
    <w:p w14:paraId="31D4423E" w14:textId="77777777" w:rsidR="00F902D9" w:rsidRPr="00F902D9" w:rsidRDefault="00F902D9" w:rsidP="00F902D9">
      <w:pPr>
        <w:tabs>
          <w:tab w:val="left" w:pos="5320"/>
        </w:tabs>
        <w:spacing w:after="120" w:line="288" w:lineRule="auto"/>
        <w:jc w:val="center"/>
        <w:rPr>
          <w:b/>
          <w:sz w:val="2"/>
          <w:szCs w:val="12"/>
        </w:rPr>
      </w:pPr>
    </w:p>
    <w:p w14:paraId="36FE1524" w14:textId="63904874" w:rsidR="00F902D9" w:rsidRPr="00F902D9" w:rsidRDefault="00F902D9" w:rsidP="003C4B83">
      <w:pPr>
        <w:widowControl/>
        <w:numPr>
          <w:ilvl w:val="0"/>
          <w:numId w:val="60"/>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może powierzyć wykonanie części </w:t>
      </w:r>
      <w:r w:rsidR="00DC1FC7">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DC1FC7">
        <w:rPr>
          <w:rFonts w:ascii="Arial" w:hAnsi="Arial" w:cs="Arial"/>
          <w:color w:val="auto"/>
          <w:sz w:val="22"/>
          <w:szCs w:val="22"/>
          <w:lang w:eastAsia="pl-PL"/>
        </w:rPr>
        <w:t>u</w:t>
      </w:r>
      <w:r w:rsidRPr="00F902D9">
        <w:rPr>
          <w:rFonts w:ascii="Arial" w:hAnsi="Arial" w:cs="Arial"/>
          <w:color w:val="auto"/>
          <w:sz w:val="22"/>
          <w:szCs w:val="22"/>
          <w:lang w:eastAsia="pl-PL"/>
        </w:rPr>
        <w:t>mowy Podwykonawcy na warunkach określonych w art. 647</w:t>
      </w:r>
      <w:r w:rsidRPr="00F902D9">
        <w:rPr>
          <w:rFonts w:ascii="Arial" w:hAnsi="Arial" w:cs="Arial"/>
          <w:color w:val="auto"/>
          <w:sz w:val="22"/>
          <w:szCs w:val="22"/>
          <w:vertAlign w:val="superscript"/>
          <w:lang w:eastAsia="pl-PL"/>
        </w:rPr>
        <w:t>1</w:t>
      </w:r>
      <w:r w:rsidRPr="00F902D9">
        <w:rPr>
          <w:rFonts w:ascii="Arial" w:hAnsi="Arial" w:cs="Arial"/>
          <w:color w:val="auto"/>
          <w:sz w:val="22"/>
          <w:szCs w:val="22"/>
          <w:lang w:eastAsia="pl-PL"/>
        </w:rPr>
        <w:t xml:space="preserve"> Kodeksu cywilnego, ustawie Prawo zamówień publicznych i w niniejszej </w:t>
      </w:r>
      <w:r w:rsidR="00A90A68">
        <w:rPr>
          <w:rFonts w:ascii="Arial" w:hAnsi="Arial" w:cs="Arial"/>
          <w:color w:val="auto"/>
          <w:sz w:val="22"/>
          <w:szCs w:val="22"/>
          <w:lang w:eastAsia="pl-PL"/>
        </w:rPr>
        <w:t>u</w:t>
      </w:r>
      <w:r w:rsidRPr="00F902D9">
        <w:rPr>
          <w:rFonts w:ascii="Arial" w:hAnsi="Arial" w:cs="Arial"/>
          <w:color w:val="auto"/>
          <w:sz w:val="22"/>
          <w:szCs w:val="22"/>
          <w:lang w:eastAsia="pl-PL"/>
        </w:rPr>
        <w:t xml:space="preserve">mowie. </w:t>
      </w:r>
    </w:p>
    <w:p w14:paraId="4C7DE95C" w14:textId="54A79B02" w:rsidR="00F902D9" w:rsidRPr="00F902D9" w:rsidRDefault="00F902D9" w:rsidP="003C4B83">
      <w:pPr>
        <w:widowControl/>
        <w:numPr>
          <w:ilvl w:val="0"/>
          <w:numId w:val="60"/>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F902D9">
        <w:rPr>
          <w:rFonts w:ascii="Arial" w:hAnsi="Arial" w:cs="Arial"/>
          <w:color w:val="auto"/>
          <w:sz w:val="22"/>
          <w:szCs w:val="22"/>
          <w:lang w:eastAsia="pl-PL"/>
        </w:rPr>
        <w:br/>
        <w:t xml:space="preserve">z postanowieniami </w:t>
      </w:r>
      <w:r w:rsidR="001269F3">
        <w:rPr>
          <w:rFonts w:ascii="Arial" w:hAnsi="Arial" w:cs="Arial"/>
          <w:color w:val="auto"/>
          <w:sz w:val="22"/>
          <w:szCs w:val="22"/>
          <w:lang w:eastAsia="pl-PL"/>
        </w:rPr>
        <w:t>u</w:t>
      </w:r>
      <w:r w:rsidRPr="00F902D9">
        <w:rPr>
          <w:rFonts w:ascii="Arial" w:hAnsi="Arial" w:cs="Arial"/>
          <w:color w:val="auto"/>
          <w:sz w:val="22"/>
          <w:szCs w:val="22"/>
          <w:lang w:eastAsia="pl-PL"/>
        </w:rPr>
        <w:t xml:space="preserve">mowy i przepisami obowiązującego prawa. </w:t>
      </w:r>
    </w:p>
    <w:p w14:paraId="156E3BC0" w14:textId="06A12269" w:rsidR="00F902D9" w:rsidRPr="00F902D9" w:rsidRDefault="00F902D9" w:rsidP="003C4B83">
      <w:pPr>
        <w:widowControl/>
        <w:numPr>
          <w:ilvl w:val="0"/>
          <w:numId w:val="60"/>
        </w:numPr>
        <w:tabs>
          <w:tab w:val="left" w:pos="426"/>
        </w:tabs>
        <w:suppressAutoHyphens w:val="0"/>
        <w:spacing w:after="200" w:line="288" w:lineRule="auto"/>
        <w:ind w:right="20"/>
        <w:contextualSpacing/>
        <w:jc w:val="both"/>
        <w:rPr>
          <w:rFonts w:ascii="Arial" w:hAnsi="Arial" w:cs="Arial"/>
          <w:color w:val="auto"/>
          <w:sz w:val="22"/>
          <w:szCs w:val="22"/>
          <w:lang w:eastAsia="pl-PL"/>
        </w:rPr>
      </w:pPr>
      <w:bookmarkStart w:id="21" w:name="page58"/>
      <w:bookmarkEnd w:id="21"/>
      <w:r w:rsidRPr="00F902D9">
        <w:rPr>
          <w:rFonts w:ascii="Arial" w:hAnsi="Arial" w:cs="Arial"/>
          <w:color w:val="auto"/>
          <w:sz w:val="22"/>
          <w:szCs w:val="22"/>
          <w:lang w:eastAsia="pl-PL"/>
        </w:rPr>
        <w:t xml:space="preserve">Wykonanie części </w:t>
      </w:r>
      <w:r w:rsidR="00DC1FC7">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DC1FC7">
        <w:rPr>
          <w:rFonts w:ascii="Arial" w:hAnsi="Arial" w:cs="Arial"/>
          <w:color w:val="auto"/>
          <w:sz w:val="22"/>
          <w:szCs w:val="22"/>
          <w:lang w:eastAsia="pl-PL"/>
        </w:rPr>
        <w:t>u</w:t>
      </w:r>
      <w:r w:rsidRPr="00F902D9">
        <w:rPr>
          <w:rFonts w:ascii="Arial" w:hAnsi="Arial" w:cs="Arial"/>
          <w:color w:val="auto"/>
          <w:sz w:val="22"/>
          <w:szCs w:val="22"/>
          <w:lang w:eastAsia="pl-PL"/>
        </w:rPr>
        <w:t xml:space="preserve">mowy przez Podwykonawców nie zwalnia Wykonawcy od odpowiedzialności i zobowiązań wynikających z postanowień </w:t>
      </w:r>
      <w:r w:rsidR="00DC1FC7">
        <w:rPr>
          <w:rFonts w:ascii="Arial" w:hAnsi="Arial" w:cs="Arial"/>
          <w:color w:val="auto"/>
          <w:sz w:val="22"/>
          <w:szCs w:val="22"/>
          <w:lang w:eastAsia="pl-PL"/>
        </w:rPr>
        <w:t>u</w:t>
      </w:r>
      <w:r w:rsidRPr="00F902D9">
        <w:rPr>
          <w:rFonts w:ascii="Arial" w:hAnsi="Arial" w:cs="Arial"/>
          <w:color w:val="auto"/>
          <w:sz w:val="22"/>
          <w:szCs w:val="22"/>
          <w:lang w:eastAsia="pl-PL"/>
        </w:rPr>
        <w:t>mowy.</w:t>
      </w:r>
    </w:p>
    <w:p w14:paraId="40F6F99C" w14:textId="77777777" w:rsidR="00F902D9" w:rsidRPr="00F902D9" w:rsidRDefault="00F902D9" w:rsidP="003C4B83">
      <w:pPr>
        <w:widowControl/>
        <w:numPr>
          <w:ilvl w:val="0"/>
          <w:numId w:val="60"/>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Termin zapłaty wynagrodzenia Podwykonawcy przewidziany w umowie </w:t>
      </w:r>
      <w:r w:rsidRPr="00F902D9">
        <w:rPr>
          <w:rFonts w:ascii="Arial" w:hAnsi="Arial" w:cs="Arial"/>
          <w:color w:val="auto"/>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14:paraId="5DD2ACBD" w14:textId="77777777" w:rsidR="00F902D9" w:rsidRPr="00F902D9" w:rsidRDefault="00F902D9" w:rsidP="003C4B83">
      <w:pPr>
        <w:widowControl/>
        <w:numPr>
          <w:ilvl w:val="0"/>
          <w:numId w:val="60"/>
        </w:numPr>
        <w:tabs>
          <w:tab w:val="left" w:pos="426"/>
        </w:tabs>
        <w:suppressAutoHyphens w:val="0"/>
        <w:spacing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14:paraId="7639AB0B" w14:textId="77777777" w:rsidR="00F902D9" w:rsidRPr="00F902D9" w:rsidRDefault="00F902D9" w:rsidP="003C4B83">
      <w:pPr>
        <w:widowControl/>
        <w:numPr>
          <w:ilvl w:val="0"/>
          <w:numId w:val="61"/>
        </w:numPr>
        <w:tabs>
          <w:tab w:val="left" w:pos="-7513"/>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musi zawierać w szczególności następujące postanowienia dotyczące:</w:t>
      </w:r>
    </w:p>
    <w:p w14:paraId="1D63C3C7" w14:textId="77777777" w:rsidR="00F902D9" w:rsidRPr="00F902D9" w:rsidRDefault="00F902D9" w:rsidP="003C4B83">
      <w:pPr>
        <w:widowControl/>
        <w:numPr>
          <w:ilvl w:val="0"/>
          <w:numId w:val="62"/>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oznaczenia stron umowy,</w:t>
      </w:r>
    </w:p>
    <w:p w14:paraId="175A69A9" w14:textId="77777777" w:rsidR="00F902D9" w:rsidRPr="00F902D9" w:rsidRDefault="00F902D9" w:rsidP="003C4B83">
      <w:pPr>
        <w:widowControl/>
        <w:numPr>
          <w:ilvl w:val="0"/>
          <w:numId w:val="62"/>
        </w:numPr>
        <w:tabs>
          <w:tab w:val="left" w:pos="426"/>
          <w:tab w:val="left" w:pos="709"/>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określenia zakresu robót budowlanych przewidzianych do wykonania,</w:t>
      </w:r>
    </w:p>
    <w:p w14:paraId="02942D00" w14:textId="77777777" w:rsidR="00F902D9" w:rsidRPr="00F902D9" w:rsidRDefault="00F902D9" w:rsidP="003C4B83">
      <w:pPr>
        <w:widowControl/>
        <w:numPr>
          <w:ilvl w:val="0"/>
          <w:numId w:val="62"/>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wskazania wysokości wynagrodzenia Podwykonawcy lub dalszego podwykonawcy, </w:t>
      </w:r>
    </w:p>
    <w:p w14:paraId="098EF9BF" w14:textId="61A444A1" w:rsidR="00F902D9" w:rsidRPr="00F902D9" w:rsidRDefault="00F902D9" w:rsidP="003C4B83">
      <w:pPr>
        <w:widowControl/>
        <w:numPr>
          <w:ilvl w:val="0"/>
          <w:numId w:val="62"/>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określenia terminu realizacji robót, z zastrzeżeniem, że nie może on być dłuższy niż termin realizacji określony w </w:t>
      </w:r>
      <w:r w:rsidR="007663F3">
        <w:rPr>
          <w:rFonts w:ascii="Arial" w:hAnsi="Arial" w:cs="Arial"/>
          <w:color w:val="auto"/>
          <w:sz w:val="22"/>
          <w:szCs w:val="22"/>
          <w:lang w:eastAsia="pl-PL"/>
        </w:rPr>
        <w:t>u</w:t>
      </w:r>
      <w:r w:rsidRPr="00F902D9">
        <w:rPr>
          <w:rFonts w:ascii="Arial" w:hAnsi="Arial" w:cs="Arial"/>
          <w:color w:val="auto"/>
          <w:sz w:val="22"/>
          <w:szCs w:val="22"/>
          <w:lang w:eastAsia="pl-PL"/>
        </w:rPr>
        <w:t>mowie - dla danego zakresu - zawartej przez Zamawiającego z Wykonawcą,</w:t>
      </w:r>
    </w:p>
    <w:p w14:paraId="4D0FD653" w14:textId="39704AB9" w:rsidR="00F902D9" w:rsidRPr="00F902D9" w:rsidRDefault="00F902D9" w:rsidP="003C4B83">
      <w:pPr>
        <w:widowControl/>
        <w:numPr>
          <w:ilvl w:val="0"/>
          <w:numId w:val="62"/>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sposobu rozliczeń, przy czym projekt lub umowa o podwykonawstwo nie może zawierać postanowień dotyczących sposobu rozliczeń za wykonany zakres uniemożliwiających rozliczenie tego zakresu pomiędzy Zamawiającym                          a Wykonawcą na podstawie niniejszej </w:t>
      </w:r>
      <w:r w:rsidR="00B7207F">
        <w:rPr>
          <w:rFonts w:ascii="Arial" w:hAnsi="Arial" w:cs="Arial"/>
          <w:color w:val="auto"/>
          <w:sz w:val="22"/>
          <w:szCs w:val="22"/>
          <w:lang w:eastAsia="pl-PL"/>
        </w:rPr>
        <w:t>u</w:t>
      </w:r>
      <w:r w:rsidRPr="00F902D9">
        <w:rPr>
          <w:rFonts w:ascii="Arial" w:hAnsi="Arial" w:cs="Arial"/>
          <w:color w:val="auto"/>
          <w:sz w:val="22"/>
          <w:szCs w:val="22"/>
          <w:lang w:eastAsia="pl-PL"/>
        </w:rPr>
        <w:t>mowy,</w:t>
      </w:r>
    </w:p>
    <w:p w14:paraId="739E18FD" w14:textId="3FF9264B" w:rsidR="00F902D9" w:rsidRPr="00F902D9" w:rsidRDefault="007C0290" w:rsidP="003C4B83">
      <w:pPr>
        <w:widowControl/>
        <w:numPr>
          <w:ilvl w:val="0"/>
          <w:numId w:val="62"/>
        </w:numPr>
        <w:tabs>
          <w:tab w:val="left" w:pos="426"/>
          <w:tab w:val="left" w:pos="993"/>
        </w:tabs>
        <w:suppressAutoHyphens w:val="0"/>
        <w:spacing w:after="200" w:line="288" w:lineRule="auto"/>
        <w:ind w:left="993" w:hanging="426"/>
        <w:contextualSpacing/>
        <w:jc w:val="both"/>
        <w:rPr>
          <w:rFonts w:ascii="Arial" w:hAnsi="Arial" w:cs="Arial"/>
          <w:color w:val="auto"/>
          <w:sz w:val="22"/>
          <w:szCs w:val="22"/>
          <w:lang w:eastAsia="pl-PL"/>
        </w:rPr>
      </w:pPr>
      <w:r>
        <w:rPr>
          <w:rFonts w:ascii="Arial" w:hAnsi="Arial" w:cs="Arial"/>
          <w:color w:val="auto"/>
          <w:sz w:val="22"/>
          <w:szCs w:val="22"/>
          <w:lang w:eastAsia="pl-PL"/>
        </w:rPr>
        <w:t>sposobu</w:t>
      </w:r>
      <w:r w:rsidR="00F902D9" w:rsidRPr="00F902D9">
        <w:rPr>
          <w:rFonts w:ascii="Arial" w:hAnsi="Arial" w:cs="Arial"/>
          <w:color w:val="auto"/>
          <w:sz w:val="22"/>
          <w:szCs w:val="22"/>
          <w:lang w:eastAsia="pl-PL"/>
        </w:rPr>
        <w:t xml:space="preserve"> rozliczania pomiędzy Wykonawcą, Podwykonawcą lub dalszym </w:t>
      </w:r>
      <w:r w:rsidR="001269F3">
        <w:rPr>
          <w:rFonts w:ascii="Arial" w:hAnsi="Arial" w:cs="Arial"/>
          <w:color w:val="auto"/>
          <w:sz w:val="22"/>
          <w:szCs w:val="22"/>
          <w:lang w:eastAsia="pl-PL"/>
        </w:rPr>
        <w:t>P</w:t>
      </w:r>
      <w:r w:rsidR="00F902D9" w:rsidRPr="00F902D9">
        <w:rPr>
          <w:rFonts w:ascii="Arial" w:hAnsi="Arial" w:cs="Arial"/>
          <w:color w:val="auto"/>
          <w:sz w:val="22"/>
          <w:szCs w:val="22"/>
          <w:lang w:eastAsia="pl-PL"/>
        </w:rPr>
        <w:t xml:space="preserve">odwykonawcą spójny ze sposobem rozliczania określonym w </w:t>
      </w:r>
      <w:r w:rsidR="007663F3">
        <w:rPr>
          <w:rFonts w:ascii="Arial" w:hAnsi="Arial" w:cs="Arial"/>
          <w:color w:val="auto"/>
          <w:sz w:val="22"/>
          <w:szCs w:val="22"/>
          <w:lang w:eastAsia="pl-PL"/>
        </w:rPr>
        <w:t>u</w:t>
      </w:r>
      <w:r w:rsidR="00F902D9" w:rsidRPr="00F902D9">
        <w:rPr>
          <w:rFonts w:ascii="Arial" w:hAnsi="Arial" w:cs="Arial"/>
          <w:color w:val="auto"/>
          <w:sz w:val="22"/>
          <w:szCs w:val="22"/>
          <w:lang w:eastAsia="pl-PL"/>
        </w:rPr>
        <w:t xml:space="preserve">mowie między </w:t>
      </w:r>
      <w:bookmarkStart w:id="22" w:name="page60"/>
      <w:bookmarkEnd w:id="22"/>
      <w:r w:rsidR="00F902D9" w:rsidRPr="00F902D9">
        <w:rPr>
          <w:rFonts w:ascii="Arial" w:hAnsi="Arial" w:cs="Arial"/>
          <w:color w:val="auto"/>
          <w:sz w:val="22"/>
          <w:szCs w:val="22"/>
          <w:lang w:eastAsia="pl-PL"/>
        </w:rPr>
        <w:t xml:space="preserve">Zamawiającym a Wykonawcą, </w:t>
      </w:r>
      <w:r w:rsidR="007663F3">
        <w:rPr>
          <w:rFonts w:ascii="Arial" w:hAnsi="Arial" w:cs="Arial"/>
          <w:color w:val="auto"/>
          <w:sz w:val="22"/>
          <w:szCs w:val="22"/>
          <w:lang w:eastAsia="pl-PL"/>
        </w:rPr>
        <w:t>w szczególności odbiorów i płatności częściowych</w:t>
      </w:r>
    </w:p>
    <w:p w14:paraId="13319394" w14:textId="49921211" w:rsidR="00F902D9" w:rsidRDefault="00F902D9" w:rsidP="003C4B83">
      <w:pPr>
        <w:widowControl/>
        <w:numPr>
          <w:ilvl w:val="0"/>
          <w:numId w:val="62"/>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terminu zapłaty wynagrodzenia Podwykonawcy z zastrzeżeniem, że nie może on być dłuższy niż </w:t>
      </w:r>
      <w:r w:rsidRPr="005244EC">
        <w:rPr>
          <w:rFonts w:ascii="Arial" w:hAnsi="Arial" w:cs="Arial"/>
          <w:color w:val="auto"/>
          <w:sz w:val="22"/>
          <w:szCs w:val="22"/>
          <w:lang w:eastAsia="pl-PL"/>
        </w:rPr>
        <w:t xml:space="preserve">30 dni </w:t>
      </w:r>
      <w:r w:rsidRPr="00F902D9">
        <w:rPr>
          <w:rFonts w:ascii="Arial" w:hAnsi="Arial" w:cs="Arial"/>
          <w:color w:val="auto"/>
          <w:sz w:val="22"/>
          <w:szCs w:val="22"/>
          <w:lang w:eastAsia="pl-PL"/>
        </w:rPr>
        <w:t>od dnia doręczenia Wykonawcy lub Podwykonawcy faktury lub rachunku, potwierdzających wykonanie zleconej Podwykonawcy roboty budowlanej</w:t>
      </w:r>
      <w:r w:rsidR="00A95FDB">
        <w:rPr>
          <w:rFonts w:ascii="Arial" w:hAnsi="Arial" w:cs="Arial"/>
          <w:color w:val="auto"/>
          <w:sz w:val="22"/>
          <w:szCs w:val="22"/>
          <w:lang w:eastAsia="pl-PL"/>
        </w:rPr>
        <w:t>,</w:t>
      </w:r>
    </w:p>
    <w:p w14:paraId="410E8346" w14:textId="14F9E7EC" w:rsidR="00A95FDB" w:rsidRPr="00F902D9" w:rsidRDefault="00A95FDB" w:rsidP="003C4B83">
      <w:pPr>
        <w:widowControl/>
        <w:numPr>
          <w:ilvl w:val="0"/>
          <w:numId w:val="62"/>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A95FDB">
        <w:rPr>
          <w:rFonts w:ascii="Arial" w:hAnsi="Arial" w:cs="Arial"/>
          <w:color w:val="auto"/>
          <w:sz w:val="22"/>
          <w:szCs w:val="22"/>
          <w:lang w:eastAsia="pl-PL"/>
        </w:rPr>
        <w:t>zatrudnienia osób na podstawie stosunku pracy, zgodnie z zasadami określonymi w § 6;</w:t>
      </w:r>
    </w:p>
    <w:p w14:paraId="6FF75D5E" w14:textId="77777777" w:rsidR="00F902D9" w:rsidRPr="00F902D9" w:rsidRDefault="00F902D9" w:rsidP="003C4B83">
      <w:pPr>
        <w:widowControl/>
        <w:numPr>
          <w:ilvl w:val="0"/>
          <w:numId w:val="61"/>
        </w:numPr>
        <w:tabs>
          <w:tab w:val="left" w:pos="426"/>
          <w:tab w:val="left" w:pos="567"/>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umowa o podwykonawstwo, której przedmiotem są roboty budowlane nie może zawierać postanowień:</w:t>
      </w:r>
    </w:p>
    <w:p w14:paraId="7FC5DFB9" w14:textId="36EFFD88" w:rsidR="00F902D9" w:rsidRPr="00F902D9" w:rsidRDefault="00F902D9" w:rsidP="003C4B83">
      <w:pPr>
        <w:widowControl/>
        <w:numPr>
          <w:ilvl w:val="0"/>
          <w:numId w:val="63"/>
        </w:numPr>
        <w:tabs>
          <w:tab w:val="left" w:pos="426"/>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sprzecznych z treścią </w:t>
      </w:r>
      <w:r w:rsidR="00F76EAA">
        <w:rPr>
          <w:rFonts w:ascii="Arial" w:hAnsi="Arial" w:cs="Arial"/>
          <w:color w:val="auto"/>
          <w:sz w:val="22"/>
          <w:szCs w:val="22"/>
          <w:lang w:eastAsia="pl-PL"/>
        </w:rPr>
        <w:t>u</w:t>
      </w:r>
      <w:r w:rsidRPr="00F902D9">
        <w:rPr>
          <w:rFonts w:ascii="Arial" w:hAnsi="Arial" w:cs="Arial"/>
          <w:color w:val="auto"/>
          <w:sz w:val="22"/>
          <w:szCs w:val="22"/>
          <w:lang w:eastAsia="pl-PL"/>
        </w:rPr>
        <w:t>mowy zawartej między Zamawiającym a Wykonawcą,</w:t>
      </w:r>
    </w:p>
    <w:p w14:paraId="6524B0B8" w14:textId="77777777" w:rsidR="00F902D9" w:rsidRPr="00F902D9" w:rsidRDefault="00F902D9" w:rsidP="003C4B83">
      <w:pPr>
        <w:widowControl/>
        <w:numPr>
          <w:ilvl w:val="0"/>
          <w:numId w:val="63"/>
        </w:numPr>
        <w:tabs>
          <w:tab w:val="left" w:pos="426"/>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4B9C6E11" w14:textId="77777777" w:rsidR="00F902D9" w:rsidRPr="00F902D9" w:rsidRDefault="00F902D9" w:rsidP="003C4B83">
      <w:pPr>
        <w:widowControl/>
        <w:numPr>
          <w:ilvl w:val="0"/>
          <w:numId w:val="63"/>
        </w:numPr>
        <w:tabs>
          <w:tab w:val="left" w:pos="426"/>
          <w:tab w:val="left" w:pos="993"/>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4B37593E" w14:textId="77777777" w:rsidR="00F902D9" w:rsidRPr="00F902D9" w:rsidRDefault="00F902D9" w:rsidP="003C4B83">
      <w:pPr>
        <w:widowControl/>
        <w:numPr>
          <w:ilvl w:val="0"/>
          <w:numId w:val="63"/>
        </w:numPr>
        <w:tabs>
          <w:tab w:val="left" w:pos="426"/>
          <w:tab w:val="left" w:pos="993"/>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F902D9">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0009321B">
        <w:rPr>
          <w:rFonts w:ascii="Arial" w:hAnsi="Arial" w:cs="Arial"/>
          <w:color w:val="auto"/>
          <w:sz w:val="22"/>
          <w:szCs w:val="22"/>
          <w:lang w:eastAsia="pl-PL"/>
        </w:rPr>
        <w:br/>
      </w:r>
      <w:r w:rsidRPr="00F902D9">
        <w:rPr>
          <w:rFonts w:ascii="Arial" w:hAnsi="Arial" w:cs="Arial"/>
          <w:color w:val="auto"/>
          <w:sz w:val="22"/>
          <w:szCs w:val="22"/>
          <w:lang w:eastAsia="pl-PL"/>
        </w:rPr>
        <w:t>w szczególności w ustawie Prawo zamówień publicznych.</w:t>
      </w:r>
    </w:p>
    <w:p w14:paraId="25677BE9" w14:textId="1C9CD10C" w:rsidR="00F902D9" w:rsidRPr="00F902D9" w:rsidRDefault="00F902D9" w:rsidP="003C4B83">
      <w:pPr>
        <w:widowControl/>
        <w:numPr>
          <w:ilvl w:val="0"/>
          <w:numId w:val="60"/>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w:t>
      </w:r>
      <w:r w:rsidR="004C4D98">
        <w:rPr>
          <w:rFonts w:ascii="Arial" w:hAnsi="Arial" w:cs="Arial"/>
          <w:color w:val="auto"/>
          <w:sz w:val="22"/>
          <w:szCs w:val="22"/>
          <w:lang w:eastAsia="pl-PL"/>
        </w:rPr>
        <w:t>p</w:t>
      </w:r>
      <w:r w:rsidRPr="00F902D9">
        <w:rPr>
          <w:rFonts w:ascii="Arial" w:hAnsi="Arial" w:cs="Arial"/>
          <w:color w:val="auto"/>
          <w:sz w:val="22"/>
          <w:szCs w:val="22"/>
          <w:lang w:eastAsia="pl-PL"/>
        </w:rPr>
        <w:t xml:space="preserve">rzedmiot </w:t>
      </w:r>
      <w:r w:rsidR="004C4D98">
        <w:rPr>
          <w:rFonts w:ascii="Arial" w:hAnsi="Arial" w:cs="Arial"/>
          <w:color w:val="auto"/>
          <w:sz w:val="22"/>
          <w:szCs w:val="22"/>
          <w:lang w:eastAsia="pl-PL"/>
        </w:rPr>
        <w:t>u</w:t>
      </w:r>
      <w:r w:rsidRPr="00F902D9">
        <w:rPr>
          <w:rFonts w:ascii="Arial" w:hAnsi="Arial" w:cs="Arial"/>
          <w:color w:val="auto"/>
          <w:sz w:val="22"/>
          <w:szCs w:val="22"/>
          <w:lang w:eastAsia="pl-PL"/>
        </w:rPr>
        <w:t xml:space="preserve">mowy, jest zobowiązany, w trakcie realizacji </w:t>
      </w:r>
      <w:r w:rsidR="004C4D98">
        <w:rPr>
          <w:rFonts w:ascii="Arial" w:hAnsi="Arial" w:cs="Arial"/>
          <w:color w:val="auto"/>
          <w:sz w:val="22"/>
          <w:szCs w:val="22"/>
          <w:lang w:eastAsia="pl-PL"/>
        </w:rPr>
        <w:t>u</w:t>
      </w:r>
      <w:r w:rsidRPr="00F902D9">
        <w:rPr>
          <w:rFonts w:ascii="Arial" w:hAnsi="Arial" w:cs="Arial"/>
          <w:color w:val="auto"/>
          <w:sz w:val="22"/>
          <w:szCs w:val="22"/>
          <w:lang w:eastAsia="pl-PL"/>
        </w:rPr>
        <w:t xml:space="preserve">mowy, przedłożyć Zamawiającemu projekt umowy o podwykonawstwo, przy czym Podwykonawca zobowiązany jest dołączyć zgodę Wykonawcy na zawarcie umowy </w:t>
      </w:r>
      <w:r w:rsidRPr="00F902D9">
        <w:rPr>
          <w:rFonts w:ascii="Arial" w:hAnsi="Arial" w:cs="Arial"/>
          <w:color w:val="auto"/>
          <w:sz w:val="22"/>
          <w:szCs w:val="22"/>
          <w:lang w:eastAsia="pl-PL"/>
        </w:rPr>
        <w:br/>
        <w:t xml:space="preserve">o podwykonawstwo o treści zgodnej z niniejszą </w:t>
      </w:r>
      <w:r w:rsidR="004C4D98">
        <w:rPr>
          <w:rFonts w:ascii="Arial" w:hAnsi="Arial" w:cs="Arial"/>
          <w:color w:val="auto"/>
          <w:sz w:val="22"/>
          <w:szCs w:val="22"/>
          <w:lang w:eastAsia="pl-PL"/>
        </w:rPr>
        <w:t>u</w:t>
      </w:r>
      <w:r w:rsidRPr="00F902D9">
        <w:rPr>
          <w:rFonts w:ascii="Arial" w:hAnsi="Arial" w:cs="Arial"/>
          <w:color w:val="auto"/>
          <w:sz w:val="22"/>
          <w:szCs w:val="22"/>
          <w:lang w:eastAsia="pl-PL"/>
        </w:rPr>
        <w:t>mową.</w:t>
      </w:r>
    </w:p>
    <w:p w14:paraId="0E097210" w14:textId="469D928A" w:rsidR="00F902D9" w:rsidRPr="00F902D9" w:rsidRDefault="00F902D9" w:rsidP="003C4B83">
      <w:pPr>
        <w:widowControl/>
        <w:numPr>
          <w:ilvl w:val="0"/>
          <w:numId w:val="60"/>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do 7 dni od dnia przekazania</w:t>
      </w:r>
      <w:r w:rsidR="00133AA4">
        <w:rPr>
          <w:rFonts w:ascii="Arial" w:hAnsi="Arial" w:cs="Arial"/>
          <w:color w:val="auto"/>
          <w:sz w:val="22"/>
          <w:szCs w:val="22"/>
          <w:lang w:eastAsia="pl-PL"/>
        </w:rPr>
        <w:t xml:space="preserve"> Zamawiającemu projektu umowy, </w:t>
      </w:r>
      <w:r w:rsidRPr="00F902D9">
        <w:rPr>
          <w:rFonts w:ascii="Arial" w:hAnsi="Arial" w:cs="Arial"/>
          <w:color w:val="auto"/>
          <w:sz w:val="22"/>
          <w:szCs w:val="22"/>
          <w:lang w:eastAsia="pl-PL"/>
        </w:rPr>
        <w:t>o której mowa w ust</w:t>
      </w:r>
      <w:r w:rsidR="00A2124C">
        <w:rPr>
          <w:rFonts w:ascii="Arial" w:hAnsi="Arial" w:cs="Arial"/>
          <w:color w:val="auto"/>
          <w:sz w:val="22"/>
          <w:szCs w:val="22"/>
          <w:lang w:eastAsia="pl-PL"/>
        </w:rPr>
        <w:t>. 6</w:t>
      </w:r>
      <w:r w:rsidRPr="00F902D9">
        <w:rPr>
          <w:rFonts w:ascii="Arial" w:hAnsi="Arial" w:cs="Arial"/>
          <w:color w:val="auto"/>
          <w:sz w:val="22"/>
          <w:szCs w:val="22"/>
          <w:lang w:eastAsia="pl-PL"/>
        </w:rPr>
        <w:t xml:space="preserve">, oraz projektu jej zmiany, może zgłosić w formie pisemnej zastrzeżenia, jeżeli nie spełnia ona wymagań określonych w SWZ i niniejszej </w:t>
      </w:r>
      <w:r w:rsidR="004C4D98">
        <w:rPr>
          <w:rFonts w:ascii="Arial" w:hAnsi="Arial" w:cs="Arial"/>
          <w:color w:val="auto"/>
          <w:sz w:val="22"/>
          <w:szCs w:val="22"/>
          <w:lang w:eastAsia="pl-PL"/>
        </w:rPr>
        <w:t>u</w:t>
      </w:r>
      <w:r w:rsidRPr="00F902D9">
        <w:rPr>
          <w:rFonts w:ascii="Arial" w:hAnsi="Arial" w:cs="Arial"/>
          <w:color w:val="auto"/>
          <w:sz w:val="22"/>
          <w:szCs w:val="22"/>
          <w:lang w:eastAsia="pl-PL"/>
        </w:rPr>
        <w:t>mowie. Niezgłoszenie w formie pisemnej zastrzeżeń do</w:t>
      </w:r>
      <w:r w:rsidR="00133AA4">
        <w:rPr>
          <w:rFonts w:ascii="Arial" w:hAnsi="Arial" w:cs="Arial"/>
          <w:color w:val="auto"/>
          <w:sz w:val="22"/>
          <w:szCs w:val="22"/>
          <w:lang w:eastAsia="pl-PL"/>
        </w:rPr>
        <w:t xml:space="preserve"> przedłożonego projektu umowy, </w:t>
      </w:r>
      <w:r w:rsidR="00A2124C">
        <w:rPr>
          <w:rFonts w:ascii="Arial" w:hAnsi="Arial" w:cs="Arial"/>
          <w:color w:val="auto"/>
          <w:sz w:val="22"/>
          <w:szCs w:val="22"/>
          <w:lang w:eastAsia="pl-PL"/>
        </w:rPr>
        <w:br/>
      </w:r>
      <w:r w:rsidRPr="00F902D9">
        <w:rPr>
          <w:rFonts w:ascii="Arial" w:hAnsi="Arial" w:cs="Arial"/>
          <w:color w:val="auto"/>
          <w:sz w:val="22"/>
          <w:szCs w:val="22"/>
          <w:lang w:eastAsia="pl-PL"/>
        </w:rPr>
        <w:t>w terminie określonym w zdaniu pierwszym, uważa si</w:t>
      </w:r>
      <w:r w:rsidR="00133AA4">
        <w:rPr>
          <w:rFonts w:ascii="Arial" w:hAnsi="Arial" w:cs="Arial"/>
          <w:color w:val="auto"/>
          <w:sz w:val="22"/>
          <w:szCs w:val="22"/>
          <w:lang w:eastAsia="pl-PL"/>
        </w:rPr>
        <w:t xml:space="preserve">ę za akceptację projektu umowy </w:t>
      </w:r>
      <w:r w:rsidR="00A2124C">
        <w:rPr>
          <w:rFonts w:ascii="Arial" w:hAnsi="Arial" w:cs="Arial"/>
          <w:color w:val="auto"/>
          <w:sz w:val="22"/>
          <w:szCs w:val="22"/>
          <w:lang w:eastAsia="pl-PL"/>
        </w:rPr>
        <w:br/>
      </w:r>
      <w:r w:rsidRPr="00F902D9">
        <w:rPr>
          <w:rFonts w:ascii="Arial" w:hAnsi="Arial" w:cs="Arial"/>
          <w:color w:val="auto"/>
          <w:sz w:val="22"/>
          <w:szCs w:val="22"/>
          <w:lang w:eastAsia="pl-PL"/>
        </w:rPr>
        <w:t>o podwykonawstwo przez Zamawiającego.</w:t>
      </w:r>
    </w:p>
    <w:p w14:paraId="1B69902E" w14:textId="6596678B" w:rsidR="00F902D9" w:rsidRPr="00F902D9" w:rsidRDefault="00F902D9" w:rsidP="003C4B83">
      <w:pPr>
        <w:widowControl/>
        <w:numPr>
          <w:ilvl w:val="0"/>
          <w:numId w:val="60"/>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stanowiące </w:t>
      </w:r>
      <w:r w:rsidR="004C4D98">
        <w:rPr>
          <w:rFonts w:ascii="Arial" w:hAnsi="Arial" w:cs="Arial"/>
          <w:color w:val="auto"/>
          <w:sz w:val="22"/>
          <w:szCs w:val="22"/>
          <w:lang w:eastAsia="pl-PL"/>
        </w:rPr>
        <w:t>p</w:t>
      </w:r>
      <w:r w:rsidRPr="00F902D9">
        <w:rPr>
          <w:rFonts w:ascii="Arial" w:hAnsi="Arial" w:cs="Arial"/>
          <w:color w:val="auto"/>
          <w:sz w:val="22"/>
          <w:szCs w:val="22"/>
          <w:lang w:eastAsia="pl-PL"/>
        </w:rPr>
        <w:t xml:space="preserve">rzedmiot </w:t>
      </w:r>
      <w:r w:rsidR="004C4D98">
        <w:rPr>
          <w:rFonts w:ascii="Arial" w:hAnsi="Arial" w:cs="Arial"/>
          <w:color w:val="auto"/>
          <w:sz w:val="22"/>
          <w:szCs w:val="22"/>
          <w:lang w:eastAsia="pl-PL"/>
        </w:rPr>
        <w:t>u</w:t>
      </w:r>
      <w:r w:rsidRPr="00F902D9">
        <w:rPr>
          <w:rFonts w:ascii="Arial" w:hAnsi="Arial" w:cs="Arial"/>
          <w:color w:val="auto"/>
          <w:sz w:val="22"/>
          <w:szCs w:val="22"/>
          <w:lang w:eastAsia="pl-PL"/>
        </w:rPr>
        <w:t>mowy,</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przedkłada Zamawiającemu poświadczoną za zgodność </w:t>
      </w:r>
      <w:r w:rsidRPr="00F902D9">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14:paraId="3BCCE950" w14:textId="77777777" w:rsidR="00F902D9" w:rsidRPr="00F902D9" w:rsidRDefault="00F902D9" w:rsidP="003C4B83">
      <w:pPr>
        <w:widowControl/>
        <w:numPr>
          <w:ilvl w:val="0"/>
          <w:numId w:val="60"/>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14:paraId="3F1F692B" w14:textId="4774A43A" w:rsidR="00F902D9" w:rsidRPr="00F902D9" w:rsidRDefault="00F902D9" w:rsidP="003C4B83">
      <w:pPr>
        <w:widowControl/>
        <w:numPr>
          <w:ilvl w:val="0"/>
          <w:numId w:val="60"/>
        </w:numPr>
        <w:tabs>
          <w:tab w:val="left" w:pos="426"/>
          <w:tab w:val="left" w:pos="559"/>
        </w:tabs>
        <w:suppressAutoHyphens w:val="0"/>
        <w:spacing w:after="200" w:line="288" w:lineRule="auto"/>
        <w:contextualSpacing/>
        <w:jc w:val="both"/>
        <w:rPr>
          <w:rFonts w:ascii="Arial" w:hAnsi="Arial" w:cs="Arial"/>
          <w:color w:val="auto"/>
          <w:sz w:val="22"/>
          <w:szCs w:val="22"/>
          <w:lang w:eastAsia="pl-PL"/>
        </w:rPr>
      </w:pPr>
      <w:bookmarkStart w:id="23" w:name="page59"/>
      <w:bookmarkEnd w:id="23"/>
      <w:r w:rsidRPr="00F902D9">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w:t>
      </w:r>
      <w:r w:rsidR="00D70E2A">
        <w:rPr>
          <w:rFonts w:ascii="Arial" w:hAnsi="Arial" w:cs="Arial"/>
          <w:color w:val="auto"/>
          <w:sz w:val="22"/>
          <w:szCs w:val="22"/>
          <w:lang w:eastAsia="pl-PL"/>
        </w:rPr>
        <w:t>u</w:t>
      </w:r>
      <w:r w:rsidRPr="00F902D9">
        <w:rPr>
          <w:rFonts w:ascii="Arial" w:hAnsi="Arial" w:cs="Arial"/>
          <w:color w:val="auto"/>
          <w:sz w:val="22"/>
          <w:szCs w:val="22"/>
          <w:lang w:eastAsia="pl-PL"/>
        </w:rPr>
        <w:t>mowy, oraz umów o podwykonawstwo na prace projektowe, ekspertyzy, badania, analizy, itp., usługi geodezyjne, geotechniczne, usługi ochrony mienia, dostawę wody i energii elektrycznej, odbiór i zagospodarow</w:t>
      </w:r>
      <w:r w:rsidR="00133AA4">
        <w:rPr>
          <w:rFonts w:ascii="Arial" w:hAnsi="Arial" w:cs="Arial"/>
          <w:color w:val="auto"/>
          <w:sz w:val="22"/>
          <w:szCs w:val="22"/>
          <w:lang w:eastAsia="pl-PL"/>
        </w:rPr>
        <w:t xml:space="preserve">anie odpadów, dostawy i usługi </w:t>
      </w:r>
      <w:r w:rsidR="005244EC">
        <w:rPr>
          <w:rFonts w:ascii="Arial" w:hAnsi="Arial" w:cs="Arial"/>
          <w:color w:val="auto"/>
          <w:sz w:val="22"/>
          <w:szCs w:val="22"/>
          <w:lang w:eastAsia="pl-PL"/>
        </w:rPr>
        <w:br/>
      </w:r>
      <w:r w:rsidRPr="00F902D9">
        <w:rPr>
          <w:rFonts w:ascii="Arial" w:hAnsi="Arial" w:cs="Arial"/>
          <w:color w:val="auto"/>
          <w:sz w:val="22"/>
          <w:szCs w:val="22"/>
          <w:lang w:eastAsia="pl-PL"/>
        </w:rPr>
        <w:lastRenderedPageBreak/>
        <w:t>w zakresie zaplecza budowy (np. wyposażenie zaplecza, materiały biurowe, catering), usługi telekomunikacyjne, usługi w zakresie kierowania robotami budowlanymi, usługi</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pocztowe,</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usługi prawnicze. Wyłączenie, o którym mowa w zdaniu pierwszym, nie dotyczy umów o podwykonawstwo o wartości większej niż</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50.000,00 zł.</w:t>
      </w:r>
    </w:p>
    <w:p w14:paraId="33127EEC" w14:textId="38E559C8" w:rsidR="00F902D9" w:rsidRPr="00F902D9" w:rsidRDefault="00F902D9" w:rsidP="003C4B83">
      <w:pPr>
        <w:widowControl/>
        <w:numPr>
          <w:ilvl w:val="0"/>
          <w:numId w:val="60"/>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p</w:t>
      </w:r>
      <w:r w:rsidR="00A2124C">
        <w:rPr>
          <w:rFonts w:ascii="Arial" w:hAnsi="Arial" w:cs="Arial"/>
          <w:color w:val="auto"/>
          <w:sz w:val="22"/>
          <w:szCs w:val="22"/>
          <w:lang w:eastAsia="pl-PL"/>
        </w:rPr>
        <w:t xml:space="preserve">rzypadku, o którym mowa w ust. </w:t>
      </w:r>
      <w:r w:rsidRPr="00F902D9">
        <w:rPr>
          <w:rFonts w:ascii="Arial" w:hAnsi="Arial" w:cs="Arial"/>
          <w:color w:val="auto"/>
          <w:sz w:val="22"/>
          <w:szCs w:val="22"/>
          <w:lang w:eastAsia="pl-PL"/>
        </w:rPr>
        <w:t>1</w:t>
      </w:r>
      <w:r w:rsidR="00A2124C">
        <w:rPr>
          <w:rFonts w:ascii="Arial" w:hAnsi="Arial" w:cs="Arial"/>
          <w:color w:val="auto"/>
          <w:sz w:val="22"/>
          <w:szCs w:val="22"/>
          <w:lang w:eastAsia="pl-PL"/>
        </w:rPr>
        <w:t>0</w:t>
      </w:r>
      <w:r w:rsidRPr="00F902D9">
        <w:rPr>
          <w:rFonts w:ascii="Arial" w:hAnsi="Arial" w:cs="Arial"/>
          <w:color w:val="auto"/>
          <w:sz w:val="22"/>
          <w:szCs w:val="22"/>
          <w:lang w:eastAsia="pl-PL"/>
        </w:rPr>
        <w:t>, jeżeli termin zapłaty wynagrodzenia jes</w:t>
      </w:r>
      <w:r w:rsidR="00A2124C">
        <w:rPr>
          <w:rFonts w:ascii="Arial" w:hAnsi="Arial" w:cs="Arial"/>
          <w:color w:val="auto"/>
          <w:sz w:val="22"/>
          <w:szCs w:val="22"/>
          <w:lang w:eastAsia="pl-PL"/>
        </w:rPr>
        <w:t>t dłuższy niż określony w ust. 4</w:t>
      </w:r>
      <w:r w:rsidRPr="00F902D9">
        <w:rPr>
          <w:rFonts w:ascii="Arial" w:hAnsi="Arial" w:cs="Arial"/>
          <w:color w:val="auto"/>
          <w:sz w:val="22"/>
          <w:szCs w:val="22"/>
          <w:lang w:eastAsia="pl-PL"/>
        </w:rPr>
        <w:t xml:space="preserve">, Zamawiający informuje o tym Wykonawcę i wzywa go do doprowadzenia do zmiany tej umowy w wyznaczonym przez Zamawiającego terminie pod rygorem wystąpienia o zapłatę kary umownej, o </w:t>
      </w:r>
      <w:r w:rsidR="009B2513">
        <w:rPr>
          <w:rFonts w:ascii="Arial" w:hAnsi="Arial" w:cs="Arial"/>
          <w:color w:val="auto"/>
          <w:sz w:val="22"/>
          <w:szCs w:val="22"/>
          <w:lang w:eastAsia="pl-PL"/>
        </w:rPr>
        <w:t>której mowa w § 1</w:t>
      </w:r>
      <w:r w:rsidR="00CA0FF0">
        <w:rPr>
          <w:rFonts w:ascii="Arial" w:hAnsi="Arial" w:cs="Arial"/>
          <w:color w:val="auto"/>
          <w:sz w:val="22"/>
          <w:szCs w:val="22"/>
          <w:lang w:eastAsia="pl-PL"/>
        </w:rPr>
        <w:t>5</w:t>
      </w:r>
      <w:r w:rsidR="009B2513">
        <w:rPr>
          <w:rFonts w:ascii="Arial" w:hAnsi="Arial" w:cs="Arial"/>
          <w:color w:val="auto"/>
          <w:sz w:val="22"/>
          <w:szCs w:val="22"/>
          <w:lang w:eastAsia="pl-PL"/>
        </w:rPr>
        <w:t xml:space="preserve"> ust. 2 pkt 6</w:t>
      </w:r>
      <w:r w:rsidRPr="00F902D9">
        <w:rPr>
          <w:rFonts w:ascii="Arial" w:hAnsi="Arial" w:cs="Arial"/>
          <w:color w:val="auto"/>
          <w:sz w:val="22"/>
          <w:szCs w:val="22"/>
          <w:lang w:eastAsia="pl-PL"/>
        </w:rPr>
        <w:t xml:space="preserve"> </w:t>
      </w:r>
      <w:r w:rsidR="005971D5">
        <w:rPr>
          <w:rFonts w:ascii="Arial" w:hAnsi="Arial" w:cs="Arial"/>
          <w:color w:val="auto"/>
          <w:sz w:val="22"/>
          <w:szCs w:val="22"/>
          <w:lang w:eastAsia="pl-PL"/>
        </w:rPr>
        <w:t>u</w:t>
      </w:r>
      <w:r w:rsidRPr="00F902D9">
        <w:rPr>
          <w:rFonts w:ascii="Arial" w:hAnsi="Arial" w:cs="Arial"/>
          <w:color w:val="auto"/>
          <w:sz w:val="22"/>
          <w:szCs w:val="22"/>
          <w:lang w:eastAsia="pl-PL"/>
        </w:rPr>
        <w:t>mowy.</w:t>
      </w:r>
    </w:p>
    <w:p w14:paraId="679BF794" w14:textId="7C68E10C" w:rsidR="00F902D9" w:rsidRPr="00F902D9" w:rsidRDefault="00F902D9" w:rsidP="003C4B83">
      <w:pPr>
        <w:widowControl/>
        <w:numPr>
          <w:ilvl w:val="0"/>
          <w:numId w:val="60"/>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wraz z poświadczoną za zgodność z oryginałem kopią zawartej umowy </w:t>
      </w:r>
      <w:r w:rsidRPr="00F902D9">
        <w:rPr>
          <w:rFonts w:ascii="Arial" w:hAnsi="Arial" w:cs="Arial"/>
          <w:color w:val="auto"/>
          <w:sz w:val="22"/>
          <w:szCs w:val="22"/>
          <w:lang w:eastAsia="pl-PL"/>
        </w:rPr>
        <w:br/>
        <w:t xml:space="preserve">o podwykonawstwo, o której mowa w niniejszym paragrafie, przedłoży Zamawiającemu odpis z właściwego rejestru lub z </w:t>
      </w:r>
      <w:r w:rsidR="00E34FAC">
        <w:rPr>
          <w:rFonts w:ascii="Arial" w:hAnsi="Arial" w:cs="Arial"/>
          <w:color w:val="auto"/>
          <w:sz w:val="22"/>
          <w:szCs w:val="22"/>
          <w:lang w:eastAsia="pl-PL"/>
        </w:rPr>
        <w:t>C</w:t>
      </w:r>
      <w:r w:rsidRPr="00F902D9">
        <w:rPr>
          <w:rFonts w:ascii="Arial" w:hAnsi="Arial" w:cs="Arial"/>
          <w:color w:val="auto"/>
          <w:sz w:val="22"/>
          <w:szCs w:val="22"/>
          <w:lang w:eastAsia="pl-PL"/>
        </w:rPr>
        <w:t xml:space="preserve">entralnej </w:t>
      </w:r>
      <w:r w:rsidR="00E34FAC">
        <w:rPr>
          <w:rFonts w:ascii="Arial" w:hAnsi="Arial" w:cs="Arial"/>
          <w:color w:val="auto"/>
          <w:sz w:val="22"/>
          <w:szCs w:val="22"/>
          <w:lang w:eastAsia="pl-PL"/>
        </w:rPr>
        <w:t>E</w:t>
      </w:r>
      <w:r w:rsidRPr="00F902D9">
        <w:rPr>
          <w:rFonts w:ascii="Arial" w:hAnsi="Arial" w:cs="Arial"/>
          <w:color w:val="auto"/>
          <w:sz w:val="22"/>
          <w:szCs w:val="22"/>
          <w:lang w:eastAsia="pl-PL"/>
        </w:rPr>
        <w:t xml:space="preserve">widencji i </w:t>
      </w:r>
      <w:r w:rsidR="00E34FAC">
        <w:rPr>
          <w:rFonts w:ascii="Arial" w:hAnsi="Arial" w:cs="Arial"/>
          <w:color w:val="auto"/>
          <w:sz w:val="22"/>
          <w:szCs w:val="22"/>
          <w:lang w:eastAsia="pl-PL"/>
        </w:rPr>
        <w:t>I</w:t>
      </w:r>
      <w:r w:rsidRPr="00F902D9">
        <w:rPr>
          <w:rFonts w:ascii="Arial" w:hAnsi="Arial" w:cs="Arial"/>
          <w:color w:val="auto"/>
          <w:sz w:val="22"/>
          <w:szCs w:val="22"/>
          <w:lang w:eastAsia="pl-PL"/>
        </w:rPr>
        <w:t xml:space="preserve">nformacji o </w:t>
      </w:r>
      <w:r w:rsidR="00E34FAC">
        <w:rPr>
          <w:rFonts w:ascii="Arial" w:hAnsi="Arial" w:cs="Arial"/>
          <w:color w:val="auto"/>
          <w:sz w:val="22"/>
          <w:szCs w:val="22"/>
          <w:lang w:eastAsia="pl-PL"/>
        </w:rPr>
        <w:t>D</w:t>
      </w:r>
      <w:r w:rsidRPr="00F902D9">
        <w:rPr>
          <w:rFonts w:ascii="Arial" w:hAnsi="Arial" w:cs="Arial"/>
          <w:color w:val="auto"/>
          <w:sz w:val="22"/>
          <w:szCs w:val="22"/>
          <w:lang w:eastAsia="pl-PL"/>
        </w:rPr>
        <w:t xml:space="preserve">ziałalności </w:t>
      </w:r>
      <w:r w:rsidR="00E34FAC">
        <w:rPr>
          <w:rFonts w:ascii="Arial" w:hAnsi="Arial" w:cs="Arial"/>
          <w:color w:val="auto"/>
          <w:sz w:val="22"/>
          <w:szCs w:val="22"/>
          <w:lang w:eastAsia="pl-PL"/>
        </w:rPr>
        <w:t>G</w:t>
      </w:r>
      <w:r w:rsidRPr="00F902D9">
        <w:rPr>
          <w:rFonts w:ascii="Arial" w:hAnsi="Arial" w:cs="Arial"/>
          <w:color w:val="auto"/>
          <w:sz w:val="22"/>
          <w:szCs w:val="22"/>
          <w:lang w:eastAsia="pl-PL"/>
        </w:rPr>
        <w:t>ospodarczej lub inny dokument właściwy z uwagi na status prawny Podwykonawcy, potwierdzający umocowanie osób zawierających umowę w imieniu Podwykonawcy.</w:t>
      </w:r>
    </w:p>
    <w:p w14:paraId="6575CC6B" w14:textId="7325B99A" w:rsidR="00F902D9" w:rsidRPr="00F902D9" w:rsidRDefault="00F902D9" w:rsidP="003C4B83">
      <w:pPr>
        <w:widowControl/>
        <w:numPr>
          <w:ilvl w:val="0"/>
          <w:numId w:val="60"/>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Postanowienia </w:t>
      </w:r>
      <w:r w:rsidR="00D70E2A">
        <w:rPr>
          <w:rFonts w:ascii="Arial" w:hAnsi="Arial" w:cs="Arial"/>
          <w:color w:val="auto"/>
          <w:sz w:val="22"/>
          <w:szCs w:val="22"/>
          <w:lang w:eastAsia="pl-PL"/>
        </w:rPr>
        <w:t>u</w:t>
      </w:r>
      <w:r w:rsidRPr="00F902D9">
        <w:rPr>
          <w:rFonts w:ascii="Arial" w:hAnsi="Arial" w:cs="Arial"/>
          <w:color w:val="auto"/>
          <w:sz w:val="22"/>
          <w:szCs w:val="22"/>
          <w:lang w:eastAsia="pl-PL"/>
        </w:rPr>
        <w:t xml:space="preserve">mowy, określone w niniejszym paragrafie, stosuje się odpowiednio do wprowadzenia wszelkich zmian umów o podwykonawstwo zawieranych </w:t>
      </w:r>
      <w:r w:rsidR="0009321B">
        <w:rPr>
          <w:rFonts w:ascii="Arial" w:hAnsi="Arial" w:cs="Arial"/>
          <w:color w:val="auto"/>
          <w:sz w:val="22"/>
          <w:szCs w:val="22"/>
          <w:lang w:eastAsia="pl-PL"/>
        </w:rPr>
        <w:br/>
      </w:r>
      <w:r w:rsidRPr="00F902D9">
        <w:rPr>
          <w:rFonts w:ascii="Arial" w:hAnsi="Arial" w:cs="Arial"/>
          <w:color w:val="auto"/>
          <w:sz w:val="22"/>
          <w:szCs w:val="22"/>
          <w:lang w:eastAsia="pl-PL"/>
        </w:rPr>
        <w:t xml:space="preserve">z Podwykonawcą lub dalszymi </w:t>
      </w:r>
      <w:r w:rsidR="00807F1F">
        <w:rPr>
          <w:rFonts w:ascii="Arial" w:hAnsi="Arial" w:cs="Arial"/>
          <w:color w:val="auto"/>
          <w:sz w:val="22"/>
          <w:szCs w:val="22"/>
          <w:lang w:eastAsia="pl-PL"/>
        </w:rPr>
        <w:t>P</w:t>
      </w:r>
      <w:r w:rsidRPr="00F902D9">
        <w:rPr>
          <w:rFonts w:ascii="Arial" w:hAnsi="Arial" w:cs="Arial"/>
          <w:color w:val="auto"/>
          <w:sz w:val="22"/>
          <w:szCs w:val="22"/>
          <w:lang w:eastAsia="pl-PL"/>
        </w:rPr>
        <w:t>odwykonawcami.</w:t>
      </w:r>
    </w:p>
    <w:p w14:paraId="73301509" w14:textId="4561F01D" w:rsidR="00F902D9" w:rsidRPr="00F902D9" w:rsidRDefault="00F902D9" w:rsidP="003C4B83">
      <w:pPr>
        <w:widowControl/>
        <w:numPr>
          <w:ilvl w:val="0"/>
          <w:numId w:val="60"/>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nie ponosi odpowiedzialności za zawarcie umowy z Podwykonawcami lub dalszymi </w:t>
      </w:r>
      <w:r w:rsidR="00807F1F">
        <w:rPr>
          <w:rFonts w:ascii="Arial" w:hAnsi="Arial" w:cs="Arial"/>
          <w:color w:val="auto"/>
          <w:sz w:val="22"/>
          <w:szCs w:val="22"/>
          <w:lang w:eastAsia="pl-PL"/>
        </w:rPr>
        <w:t>P</w:t>
      </w:r>
      <w:r w:rsidRPr="00F902D9">
        <w:rPr>
          <w:rFonts w:ascii="Arial" w:hAnsi="Arial" w:cs="Arial"/>
          <w:color w:val="auto"/>
          <w:sz w:val="22"/>
          <w:szCs w:val="22"/>
          <w:lang w:eastAsia="pl-PL"/>
        </w:rPr>
        <w:t xml:space="preserve">odwykonawcami bez wymaganej zgody Zamawiającego, zaś skutki </w:t>
      </w:r>
      <w:r w:rsidRPr="00F902D9">
        <w:rPr>
          <w:rFonts w:ascii="Arial" w:hAnsi="Arial" w:cs="Arial"/>
          <w:color w:val="auto"/>
          <w:sz w:val="22"/>
          <w:szCs w:val="22"/>
          <w:lang w:eastAsia="pl-PL"/>
        </w:rPr>
        <w:br/>
        <w:t>z tego wynikające będą obciążały wyłącznie Wykonawcę.</w:t>
      </w:r>
    </w:p>
    <w:p w14:paraId="16A3F741" w14:textId="51B22399" w:rsidR="00F902D9" w:rsidRPr="00F902D9" w:rsidRDefault="00F902D9" w:rsidP="003C4B83">
      <w:pPr>
        <w:widowControl/>
        <w:numPr>
          <w:ilvl w:val="0"/>
          <w:numId w:val="60"/>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Powierzenie realizacji zadań innemu Podwykonawcy niż ten, z którym została zawarta zaakceptowana przez Zamawiającego umowa o podwykonawstwo, lub zmiana tej umowy wymaga ponownej akceptacji Zamawiającego w trybie określonym w niniejszym paragrafie.</w:t>
      </w:r>
    </w:p>
    <w:p w14:paraId="2B512B31" w14:textId="77777777" w:rsidR="00F902D9" w:rsidRPr="00F902D9" w:rsidRDefault="00F902D9" w:rsidP="003C4B83">
      <w:pPr>
        <w:widowControl/>
        <w:numPr>
          <w:ilvl w:val="0"/>
          <w:numId w:val="60"/>
        </w:numPr>
        <w:tabs>
          <w:tab w:val="left" w:pos="426"/>
        </w:tabs>
        <w:suppressAutoHyphens w:val="0"/>
        <w:spacing w:after="200" w:line="288" w:lineRule="auto"/>
        <w:ind w:right="20"/>
        <w:contextualSpacing/>
        <w:jc w:val="both"/>
        <w:rPr>
          <w:rFonts w:ascii="Arial" w:hAnsi="Arial" w:cs="Arial"/>
          <w:color w:val="auto"/>
          <w:sz w:val="22"/>
          <w:szCs w:val="22"/>
          <w:lang w:eastAsia="pl-PL"/>
        </w:rPr>
      </w:pPr>
      <w:bookmarkStart w:id="24" w:name="page61"/>
      <w:bookmarkStart w:id="25" w:name="page62"/>
      <w:bookmarkEnd w:id="24"/>
      <w:bookmarkEnd w:id="25"/>
      <w:r w:rsidRPr="00F902D9">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14:paraId="63F2C194" w14:textId="77777777" w:rsidR="00F902D9" w:rsidRPr="00F902D9" w:rsidRDefault="00F902D9" w:rsidP="003C4B83">
      <w:pPr>
        <w:widowControl/>
        <w:numPr>
          <w:ilvl w:val="0"/>
          <w:numId w:val="60"/>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14:paraId="72F92F3E" w14:textId="77777777" w:rsidR="00F902D9" w:rsidRPr="00F902D9" w:rsidRDefault="00F902D9" w:rsidP="003C4B83">
      <w:pPr>
        <w:widowControl/>
        <w:numPr>
          <w:ilvl w:val="0"/>
          <w:numId w:val="60"/>
        </w:numPr>
        <w:tabs>
          <w:tab w:val="left" w:pos="426"/>
        </w:tabs>
        <w:suppressAutoHyphens w:val="0"/>
        <w:spacing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zmiana albo rezygnacja z Podwykonawcy dotyczy podmiotu, na którego zasoby Wykonawca powoływał się, na zasadach określonych w art. 118 ustawy </w:t>
      </w:r>
      <w:proofErr w:type="spellStart"/>
      <w:r w:rsidRPr="00F902D9">
        <w:rPr>
          <w:rFonts w:ascii="Arial" w:hAnsi="Arial" w:cs="Arial"/>
          <w:color w:val="auto"/>
          <w:sz w:val="22"/>
          <w:szCs w:val="22"/>
          <w:lang w:eastAsia="pl-PL"/>
        </w:rPr>
        <w:t>Pzp</w:t>
      </w:r>
      <w:proofErr w:type="spellEnd"/>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F902D9">
        <w:rPr>
          <w:rFonts w:ascii="Arial" w:eastAsia="Times New Roman" w:hAnsi="Arial" w:cs="Arial"/>
          <w:b/>
          <w:bCs/>
          <w:sz w:val="22"/>
          <w:szCs w:val="22"/>
        </w:rPr>
        <w:br/>
      </w:r>
    </w:p>
    <w:p w14:paraId="5C964D9D" w14:textId="0E51D047" w:rsidR="00F902D9" w:rsidRPr="00F902D9" w:rsidRDefault="00F902D9" w:rsidP="00F902D9">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F902D9">
        <w:rPr>
          <w:rFonts w:ascii="Arial" w:eastAsia="Times New Roman" w:hAnsi="Arial" w:cs="Arial"/>
          <w:b/>
          <w:bCs/>
          <w:sz w:val="22"/>
          <w:szCs w:val="22"/>
        </w:rPr>
        <w:t>§</w:t>
      </w:r>
      <w:r w:rsidR="00F87206">
        <w:rPr>
          <w:rFonts w:ascii="Arial" w:eastAsia="Times New Roman" w:hAnsi="Arial" w:cs="Arial"/>
          <w:b/>
          <w:bCs/>
          <w:sz w:val="22"/>
          <w:szCs w:val="22"/>
        </w:rPr>
        <w:t xml:space="preserve"> </w:t>
      </w:r>
      <w:r w:rsidRPr="00F902D9">
        <w:rPr>
          <w:rFonts w:ascii="Arial" w:eastAsia="Times New Roman" w:hAnsi="Arial" w:cs="Arial"/>
          <w:b/>
          <w:bCs/>
          <w:sz w:val="22"/>
          <w:szCs w:val="22"/>
        </w:rPr>
        <w:t>1</w:t>
      </w:r>
      <w:r w:rsidR="00CA0FF0">
        <w:rPr>
          <w:rFonts w:ascii="Arial" w:eastAsia="Times New Roman" w:hAnsi="Arial" w:cs="Arial"/>
          <w:b/>
          <w:bCs/>
          <w:sz w:val="22"/>
          <w:szCs w:val="22"/>
        </w:rPr>
        <w:t>2</w:t>
      </w:r>
      <w:r w:rsidRPr="00F902D9">
        <w:rPr>
          <w:rFonts w:ascii="Arial" w:eastAsia="Times New Roman" w:hAnsi="Arial" w:cs="Arial"/>
          <w:b/>
          <w:bCs/>
          <w:sz w:val="22"/>
          <w:szCs w:val="22"/>
        </w:rPr>
        <w:br/>
        <w:t>Płatności bezpośrednie</w:t>
      </w:r>
    </w:p>
    <w:p w14:paraId="0D2C760D" w14:textId="77777777" w:rsidR="00F902D9" w:rsidRPr="00F902D9" w:rsidRDefault="00F902D9" w:rsidP="00F902D9">
      <w:pPr>
        <w:widowControl/>
        <w:tabs>
          <w:tab w:val="left" w:pos="426"/>
        </w:tabs>
        <w:suppressAutoHyphens w:val="0"/>
        <w:spacing w:line="288" w:lineRule="auto"/>
        <w:rPr>
          <w:rFonts w:ascii="Arial" w:eastAsia="Times New Roman" w:hAnsi="Arial" w:cs="Arial"/>
          <w:b/>
          <w:sz w:val="8"/>
          <w:szCs w:val="12"/>
        </w:rPr>
      </w:pPr>
    </w:p>
    <w:p w14:paraId="7DB9876B" w14:textId="77777777" w:rsidR="00F902D9" w:rsidRPr="00F902D9" w:rsidRDefault="00F902D9" w:rsidP="003C4B83">
      <w:pPr>
        <w:widowControl/>
        <w:numPr>
          <w:ilvl w:val="0"/>
          <w:numId w:val="64"/>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w:t>
      </w:r>
      <w:r w:rsidRPr="00F902D9">
        <w:rPr>
          <w:rFonts w:ascii="Arial" w:hAnsi="Arial" w:cs="Arial"/>
          <w:sz w:val="22"/>
          <w:szCs w:val="22"/>
        </w:rPr>
        <w:lastRenderedPageBreak/>
        <w:t xml:space="preserve">dostawy lub usługi, w przypadku uchylenia się od obowiązku zapłaty odpowiednio przez Wykonawcę lub Podwykonawcę zamówienia na roboty budowlane. </w:t>
      </w:r>
    </w:p>
    <w:p w14:paraId="518D04A3" w14:textId="77777777" w:rsidR="00F902D9" w:rsidRPr="00F902D9" w:rsidRDefault="00F902D9" w:rsidP="003C4B83">
      <w:pPr>
        <w:widowControl/>
        <w:numPr>
          <w:ilvl w:val="0"/>
          <w:numId w:val="64"/>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14:paraId="29F7C94B" w14:textId="77777777" w:rsidR="00F902D9" w:rsidRPr="00F902D9" w:rsidRDefault="00F902D9" w:rsidP="003C4B83">
      <w:pPr>
        <w:widowControl/>
        <w:numPr>
          <w:ilvl w:val="0"/>
          <w:numId w:val="64"/>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Bezpośrednia zapłata obejmuje wyłącznie należne wynagrodzenia, bez odsetek </w:t>
      </w:r>
      <w:r w:rsidRPr="00F902D9">
        <w:rPr>
          <w:rFonts w:ascii="Arial" w:hAnsi="Arial" w:cs="Arial"/>
          <w:sz w:val="22"/>
          <w:szCs w:val="22"/>
        </w:rPr>
        <w:br/>
        <w:t>i innych należności ubocznych, nale</w:t>
      </w:r>
      <w:r w:rsidR="00A2124C">
        <w:rPr>
          <w:rFonts w:ascii="Arial" w:hAnsi="Arial" w:cs="Arial"/>
          <w:sz w:val="22"/>
          <w:szCs w:val="22"/>
        </w:rPr>
        <w:t xml:space="preserve">żnych Podwykonawcy lub dalszemu </w:t>
      </w:r>
      <w:r w:rsidRPr="00F902D9">
        <w:rPr>
          <w:rFonts w:ascii="Arial" w:hAnsi="Arial" w:cs="Arial"/>
          <w:sz w:val="22"/>
          <w:szCs w:val="22"/>
        </w:rPr>
        <w:t>Podwykonawcy.</w:t>
      </w:r>
    </w:p>
    <w:p w14:paraId="21F20130" w14:textId="77777777" w:rsidR="00F902D9" w:rsidRPr="00F902D9" w:rsidRDefault="00F902D9" w:rsidP="003C4B83">
      <w:pPr>
        <w:widowControl/>
        <w:numPr>
          <w:ilvl w:val="0"/>
          <w:numId w:val="64"/>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F902D9">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5C245817" w14:textId="77777777" w:rsidR="00F902D9" w:rsidRPr="00F902D9" w:rsidRDefault="00F902D9" w:rsidP="003C4B83">
      <w:pPr>
        <w:widowControl/>
        <w:numPr>
          <w:ilvl w:val="0"/>
          <w:numId w:val="64"/>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W przypadku zgłoszenia we wskazanym terminie uwag, o których mowa w ustępie poprzedzającym, Zamawiający może:</w:t>
      </w:r>
    </w:p>
    <w:p w14:paraId="79545965" w14:textId="77777777" w:rsidR="00F902D9" w:rsidRPr="00F902D9" w:rsidRDefault="00F902D9" w:rsidP="003C4B83">
      <w:pPr>
        <w:widowControl/>
        <w:numPr>
          <w:ilvl w:val="1"/>
          <w:numId w:val="64"/>
        </w:numPr>
        <w:tabs>
          <w:tab w:val="left" w:pos="426"/>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nie dokonać bezpośredniej zapłaty wynagrodzenia Podwykonawcy lub dalszemu Podwykonawcy, jeżeli Wykonawca wykaże niezasadność takiej zapłaty albo,</w:t>
      </w:r>
    </w:p>
    <w:p w14:paraId="33F67F3D" w14:textId="77777777" w:rsidR="00F902D9" w:rsidRPr="00F902D9" w:rsidRDefault="00F902D9" w:rsidP="003C4B83">
      <w:pPr>
        <w:widowControl/>
        <w:numPr>
          <w:ilvl w:val="1"/>
          <w:numId w:val="64"/>
        </w:numPr>
        <w:tabs>
          <w:tab w:val="left" w:pos="426"/>
        </w:tabs>
        <w:suppressAutoHyphens w:val="0"/>
        <w:spacing w:after="200" w:line="288" w:lineRule="auto"/>
        <w:ind w:left="709" w:hanging="283"/>
        <w:contextualSpacing/>
        <w:jc w:val="both"/>
        <w:rPr>
          <w:rFonts w:ascii="Arial" w:hAnsi="Arial" w:cs="Arial"/>
          <w:sz w:val="22"/>
          <w:szCs w:val="22"/>
        </w:rPr>
      </w:pPr>
      <w:r w:rsidRPr="00F902D9">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7C1144" w14:textId="77777777" w:rsidR="00F902D9" w:rsidRPr="00F902D9" w:rsidRDefault="00F902D9" w:rsidP="003C4B83">
      <w:pPr>
        <w:widowControl/>
        <w:numPr>
          <w:ilvl w:val="1"/>
          <w:numId w:val="64"/>
        </w:numPr>
        <w:tabs>
          <w:tab w:val="left" w:pos="426"/>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dokonać bezpośredniej zapłaty wynagrodzenia Podwykonawcy lub dalszemu Podwykonawcy, jeżeli Podwykonawca lub dalszy Podwykonawca wykaże zasadność takiej zapłaty.</w:t>
      </w:r>
    </w:p>
    <w:p w14:paraId="3CAF29D5" w14:textId="77777777" w:rsidR="00F902D9" w:rsidRPr="00F902D9" w:rsidRDefault="00F902D9" w:rsidP="003C4B83">
      <w:pPr>
        <w:widowControl/>
        <w:numPr>
          <w:ilvl w:val="0"/>
          <w:numId w:val="64"/>
        </w:numPr>
        <w:tabs>
          <w:tab w:val="left" w:pos="359"/>
          <w:tab w:val="left" w:pos="426"/>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przypadku dokonania bezpośredniej zapłaty Podwykonawcy lub dalszemu Podwykonawcy, Zamawiający potrąca kwotę wypłaconego wynagrodzenia, </w:t>
      </w:r>
      <w:r w:rsidRPr="00F902D9">
        <w:rPr>
          <w:rFonts w:ascii="Arial" w:hAnsi="Arial" w:cs="Arial"/>
          <w:sz w:val="22"/>
          <w:szCs w:val="22"/>
        </w:rPr>
        <w:br/>
        <w:t xml:space="preserve">z wynagrodzenia należnego Wykonawcy. </w:t>
      </w:r>
    </w:p>
    <w:p w14:paraId="26E498D6" w14:textId="77777777" w:rsidR="00F902D9" w:rsidRPr="00F902D9" w:rsidRDefault="00F902D9" w:rsidP="003C4B83">
      <w:pPr>
        <w:widowControl/>
        <w:numPr>
          <w:ilvl w:val="0"/>
          <w:numId w:val="64"/>
        </w:numPr>
        <w:tabs>
          <w:tab w:val="left" w:pos="362"/>
          <w:tab w:val="left" w:pos="426"/>
        </w:tabs>
        <w:suppressAutoHyphens w:val="0"/>
        <w:spacing w:line="288" w:lineRule="auto"/>
        <w:contextualSpacing/>
        <w:jc w:val="both"/>
        <w:rPr>
          <w:rFonts w:ascii="Arial" w:hAnsi="Arial" w:cs="Arial"/>
          <w:sz w:val="22"/>
          <w:szCs w:val="22"/>
        </w:rPr>
      </w:pPr>
      <w:r w:rsidRPr="00F902D9">
        <w:rPr>
          <w:rFonts w:ascii="Arial" w:hAnsi="Arial" w:cs="Arial"/>
          <w:sz w:val="22"/>
          <w:szCs w:val="22"/>
        </w:rPr>
        <w:t>Najpóźniej, w dniu przekazania Zamawiającemu pisemnego wniosku o dokonanie odbioru końcowego robót, Wykonawca przedstawi oświadczenie, w którym:</w:t>
      </w:r>
    </w:p>
    <w:p w14:paraId="2AC81605" w14:textId="77777777" w:rsidR="00F902D9" w:rsidRPr="00F902D9" w:rsidRDefault="00F902D9" w:rsidP="003C4B83">
      <w:pPr>
        <w:widowControl/>
        <w:numPr>
          <w:ilvl w:val="0"/>
          <w:numId w:val="65"/>
        </w:numPr>
        <w:tabs>
          <w:tab w:val="left" w:pos="709"/>
        </w:tabs>
        <w:suppressAutoHyphens w:val="0"/>
        <w:spacing w:line="288" w:lineRule="auto"/>
        <w:ind w:left="709" w:right="20" w:hanging="283"/>
        <w:contextualSpacing/>
        <w:jc w:val="both"/>
        <w:rPr>
          <w:rFonts w:ascii="Arial" w:hAnsi="Arial" w:cs="Arial"/>
          <w:sz w:val="22"/>
          <w:szCs w:val="22"/>
        </w:rPr>
      </w:pPr>
      <w:r w:rsidRPr="00F902D9">
        <w:rPr>
          <w:rFonts w:ascii="Arial" w:hAnsi="Arial" w:cs="Arial"/>
          <w:sz w:val="22"/>
          <w:szCs w:val="22"/>
        </w:rPr>
        <w:t>wymienia zaległości w wypłacie wynagrodzenia na rzecz Podwykonawców lub dalszych Podwykonawców i określa przyczyny ich powstania,</w:t>
      </w:r>
    </w:p>
    <w:p w14:paraId="59019435" w14:textId="77777777" w:rsidR="00F902D9" w:rsidRPr="00F902D9" w:rsidRDefault="00F902D9" w:rsidP="003C4B83">
      <w:pPr>
        <w:widowControl/>
        <w:numPr>
          <w:ilvl w:val="0"/>
          <w:numId w:val="65"/>
        </w:numPr>
        <w:tabs>
          <w:tab w:val="left" w:pos="709"/>
        </w:tabs>
        <w:suppressAutoHyphens w:val="0"/>
        <w:spacing w:line="288" w:lineRule="auto"/>
        <w:ind w:left="709" w:hanging="283"/>
        <w:contextualSpacing/>
        <w:jc w:val="both"/>
        <w:rPr>
          <w:rFonts w:ascii="Arial" w:hAnsi="Arial" w:cs="Arial"/>
          <w:sz w:val="22"/>
          <w:szCs w:val="22"/>
        </w:rPr>
      </w:pPr>
      <w:r w:rsidRPr="00F902D9">
        <w:rPr>
          <w:rFonts w:ascii="Arial" w:hAnsi="Arial" w:cs="Arial"/>
          <w:sz w:val="22"/>
          <w:szCs w:val="22"/>
        </w:rPr>
        <w:t>wymienia kwoty wynagrodzenia należnego Podwykonawcom, ale jeszcze niewymagalnego wraz z terminami wymagalności,</w:t>
      </w:r>
    </w:p>
    <w:p w14:paraId="2C9F9FA7" w14:textId="77777777" w:rsidR="00F902D9" w:rsidRPr="00F902D9" w:rsidRDefault="00F902D9" w:rsidP="003C4B83">
      <w:pPr>
        <w:widowControl/>
        <w:numPr>
          <w:ilvl w:val="0"/>
          <w:numId w:val="65"/>
        </w:numPr>
        <w:tabs>
          <w:tab w:val="left" w:pos="709"/>
        </w:tabs>
        <w:suppressAutoHyphens w:val="0"/>
        <w:spacing w:line="288" w:lineRule="auto"/>
        <w:ind w:left="709" w:hanging="283"/>
        <w:contextualSpacing/>
        <w:jc w:val="both"/>
        <w:rPr>
          <w:rFonts w:ascii="Arial" w:hAnsi="Arial" w:cs="Arial"/>
          <w:sz w:val="22"/>
          <w:szCs w:val="22"/>
        </w:rPr>
      </w:pPr>
      <w:r w:rsidRPr="00F902D9">
        <w:rPr>
          <w:rFonts w:ascii="Arial" w:hAnsi="Arial" w:cs="Arial"/>
          <w:sz w:val="22"/>
          <w:szCs w:val="22"/>
        </w:rPr>
        <w:t>określa kwoty wynagrodzenia zatrzymanego Podwykonawcom na okres rękojmi lub gwarancji, wraz z terminami ich wymagalności.</w:t>
      </w:r>
    </w:p>
    <w:p w14:paraId="31A0996F" w14:textId="12C9E40A" w:rsidR="00055FDD" w:rsidRDefault="00F902D9" w:rsidP="003C4B83">
      <w:pPr>
        <w:widowControl/>
        <w:numPr>
          <w:ilvl w:val="0"/>
          <w:numId w:val="64"/>
        </w:numPr>
        <w:tabs>
          <w:tab w:val="left" w:pos="284"/>
        </w:tabs>
        <w:suppressAutoHyphens w:val="0"/>
        <w:spacing w:line="288" w:lineRule="auto"/>
        <w:jc w:val="both"/>
        <w:rPr>
          <w:rFonts w:ascii="Arial" w:eastAsia="Times New Roman" w:hAnsi="Arial" w:cs="Arial"/>
          <w:sz w:val="22"/>
          <w:szCs w:val="22"/>
        </w:rPr>
      </w:pPr>
      <w:r w:rsidRPr="00F902D9">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F902D9">
        <w:rPr>
          <w:rFonts w:ascii="Arial" w:eastAsia="Times New Roman" w:hAnsi="Arial" w:cs="Arial"/>
          <w:sz w:val="22"/>
          <w:szCs w:val="22"/>
        </w:rPr>
        <w:br/>
        <w:t xml:space="preserve">z tytułu wypłaty wynagrodzeń, nie dłużej jednak niż na okres 30 dni. W przypadku wątpliwości, Zamawiający może żądać dowodów potwierdzających oświadczenie </w:t>
      </w:r>
      <w:r w:rsidRPr="00F902D9">
        <w:rPr>
          <w:rFonts w:ascii="Arial" w:eastAsia="Times New Roman" w:hAnsi="Arial" w:cs="Arial"/>
          <w:sz w:val="22"/>
          <w:szCs w:val="22"/>
        </w:rPr>
        <w:lastRenderedPageBreak/>
        <w:t>Wykonawcy, w określonej przez siebie formie. Powyższe nie uchybia uprawnieniom Zamawiającego, określonym w art. 465 ustawy Prawo zamówień publicznych.</w:t>
      </w:r>
    </w:p>
    <w:p w14:paraId="7C73FE7D" w14:textId="77777777" w:rsidR="00CA0FF0" w:rsidRDefault="00CA0FF0" w:rsidP="00CA0FF0">
      <w:pPr>
        <w:widowControl/>
        <w:tabs>
          <w:tab w:val="left" w:pos="284"/>
        </w:tabs>
        <w:suppressAutoHyphens w:val="0"/>
        <w:spacing w:line="288" w:lineRule="auto"/>
        <w:ind w:left="360"/>
        <w:jc w:val="both"/>
        <w:rPr>
          <w:rFonts w:ascii="Arial" w:eastAsia="Times New Roman" w:hAnsi="Arial" w:cs="Arial"/>
          <w:sz w:val="22"/>
          <w:szCs w:val="22"/>
        </w:rPr>
      </w:pPr>
    </w:p>
    <w:p w14:paraId="496AC5E5" w14:textId="77777777" w:rsidR="00CA0FF0" w:rsidRPr="00F902D9" w:rsidRDefault="00CA0FF0" w:rsidP="00CA0FF0">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13</w:t>
      </w:r>
      <w:r w:rsidRPr="00F902D9">
        <w:rPr>
          <w:rFonts w:ascii="Arial" w:eastAsia="Times New Roman" w:hAnsi="Arial" w:cs="Arial"/>
          <w:b/>
          <w:bCs/>
          <w:sz w:val="22"/>
          <w:szCs w:val="22"/>
        </w:rPr>
        <w:br/>
        <w:t>Zabezpieczenie należytego wykonanie Umowy</w:t>
      </w:r>
    </w:p>
    <w:p w14:paraId="2036C10E" w14:textId="77777777" w:rsidR="00CA0FF0" w:rsidRPr="00F902D9" w:rsidRDefault="00CA0FF0" w:rsidP="00CA0FF0">
      <w:pPr>
        <w:tabs>
          <w:tab w:val="left" w:pos="5320"/>
        </w:tabs>
        <w:autoSpaceDN w:val="0"/>
        <w:spacing w:line="288" w:lineRule="auto"/>
        <w:rPr>
          <w:rFonts w:ascii="Arial" w:eastAsia="Times New Roman" w:hAnsi="Arial" w:cs="Arial"/>
          <w:b/>
          <w:sz w:val="6"/>
          <w:szCs w:val="12"/>
        </w:rPr>
      </w:pPr>
    </w:p>
    <w:p w14:paraId="6F98E7E9" w14:textId="77777777" w:rsidR="00CA0FF0" w:rsidRPr="00F902D9" w:rsidRDefault="00CA0FF0" w:rsidP="00CA0FF0">
      <w:pPr>
        <w:tabs>
          <w:tab w:val="left" w:pos="5320"/>
        </w:tabs>
        <w:autoSpaceDN w:val="0"/>
        <w:spacing w:line="288" w:lineRule="auto"/>
        <w:rPr>
          <w:rFonts w:ascii="Arial" w:eastAsia="Times New Roman" w:hAnsi="Arial" w:cs="Arial"/>
          <w:b/>
          <w:sz w:val="6"/>
          <w:szCs w:val="12"/>
        </w:rPr>
      </w:pPr>
    </w:p>
    <w:p w14:paraId="5805CDD4" w14:textId="148DD663" w:rsidR="00CA0FF0" w:rsidRPr="00F902D9" w:rsidRDefault="00CA0FF0" w:rsidP="003C4B83">
      <w:pPr>
        <w:widowControl/>
        <w:numPr>
          <w:ilvl w:val="0"/>
          <w:numId w:val="66"/>
        </w:numPr>
        <w:tabs>
          <w:tab w:val="left" w:pos="284"/>
        </w:tabs>
        <w:suppressAutoHyphens w:val="0"/>
        <w:spacing w:after="200" w:line="288" w:lineRule="auto"/>
        <w:contextualSpacing/>
        <w:jc w:val="both"/>
        <w:rPr>
          <w:rFonts w:ascii="Arial" w:hAnsi="Arial" w:cs="Arial"/>
          <w:b/>
          <w:sz w:val="22"/>
          <w:szCs w:val="22"/>
        </w:rPr>
      </w:pPr>
      <w:r w:rsidRPr="00F902D9">
        <w:rPr>
          <w:rFonts w:ascii="Arial" w:hAnsi="Arial" w:cs="Arial"/>
          <w:sz w:val="22"/>
          <w:szCs w:val="22"/>
        </w:rPr>
        <w:t xml:space="preserve"> Ustala się zabezpieczenie należytego wykonania </w:t>
      </w:r>
      <w:r>
        <w:rPr>
          <w:rFonts w:ascii="Arial" w:hAnsi="Arial" w:cs="Arial"/>
          <w:sz w:val="22"/>
          <w:szCs w:val="22"/>
        </w:rPr>
        <w:t>u</w:t>
      </w:r>
      <w:r w:rsidRPr="00F902D9">
        <w:rPr>
          <w:rFonts w:ascii="Arial" w:hAnsi="Arial" w:cs="Arial"/>
          <w:sz w:val="22"/>
          <w:szCs w:val="22"/>
        </w:rPr>
        <w:t xml:space="preserve">mowy, w łącznej wysokości 5% wynagrodzenia brutto, określonego w § 8 ust. 2 </w:t>
      </w:r>
      <w:r>
        <w:rPr>
          <w:rFonts w:ascii="Arial" w:hAnsi="Arial" w:cs="Arial"/>
          <w:sz w:val="22"/>
          <w:szCs w:val="22"/>
        </w:rPr>
        <w:t>u</w:t>
      </w:r>
      <w:r w:rsidRPr="00F902D9">
        <w:rPr>
          <w:rFonts w:ascii="Arial" w:hAnsi="Arial" w:cs="Arial"/>
          <w:sz w:val="22"/>
          <w:szCs w:val="22"/>
        </w:rPr>
        <w:t>mowy, tj. kwotą łącznie z podatkiem VAT:</w:t>
      </w:r>
      <w:r>
        <w:rPr>
          <w:rFonts w:ascii="Arial" w:hAnsi="Arial" w:cs="Arial"/>
          <w:sz w:val="22"/>
          <w:szCs w:val="22"/>
        </w:rPr>
        <w:t xml:space="preserve"> ……………..</w:t>
      </w:r>
      <w:r w:rsidRPr="00F902D9">
        <w:rPr>
          <w:rFonts w:ascii="Arial" w:hAnsi="Arial" w:cs="Arial"/>
          <w:sz w:val="22"/>
          <w:szCs w:val="22"/>
        </w:rPr>
        <w:t xml:space="preserve"> zł (słownie</w:t>
      </w:r>
      <w:r>
        <w:rPr>
          <w:rFonts w:ascii="Arial" w:hAnsi="Arial" w:cs="Arial"/>
          <w:sz w:val="22"/>
          <w:szCs w:val="22"/>
        </w:rPr>
        <w:t>: ………………….. złotych ..</w:t>
      </w:r>
      <w:r w:rsidRPr="00F902D9">
        <w:rPr>
          <w:rFonts w:ascii="Arial" w:hAnsi="Arial" w:cs="Arial"/>
          <w:sz w:val="22"/>
          <w:szCs w:val="22"/>
        </w:rPr>
        <w:t>/100).</w:t>
      </w:r>
    </w:p>
    <w:p w14:paraId="71B62557" w14:textId="67469CCD" w:rsidR="00CA0FF0" w:rsidRPr="00F902D9" w:rsidRDefault="00CA0FF0" w:rsidP="003C4B83">
      <w:pPr>
        <w:widowControl/>
        <w:numPr>
          <w:ilvl w:val="0"/>
          <w:numId w:val="66"/>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dniu zawarcia umowy, Wykonawca wniósł, ustaloną w ust. 1, kwotę zabezpieczenia należytego wykonania umowy w formie </w:t>
      </w:r>
      <w:r w:rsidR="00A95FDB">
        <w:rPr>
          <w:rFonts w:ascii="Arial" w:hAnsi="Arial" w:cs="Arial"/>
          <w:sz w:val="22"/>
          <w:szCs w:val="22"/>
        </w:rPr>
        <w:t>……………………………………….</w:t>
      </w:r>
      <w:r w:rsidRPr="00F902D9">
        <w:rPr>
          <w:rFonts w:ascii="Arial" w:hAnsi="Arial" w:cs="Arial"/>
          <w:sz w:val="22"/>
          <w:szCs w:val="22"/>
        </w:rPr>
        <w:t xml:space="preserve">                                                                                                                                                                                                                                                                                                                                                              </w:t>
      </w:r>
    </w:p>
    <w:p w14:paraId="73C366F3" w14:textId="77777777" w:rsidR="00CA0FF0" w:rsidRPr="00F902D9" w:rsidRDefault="00CA0FF0" w:rsidP="003C4B83">
      <w:pPr>
        <w:widowControl/>
        <w:numPr>
          <w:ilvl w:val="0"/>
          <w:numId w:val="66"/>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2A516B4B" w14:textId="50EDEE9C" w:rsidR="00CA0FF0" w:rsidRPr="00F902D9" w:rsidRDefault="00CA0FF0" w:rsidP="003C4B83">
      <w:pPr>
        <w:widowControl/>
        <w:numPr>
          <w:ilvl w:val="0"/>
          <w:numId w:val="66"/>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w:t>
      </w:r>
      <w:r>
        <w:rPr>
          <w:rFonts w:ascii="Arial" w:hAnsi="Arial" w:cs="Arial"/>
          <w:sz w:val="22"/>
          <w:szCs w:val="22"/>
        </w:rPr>
        <w:t>u</w:t>
      </w:r>
      <w:r w:rsidRPr="00F902D9">
        <w:rPr>
          <w:rFonts w:ascii="Arial" w:hAnsi="Arial" w:cs="Arial"/>
          <w:sz w:val="22"/>
          <w:szCs w:val="22"/>
        </w:rPr>
        <w:t xml:space="preserve">mowy służy pokryciu roszczeń z tytułu niewykonania lub nienależytego wykonania </w:t>
      </w:r>
      <w:r w:rsidR="00380B79">
        <w:rPr>
          <w:rFonts w:ascii="Arial" w:hAnsi="Arial" w:cs="Arial"/>
          <w:sz w:val="22"/>
          <w:szCs w:val="22"/>
        </w:rPr>
        <w:t>u</w:t>
      </w:r>
      <w:r w:rsidRPr="00F902D9">
        <w:rPr>
          <w:rFonts w:ascii="Arial" w:hAnsi="Arial" w:cs="Arial"/>
          <w:sz w:val="22"/>
          <w:szCs w:val="22"/>
        </w:rPr>
        <w:t xml:space="preserve">mowy przez Wykonawcę. Niezależnie od postanowień § 15 (kary umowne) </w:t>
      </w:r>
      <w:r w:rsidR="00380B79">
        <w:rPr>
          <w:rFonts w:ascii="Arial" w:hAnsi="Arial" w:cs="Arial"/>
          <w:sz w:val="22"/>
          <w:szCs w:val="22"/>
        </w:rPr>
        <w:t>u</w:t>
      </w:r>
      <w:r w:rsidRPr="00F902D9">
        <w:rPr>
          <w:rFonts w:ascii="Arial" w:hAnsi="Arial" w:cs="Arial"/>
          <w:sz w:val="22"/>
          <w:szCs w:val="22"/>
        </w:rPr>
        <w:t xml:space="preserve">mowy, Zamawiający </w:t>
      </w:r>
      <w:r>
        <w:rPr>
          <w:rFonts w:ascii="Arial" w:hAnsi="Arial" w:cs="Arial"/>
          <w:sz w:val="22"/>
          <w:szCs w:val="22"/>
        </w:rPr>
        <w:t xml:space="preserve">jest upoważniony do potrącania </w:t>
      </w:r>
      <w:r w:rsidRPr="00F902D9">
        <w:rPr>
          <w:rFonts w:ascii="Arial" w:hAnsi="Arial" w:cs="Arial"/>
          <w:sz w:val="22"/>
          <w:szCs w:val="22"/>
        </w:rPr>
        <w:t xml:space="preserve">z zabezpieczenia należytego wykonania </w:t>
      </w:r>
      <w:r w:rsidR="00380B79">
        <w:rPr>
          <w:rFonts w:ascii="Arial" w:hAnsi="Arial" w:cs="Arial"/>
          <w:sz w:val="22"/>
          <w:szCs w:val="22"/>
        </w:rPr>
        <w:t>u</w:t>
      </w:r>
      <w:r w:rsidRPr="00F902D9">
        <w:rPr>
          <w:rFonts w:ascii="Arial" w:hAnsi="Arial" w:cs="Arial"/>
          <w:sz w:val="22"/>
          <w:szCs w:val="22"/>
        </w:rPr>
        <w:t>mowy, nal</w:t>
      </w:r>
      <w:r>
        <w:rPr>
          <w:rFonts w:ascii="Arial" w:hAnsi="Arial" w:cs="Arial"/>
          <w:sz w:val="22"/>
          <w:szCs w:val="22"/>
        </w:rPr>
        <w:t xml:space="preserve">eżności na rzecz Zamawiającego </w:t>
      </w:r>
      <w:r>
        <w:rPr>
          <w:rFonts w:ascii="Arial" w:hAnsi="Arial" w:cs="Arial"/>
          <w:sz w:val="22"/>
          <w:szCs w:val="22"/>
        </w:rPr>
        <w:br/>
      </w:r>
      <w:r w:rsidRPr="00F902D9">
        <w:rPr>
          <w:rFonts w:ascii="Arial" w:hAnsi="Arial" w:cs="Arial"/>
          <w:sz w:val="22"/>
          <w:szCs w:val="22"/>
        </w:rPr>
        <w:t xml:space="preserve">z tytułu niewykonania lub nienależytego wykonania </w:t>
      </w:r>
      <w:r w:rsidR="00380B79">
        <w:rPr>
          <w:rFonts w:ascii="Arial" w:hAnsi="Arial" w:cs="Arial"/>
          <w:sz w:val="22"/>
          <w:szCs w:val="22"/>
        </w:rPr>
        <w:t>u</w:t>
      </w:r>
      <w:r w:rsidRPr="00F902D9">
        <w:rPr>
          <w:rFonts w:ascii="Arial" w:hAnsi="Arial" w:cs="Arial"/>
          <w:sz w:val="22"/>
          <w:szCs w:val="22"/>
        </w:rPr>
        <w:t>mowy przez Wykonawcę.</w:t>
      </w:r>
    </w:p>
    <w:p w14:paraId="108DEF32" w14:textId="77777777" w:rsidR="00CA0FF0" w:rsidRPr="00F902D9" w:rsidRDefault="00CA0FF0" w:rsidP="003C4B83">
      <w:pPr>
        <w:widowControl/>
        <w:numPr>
          <w:ilvl w:val="0"/>
          <w:numId w:val="66"/>
        </w:numPr>
        <w:tabs>
          <w:tab w:val="left" w:pos="362"/>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będzie zwrócone Wykonawcy </w:t>
      </w:r>
      <w:r w:rsidRPr="00F902D9">
        <w:rPr>
          <w:rFonts w:ascii="Arial" w:hAnsi="Arial" w:cs="Arial"/>
          <w:sz w:val="22"/>
          <w:szCs w:val="22"/>
        </w:rPr>
        <w:br/>
        <w:t>w terminach i wysokościach jak niżej:</w:t>
      </w:r>
    </w:p>
    <w:p w14:paraId="301E0790" w14:textId="5FED5B30" w:rsidR="00CA0FF0" w:rsidRPr="00F902D9" w:rsidRDefault="00CA0FF0" w:rsidP="003C4B83">
      <w:pPr>
        <w:widowControl/>
        <w:numPr>
          <w:ilvl w:val="0"/>
          <w:numId w:val="67"/>
        </w:numPr>
        <w:tabs>
          <w:tab w:val="left" w:pos="709"/>
          <w:tab w:val="left" w:pos="5320"/>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70% kwoty zabezpieczenia w terminie 30 dni od d</w:t>
      </w:r>
      <w:r>
        <w:rPr>
          <w:rFonts w:ascii="Arial" w:hAnsi="Arial" w:cs="Arial"/>
          <w:sz w:val="22"/>
          <w:szCs w:val="22"/>
        </w:rPr>
        <w:t xml:space="preserve">nia wykonania </w:t>
      </w:r>
      <w:r w:rsidR="00380B79">
        <w:rPr>
          <w:rFonts w:ascii="Arial" w:hAnsi="Arial" w:cs="Arial"/>
          <w:sz w:val="22"/>
          <w:szCs w:val="22"/>
        </w:rPr>
        <w:t>p</w:t>
      </w:r>
      <w:r>
        <w:rPr>
          <w:rFonts w:ascii="Arial" w:hAnsi="Arial" w:cs="Arial"/>
          <w:sz w:val="22"/>
          <w:szCs w:val="22"/>
        </w:rPr>
        <w:t xml:space="preserve">rzedmiotu </w:t>
      </w:r>
      <w:r w:rsidR="00380B79">
        <w:rPr>
          <w:rFonts w:ascii="Arial" w:hAnsi="Arial" w:cs="Arial"/>
          <w:sz w:val="22"/>
          <w:szCs w:val="22"/>
        </w:rPr>
        <w:t>u</w:t>
      </w:r>
      <w:r>
        <w:rPr>
          <w:rFonts w:ascii="Arial" w:hAnsi="Arial" w:cs="Arial"/>
          <w:sz w:val="22"/>
          <w:szCs w:val="22"/>
        </w:rPr>
        <w:t xml:space="preserve">mowy </w:t>
      </w:r>
      <w:r w:rsidRPr="00F902D9">
        <w:rPr>
          <w:rFonts w:ascii="Arial" w:hAnsi="Arial" w:cs="Arial"/>
          <w:sz w:val="22"/>
          <w:szCs w:val="22"/>
        </w:rPr>
        <w:t>i uznania przez Zamawiającego za należycie wykonany,</w:t>
      </w:r>
    </w:p>
    <w:p w14:paraId="0B14F436" w14:textId="77777777" w:rsidR="00CA0FF0" w:rsidRPr="00F902D9" w:rsidRDefault="00CA0FF0" w:rsidP="003C4B83">
      <w:pPr>
        <w:widowControl/>
        <w:numPr>
          <w:ilvl w:val="0"/>
          <w:numId w:val="67"/>
        </w:numPr>
        <w:tabs>
          <w:tab w:val="left" w:pos="709"/>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30% kwoty zabezpieczenia w terminie 15 dni po upływie okresu rękojmi za wady.</w:t>
      </w:r>
    </w:p>
    <w:p w14:paraId="3DE96760" w14:textId="6266AF98" w:rsidR="00CA0FF0" w:rsidRPr="00F902D9" w:rsidRDefault="00CA0FF0" w:rsidP="003C4B83">
      <w:pPr>
        <w:widowControl/>
        <w:numPr>
          <w:ilvl w:val="0"/>
          <w:numId w:val="66"/>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Jeżeli zabezpieczenie należytego wykonania </w:t>
      </w:r>
      <w:r w:rsidR="00380B79">
        <w:rPr>
          <w:rFonts w:ascii="Arial" w:hAnsi="Arial" w:cs="Arial"/>
          <w:sz w:val="22"/>
          <w:szCs w:val="22"/>
        </w:rPr>
        <w:t>u</w:t>
      </w:r>
      <w:r w:rsidRPr="00F902D9">
        <w:rPr>
          <w:rFonts w:ascii="Arial" w:hAnsi="Arial" w:cs="Arial"/>
          <w:sz w:val="22"/>
          <w:szCs w:val="22"/>
        </w:rPr>
        <w:t>mowy wniesiono w pieniądzu, Zamawiający zwraca je wraz z odsetkami, wynikającymi z umowy rachunku bankowego, na którym było ono przechowywane, pomniejszonymi o koszty prowadzenia rachunku oraz prowizji bankowej za przelew pieniędzy na rachunek Wykonawcy.</w:t>
      </w:r>
    </w:p>
    <w:p w14:paraId="3E2FAAB6" w14:textId="3E8B5EB9" w:rsidR="00CA0FF0" w:rsidRPr="00F902D9" w:rsidRDefault="00CA0FF0" w:rsidP="003C4B83">
      <w:pPr>
        <w:widowControl/>
        <w:numPr>
          <w:ilvl w:val="0"/>
          <w:numId w:val="66"/>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sytuacji, gdy wystąpi konieczność przedłużenia terminu realizacji Umowy, </w:t>
      </w:r>
      <w:r w:rsidRPr="00F902D9">
        <w:rPr>
          <w:rFonts w:ascii="Arial" w:hAnsi="Arial" w:cs="Arial"/>
          <w:sz w:val="22"/>
          <w:szCs w:val="22"/>
        </w:rPr>
        <w:br/>
        <w:t xml:space="preserve">w stosunku do terminu określonego w § 2 ust. 1 </w:t>
      </w:r>
      <w:r w:rsidR="00380B79">
        <w:rPr>
          <w:rFonts w:ascii="Arial" w:hAnsi="Arial" w:cs="Arial"/>
          <w:sz w:val="22"/>
          <w:szCs w:val="22"/>
        </w:rPr>
        <w:t>u</w:t>
      </w:r>
      <w:r w:rsidRPr="00F902D9">
        <w:rPr>
          <w:rFonts w:ascii="Arial" w:hAnsi="Arial" w:cs="Arial"/>
          <w:sz w:val="22"/>
          <w:szCs w:val="22"/>
        </w:rPr>
        <w:t xml:space="preserve">mowy, Wykonawca przed zawarciem aneksu do </w:t>
      </w:r>
      <w:r w:rsidR="00380B79">
        <w:rPr>
          <w:rFonts w:ascii="Arial" w:hAnsi="Arial" w:cs="Arial"/>
          <w:sz w:val="22"/>
          <w:szCs w:val="22"/>
        </w:rPr>
        <w:t>u</w:t>
      </w:r>
      <w:r w:rsidRPr="00F902D9">
        <w:rPr>
          <w:rFonts w:ascii="Arial" w:hAnsi="Arial" w:cs="Arial"/>
          <w:sz w:val="22"/>
          <w:szCs w:val="22"/>
        </w:rPr>
        <w:t xml:space="preserve">mowy, zobowiązany jest do przedłużenia terminu ważności wniesionego zabezpieczenia należytego wykonania </w:t>
      </w:r>
      <w:r w:rsidR="00380B79">
        <w:rPr>
          <w:rFonts w:ascii="Arial" w:hAnsi="Arial" w:cs="Arial"/>
          <w:sz w:val="22"/>
          <w:szCs w:val="22"/>
        </w:rPr>
        <w:t>u</w:t>
      </w:r>
      <w:r w:rsidRPr="00F902D9">
        <w:rPr>
          <w:rFonts w:ascii="Arial" w:hAnsi="Arial" w:cs="Arial"/>
          <w:sz w:val="22"/>
          <w:szCs w:val="22"/>
        </w:rPr>
        <w:t xml:space="preserve">mowy albo, jeśli nie jest to możliwe, do wniesienia nowego zabezpieczenia, na warunkach zaakceptowanych przez Zamawiającego, na okres wynikający z aneksu do </w:t>
      </w:r>
      <w:r w:rsidR="00380B79">
        <w:rPr>
          <w:rFonts w:ascii="Arial" w:hAnsi="Arial" w:cs="Arial"/>
          <w:sz w:val="22"/>
          <w:szCs w:val="22"/>
        </w:rPr>
        <w:t>u</w:t>
      </w:r>
      <w:r w:rsidRPr="00F902D9">
        <w:rPr>
          <w:rFonts w:ascii="Arial" w:hAnsi="Arial" w:cs="Arial"/>
          <w:sz w:val="22"/>
          <w:szCs w:val="22"/>
        </w:rPr>
        <w:t>mowy.</w:t>
      </w:r>
    </w:p>
    <w:p w14:paraId="730E4113" w14:textId="26D3D5C2" w:rsidR="00034758" w:rsidRPr="00380B79" w:rsidRDefault="00CA0FF0" w:rsidP="003C4B83">
      <w:pPr>
        <w:widowControl/>
        <w:numPr>
          <w:ilvl w:val="0"/>
          <w:numId w:val="66"/>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trakcie realizacji </w:t>
      </w:r>
      <w:r w:rsidR="00380B79">
        <w:rPr>
          <w:rFonts w:ascii="Arial" w:hAnsi="Arial" w:cs="Arial"/>
          <w:sz w:val="22"/>
          <w:szCs w:val="22"/>
        </w:rPr>
        <w:t>u</w:t>
      </w:r>
      <w:r w:rsidRPr="00F902D9">
        <w:rPr>
          <w:rFonts w:ascii="Arial" w:hAnsi="Arial" w:cs="Arial"/>
          <w:sz w:val="22"/>
          <w:szCs w:val="22"/>
        </w:rPr>
        <w:t xml:space="preserve">mowy, Wykonawca może dokonać zmiany formy zabezpieczenia na jedną lub kilka form, o których mowa w art. 450 ust. 1 ustawy </w:t>
      </w:r>
      <w:proofErr w:type="spellStart"/>
      <w:r w:rsidRPr="00F902D9">
        <w:rPr>
          <w:rFonts w:ascii="Arial" w:hAnsi="Arial" w:cs="Arial"/>
          <w:sz w:val="22"/>
          <w:szCs w:val="22"/>
        </w:rPr>
        <w:t>Pzp</w:t>
      </w:r>
      <w:proofErr w:type="spellEnd"/>
      <w:r w:rsidRPr="00F902D9">
        <w:rPr>
          <w:rFonts w:ascii="Arial" w:hAnsi="Arial" w:cs="Arial"/>
          <w:sz w:val="22"/>
          <w:szCs w:val="22"/>
        </w:rPr>
        <w:t>. Zmiana formy zabezpieczenia musi być dokonana z zachowaniem ciągłości zabezpieczenia i bez zmiany jego wysokości.</w:t>
      </w:r>
    </w:p>
    <w:p w14:paraId="792AF776" w14:textId="15874F79"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380B79">
        <w:rPr>
          <w:rFonts w:ascii="Arial" w:eastAsia="Times New Roman" w:hAnsi="Arial" w:cs="Arial"/>
          <w:b/>
          <w:bCs/>
          <w:sz w:val="22"/>
          <w:szCs w:val="22"/>
        </w:rPr>
        <w:t>4</w:t>
      </w:r>
      <w:r w:rsidRPr="00F902D9">
        <w:rPr>
          <w:rFonts w:ascii="Arial" w:eastAsia="Times New Roman" w:hAnsi="Arial" w:cs="Arial"/>
          <w:b/>
          <w:bCs/>
          <w:sz w:val="22"/>
          <w:szCs w:val="22"/>
        </w:rPr>
        <w:br/>
        <w:t>Gwarancja i rękojmia</w:t>
      </w:r>
    </w:p>
    <w:p w14:paraId="0064564B" w14:textId="77777777" w:rsidR="00F902D9" w:rsidRPr="00F902D9" w:rsidRDefault="00F902D9" w:rsidP="00F902D9">
      <w:pPr>
        <w:tabs>
          <w:tab w:val="left" w:pos="5320"/>
        </w:tabs>
        <w:spacing w:line="288" w:lineRule="auto"/>
        <w:jc w:val="both"/>
        <w:rPr>
          <w:sz w:val="8"/>
          <w:szCs w:val="12"/>
        </w:rPr>
      </w:pPr>
    </w:p>
    <w:p w14:paraId="244F286E" w14:textId="2130050D" w:rsidR="00F902D9" w:rsidRPr="00F902D9" w:rsidRDefault="00F902D9" w:rsidP="003C4B83">
      <w:pPr>
        <w:widowControl/>
        <w:numPr>
          <w:ilvl w:val="0"/>
          <w:numId w:val="68"/>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udziela Zamawiającemu na </w:t>
      </w:r>
      <w:r w:rsidR="00071205">
        <w:rPr>
          <w:rFonts w:ascii="Arial" w:hAnsi="Arial" w:cs="Arial"/>
          <w:sz w:val="22"/>
          <w:szCs w:val="22"/>
        </w:rPr>
        <w:t>p</w:t>
      </w:r>
      <w:r w:rsidRPr="00F902D9">
        <w:rPr>
          <w:rFonts w:ascii="Arial" w:hAnsi="Arial" w:cs="Arial"/>
          <w:sz w:val="22"/>
          <w:szCs w:val="22"/>
        </w:rPr>
        <w:t xml:space="preserve">rzedmiot </w:t>
      </w:r>
      <w:r w:rsidR="00071205">
        <w:rPr>
          <w:rFonts w:ascii="Arial" w:hAnsi="Arial" w:cs="Arial"/>
          <w:sz w:val="22"/>
          <w:szCs w:val="22"/>
        </w:rPr>
        <w:t>u</w:t>
      </w:r>
      <w:r w:rsidRPr="00F902D9">
        <w:rPr>
          <w:rFonts w:ascii="Arial" w:hAnsi="Arial" w:cs="Arial"/>
          <w:sz w:val="22"/>
          <w:szCs w:val="22"/>
        </w:rPr>
        <w:t>mowy gwarancji na okres</w:t>
      </w:r>
      <w:r w:rsidRPr="00F902D9">
        <w:rPr>
          <w:rFonts w:ascii="Arial" w:hAnsi="Arial" w:cs="Arial"/>
          <w:color w:val="FF0000"/>
          <w:sz w:val="22"/>
          <w:szCs w:val="22"/>
        </w:rPr>
        <w:t xml:space="preserve"> </w:t>
      </w:r>
      <w:r w:rsidRPr="00F902D9">
        <w:rPr>
          <w:rFonts w:ascii="Arial" w:hAnsi="Arial" w:cs="Arial"/>
          <w:b/>
          <w:sz w:val="22"/>
          <w:szCs w:val="22"/>
        </w:rPr>
        <w:t>………. miesięcy</w:t>
      </w:r>
      <w:r w:rsidRPr="00F902D9">
        <w:rPr>
          <w:rFonts w:ascii="Arial" w:hAnsi="Arial" w:cs="Arial"/>
          <w:sz w:val="22"/>
          <w:szCs w:val="22"/>
        </w:rPr>
        <w:t>, na warunkach określonych w niniejszym paragrafie.</w:t>
      </w:r>
    </w:p>
    <w:p w14:paraId="0BCECBBF" w14:textId="60AD8408" w:rsidR="00F902D9" w:rsidRPr="00A425EA" w:rsidRDefault="00C41FB7" w:rsidP="00A425EA">
      <w:pPr>
        <w:widowControl/>
        <w:numPr>
          <w:ilvl w:val="0"/>
          <w:numId w:val="68"/>
        </w:numPr>
        <w:tabs>
          <w:tab w:val="left" w:pos="284"/>
          <w:tab w:val="left" w:pos="362"/>
        </w:tabs>
        <w:suppressAutoHyphens w:val="0"/>
        <w:spacing w:line="288" w:lineRule="auto"/>
        <w:ind w:left="284" w:hanging="284"/>
        <w:jc w:val="both"/>
        <w:rPr>
          <w:rFonts w:ascii="Arial" w:hAnsi="Arial" w:cs="Arial"/>
          <w:bCs/>
          <w:color w:val="auto"/>
          <w:sz w:val="22"/>
          <w:szCs w:val="22"/>
        </w:rPr>
      </w:pPr>
      <w:r w:rsidRPr="0014774A">
        <w:rPr>
          <w:rFonts w:ascii="Arial" w:hAnsi="Arial" w:cs="Arial"/>
          <w:color w:val="auto"/>
          <w:sz w:val="22"/>
          <w:szCs w:val="22"/>
        </w:rPr>
        <w:lastRenderedPageBreak/>
        <w:t xml:space="preserve">Strony </w:t>
      </w:r>
      <w:r w:rsidR="00F11479">
        <w:rPr>
          <w:rFonts w:ascii="Arial" w:hAnsi="Arial" w:cs="Arial"/>
          <w:color w:val="auto"/>
          <w:sz w:val="22"/>
          <w:szCs w:val="22"/>
        </w:rPr>
        <w:t xml:space="preserve">ustalają, iż okres rękojmi na wykonany przedmiot umowy, </w:t>
      </w:r>
      <w:r w:rsidR="00A425EA" w:rsidRPr="00B756E6">
        <w:rPr>
          <w:rFonts w:ascii="Arial" w:hAnsi="Arial" w:cs="Arial"/>
          <w:bCs/>
          <w:color w:val="auto"/>
          <w:sz w:val="22"/>
          <w:szCs w:val="22"/>
        </w:rPr>
        <w:t>będzie równy zaoferowanemu okresowi gwarancji.</w:t>
      </w:r>
    </w:p>
    <w:p w14:paraId="176B20B3" w14:textId="77777777" w:rsidR="00F902D9" w:rsidRPr="00F902D9" w:rsidRDefault="00F902D9" w:rsidP="003C4B83">
      <w:pPr>
        <w:widowControl/>
        <w:numPr>
          <w:ilvl w:val="0"/>
          <w:numId w:val="68"/>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Bieg terminu gwarancji oraz rękojmi rozpoczyna się w dniu następnym, licząc od daty podpisania protokołu odbioru końcowego.</w:t>
      </w:r>
    </w:p>
    <w:p w14:paraId="03D2435B" w14:textId="0D1773D2" w:rsidR="00F902D9" w:rsidRPr="00F902D9" w:rsidRDefault="00F902D9" w:rsidP="003C4B83">
      <w:pPr>
        <w:widowControl/>
        <w:numPr>
          <w:ilvl w:val="0"/>
          <w:numId w:val="68"/>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zapewnia, że w okresie gwarancyjnym </w:t>
      </w:r>
      <w:r w:rsidR="00071205">
        <w:rPr>
          <w:rFonts w:ascii="Arial" w:hAnsi="Arial" w:cs="Arial"/>
          <w:sz w:val="22"/>
          <w:szCs w:val="22"/>
        </w:rPr>
        <w:t>p</w:t>
      </w:r>
      <w:r w:rsidRPr="00F902D9">
        <w:rPr>
          <w:rFonts w:ascii="Arial" w:hAnsi="Arial" w:cs="Arial"/>
          <w:sz w:val="22"/>
          <w:szCs w:val="22"/>
        </w:rPr>
        <w:t xml:space="preserve">rzedmiot </w:t>
      </w:r>
      <w:r w:rsidR="00071205">
        <w:rPr>
          <w:rFonts w:ascii="Arial" w:hAnsi="Arial" w:cs="Arial"/>
          <w:sz w:val="22"/>
          <w:szCs w:val="22"/>
        </w:rPr>
        <w:t>u</w:t>
      </w:r>
      <w:r w:rsidRPr="00F902D9">
        <w:rPr>
          <w:rFonts w:ascii="Arial" w:hAnsi="Arial" w:cs="Arial"/>
          <w:sz w:val="22"/>
          <w:szCs w:val="22"/>
        </w:rPr>
        <w:t>mowy, zarówno jako skończona całość technologiczno-użytkowa, jak i każda część i urządzenie z osobna, będzie wolna od jakichkolwiek wad i będzie funkcjonować w sposób zapewniający prawidłowe i bezpieczne użytkowanie.</w:t>
      </w:r>
    </w:p>
    <w:p w14:paraId="346EA2BF" w14:textId="77777777" w:rsidR="00F902D9" w:rsidRPr="00F902D9" w:rsidRDefault="00F902D9" w:rsidP="003C4B83">
      <w:pPr>
        <w:widowControl/>
        <w:numPr>
          <w:ilvl w:val="0"/>
          <w:numId w:val="68"/>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Przeglądy gwarancyjne odbywać się będą z częstotliwością co 12 miesięcy, przy czym </w:t>
      </w:r>
      <w:r w:rsidRPr="00F902D9">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14:paraId="13664511" w14:textId="77777777" w:rsidR="00F902D9" w:rsidRPr="00F902D9" w:rsidRDefault="00F902D9" w:rsidP="003C4B83">
      <w:pPr>
        <w:widowControl/>
        <w:numPr>
          <w:ilvl w:val="0"/>
          <w:numId w:val="68"/>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 zakresie wad lub usterek, stwierdzonych i usuniętych w okresie gwarancji i rękojmi, objętych wykazem sporządzonym przez Zamawiającego, okres gwarancji i rękojmi liczony jest zgodnie z zasadami określonymi ust. </w:t>
      </w:r>
      <w:r w:rsidR="003058CA">
        <w:rPr>
          <w:rFonts w:ascii="Arial" w:hAnsi="Arial" w:cs="Arial"/>
          <w:sz w:val="22"/>
          <w:szCs w:val="22"/>
        </w:rPr>
        <w:t xml:space="preserve">1, </w:t>
      </w:r>
      <w:r w:rsidRPr="00F902D9">
        <w:rPr>
          <w:rFonts w:ascii="Arial" w:hAnsi="Arial" w:cs="Arial"/>
          <w:sz w:val="22"/>
          <w:szCs w:val="22"/>
        </w:rPr>
        <w:t>2 i 3. Wykaz robót (elementów) objętych nową gwarancją i rękojmią, zostaje sporządzony w dniu protokolarnego stwierdzenia usunięcia wad lub usterek i stanowi załącznik do przedmiotowego protokołu.</w:t>
      </w:r>
    </w:p>
    <w:p w14:paraId="5574622F" w14:textId="77777777" w:rsidR="00F902D9" w:rsidRPr="00F902D9" w:rsidRDefault="00F902D9" w:rsidP="003C4B83">
      <w:pPr>
        <w:widowControl/>
        <w:numPr>
          <w:ilvl w:val="0"/>
          <w:numId w:val="68"/>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6CE78A13" w14:textId="77777777" w:rsidR="00F902D9" w:rsidRPr="00F902D9" w:rsidRDefault="00F902D9" w:rsidP="003C4B83">
      <w:pPr>
        <w:widowControl/>
        <w:numPr>
          <w:ilvl w:val="0"/>
          <w:numId w:val="68"/>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09A8F56A" w14:textId="77777777" w:rsidR="00F902D9" w:rsidRPr="00F902D9" w:rsidRDefault="00F902D9" w:rsidP="003C4B83">
      <w:pPr>
        <w:widowControl/>
        <w:numPr>
          <w:ilvl w:val="0"/>
          <w:numId w:val="68"/>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31DB9663" w14:textId="77777777" w:rsidR="00F902D9" w:rsidRPr="00F902D9" w:rsidRDefault="00F902D9" w:rsidP="003C4B83">
      <w:pPr>
        <w:widowControl/>
        <w:numPr>
          <w:ilvl w:val="0"/>
          <w:numId w:val="68"/>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Usunięcie wad uważa się za skuteczne z chwilą podpisania przez obie strony protokołu odbioru prac z usuwania wad. </w:t>
      </w:r>
    </w:p>
    <w:p w14:paraId="50251441" w14:textId="77777777" w:rsidR="00F902D9" w:rsidRPr="00F902D9" w:rsidRDefault="00F902D9" w:rsidP="003C4B83">
      <w:pPr>
        <w:widowControl/>
        <w:numPr>
          <w:ilvl w:val="0"/>
          <w:numId w:val="68"/>
        </w:numPr>
        <w:tabs>
          <w:tab w:val="left" w:pos="362"/>
          <w:tab w:val="left" w:pos="426"/>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nie może odmówić usunięcia wad, bez względu na wysokość związanych </w:t>
      </w:r>
      <w:r w:rsidRPr="00F902D9">
        <w:rPr>
          <w:rFonts w:ascii="Arial" w:hAnsi="Arial" w:cs="Arial"/>
          <w:sz w:val="22"/>
          <w:szCs w:val="22"/>
        </w:rPr>
        <w:br/>
      </w:r>
      <w:r w:rsidR="000E568D">
        <w:rPr>
          <w:rFonts w:ascii="Arial" w:hAnsi="Arial" w:cs="Arial"/>
          <w:sz w:val="22"/>
          <w:szCs w:val="22"/>
        </w:rPr>
        <w:t xml:space="preserve">  </w:t>
      </w:r>
      <w:r w:rsidRPr="00F902D9">
        <w:rPr>
          <w:rFonts w:ascii="Arial" w:hAnsi="Arial" w:cs="Arial"/>
          <w:sz w:val="22"/>
          <w:szCs w:val="22"/>
        </w:rPr>
        <w:t xml:space="preserve">z tym kosztów. Jeżeli koszt usunięcia wad </w:t>
      </w:r>
      <w:r w:rsidR="000E568D">
        <w:rPr>
          <w:rFonts w:ascii="Arial" w:hAnsi="Arial" w:cs="Arial"/>
          <w:sz w:val="22"/>
          <w:szCs w:val="22"/>
        </w:rPr>
        <w:t xml:space="preserve">byłby niewspółmierny do efektów           </w:t>
      </w:r>
      <w:r w:rsidR="003F7473">
        <w:rPr>
          <w:rFonts w:ascii="Arial" w:hAnsi="Arial" w:cs="Arial"/>
          <w:sz w:val="22"/>
          <w:szCs w:val="22"/>
        </w:rPr>
        <w:t xml:space="preserve">  </w:t>
      </w:r>
      <w:r w:rsidRPr="00F902D9">
        <w:rPr>
          <w:rFonts w:ascii="Arial" w:hAnsi="Arial" w:cs="Arial"/>
          <w:sz w:val="22"/>
          <w:szCs w:val="22"/>
        </w:rPr>
        <w:t xml:space="preserve">uzyskanych w następstwie usunięcia wad, poczytuje się, że </w:t>
      </w:r>
      <w:r w:rsidR="000E568D">
        <w:rPr>
          <w:rFonts w:ascii="Arial" w:hAnsi="Arial" w:cs="Arial"/>
          <w:sz w:val="22"/>
          <w:szCs w:val="22"/>
        </w:rPr>
        <w:t xml:space="preserve">wady nie nadają się do usunięcia. </w:t>
      </w:r>
      <w:r w:rsidRPr="00F902D9">
        <w:rPr>
          <w:rFonts w:ascii="Arial" w:hAnsi="Arial" w:cs="Arial"/>
          <w:sz w:val="22"/>
          <w:szCs w:val="22"/>
        </w:rPr>
        <w:t xml:space="preserve">W takim przypadku stosuje się zapis ust. 12. </w:t>
      </w:r>
    </w:p>
    <w:p w14:paraId="3986D59C" w14:textId="77777777" w:rsidR="00F902D9" w:rsidRPr="00F902D9" w:rsidRDefault="00F902D9" w:rsidP="003C4B83">
      <w:pPr>
        <w:widowControl/>
        <w:numPr>
          <w:ilvl w:val="0"/>
          <w:numId w:val="68"/>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 razie stwierdzenia w toku czynności odbioru końcowego lub w okresie rękojmi wad nie nadających się do usunięcia, Zamawiający może:</w:t>
      </w:r>
    </w:p>
    <w:p w14:paraId="04BD8CE7" w14:textId="77777777" w:rsidR="00F902D9" w:rsidRPr="00F902D9" w:rsidRDefault="00F902D9" w:rsidP="003C4B83">
      <w:pPr>
        <w:widowControl/>
        <w:numPr>
          <w:ilvl w:val="1"/>
          <w:numId w:val="69"/>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14:paraId="76D33B7A" w14:textId="77777777" w:rsidR="00F902D9" w:rsidRPr="00F902D9" w:rsidRDefault="00F902D9" w:rsidP="003C4B83">
      <w:pPr>
        <w:widowControl/>
        <w:numPr>
          <w:ilvl w:val="1"/>
          <w:numId w:val="69"/>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 xml:space="preserve">jeżeli wady uniemożliwiają użytkowanie przedmiotu umowy, zgodnie z jego przeznaczeniem: </w:t>
      </w:r>
    </w:p>
    <w:p w14:paraId="209DB50D" w14:textId="77777777" w:rsidR="00F902D9" w:rsidRPr="00F902D9" w:rsidRDefault="00F902D9" w:rsidP="003C4B83">
      <w:pPr>
        <w:widowControl/>
        <w:numPr>
          <w:ilvl w:val="0"/>
          <w:numId w:val="70"/>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odstąpić od umowy, zawiadamiając o tym właściwe organy nadzoru i inspekcji,</w:t>
      </w:r>
    </w:p>
    <w:p w14:paraId="5D3785C5" w14:textId="77777777" w:rsidR="00F902D9" w:rsidRPr="00F902D9" w:rsidRDefault="00F902D9" w:rsidP="003C4B83">
      <w:pPr>
        <w:widowControl/>
        <w:numPr>
          <w:ilvl w:val="0"/>
          <w:numId w:val="70"/>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lastRenderedPageBreak/>
        <w:t>żądać wykonania przedmiotu umowy po raz drugi, zachowując prawo domagania się od Wykonawcy naprawienia szkody wynikłej z opóźnienia.</w:t>
      </w:r>
    </w:p>
    <w:p w14:paraId="3613AC6F" w14:textId="77777777" w:rsidR="00F902D9" w:rsidRPr="00F902D9" w:rsidRDefault="00F902D9" w:rsidP="003C4B83">
      <w:pPr>
        <w:widowControl/>
        <w:numPr>
          <w:ilvl w:val="0"/>
          <w:numId w:val="68"/>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sidRPr="00F902D9">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14:paraId="2BCAFE4F" w14:textId="77777777" w:rsidR="00F902D9" w:rsidRPr="00F902D9" w:rsidRDefault="00F902D9" w:rsidP="003C4B83">
      <w:pPr>
        <w:widowControl/>
        <w:numPr>
          <w:ilvl w:val="1"/>
          <w:numId w:val="71"/>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żądać usunięcia wad, wyznaczając Wykonawcy odpowiedni termin,</w:t>
      </w:r>
    </w:p>
    <w:p w14:paraId="258AEA54" w14:textId="77777777" w:rsidR="00F902D9" w:rsidRPr="00F902D9" w:rsidRDefault="00F902D9" w:rsidP="003C4B83">
      <w:pPr>
        <w:widowControl/>
        <w:numPr>
          <w:ilvl w:val="1"/>
          <w:numId w:val="71"/>
        </w:numPr>
        <w:tabs>
          <w:tab w:val="left" w:pos="426"/>
          <w:tab w:val="left" w:pos="709"/>
        </w:tabs>
        <w:suppressAutoHyphens w:val="0"/>
        <w:spacing w:after="200" w:line="288" w:lineRule="auto"/>
        <w:ind w:left="426" w:right="20" w:firstLine="0"/>
        <w:contextualSpacing/>
        <w:jc w:val="both"/>
        <w:rPr>
          <w:rFonts w:ascii="Arial" w:hAnsi="Arial" w:cs="Arial"/>
          <w:sz w:val="22"/>
          <w:szCs w:val="22"/>
        </w:rPr>
      </w:pPr>
      <w:r w:rsidRPr="00F902D9">
        <w:rPr>
          <w:rFonts w:ascii="Arial" w:hAnsi="Arial" w:cs="Arial"/>
          <w:sz w:val="22"/>
          <w:szCs w:val="22"/>
        </w:rPr>
        <w:t>obniżyć wynagrodzenie Wykonawcy za ten przedmiot, odpowiednio do utraconej wartości użytkowej, estetycznej i technicznej,</w:t>
      </w:r>
    </w:p>
    <w:p w14:paraId="5D4C52E2" w14:textId="77777777" w:rsidR="00F902D9" w:rsidRPr="00F902D9" w:rsidRDefault="00F902D9" w:rsidP="003C4B83">
      <w:pPr>
        <w:widowControl/>
        <w:numPr>
          <w:ilvl w:val="1"/>
          <w:numId w:val="71"/>
        </w:numPr>
        <w:tabs>
          <w:tab w:val="left" w:pos="709"/>
          <w:tab w:val="left" w:pos="5320"/>
        </w:tabs>
        <w:suppressAutoHyphens w:val="0"/>
        <w:spacing w:after="200" w:line="288" w:lineRule="auto"/>
        <w:ind w:left="993" w:right="20" w:hanging="567"/>
        <w:contextualSpacing/>
        <w:jc w:val="both"/>
        <w:rPr>
          <w:rFonts w:ascii="Arial" w:hAnsi="Arial" w:cs="Arial"/>
          <w:sz w:val="22"/>
          <w:szCs w:val="22"/>
        </w:rPr>
      </w:pPr>
      <w:r w:rsidRPr="00F902D9">
        <w:rPr>
          <w:rFonts w:ascii="Arial" w:hAnsi="Arial" w:cs="Arial"/>
          <w:sz w:val="22"/>
          <w:szCs w:val="22"/>
        </w:rPr>
        <w:t>skorzystać z możliwości zastosowania postanowień pkt 1 i 2 łącznie.</w:t>
      </w:r>
    </w:p>
    <w:p w14:paraId="363DE11E" w14:textId="03D8D119" w:rsidR="004D1D48" w:rsidRPr="00380B79" w:rsidRDefault="00F902D9" w:rsidP="003C4B83">
      <w:pPr>
        <w:widowControl/>
        <w:numPr>
          <w:ilvl w:val="0"/>
          <w:numId w:val="68"/>
        </w:numPr>
        <w:tabs>
          <w:tab w:val="left" w:pos="426"/>
        </w:tabs>
        <w:suppressAutoHyphens w:val="0"/>
        <w:spacing w:line="288" w:lineRule="auto"/>
        <w:ind w:left="426" w:hanging="426"/>
        <w:contextualSpacing/>
        <w:jc w:val="both"/>
        <w:rPr>
          <w:rFonts w:ascii="Arial" w:hAnsi="Arial" w:cs="Arial"/>
          <w:b/>
          <w:sz w:val="22"/>
          <w:szCs w:val="22"/>
        </w:rPr>
      </w:pPr>
      <w:r w:rsidRPr="00F902D9">
        <w:rPr>
          <w:rFonts w:ascii="Arial" w:hAnsi="Arial" w:cs="Arial"/>
          <w:sz w:val="22"/>
          <w:szCs w:val="22"/>
        </w:rPr>
        <w:t>Po upływie okresu gwarancji, Zamawiający dokona odbioru ostatecznego, w terminie przez niego wskazanym, jednakże nie dłuższym niż 14 dni od upływu terminu gwarancji.</w:t>
      </w:r>
    </w:p>
    <w:p w14:paraId="34A6CB3F" w14:textId="77777777" w:rsidR="008B148E" w:rsidRPr="00A93051" w:rsidRDefault="008B148E" w:rsidP="00F902D9">
      <w:pPr>
        <w:tabs>
          <w:tab w:val="left" w:pos="5320"/>
        </w:tabs>
        <w:rPr>
          <w:rFonts w:ascii="Arial" w:hAnsi="Arial" w:cs="Arial"/>
          <w:sz w:val="12"/>
          <w:szCs w:val="22"/>
        </w:rPr>
      </w:pPr>
    </w:p>
    <w:p w14:paraId="7DCFFA36" w14:textId="797CA14F" w:rsidR="00F902D9" w:rsidRPr="00627B85" w:rsidRDefault="00F902D9" w:rsidP="00627B85">
      <w:pPr>
        <w:widowControl/>
        <w:tabs>
          <w:tab w:val="left" w:pos="5320"/>
        </w:tabs>
        <w:suppressAutoHyphens w:val="0"/>
        <w:spacing w:line="288" w:lineRule="auto"/>
        <w:jc w:val="center"/>
        <w:outlineLvl w:val="0"/>
        <w:rPr>
          <w:rFonts w:ascii="Arial" w:eastAsia="Times New Roman" w:hAnsi="Arial" w:cs="Arial"/>
          <w:sz w:val="22"/>
          <w:szCs w:val="22"/>
        </w:rPr>
      </w:pPr>
      <w:r w:rsidRPr="00F902D9">
        <w:rPr>
          <w:rFonts w:ascii="Arial" w:eastAsia="Times New Roman" w:hAnsi="Arial" w:cs="Arial"/>
          <w:b/>
          <w:bCs/>
          <w:sz w:val="22"/>
          <w:szCs w:val="22"/>
        </w:rPr>
        <w:t>§ 1</w:t>
      </w:r>
      <w:r w:rsidR="00380B79">
        <w:rPr>
          <w:rFonts w:ascii="Arial" w:eastAsia="Times New Roman" w:hAnsi="Arial" w:cs="Arial"/>
          <w:b/>
          <w:bCs/>
          <w:sz w:val="22"/>
          <w:szCs w:val="22"/>
        </w:rPr>
        <w:t>5</w:t>
      </w:r>
      <w:r w:rsidRPr="00F902D9">
        <w:rPr>
          <w:rFonts w:ascii="Arial" w:eastAsia="Times New Roman" w:hAnsi="Arial" w:cs="Arial"/>
          <w:b/>
          <w:bCs/>
          <w:sz w:val="22"/>
          <w:szCs w:val="22"/>
        </w:rPr>
        <w:br/>
      </w:r>
      <w:r w:rsidRPr="003058CA">
        <w:rPr>
          <w:rFonts w:ascii="Arial" w:eastAsia="Times New Roman" w:hAnsi="Arial" w:cs="Arial"/>
          <w:b/>
          <w:bCs/>
          <w:color w:val="auto"/>
          <w:sz w:val="22"/>
          <w:szCs w:val="22"/>
        </w:rPr>
        <w:t>Kary umowne</w:t>
      </w:r>
    </w:p>
    <w:p w14:paraId="2EBEF104" w14:textId="77777777" w:rsidR="00F902D9" w:rsidRPr="00F902D9" w:rsidRDefault="00F902D9" w:rsidP="003C4B83">
      <w:pPr>
        <w:widowControl/>
        <w:numPr>
          <w:ilvl w:val="3"/>
          <w:numId w:val="72"/>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00133AA4">
        <w:rPr>
          <w:rFonts w:ascii="Arial" w:eastAsia="Times New Roman" w:hAnsi="Arial" w:cs="Arial"/>
          <w:sz w:val="22"/>
          <w:szCs w:val="22"/>
        </w:rPr>
        <w:br/>
      </w:r>
      <w:r w:rsidRPr="00F902D9">
        <w:rPr>
          <w:rFonts w:ascii="Arial" w:eastAsia="Times New Roman" w:hAnsi="Arial" w:cs="Arial"/>
          <w:sz w:val="22"/>
          <w:szCs w:val="22"/>
        </w:rPr>
        <w:t>w ust. 2.</w:t>
      </w:r>
    </w:p>
    <w:p w14:paraId="6E30E29E" w14:textId="77777777" w:rsidR="00F902D9" w:rsidRPr="00F902D9" w:rsidRDefault="00F902D9" w:rsidP="003C4B83">
      <w:pPr>
        <w:widowControl/>
        <w:numPr>
          <w:ilvl w:val="3"/>
          <w:numId w:val="72"/>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Wykonawca zapłaci Zamawiającemu karę umowną:</w:t>
      </w:r>
    </w:p>
    <w:p w14:paraId="6472C221" w14:textId="1AFA4F19" w:rsidR="00F902D9" w:rsidRPr="00F902D9" w:rsidRDefault="00F902D9" w:rsidP="003C4B83">
      <w:pPr>
        <w:widowControl/>
        <w:numPr>
          <w:ilvl w:val="0"/>
          <w:numId w:val="32"/>
        </w:numPr>
        <w:tabs>
          <w:tab w:val="clear" w:pos="643"/>
          <w:tab w:val="num"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 xml:space="preserve">za przekroczenie terminu wykonania </w:t>
      </w:r>
      <w:r w:rsidR="00823EE6">
        <w:rPr>
          <w:rFonts w:ascii="Arial" w:eastAsia="Times New Roman" w:hAnsi="Arial" w:cs="Arial"/>
          <w:sz w:val="22"/>
          <w:szCs w:val="22"/>
        </w:rPr>
        <w:t>p</w:t>
      </w:r>
      <w:r w:rsidRPr="00F902D9">
        <w:rPr>
          <w:rFonts w:ascii="Arial" w:eastAsia="Times New Roman" w:hAnsi="Arial" w:cs="Arial"/>
          <w:sz w:val="22"/>
          <w:szCs w:val="22"/>
        </w:rPr>
        <w:t>rzedmiotu umow</w:t>
      </w:r>
      <w:r w:rsidR="00133AA4">
        <w:rPr>
          <w:rFonts w:ascii="Arial" w:eastAsia="Times New Roman" w:hAnsi="Arial" w:cs="Arial"/>
          <w:sz w:val="22"/>
          <w:szCs w:val="22"/>
        </w:rPr>
        <w:t xml:space="preserve">y, o którym mowa w § 2 </w:t>
      </w:r>
      <w:r w:rsidR="00A95FDB">
        <w:rPr>
          <w:rFonts w:ascii="Arial" w:eastAsia="Times New Roman" w:hAnsi="Arial" w:cs="Arial"/>
          <w:sz w:val="22"/>
          <w:szCs w:val="22"/>
        </w:rPr>
        <w:br/>
      </w:r>
      <w:r w:rsidR="00133AA4">
        <w:rPr>
          <w:rFonts w:ascii="Arial" w:eastAsia="Times New Roman" w:hAnsi="Arial" w:cs="Arial"/>
          <w:sz w:val="22"/>
          <w:szCs w:val="22"/>
        </w:rPr>
        <w:t xml:space="preserve">ust. 1, </w:t>
      </w:r>
      <w:r w:rsidRPr="00F902D9">
        <w:rPr>
          <w:rFonts w:ascii="Arial" w:eastAsia="Times New Roman" w:hAnsi="Arial" w:cs="Arial"/>
          <w:sz w:val="22"/>
          <w:szCs w:val="22"/>
        </w:rPr>
        <w:t>z przyczyn leżących po str</w:t>
      </w:r>
      <w:r w:rsidR="00F702D6">
        <w:rPr>
          <w:rFonts w:ascii="Arial" w:eastAsia="Times New Roman" w:hAnsi="Arial" w:cs="Arial"/>
          <w:sz w:val="22"/>
          <w:szCs w:val="22"/>
        </w:rPr>
        <w:t xml:space="preserve">onie Wykonawcy – w wysokości </w:t>
      </w:r>
      <w:r w:rsidR="00380B79">
        <w:rPr>
          <w:rFonts w:ascii="Arial" w:eastAsia="Times New Roman" w:hAnsi="Arial" w:cs="Arial"/>
          <w:color w:val="auto"/>
          <w:sz w:val="22"/>
          <w:szCs w:val="22"/>
        </w:rPr>
        <w:t xml:space="preserve">350,00 zł </w:t>
      </w:r>
      <w:r w:rsidRPr="00F902D9">
        <w:rPr>
          <w:rFonts w:ascii="Arial" w:eastAsia="Times New Roman" w:hAnsi="Arial" w:cs="Arial"/>
          <w:sz w:val="22"/>
          <w:szCs w:val="22"/>
        </w:rPr>
        <w:t xml:space="preserve">za każdy dzień zwłoki w stosunku do terminu, określonego w </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bCs/>
          <w:sz w:val="22"/>
          <w:szCs w:val="22"/>
        </w:rPr>
        <w:t>2 ust. 1,</w:t>
      </w:r>
    </w:p>
    <w:p w14:paraId="218E5A36" w14:textId="3505493A" w:rsidR="00F902D9" w:rsidRPr="00F902D9" w:rsidRDefault="00F902D9" w:rsidP="003C4B83">
      <w:pPr>
        <w:numPr>
          <w:ilvl w:val="0"/>
          <w:numId w:val="32"/>
        </w:numPr>
        <w:tabs>
          <w:tab w:val="clear" w:pos="643"/>
          <w:tab w:val="num" w:pos="851"/>
        </w:tabs>
        <w:spacing w:line="288" w:lineRule="auto"/>
        <w:ind w:left="851" w:hanging="425"/>
        <w:jc w:val="both"/>
        <w:rPr>
          <w:rFonts w:ascii="Arial" w:hAnsi="Arial" w:cs="Arial"/>
          <w:sz w:val="22"/>
          <w:szCs w:val="22"/>
        </w:rPr>
      </w:pPr>
      <w:r w:rsidRPr="00F902D9">
        <w:rPr>
          <w:rFonts w:ascii="Arial" w:hAnsi="Arial" w:cs="Arial"/>
          <w:sz w:val="22"/>
          <w:szCs w:val="22"/>
        </w:rPr>
        <w:t>za nie przejęcie od Zamawiającego terenu budowy w terminie, o którym mowa                            w § 2 ust. 3 lub nie rozpoczęcie robót w terminie, o którym mowa w § 2 ust. 4                       z przyczyn nie leżących po stronie</w:t>
      </w:r>
      <w:r w:rsidR="00F702D6">
        <w:rPr>
          <w:rFonts w:ascii="Arial" w:hAnsi="Arial" w:cs="Arial"/>
          <w:sz w:val="22"/>
          <w:szCs w:val="22"/>
        </w:rPr>
        <w:t xml:space="preserve"> </w:t>
      </w:r>
      <w:r w:rsidR="0009321B">
        <w:rPr>
          <w:rFonts w:ascii="Arial" w:hAnsi="Arial" w:cs="Arial"/>
          <w:sz w:val="22"/>
          <w:szCs w:val="22"/>
        </w:rPr>
        <w:t xml:space="preserve">Zamawiającego - w wysokości </w:t>
      </w:r>
      <w:r w:rsidR="00380B79">
        <w:rPr>
          <w:rFonts w:ascii="Arial" w:hAnsi="Arial" w:cs="Arial"/>
          <w:color w:val="auto"/>
          <w:sz w:val="22"/>
          <w:szCs w:val="22"/>
        </w:rPr>
        <w:t>350,00 zł</w:t>
      </w:r>
      <w:r w:rsidRPr="00F902D9">
        <w:rPr>
          <w:rFonts w:ascii="Arial" w:hAnsi="Arial" w:cs="Arial"/>
          <w:bCs/>
          <w:sz w:val="22"/>
          <w:szCs w:val="22"/>
        </w:rPr>
        <w:t>,</w:t>
      </w:r>
      <w:r w:rsidRPr="00F902D9">
        <w:rPr>
          <w:rFonts w:ascii="Arial" w:hAnsi="Arial" w:cs="Arial"/>
          <w:b/>
          <w:bCs/>
          <w:sz w:val="22"/>
          <w:szCs w:val="22"/>
        </w:rPr>
        <w:t xml:space="preserve"> </w:t>
      </w:r>
      <w:r w:rsidRPr="00F902D9">
        <w:rPr>
          <w:rFonts w:ascii="Arial" w:hAnsi="Arial" w:cs="Arial"/>
          <w:sz w:val="22"/>
          <w:szCs w:val="22"/>
        </w:rPr>
        <w:t>za każdy dzień zwłoki,</w:t>
      </w:r>
    </w:p>
    <w:p w14:paraId="6D278482" w14:textId="392E27E5" w:rsidR="00F902D9" w:rsidRPr="00F902D9" w:rsidRDefault="000E568D" w:rsidP="003C4B83">
      <w:pPr>
        <w:widowControl/>
        <w:numPr>
          <w:ilvl w:val="0"/>
          <w:numId w:val="32"/>
        </w:numPr>
        <w:tabs>
          <w:tab w:val="left" w:pos="567"/>
          <w:tab w:val="num" w:pos="851"/>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   </w:t>
      </w:r>
      <w:r w:rsidR="00F902D9" w:rsidRPr="00F902D9">
        <w:rPr>
          <w:rFonts w:ascii="Arial" w:eastAsia="Times New Roman" w:hAnsi="Arial" w:cs="Arial"/>
          <w:sz w:val="22"/>
          <w:szCs w:val="22"/>
        </w:rPr>
        <w:t>za zwłokę w usunięciu wad lub usterek, stwierdzonych podczas odbioru końcowego lub w okresie gwarancji i rękojmi za wady, powstałe z przyczyn leżących po str</w:t>
      </w:r>
      <w:r w:rsidR="00F702D6">
        <w:rPr>
          <w:rFonts w:ascii="Arial" w:eastAsia="Times New Roman" w:hAnsi="Arial" w:cs="Arial"/>
          <w:sz w:val="22"/>
          <w:szCs w:val="22"/>
        </w:rPr>
        <w:t>o</w:t>
      </w:r>
      <w:r w:rsidR="0009321B">
        <w:rPr>
          <w:rFonts w:ascii="Arial" w:eastAsia="Times New Roman" w:hAnsi="Arial" w:cs="Arial"/>
          <w:sz w:val="22"/>
          <w:szCs w:val="22"/>
        </w:rPr>
        <w:t xml:space="preserve">nie Wykonawcy - w wysokości </w:t>
      </w:r>
      <w:r w:rsidR="00380B79">
        <w:rPr>
          <w:rFonts w:ascii="Arial" w:eastAsia="Times New Roman" w:hAnsi="Arial" w:cs="Arial"/>
          <w:color w:val="auto"/>
          <w:sz w:val="22"/>
          <w:szCs w:val="22"/>
        </w:rPr>
        <w:t>350,00 zł</w:t>
      </w:r>
      <w:r w:rsidR="00F902D9" w:rsidRPr="00F902D9">
        <w:rPr>
          <w:rFonts w:ascii="Arial" w:eastAsia="Times New Roman" w:hAnsi="Arial" w:cs="Arial"/>
          <w:bCs/>
          <w:sz w:val="22"/>
          <w:szCs w:val="22"/>
        </w:rPr>
        <w:t xml:space="preserve">, </w:t>
      </w:r>
      <w:r w:rsidR="00F902D9" w:rsidRPr="00F902D9">
        <w:rPr>
          <w:rFonts w:ascii="Arial" w:eastAsia="Times New Roman" w:hAnsi="Arial" w:cs="Arial"/>
          <w:sz w:val="22"/>
          <w:szCs w:val="22"/>
        </w:rPr>
        <w:t>za każdy dzień zwłoki, liczony od dnia wyznaczonego przez Zamawi</w:t>
      </w:r>
      <w:r>
        <w:rPr>
          <w:rFonts w:ascii="Arial" w:eastAsia="Times New Roman" w:hAnsi="Arial" w:cs="Arial"/>
          <w:sz w:val="22"/>
          <w:szCs w:val="22"/>
        </w:rPr>
        <w:t xml:space="preserve">ającego </w:t>
      </w:r>
      <w:r w:rsidR="00F902D9" w:rsidRPr="00F902D9">
        <w:rPr>
          <w:rFonts w:ascii="Arial" w:eastAsia="Times New Roman" w:hAnsi="Arial" w:cs="Arial"/>
          <w:sz w:val="22"/>
          <w:szCs w:val="22"/>
        </w:rPr>
        <w:t>na usunięcie wad lub usterek,</w:t>
      </w:r>
    </w:p>
    <w:p w14:paraId="20136697" w14:textId="729C40A7" w:rsidR="00F902D9" w:rsidRPr="00F902D9" w:rsidRDefault="000E568D" w:rsidP="003C4B83">
      <w:pPr>
        <w:widowControl/>
        <w:numPr>
          <w:ilvl w:val="0"/>
          <w:numId w:val="32"/>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za nieprzedłożenie do zaakceptowania projektu umowy o podwykonawstwo,                    której przedmiotem są roboty budowlane lub proje</w:t>
      </w:r>
      <w:r w:rsidR="00F702D6">
        <w:rPr>
          <w:rFonts w:ascii="Arial" w:hAnsi="Arial" w:cs="Arial"/>
          <w:color w:val="auto"/>
          <w:sz w:val="22"/>
          <w:szCs w:val="22"/>
          <w:lang w:eastAsia="pl-PL"/>
        </w:rPr>
        <w:t>k</w:t>
      </w:r>
      <w:r w:rsidR="0009321B">
        <w:rPr>
          <w:rFonts w:ascii="Arial" w:hAnsi="Arial" w:cs="Arial"/>
          <w:color w:val="auto"/>
          <w:sz w:val="22"/>
          <w:szCs w:val="22"/>
          <w:lang w:eastAsia="pl-PL"/>
        </w:rPr>
        <w:t xml:space="preserve">tu jej zmiany, w wysokości </w:t>
      </w:r>
      <w:r w:rsidR="0009321B">
        <w:rPr>
          <w:rFonts w:ascii="Arial" w:hAnsi="Arial" w:cs="Arial"/>
          <w:color w:val="auto"/>
          <w:sz w:val="22"/>
          <w:szCs w:val="22"/>
          <w:lang w:eastAsia="pl-PL"/>
        </w:rPr>
        <w:br/>
      </w:r>
      <w:r w:rsidR="00A95FDB">
        <w:rPr>
          <w:rFonts w:ascii="Arial" w:hAnsi="Arial" w:cs="Arial"/>
          <w:color w:val="auto"/>
          <w:sz w:val="22"/>
          <w:szCs w:val="22"/>
          <w:lang w:eastAsia="pl-PL"/>
        </w:rPr>
        <w:t>1.</w:t>
      </w:r>
      <w:r w:rsidR="00380B79">
        <w:rPr>
          <w:rFonts w:ascii="Arial" w:hAnsi="Arial" w:cs="Arial"/>
          <w:color w:val="auto"/>
          <w:sz w:val="22"/>
          <w:szCs w:val="22"/>
          <w:lang w:eastAsia="pl-PL"/>
        </w:rPr>
        <w:t>50</w:t>
      </w:r>
      <w:r w:rsidR="00A95FDB">
        <w:rPr>
          <w:rFonts w:ascii="Arial" w:hAnsi="Arial" w:cs="Arial"/>
          <w:color w:val="auto"/>
          <w:sz w:val="22"/>
          <w:szCs w:val="22"/>
          <w:lang w:eastAsia="pl-PL"/>
        </w:rPr>
        <w:t>0</w:t>
      </w:r>
      <w:r w:rsidR="00380B79">
        <w:rPr>
          <w:rFonts w:ascii="Arial" w:hAnsi="Arial" w:cs="Arial"/>
          <w:color w:val="auto"/>
          <w:sz w:val="22"/>
          <w:szCs w:val="22"/>
          <w:lang w:eastAsia="pl-PL"/>
        </w:rPr>
        <w:t>,00 zł</w:t>
      </w:r>
      <w:r w:rsidR="00F902D9" w:rsidRPr="00F902D9">
        <w:rPr>
          <w:rFonts w:ascii="Arial" w:hAnsi="Arial" w:cs="Arial"/>
          <w:color w:val="auto"/>
          <w:sz w:val="22"/>
          <w:szCs w:val="22"/>
          <w:lang w:eastAsia="pl-PL"/>
        </w:rPr>
        <w:t>,</w:t>
      </w:r>
    </w:p>
    <w:p w14:paraId="23536FF8" w14:textId="77777777" w:rsidR="00F902D9" w:rsidRPr="00F902D9" w:rsidRDefault="000E568D" w:rsidP="003C4B83">
      <w:pPr>
        <w:widowControl/>
        <w:numPr>
          <w:ilvl w:val="0"/>
          <w:numId w:val="32"/>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00F902D9" w:rsidRPr="00F902D9">
        <w:rPr>
          <w:rFonts w:ascii="Arial" w:eastAsia="Times New Roman" w:hAnsi="Arial" w:cs="Arial"/>
          <w:color w:val="auto"/>
          <w:sz w:val="22"/>
          <w:szCs w:val="22"/>
          <w:lang w:eastAsia="pl-PL"/>
        </w:rPr>
        <w:t xml:space="preserve">Wykonawca zapłaci karę umowną w wysokości 2.000,00 zł brutto za każde stwierdzone niedopełnienie formalności  z osobna, </w:t>
      </w:r>
    </w:p>
    <w:p w14:paraId="52FB5103" w14:textId="72DD8AE5" w:rsidR="00F902D9" w:rsidRPr="00F902D9" w:rsidRDefault="00A2124C" w:rsidP="003C4B83">
      <w:pPr>
        <w:widowControl/>
        <w:numPr>
          <w:ilvl w:val="0"/>
          <w:numId w:val="32"/>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sz w:val="22"/>
          <w:szCs w:val="22"/>
        </w:rPr>
        <w:t xml:space="preserve">  </w:t>
      </w:r>
      <w:r w:rsidR="000E568D">
        <w:rPr>
          <w:rFonts w:ascii="Arial" w:eastAsia="Times New Roman" w:hAnsi="Arial" w:cs="Arial"/>
          <w:sz w:val="22"/>
          <w:szCs w:val="22"/>
        </w:rPr>
        <w:t xml:space="preserve"> </w:t>
      </w:r>
      <w:r w:rsidR="00F902D9" w:rsidRPr="00F902D9">
        <w:rPr>
          <w:rFonts w:ascii="Arial" w:eastAsia="Times New Roman" w:hAnsi="Arial" w:cs="Arial"/>
          <w:sz w:val="22"/>
          <w:szCs w:val="22"/>
        </w:rPr>
        <w:t>za brak zmiany umowy o podwykonawstwo w zakresie terminu zapłaty we wsk</w:t>
      </w:r>
      <w:r w:rsidR="00F702D6">
        <w:rPr>
          <w:rFonts w:ascii="Arial" w:eastAsia="Times New Roman" w:hAnsi="Arial" w:cs="Arial"/>
          <w:sz w:val="22"/>
          <w:szCs w:val="22"/>
        </w:rPr>
        <w:t xml:space="preserve">azanym terminie, w wysokości </w:t>
      </w:r>
      <w:r w:rsidR="00A95FDB">
        <w:rPr>
          <w:rFonts w:ascii="Arial" w:eastAsia="Times New Roman" w:hAnsi="Arial" w:cs="Arial"/>
          <w:color w:val="auto"/>
          <w:sz w:val="22"/>
          <w:szCs w:val="22"/>
        </w:rPr>
        <w:t>1.</w:t>
      </w:r>
      <w:r w:rsidR="00F665DA">
        <w:rPr>
          <w:rFonts w:ascii="Arial" w:eastAsia="Times New Roman" w:hAnsi="Arial" w:cs="Arial"/>
          <w:color w:val="auto"/>
          <w:sz w:val="22"/>
          <w:szCs w:val="22"/>
        </w:rPr>
        <w:t>5</w:t>
      </w:r>
      <w:r w:rsidR="00A95FDB">
        <w:rPr>
          <w:rFonts w:ascii="Arial" w:eastAsia="Times New Roman" w:hAnsi="Arial" w:cs="Arial"/>
          <w:color w:val="auto"/>
          <w:sz w:val="22"/>
          <w:szCs w:val="22"/>
        </w:rPr>
        <w:t>0</w:t>
      </w:r>
      <w:r w:rsidR="00F665DA">
        <w:rPr>
          <w:rFonts w:ascii="Arial" w:eastAsia="Times New Roman" w:hAnsi="Arial" w:cs="Arial"/>
          <w:color w:val="auto"/>
          <w:sz w:val="22"/>
          <w:szCs w:val="22"/>
        </w:rPr>
        <w:t>0,00 zł.,</w:t>
      </w:r>
      <w:r w:rsidR="00F902D9" w:rsidRPr="00F902D9">
        <w:rPr>
          <w:rFonts w:ascii="Arial" w:eastAsia="Times New Roman" w:hAnsi="Arial" w:cs="Arial"/>
          <w:sz w:val="22"/>
          <w:szCs w:val="22"/>
        </w:rPr>
        <w:t xml:space="preserve"> odpowiednio za każdy taki przypadek i każdego Podwykonawcę lub dalszego Podwykonawcę,</w:t>
      </w:r>
    </w:p>
    <w:p w14:paraId="0E5FCAB7" w14:textId="77777777" w:rsidR="00F902D9" w:rsidRPr="00F902D9" w:rsidRDefault="000E568D" w:rsidP="003C4B83">
      <w:pPr>
        <w:widowControl/>
        <w:numPr>
          <w:ilvl w:val="0"/>
          <w:numId w:val="32"/>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SimSun" w:hAnsi="Arial" w:cs="Arial"/>
          <w:bCs/>
          <w:color w:val="auto"/>
          <w:sz w:val="22"/>
          <w:szCs w:val="22"/>
          <w:lang w:bidi="hi-IN"/>
        </w:rPr>
        <w:t xml:space="preserve">   </w:t>
      </w:r>
      <w:r w:rsidR="00F902D9" w:rsidRPr="00F902D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p>
    <w:p w14:paraId="0BF0942B" w14:textId="77777777" w:rsidR="00F902D9" w:rsidRPr="00F902D9" w:rsidRDefault="000E568D" w:rsidP="003C4B83">
      <w:pPr>
        <w:widowControl/>
        <w:numPr>
          <w:ilvl w:val="0"/>
          <w:numId w:val="32"/>
        </w:numPr>
        <w:tabs>
          <w:tab w:val="left" w:pos="567"/>
          <w:tab w:val="num" w:pos="851"/>
        </w:tabs>
        <w:suppressAutoHyphens w:val="0"/>
        <w:spacing w:line="288" w:lineRule="auto"/>
        <w:ind w:left="851" w:hanging="425"/>
        <w:jc w:val="both"/>
        <w:rPr>
          <w:rFonts w:ascii="Arial" w:eastAsia="SimSun" w:hAnsi="Arial" w:cs="Arial"/>
          <w:color w:val="auto"/>
          <w:sz w:val="22"/>
          <w:szCs w:val="22"/>
          <w:lang w:bidi="hi-IN"/>
        </w:rPr>
      </w:pPr>
      <w:r>
        <w:rPr>
          <w:rFonts w:ascii="Arial" w:eastAsia="SimSun" w:hAnsi="Arial" w:cs="Arial"/>
          <w:color w:val="auto"/>
          <w:sz w:val="22"/>
          <w:szCs w:val="22"/>
          <w:lang w:bidi="hi-IN"/>
        </w:rPr>
        <w:lastRenderedPageBreak/>
        <w:t xml:space="preserve">   </w:t>
      </w:r>
      <w:r w:rsidR="00F902D9" w:rsidRPr="00F902D9">
        <w:rPr>
          <w:rFonts w:ascii="Arial" w:eastAsia="SimSun" w:hAnsi="Arial" w:cs="Arial"/>
          <w:color w:val="auto"/>
          <w:sz w:val="22"/>
          <w:szCs w:val="22"/>
          <w:lang w:bidi="hi-IN"/>
        </w:rPr>
        <w:t>w przypadku niedopełnienia wymogu zatrudnienia na podstawie stosunku pracy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14:paraId="2770E640" w14:textId="02799F3D" w:rsidR="00F902D9" w:rsidRPr="00F902D9" w:rsidRDefault="000E568D" w:rsidP="003C4B83">
      <w:pPr>
        <w:widowControl/>
        <w:numPr>
          <w:ilvl w:val="0"/>
          <w:numId w:val="32"/>
        </w:numPr>
        <w:tabs>
          <w:tab w:val="num" w:pos="851"/>
        </w:tabs>
        <w:suppressAutoHyphens w:val="0"/>
        <w:spacing w:line="288" w:lineRule="auto"/>
        <w:ind w:left="851" w:hanging="425"/>
        <w:jc w:val="both"/>
        <w:rPr>
          <w:rFonts w:ascii="Arial" w:eastAsia="SimSun" w:hAnsi="Arial" w:cs="Arial"/>
          <w:color w:val="auto"/>
          <w:sz w:val="22"/>
          <w:szCs w:val="22"/>
          <w:lang w:bidi="hi-IN"/>
        </w:rPr>
      </w:pPr>
      <w:r>
        <w:rPr>
          <w:rFonts w:ascii="Arial" w:eastAsia="SimSun" w:hAnsi="Arial" w:cs="Arial"/>
          <w:color w:val="auto"/>
          <w:sz w:val="22"/>
          <w:szCs w:val="22"/>
          <w:lang w:bidi="hi-IN"/>
        </w:rPr>
        <w:t xml:space="preserve">   </w:t>
      </w:r>
      <w:r w:rsidR="00F902D9" w:rsidRPr="00F902D9">
        <w:rPr>
          <w:rFonts w:ascii="Arial" w:eastAsia="SimSun" w:hAnsi="Arial" w:cs="Arial"/>
          <w:color w:val="auto"/>
          <w:sz w:val="22"/>
          <w:szCs w:val="22"/>
          <w:lang w:bidi="hi-IN"/>
        </w:rPr>
        <w:t>za odstąpienie od umowy lub jej rozwiązanie prz</w:t>
      </w:r>
      <w:r>
        <w:rPr>
          <w:rFonts w:ascii="Arial" w:eastAsia="SimSun" w:hAnsi="Arial" w:cs="Arial"/>
          <w:color w:val="auto"/>
          <w:sz w:val="22"/>
          <w:szCs w:val="22"/>
          <w:lang w:bidi="hi-IN"/>
        </w:rPr>
        <w:t xml:space="preserve">ez Wykonawcę lub Zamawiającego </w:t>
      </w:r>
      <w:r w:rsidR="00F902D9" w:rsidRPr="00F902D9">
        <w:rPr>
          <w:rFonts w:ascii="Arial" w:eastAsia="SimSun" w:hAnsi="Arial" w:cs="Arial"/>
          <w:color w:val="auto"/>
          <w:sz w:val="22"/>
          <w:szCs w:val="22"/>
          <w:lang w:bidi="hi-IN"/>
        </w:rPr>
        <w:t xml:space="preserve">z przyczyn leżących po stronie Wykonawcy - w wysokości </w:t>
      </w:r>
      <w:r w:rsidR="004B4053" w:rsidRPr="004B4053">
        <w:rPr>
          <w:rFonts w:ascii="Arial" w:eastAsia="SimSun" w:hAnsi="Arial" w:cs="Arial"/>
          <w:color w:val="auto"/>
          <w:sz w:val="22"/>
          <w:szCs w:val="22"/>
          <w:lang w:bidi="hi-IN"/>
        </w:rPr>
        <w:t>2</w:t>
      </w:r>
      <w:r w:rsidR="00F902D9" w:rsidRPr="004B4053">
        <w:rPr>
          <w:rFonts w:ascii="Arial" w:eastAsia="SimSun" w:hAnsi="Arial" w:cs="Arial"/>
          <w:color w:val="auto"/>
          <w:sz w:val="22"/>
          <w:szCs w:val="22"/>
          <w:lang w:bidi="hi-IN"/>
        </w:rPr>
        <w:t xml:space="preserve">0% </w:t>
      </w:r>
      <w:r w:rsidR="00F902D9" w:rsidRPr="00F902D9">
        <w:rPr>
          <w:rFonts w:ascii="Arial" w:eastAsia="SimSun" w:hAnsi="Arial" w:cs="Arial"/>
          <w:color w:val="auto"/>
          <w:sz w:val="22"/>
          <w:szCs w:val="22"/>
          <w:lang w:bidi="hi-IN"/>
        </w:rPr>
        <w:t xml:space="preserve">wynagrodzenia umownego określonego w </w:t>
      </w:r>
      <w:r w:rsidR="00F902D9" w:rsidRPr="00F902D9">
        <w:rPr>
          <w:rFonts w:ascii="Arial" w:eastAsia="SimSun" w:hAnsi="Arial" w:cs="Arial"/>
          <w:bCs/>
          <w:color w:val="auto"/>
          <w:sz w:val="22"/>
          <w:szCs w:val="22"/>
          <w:lang w:bidi="hi-IN"/>
        </w:rPr>
        <w:t xml:space="preserve">§ </w:t>
      </w:r>
      <w:r w:rsidR="00F665DA">
        <w:rPr>
          <w:rFonts w:ascii="Arial" w:eastAsia="SimSun" w:hAnsi="Arial" w:cs="Arial"/>
          <w:bCs/>
          <w:color w:val="auto"/>
          <w:sz w:val="22"/>
          <w:szCs w:val="22"/>
          <w:lang w:bidi="hi-IN"/>
        </w:rPr>
        <w:t>8</w:t>
      </w:r>
      <w:r w:rsidR="00F902D9" w:rsidRPr="00F902D9">
        <w:rPr>
          <w:rFonts w:ascii="Arial" w:eastAsia="SimSun" w:hAnsi="Arial" w:cs="Arial"/>
          <w:bCs/>
          <w:color w:val="auto"/>
          <w:sz w:val="22"/>
          <w:szCs w:val="22"/>
          <w:lang w:bidi="hi-IN"/>
        </w:rPr>
        <w:t xml:space="preserve"> ust. 2,</w:t>
      </w:r>
    </w:p>
    <w:p w14:paraId="313DFAAB" w14:textId="4DE13B8F" w:rsidR="00F902D9" w:rsidRPr="00082269" w:rsidRDefault="00F902D9" w:rsidP="003C4B83">
      <w:pPr>
        <w:widowControl/>
        <w:numPr>
          <w:ilvl w:val="0"/>
          <w:numId w:val="32"/>
        </w:numPr>
        <w:tabs>
          <w:tab w:val="num" w:pos="851"/>
        </w:tabs>
        <w:suppressAutoHyphens w:val="0"/>
        <w:spacing w:line="288" w:lineRule="auto"/>
        <w:ind w:left="851" w:hanging="425"/>
        <w:jc w:val="both"/>
        <w:rPr>
          <w:rFonts w:ascii="Arial" w:eastAsia="SimSun" w:hAnsi="Arial" w:cs="Arial"/>
          <w:color w:val="auto"/>
          <w:sz w:val="22"/>
          <w:szCs w:val="22"/>
          <w:lang w:bidi="hi-IN"/>
        </w:rPr>
      </w:pPr>
      <w:r w:rsidRPr="00F902D9">
        <w:rPr>
          <w:rFonts w:ascii="Arial" w:eastAsia="Times New Roman" w:hAnsi="Arial" w:cs="Arial"/>
          <w:sz w:val="22"/>
          <w:szCs w:val="22"/>
        </w:rPr>
        <w:t>za naruszenie posta</w:t>
      </w:r>
      <w:r w:rsidR="00EF06D5">
        <w:rPr>
          <w:rFonts w:ascii="Arial" w:eastAsia="Times New Roman" w:hAnsi="Arial" w:cs="Arial"/>
          <w:sz w:val="22"/>
          <w:szCs w:val="22"/>
        </w:rPr>
        <w:t xml:space="preserve">nowień § </w:t>
      </w:r>
      <w:r w:rsidR="00DC7A25">
        <w:rPr>
          <w:rFonts w:ascii="Arial" w:eastAsia="Times New Roman" w:hAnsi="Arial" w:cs="Arial"/>
          <w:sz w:val="22"/>
          <w:szCs w:val="22"/>
        </w:rPr>
        <w:t>20</w:t>
      </w:r>
      <w:r w:rsidR="00EF06D5">
        <w:rPr>
          <w:rFonts w:ascii="Arial" w:eastAsia="Times New Roman" w:hAnsi="Arial" w:cs="Arial"/>
          <w:sz w:val="22"/>
          <w:szCs w:val="22"/>
        </w:rPr>
        <w:t xml:space="preserve"> ust. 2 w wysokości </w:t>
      </w:r>
      <w:r w:rsidR="00055FDD" w:rsidRPr="00082269">
        <w:rPr>
          <w:rFonts w:ascii="Arial" w:eastAsia="Times New Roman" w:hAnsi="Arial" w:cs="Arial"/>
          <w:color w:val="auto"/>
          <w:sz w:val="22"/>
          <w:szCs w:val="22"/>
        </w:rPr>
        <w:t>5 000 zł za każdy ujawniony przypadek</w:t>
      </w:r>
      <w:r w:rsidRPr="00082269">
        <w:rPr>
          <w:rFonts w:ascii="Arial" w:eastAsia="Times New Roman" w:hAnsi="Arial" w:cs="Arial"/>
          <w:color w:val="auto"/>
          <w:sz w:val="22"/>
          <w:szCs w:val="22"/>
        </w:rPr>
        <w:t>,</w:t>
      </w:r>
    </w:p>
    <w:p w14:paraId="31C64EA9" w14:textId="35829593" w:rsidR="00F902D9" w:rsidRPr="00F902D9" w:rsidRDefault="00F902D9" w:rsidP="003C4B83">
      <w:pPr>
        <w:widowControl/>
        <w:numPr>
          <w:ilvl w:val="0"/>
          <w:numId w:val="32"/>
        </w:numPr>
        <w:tabs>
          <w:tab w:val="left" w:pos="567"/>
          <w:tab w:val="left"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 xml:space="preserve">za naruszenie </w:t>
      </w:r>
      <w:r w:rsidR="000E568D">
        <w:rPr>
          <w:rFonts w:ascii="Arial" w:eastAsia="Times New Roman" w:hAnsi="Arial" w:cs="Arial"/>
          <w:color w:val="000000"/>
          <w:sz w:val="22"/>
          <w:szCs w:val="22"/>
        </w:rPr>
        <w:t xml:space="preserve">postanowień § 4 ust. </w:t>
      </w:r>
      <w:r w:rsidR="00060F08">
        <w:rPr>
          <w:rFonts w:ascii="Arial" w:eastAsia="Times New Roman" w:hAnsi="Arial" w:cs="Arial"/>
          <w:color w:val="000000"/>
          <w:sz w:val="22"/>
          <w:szCs w:val="22"/>
        </w:rPr>
        <w:t>2</w:t>
      </w:r>
      <w:r w:rsidR="009B2513">
        <w:rPr>
          <w:rFonts w:ascii="Arial" w:eastAsia="Times New Roman" w:hAnsi="Arial" w:cs="Arial"/>
          <w:color w:val="000000"/>
          <w:sz w:val="22"/>
          <w:szCs w:val="22"/>
        </w:rPr>
        <w:t xml:space="preserve"> pkt 5 i 6</w:t>
      </w:r>
      <w:r w:rsidR="00EF06D5">
        <w:rPr>
          <w:rFonts w:ascii="Arial" w:eastAsia="Times New Roman" w:hAnsi="Arial" w:cs="Arial"/>
          <w:sz w:val="22"/>
          <w:szCs w:val="22"/>
        </w:rPr>
        <w:t xml:space="preserve"> – w wysokości </w:t>
      </w:r>
      <w:r w:rsidR="00522575">
        <w:rPr>
          <w:rFonts w:ascii="Arial" w:eastAsia="Times New Roman" w:hAnsi="Arial" w:cs="Arial"/>
          <w:color w:val="auto"/>
          <w:sz w:val="22"/>
          <w:szCs w:val="22"/>
        </w:rPr>
        <w:t>5</w:t>
      </w:r>
      <w:r w:rsidRPr="009B2513">
        <w:rPr>
          <w:rFonts w:ascii="Arial" w:eastAsia="Times New Roman" w:hAnsi="Arial" w:cs="Arial"/>
          <w:color w:val="auto"/>
          <w:sz w:val="22"/>
          <w:szCs w:val="22"/>
        </w:rPr>
        <w:t>00</w:t>
      </w:r>
      <w:r w:rsidRPr="00F902D9">
        <w:rPr>
          <w:rFonts w:ascii="Arial" w:eastAsia="Times New Roman" w:hAnsi="Arial" w:cs="Arial"/>
          <w:sz w:val="22"/>
          <w:szCs w:val="22"/>
        </w:rPr>
        <w:t xml:space="preserve"> zł za każdy ujawniony przez </w:t>
      </w:r>
      <w:r w:rsidR="00D34D6A">
        <w:rPr>
          <w:rFonts w:ascii="Arial" w:eastAsia="Times New Roman" w:hAnsi="Arial" w:cs="Arial"/>
          <w:sz w:val="22"/>
          <w:szCs w:val="22"/>
        </w:rPr>
        <w:t>przedstawiciela Zamawiającego</w:t>
      </w:r>
      <w:r w:rsidRPr="00F902D9">
        <w:rPr>
          <w:rFonts w:ascii="Arial" w:eastAsia="Times New Roman" w:hAnsi="Arial" w:cs="Arial"/>
          <w:sz w:val="22"/>
          <w:szCs w:val="22"/>
        </w:rPr>
        <w:t xml:space="preserve"> przypadek.</w:t>
      </w:r>
    </w:p>
    <w:p w14:paraId="1FC46963" w14:textId="4AA8F320" w:rsidR="00F902D9" w:rsidRPr="00F902D9" w:rsidRDefault="00F902D9" w:rsidP="003C4B83">
      <w:pPr>
        <w:widowControl/>
        <w:numPr>
          <w:ilvl w:val="0"/>
          <w:numId w:val="33"/>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Maksymalną łączną wysokość kar umownych</w:t>
      </w:r>
      <w:r w:rsidR="00EF06D5">
        <w:rPr>
          <w:rFonts w:ascii="Arial" w:eastAsia="Times New Roman" w:hAnsi="Arial" w:cs="Arial"/>
          <w:color w:val="auto"/>
          <w:sz w:val="22"/>
          <w:szCs w:val="22"/>
          <w:lang w:eastAsia="pl-PL"/>
        </w:rPr>
        <w:t>, których mogą dochodzić Strony ustala</w:t>
      </w:r>
      <w:r w:rsidRPr="00F902D9">
        <w:rPr>
          <w:rFonts w:ascii="Arial" w:eastAsia="Times New Roman" w:hAnsi="Arial" w:cs="Arial"/>
          <w:color w:val="auto"/>
          <w:sz w:val="22"/>
          <w:szCs w:val="22"/>
          <w:lang w:eastAsia="pl-PL"/>
        </w:rPr>
        <w:t xml:space="preserve"> na kwotę </w:t>
      </w:r>
      <w:r w:rsidRPr="004B4053">
        <w:rPr>
          <w:rFonts w:ascii="Arial" w:eastAsia="Times New Roman" w:hAnsi="Arial" w:cs="Arial"/>
          <w:color w:val="auto"/>
          <w:sz w:val="22"/>
          <w:szCs w:val="22"/>
          <w:lang w:eastAsia="pl-PL"/>
        </w:rPr>
        <w:t xml:space="preserve">20% </w:t>
      </w:r>
      <w:r w:rsidRPr="00F902D9">
        <w:rPr>
          <w:rFonts w:ascii="Arial" w:eastAsia="Times New Roman" w:hAnsi="Arial" w:cs="Arial"/>
          <w:color w:val="auto"/>
          <w:sz w:val="22"/>
          <w:szCs w:val="22"/>
          <w:lang w:eastAsia="pl-PL"/>
        </w:rPr>
        <w:t xml:space="preserve">wynagrodzenia brutto, o którym mowa w § </w:t>
      </w:r>
      <w:r w:rsidR="00F665DA">
        <w:rPr>
          <w:rFonts w:ascii="Arial" w:eastAsia="Times New Roman" w:hAnsi="Arial" w:cs="Arial"/>
          <w:color w:val="auto"/>
          <w:sz w:val="22"/>
          <w:szCs w:val="22"/>
          <w:lang w:eastAsia="pl-PL"/>
        </w:rPr>
        <w:t>8</w:t>
      </w:r>
      <w:r w:rsidRPr="00F902D9">
        <w:rPr>
          <w:rFonts w:ascii="Arial" w:eastAsia="Times New Roman" w:hAnsi="Arial" w:cs="Arial"/>
          <w:color w:val="auto"/>
          <w:sz w:val="22"/>
          <w:szCs w:val="22"/>
          <w:lang w:eastAsia="pl-PL"/>
        </w:rPr>
        <w:t xml:space="preserve"> ust. 2 </w:t>
      </w:r>
      <w:r w:rsidR="00F665DA">
        <w:rPr>
          <w:rFonts w:ascii="Arial" w:eastAsia="Times New Roman" w:hAnsi="Arial" w:cs="Arial"/>
          <w:color w:val="auto"/>
          <w:sz w:val="22"/>
          <w:szCs w:val="22"/>
          <w:lang w:eastAsia="pl-PL"/>
        </w:rPr>
        <w:t>u</w:t>
      </w:r>
      <w:r w:rsidRPr="00F902D9">
        <w:rPr>
          <w:rFonts w:ascii="Arial" w:eastAsia="Times New Roman" w:hAnsi="Arial" w:cs="Arial"/>
          <w:color w:val="auto"/>
          <w:sz w:val="22"/>
          <w:szCs w:val="22"/>
          <w:lang w:eastAsia="pl-PL"/>
        </w:rPr>
        <w:t>mowy.</w:t>
      </w:r>
    </w:p>
    <w:p w14:paraId="4D0BB316" w14:textId="77777777" w:rsidR="00F902D9" w:rsidRPr="00F902D9" w:rsidRDefault="009B2513" w:rsidP="003C4B83">
      <w:pPr>
        <w:widowControl/>
        <w:numPr>
          <w:ilvl w:val="0"/>
          <w:numId w:val="33"/>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 pkt 1-11</w:t>
      </w:r>
      <w:r w:rsidR="00F902D9" w:rsidRPr="00F902D9">
        <w:rPr>
          <w:rFonts w:ascii="Arial" w:eastAsia="Times New Roman" w:hAnsi="Arial" w:cs="Arial"/>
          <w:color w:val="auto"/>
          <w:sz w:val="22"/>
          <w:szCs w:val="22"/>
          <w:lang w:eastAsia="pl-PL"/>
        </w:rPr>
        <w:t xml:space="preserve"> nalicza się niezależnie.</w:t>
      </w:r>
    </w:p>
    <w:p w14:paraId="54E22EB4" w14:textId="38DC42D5" w:rsidR="00F902D9" w:rsidRPr="00F902D9" w:rsidRDefault="00F902D9" w:rsidP="003C4B83">
      <w:pPr>
        <w:widowControl/>
        <w:numPr>
          <w:ilvl w:val="0"/>
          <w:numId w:val="33"/>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Zapłata kar umownych i odszkodowania nie zwalnia Wykonawcy z obowiązku zakończenia robót i z jakichkolwiek innych zobowiązań wynikających z postanowień </w:t>
      </w:r>
      <w:r w:rsidR="00F665DA">
        <w:rPr>
          <w:rFonts w:ascii="Arial" w:eastAsia="Times New Roman" w:hAnsi="Arial" w:cs="Arial"/>
          <w:color w:val="auto"/>
          <w:sz w:val="22"/>
          <w:szCs w:val="22"/>
          <w:lang w:eastAsia="pl-PL"/>
        </w:rPr>
        <w:t>u</w:t>
      </w:r>
      <w:r w:rsidRPr="00F902D9">
        <w:rPr>
          <w:rFonts w:ascii="Arial" w:eastAsia="Times New Roman" w:hAnsi="Arial" w:cs="Arial"/>
          <w:color w:val="auto"/>
          <w:sz w:val="22"/>
          <w:szCs w:val="22"/>
          <w:lang w:eastAsia="pl-PL"/>
        </w:rPr>
        <w:t>mowy.</w:t>
      </w:r>
    </w:p>
    <w:p w14:paraId="042695D2" w14:textId="567B6609" w:rsidR="00F902D9" w:rsidRPr="00F902D9" w:rsidRDefault="00F902D9" w:rsidP="003C4B83">
      <w:pPr>
        <w:widowControl/>
        <w:numPr>
          <w:ilvl w:val="0"/>
          <w:numId w:val="33"/>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Term</w:t>
      </w:r>
      <w:r w:rsidR="00506250">
        <w:rPr>
          <w:rFonts w:ascii="Arial" w:eastAsia="Times New Roman" w:hAnsi="Arial" w:cs="Arial"/>
          <w:color w:val="auto"/>
          <w:sz w:val="22"/>
          <w:szCs w:val="22"/>
          <w:lang w:eastAsia="pl-PL"/>
        </w:rPr>
        <w:t xml:space="preserve">in zapłaty kary umownej wynosi </w:t>
      </w:r>
      <w:r w:rsidR="00D34D6A">
        <w:rPr>
          <w:rFonts w:ascii="Arial" w:eastAsia="Times New Roman" w:hAnsi="Arial" w:cs="Arial"/>
          <w:color w:val="auto"/>
          <w:sz w:val="22"/>
          <w:szCs w:val="22"/>
          <w:lang w:eastAsia="pl-PL"/>
        </w:rPr>
        <w:t>7</w:t>
      </w:r>
      <w:r w:rsidRPr="00F902D9">
        <w:rPr>
          <w:rFonts w:ascii="Arial" w:eastAsia="Times New Roman" w:hAnsi="Arial" w:cs="Arial"/>
          <w:color w:val="auto"/>
          <w:sz w:val="22"/>
          <w:szCs w:val="22"/>
          <w:lang w:eastAsia="pl-PL"/>
        </w:rPr>
        <w:t xml:space="preserve"> dni od dnia doręczenia Stronie wezwania do zapłaty, z zastrzeżeniem ust. 5. W razie opóźnienia z zapłatą kary umownej Strona uprawniona do otrzymania kary umownej może żądać odsetek ustawowych za każdy dzień opóźnienia.</w:t>
      </w:r>
    </w:p>
    <w:p w14:paraId="574E5861" w14:textId="1B808437" w:rsidR="00F902D9" w:rsidRPr="00F902D9" w:rsidRDefault="00F902D9" w:rsidP="003C4B83">
      <w:pPr>
        <w:widowControl/>
        <w:numPr>
          <w:ilvl w:val="0"/>
          <w:numId w:val="33"/>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Kary umowne będą potrącane z wynagrodzenia należnego Wykonawcy lub zabezpieczenia należytego wykonania </w:t>
      </w:r>
      <w:r w:rsidR="00F665DA">
        <w:rPr>
          <w:rFonts w:ascii="Arial" w:eastAsia="Times New Roman" w:hAnsi="Arial" w:cs="Arial"/>
          <w:color w:val="auto"/>
          <w:sz w:val="22"/>
          <w:szCs w:val="22"/>
          <w:lang w:eastAsia="pl-PL"/>
        </w:rPr>
        <w:t>u</w:t>
      </w:r>
      <w:r w:rsidRPr="00F902D9">
        <w:rPr>
          <w:rFonts w:ascii="Arial" w:eastAsia="Times New Roman" w:hAnsi="Arial" w:cs="Arial"/>
          <w:color w:val="auto"/>
          <w:sz w:val="22"/>
          <w:szCs w:val="22"/>
          <w:lang w:eastAsia="pl-PL"/>
        </w:rPr>
        <w:t>mowy, na co Wykonawca wyraża zgodę.</w:t>
      </w:r>
    </w:p>
    <w:p w14:paraId="1FEF73F7" w14:textId="39F4562F" w:rsidR="004B4053" w:rsidRDefault="00F902D9" w:rsidP="003C4B83">
      <w:pPr>
        <w:widowControl/>
        <w:numPr>
          <w:ilvl w:val="0"/>
          <w:numId w:val="33"/>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Strony zastrzegają sobie prawo do odszkodowania uzupełniającego zgodnie </w:t>
      </w:r>
      <w:r w:rsidRPr="00F902D9">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14:paraId="3F5FE42C" w14:textId="77777777" w:rsidR="00034758" w:rsidRDefault="00034758" w:rsidP="00034758">
      <w:pPr>
        <w:widowControl/>
        <w:tabs>
          <w:tab w:val="left" w:pos="5320"/>
        </w:tabs>
        <w:suppressAutoHyphens w:val="0"/>
        <w:spacing w:line="288" w:lineRule="auto"/>
        <w:ind w:left="360"/>
        <w:jc w:val="both"/>
        <w:rPr>
          <w:rFonts w:ascii="Arial" w:eastAsia="Times New Roman" w:hAnsi="Arial" w:cs="Arial"/>
          <w:color w:val="auto"/>
          <w:sz w:val="22"/>
          <w:szCs w:val="22"/>
          <w:lang w:eastAsia="pl-PL"/>
        </w:rPr>
      </w:pPr>
    </w:p>
    <w:p w14:paraId="72C2863F" w14:textId="77777777" w:rsidR="00A13E13" w:rsidRPr="00A13E13" w:rsidRDefault="00A13E13" w:rsidP="00A13E13">
      <w:pPr>
        <w:widowControl/>
        <w:tabs>
          <w:tab w:val="left" w:pos="5320"/>
        </w:tabs>
        <w:suppressAutoHyphens w:val="0"/>
        <w:spacing w:line="288" w:lineRule="auto"/>
        <w:ind w:left="360"/>
        <w:jc w:val="both"/>
        <w:rPr>
          <w:rFonts w:ascii="Arial" w:eastAsia="Times New Roman" w:hAnsi="Arial" w:cs="Arial"/>
          <w:color w:val="auto"/>
          <w:sz w:val="22"/>
          <w:szCs w:val="22"/>
          <w:lang w:eastAsia="pl-PL"/>
        </w:rPr>
      </w:pPr>
    </w:p>
    <w:p w14:paraId="0FD9A3D2" w14:textId="6605DAD6" w:rsidR="00F902D9" w:rsidRPr="004B4053" w:rsidRDefault="00F902D9" w:rsidP="004B4053">
      <w:pPr>
        <w:widowControl/>
        <w:tabs>
          <w:tab w:val="left" w:pos="5320"/>
        </w:tabs>
        <w:suppressAutoHyphens w:val="0"/>
        <w:spacing w:line="288" w:lineRule="auto"/>
        <w:jc w:val="center"/>
        <w:rPr>
          <w:rFonts w:ascii="Arial" w:eastAsia="Times New Roman" w:hAnsi="Arial" w:cs="Arial"/>
          <w:color w:val="auto"/>
          <w:sz w:val="22"/>
          <w:szCs w:val="22"/>
          <w:lang w:eastAsia="pl-PL"/>
        </w:rPr>
      </w:pPr>
      <w:r w:rsidRPr="004B4053">
        <w:rPr>
          <w:rFonts w:ascii="Arial" w:eastAsia="Times New Roman" w:hAnsi="Arial" w:cs="Arial"/>
          <w:b/>
          <w:bCs/>
          <w:sz w:val="22"/>
          <w:szCs w:val="22"/>
        </w:rPr>
        <w:t>§</w:t>
      </w:r>
      <w:r w:rsidR="00F87206">
        <w:rPr>
          <w:rFonts w:ascii="Arial" w:eastAsia="Times New Roman" w:hAnsi="Arial" w:cs="Arial"/>
          <w:b/>
          <w:bCs/>
          <w:sz w:val="22"/>
          <w:szCs w:val="22"/>
        </w:rPr>
        <w:t xml:space="preserve"> </w:t>
      </w:r>
      <w:r w:rsidRPr="004B4053">
        <w:rPr>
          <w:rFonts w:ascii="Arial" w:eastAsia="Times New Roman" w:hAnsi="Arial" w:cs="Arial"/>
          <w:b/>
          <w:bCs/>
          <w:sz w:val="22"/>
          <w:szCs w:val="22"/>
        </w:rPr>
        <w:t>1</w:t>
      </w:r>
      <w:r w:rsidR="006A56E3">
        <w:rPr>
          <w:rFonts w:ascii="Arial" w:eastAsia="Times New Roman" w:hAnsi="Arial" w:cs="Arial"/>
          <w:b/>
          <w:bCs/>
          <w:sz w:val="22"/>
          <w:szCs w:val="22"/>
        </w:rPr>
        <w:t>6</w:t>
      </w:r>
      <w:r w:rsidRPr="004B4053">
        <w:rPr>
          <w:rFonts w:ascii="Arial" w:eastAsia="Times New Roman" w:hAnsi="Arial" w:cs="Arial"/>
          <w:b/>
          <w:bCs/>
          <w:sz w:val="22"/>
          <w:szCs w:val="22"/>
        </w:rPr>
        <w:br/>
        <w:t>Zmiany postanowień umowy</w:t>
      </w:r>
    </w:p>
    <w:p w14:paraId="2B6E6ADC" w14:textId="77777777" w:rsidR="00F902D9" w:rsidRPr="00F902D9" w:rsidRDefault="00F902D9" w:rsidP="00F902D9">
      <w:pPr>
        <w:widowControl/>
        <w:tabs>
          <w:tab w:val="left" w:pos="5320"/>
        </w:tabs>
        <w:suppressAutoHyphens w:val="0"/>
        <w:spacing w:line="288" w:lineRule="auto"/>
        <w:jc w:val="both"/>
        <w:rPr>
          <w:rFonts w:ascii="Arial" w:hAnsi="Arial" w:cs="Arial"/>
          <w:b/>
          <w:bCs/>
          <w:sz w:val="10"/>
          <w:szCs w:val="22"/>
        </w:rPr>
      </w:pPr>
    </w:p>
    <w:p w14:paraId="46063CE8" w14:textId="77777777" w:rsidR="00F902D9" w:rsidRPr="00F902D9" w:rsidRDefault="00F902D9" w:rsidP="003C4B83">
      <w:pPr>
        <w:numPr>
          <w:ilvl w:val="0"/>
          <w:numId w:val="73"/>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Wszelkie zmiany w umowie mogą być dokonane za zgodą obu stron, wyrażoną na piśmie, pod rygorem nieważności takich zmian i będą one dopuszczalne wyłącznie </w:t>
      </w:r>
      <w:r w:rsidRPr="00F902D9">
        <w:rPr>
          <w:rFonts w:ascii="Arial" w:hAnsi="Arial" w:cs="Arial"/>
          <w:sz w:val="22"/>
          <w:szCs w:val="22"/>
        </w:rPr>
        <w:br/>
        <w:t>w granicach unormowania art. 455 ustawy Prawo zamówień publicznych.</w:t>
      </w:r>
    </w:p>
    <w:p w14:paraId="785B78F4" w14:textId="77777777" w:rsidR="00F902D9" w:rsidRPr="00F902D9" w:rsidRDefault="00F902D9" w:rsidP="003C4B83">
      <w:pPr>
        <w:numPr>
          <w:ilvl w:val="0"/>
          <w:numId w:val="73"/>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Zamawiający dopuszcza możliwość zmiany ustaleń w umowie w następujących przypadkach: </w:t>
      </w:r>
    </w:p>
    <w:p w14:paraId="683C1F53" w14:textId="77777777" w:rsidR="00F902D9" w:rsidRPr="00F902D9" w:rsidRDefault="00F902D9" w:rsidP="003C4B83">
      <w:pPr>
        <w:numPr>
          <w:ilvl w:val="0"/>
          <w:numId w:val="95"/>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dokonanie zmian </w:t>
      </w:r>
      <w:r w:rsidRPr="00F902D9">
        <w:rPr>
          <w:rFonts w:ascii="Arial" w:hAnsi="Arial" w:cs="Arial"/>
          <w:color w:val="auto"/>
          <w:sz w:val="22"/>
          <w:szCs w:val="22"/>
          <w:lang w:eastAsia="pl-PL"/>
        </w:rPr>
        <w:br/>
      </w:r>
      <w:r w:rsidR="0004261E">
        <w:rPr>
          <w:rFonts w:ascii="Arial" w:hAnsi="Arial" w:cs="Arial"/>
          <w:color w:val="auto"/>
          <w:sz w:val="22"/>
          <w:szCs w:val="22"/>
          <w:lang w:eastAsia="pl-PL"/>
        </w:rPr>
        <w:t>w</w:t>
      </w:r>
      <w:r w:rsidR="002766C9">
        <w:rPr>
          <w:rFonts w:ascii="Arial" w:hAnsi="Arial" w:cs="Arial"/>
          <w:color w:val="auto"/>
          <w:sz w:val="22"/>
          <w:szCs w:val="22"/>
          <w:lang w:eastAsia="pl-PL"/>
        </w:rPr>
        <w:t xml:space="preserve"> dokumentacji </w:t>
      </w:r>
      <w:r w:rsidR="0004261E">
        <w:rPr>
          <w:rFonts w:ascii="Arial" w:hAnsi="Arial" w:cs="Arial"/>
          <w:color w:val="auto"/>
          <w:sz w:val="22"/>
          <w:szCs w:val="22"/>
          <w:lang w:eastAsia="pl-PL"/>
        </w:rPr>
        <w:t>projektowej</w:t>
      </w:r>
      <w:r w:rsidR="002766C9">
        <w:rPr>
          <w:rFonts w:ascii="Arial" w:hAnsi="Arial" w:cs="Arial"/>
          <w:color w:val="auto"/>
          <w:sz w:val="22"/>
          <w:szCs w:val="22"/>
          <w:lang w:eastAsia="pl-PL"/>
        </w:rPr>
        <w:t xml:space="preserve"> </w:t>
      </w:r>
      <w:r w:rsidRPr="00F902D9">
        <w:rPr>
          <w:rFonts w:ascii="Arial" w:hAnsi="Arial" w:cs="Arial"/>
          <w:color w:val="auto"/>
          <w:sz w:val="22"/>
          <w:szCs w:val="22"/>
          <w:lang w:eastAsia="pl-PL"/>
        </w:rPr>
        <w:t>oraz w przypadku zaistnien</w:t>
      </w:r>
      <w:r w:rsidR="002766C9">
        <w:rPr>
          <w:rFonts w:ascii="Arial" w:hAnsi="Arial" w:cs="Arial"/>
          <w:color w:val="auto"/>
          <w:sz w:val="22"/>
          <w:szCs w:val="22"/>
          <w:lang w:eastAsia="pl-PL"/>
        </w:rPr>
        <w:t xml:space="preserve">ia takiej konieczności </w:t>
      </w:r>
      <w:r w:rsidRPr="00F902D9">
        <w:rPr>
          <w:rFonts w:ascii="Arial" w:hAnsi="Arial" w:cs="Arial"/>
          <w:color w:val="auto"/>
          <w:sz w:val="22"/>
          <w:szCs w:val="22"/>
          <w:lang w:eastAsia="pl-PL"/>
        </w:rPr>
        <w:t xml:space="preserve">o czas niezbędny dla dostosowania się Wykonawcy do takiej zmiany, </w:t>
      </w:r>
    </w:p>
    <w:p w14:paraId="658AA890" w14:textId="77777777" w:rsidR="00F902D9" w:rsidRPr="00F902D9" w:rsidRDefault="00F902D9" w:rsidP="003C4B83">
      <w:pPr>
        <w:numPr>
          <w:ilvl w:val="0"/>
          <w:numId w:val="95"/>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o czas niezbędny do wykonania robót zamiennych lub dodatkowych,</w:t>
      </w:r>
    </w:p>
    <w:p w14:paraId="13718E5B" w14:textId="77777777" w:rsidR="00F902D9" w:rsidRPr="00F902D9" w:rsidRDefault="00F902D9" w:rsidP="003C4B83">
      <w:pPr>
        <w:numPr>
          <w:ilvl w:val="0"/>
          <w:numId w:val="95"/>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spowodowanego oczekiwaniem na decyzję organów </w:t>
      </w:r>
      <w:r w:rsidRPr="00F902D9">
        <w:rPr>
          <w:rFonts w:ascii="Arial" w:hAnsi="Arial" w:cs="Arial"/>
          <w:color w:val="auto"/>
          <w:sz w:val="22"/>
          <w:szCs w:val="22"/>
          <w:lang w:eastAsia="pl-PL"/>
        </w:rPr>
        <w:lastRenderedPageBreak/>
        <w:t>administracji publicznej lub inne podmioty właściwe do wydania koniecznych decyzji, zezwoleń, uzgodnień, opinii, stanowisk itp. niezbędnych do prawidłowej realizacji wykonywanych robót, na które nie ma wpływu Wykonawca,</w:t>
      </w:r>
    </w:p>
    <w:p w14:paraId="066EFE12" w14:textId="77777777" w:rsidR="00F902D9" w:rsidRPr="00F902D9" w:rsidRDefault="00F902D9" w:rsidP="003C4B83">
      <w:pPr>
        <w:numPr>
          <w:ilvl w:val="0"/>
          <w:numId w:val="95"/>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14:paraId="6B15B72D" w14:textId="77777777" w:rsidR="00F902D9" w:rsidRPr="00F902D9" w:rsidRDefault="00F902D9" w:rsidP="003C4B83">
      <w:pPr>
        <w:numPr>
          <w:ilvl w:val="0"/>
          <w:numId w:val="95"/>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3B2133DB" w14:textId="77777777" w:rsidR="00F902D9" w:rsidRPr="00F902D9" w:rsidRDefault="00F902D9" w:rsidP="003C4B83">
      <w:pPr>
        <w:numPr>
          <w:ilvl w:val="0"/>
          <w:numId w:val="95"/>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14:paraId="03CF31CD" w14:textId="77777777" w:rsidR="00F902D9" w:rsidRPr="00F902D9" w:rsidRDefault="00F902D9" w:rsidP="003C4B83">
      <w:pPr>
        <w:numPr>
          <w:ilvl w:val="0"/>
          <w:numId w:val="95"/>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ze </w:t>
      </w:r>
      <w:r w:rsidRPr="00F902D9">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14:paraId="3EB645C3" w14:textId="77777777" w:rsidR="00F902D9" w:rsidRPr="00F902D9" w:rsidRDefault="00F902D9" w:rsidP="003C4B83">
      <w:pPr>
        <w:numPr>
          <w:ilvl w:val="0"/>
          <w:numId w:val="95"/>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 </w:t>
      </w:r>
      <w:r w:rsidRPr="00F902D9">
        <w:rPr>
          <w:rFonts w:ascii="Arial" w:hAnsi="Arial" w:cs="Arial"/>
          <w:color w:val="auto"/>
          <w:sz w:val="22"/>
          <w:szCs w:val="22"/>
          <w:shd w:val="clear" w:color="auto" w:fill="FFFFFF"/>
          <w:lang w:eastAsia="pl-PL"/>
        </w:rPr>
        <w:t>aktualizacją rozwiązań projektowych, w szczególności z uwagi na postęp technologiczny,</w:t>
      </w:r>
    </w:p>
    <w:p w14:paraId="719F1DD5" w14:textId="77777777" w:rsidR="00F902D9" w:rsidRPr="00F902D9" w:rsidRDefault="00F902D9" w:rsidP="003C4B83">
      <w:pPr>
        <w:numPr>
          <w:ilvl w:val="0"/>
          <w:numId w:val="95"/>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F902D9">
        <w:rPr>
          <w:rFonts w:ascii="Arial" w:hAnsi="Arial" w:cs="Arial"/>
          <w:color w:val="auto"/>
          <w:sz w:val="22"/>
          <w:szCs w:val="22"/>
          <w:lang w:eastAsia="pl-PL"/>
        </w:rPr>
        <w:br/>
        <w:t>że zmiana ta będzie korzystna dla Zamawiającego,</w:t>
      </w:r>
    </w:p>
    <w:p w14:paraId="004865F9" w14:textId="77777777" w:rsidR="00F902D9" w:rsidRPr="00F902D9" w:rsidRDefault="00F902D9" w:rsidP="003C4B83">
      <w:pPr>
        <w:numPr>
          <w:ilvl w:val="0"/>
          <w:numId w:val="95"/>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747CC304" w14:textId="77777777" w:rsidR="00F902D9" w:rsidRPr="00F902D9" w:rsidRDefault="00F902D9" w:rsidP="003C4B83">
      <w:pPr>
        <w:numPr>
          <w:ilvl w:val="0"/>
          <w:numId w:val="95"/>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zmiany osób Wykonawcy pełniących samodzielne funkcje techniczne osobami </w:t>
      </w:r>
      <w:r w:rsidRPr="00F902D9">
        <w:rPr>
          <w:rFonts w:ascii="Arial" w:hAnsi="Arial" w:cs="Arial"/>
          <w:color w:val="auto"/>
          <w:sz w:val="22"/>
          <w:szCs w:val="22"/>
          <w:lang w:eastAsia="pl-PL"/>
        </w:rPr>
        <w:br/>
        <w:t>o uprawnieniach zgodnych z wymogami Specyfikacji Warunków Zamówienia,</w:t>
      </w:r>
    </w:p>
    <w:p w14:paraId="71526E2E" w14:textId="77777777" w:rsidR="00F902D9" w:rsidRPr="00F902D9" w:rsidRDefault="00F902D9" w:rsidP="003C4B83">
      <w:pPr>
        <w:numPr>
          <w:ilvl w:val="0"/>
          <w:numId w:val="95"/>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zmiany wynagrodzenia wynikającej ze zmiany stawki podatku od towarów i usług,</w:t>
      </w:r>
    </w:p>
    <w:p w14:paraId="0259E15C" w14:textId="624C96E2" w:rsidR="00F902D9" w:rsidRPr="00F902D9" w:rsidRDefault="00F902D9" w:rsidP="003C4B83">
      <w:pPr>
        <w:numPr>
          <w:ilvl w:val="0"/>
          <w:numId w:val="95"/>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zakresu </w:t>
      </w:r>
      <w:r w:rsidR="009942A0">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9942A0">
        <w:rPr>
          <w:rFonts w:ascii="Arial" w:hAnsi="Arial" w:cs="Arial"/>
          <w:color w:val="auto"/>
          <w:sz w:val="22"/>
          <w:szCs w:val="22"/>
          <w:lang w:eastAsia="pl-PL"/>
        </w:rPr>
        <w:t>u</w:t>
      </w:r>
      <w:r w:rsidRPr="00F902D9">
        <w:rPr>
          <w:rFonts w:ascii="Arial" w:hAnsi="Arial" w:cs="Arial"/>
          <w:color w:val="auto"/>
          <w:sz w:val="22"/>
          <w:szCs w:val="22"/>
          <w:lang w:eastAsia="pl-PL"/>
        </w:rPr>
        <w:t>mowy i wysokości wynagrodzenia w wyniku konieczności wykonania robót zamiennych lub dodatkowych albo odstąpienia od realizacji części robót (roboty zaniechane), na warunkach określonych w § 1</w:t>
      </w:r>
      <w:r w:rsidR="00F565EF">
        <w:rPr>
          <w:rFonts w:ascii="Arial" w:hAnsi="Arial" w:cs="Arial"/>
          <w:color w:val="auto"/>
          <w:sz w:val="22"/>
          <w:szCs w:val="22"/>
          <w:lang w:eastAsia="pl-PL"/>
        </w:rPr>
        <w:t>7</w:t>
      </w:r>
      <w:r w:rsidRPr="00F902D9">
        <w:rPr>
          <w:rFonts w:ascii="Arial" w:hAnsi="Arial" w:cs="Arial"/>
          <w:color w:val="auto"/>
          <w:sz w:val="22"/>
          <w:szCs w:val="22"/>
          <w:lang w:eastAsia="pl-PL"/>
        </w:rPr>
        <w:t xml:space="preserve">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p>
    <w:p w14:paraId="4D2749A2" w14:textId="77777777" w:rsidR="00F902D9" w:rsidRPr="00F902D9" w:rsidRDefault="00F902D9" w:rsidP="003C4B83">
      <w:pPr>
        <w:widowControl/>
        <w:numPr>
          <w:ilvl w:val="0"/>
          <w:numId w:val="75"/>
        </w:numPr>
        <w:tabs>
          <w:tab w:val="left" w:pos="5320"/>
        </w:tabs>
        <w:suppressAutoHyphens w:val="0"/>
        <w:spacing w:line="288" w:lineRule="auto"/>
        <w:ind w:left="360"/>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Zmiany, o których mowa w ust. 2 mogą zostać dokonane, jeżeli zachodzi co najmniej jedna z niżej wymienionych okoliczności i jest ona uzasadniona pod warunkiem, </w:t>
      </w:r>
      <w:r w:rsidRPr="00F902D9">
        <w:rPr>
          <w:rFonts w:ascii="Arial" w:eastAsia="Times New Roman" w:hAnsi="Arial" w:cs="Arial"/>
          <w:color w:val="auto"/>
          <w:sz w:val="22"/>
          <w:szCs w:val="22"/>
          <w:lang w:eastAsia="pl-PL"/>
        </w:rPr>
        <w:br/>
        <w:t xml:space="preserve">że zmiany te w konkretnym przypadku nie będą prowadziły do naruszenia art. 454 </w:t>
      </w:r>
      <w:r w:rsidRPr="00F902D9">
        <w:rPr>
          <w:rFonts w:ascii="Arial" w:eastAsia="Times New Roman" w:hAnsi="Arial" w:cs="Arial"/>
          <w:bCs/>
          <w:color w:val="auto"/>
          <w:sz w:val="22"/>
          <w:szCs w:val="22"/>
          <w:lang w:eastAsia="pl-PL"/>
        </w:rPr>
        <w:t>ustawy Prawo zamówień publicznych</w:t>
      </w:r>
      <w:r w:rsidRPr="00F902D9">
        <w:rPr>
          <w:rFonts w:ascii="Arial" w:eastAsia="Times New Roman" w:hAnsi="Arial" w:cs="Arial"/>
          <w:color w:val="auto"/>
          <w:sz w:val="22"/>
          <w:szCs w:val="22"/>
          <w:lang w:eastAsia="pl-PL"/>
        </w:rPr>
        <w:t>:</w:t>
      </w:r>
    </w:p>
    <w:p w14:paraId="7740A311" w14:textId="77777777" w:rsidR="00F902D9" w:rsidRPr="00F902D9" w:rsidRDefault="00F902D9" w:rsidP="003C4B83">
      <w:pPr>
        <w:numPr>
          <w:ilvl w:val="0"/>
          <w:numId w:val="76"/>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koniecznością dokonania zmian </w:t>
      </w:r>
      <w:r w:rsidR="00DF33B1">
        <w:rPr>
          <w:rFonts w:ascii="Arial" w:hAnsi="Arial" w:cs="Arial"/>
          <w:color w:val="auto"/>
          <w:sz w:val="22"/>
          <w:szCs w:val="22"/>
          <w:lang w:eastAsia="pl-PL"/>
        </w:rPr>
        <w:t xml:space="preserve">dokumentacji </w:t>
      </w:r>
      <w:r w:rsidR="00904F2F">
        <w:rPr>
          <w:rFonts w:ascii="Arial" w:hAnsi="Arial" w:cs="Arial"/>
          <w:color w:val="auto"/>
          <w:sz w:val="22"/>
          <w:szCs w:val="22"/>
          <w:lang w:eastAsia="pl-PL"/>
        </w:rPr>
        <w:t>projektowej</w:t>
      </w:r>
      <w:r w:rsidR="00DF33B1">
        <w:rPr>
          <w:rFonts w:ascii="Arial" w:hAnsi="Arial" w:cs="Arial"/>
          <w:color w:val="auto"/>
          <w:sz w:val="22"/>
          <w:szCs w:val="22"/>
          <w:lang w:eastAsia="pl-PL"/>
        </w:rPr>
        <w:t xml:space="preserve"> </w:t>
      </w:r>
      <w:r w:rsidRPr="00F902D9">
        <w:rPr>
          <w:rFonts w:ascii="Arial" w:hAnsi="Arial" w:cs="Arial"/>
          <w:color w:val="auto"/>
          <w:sz w:val="22"/>
          <w:szCs w:val="22"/>
          <w:lang w:eastAsia="pl-PL"/>
        </w:rPr>
        <w:t>wynikającą z sytuacji zaistnienia obiektywnej niemożności wykonania ro</w:t>
      </w:r>
      <w:r w:rsidR="0070198D">
        <w:rPr>
          <w:rFonts w:ascii="Arial" w:hAnsi="Arial" w:cs="Arial"/>
          <w:color w:val="auto"/>
          <w:sz w:val="22"/>
          <w:szCs w:val="22"/>
          <w:lang w:eastAsia="pl-PL"/>
        </w:rPr>
        <w:t xml:space="preserve">bót w oparciu o </w:t>
      </w:r>
      <w:r w:rsidR="00DF33B1">
        <w:rPr>
          <w:rFonts w:ascii="Arial" w:hAnsi="Arial" w:cs="Arial"/>
          <w:color w:val="auto"/>
          <w:sz w:val="22"/>
          <w:szCs w:val="22"/>
          <w:lang w:eastAsia="pl-PL"/>
        </w:rPr>
        <w:t xml:space="preserve">dokumentację </w:t>
      </w:r>
      <w:r w:rsidR="00E77CB2">
        <w:rPr>
          <w:rFonts w:ascii="Arial" w:hAnsi="Arial" w:cs="Arial"/>
          <w:color w:val="auto"/>
          <w:sz w:val="22"/>
          <w:szCs w:val="22"/>
          <w:lang w:eastAsia="pl-PL"/>
        </w:rPr>
        <w:t xml:space="preserve">projektową, </w:t>
      </w:r>
      <w:r w:rsidRPr="00F902D9">
        <w:rPr>
          <w:rFonts w:ascii="Arial" w:hAnsi="Arial" w:cs="Arial"/>
          <w:color w:val="auto"/>
          <w:sz w:val="22"/>
          <w:szCs w:val="22"/>
          <w:lang w:eastAsia="pl-PL"/>
        </w:rPr>
        <w:t>spowodowaną warun</w:t>
      </w:r>
      <w:r w:rsidR="00E77CB2">
        <w:rPr>
          <w:rFonts w:ascii="Arial" w:hAnsi="Arial" w:cs="Arial"/>
          <w:color w:val="auto"/>
          <w:sz w:val="22"/>
          <w:szCs w:val="22"/>
          <w:lang w:eastAsia="pl-PL"/>
        </w:rPr>
        <w:t xml:space="preserve">kami terenowymi, geologicznymi, </w:t>
      </w:r>
      <w:r w:rsidRPr="00F902D9">
        <w:rPr>
          <w:rFonts w:ascii="Arial" w:hAnsi="Arial" w:cs="Arial"/>
          <w:color w:val="auto"/>
          <w:sz w:val="22"/>
          <w:szCs w:val="22"/>
          <w:lang w:eastAsia="pl-PL"/>
        </w:rPr>
        <w:t xml:space="preserve">hydrogeologicznymi, istniejącymi na placu budowy, bądź innymi wadami </w:t>
      </w:r>
      <w:r w:rsidR="00DF33B1">
        <w:rPr>
          <w:rFonts w:ascii="Arial" w:hAnsi="Arial" w:cs="Arial"/>
          <w:color w:val="auto"/>
          <w:sz w:val="22"/>
          <w:szCs w:val="22"/>
          <w:lang w:eastAsia="pl-PL"/>
        </w:rPr>
        <w:t xml:space="preserve">dokumentacji </w:t>
      </w:r>
      <w:r w:rsidR="00E77CB2">
        <w:rPr>
          <w:rFonts w:ascii="Arial" w:hAnsi="Arial" w:cs="Arial"/>
          <w:color w:val="auto"/>
          <w:sz w:val="22"/>
          <w:szCs w:val="22"/>
          <w:lang w:eastAsia="pl-PL"/>
        </w:rPr>
        <w:t>projektowej</w:t>
      </w:r>
      <w:r w:rsidRPr="00F902D9">
        <w:rPr>
          <w:rFonts w:ascii="Arial" w:hAnsi="Arial" w:cs="Arial"/>
          <w:color w:val="auto"/>
          <w:sz w:val="22"/>
          <w:szCs w:val="22"/>
          <w:lang w:eastAsia="pl-PL"/>
        </w:rPr>
        <w:t>,</w:t>
      </w:r>
    </w:p>
    <w:p w14:paraId="05BCC482" w14:textId="77777777" w:rsidR="00F902D9" w:rsidRPr="00F902D9" w:rsidRDefault="00F902D9" w:rsidP="003C4B83">
      <w:pPr>
        <w:numPr>
          <w:ilvl w:val="0"/>
          <w:numId w:val="76"/>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uzyskania niezbędnych decyzji, zezwoleń, uzgodnień, opinii, stanowisk itp. w celu kontynuowania prawidłowej realizacji robót,</w:t>
      </w:r>
    </w:p>
    <w:p w14:paraId="35CB501F" w14:textId="77777777" w:rsidR="00F902D9" w:rsidRPr="00F902D9" w:rsidRDefault="00F902D9" w:rsidP="003C4B83">
      <w:pPr>
        <w:numPr>
          <w:ilvl w:val="0"/>
          <w:numId w:val="76"/>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podniesienia bezpieczeństwa wykonywanych robót,</w:t>
      </w:r>
    </w:p>
    <w:p w14:paraId="53CD8522" w14:textId="77777777" w:rsidR="00F902D9" w:rsidRPr="00F902D9" w:rsidRDefault="00F902D9" w:rsidP="003C4B83">
      <w:pPr>
        <w:numPr>
          <w:ilvl w:val="0"/>
          <w:numId w:val="76"/>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zaistnieniem nieprzewidzianych warunków geologicznych, hydrogeologicznych, wykopalisk, wyjątkowo niekorzystnych warunków klimatycznych, a także innych </w:t>
      </w:r>
      <w:r w:rsidRPr="00F902D9">
        <w:rPr>
          <w:rFonts w:ascii="Arial" w:hAnsi="Arial" w:cs="Arial"/>
          <w:color w:val="auto"/>
          <w:sz w:val="22"/>
          <w:szCs w:val="22"/>
          <w:lang w:eastAsia="pl-PL"/>
        </w:rPr>
        <w:lastRenderedPageBreak/>
        <w:t>przeszkód lub skażeń uniemożliwiających kontynuowanie robót,</w:t>
      </w:r>
    </w:p>
    <w:p w14:paraId="0E795B52" w14:textId="77777777" w:rsidR="00F902D9" w:rsidRPr="00F902D9" w:rsidRDefault="00F902D9" w:rsidP="003C4B83">
      <w:pPr>
        <w:numPr>
          <w:ilvl w:val="0"/>
          <w:numId w:val="76"/>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zmianą obowiązujących przepisów prawa,</w:t>
      </w:r>
    </w:p>
    <w:p w14:paraId="60B116D4" w14:textId="77777777" w:rsidR="00F902D9" w:rsidRPr="00F902D9" w:rsidRDefault="00F902D9" w:rsidP="003C4B83">
      <w:pPr>
        <w:numPr>
          <w:ilvl w:val="0"/>
          <w:numId w:val="76"/>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obniżeniem kosztu wykonania robót lub eksploatacji (użytkowania) obiektu budowlanego,</w:t>
      </w:r>
    </w:p>
    <w:p w14:paraId="04C5AC25" w14:textId="77777777" w:rsidR="00F902D9" w:rsidRPr="00F902D9" w:rsidRDefault="00F902D9" w:rsidP="003C4B83">
      <w:pPr>
        <w:numPr>
          <w:ilvl w:val="0"/>
          <w:numId w:val="76"/>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poprawą wartości lub podniesieniem sprawności ukończonych robót budowlanych,</w:t>
      </w:r>
    </w:p>
    <w:p w14:paraId="2E69B4D9" w14:textId="77777777" w:rsidR="00F902D9" w:rsidRPr="00F902D9" w:rsidRDefault="00F902D9" w:rsidP="003C4B83">
      <w:pPr>
        <w:numPr>
          <w:ilvl w:val="0"/>
          <w:numId w:val="76"/>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wydajności urządzeń,</w:t>
      </w:r>
    </w:p>
    <w:p w14:paraId="284BC585" w14:textId="77777777" w:rsidR="00F902D9" w:rsidRPr="00F902D9" w:rsidRDefault="00F902D9" w:rsidP="003C4B83">
      <w:pPr>
        <w:numPr>
          <w:ilvl w:val="0"/>
          <w:numId w:val="76"/>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bezpieczeństwa wykonywanych robót lub usprawnieniem procesu budowy,</w:t>
      </w:r>
    </w:p>
    <w:p w14:paraId="7DE54D3D" w14:textId="77777777" w:rsidR="00F902D9" w:rsidRPr="00F902D9" w:rsidRDefault="00F902D9" w:rsidP="003C4B83">
      <w:pPr>
        <w:numPr>
          <w:ilvl w:val="0"/>
          <w:numId w:val="76"/>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usprawnieniem w trakcie użytkowania obiektu budowlanego,</w:t>
      </w:r>
    </w:p>
    <w:p w14:paraId="60D119C4" w14:textId="77777777" w:rsidR="00F902D9" w:rsidRPr="00F902D9" w:rsidRDefault="00F902D9" w:rsidP="003C4B83">
      <w:pPr>
        <w:numPr>
          <w:ilvl w:val="0"/>
          <w:numId w:val="76"/>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zaprzestaniem produkcji urządzeń lub wyposażenia o przewidzianych </w:t>
      </w:r>
      <w:r w:rsidRPr="00F902D9">
        <w:rPr>
          <w:rFonts w:ascii="Arial" w:hAnsi="Arial" w:cs="Arial"/>
          <w:color w:val="auto"/>
          <w:sz w:val="22"/>
          <w:szCs w:val="22"/>
          <w:lang w:eastAsia="pl-PL"/>
        </w:rPr>
        <w:br/>
        <w:t>w dokumentacji parametrach przed zakończeniem realizacji umowy,</w:t>
      </w:r>
    </w:p>
    <w:p w14:paraId="50D650BD" w14:textId="77777777" w:rsidR="00F902D9" w:rsidRPr="00F902D9" w:rsidRDefault="00F902D9" w:rsidP="003C4B83">
      <w:pPr>
        <w:numPr>
          <w:ilvl w:val="0"/>
          <w:numId w:val="76"/>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śmiercią, chorobą lub innym zdarzeniem losowym,</w:t>
      </w:r>
    </w:p>
    <w:p w14:paraId="48E44903" w14:textId="3FC2524E" w:rsidR="00F902D9" w:rsidRPr="00F902D9" w:rsidRDefault="00F902D9" w:rsidP="003C4B83">
      <w:pPr>
        <w:numPr>
          <w:ilvl w:val="0"/>
          <w:numId w:val="76"/>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niewywiązywaniem się personelu Wykonawcy z obowiązków wynikających </w:t>
      </w:r>
      <w:r w:rsidRPr="00F902D9">
        <w:rPr>
          <w:rFonts w:ascii="Arial" w:hAnsi="Arial" w:cs="Arial"/>
          <w:color w:val="auto"/>
          <w:sz w:val="22"/>
          <w:szCs w:val="22"/>
          <w:lang w:eastAsia="pl-PL"/>
        </w:rPr>
        <w:br/>
        <w:t xml:space="preserve">z </w:t>
      </w:r>
      <w:r w:rsidR="0020731A">
        <w:rPr>
          <w:rFonts w:ascii="Arial" w:hAnsi="Arial" w:cs="Arial"/>
          <w:color w:val="auto"/>
          <w:sz w:val="22"/>
          <w:szCs w:val="22"/>
          <w:lang w:eastAsia="pl-PL"/>
        </w:rPr>
        <w:t>u</w:t>
      </w:r>
      <w:r w:rsidRPr="00F902D9">
        <w:rPr>
          <w:rFonts w:ascii="Arial" w:hAnsi="Arial" w:cs="Arial"/>
          <w:color w:val="auto"/>
          <w:sz w:val="22"/>
          <w:szCs w:val="22"/>
          <w:lang w:eastAsia="pl-PL"/>
        </w:rPr>
        <w:t xml:space="preserve">mowy lub jeżeli zmiana personelu stanie się konieczna z jakichkolwiek innych przyczyn niezależnych od Wykonawcy, </w:t>
      </w:r>
    </w:p>
    <w:p w14:paraId="78D1D692" w14:textId="77777777" w:rsidR="00F902D9" w:rsidRPr="00F902D9" w:rsidRDefault="00F902D9" w:rsidP="003C4B83">
      <w:pPr>
        <w:numPr>
          <w:ilvl w:val="0"/>
          <w:numId w:val="76"/>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2521A11E" w14:textId="77777777" w:rsidR="00F902D9" w:rsidRPr="00F902D9" w:rsidRDefault="00F902D9" w:rsidP="003C4B83">
      <w:pPr>
        <w:numPr>
          <w:ilvl w:val="0"/>
          <w:numId w:val="76"/>
        </w:numPr>
        <w:tabs>
          <w:tab w:val="left" w:pos="5320"/>
        </w:tabs>
        <w:spacing w:line="288" w:lineRule="auto"/>
        <w:ind w:left="709"/>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siłą wyższą.</w:t>
      </w:r>
    </w:p>
    <w:p w14:paraId="19EDB1D3" w14:textId="01F6E9AA" w:rsidR="00E77CB2" w:rsidRPr="00F87206" w:rsidRDefault="00F902D9" w:rsidP="003C4B83">
      <w:pPr>
        <w:numPr>
          <w:ilvl w:val="0"/>
          <w:numId w:val="75"/>
        </w:numPr>
        <w:tabs>
          <w:tab w:val="left" w:pos="5320"/>
        </w:tabs>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zmiana, o której mowa w ust. 2 wymaga </w:t>
      </w:r>
      <w:r w:rsidR="00E77CB2">
        <w:rPr>
          <w:rFonts w:ascii="Arial" w:hAnsi="Arial" w:cs="Arial"/>
          <w:color w:val="auto"/>
          <w:sz w:val="22"/>
          <w:szCs w:val="22"/>
          <w:lang w:eastAsia="pl-PL"/>
        </w:rPr>
        <w:t xml:space="preserve"> zmiany </w:t>
      </w:r>
      <w:r w:rsidR="007F09A1" w:rsidRPr="007F09A1">
        <w:rPr>
          <w:rFonts w:ascii="Arial" w:hAnsi="Arial" w:cs="Arial"/>
          <w:color w:val="auto"/>
          <w:sz w:val="22"/>
          <w:szCs w:val="22"/>
          <w:lang w:eastAsia="pl-PL"/>
        </w:rPr>
        <w:t>dokumentacji</w:t>
      </w:r>
      <w:r w:rsidR="00133AA4" w:rsidRPr="007F09A1">
        <w:rPr>
          <w:rFonts w:ascii="Arial" w:hAnsi="Arial" w:cs="Arial"/>
          <w:color w:val="auto"/>
          <w:sz w:val="22"/>
          <w:szCs w:val="22"/>
          <w:lang w:eastAsia="pl-PL"/>
        </w:rPr>
        <w:t xml:space="preserve"> </w:t>
      </w:r>
      <w:r w:rsidR="00E77CB2">
        <w:rPr>
          <w:rFonts w:ascii="Arial" w:hAnsi="Arial" w:cs="Arial"/>
          <w:color w:val="auto"/>
          <w:sz w:val="22"/>
          <w:szCs w:val="22"/>
          <w:lang w:eastAsia="pl-PL"/>
        </w:rPr>
        <w:t>projektowej</w:t>
      </w:r>
      <w:r w:rsidR="00627B85">
        <w:rPr>
          <w:rFonts w:ascii="Arial" w:hAnsi="Arial" w:cs="Arial"/>
          <w:color w:val="auto"/>
          <w:sz w:val="22"/>
          <w:szCs w:val="22"/>
          <w:lang w:eastAsia="pl-PL"/>
        </w:rPr>
        <w:t xml:space="preserve"> </w:t>
      </w:r>
      <w:r w:rsidR="000D416E">
        <w:rPr>
          <w:rFonts w:ascii="Arial" w:hAnsi="Arial" w:cs="Arial"/>
          <w:color w:val="auto"/>
          <w:sz w:val="22"/>
          <w:szCs w:val="22"/>
          <w:lang w:eastAsia="pl-PL"/>
        </w:rPr>
        <w:t>i/</w:t>
      </w:r>
      <w:r w:rsidR="00627B85" w:rsidRPr="008C2F03">
        <w:rPr>
          <w:rFonts w:ascii="Arial" w:hAnsi="Arial" w:cs="Arial"/>
          <w:color w:val="auto"/>
          <w:sz w:val="22"/>
          <w:szCs w:val="22"/>
          <w:lang w:eastAsia="pl-PL"/>
        </w:rPr>
        <w:t xml:space="preserve">lub </w:t>
      </w:r>
      <w:proofErr w:type="spellStart"/>
      <w:r w:rsidR="00627B85" w:rsidRPr="008C2F03">
        <w:rPr>
          <w:rFonts w:ascii="Arial" w:hAnsi="Arial" w:cs="Arial"/>
          <w:color w:val="auto"/>
          <w:sz w:val="22"/>
          <w:szCs w:val="22"/>
          <w:lang w:eastAsia="pl-PL"/>
        </w:rPr>
        <w:t>STWiORB</w:t>
      </w:r>
      <w:proofErr w:type="spellEnd"/>
      <w:r w:rsidRPr="00F902D9">
        <w:rPr>
          <w:rFonts w:ascii="Arial" w:hAnsi="Arial" w:cs="Arial"/>
          <w:color w:val="auto"/>
          <w:sz w:val="22"/>
          <w:szCs w:val="22"/>
          <w:lang w:eastAsia="pl-PL"/>
        </w:rPr>
        <w:t xml:space="preserve"> </w:t>
      </w:r>
      <w:r w:rsidR="00114BBE">
        <w:rPr>
          <w:rFonts w:ascii="Arial" w:hAnsi="Arial" w:cs="Arial"/>
          <w:color w:val="auto"/>
          <w:sz w:val="22"/>
          <w:szCs w:val="22"/>
          <w:lang w:eastAsia="pl-PL"/>
        </w:rPr>
        <w:t>S</w:t>
      </w:r>
      <w:r w:rsidRPr="00F902D9">
        <w:rPr>
          <w:rFonts w:ascii="Arial" w:hAnsi="Arial" w:cs="Arial"/>
          <w:color w:val="auto"/>
          <w:sz w:val="22"/>
          <w:szCs w:val="22"/>
          <w:lang w:eastAsia="pl-PL"/>
        </w:rPr>
        <w:t>tron</w:t>
      </w:r>
      <w:r w:rsidR="001F0C69">
        <w:rPr>
          <w:rFonts w:ascii="Arial" w:hAnsi="Arial" w:cs="Arial"/>
          <w:color w:val="auto"/>
          <w:sz w:val="22"/>
          <w:szCs w:val="22"/>
          <w:lang w:eastAsia="pl-PL"/>
        </w:rPr>
        <w:t>a inicjująca zmianę przedstawia</w:t>
      </w:r>
      <w:r w:rsidRPr="00F902D9">
        <w:rPr>
          <w:rFonts w:ascii="Arial" w:hAnsi="Arial" w:cs="Arial"/>
          <w:color w:val="auto"/>
          <w:sz w:val="22"/>
          <w:szCs w:val="22"/>
          <w:lang w:eastAsia="pl-PL"/>
        </w:rPr>
        <w:t xml:space="preserve"> </w:t>
      </w:r>
      <w:r w:rsidR="00E77CB2">
        <w:rPr>
          <w:rFonts w:ascii="Arial" w:hAnsi="Arial" w:cs="Arial"/>
          <w:color w:val="auto"/>
          <w:sz w:val="22"/>
          <w:szCs w:val="22"/>
          <w:lang w:eastAsia="pl-PL"/>
        </w:rPr>
        <w:t xml:space="preserve">zmiany w projekcie lub projekt zamienny zawierający </w:t>
      </w:r>
      <w:r w:rsidRPr="00F902D9">
        <w:rPr>
          <w:rFonts w:ascii="Arial" w:hAnsi="Arial" w:cs="Arial"/>
          <w:color w:val="auto"/>
          <w:sz w:val="22"/>
          <w:szCs w:val="22"/>
          <w:lang w:eastAsia="pl-PL"/>
        </w:rPr>
        <w:t>opis propono</w:t>
      </w:r>
      <w:r w:rsidR="00133AA4">
        <w:rPr>
          <w:rFonts w:ascii="Arial" w:hAnsi="Arial" w:cs="Arial"/>
          <w:color w:val="auto"/>
          <w:sz w:val="22"/>
          <w:szCs w:val="22"/>
          <w:lang w:eastAsia="pl-PL"/>
        </w:rPr>
        <w:t xml:space="preserve">wanych zmian, oraz przedmiar robót </w:t>
      </w:r>
      <w:r w:rsidRPr="00F902D9">
        <w:rPr>
          <w:rFonts w:ascii="Arial" w:hAnsi="Arial" w:cs="Arial"/>
          <w:color w:val="auto"/>
          <w:sz w:val="22"/>
          <w:szCs w:val="22"/>
          <w:lang w:eastAsia="pl-PL"/>
        </w:rPr>
        <w:t>i niezbędne rysunki. Projekt taki wymaga</w:t>
      </w:r>
      <w:r w:rsidR="00D70E2A">
        <w:rPr>
          <w:rFonts w:ascii="Arial" w:hAnsi="Arial" w:cs="Arial"/>
          <w:color w:val="auto"/>
          <w:sz w:val="22"/>
          <w:szCs w:val="22"/>
          <w:lang w:eastAsia="pl-PL"/>
        </w:rPr>
        <w:t xml:space="preserve"> akceptacji</w:t>
      </w:r>
      <w:r w:rsidRPr="00F902D9">
        <w:rPr>
          <w:rFonts w:ascii="Arial" w:hAnsi="Arial" w:cs="Arial"/>
          <w:color w:val="auto"/>
          <w:sz w:val="22"/>
          <w:szCs w:val="22"/>
          <w:lang w:eastAsia="pl-PL"/>
        </w:rPr>
        <w:t xml:space="preserve"> </w:t>
      </w:r>
      <w:r w:rsidR="00064296">
        <w:rPr>
          <w:rFonts w:ascii="Arial" w:hAnsi="Arial" w:cs="Arial"/>
          <w:color w:val="auto"/>
          <w:sz w:val="22"/>
          <w:szCs w:val="22"/>
          <w:lang w:eastAsia="pl-PL"/>
        </w:rPr>
        <w:t xml:space="preserve">nadzoru </w:t>
      </w:r>
      <w:r w:rsidR="00E41B00">
        <w:rPr>
          <w:rFonts w:ascii="Arial" w:hAnsi="Arial" w:cs="Arial"/>
          <w:color w:val="auto"/>
          <w:sz w:val="22"/>
          <w:szCs w:val="22"/>
          <w:lang w:eastAsia="pl-PL"/>
        </w:rPr>
        <w:t>autorskiego</w:t>
      </w:r>
      <w:r w:rsidRPr="00D70E2A">
        <w:rPr>
          <w:rFonts w:ascii="Arial" w:hAnsi="Arial" w:cs="Arial"/>
          <w:color w:val="auto"/>
          <w:sz w:val="22"/>
          <w:szCs w:val="22"/>
          <w:lang w:eastAsia="pl-PL"/>
        </w:rPr>
        <w:t xml:space="preserve"> </w:t>
      </w:r>
      <w:r w:rsidRPr="00F902D9">
        <w:rPr>
          <w:rFonts w:ascii="Arial" w:hAnsi="Arial" w:cs="Arial"/>
          <w:color w:val="auto"/>
          <w:sz w:val="22"/>
          <w:szCs w:val="22"/>
          <w:lang w:eastAsia="pl-PL"/>
        </w:rPr>
        <w:t>i zatwierdzenia do realizacji przez Zamawiającego.</w:t>
      </w:r>
    </w:p>
    <w:p w14:paraId="7F8F9FEF" w14:textId="77777777" w:rsidR="0061773B" w:rsidRPr="002959AA" w:rsidRDefault="0061773B" w:rsidP="0061773B">
      <w:pPr>
        <w:tabs>
          <w:tab w:val="left" w:pos="5320"/>
        </w:tabs>
        <w:spacing w:line="288" w:lineRule="auto"/>
        <w:jc w:val="both"/>
        <w:rPr>
          <w:rFonts w:ascii="Arial" w:hAnsi="Arial" w:cs="Arial"/>
          <w:color w:val="auto"/>
          <w:sz w:val="22"/>
          <w:szCs w:val="22"/>
          <w:lang w:eastAsia="pl-PL"/>
        </w:rPr>
      </w:pPr>
    </w:p>
    <w:p w14:paraId="4ECB9CE1" w14:textId="0F5277C9"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F565EF">
        <w:rPr>
          <w:rFonts w:ascii="Arial" w:eastAsia="Times New Roman" w:hAnsi="Arial" w:cs="Arial"/>
          <w:b/>
          <w:bCs/>
          <w:sz w:val="22"/>
          <w:szCs w:val="22"/>
        </w:rPr>
        <w:t>7</w:t>
      </w:r>
      <w:r w:rsidRPr="00F902D9">
        <w:rPr>
          <w:rFonts w:ascii="Arial" w:eastAsia="Times New Roman" w:hAnsi="Arial" w:cs="Arial"/>
          <w:b/>
          <w:bCs/>
          <w:sz w:val="22"/>
          <w:szCs w:val="22"/>
        </w:rPr>
        <w:br/>
        <w:t>Roboty zamienne, zaniechane i dodatkowe</w:t>
      </w:r>
    </w:p>
    <w:p w14:paraId="744E4A89"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sz w:val="8"/>
          <w:szCs w:val="12"/>
        </w:rPr>
      </w:pPr>
    </w:p>
    <w:p w14:paraId="7A8E7210" w14:textId="1FA87DA9" w:rsidR="00F902D9" w:rsidRPr="00F902D9" w:rsidRDefault="00F902D9" w:rsidP="003C4B83">
      <w:pPr>
        <w:widowControl/>
        <w:numPr>
          <w:ilvl w:val="0"/>
          <w:numId w:val="7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Wszelkie roboty oraz koszty nie ujęte w </w:t>
      </w:r>
      <w:r w:rsidR="00775F81">
        <w:rPr>
          <w:rFonts w:ascii="Arial" w:hAnsi="Arial" w:cs="Arial"/>
          <w:color w:val="auto"/>
          <w:sz w:val="22"/>
          <w:szCs w:val="22"/>
          <w:lang w:eastAsia="pl-PL"/>
        </w:rPr>
        <w:t>p</w:t>
      </w:r>
      <w:r w:rsidRPr="00F902D9">
        <w:rPr>
          <w:rFonts w:ascii="Arial" w:hAnsi="Arial" w:cs="Arial"/>
          <w:color w:val="auto"/>
          <w:sz w:val="22"/>
          <w:szCs w:val="22"/>
          <w:lang w:eastAsia="pl-PL"/>
        </w:rPr>
        <w:t xml:space="preserve">rzedmiocie </w:t>
      </w:r>
      <w:r w:rsidR="00775F81">
        <w:rPr>
          <w:rFonts w:ascii="Arial" w:hAnsi="Arial" w:cs="Arial"/>
          <w:color w:val="auto"/>
          <w:sz w:val="22"/>
          <w:szCs w:val="22"/>
          <w:lang w:eastAsia="pl-PL"/>
        </w:rPr>
        <w:t>u</w:t>
      </w:r>
      <w:r w:rsidRPr="00F902D9">
        <w:rPr>
          <w:rFonts w:ascii="Arial" w:hAnsi="Arial" w:cs="Arial"/>
          <w:color w:val="auto"/>
          <w:sz w:val="22"/>
          <w:szCs w:val="22"/>
          <w:lang w:eastAsia="pl-PL"/>
        </w:rPr>
        <w:t xml:space="preserve">mowy określonym </w:t>
      </w:r>
      <w:r w:rsidRPr="00F902D9">
        <w:rPr>
          <w:rFonts w:ascii="Arial" w:hAnsi="Arial" w:cs="Arial"/>
          <w:color w:val="auto"/>
          <w:sz w:val="22"/>
          <w:szCs w:val="22"/>
          <w:lang w:eastAsia="pl-PL"/>
        </w:rPr>
        <w:br/>
        <w:t xml:space="preserve">w dokumentach: OPZ, </w:t>
      </w:r>
      <w:r w:rsidR="007F09A1">
        <w:rPr>
          <w:rFonts w:ascii="Arial" w:hAnsi="Arial" w:cs="Arial"/>
          <w:color w:val="auto"/>
          <w:sz w:val="22"/>
          <w:szCs w:val="22"/>
          <w:lang w:eastAsia="pl-PL"/>
        </w:rPr>
        <w:t xml:space="preserve">dokumentacji </w:t>
      </w:r>
      <w:r w:rsidR="00DD6B6E">
        <w:rPr>
          <w:rFonts w:ascii="Arial" w:hAnsi="Arial" w:cs="Arial"/>
          <w:color w:val="auto"/>
          <w:sz w:val="22"/>
          <w:szCs w:val="22"/>
          <w:lang w:eastAsia="pl-PL"/>
        </w:rPr>
        <w:t>projektowe</w:t>
      </w:r>
      <w:r w:rsidRPr="00F902D9">
        <w:rPr>
          <w:rFonts w:ascii="Arial" w:hAnsi="Arial" w:cs="Arial"/>
          <w:color w:val="auto"/>
          <w:sz w:val="22"/>
          <w:szCs w:val="22"/>
          <w:lang w:eastAsia="pl-PL"/>
        </w:rPr>
        <w:t xml:space="preserve">j, </w:t>
      </w:r>
      <w:proofErr w:type="spellStart"/>
      <w:r w:rsidR="00A66B20">
        <w:rPr>
          <w:rFonts w:ascii="Arial" w:hAnsi="Arial" w:cs="Arial"/>
          <w:color w:val="auto"/>
          <w:sz w:val="22"/>
          <w:szCs w:val="22"/>
          <w:lang w:eastAsia="pl-PL"/>
        </w:rPr>
        <w:t>STWiO</w:t>
      </w:r>
      <w:r w:rsidR="009942A0">
        <w:rPr>
          <w:rFonts w:ascii="Arial" w:hAnsi="Arial" w:cs="Arial"/>
          <w:color w:val="auto"/>
          <w:sz w:val="22"/>
          <w:szCs w:val="22"/>
          <w:lang w:eastAsia="pl-PL"/>
        </w:rPr>
        <w:t>R</w:t>
      </w:r>
      <w:r w:rsidR="00A66B20">
        <w:rPr>
          <w:rFonts w:ascii="Arial" w:hAnsi="Arial" w:cs="Arial"/>
          <w:color w:val="auto"/>
          <w:sz w:val="22"/>
          <w:szCs w:val="22"/>
          <w:lang w:eastAsia="pl-PL"/>
        </w:rPr>
        <w:t>B</w:t>
      </w:r>
      <w:proofErr w:type="spellEnd"/>
      <w:r w:rsidR="00627B85">
        <w:rPr>
          <w:rFonts w:ascii="Arial" w:hAnsi="Arial" w:cs="Arial"/>
          <w:color w:val="auto"/>
          <w:sz w:val="22"/>
          <w:szCs w:val="22"/>
          <w:lang w:eastAsia="pl-PL"/>
        </w:rPr>
        <w:t xml:space="preserve"> </w:t>
      </w:r>
      <w:r w:rsidRPr="00F902D9">
        <w:rPr>
          <w:rFonts w:ascii="Arial" w:hAnsi="Arial" w:cs="Arial"/>
          <w:color w:val="auto"/>
          <w:sz w:val="22"/>
          <w:szCs w:val="22"/>
          <w:lang w:eastAsia="pl-PL"/>
        </w:rPr>
        <w:t>odp</w:t>
      </w:r>
      <w:r w:rsidR="00627B85">
        <w:rPr>
          <w:rFonts w:ascii="Arial" w:hAnsi="Arial" w:cs="Arial"/>
          <w:color w:val="auto"/>
          <w:sz w:val="22"/>
          <w:szCs w:val="22"/>
          <w:lang w:eastAsia="pl-PL"/>
        </w:rPr>
        <w:t xml:space="preserve">owiedziach na składane pytania </w:t>
      </w:r>
      <w:r w:rsidRPr="00F902D9">
        <w:rPr>
          <w:rFonts w:ascii="Arial" w:hAnsi="Arial" w:cs="Arial"/>
          <w:color w:val="auto"/>
          <w:sz w:val="22"/>
          <w:szCs w:val="22"/>
          <w:lang w:eastAsia="pl-PL"/>
        </w:rPr>
        <w:t xml:space="preserve">w trakcie procedury postępowania o zamówienie publiczne oraz innych zapisów Specyfikacji Warunków Zamówienia (tzw. roboty dodatkowe) a także roboty, o których mowa w ust. 5 i 7 niniejszego paragrafu, a konieczne do wykonania i oddania do użytkowania </w:t>
      </w:r>
      <w:r w:rsidR="00C27361">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mogą być wykonane lub zaniechane na podstawie protokołów konieczności potwierdzonych przez </w:t>
      </w:r>
      <w:r w:rsidR="00914DEF">
        <w:rPr>
          <w:rFonts w:ascii="Arial" w:hAnsi="Arial" w:cs="Arial"/>
          <w:color w:val="auto"/>
          <w:sz w:val="22"/>
          <w:szCs w:val="22"/>
          <w:lang w:eastAsia="pl-PL"/>
        </w:rPr>
        <w:t>Nadzór Inwestorski</w:t>
      </w:r>
      <w:r w:rsidRPr="00F902D9">
        <w:rPr>
          <w:rFonts w:ascii="Arial" w:hAnsi="Arial" w:cs="Arial"/>
          <w:color w:val="auto"/>
          <w:sz w:val="22"/>
          <w:szCs w:val="22"/>
          <w:lang w:eastAsia="pl-PL"/>
        </w:rPr>
        <w:t xml:space="preserve">, projektanta – o ile zachodzi taka konieczność i zatwierdzonych przez Zamawiającego. Bez zatwierdzenia przez Zamawiającego protokołów konieczności Wykonawca nie może rozpocząć wykonywania ww. robót lub rezygnować z wykonania robót zaniechanych. </w:t>
      </w:r>
    </w:p>
    <w:p w14:paraId="45BAB93D" w14:textId="73E8BA49" w:rsidR="00F902D9" w:rsidRPr="00F902D9" w:rsidRDefault="00F902D9" w:rsidP="003C4B83">
      <w:pPr>
        <w:widowControl/>
        <w:numPr>
          <w:ilvl w:val="0"/>
          <w:numId w:val="7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dopuszcza możliwość wystąpienia w trakcie realizacji przedmiotu umowy konieczności wykonania robót zamiennych w stosunku do przewidzianych </w:t>
      </w:r>
      <w:r w:rsidR="000C1DCC">
        <w:rPr>
          <w:rFonts w:ascii="Arial" w:hAnsi="Arial" w:cs="Arial"/>
          <w:color w:val="auto"/>
          <w:sz w:val="22"/>
          <w:szCs w:val="22"/>
          <w:lang w:eastAsia="pl-PL"/>
        </w:rPr>
        <w:t>dokumentacją</w:t>
      </w:r>
      <w:r w:rsidR="00DF33B1">
        <w:rPr>
          <w:rFonts w:ascii="Arial" w:hAnsi="Arial" w:cs="Arial"/>
          <w:color w:val="auto"/>
          <w:sz w:val="22"/>
          <w:szCs w:val="22"/>
          <w:lang w:eastAsia="pl-PL"/>
        </w:rPr>
        <w:t xml:space="preserve"> </w:t>
      </w:r>
      <w:r w:rsidR="000C1DCC">
        <w:rPr>
          <w:rFonts w:ascii="Arial" w:hAnsi="Arial" w:cs="Arial"/>
          <w:color w:val="auto"/>
          <w:sz w:val="22"/>
          <w:szCs w:val="22"/>
          <w:lang w:eastAsia="pl-PL"/>
        </w:rPr>
        <w:t>projektową</w:t>
      </w:r>
      <w:r w:rsidRPr="00F902D9">
        <w:rPr>
          <w:rFonts w:ascii="Arial" w:hAnsi="Arial" w:cs="Arial"/>
          <w:color w:val="auto"/>
          <w:sz w:val="22"/>
          <w:szCs w:val="22"/>
          <w:lang w:eastAsia="pl-PL"/>
        </w:rPr>
        <w:t xml:space="preserve"> oraz robót dodatkowych, o których mowa w ust. 6 niniejszego paragrafu, </w:t>
      </w:r>
      <w:r w:rsidR="002A35F3">
        <w:rPr>
          <w:rFonts w:ascii="Arial" w:hAnsi="Arial" w:cs="Arial"/>
          <w:color w:val="auto"/>
          <w:sz w:val="22"/>
          <w:szCs w:val="22"/>
          <w:lang w:eastAsia="pl-PL"/>
        </w:rPr>
        <w:br/>
      </w:r>
      <w:r w:rsidRPr="00F902D9">
        <w:rPr>
          <w:rFonts w:ascii="Arial" w:hAnsi="Arial" w:cs="Arial"/>
          <w:color w:val="auto"/>
          <w:sz w:val="22"/>
          <w:szCs w:val="22"/>
          <w:lang w:eastAsia="pl-PL"/>
        </w:rPr>
        <w:t>w sytuacji, gdy wykonanie tych robót będ</w:t>
      </w:r>
      <w:r w:rsidR="00DF33B1">
        <w:rPr>
          <w:rFonts w:ascii="Arial" w:hAnsi="Arial" w:cs="Arial"/>
          <w:color w:val="auto"/>
          <w:sz w:val="22"/>
          <w:szCs w:val="22"/>
          <w:lang w:eastAsia="pl-PL"/>
        </w:rPr>
        <w:t xml:space="preserve">zie niezbędne do prawidłowego, </w:t>
      </w:r>
      <w:r w:rsidRPr="00F902D9">
        <w:rPr>
          <w:rFonts w:ascii="Arial" w:hAnsi="Arial" w:cs="Arial"/>
          <w:color w:val="auto"/>
          <w:sz w:val="22"/>
          <w:szCs w:val="22"/>
          <w:lang w:eastAsia="pl-PL"/>
        </w:rPr>
        <w:t xml:space="preserve">tj. zgodnego </w:t>
      </w:r>
      <w:r w:rsidR="00C27361">
        <w:rPr>
          <w:rFonts w:ascii="Arial" w:hAnsi="Arial" w:cs="Arial"/>
          <w:color w:val="auto"/>
          <w:sz w:val="22"/>
          <w:szCs w:val="22"/>
          <w:lang w:eastAsia="pl-PL"/>
        </w:rPr>
        <w:br/>
      </w:r>
      <w:r w:rsidRPr="00F902D9">
        <w:rPr>
          <w:rFonts w:ascii="Arial" w:hAnsi="Arial" w:cs="Arial"/>
          <w:color w:val="auto"/>
          <w:sz w:val="22"/>
          <w:szCs w:val="22"/>
          <w:lang w:eastAsia="pl-PL"/>
        </w:rPr>
        <w:lastRenderedPageBreak/>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27612284" w14:textId="587A4233" w:rsidR="00F902D9" w:rsidRPr="00F902D9" w:rsidRDefault="00F902D9" w:rsidP="003C4B83">
      <w:pPr>
        <w:widowControl/>
        <w:numPr>
          <w:ilvl w:val="0"/>
          <w:numId w:val="7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Przewiduje się możliwość ograniczenia zakresu rzeczowego </w:t>
      </w:r>
      <w:r w:rsidR="00C27361">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r w:rsidRPr="00F902D9">
        <w:rPr>
          <w:rFonts w:ascii="Arial" w:hAnsi="Arial" w:cs="Arial"/>
          <w:color w:val="auto"/>
          <w:sz w:val="22"/>
          <w:szCs w:val="22"/>
          <w:lang w:eastAsia="pl-PL"/>
        </w:rPr>
        <w:br/>
        <w:t xml:space="preserve">w sytuacji, gdy wykonanie danych robót będzie zbędne do prawidłowego, tj. zgodnego </w:t>
      </w:r>
      <w:r w:rsidRPr="00F902D9">
        <w:rPr>
          <w:rFonts w:ascii="Arial" w:hAnsi="Arial" w:cs="Arial"/>
          <w:color w:val="auto"/>
          <w:sz w:val="22"/>
          <w:szCs w:val="22"/>
          <w:lang w:eastAsia="pl-PL"/>
        </w:rPr>
        <w:br/>
        <w:t xml:space="preserve">z zasadami wiedzy technicznej i obowiązującymi na dzień odbioru robót przepisami, wykonania </w:t>
      </w:r>
      <w:r w:rsidR="00C27361">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27361">
        <w:rPr>
          <w:rFonts w:ascii="Arial" w:hAnsi="Arial" w:cs="Arial"/>
          <w:color w:val="auto"/>
          <w:sz w:val="22"/>
          <w:szCs w:val="22"/>
          <w:lang w:eastAsia="pl-PL"/>
        </w:rPr>
        <w:t>u</w:t>
      </w:r>
      <w:r w:rsidRPr="00F902D9">
        <w:rPr>
          <w:rFonts w:ascii="Arial" w:hAnsi="Arial" w:cs="Arial"/>
          <w:color w:val="auto"/>
          <w:sz w:val="22"/>
          <w:szCs w:val="22"/>
          <w:lang w:eastAsia="pl-PL"/>
        </w:rPr>
        <w:t>mowy (roboty zaniechane).</w:t>
      </w:r>
    </w:p>
    <w:p w14:paraId="5475F51F" w14:textId="77777777" w:rsidR="00F902D9" w:rsidRPr="00F902D9" w:rsidRDefault="00F902D9" w:rsidP="003C4B83">
      <w:pPr>
        <w:widowControl/>
        <w:numPr>
          <w:ilvl w:val="0"/>
          <w:numId w:val="7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zamiennych lub zaniechanych odbywać się będzie fakturą końcową. </w:t>
      </w:r>
    </w:p>
    <w:p w14:paraId="4C4997ED" w14:textId="77777777" w:rsidR="00F902D9" w:rsidRPr="00F902D9" w:rsidRDefault="00F902D9" w:rsidP="003C4B83">
      <w:pPr>
        <w:widowControl/>
        <w:numPr>
          <w:ilvl w:val="0"/>
          <w:numId w:val="7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Rozliczanie robót zamiennych w sto</w:t>
      </w:r>
      <w:r w:rsidR="00F8160B">
        <w:rPr>
          <w:rFonts w:ascii="Arial" w:hAnsi="Arial" w:cs="Arial"/>
          <w:color w:val="auto"/>
          <w:sz w:val="22"/>
          <w:szCs w:val="22"/>
          <w:lang w:eastAsia="pl-PL"/>
        </w:rPr>
        <w:t>sunku do przewidzianych dokumentacją</w:t>
      </w:r>
      <w:r w:rsidR="00DF33B1">
        <w:rPr>
          <w:rFonts w:ascii="Arial" w:hAnsi="Arial" w:cs="Arial"/>
          <w:color w:val="auto"/>
          <w:sz w:val="22"/>
          <w:szCs w:val="22"/>
          <w:lang w:eastAsia="pl-PL"/>
        </w:rPr>
        <w:t xml:space="preserve"> </w:t>
      </w:r>
      <w:r w:rsidR="00F8160B">
        <w:rPr>
          <w:rFonts w:ascii="Arial" w:hAnsi="Arial" w:cs="Arial"/>
          <w:color w:val="auto"/>
          <w:sz w:val="22"/>
          <w:szCs w:val="22"/>
          <w:lang w:eastAsia="pl-PL"/>
        </w:rPr>
        <w:t>projektową</w:t>
      </w:r>
      <w:r w:rsidR="00DF33B1">
        <w:rPr>
          <w:rFonts w:ascii="Arial" w:hAnsi="Arial" w:cs="Arial"/>
          <w:color w:val="auto"/>
          <w:sz w:val="22"/>
          <w:szCs w:val="22"/>
          <w:lang w:eastAsia="pl-PL"/>
        </w:rPr>
        <w:t xml:space="preserve"> </w:t>
      </w:r>
      <w:r w:rsidRPr="00F902D9">
        <w:rPr>
          <w:rFonts w:ascii="Arial" w:hAnsi="Arial" w:cs="Arial"/>
          <w:color w:val="auto"/>
          <w:sz w:val="22"/>
          <w:szCs w:val="22"/>
          <w:lang w:eastAsia="pl-PL"/>
        </w:rPr>
        <w:t>odbywać się będzie w oparciu o następujące założenia:</w:t>
      </w:r>
    </w:p>
    <w:p w14:paraId="15797F63" w14:textId="77777777" w:rsidR="005D2B40" w:rsidRDefault="00F902D9" w:rsidP="003C4B83">
      <w:pPr>
        <w:widowControl/>
        <w:numPr>
          <w:ilvl w:val="1"/>
          <w:numId w:val="77"/>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która miała być pierwotnie wykonana,</w:t>
      </w:r>
    </w:p>
    <w:p w14:paraId="4DC12FA3" w14:textId="77777777" w:rsidR="005D2B40" w:rsidRDefault="00F902D9" w:rsidP="003C4B83">
      <w:pPr>
        <w:widowControl/>
        <w:numPr>
          <w:ilvl w:val="1"/>
          <w:numId w:val="77"/>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5D2B40">
        <w:rPr>
          <w:rFonts w:ascii="Arial" w:hAnsi="Arial" w:cs="Arial"/>
          <w:color w:val="auto"/>
          <w:sz w:val="22"/>
          <w:szCs w:val="22"/>
          <w:lang w:eastAsia="pl-PL"/>
        </w:rPr>
        <w:t>należy wyliczyć cenę roboty zamiennej,</w:t>
      </w:r>
    </w:p>
    <w:p w14:paraId="46D15F34" w14:textId="77777777" w:rsidR="005D2B40" w:rsidRDefault="00F902D9" w:rsidP="003C4B83">
      <w:pPr>
        <w:widowControl/>
        <w:numPr>
          <w:ilvl w:val="1"/>
          <w:numId w:val="77"/>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5D2B40">
        <w:rPr>
          <w:rFonts w:ascii="Arial" w:hAnsi="Arial" w:cs="Arial"/>
          <w:color w:val="auto"/>
          <w:sz w:val="22"/>
          <w:szCs w:val="22"/>
          <w:lang w:eastAsia="pl-PL"/>
        </w:rPr>
        <w:t>należy wyliczyć różnicę pomiędzy tymi cenami,</w:t>
      </w:r>
    </w:p>
    <w:p w14:paraId="36EBE144" w14:textId="1498D934" w:rsidR="00F902D9" w:rsidRPr="005D2B40" w:rsidRDefault="00F902D9" w:rsidP="003C4B83">
      <w:pPr>
        <w:widowControl/>
        <w:numPr>
          <w:ilvl w:val="1"/>
          <w:numId w:val="77"/>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5D2B40">
        <w:rPr>
          <w:rFonts w:ascii="Arial" w:hAnsi="Arial" w:cs="Arial"/>
          <w:color w:val="auto"/>
          <w:sz w:val="22"/>
          <w:szCs w:val="22"/>
          <w:lang w:eastAsia="pl-PL"/>
        </w:rPr>
        <w:t xml:space="preserve">wyliczeń w/w cen należy dokonać w oparciu o następujące założenia: </w:t>
      </w:r>
    </w:p>
    <w:p w14:paraId="122DC154" w14:textId="7A712BB0" w:rsidR="00F902D9" w:rsidRPr="00F902D9" w:rsidRDefault="00F902D9" w:rsidP="003C4B83">
      <w:pPr>
        <w:widowControl/>
        <w:numPr>
          <w:ilvl w:val="2"/>
          <w:numId w:val="77"/>
        </w:numPr>
        <w:tabs>
          <w:tab w:val="left" w:pos="362"/>
          <w:tab w:val="left" w:pos="851"/>
        </w:tabs>
        <w:suppressAutoHyphens w:val="0"/>
        <w:spacing w:after="200"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należy przyjąć z kosztorysu szczegółowego przedstawionego przez Wykonawcę zgodnie z </w:t>
      </w:r>
      <w:r w:rsidRPr="00406EE4">
        <w:rPr>
          <w:rFonts w:ascii="Arial" w:hAnsi="Arial" w:cs="Arial"/>
          <w:color w:val="auto"/>
          <w:sz w:val="22"/>
          <w:szCs w:val="22"/>
          <w:lang w:eastAsia="pl-PL"/>
        </w:rPr>
        <w:t>§ 2 ust. 5</w:t>
      </w:r>
      <w:r w:rsidRPr="00406EE4">
        <w:rPr>
          <w:rFonts w:ascii="Arial" w:hAnsi="Arial" w:cs="Arial"/>
          <w:b/>
          <w:bCs/>
          <w:color w:val="auto"/>
          <w:sz w:val="22"/>
          <w:szCs w:val="22"/>
          <w:lang w:eastAsia="pl-PL"/>
        </w:rPr>
        <w:t xml:space="preserve">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r w:rsidRPr="00F902D9">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F902D9">
        <w:rPr>
          <w:rFonts w:ascii="Arial" w:hAnsi="Arial" w:cs="Arial"/>
          <w:color w:val="auto"/>
          <w:sz w:val="22"/>
          <w:szCs w:val="22"/>
          <w:lang w:eastAsia="pl-PL"/>
        </w:rPr>
        <w:t>Kz</w:t>
      </w:r>
      <w:proofErr w:type="spellEnd"/>
      <w:r w:rsidRPr="00F902D9">
        <w:rPr>
          <w:rFonts w:ascii="Arial" w:hAnsi="Arial" w:cs="Arial"/>
          <w:color w:val="auto"/>
          <w:sz w:val="22"/>
          <w:szCs w:val="22"/>
          <w:lang w:eastAsia="pl-PL"/>
        </w:rPr>
        <w:t xml:space="preserve">) zostaną przyjęte z kosztorysu szczegółowego przedstawionego przez Wykonawcę zgodnie z </w:t>
      </w:r>
      <w:r w:rsidRPr="00406EE4">
        <w:rPr>
          <w:rFonts w:ascii="Arial" w:hAnsi="Arial" w:cs="Arial"/>
          <w:color w:val="auto"/>
          <w:sz w:val="22"/>
          <w:szCs w:val="22"/>
          <w:lang w:eastAsia="pl-PL"/>
        </w:rPr>
        <w:t xml:space="preserve">§ 2 ust. 5 </w:t>
      </w:r>
      <w:r w:rsidR="00C27361">
        <w:rPr>
          <w:rFonts w:ascii="Arial" w:hAnsi="Arial" w:cs="Arial"/>
          <w:color w:val="auto"/>
          <w:sz w:val="22"/>
          <w:szCs w:val="22"/>
          <w:lang w:eastAsia="pl-PL"/>
        </w:rPr>
        <w:t>u</w:t>
      </w:r>
      <w:r w:rsidRPr="00F902D9">
        <w:rPr>
          <w:rFonts w:ascii="Arial" w:hAnsi="Arial" w:cs="Arial"/>
          <w:color w:val="auto"/>
          <w:sz w:val="22"/>
          <w:szCs w:val="22"/>
          <w:lang w:eastAsia="pl-PL"/>
        </w:rPr>
        <w:t>mowy,</w:t>
      </w:r>
    </w:p>
    <w:p w14:paraId="005E5BE8" w14:textId="13E1CA49" w:rsidR="00F902D9" w:rsidRPr="00F902D9" w:rsidRDefault="00F902D9" w:rsidP="003C4B83">
      <w:pPr>
        <w:widowControl/>
        <w:numPr>
          <w:ilvl w:val="2"/>
          <w:numId w:val="77"/>
        </w:numPr>
        <w:tabs>
          <w:tab w:val="left" w:pos="362"/>
          <w:tab w:val="left" w:pos="851"/>
        </w:tabs>
        <w:suppressAutoHyphens w:val="0"/>
        <w:spacing w:after="200"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 2 ust. 5 </w:t>
      </w:r>
      <w:r w:rsidR="00406EE4">
        <w:rPr>
          <w:rFonts w:ascii="Arial" w:hAnsi="Arial" w:cs="Arial"/>
          <w:color w:val="auto"/>
          <w:sz w:val="22"/>
          <w:szCs w:val="22"/>
          <w:lang w:eastAsia="pl-PL"/>
        </w:rPr>
        <w:t>u</w:t>
      </w:r>
      <w:r w:rsidRPr="00F902D9">
        <w:rPr>
          <w:rFonts w:ascii="Arial" w:hAnsi="Arial" w:cs="Arial"/>
          <w:color w:val="auto"/>
          <w:sz w:val="22"/>
          <w:szCs w:val="22"/>
          <w:lang w:eastAsia="pl-PL"/>
        </w:rPr>
        <w:t xml:space="preserve">mowy, brakujące ceny czynników produkcji zostaną przyjęte z zeszytów SEKOCENBUD na </w:t>
      </w:r>
      <w:r w:rsidR="000E7F01">
        <w:rPr>
          <w:rFonts w:ascii="Arial" w:hAnsi="Arial" w:cs="Arial"/>
          <w:color w:val="auto"/>
          <w:sz w:val="22"/>
          <w:szCs w:val="22"/>
          <w:lang w:eastAsia="pl-PL"/>
        </w:rPr>
        <w:t xml:space="preserve">średnim </w:t>
      </w:r>
      <w:r w:rsidRPr="00F902D9">
        <w:rPr>
          <w:rFonts w:ascii="Arial" w:hAnsi="Arial" w:cs="Arial"/>
          <w:color w:val="auto"/>
          <w:sz w:val="22"/>
          <w:szCs w:val="22"/>
          <w:lang w:eastAsia="pl-PL"/>
        </w:rPr>
        <w:t>poziomie kwartału poprzedzającego wykonanie robót</w:t>
      </w:r>
      <w:r w:rsidR="000E7F01">
        <w:rPr>
          <w:rFonts w:ascii="Arial" w:hAnsi="Arial" w:cs="Arial"/>
          <w:color w:val="auto"/>
          <w:sz w:val="22"/>
          <w:szCs w:val="22"/>
          <w:lang w:eastAsia="pl-PL"/>
        </w:rPr>
        <w:t xml:space="preserve"> (sporządzonych dla województwa pomorskiego)</w:t>
      </w:r>
      <w:r w:rsidRPr="00F902D9">
        <w:rPr>
          <w:rFonts w:ascii="Arial" w:hAnsi="Arial" w:cs="Arial"/>
          <w:color w:val="auto"/>
          <w:sz w:val="22"/>
          <w:szCs w:val="22"/>
          <w:lang w:eastAsia="pl-PL"/>
        </w:rPr>
        <w:t>,</w:t>
      </w:r>
    </w:p>
    <w:p w14:paraId="3EF88316" w14:textId="03E03127" w:rsidR="00F902D9" w:rsidRPr="00F902D9" w:rsidRDefault="00F902D9" w:rsidP="003C4B83">
      <w:pPr>
        <w:widowControl/>
        <w:numPr>
          <w:ilvl w:val="2"/>
          <w:numId w:val="77"/>
        </w:numPr>
        <w:tabs>
          <w:tab w:val="left" w:pos="362"/>
          <w:tab w:val="left" w:pos="851"/>
        </w:tabs>
        <w:suppressAutoHyphens w:val="0"/>
        <w:spacing w:after="200"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podstawą do określenia nakładów rzeczowych będą normy zawarte </w:t>
      </w:r>
      <w:r w:rsidRPr="00F902D9">
        <w:rPr>
          <w:rFonts w:ascii="Arial" w:hAnsi="Arial" w:cs="Arial"/>
          <w:color w:val="auto"/>
          <w:sz w:val="22"/>
          <w:szCs w:val="22"/>
          <w:lang w:eastAsia="pl-PL"/>
        </w:rPr>
        <w:br/>
        <w:t xml:space="preserve">w kosztorysie szczegółowym przedstawionym przez Wykonawcę zgodnie </w:t>
      </w:r>
      <w:r w:rsidRPr="00F902D9">
        <w:rPr>
          <w:rFonts w:ascii="Arial" w:hAnsi="Arial" w:cs="Arial"/>
          <w:color w:val="auto"/>
          <w:sz w:val="22"/>
          <w:szCs w:val="22"/>
          <w:lang w:eastAsia="pl-PL"/>
        </w:rPr>
        <w:br/>
        <w:t xml:space="preserve">z § 2 ust. 5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a w przypadku ich braku – odpowiednie pozycje: kolejno wg ważności stosowania: KNR, KNNR, wycena indywidualna Wykonawcy podlega zatwierdzeniu przez Zamawiającego.</w:t>
      </w:r>
    </w:p>
    <w:p w14:paraId="5EC9B87C" w14:textId="77777777" w:rsidR="00F902D9" w:rsidRPr="00F902D9" w:rsidRDefault="00F902D9" w:rsidP="003C4B83">
      <w:pPr>
        <w:widowControl/>
        <w:numPr>
          <w:ilvl w:val="0"/>
          <w:numId w:val="7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odbywać się będzie w oparciu o następujące założenia: </w:t>
      </w:r>
    </w:p>
    <w:p w14:paraId="7BB75EEF" w14:textId="20586FA1" w:rsidR="00F902D9" w:rsidRPr="00F902D9" w:rsidRDefault="00F902D9" w:rsidP="003C4B83">
      <w:pPr>
        <w:widowControl/>
        <w:numPr>
          <w:ilvl w:val="1"/>
          <w:numId w:val="77"/>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będą przyjmowane z kosztorysu szczegółowego przedstawionego przez Wykonawcę zgodnie z § 2 ust. 5 </w:t>
      </w:r>
      <w:r w:rsidR="005315E5">
        <w:rPr>
          <w:rFonts w:ascii="Arial" w:hAnsi="Arial" w:cs="Arial"/>
          <w:color w:val="auto"/>
          <w:sz w:val="22"/>
          <w:szCs w:val="22"/>
          <w:lang w:eastAsia="pl-PL"/>
        </w:rPr>
        <w:t>u</w:t>
      </w:r>
      <w:r w:rsidRPr="00F902D9">
        <w:rPr>
          <w:rFonts w:ascii="Arial" w:hAnsi="Arial" w:cs="Arial"/>
          <w:color w:val="auto"/>
          <w:sz w:val="22"/>
          <w:szCs w:val="22"/>
          <w:lang w:eastAsia="pl-PL"/>
        </w:rPr>
        <w:t xml:space="preserve">mowy, a ilości wykonanych robót na podstawie wykonanego obmiaru i akceptowane przez </w:t>
      </w:r>
      <w:r w:rsidR="00406EE4">
        <w:rPr>
          <w:rFonts w:ascii="Arial" w:hAnsi="Arial" w:cs="Arial"/>
          <w:color w:val="auto"/>
          <w:sz w:val="22"/>
          <w:szCs w:val="22"/>
          <w:lang w:eastAsia="pl-PL"/>
        </w:rPr>
        <w:t>Zamawiającego</w:t>
      </w:r>
      <w:r w:rsidRPr="00F902D9">
        <w:rPr>
          <w:rFonts w:ascii="Arial" w:hAnsi="Arial" w:cs="Arial"/>
          <w:color w:val="auto"/>
          <w:sz w:val="22"/>
          <w:szCs w:val="22"/>
          <w:lang w:eastAsia="pl-PL"/>
        </w:rPr>
        <w:t>,</w:t>
      </w:r>
    </w:p>
    <w:p w14:paraId="44C1FAA0" w14:textId="34F49B2C" w:rsidR="00F902D9" w:rsidRPr="00F902D9" w:rsidRDefault="00F902D9" w:rsidP="003C4B83">
      <w:pPr>
        <w:widowControl/>
        <w:numPr>
          <w:ilvl w:val="1"/>
          <w:numId w:val="77"/>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wystąpią roboty, na które nie określono w kosztorysie szczegółowym przedstawionym przez Wykonawcę zgodnie z § 2 ust. 5 </w:t>
      </w:r>
      <w:r w:rsidR="005315E5">
        <w:rPr>
          <w:rFonts w:ascii="Arial" w:hAnsi="Arial" w:cs="Arial"/>
          <w:color w:val="auto"/>
          <w:sz w:val="22"/>
          <w:szCs w:val="22"/>
          <w:lang w:eastAsia="pl-PL"/>
        </w:rPr>
        <w:t>u</w:t>
      </w:r>
      <w:r w:rsidRPr="00F902D9">
        <w:rPr>
          <w:rFonts w:ascii="Arial" w:hAnsi="Arial" w:cs="Arial"/>
          <w:color w:val="auto"/>
          <w:sz w:val="22"/>
          <w:szCs w:val="22"/>
          <w:lang w:eastAsia="pl-PL"/>
        </w:rPr>
        <w:t xml:space="preserve">mowy cen jednostkowych, roboty te rozliczone będą na podstawie kosztorysów przygotowanych przez Wykonawcę, a zatwierdzonych przez </w:t>
      </w:r>
      <w:r w:rsidR="00114BBE">
        <w:rPr>
          <w:rFonts w:ascii="Arial" w:hAnsi="Arial" w:cs="Arial"/>
          <w:color w:val="auto"/>
          <w:sz w:val="22"/>
          <w:szCs w:val="22"/>
          <w:lang w:eastAsia="pl-PL"/>
        </w:rPr>
        <w:t xml:space="preserve">Inspektora nadzoru inwestorskiego </w:t>
      </w:r>
      <w:r w:rsidR="00114BBE">
        <w:rPr>
          <w:rFonts w:ascii="Arial" w:hAnsi="Arial" w:cs="Arial"/>
          <w:color w:val="auto"/>
          <w:sz w:val="22"/>
          <w:szCs w:val="22"/>
          <w:lang w:eastAsia="pl-PL"/>
        </w:rPr>
        <w:br/>
        <w:t xml:space="preserve">i </w:t>
      </w:r>
      <w:r w:rsidR="00406EE4">
        <w:rPr>
          <w:rFonts w:ascii="Arial" w:hAnsi="Arial" w:cs="Arial"/>
          <w:color w:val="auto"/>
          <w:sz w:val="22"/>
          <w:szCs w:val="22"/>
          <w:lang w:eastAsia="pl-PL"/>
        </w:rPr>
        <w:t>Zamawiającego</w:t>
      </w:r>
      <w:r w:rsidRPr="00F902D9">
        <w:rPr>
          <w:rFonts w:ascii="Arial" w:hAnsi="Arial" w:cs="Arial"/>
          <w:color w:val="auto"/>
          <w:sz w:val="22"/>
          <w:szCs w:val="22"/>
          <w:lang w:eastAsia="pl-PL"/>
        </w:rPr>
        <w:t>. Kosztorysy te będą opracowane w oparciu o założenia przywołane w ust. 5 pkt 4) niniejszego paragrafu.</w:t>
      </w:r>
    </w:p>
    <w:p w14:paraId="60B89315" w14:textId="77777777" w:rsidR="00F902D9" w:rsidRPr="00F902D9" w:rsidRDefault="00F902D9" w:rsidP="003C4B83">
      <w:pPr>
        <w:widowControl/>
        <w:numPr>
          <w:ilvl w:val="0"/>
          <w:numId w:val="7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Rozliczenie wartości robót zaniechanych odbywać się będzie na zasadach opisanych </w:t>
      </w:r>
      <w:r w:rsidRPr="00F902D9">
        <w:rPr>
          <w:rFonts w:ascii="Arial" w:hAnsi="Arial" w:cs="Arial"/>
          <w:color w:val="auto"/>
          <w:sz w:val="22"/>
          <w:szCs w:val="22"/>
          <w:lang w:eastAsia="pl-PL"/>
        </w:rPr>
        <w:br/>
        <w:t>w ust. 5 pkt 1) i 4).</w:t>
      </w:r>
    </w:p>
    <w:p w14:paraId="5E26371E" w14:textId="48A5F4FB" w:rsidR="00D34D6A" w:rsidRPr="004D1D48" w:rsidRDefault="00F902D9" w:rsidP="003C4B83">
      <w:pPr>
        <w:widowControl/>
        <w:numPr>
          <w:ilvl w:val="0"/>
          <w:numId w:val="77"/>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Zmiana wysokości wynagrodzenia wymaga zmiany </w:t>
      </w:r>
      <w:r w:rsidR="00406EE4">
        <w:rPr>
          <w:rFonts w:ascii="Arial" w:hAnsi="Arial" w:cs="Arial"/>
          <w:color w:val="auto"/>
          <w:sz w:val="22"/>
          <w:szCs w:val="22"/>
          <w:lang w:eastAsia="pl-PL"/>
        </w:rPr>
        <w:t>u</w:t>
      </w:r>
      <w:r w:rsidRPr="00F902D9">
        <w:rPr>
          <w:rFonts w:ascii="Arial" w:hAnsi="Arial" w:cs="Arial"/>
          <w:color w:val="auto"/>
          <w:sz w:val="22"/>
          <w:szCs w:val="22"/>
          <w:lang w:eastAsia="pl-PL"/>
        </w:rPr>
        <w:t>mowy w drodze pisemnego aneksu pod rygorem nieważności.</w:t>
      </w:r>
    </w:p>
    <w:p w14:paraId="1AE77E54" w14:textId="05A5C7A2"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F565EF">
        <w:rPr>
          <w:rFonts w:ascii="Arial" w:eastAsia="Times New Roman" w:hAnsi="Arial" w:cs="Arial"/>
          <w:b/>
          <w:bCs/>
          <w:sz w:val="22"/>
          <w:szCs w:val="22"/>
        </w:rPr>
        <w:t>8</w:t>
      </w:r>
      <w:r w:rsidRPr="00F902D9">
        <w:rPr>
          <w:rFonts w:ascii="Arial" w:eastAsia="Times New Roman" w:hAnsi="Arial" w:cs="Arial"/>
          <w:b/>
          <w:bCs/>
          <w:sz w:val="22"/>
          <w:szCs w:val="22"/>
        </w:rPr>
        <w:br/>
        <w:t xml:space="preserve">Odstąpienie od </w:t>
      </w:r>
      <w:r w:rsidR="00775F81">
        <w:rPr>
          <w:rFonts w:ascii="Arial" w:eastAsia="Times New Roman" w:hAnsi="Arial" w:cs="Arial"/>
          <w:b/>
          <w:bCs/>
          <w:sz w:val="22"/>
          <w:szCs w:val="22"/>
        </w:rPr>
        <w:t>u</w:t>
      </w:r>
      <w:r w:rsidRPr="00F902D9">
        <w:rPr>
          <w:rFonts w:ascii="Arial" w:eastAsia="Times New Roman" w:hAnsi="Arial" w:cs="Arial"/>
          <w:b/>
          <w:bCs/>
          <w:sz w:val="22"/>
          <w:szCs w:val="22"/>
        </w:rPr>
        <w:t>mowy</w:t>
      </w:r>
    </w:p>
    <w:p w14:paraId="3DE62D5D" w14:textId="77777777" w:rsidR="00F902D9" w:rsidRPr="00F902D9" w:rsidRDefault="00F902D9" w:rsidP="00F902D9">
      <w:pPr>
        <w:tabs>
          <w:tab w:val="left" w:pos="5320"/>
        </w:tabs>
        <w:rPr>
          <w:sz w:val="8"/>
          <w:szCs w:val="12"/>
        </w:rPr>
      </w:pPr>
    </w:p>
    <w:p w14:paraId="42672240" w14:textId="0C16C95A" w:rsidR="00F902D9" w:rsidRPr="00F902D9" w:rsidRDefault="00F902D9" w:rsidP="003C4B83">
      <w:pPr>
        <w:widowControl/>
        <w:numPr>
          <w:ilvl w:val="0"/>
          <w:numId w:val="79"/>
        </w:numPr>
        <w:tabs>
          <w:tab w:val="left" w:pos="362"/>
          <w:tab w:val="left" w:pos="5320"/>
        </w:tabs>
        <w:suppressAutoHyphens w:val="0"/>
        <w:spacing w:line="288" w:lineRule="auto"/>
        <w:ind w:left="362" w:hanging="362"/>
        <w:jc w:val="both"/>
        <w:rPr>
          <w:rFonts w:ascii="Arial" w:hAnsi="Arial" w:cs="Arial"/>
          <w:sz w:val="22"/>
          <w:szCs w:val="22"/>
        </w:rPr>
      </w:pPr>
      <w:r w:rsidRPr="00F902D9">
        <w:rPr>
          <w:rFonts w:ascii="Arial" w:hAnsi="Arial" w:cs="Arial"/>
          <w:sz w:val="22"/>
          <w:szCs w:val="22"/>
        </w:rPr>
        <w:t xml:space="preserve">Odstąpienie od </w:t>
      </w:r>
      <w:r w:rsidR="005315E5">
        <w:rPr>
          <w:rFonts w:ascii="Arial" w:hAnsi="Arial" w:cs="Arial"/>
          <w:sz w:val="22"/>
          <w:szCs w:val="22"/>
        </w:rPr>
        <w:t>u</w:t>
      </w:r>
      <w:r w:rsidRPr="00F902D9">
        <w:rPr>
          <w:rFonts w:ascii="Arial" w:hAnsi="Arial" w:cs="Arial"/>
          <w:sz w:val="22"/>
          <w:szCs w:val="22"/>
        </w:rPr>
        <w:t>mowy przez Zamawiającego z przyczyn leżących po stronie Wykonawcy może nastąpić, poza przypadkami określonymi w art. 635, 636 i 644 K</w:t>
      </w:r>
      <w:r w:rsidR="000E568D">
        <w:rPr>
          <w:rFonts w:ascii="Arial" w:hAnsi="Arial" w:cs="Arial"/>
          <w:sz w:val="22"/>
          <w:szCs w:val="22"/>
        </w:rPr>
        <w:t xml:space="preserve">odeksu cywilnego oraz art. 456 </w:t>
      </w:r>
      <w:r w:rsidRPr="00F902D9">
        <w:rPr>
          <w:rFonts w:ascii="Arial" w:hAnsi="Arial" w:cs="Arial"/>
          <w:sz w:val="22"/>
          <w:szCs w:val="22"/>
        </w:rPr>
        <w:t>ustawy Prawo Zamówień Publicznych, gdy Wykonawca:</w:t>
      </w:r>
    </w:p>
    <w:p w14:paraId="0999C672" w14:textId="77777777" w:rsidR="00F902D9" w:rsidRPr="00F902D9" w:rsidRDefault="00F902D9" w:rsidP="003C4B83">
      <w:pPr>
        <w:widowControl/>
        <w:numPr>
          <w:ilvl w:val="0"/>
          <w:numId w:val="80"/>
        </w:numPr>
        <w:tabs>
          <w:tab w:val="left" w:pos="142"/>
          <w:tab w:val="left" w:pos="567"/>
        </w:tabs>
        <w:suppressAutoHyphens w:val="0"/>
        <w:spacing w:line="288" w:lineRule="auto"/>
        <w:ind w:left="567" w:hanging="283"/>
        <w:jc w:val="both"/>
        <w:rPr>
          <w:rFonts w:ascii="Arial" w:hAnsi="Arial" w:cs="Arial"/>
          <w:color w:val="auto"/>
          <w:sz w:val="22"/>
          <w:szCs w:val="22"/>
          <w:lang w:eastAsia="pl-PL"/>
        </w:rPr>
      </w:pPr>
      <w:r w:rsidRPr="00F902D9">
        <w:rPr>
          <w:rFonts w:ascii="Arial" w:hAnsi="Arial" w:cs="Arial"/>
          <w:color w:val="auto"/>
          <w:sz w:val="22"/>
          <w:szCs w:val="22"/>
          <w:lang w:eastAsia="pl-PL"/>
        </w:rPr>
        <w:t>bez uzasadnionego powodu zaprzestał realizacji robót, tj. w sposób nieprzerwany nie realizuje ich przez okres co najmniej 14 dni,</w:t>
      </w:r>
    </w:p>
    <w:p w14:paraId="6B5ECB0B" w14:textId="6E853FB9" w:rsidR="00F902D9" w:rsidRPr="00F902D9" w:rsidRDefault="00F902D9" w:rsidP="003C4B83">
      <w:pPr>
        <w:widowControl/>
        <w:numPr>
          <w:ilvl w:val="0"/>
          <w:numId w:val="80"/>
        </w:numPr>
        <w:tabs>
          <w:tab w:val="left" w:pos="142"/>
          <w:tab w:val="left" w:pos="567"/>
        </w:tabs>
        <w:suppressAutoHyphens w:val="0"/>
        <w:spacing w:line="288" w:lineRule="auto"/>
        <w:ind w:left="567" w:right="20" w:hanging="283"/>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bez uzasadnionego powodu, w przypadku wstrzymania realizacji robót przez </w:t>
      </w:r>
      <w:r w:rsidR="001604D8">
        <w:rPr>
          <w:rFonts w:ascii="Arial" w:hAnsi="Arial" w:cs="Arial"/>
          <w:color w:val="auto"/>
          <w:sz w:val="22"/>
          <w:szCs w:val="22"/>
          <w:lang w:eastAsia="pl-PL"/>
        </w:rPr>
        <w:t xml:space="preserve">Nadzór inwestorski lub </w:t>
      </w:r>
      <w:r w:rsidRPr="00F902D9">
        <w:rPr>
          <w:rFonts w:ascii="Arial" w:hAnsi="Arial" w:cs="Arial"/>
          <w:color w:val="auto"/>
          <w:sz w:val="22"/>
          <w:szCs w:val="22"/>
          <w:lang w:eastAsia="pl-PL"/>
        </w:rPr>
        <w:t>Zamawiającego, nie podjął ich w ciągu 7 dni od chwili otrzymania decyzji o wznowieniu realizacji robót,</w:t>
      </w:r>
    </w:p>
    <w:p w14:paraId="2EA057B6" w14:textId="77777777" w:rsidR="00F902D9" w:rsidRPr="00F902D9" w:rsidRDefault="00F902D9" w:rsidP="003C4B83">
      <w:pPr>
        <w:widowControl/>
        <w:numPr>
          <w:ilvl w:val="0"/>
          <w:numId w:val="80"/>
        </w:numPr>
        <w:tabs>
          <w:tab w:val="left" w:pos="142"/>
          <w:tab w:val="left" w:pos="567"/>
        </w:tabs>
        <w:suppressAutoHyphens w:val="0"/>
        <w:spacing w:line="288" w:lineRule="auto"/>
        <w:ind w:left="709" w:hanging="425"/>
        <w:jc w:val="both"/>
        <w:rPr>
          <w:rFonts w:ascii="Arial" w:hAnsi="Arial" w:cs="Arial"/>
          <w:color w:val="auto"/>
          <w:sz w:val="22"/>
          <w:szCs w:val="22"/>
          <w:lang w:eastAsia="pl-PL"/>
        </w:rPr>
      </w:pPr>
      <w:bookmarkStart w:id="26" w:name="page76"/>
      <w:bookmarkEnd w:id="26"/>
      <w:r w:rsidRPr="00F902D9">
        <w:rPr>
          <w:rFonts w:ascii="Arial" w:hAnsi="Arial" w:cs="Arial"/>
          <w:color w:val="auto"/>
          <w:sz w:val="22"/>
          <w:szCs w:val="22"/>
          <w:lang w:eastAsia="pl-PL"/>
        </w:rPr>
        <w:t>w następujących przypadkach:</w:t>
      </w:r>
    </w:p>
    <w:p w14:paraId="5851BE8D" w14:textId="6AF59B85" w:rsidR="00F902D9" w:rsidRPr="00F902D9" w:rsidRDefault="00F902D9" w:rsidP="00150953">
      <w:pPr>
        <w:widowControl/>
        <w:tabs>
          <w:tab w:val="left" w:pos="142"/>
          <w:tab w:val="left" w:pos="1418"/>
          <w:tab w:val="left" w:pos="5320"/>
        </w:tabs>
        <w:suppressAutoHyphens w:val="0"/>
        <w:spacing w:line="288" w:lineRule="auto"/>
        <w:ind w:left="851" w:hanging="851"/>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a) gdy w stosunku do Wykonawcy zostanie wszczęte postępowanie upadłościowe lub jeżeli sąd odmówi ogłoszenia upadłości z uwagi na niewystarczające aktywa na prowadzenie upadłości lub jeżeli Wykonawca zawrze z wierzycielami układ powodujący zagrożenie dla realizacji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lub nastąpi likwidacja przedsiębiorstwa Wykonawcy lub jeżeli w wyniku wszczętego postępowania egzekucyjnego nastąpi zajęcie majątku Wykonawcy lub jego znacznej części;</w:t>
      </w:r>
    </w:p>
    <w:p w14:paraId="53081478" w14:textId="77777777" w:rsidR="00F902D9" w:rsidRPr="00F902D9" w:rsidRDefault="00F902D9" w:rsidP="003C4B83">
      <w:pPr>
        <w:widowControl/>
        <w:numPr>
          <w:ilvl w:val="1"/>
          <w:numId w:val="72"/>
        </w:numPr>
        <w:tabs>
          <w:tab w:val="clear" w:pos="1440"/>
          <w:tab w:val="left" w:pos="142"/>
          <w:tab w:val="num" w:pos="851"/>
          <w:tab w:val="left" w:pos="5320"/>
        </w:tabs>
        <w:suppressAutoHyphens w:val="0"/>
        <w:spacing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gdy Wykonawca postawiony zostanie w stan likwidacji, za wyjątkiem połączenia lub reorganizacji;</w:t>
      </w:r>
    </w:p>
    <w:p w14:paraId="780612FC" w14:textId="4BDF1294" w:rsidR="00F902D9" w:rsidRPr="00F902D9" w:rsidRDefault="00F902D9" w:rsidP="003C4B83">
      <w:pPr>
        <w:widowControl/>
        <w:numPr>
          <w:ilvl w:val="1"/>
          <w:numId w:val="72"/>
        </w:numPr>
        <w:tabs>
          <w:tab w:val="clear" w:pos="1440"/>
          <w:tab w:val="left" w:pos="142"/>
          <w:tab w:val="num" w:pos="851"/>
          <w:tab w:val="left" w:pos="5320"/>
        </w:tabs>
        <w:suppressAutoHyphens w:val="0"/>
        <w:spacing w:line="288" w:lineRule="auto"/>
        <w:ind w:left="851" w:right="20"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zajęcia przez uprawnione organy majątku Wykonawcy lub jego utraty w inny sposób, skutkujące uniemożliwieniem wykonania przedmiotu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w:t>
      </w:r>
    </w:p>
    <w:p w14:paraId="1C13541F" w14:textId="68BD3195" w:rsidR="00F902D9" w:rsidRPr="00F902D9" w:rsidRDefault="00DF33B1" w:rsidP="003C4B83">
      <w:pPr>
        <w:widowControl/>
        <w:numPr>
          <w:ilvl w:val="0"/>
          <w:numId w:val="79"/>
        </w:numPr>
        <w:tabs>
          <w:tab w:val="left" w:pos="284"/>
          <w:tab w:val="left" w:pos="5320"/>
        </w:tabs>
        <w:suppressAutoHyphens w:val="0"/>
        <w:spacing w:line="288"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Zamawiający może odstąpić od </w:t>
      </w:r>
      <w:r w:rsidR="00406EE4">
        <w:rPr>
          <w:rFonts w:ascii="Arial" w:hAnsi="Arial" w:cs="Arial"/>
          <w:color w:val="auto"/>
          <w:sz w:val="22"/>
          <w:szCs w:val="22"/>
          <w:lang w:eastAsia="pl-PL"/>
        </w:rPr>
        <w:t>u</w:t>
      </w:r>
      <w:r w:rsidR="00F902D9" w:rsidRPr="00F902D9">
        <w:rPr>
          <w:rFonts w:ascii="Arial" w:hAnsi="Arial" w:cs="Arial"/>
          <w:color w:val="auto"/>
          <w:sz w:val="22"/>
          <w:szCs w:val="22"/>
          <w:lang w:eastAsia="pl-PL"/>
        </w:rPr>
        <w:t>mowy w terminie 30 dn</w:t>
      </w:r>
      <w:r>
        <w:rPr>
          <w:rFonts w:ascii="Arial" w:hAnsi="Arial" w:cs="Arial"/>
          <w:color w:val="auto"/>
          <w:sz w:val="22"/>
          <w:szCs w:val="22"/>
          <w:lang w:eastAsia="pl-PL"/>
        </w:rPr>
        <w:t>i od dnia powzięcia wiadomości</w:t>
      </w:r>
      <w:r w:rsidR="00406EE4">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o okolicznościach stanowiących podstawę odstąpienia.</w:t>
      </w:r>
    </w:p>
    <w:p w14:paraId="2C8EE56E" w14:textId="5B762C0C" w:rsidR="00F902D9" w:rsidRPr="00F902D9" w:rsidRDefault="00F902D9" w:rsidP="003C4B83">
      <w:pPr>
        <w:widowControl/>
        <w:numPr>
          <w:ilvl w:val="0"/>
          <w:numId w:val="78"/>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Niezależnie od wystąpienia przypadków, o których mowa w ust. 1 Zamawiający może odstąpić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01048156" w14:textId="0614B839" w:rsidR="00F902D9" w:rsidRPr="00F902D9" w:rsidRDefault="00F902D9" w:rsidP="003C4B83">
      <w:pPr>
        <w:widowControl/>
        <w:numPr>
          <w:ilvl w:val="0"/>
          <w:numId w:val="78"/>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Zamawiający odstąpi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 xml:space="preserve">mowy, Wykonawca powinien natychmiast wstrzymać roboty, na koszt własny zabezpieczyć teren budowy oraz opuścić teren budowy </w:t>
      </w:r>
      <w:r w:rsidRPr="00F902D9">
        <w:rPr>
          <w:rFonts w:ascii="Arial" w:hAnsi="Arial" w:cs="Arial"/>
          <w:color w:val="auto"/>
          <w:sz w:val="22"/>
          <w:szCs w:val="22"/>
          <w:lang w:eastAsia="pl-PL"/>
        </w:rPr>
        <w:br/>
        <w:t xml:space="preserve">w możliwie najkrótszym terminie, nieprzekraczającym 5 dni od daty powiadomienia </w:t>
      </w:r>
      <w:r w:rsidRPr="00F902D9">
        <w:rPr>
          <w:rFonts w:ascii="Arial" w:hAnsi="Arial" w:cs="Arial"/>
          <w:color w:val="auto"/>
          <w:sz w:val="22"/>
          <w:szCs w:val="22"/>
          <w:lang w:eastAsia="pl-PL"/>
        </w:rPr>
        <w:br/>
        <w:t xml:space="preserve">o odstąpieniu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przez Zamawiającego.</w:t>
      </w:r>
    </w:p>
    <w:p w14:paraId="24E26196" w14:textId="7488EA52" w:rsidR="00F902D9" w:rsidRPr="00F902D9" w:rsidRDefault="00F902D9" w:rsidP="003C4B83">
      <w:pPr>
        <w:widowControl/>
        <w:numPr>
          <w:ilvl w:val="0"/>
          <w:numId w:val="78"/>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Wykonawcę oraz Zamawiającego obciążają następujące obowiązki szczegółowe:</w:t>
      </w:r>
    </w:p>
    <w:p w14:paraId="1BC68AD1" w14:textId="5AB72C45" w:rsidR="00F902D9" w:rsidRPr="00F902D9" w:rsidRDefault="00F902D9" w:rsidP="003C4B83">
      <w:pPr>
        <w:widowControl/>
        <w:numPr>
          <w:ilvl w:val="0"/>
          <w:numId w:val="83"/>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terminie do 21 dni od daty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Zamawiający przy udziale Wykonawcy sporządzi szczegółowy protokół inwentaryzacji robót w toku, według stanu na dzień odstąpienia,</w:t>
      </w:r>
    </w:p>
    <w:p w14:paraId="2AC8324E" w14:textId="2CE433A3" w:rsidR="00F902D9" w:rsidRPr="00F902D9" w:rsidRDefault="00F902D9" w:rsidP="003C4B83">
      <w:pPr>
        <w:widowControl/>
        <w:numPr>
          <w:ilvl w:val="0"/>
          <w:numId w:val="83"/>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Wykonawca zabezpieczy przerwane roboty w zakresie obustronnie uzgodnionym na koszt tej strony, z przyczyny której nastąpiło odstąpienie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w:t>
      </w:r>
    </w:p>
    <w:p w14:paraId="5D3EA945" w14:textId="77777777" w:rsidR="00F902D9" w:rsidRPr="00F902D9" w:rsidRDefault="00F902D9" w:rsidP="003C4B83">
      <w:pPr>
        <w:widowControl/>
        <w:numPr>
          <w:ilvl w:val="0"/>
          <w:numId w:val="83"/>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Wykonawca w terminie do 7 dni zgłosi Zamawiającemu do odbioru roboty przerwane oraz roboty zabezpieczające.</w:t>
      </w:r>
    </w:p>
    <w:p w14:paraId="47F0B6D6" w14:textId="426D497F" w:rsidR="00F902D9" w:rsidRPr="00F902D9" w:rsidRDefault="00F902D9" w:rsidP="003C4B83">
      <w:pPr>
        <w:widowControl/>
        <w:numPr>
          <w:ilvl w:val="0"/>
          <w:numId w:val="78"/>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w razie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zobowiązany jest do:</w:t>
      </w:r>
    </w:p>
    <w:p w14:paraId="78A30E26" w14:textId="7DE08200" w:rsidR="00F902D9" w:rsidRPr="00F902D9" w:rsidRDefault="00F902D9" w:rsidP="003C4B83">
      <w:pPr>
        <w:widowControl/>
        <w:numPr>
          <w:ilvl w:val="0"/>
          <w:numId w:val="84"/>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dokonania odbioru robót przerwanych oraz zapłaty wynagrodzenia za roboty, które zostały wykonane do dnia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p>
    <w:p w14:paraId="2262C2EA" w14:textId="77777777" w:rsidR="00F902D9" w:rsidRPr="00F902D9" w:rsidRDefault="00F902D9" w:rsidP="003C4B83">
      <w:pPr>
        <w:widowControl/>
        <w:numPr>
          <w:ilvl w:val="0"/>
          <w:numId w:val="84"/>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przejęcia od Wykonawcy pod swój dozór terenu budowy.</w:t>
      </w:r>
    </w:p>
    <w:p w14:paraId="41DC4F45" w14:textId="77777777" w:rsidR="00F902D9" w:rsidRPr="00F902D9" w:rsidRDefault="00F902D9" w:rsidP="003C4B83">
      <w:pPr>
        <w:widowControl/>
        <w:numPr>
          <w:ilvl w:val="0"/>
          <w:numId w:val="78"/>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Wykonawca nie wykona lub uchyla się od powierzonych mu czynności, </w:t>
      </w:r>
      <w:r w:rsidRPr="00F902D9">
        <w:rPr>
          <w:rFonts w:ascii="Arial" w:hAnsi="Arial" w:cs="Arial"/>
          <w:color w:val="auto"/>
          <w:sz w:val="22"/>
          <w:szCs w:val="22"/>
          <w:lang w:eastAsia="pl-PL"/>
        </w:rPr>
        <w:br/>
        <w:t xml:space="preserve">w szczególności opisanych w ust. 4 i 5, Zamawiający wykona te czynności na koszt </w:t>
      </w:r>
      <w:r w:rsidRPr="00F902D9">
        <w:rPr>
          <w:rFonts w:ascii="Arial" w:hAnsi="Arial" w:cs="Arial"/>
          <w:color w:val="auto"/>
          <w:sz w:val="22"/>
          <w:szCs w:val="22"/>
          <w:lang w:eastAsia="pl-PL"/>
        </w:rPr>
        <w:br/>
        <w:t>i ryzyko Wykonawcy.</w:t>
      </w:r>
    </w:p>
    <w:p w14:paraId="3BD9CFC0" w14:textId="77777777" w:rsidR="00F902D9" w:rsidRPr="00F902D9" w:rsidRDefault="00F902D9" w:rsidP="003C4B83">
      <w:pPr>
        <w:widowControl/>
        <w:numPr>
          <w:ilvl w:val="0"/>
          <w:numId w:val="78"/>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W przypadku odstąpienia od umowy z przyczyn leżących po stronie Wykonawcy Zamawiający ma prawo do naliczenia kar umownych.</w:t>
      </w:r>
      <w:bookmarkStart w:id="27" w:name="page77"/>
      <w:bookmarkEnd w:id="27"/>
    </w:p>
    <w:p w14:paraId="2E03CFBE" w14:textId="1F8123AA" w:rsidR="00F902D9" w:rsidRDefault="00F902D9" w:rsidP="003C4B83">
      <w:pPr>
        <w:widowControl/>
        <w:numPr>
          <w:ilvl w:val="0"/>
          <w:numId w:val="78"/>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Zamawiający może odstąpić od</w:t>
      </w:r>
      <w:r w:rsidR="005315E5">
        <w:rPr>
          <w:rFonts w:ascii="Arial" w:hAnsi="Arial" w:cs="Arial"/>
          <w:color w:val="auto"/>
          <w:sz w:val="22"/>
          <w:szCs w:val="22"/>
          <w:lang w:eastAsia="pl-PL"/>
        </w:rPr>
        <w:t xml:space="preserve"> </w:t>
      </w:r>
      <w:r w:rsidRPr="00F902D9">
        <w:rPr>
          <w:rFonts w:ascii="Arial" w:hAnsi="Arial" w:cs="Arial"/>
          <w:color w:val="auto"/>
          <w:sz w:val="22"/>
          <w:szCs w:val="22"/>
          <w:lang w:eastAsia="pl-PL"/>
        </w:rPr>
        <w:t>umowy w przypadku wystąpienia okoliczności określonych w art. 456 ust. 1 pkt 2 ustawy Prawo zamówień publicznych.</w:t>
      </w:r>
    </w:p>
    <w:p w14:paraId="2F17B8C1" w14:textId="77777777" w:rsidR="00DC7A25" w:rsidRPr="00F902D9" w:rsidRDefault="00DC7A25" w:rsidP="00DC7A25">
      <w:pPr>
        <w:widowControl/>
        <w:tabs>
          <w:tab w:val="left" w:pos="362"/>
          <w:tab w:val="left" w:pos="5320"/>
        </w:tabs>
        <w:suppressAutoHyphens w:val="0"/>
        <w:spacing w:line="288" w:lineRule="auto"/>
        <w:ind w:left="362"/>
        <w:jc w:val="both"/>
        <w:rPr>
          <w:rFonts w:ascii="Arial" w:hAnsi="Arial" w:cs="Arial"/>
          <w:color w:val="auto"/>
          <w:sz w:val="22"/>
          <w:szCs w:val="22"/>
          <w:lang w:eastAsia="pl-PL"/>
        </w:rPr>
      </w:pPr>
    </w:p>
    <w:p w14:paraId="7C83A895" w14:textId="31F711EE"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DC7A25">
        <w:rPr>
          <w:rFonts w:ascii="Arial" w:eastAsia="Times New Roman" w:hAnsi="Arial" w:cs="Arial"/>
          <w:b/>
          <w:bCs/>
          <w:sz w:val="22"/>
          <w:szCs w:val="22"/>
        </w:rPr>
        <w:t>9</w:t>
      </w:r>
      <w:r w:rsidRPr="00F902D9">
        <w:rPr>
          <w:rFonts w:ascii="Arial" w:eastAsia="Times New Roman" w:hAnsi="Arial" w:cs="Arial"/>
          <w:b/>
          <w:bCs/>
          <w:sz w:val="22"/>
          <w:szCs w:val="22"/>
        </w:rPr>
        <w:br/>
        <w:t>Cesja wierzytelności</w:t>
      </w:r>
    </w:p>
    <w:p w14:paraId="61E768D8"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10"/>
          <w:szCs w:val="22"/>
        </w:rPr>
      </w:pPr>
    </w:p>
    <w:p w14:paraId="05AE051B" w14:textId="77777777" w:rsidR="00F902D9" w:rsidRPr="00F902D9" w:rsidRDefault="00F902D9" w:rsidP="003C4B83">
      <w:pPr>
        <w:widowControl/>
        <w:numPr>
          <w:ilvl w:val="0"/>
          <w:numId w:val="96"/>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F902D9">
        <w:rPr>
          <w:rFonts w:ascii="Arial" w:hAnsi="Arial" w:cs="Arial"/>
          <w:sz w:val="22"/>
          <w:szCs w:val="22"/>
        </w:rPr>
        <w:t xml:space="preserve">Zamawiający zastrzega, że przelew wierzytelności nie może nastąpić bez jego zgody wyrażonej na piśmie pod rygorem nieważności. </w:t>
      </w:r>
    </w:p>
    <w:p w14:paraId="2972173D" w14:textId="087E747E" w:rsidR="004D1D48" w:rsidRPr="00594B41" w:rsidRDefault="00F902D9" w:rsidP="00594B41">
      <w:pPr>
        <w:widowControl/>
        <w:numPr>
          <w:ilvl w:val="0"/>
          <w:numId w:val="96"/>
        </w:numPr>
        <w:tabs>
          <w:tab w:val="left" w:pos="364"/>
          <w:tab w:val="left" w:pos="5320"/>
        </w:tabs>
        <w:suppressAutoHyphens w:val="0"/>
        <w:spacing w:after="200" w:line="288" w:lineRule="auto"/>
        <w:ind w:left="357" w:hanging="357"/>
        <w:jc w:val="both"/>
        <w:rPr>
          <w:rFonts w:ascii="Arial" w:hAnsi="Arial" w:cs="Arial"/>
          <w:sz w:val="22"/>
          <w:szCs w:val="22"/>
        </w:rPr>
      </w:pPr>
      <w:r w:rsidRPr="00F902D9">
        <w:rPr>
          <w:rFonts w:ascii="Arial" w:hAnsi="Arial" w:cs="Arial"/>
          <w:sz w:val="22"/>
          <w:szCs w:val="22"/>
        </w:rPr>
        <w:t xml:space="preserve">W przypadku, gdy Wykonawcy występują jako Konsorcjum, z wnioskiem o wyrażenie zgody na przelew jakiejkolwiek wierzytelności wynikającej z </w:t>
      </w:r>
      <w:r w:rsidR="00EA7FEC">
        <w:rPr>
          <w:rFonts w:ascii="Arial" w:hAnsi="Arial" w:cs="Arial"/>
          <w:sz w:val="22"/>
          <w:szCs w:val="22"/>
        </w:rPr>
        <w:t>u</w:t>
      </w:r>
      <w:r w:rsidRPr="00F902D9">
        <w:rPr>
          <w:rFonts w:ascii="Arial" w:hAnsi="Arial" w:cs="Arial"/>
          <w:sz w:val="22"/>
          <w:szCs w:val="22"/>
        </w:rPr>
        <w:t>mowy muszą wystąpić łącznie wszyscy członkowie Konsorcjum.</w:t>
      </w:r>
    </w:p>
    <w:p w14:paraId="193896E8" w14:textId="7117E6FF"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DC7A25">
        <w:rPr>
          <w:rFonts w:ascii="Arial" w:eastAsia="Times New Roman" w:hAnsi="Arial" w:cs="Arial"/>
          <w:b/>
          <w:bCs/>
          <w:sz w:val="22"/>
          <w:szCs w:val="22"/>
        </w:rPr>
        <w:t>20</w:t>
      </w:r>
      <w:r w:rsidRPr="00F902D9">
        <w:rPr>
          <w:rFonts w:ascii="Arial" w:eastAsia="Times New Roman" w:hAnsi="Arial" w:cs="Arial"/>
          <w:b/>
          <w:bCs/>
          <w:sz w:val="22"/>
          <w:szCs w:val="22"/>
        </w:rPr>
        <w:br/>
        <w:t>Postanowienia końcowe</w:t>
      </w:r>
    </w:p>
    <w:p w14:paraId="2B020220" w14:textId="77777777" w:rsidR="00F902D9" w:rsidRPr="00F902D9" w:rsidRDefault="00F902D9" w:rsidP="00F902D9">
      <w:pPr>
        <w:widowControl/>
        <w:tabs>
          <w:tab w:val="num" w:pos="5040"/>
          <w:tab w:val="left" w:pos="5320"/>
        </w:tabs>
        <w:suppressAutoHyphens w:val="0"/>
        <w:spacing w:line="288" w:lineRule="auto"/>
        <w:jc w:val="both"/>
        <w:rPr>
          <w:rFonts w:ascii="Arial" w:hAnsi="Arial" w:cs="Arial"/>
          <w:sz w:val="8"/>
          <w:szCs w:val="12"/>
        </w:rPr>
      </w:pPr>
    </w:p>
    <w:p w14:paraId="07183D78" w14:textId="3B0A84CE" w:rsidR="00F902D9" w:rsidRPr="00F902D9" w:rsidRDefault="00F902D9" w:rsidP="003C4B83">
      <w:pPr>
        <w:widowControl/>
        <w:numPr>
          <w:ilvl w:val="0"/>
          <w:numId w:val="85"/>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Strony zgodnie oświadczają, że dołożą wszelkich starań, aby ewentualne spory, jakie mogą powstać podczas realizacji niniejszej </w:t>
      </w:r>
      <w:r w:rsidR="00775F81">
        <w:rPr>
          <w:rFonts w:ascii="Arial" w:hAnsi="Arial" w:cs="Arial"/>
          <w:sz w:val="22"/>
          <w:szCs w:val="22"/>
        </w:rPr>
        <w:t>u</w:t>
      </w:r>
      <w:r w:rsidRPr="00F902D9">
        <w:rPr>
          <w:rFonts w:ascii="Arial" w:hAnsi="Arial" w:cs="Arial"/>
          <w:sz w:val="22"/>
          <w:szCs w:val="22"/>
        </w:rPr>
        <w:t>mowy były rozwiązywane polubownie.</w:t>
      </w:r>
    </w:p>
    <w:p w14:paraId="47FADC91" w14:textId="17AFEAED" w:rsidR="00F902D9" w:rsidRPr="00F902D9" w:rsidRDefault="00F902D9" w:rsidP="003C4B83">
      <w:pPr>
        <w:widowControl/>
        <w:numPr>
          <w:ilvl w:val="0"/>
          <w:numId w:val="85"/>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Wykonawca zobowiązuje się nie zatrudniać na jakiejkolwiek podstawie prawnej pracowników Zamawiającego przy realizacji </w:t>
      </w:r>
      <w:r w:rsidR="00775F81">
        <w:rPr>
          <w:rFonts w:ascii="Arial" w:hAnsi="Arial" w:cs="Arial"/>
          <w:sz w:val="22"/>
          <w:szCs w:val="22"/>
        </w:rPr>
        <w:t>p</w:t>
      </w:r>
      <w:r w:rsidRPr="00F902D9">
        <w:rPr>
          <w:rFonts w:ascii="Arial" w:hAnsi="Arial" w:cs="Arial"/>
          <w:sz w:val="22"/>
          <w:szCs w:val="22"/>
        </w:rPr>
        <w:t xml:space="preserve">rzedmiotu </w:t>
      </w:r>
      <w:r w:rsidR="00775F81">
        <w:rPr>
          <w:rFonts w:ascii="Arial" w:hAnsi="Arial" w:cs="Arial"/>
          <w:sz w:val="22"/>
          <w:szCs w:val="22"/>
        </w:rPr>
        <w:t>u</w:t>
      </w:r>
      <w:r w:rsidRPr="00F902D9">
        <w:rPr>
          <w:rFonts w:ascii="Arial" w:hAnsi="Arial" w:cs="Arial"/>
          <w:sz w:val="22"/>
          <w:szCs w:val="22"/>
        </w:rPr>
        <w:t>mowy.</w:t>
      </w:r>
    </w:p>
    <w:p w14:paraId="7DEC7473" w14:textId="3518B266" w:rsidR="00F902D9" w:rsidRPr="00F902D9" w:rsidRDefault="00F902D9" w:rsidP="003C4B83">
      <w:pPr>
        <w:widowControl/>
        <w:numPr>
          <w:ilvl w:val="0"/>
          <w:numId w:val="85"/>
        </w:numPr>
        <w:tabs>
          <w:tab w:val="left" w:pos="364"/>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 xml:space="preserve">Ewentualne spory wynikłe na tle realizacji </w:t>
      </w:r>
      <w:r w:rsidR="00775F81">
        <w:rPr>
          <w:rFonts w:ascii="Arial" w:hAnsi="Arial" w:cs="Arial"/>
          <w:sz w:val="22"/>
          <w:szCs w:val="22"/>
        </w:rPr>
        <w:t>u</w:t>
      </w:r>
      <w:r w:rsidRPr="00F902D9">
        <w:rPr>
          <w:rFonts w:ascii="Arial" w:hAnsi="Arial" w:cs="Arial"/>
          <w:sz w:val="22"/>
          <w:szCs w:val="22"/>
        </w:rPr>
        <w:t>mowy rozstrzygać będzie sąd powszechny właściwy dla siedziby Zamawiającego.</w:t>
      </w:r>
    </w:p>
    <w:p w14:paraId="733C4E72" w14:textId="77777777" w:rsidR="00F902D9" w:rsidRPr="00F902D9" w:rsidRDefault="00F902D9" w:rsidP="003C4B83">
      <w:pPr>
        <w:widowControl/>
        <w:numPr>
          <w:ilvl w:val="0"/>
          <w:numId w:val="85"/>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W sprawach nieuregulowanych niniejszą umową stosuje się przepisy Kodeksu cywilnego, Prawa budowlanego i ustawy Prawo zamówień publicznych oraz innych powszechnie obowiązujących przepisów prawa.</w:t>
      </w:r>
    </w:p>
    <w:p w14:paraId="6B9A5031" w14:textId="5B413EDD" w:rsidR="00F902D9" w:rsidRPr="00F902D9" w:rsidRDefault="00F902D9" w:rsidP="003C4B83">
      <w:pPr>
        <w:widowControl/>
        <w:numPr>
          <w:ilvl w:val="0"/>
          <w:numId w:val="85"/>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 xml:space="preserve">Postanowienia </w:t>
      </w:r>
      <w:r w:rsidR="00775F81">
        <w:rPr>
          <w:rFonts w:ascii="Arial" w:hAnsi="Arial" w:cs="Arial"/>
          <w:sz w:val="22"/>
          <w:szCs w:val="22"/>
        </w:rPr>
        <w:t>u</w:t>
      </w:r>
      <w:r w:rsidRPr="00F902D9">
        <w:rPr>
          <w:rFonts w:ascii="Arial" w:hAnsi="Arial" w:cs="Arial"/>
          <w:sz w:val="22"/>
          <w:szCs w:val="22"/>
        </w:rPr>
        <w:t>mowy są interpretowane na podstawie przepisów prawa polskiego.</w:t>
      </w:r>
    </w:p>
    <w:p w14:paraId="1FB91632" w14:textId="77777777" w:rsidR="004D1D48" w:rsidRDefault="00F902D9" w:rsidP="003C4B83">
      <w:pPr>
        <w:widowControl/>
        <w:numPr>
          <w:ilvl w:val="0"/>
          <w:numId w:val="85"/>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Umowę sporządzono w trzech jednobrzmiących egzemplarzach, z czego dwa otrzymuje Zamawiający, a jeden Wykonawca.</w:t>
      </w:r>
    </w:p>
    <w:p w14:paraId="45BDADFB" w14:textId="77777777" w:rsidR="004D1D48" w:rsidRDefault="004D1D48" w:rsidP="00594B41">
      <w:pPr>
        <w:widowControl/>
        <w:tabs>
          <w:tab w:val="left" w:pos="362"/>
          <w:tab w:val="left" w:pos="5320"/>
        </w:tabs>
        <w:suppressAutoHyphens w:val="0"/>
        <w:spacing w:line="288" w:lineRule="auto"/>
        <w:contextualSpacing/>
        <w:jc w:val="both"/>
        <w:rPr>
          <w:rFonts w:ascii="Arial" w:eastAsia="Times New Roman" w:hAnsi="Arial" w:cs="Arial"/>
          <w:b/>
          <w:bCs/>
          <w:sz w:val="22"/>
          <w:szCs w:val="22"/>
        </w:rPr>
      </w:pPr>
    </w:p>
    <w:p w14:paraId="25118DBC" w14:textId="3999361C" w:rsidR="00F902D9" w:rsidRPr="004D1D48" w:rsidRDefault="00F902D9" w:rsidP="004D1D48">
      <w:pPr>
        <w:widowControl/>
        <w:tabs>
          <w:tab w:val="left" w:pos="362"/>
          <w:tab w:val="left" w:pos="5320"/>
        </w:tabs>
        <w:suppressAutoHyphens w:val="0"/>
        <w:spacing w:line="288" w:lineRule="auto"/>
        <w:ind w:left="357"/>
        <w:contextualSpacing/>
        <w:jc w:val="both"/>
        <w:rPr>
          <w:rFonts w:ascii="Arial" w:hAnsi="Arial" w:cs="Arial"/>
          <w:sz w:val="22"/>
          <w:szCs w:val="22"/>
        </w:rPr>
      </w:pPr>
      <w:r w:rsidRPr="004D1D48">
        <w:rPr>
          <w:rFonts w:ascii="Arial" w:eastAsia="Times New Roman" w:hAnsi="Arial" w:cs="Arial"/>
          <w:b/>
          <w:bCs/>
          <w:sz w:val="22"/>
          <w:szCs w:val="22"/>
        </w:rPr>
        <w:t xml:space="preserve">Zamawiający </w:t>
      </w:r>
      <w:r w:rsidRPr="004D1D48">
        <w:rPr>
          <w:rFonts w:ascii="Arial" w:eastAsia="Times New Roman" w:hAnsi="Arial" w:cs="Arial"/>
          <w:b/>
          <w:bCs/>
          <w:sz w:val="22"/>
          <w:szCs w:val="22"/>
        </w:rPr>
        <w:tab/>
      </w:r>
      <w:r w:rsidRPr="004D1D48">
        <w:rPr>
          <w:rFonts w:ascii="Arial" w:eastAsia="Times New Roman" w:hAnsi="Arial" w:cs="Arial"/>
          <w:b/>
          <w:bCs/>
          <w:sz w:val="22"/>
          <w:szCs w:val="22"/>
        </w:rPr>
        <w:tab/>
      </w:r>
      <w:r w:rsidRPr="004D1D48">
        <w:rPr>
          <w:rFonts w:ascii="Arial" w:eastAsia="Times New Roman" w:hAnsi="Arial" w:cs="Arial"/>
          <w:b/>
          <w:bCs/>
          <w:sz w:val="22"/>
          <w:szCs w:val="22"/>
        </w:rPr>
        <w:tab/>
        <w:t xml:space="preserve">         Wykonawca</w:t>
      </w:r>
    </w:p>
    <w:p w14:paraId="2D771E18"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14:paraId="281FC2B6" w14:textId="4EA85FDC" w:rsidR="00400B15" w:rsidRPr="00594B41" w:rsidRDefault="00F902D9" w:rsidP="00594B41">
      <w:pPr>
        <w:widowControl/>
        <w:suppressAutoHyphens w:val="0"/>
        <w:spacing w:line="288" w:lineRule="auto"/>
        <w:rPr>
          <w:rFonts w:eastAsia="Times New Roman"/>
          <w:lang w:eastAsia="x-none"/>
        </w:rPr>
      </w:pPr>
      <w:r w:rsidRPr="00F902D9">
        <w:rPr>
          <w:rFonts w:eastAsia="Times New Roman"/>
          <w:lang w:val="x-none" w:eastAsia="x-none"/>
        </w:rPr>
        <w:t>.....................................</w:t>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eastAsia="x-none"/>
        </w:rPr>
        <w:t xml:space="preserve">          </w:t>
      </w:r>
      <w:r w:rsidRPr="00F902D9">
        <w:rPr>
          <w:rFonts w:eastAsia="Times New Roman"/>
          <w:lang w:val="x-none" w:eastAsia="x-none"/>
        </w:rPr>
        <w:t>………..…………………</w:t>
      </w:r>
    </w:p>
    <w:p w14:paraId="3AF11C97" w14:textId="77777777" w:rsidR="001A73EE" w:rsidRDefault="001A73EE" w:rsidP="00557A72">
      <w:pPr>
        <w:widowControl/>
        <w:tabs>
          <w:tab w:val="left" w:pos="0"/>
        </w:tabs>
        <w:suppressAutoHyphens w:val="0"/>
        <w:spacing w:line="288" w:lineRule="auto"/>
        <w:rPr>
          <w:rFonts w:ascii="Arial" w:eastAsia="MS Mincho" w:hAnsi="Arial" w:cs="Tahoma"/>
          <w:b/>
          <w:color w:val="auto"/>
          <w:sz w:val="22"/>
          <w:szCs w:val="22"/>
          <w:lang w:eastAsia="pl-PL"/>
        </w:rPr>
      </w:pPr>
    </w:p>
    <w:p w14:paraId="4EE29A08" w14:textId="14B1F920" w:rsidR="00504C9C" w:rsidRDefault="00E32CDD" w:rsidP="00EB5745">
      <w:pPr>
        <w:widowControl/>
        <w:suppressAutoHyphens w:val="0"/>
        <w:spacing w:line="288" w:lineRule="auto"/>
        <w:jc w:val="right"/>
        <w:rPr>
          <w:rFonts w:ascii="Liberation Serif" w:eastAsia="SimSun" w:hAnsi="Liberation Serif" w:cs="Arial"/>
          <w:color w:val="auto"/>
          <w:lang w:bidi="hi-IN"/>
        </w:rPr>
      </w:pPr>
      <w:r>
        <w:rPr>
          <w:rFonts w:ascii="Arial" w:eastAsia="MS Mincho" w:hAnsi="Arial" w:cs="Tahoma"/>
          <w:b/>
          <w:color w:val="auto"/>
          <w:sz w:val="22"/>
          <w:szCs w:val="22"/>
          <w:lang w:eastAsia="pl-PL"/>
        </w:rPr>
        <w:t xml:space="preserve">  </w:t>
      </w:r>
      <w:r w:rsidRPr="000F58BB">
        <w:rPr>
          <w:rFonts w:ascii="Arial" w:eastAsia="MS Mincho" w:hAnsi="Arial" w:cs="Tahoma"/>
          <w:b/>
          <w:color w:val="auto"/>
          <w:sz w:val="22"/>
          <w:szCs w:val="22"/>
          <w:lang w:eastAsia="pl-PL"/>
        </w:rPr>
        <w:t xml:space="preserve">Załącznik nr </w:t>
      </w:r>
      <w:r w:rsidR="003D61F4">
        <w:rPr>
          <w:rFonts w:ascii="Arial" w:eastAsia="MS Mincho" w:hAnsi="Arial" w:cs="Tahoma"/>
          <w:b/>
          <w:color w:val="auto"/>
          <w:sz w:val="22"/>
          <w:szCs w:val="22"/>
          <w:lang w:eastAsia="pl-PL"/>
        </w:rPr>
        <w:t>8</w:t>
      </w:r>
    </w:p>
    <w:p w14:paraId="663C0231" w14:textId="77777777" w:rsidR="00E32CDD" w:rsidRPr="005D140B" w:rsidRDefault="00E32CDD" w:rsidP="00E32CDD">
      <w:pPr>
        <w:keepNext/>
        <w:spacing w:line="288" w:lineRule="auto"/>
        <w:jc w:val="center"/>
        <w:rPr>
          <w:rFonts w:ascii="Arial" w:eastAsia="MS Mincho" w:hAnsi="Arial" w:cs="Tahoma"/>
          <w:b/>
          <w:color w:val="auto"/>
          <w:szCs w:val="22"/>
          <w:lang w:eastAsia="pl-PL"/>
        </w:rPr>
      </w:pPr>
    </w:p>
    <w:p w14:paraId="272CF11D" w14:textId="3E340DDC" w:rsidR="009D2CB8" w:rsidRPr="006D5092" w:rsidRDefault="006D5092" w:rsidP="006D5092">
      <w:pPr>
        <w:spacing w:line="288" w:lineRule="auto"/>
        <w:jc w:val="both"/>
        <w:rPr>
          <w:rFonts w:ascii="Arial" w:eastAsia="Times New Roman" w:hAnsi="Arial" w:cs="Arial"/>
          <w:b/>
          <w:bCs/>
          <w:color w:val="auto"/>
          <w:sz w:val="22"/>
          <w:szCs w:val="22"/>
        </w:rPr>
      </w:pPr>
      <w:r w:rsidRPr="006D5092">
        <w:rPr>
          <w:rFonts w:ascii="Arial" w:eastAsia="Times New Roman" w:hAnsi="Arial" w:cs="Arial"/>
          <w:b/>
          <w:bCs/>
          <w:sz w:val="22"/>
          <w:szCs w:val="22"/>
        </w:rPr>
        <w:t xml:space="preserve">Opis przedmiotu </w:t>
      </w:r>
      <w:r w:rsidRPr="006D5092">
        <w:rPr>
          <w:rFonts w:ascii="Arial" w:eastAsia="Times New Roman" w:hAnsi="Arial" w:cs="Arial"/>
          <w:b/>
          <w:bCs/>
          <w:color w:val="auto"/>
          <w:sz w:val="22"/>
          <w:szCs w:val="22"/>
        </w:rPr>
        <w:t>zamówienia, w tym: dokumentacja projektowa, Specyfikacj</w:t>
      </w:r>
      <w:r w:rsidR="005472FB">
        <w:rPr>
          <w:rFonts w:ascii="Arial" w:eastAsia="Times New Roman" w:hAnsi="Arial" w:cs="Arial"/>
          <w:b/>
          <w:bCs/>
          <w:color w:val="auto"/>
          <w:sz w:val="22"/>
          <w:szCs w:val="22"/>
        </w:rPr>
        <w:t>a</w:t>
      </w:r>
      <w:r w:rsidRPr="006D5092">
        <w:rPr>
          <w:rFonts w:ascii="Arial" w:eastAsia="Times New Roman" w:hAnsi="Arial" w:cs="Arial"/>
          <w:b/>
          <w:bCs/>
          <w:color w:val="auto"/>
          <w:sz w:val="22"/>
          <w:szCs w:val="22"/>
        </w:rPr>
        <w:t xml:space="preserve"> Techniczn</w:t>
      </w:r>
      <w:r w:rsidR="005472FB">
        <w:rPr>
          <w:rFonts w:ascii="Arial" w:eastAsia="Times New Roman" w:hAnsi="Arial" w:cs="Arial"/>
          <w:b/>
          <w:bCs/>
          <w:color w:val="auto"/>
          <w:sz w:val="22"/>
          <w:szCs w:val="22"/>
        </w:rPr>
        <w:t>a</w:t>
      </w:r>
      <w:r w:rsidRPr="006D5092">
        <w:rPr>
          <w:rFonts w:ascii="Arial" w:eastAsia="Times New Roman" w:hAnsi="Arial" w:cs="Arial"/>
          <w:b/>
          <w:bCs/>
          <w:color w:val="auto"/>
          <w:sz w:val="22"/>
          <w:szCs w:val="22"/>
        </w:rPr>
        <w:t xml:space="preserve"> Wykonania i Odbioru Robót Budowlanych</w:t>
      </w:r>
    </w:p>
    <w:p w14:paraId="142426AA" w14:textId="77777777" w:rsidR="008E22A3" w:rsidRDefault="008E22A3" w:rsidP="00D57249">
      <w:pPr>
        <w:spacing w:line="288" w:lineRule="auto"/>
        <w:jc w:val="both"/>
        <w:rPr>
          <w:rFonts w:ascii="Arial" w:eastAsia="Arial" w:hAnsi="Arial" w:cs="Arial"/>
          <w:color w:val="auto"/>
          <w:sz w:val="22"/>
          <w:szCs w:val="22"/>
          <w:lang w:eastAsia="en-US"/>
        </w:rPr>
      </w:pPr>
    </w:p>
    <w:p w14:paraId="374E6FB7" w14:textId="77777777" w:rsidR="008C2086" w:rsidRDefault="008C2086" w:rsidP="00D57249">
      <w:pPr>
        <w:spacing w:line="288" w:lineRule="auto"/>
        <w:jc w:val="both"/>
        <w:rPr>
          <w:rFonts w:ascii="Arial" w:eastAsia="Arial" w:hAnsi="Arial" w:cs="Arial"/>
          <w:color w:val="auto"/>
          <w:sz w:val="22"/>
          <w:szCs w:val="22"/>
          <w:lang w:eastAsia="en-US"/>
        </w:rPr>
      </w:pPr>
    </w:p>
    <w:p w14:paraId="18DBDA3D" w14:textId="22B25AF5" w:rsidR="00557A72" w:rsidRPr="00557A72" w:rsidRDefault="00557A72" w:rsidP="002276D6">
      <w:pPr>
        <w:pStyle w:val="NormalnyWeb"/>
        <w:numPr>
          <w:ilvl w:val="0"/>
          <w:numId w:val="104"/>
        </w:numPr>
        <w:tabs>
          <w:tab w:val="left" w:pos="142"/>
          <w:tab w:val="left" w:pos="426"/>
        </w:tabs>
        <w:spacing w:before="0" w:after="0" w:line="360" w:lineRule="auto"/>
        <w:ind w:left="0" w:firstLine="0"/>
        <w:jc w:val="both"/>
        <w:rPr>
          <w:rFonts w:ascii="Arial" w:eastAsia="MS Mincho" w:hAnsi="Arial" w:cs="Arial"/>
          <w:b/>
          <w:sz w:val="22"/>
          <w:szCs w:val="22"/>
        </w:rPr>
      </w:pPr>
      <w:bookmarkStart w:id="28" w:name="_Toc446459898"/>
      <w:bookmarkStart w:id="29" w:name="_Toc465790125"/>
      <w:bookmarkStart w:id="30" w:name="_Toc466452288"/>
      <w:bookmarkStart w:id="31" w:name="_Toc468348535"/>
      <w:bookmarkStart w:id="32" w:name="_Toc471729835"/>
      <w:bookmarkStart w:id="33" w:name="_Toc129095930"/>
      <w:r>
        <w:rPr>
          <w:rFonts w:ascii="Arial" w:eastAsia="MS Mincho" w:hAnsi="Arial" w:cs="Arial"/>
          <w:b/>
          <w:sz w:val="22"/>
          <w:szCs w:val="22"/>
        </w:rPr>
        <w:t>Opis przedmiotu zamówienia</w:t>
      </w:r>
    </w:p>
    <w:p w14:paraId="078292C1" w14:textId="77777777" w:rsidR="00A3216C" w:rsidRDefault="00557A72" w:rsidP="002276D6">
      <w:pPr>
        <w:pStyle w:val="NormalnyWeb"/>
        <w:numPr>
          <w:ilvl w:val="1"/>
          <w:numId w:val="104"/>
        </w:numPr>
        <w:spacing w:before="0" w:after="0" w:line="288" w:lineRule="auto"/>
        <w:ind w:left="426" w:hanging="426"/>
        <w:jc w:val="both"/>
        <w:rPr>
          <w:rFonts w:ascii="Arial" w:eastAsia="MS Mincho" w:hAnsi="Arial" w:cs="Arial"/>
          <w:bCs/>
          <w:sz w:val="22"/>
          <w:szCs w:val="22"/>
        </w:rPr>
      </w:pPr>
      <w:r w:rsidRPr="00557A72">
        <w:rPr>
          <w:rFonts w:ascii="Arial" w:eastAsia="MS Mincho" w:hAnsi="Arial" w:cs="Arial"/>
          <w:bCs/>
          <w:sz w:val="22"/>
          <w:szCs w:val="22"/>
        </w:rPr>
        <w:t>Przedmiotem niniejszego zamówienia jest</w:t>
      </w:r>
      <w:bookmarkStart w:id="34" w:name="_Hlk170382887"/>
      <w:r>
        <w:rPr>
          <w:rFonts w:ascii="Arial" w:eastAsia="MS Mincho" w:hAnsi="Arial" w:cs="Arial"/>
          <w:bCs/>
          <w:sz w:val="22"/>
          <w:szCs w:val="22"/>
        </w:rPr>
        <w:t xml:space="preserve"> </w:t>
      </w:r>
      <w:r w:rsidR="004B2226">
        <w:rPr>
          <w:rFonts w:ascii="Arial" w:eastAsia="MS Mincho" w:hAnsi="Arial" w:cs="Arial"/>
          <w:bCs/>
          <w:sz w:val="22"/>
          <w:szCs w:val="22"/>
        </w:rPr>
        <w:t>b</w:t>
      </w:r>
      <w:r w:rsidRPr="004B2226">
        <w:rPr>
          <w:rFonts w:ascii="Arial" w:eastAsia="MS Mincho" w:hAnsi="Arial" w:cs="Arial"/>
          <w:bCs/>
          <w:sz w:val="22"/>
          <w:szCs w:val="22"/>
        </w:rPr>
        <w:t xml:space="preserve">udowa instalacji fotowoltaicznej na terenie Publicznego Przedszkola nr 8 z oddziałami integracyjnymi w Tczewie. </w:t>
      </w:r>
      <w:bookmarkEnd w:id="34"/>
    </w:p>
    <w:p w14:paraId="1F931AE2" w14:textId="10B193DF" w:rsidR="00DF12CE" w:rsidRPr="00A3216C" w:rsidRDefault="00DF12CE" w:rsidP="002276D6">
      <w:pPr>
        <w:pStyle w:val="NormalnyWeb"/>
        <w:numPr>
          <w:ilvl w:val="1"/>
          <w:numId w:val="104"/>
        </w:numPr>
        <w:spacing w:before="0" w:after="0" w:line="288" w:lineRule="auto"/>
        <w:ind w:left="426" w:hanging="426"/>
        <w:jc w:val="both"/>
        <w:rPr>
          <w:rFonts w:ascii="Arial" w:eastAsia="MS Mincho" w:hAnsi="Arial" w:cs="Arial"/>
          <w:bCs/>
          <w:sz w:val="22"/>
          <w:szCs w:val="22"/>
        </w:rPr>
      </w:pPr>
      <w:r w:rsidRPr="00A3216C">
        <w:rPr>
          <w:rFonts w:ascii="Arial" w:hAnsi="Arial" w:cs="Arial"/>
          <w:bCs/>
          <w:color w:val="auto"/>
          <w:sz w:val="22"/>
          <w:szCs w:val="22"/>
          <w:lang w:eastAsia="pl-PL"/>
        </w:rPr>
        <w:t xml:space="preserve">Zakres  niniejszego postępowania  obejmuje budowę gruntowej instalacji fotowoltaicznej </w:t>
      </w:r>
      <w:r w:rsidRPr="00A3216C">
        <w:rPr>
          <w:rFonts w:ascii="Arial" w:hAnsi="Arial" w:cs="Arial"/>
          <w:bCs/>
          <w:color w:val="auto"/>
          <w:sz w:val="22"/>
          <w:szCs w:val="22"/>
          <w:lang w:eastAsia="pl-PL"/>
        </w:rPr>
        <w:br/>
        <w:t xml:space="preserve">o mocy zainstalowanej 23,76 </w:t>
      </w:r>
      <w:proofErr w:type="spellStart"/>
      <w:r w:rsidRPr="00A3216C">
        <w:rPr>
          <w:rFonts w:ascii="Arial" w:hAnsi="Arial" w:cs="Arial"/>
          <w:bCs/>
          <w:color w:val="auto"/>
          <w:sz w:val="22"/>
          <w:szCs w:val="22"/>
          <w:lang w:eastAsia="pl-PL"/>
        </w:rPr>
        <w:t>kWp</w:t>
      </w:r>
      <w:proofErr w:type="spellEnd"/>
      <w:r w:rsidRPr="00A3216C">
        <w:rPr>
          <w:rFonts w:ascii="Arial" w:hAnsi="Arial" w:cs="Arial"/>
          <w:bCs/>
          <w:color w:val="auto"/>
          <w:sz w:val="22"/>
          <w:szCs w:val="22"/>
          <w:lang w:eastAsia="pl-PL"/>
        </w:rPr>
        <w:t xml:space="preserve"> wraz z infrastrukturą towarzyszącą. Prace będą polegać na:  </w:t>
      </w:r>
    </w:p>
    <w:p w14:paraId="697B1B54" w14:textId="77777777" w:rsidR="00DF12CE" w:rsidRPr="00A227AD" w:rsidRDefault="00DF12CE" w:rsidP="002276D6">
      <w:pPr>
        <w:numPr>
          <w:ilvl w:val="0"/>
          <w:numId w:val="116"/>
        </w:numPr>
        <w:spacing w:line="288" w:lineRule="auto"/>
        <w:ind w:left="851" w:hanging="425"/>
        <w:jc w:val="both"/>
        <w:rPr>
          <w:rFonts w:ascii="Arial" w:hAnsi="Arial" w:cs="Arial"/>
          <w:bCs/>
          <w:color w:val="auto"/>
          <w:sz w:val="22"/>
          <w:szCs w:val="22"/>
          <w:lang w:eastAsia="pl-PL"/>
        </w:rPr>
      </w:pPr>
      <w:r w:rsidRPr="00A227AD">
        <w:rPr>
          <w:rFonts w:ascii="Arial" w:hAnsi="Arial" w:cs="Arial"/>
          <w:bCs/>
          <w:color w:val="auto"/>
          <w:sz w:val="22"/>
          <w:szCs w:val="22"/>
          <w:lang w:eastAsia="pl-PL"/>
        </w:rPr>
        <w:t>budow</w:t>
      </w:r>
      <w:r>
        <w:rPr>
          <w:rFonts w:ascii="Arial" w:hAnsi="Arial" w:cs="Arial"/>
          <w:bCs/>
          <w:color w:val="auto"/>
          <w:sz w:val="22"/>
          <w:szCs w:val="22"/>
          <w:lang w:eastAsia="pl-PL"/>
        </w:rPr>
        <w:t>ie</w:t>
      </w:r>
      <w:r w:rsidRPr="00A227AD">
        <w:rPr>
          <w:rFonts w:ascii="Arial" w:hAnsi="Arial" w:cs="Arial"/>
          <w:bCs/>
          <w:color w:val="auto"/>
          <w:sz w:val="22"/>
          <w:szCs w:val="22"/>
          <w:lang w:eastAsia="pl-PL"/>
        </w:rPr>
        <w:t xml:space="preserve"> konstrukcji wsporczej wraz z ogrodzeniem terenu, gdzie znajdzie się instalacja PV, </w:t>
      </w:r>
    </w:p>
    <w:p w14:paraId="32D44D71" w14:textId="77777777" w:rsidR="00DF12CE" w:rsidRPr="00A227AD" w:rsidRDefault="00DF12CE" w:rsidP="002276D6">
      <w:pPr>
        <w:numPr>
          <w:ilvl w:val="0"/>
          <w:numId w:val="116"/>
        </w:numPr>
        <w:spacing w:line="288" w:lineRule="auto"/>
        <w:ind w:left="851" w:hanging="425"/>
        <w:jc w:val="both"/>
        <w:rPr>
          <w:rFonts w:ascii="Arial" w:hAnsi="Arial" w:cs="Arial"/>
          <w:bCs/>
          <w:color w:val="auto"/>
          <w:sz w:val="22"/>
          <w:szCs w:val="22"/>
          <w:lang w:eastAsia="pl-PL"/>
        </w:rPr>
      </w:pPr>
      <w:r w:rsidRPr="00A227AD">
        <w:rPr>
          <w:rFonts w:ascii="Arial" w:hAnsi="Arial" w:cs="Arial"/>
          <w:bCs/>
          <w:color w:val="auto"/>
          <w:sz w:val="22"/>
          <w:szCs w:val="22"/>
          <w:lang w:eastAsia="pl-PL"/>
        </w:rPr>
        <w:t>montaż</w:t>
      </w:r>
      <w:r>
        <w:rPr>
          <w:rFonts w:ascii="Arial" w:hAnsi="Arial" w:cs="Arial"/>
          <w:bCs/>
          <w:color w:val="auto"/>
          <w:sz w:val="22"/>
          <w:szCs w:val="22"/>
          <w:lang w:eastAsia="pl-PL"/>
        </w:rPr>
        <w:t>u</w:t>
      </w:r>
      <w:r w:rsidRPr="00A227AD">
        <w:rPr>
          <w:rFonts w:ascii="Arial" w:hAnsi="Arial" w:cs="Arial"/>
          <w:bCs/>
          <w:color w:val="auto"/>
          <w:sz w:val="22"/>
          <w:szCs w:val="22"/>
          <w:lang w:eastAsia="pl-PL"/>
        </w:rPr>
        <w:t xml:space="preserve"> paneli fotowoltaicznych wraz z inwerterem, </w:t>
      </w:r>
    </w:p>
    <w:p w14:paraId="15ABBF6C" w14:textId="77777777" w:rsidR="00DF12CE" w:rsidRPr="00A227AD" w:rsidRDefault="00DF12CE" w:rsidP="002276D6">
      <w:pPr>
        <w:numPr>
          <w:ilvl w:val="0"/>
          <w:numId w:val="116"/>
        </w:numPr>
        <w:spacing w:line="288" w:lineRule="auto"/>
        <w:ind w:left="851" w:hanging="425"/>
        <w:jc w:val="both"/>
        <w:rPr>
          <w:rFonts w:ascii="Arial" w:hAnsi="Arial" w:cs="Arial"/>
          <w:bCs/>
          <w:color w:val="auto"/>
          <w:sz w:val="22"/>
          <w:szCs w:val="22"/>
          <w:lang w:eastAsia="pl-PL"/>
        </w:rPr>
      </w:pPr>
      <w:r w:rsidRPr="00A227AD">
        <w:rPr>
          <w:rFonts w:ascii="Arial" w:hAnsi="Arial" w:cs="Arial"/>
          <w:bCs/>
          <w:color w:val="auto"/>
          <w:sz w:val="22"/>
          <w:szCs w:val="22"/>
          <w:lang w:eastAsia="pl-PL"/>
        </w:rPr>
        <w:t>wykonani</w:t>
      </w:r>
      <w:r>
        <w:rPr>
          <w:rFonts w:ascii="Arial" w:hAnsi="Arial" w:cs="Arial"/>
          <w:bCs/>
          <w:color w:val="auto"/>
          <w:sz w:val="22"/>
          <w:szCs w:val="22"/>
          <w:lang w:eastAsia="pl-PL"/>
        </w:rPr>
        <w:t>u</w:t>
      </w:r>
      <w:r w:rsidRPr="00A227AD">
        <w:rPr>
          <w:rFonts w:ascii="Arial" w:hAnsi="Arial" w:cs="Arial"/>
          <w:bCs/>
          <w:color w:val="auto"/>
          <w:sz w:val="22"/>
          <w:szCs w:val="22"/>
          <w:lang w:eastAsia="pl-PL"/>
        </w:rPr>
        <w:t xml:space="preserve"> kablowej linii przyłączeniowej do rozdzielni głównej, zainstalowanej </w:t>
      </w:r>
      <w:r w:rsidRPr="00A227AD">
        <w:rPr>
          <w:rFonts w:ascii="Arial" w:hAnsi="Arial" w:cs="Arial"/>
          <w:bCs/>
          <w:color w:val="auto"/>
          <w:sz w:val="22"/>
          <w:szCs w:val="22"/>
          <w:lang w:eastAsia="pl-PL"/>
        </w:rPr>
        <w:br/>
        <w:t>w budynku przedszkola</w:t>
      </w:r>
      <w:r>
        <w:rPr>
          <w:rFonts w:ascii="Arial" w:hAnsi="Arial" w:cs="Arial"/>
          <w:bCs/>
          <w:color w:val="auto"/>
          <w:sz w:val="22"/>
          <w:szCs w:val="22"/>
          <w:lang w:eastAsia="pl-PL"/>
        </w:rPr>
        <w:t>.</w:t>
      </w:r>
    </w:p>
    <w:p w14:paraId="746897EC" w14:textId="2636CE3F" w:rsidR="004B2226" w:rsidRPr="004B2226" w:rsidRDefault="004B2226" w:rsidP="00A3216C">
      <w:pPr>
        <w:pStyle w:val="NormalnyWeb"/>
        <w:spacing w:before="0" w:after="0" w:line="288" w:lineRule="auto"/>
        <w:ind w:left="5388"/>
        <w:jc w:val="both"/>
        <w:rPr>
          <w:rFonts w:ascii="Arial" w:hAnsi="Arial" w:cs="Arial"/>
          <w:color w:val="000000"/>
          <w:sz w:val="22"/>
          <w:szCs w:val="22"/>
        </w:rPr>
      </w:pPr>
    </w:p>
    <w:p w14:paraId="1D929369" w14:textId="128C1414" w:rsidR="00557A72" w:rsidRPr="004B2226" w:rsidRDefault="00A3216C" w:rsidP="002276D6">
      <w:pPr>
        <w:pStyle w:val="NormalnyWeb"/>
        <w:numPr>
          <w:ilvl w:val="2"/>
          <w:numId w:val="104"/>
        </w:numPr>
        <w:spacing w:before="0" w:after="0" w:line="288" w:lineRule="auto"/>
        <w:ind w:left="426" w:hanging="426"/>
        <w:jc w:val="both"/>
        <w:rPr>
          <w:rFonts w:ascii="Arial" w:hAnsi="Arial" w:cs="Arial"/>
          <w:sz w:val="22"/>
          <w:szCs w:val="22"/>
        </w:rPr>
      </w:pPr>
      <w:r>
        <w:rPr>
          <w:rFonts w:ascii="Arial" w:hAnsi="Arial" w:cs="Arial"/>
          <w:sz w:val="22"/>
          <w:szCs w:val="22"/>
        </w:rPr>
        <w:t>B</w:t>
      </w:r>
      <w:r w:rsidR="00557A72" w:rsidRPr="004B2226">
        <w:rPr>
          <w:rFonts w:ascii="Arial" w:hAnsi="Arial" w:cs="Arial"/>
          <w:sz w:val="22"/>
          <w:szCs w:val="22"/>
        </w:rPr>
        <w:t>udow</w:t>
      </w:r>
      <w:r>
        <w:rPr>
          <w:rFonts w:ascii="Arial" w:hAnsi="Arial" w:cs="Arial"/>
          <w:sz w:val="22"/>
          <w:szCs w:val="22"/>
        </w:rPr>
        <w:t>a</w:t>
      </w:r>
      <w:r w:rsidR="00557A72" w:rsidRPr="004B2226">
        <w:rPr>
          <w:rFonts w:ascii="Arial" w:hAnsi="Arial" w:cs="Arial"/>
          <w:sz w:val="22"/>
          <w:szCs w:val="22"/>
        </w:rPr>
        <w:t xml:space="preserve"> częś</w:t>
      </w:r>
      <w:r w:rsidR="004B2226">
        <w:rPr>
          <w:rFonts w:ascii="Arial" w:hAnsi="Arial" w:cs="Arial"/>
          <w:sz w:val="22"/>
          <w:szCs w:val="22"/>
        </w:rPr>
        <w:t>ci</w:t>
      </w:r>
      <w:r w:rsidR="00557A72" w:rsidRPr="004B2226">
        <w:rPr>
          <w:rFonts w:ascii="Arial" w:hAnsi="Arial" w:cs="Arial"/>
          <w:sz w:val="22"/>
          <w:szCs w:val="22"/>
        </w:rPr>
        <w:t xml:space="preserve"> konstrukcyjnej</w:t>
      </w:r>
      <w:r w:rsidR="004B2226">
        <w:rPr>
          <w:rFonts w:ascii="Arial" w:hAnsi="Arial" w:cs="Arial"/>
          <w:sz w:val="22"/>
          <w:szCs w:val="22"/>
        </w:rPr>
        <w:t>:</w:t>
      </w:r>
      <w:r w:rsidR="00557A72" w:rsidRPr="004B2226">
        <w:rPr>
          <w:rFonts w:ascii="Arial" w:hAnsi="Arial" w:cs="Arial"/>
          <w:sz w:val="22"/>
          <w:szCs w:val="22"/>
        </w:rPr>
        <w:t xml:space="preserve">  </w:t>
      </w:r>
    </w:p>
    <w:p w14:paraId="4F7A06EC" w14:textId="77777777" w:rsidR="00A3216C" w:rsidRDefault="00EA0963" w:rsidP="00A3216C">
      <w:pPr>
        <w:pStyle w:val="Default"/>
        <w:spacing w:line="288" w:lineRule="auto"/>
        <w:ind w:left="426"/>
        <w:jc w:val="both"/>
        <w:rPr>
          <w:color w:val="auto"/>
          <w:sz w:val="22"/>
          <w:szCs w:val="22"/>
        </w:rPr>
      </w:pPr>
      <w:r>
        <w:rPr>
          <w:sz w:val="22"/>
          <w:szCs w:val="22"/>
        </w:rPr>
        <w:t>K</w:t>
      </w:r>
      <w:r w:rsidR="00557A72" w:rsidRPr="004B2226">
        <w:rPr>
          <w:sz w:val="22"/>
          <w:szCs w:val="22"/>
        </w:rPr>
        <w:t>onstrukcje montażowe należy wykonać jako pochylone</w:t>
      </w:r>
      <w:r w:rsidR="00BA63A1">
        <w:rPr>
          <w:sz w:val="22"/>
          <w:szCs w:val="22"/>
        </w:rPr>
        <w:t xml:space="preserve"> </w:t>
      </w:r>
      <w:r w:rsidR="00557A72" w:rsidRPr="004B2226">
        <w:rPr>
          <w:sz w:val="22"/>
          <w:szCs w:val="22"/>
        </w:rPr>
        <w:t>pod kątem 25 stopni do płaszczyzny gruntu</w:t>
      </w:r>
      <w:r w:rsidR="00BA63A1">
        <w:rPr>
          <w:sz w:val="22"/>
          <w:szCs w:val="22"/>
        </w:rPr>
        <w:t>,</w:t>
      </w:r>
      <w:r w:rsidR="00557A72" w:rsidRPr="004B2226">
        <w:rPr>
          <w:sz w:val="22"/>
          <w:szCs w:val="22"/>
        </w:rPr>
        <w:t xml:space="preserve"> zgodnie z dokumentacją projektową.  Należy zwrócić szczególną  uwagę na znajdujące się w pobliżu projektowanego obiektu urządzenia obce. Wszelkie roboty budowlane w pobliżu tych urządzeń muszą być prowadzone zgodnie ze sztuką budowlaną</w:t>
      </w:r>
      <w:r w:rsidR="00A3216C">
        <w:rPr>
          <w:sz w:val="22"/>
          <w:szCs w:val="22"/>
        </w:rPr>
        <w:t>,</w:t>
      </w:r>
      <w:r w:rsidR="00557A72" w:rsidRPr="004B2226">
        <w:rPr>
          <w:sz w:val="22"/>
          <w:szCs w:val="22"/>
        </w:rPr>
        <w:t xml:space="preserve"> z zachowaniem należytej staranności i odpowiednich środków bezpieczeństwa, </w:t>
      </w:r>
      <w:r w:rsidR="00557A72" w:rsidRPr="00A3216C">
        <w:rPr>
          <w:color w:val="auto"/>
          <w:sz w:val="22"/>
          <w:szCs w:val="22"/>
        </w:rPr>
        <w:t>a w przypadku zaistnienia konieczności ich przełożenia należy wykonać to pod nadzorem administratora terenu, w sposób nie powodujący uszkodzeń</w:t>
      </w:r>
      <w:r w:rsidR="00A3216C" w:rsidRPr="00A3216C">
        <w:rPr>
          <w:color w:val="auto"/>
          <w:sz w:val="22"/>
          <w:szCs w:val="22"/>
        </w:rPr>
        <w:t>.</w:t>
      </w:r>
      <w:r w:rsidR="00557A72" w:rsidRPr="00A3216C">
        <w:rPr>
          <w:color w:val="auto"/>
          <w:sz w:val="22"/>
          <w:szCs w:val="22"/>
        </w:rPr>
        <w:t xml:space="preserve">  </w:t>
      </w:r>
      <w:r w:rsidR="00A3216C" w:rsidRPr="00A3216C">
        <w:rPr>
          <w:color w:val="auto"/>
          <w:sz w:val="22"/>
          <w:szCs w:val="22"/>
        </w:rPr>
        <w:t>J</w:t>
      </w:r>
      <w:r w:rsidR="00557A72" w:rsidRPr="00A3216C">
        <w:rPr>
          <w:color w:val="auto"/>
          <w:sz w:val="22"/>
          <w:szCs w:val="22"/>
        </w:rPr>
        <w:t xml:space="preserve">eśli zmiana położenia tego urządzenia będzie stała </w:t>
      </w:r>
      <w:r w:rsidR="00A3216C" w:rsidRPr="00A3216C">
        <w:rPr>
          <w:color w:val="auto"/>
          <w:sz w:val="22"/>
          <w:szCs w:val="22"/>
        </w:rPr>
        <w:t xml:space="preserve">należy </w:t>
      </w:r>
      <w:r w:rsidR="00557A72" w:rsidRPr="00A3216C">
        <w:rPr>
          <w:color w:val="auto"/>
          <w:sz w:val="22"/>
          <w:szCs w:val="22"/>
        </w:rPr>
        <w:t>wprowadz</w:t>
      </w:r>
      <w:r w:rsidR="00A3216C" w:rsidRPr="00A3216C">
        <w:rPr>
          <w:color w:val="auto"/>
          <w:sz w:val="22"/>
          <w:szCs w:val="22"/>
        </w:rPr>
        <w:t>ić</w:t>
      </w:r>
      <w:r w:rsidR="00557A72" w:rsidRPr="00A3216C">
        <w:rPr>
          <w:color w:val="auto"/>
          <w:sz w:val="22"/>
          <w:szCs w:val="22"/>
        </w:rPr>
        <w:t xml:space="preserve"> stosowne zmiany w inwentaryzacji geodezyjnej powykonawczej.  </w:t>
      </w:r>
    </w:p>
    <w:p w14:paraId="1B2DF0DA" w14:textId="222DBB60" w:rsidR="00557A72" w:rsidRPr="004B2226" w:rsidRDefault="00557A72" w:rsidP="00A3216C">
      <w:pPr>
        <w:pStyle w:val="Default"/>
        <w:spacing w:line="288" w:lineRule="auto"/>
        <w:ind w:left="426"/>
        <w:jc w:val="both"/>
        <w:rPr>
          <w:sz w:val="22"/>
          <w:szCs w:val="22"/>
        </w:rPr>
      </w:pPr>
      <w:r w:rsidRPr="004B2226">
        <w:rPr>
          <w:sz w:val="22"/>
          <w:szCs w:val="22"/>
        </w:rPr>
        <w:t xml:space="preserve">Konstrukcja nośna pod moduły fotowoltaiczne </w:t>
      </w:r>
      <w:r w:rsidR="00BA63A1">
        <w:rPr>
          <w:sz w:val="22"/>
          <w:szCs w:val="22"/>
        </w:rPr>
        <w:t xml:space="preserve">winna zostać </w:t>
      </w:r>
      <w:r w:rsidRPr="004B2226">
        <w:rPr>
          <w:sz w:val="22"/>
          <w:szCs w:val="22"/>
        </w:rPr>
        <w:t>wykonana jako konstrukcja niska</w:t>
      </w:r>
      <w:r w:rsidR="00EA0963">
        <w:rPr>
          <w:sz w:val="22"/>
          <w:szCs w:val="22"/>
        </w:rPr>
        <w:t>,</w:t>
      </w:r>
      <w:r w:rsidRPr="004B2226">
        <w:rPr>
          <w:sz w:val="22"/>
          <w:szCs w:val="22"/>
        </w:rPr>
        <w:t xml:space="preserve"> osadzona na podwyższeniu terenowym w postaci skarpy zgodnie z dokumentacją projektową. </w:t>
      </w:r>
    </w:p>
    <w:p w14:paraId="4C7D8D2C" w14:textId="69139CCB" w:rsidR="00557A72" w:rsidRPr="004B2226" w:rsidRDefault="00557A72" w:rsidP="00A3216C">
      <w:pPr>
        <w:pStyle w:val="Default"/>
        <w:spacing w:line="288" w:lineRule="auto"/>
        <w:ind w:left="426"/>
        <w:jc w:val="both"/>
        <w:rPr>
          <w:sz w:val="22"/>
          <w:szCs w:val="22"/>
        </w:rPr>
      </w:pPr>
      <w:r w:rsidRPr="004B2226">
        <w:rPr>
          <w:sz w:val="22"/>
          <w:szCs w:val="22"/>
        </w:rPr>
        <w:t xml:space="preserve">Elementy konstrukcyjne projektowanej instalacji fotowoltaicznej należy wykonać </w:t>
      </w:r>
      <w:r w:rsidR="004B2226">
        <w:rPr>
          <w:sz w:val="22"/>
          <w:szCs w:val="22"/>
        </w:rPr>
        <w:br/>
      </w:r>
      <w:r w:rsidRPr="004B2226">
        <w:rPr>
          <w:sz w:val="22"/>
          <w:szCs w:val="22"/>
        </w:rPr>
        <w:t xml:space="preserve">z właściwych materiałów posiadających certyfikaty oraz dopuszczonych do obrotu </w:t>
      </w:r>
      <w:r w:rsidR="00BA63A1">
        <w:rPr>
          <w:sz w:val="22"/>
          <w:szCs w:val="22"/>
        </w:rPr>
        <w:br/>
      </w:r>
      <w:r w:rsidRPr="004B2226">
        <w:rPr>
          <w:sz w:val="22"/>
          <w:szCs w:val="22"/>
        </w:rPr>
        <w:t xml:space="preserve">w budownictwie w świetle przepisów </w:t>
      </w:r>
      <w:r w:rsidR="00BA63A1">
        <w:rPr>
          <w:sz w:val="22"/>
          <w:szCs w:val="22"/>
        </w:rPr>
        <w:t>u</w:t>
      </w:r>
      <w:r w:rsidRPr="004B2226">
        <w:rPr>
          <w:sz w:val="22"/>
          <w:szCs w:val="22"/>
        </w:rPr>
        <w:t xml:space="preserve">stawy Prawo budowlane. Wszystkie prace budowlane należy wykonywać w oparciu o projekt techniczny i </w:t>
      </w:r>
      <w:r w:rsidR="00BA63A1" w:rsidRPr="004B2226">
        <w:rPr>
          <w:sz w:val="22"/>
          <w:szCs w:val="22"/>
        </w:rPr>
        <w:t xml:space="preserve">wytyczne </w:t>
      </w:r>
      <w:r w:rsidRPr="004B2226">
        <w:rPr>
          <w:sz w:val="22"/>
          <w:szCs w:val="22"/>
        </w:rPr>
        <w:t xml:space="preserve">zawarte </w:t>
      </w:r>
      <w:r w:rsidR="00BA63A1">
        <w:rPr>
          <w:sz w:val="22"/>
          <w:szCs w:val="22"/>
        </w:rPr>
        <w:br/>
      </w:r>
      <w:r w:rsidRPr="004B2226">
        <w:rPr>
          <w:sz w:val="22"/>
          <w:szCs w:val="22"/>
        </w:rPr>
        <w:t xml:space="preserve">w instrukcji producenta konstrukcji. Wszystkie wątpliwości techniczne należy konsultować z autorem dokumentacji projektowej. </w:t>
      </w:r>
    </w:p>
    <w:p w14:paraId="55D89EFA" w14:textId="788A74CA" w:rsidR="00EA0963" w:rsidRDefault="00557A72" w:rsidP="00A3216C">
      <w:pPr>
        <w:pStyle w:val="Default"/>
        <w:spacing w:line="288" w:lineRule="auto"/>
        <w:ind w:left="426"/>
        <w:jc w:val="both"/>
        <w:rPr>
          <w:sz w:val="22"/>
          <w:szCs w:val="22"/>
        </w:rPr>
      </w:pPr>
      <w:r w:rsidRPr="004B2226">
        <w:rPr>
          <w:sz w:val="22"/>
          <w:szCs w:val="22"/>
        </w:rPr>
        <w:t>Zgodnie z obowiązującymi przepisami dotyczącymi wprowadzeni</w:t>
      </w:r>
      <w:r w:rsidR="00E45D54">
        <w:rPr>
          <w:sz w:val="22"/>
          <w:szCs w:val="22"/>
        </w:rPr>
        <w:t>a</w:t>
      </w:r>
      <w:r w:rsidRPr="004B2226">
        <w:rPr>
          <w:sz w:val="22"/>
          <w:szCs w:val="22"/>
        </w:rPr>
        <w:t xml:space="preserve"> wyrobów budowlanych do obrotu określonego w ustawie o wyrobach budowlanych z dnia 16.04.2004 r. wraz z późniejszymi zmianami oraz na podstawie Rozporządzenia Parlamentu Europejskiego i Rady UE nr 305/2011 z dnia 9 marca 2011 r., wymaga się, </w:t>
      </w:r>
      <w:r w:rsidRPr="004B2226">
        <w:rPr>
          <w:sz w:val="22"/>
          <w:szCs w:val="22"/>
        </w:rPr>
        <w:lastRenderedPageBreak/>
        <w:t xml:space="preserve">aby podkonstrukcja nośna pod moduły fotowoltaiczne posiadała aktualną Europejską Ocenę Techniczną (ETA) lub Krajową Ocenę Techniczną (KOT). Ich zakres stosowania musi być określony jako zestaw wyrobów do mocowania modułów fotowoltaicznych </w:t>
      </w:r>
      <w:r w:rsidR="00A3216C">
        <w:rPr>
          <w:sz w:val="22"/>
          <w:szCs w:val="22"/>
        </w:rPr>
        <w:br/>
      </w:r>
      <w:r w:rsidRPr="004B2226">
        <w:rPr>
          <w:sz w:val="22"/>
          <w:szCs w:val="22"/>
        </w:rPr>
        <w:t xml:space="preserve">i kolektorów słonecznych. </w:t>
      </w:r>
    </w:p>
    <w:p w14:paraId="5F4A201C" w14:textId="679C80D8" w:rsidR="00557A72" w:rsidRPr="00EA0963" w:rsidRDefault="00A3216C" w:rsidP="002276D6">
      <w:pPr>
        <w:pStyle w:val="Default"/>
        <w:numPr>
          <w:ilvl w:val="2"/>
          <w:numId w:val="104"/>
        </w:numPr>
        <w:spacing w:line="288" w:lineRule="auto"/>
        <w:ind w:left="709" w:hanging="709"/>
        <w:jc w:val="both"/>
        <w:rPr>
          <w:sz w:val="22"/>
          <w:szCs w:val="22"/>
        </w:rPr>
      </w:pPr>
      <w:r>
        <w:rPr>
          <w:sz w:val="22"/>
          <w:szCs w:val="22"/>
        </w:rPr>
        <w:t>B</w:t>
      </w:r>
      <w:r w:rsidR="00557A72" w:rsidRPr="00EA0963">
        <w:rPr>
          <w:sz w:val="22"/>
          <w:szCs w:val="22"/>
        </w:rPr>
        <w:t>udow</w:t>
      </w:r>
      <w:r>
        <w:rPr>
          <w:sz w:val="22"/>
          <w:szCs w:val="22"/>
        </w:rPr>
        <w:t>a</w:t>
      </w:r>
      <w:r w:rsidR="00557A72" w:rsidRPr="00EA0963">
        <w:rPr>
          <w:sz w:val="22"/>
          <w:szCs w:val="22"/>
        </w:rPr>
        <w:t xml:space="preserve"> ogrodzenia</w:t>
      </w:r>
      <w:r w:rsidR="00EA0963">
        <w:rPr>
          <w:sz w:val="22"/>
          <w:szCs w:val="22"/>
        </w:rPr>
        <w:t>:</w:t>
      </w:r>
      <w:r w:rsidR="00557A72" w:rsidRPr="00EA0963">
        <w:rPr>
          <w:sz w:val="22"/>
          <w:szCs w:val="22"/>
        </w:rPr>
        <w:t xml:space="preserve">  </w:t>
      </w:r>
    </w:p>
    <w:p w14:paraId="435EDC86" w14:textId="775914ED" w:rsidR="00E45D54" w:rsidRPr="00A3216C" w:rsidRDefault="00557A72" w:rsidP="00A3216C">
      <w:pPr>
        <w:pStyle w:val="Default"/>
        <w:spacing w:line="288" w:lineRule="auto"/>
        <w:ind w:left="426"/>
        <w:jc w:val="both"/>
        <w:rPr>
          <w:color w:val="auto"/>
          <w:sz w:val="22"/>
          <w:szCs w:val="22"/>
        </w:rPr>
      </w:pPr>
      <w:r w:rsidRPr="004B2226">
        <w:rPr>
          <w:sz w:val="22"/>
          <w:szCs w:val="22"/>
        </w:rPr>
        <w:t xml:space="preserve">Ogrodzenie wokół konstrukcji należy wykonać w postaci paneli ogrodzeniowych </w:t>
      </w:r>
      <w:r w:rsidR="00EA0963">
        <w:rPr>
          <w:sz w:val="22"/>
          <w:szCs w:val="22"/>
        </w:rPr>
        <w:br/>
      </w:r>
      <w:r w:rsidRPr="004B2226">
        <w:rPr>
          <w:sz w:val="22"/>
          <w:szCs w:val="22"/>
        </w:rPr>
        <w:t>o minimalnej wysokości 170 cm</w:t>
      </w:r>
      <w:r w:rsidR="00EA0963">
        <w:rPr>
          <w:sz w:val="22"/>
          <w:szCs w:val="22"/>
        </w:rPr>
        <w:t xml:space="preserve">, </w:t>
      </w:r>
      <w:r w:rsidRPr="004B2226">
        <w:rPr>
          <w:sz w:val="22"/>
          <w:szCs w:val="22"/>
        </w:rPr>
        <w:t>zainstalowanych na słupkach profilowych zamykanych od góry plastikową zaślepką i osadzanych w gruncie oraz zabezpieczonych warstwą antykorozyjną. Montaż elementu ogrodzeniowego należy wykonać  za pomocą uchwytów pomocniczych</w:t>
      </w:r>
      <w:r w:rsidR="00EA0963">
        <w:rPr>
          <w:sz w:val="22"/>
          <w:szCs w:val="22"/>
        </w:rPr>
        <w:t>.</w:t>
      </w:r>
      <w:r w:rsidRPr="004B2226">
        <w:rPr>
          <w:sz w:val="22"/>
          <w:szCs w:val="22"/>
        </w:rPr>
        <w:t xml:space="preserve"> </w:t>
      </w:r>
      <w:r w:rsidR="00EA0963">
        <w:rPr>
          <w:sz w:val="22"/>
          <w:szCs w:val="22"/>
        </w:rPr>
        <w:t>D</w:t>
      </w:r>
      <w:r w:rsidRPr="004B2226">
        <w:rPr>
          <w:sz w:val="22"/>
          <w:szCs w:val="22"/>
        </w:rPr>
        <w:t xml:space="preserve">opuszcza się również wykonanie ogrodzenia </w:t>
      </w:r>
      <w:r w:rsidRPr="00A3216C">
        <w:rPr>
          <w:color w:val="auto"/>
          <w:sz w:val="22"/>
          <w:szCs w:val="22"/>
        </w:rPr>
        <w:t>z siatki</w:t>
      </w:r>
      <w:r w:rsidR="00E45D54" w:rsidRPr="00A3216C">
        <w:rPr>
          <w:color w:val="auto"/>
          <w:sz w:val="22"/>
          <w:szCs w:val="22"/>
        </w:rPr>
        <w:t xml:space="preserve"> (</w:t>
      </w:r>
      <w:r w:rsidR="00A3216C" w:rsidRPr="00A3216C">
        <w:rPr>
          <w:color w:val="auto"/>
          <w:sz w:val="22"/>
          <w:szCs w:val="22"/>
        </w:rPr>
        <w:t xml:space="preserve">maksymalny </w:t>
      </w:r>
      <w:r w:rsidR="00E45D54" w:rsidRPr="00A3216C">
        <w:rPr>
          <w:color w:val="auto"/>
          <w:sz w:val="22"/>
          <w:szCs w:val="22"/>
        </w:rPr>
        <w:t>wymiar oczka</w:t>
      </w:r>
      <w:r w:rsidR="00A3216C" w:rsidRPr="00A3216C">
        <w:rPr>
          <w:color w:val="auto"/>
          <w:sz w:val="22"/>
          <w:szCs w:val="22"/>
        </w:rPr>
        <w:t xml:space="preserve"> 40x40 mm</w:t>
      </w:r>
      <w:r w:rsidR="00E45D54" w:rsidRPr="00A3216C">
        <w:rPr>
          <w:color w:val="auto"/>
          <w:sz w:val="22"/>
          <w:szCs w:val="22"/>
        </w:rPr>
        <w:t>)</w:t>
      </w:r>
      <w:r w:rsidR="00A3216C" w:rsidRPr="00A3216C">
        <w:rPr>
          <w:color w:val="auto"/>
          <w:sz w:val="22"/>
          <w:szCs w:val="22"/>
        </w:rPr>
        <w:t>.</w:t>
      </w:r>
      <w:r w:rsidRPr="00A3216C">
        <w:rPr>
          <w:color w:val="auto"/>
          <w:sz w:val="22"/>
          <w:szCs w:val="22"/>
        </w:rPr>
        <w:t xml:space="preserve">  </w:t>
      </w:r>
      <w:r w:rsidRPr="004B2226">
        <w:rPr>
          <w:sz w:val="22"/>
          <w:szCs w:val="22"/>
        </w:rPr>
        <w:t>Przed przystąpieniem do właściwych prac konieczne jest odpowiednie przygotowanie miejsca, gdzie siatka ogrodzeniowa ma się docelowo znaleźć. W tym celu konieczne jest usunięcie wszystkich przeszkód znajdujących się w tym obszarze. Należy usunąć wszelką roślinność oraz kamienie i inne elementy znajdujące się na przewidywanej linii ogrodzenia. Konieczne jest również geodezyjne wytyczenie przebiegu siatki tak, aby całość ogrodzenia znajdowała się w granicy terenu inwestycji. Wyrównanie terenu powinn</w:t>
      </w:r>
      <w:r w:rsidR="00E45D54">
        <w:rPr>
          <w:sz w:val="22"/>
          <w:szCs w:val="22"/>
        </w:rPr>
        <w:t>o</w:t>
      </w:r>
      <w:r w:rsidRPr="004B2226">
        <w:rPr>
          <w:sz w:val="22"/>
          <w:szCs w:val="22"/>
        </w:rPr>
        <w:t xml:space="preserve"> zostać przeprowadzone przed montażem ogrodzenia. </w:t>
      </w:r>
      <w:r w:rsidRPr="00A3216C">
        <w:rPr>
          <w:color w:val="auto"/>
          <w:sz w:val="22"/>
          <w:szCs w:val="22"/>
        </w:rPr>
        <w:t xml:space="preserve">Mocowanie słupków ogrodzeniowych za pomocą kafara hydraulicznego w odległości co 2,5 m (na głębokość 1,0 m), na </w:t>
      </w:r>
      <w:r w:rsidR="00A3216C" w:rsidRPr="00A3216C">
        <w:rPr>
          <w:color w:val="auto"/>
          <w:sz w:val="22"/>
          <w:szCs w:val="22"/>
        </w:rPr>
        <w:t>wysokość</w:t>
      </w:r>
      <w:r w:rsidRPr="00A3216C">
        <w:rPr>
          <w:color w:val="auto"/>
          <w:sz w:val="22"/>
          <w:szCs w:val="22"/>
        </w:rPr>
        <w:t xml:space="preserve"> 1,36 m</w:t>
      </w:r>
      <w:r w:rsidR="00A3216C" w:rsidRPr="00A3216C">
        <w:rPr>
          <w:color w:val="auto"/>
          <w:sz w:val="22"/>
          <w:szCs w:val="22"/>
        </w:rPr>
        <w:t>,</w:t>
      </w:r>
      <w:r w:rsidRPr="00A3216C">
        <w:rPr>
          <w:color w:val="auto"/>
          <w:sz w:val="22"/>
          <w:szCs w:val="22"/>
        </w:rPr>
        <w:t xml:space="preserve"> zastrzały na słupkach liniowych montowanych co 21 m za pomocą uchwytów pomocniczych (nasadek). Słupki zaślepione od góry nasadką plastikową.</w:t>
      </w:r>
    </w:p>
    <w:p w14:paraId="355B2527" w14:textId="216068CD" w:rsidR="00557A72" w:rsidRPr="00A3216C" w:rsidRDefault="00A3216C" w:rsidP="002276D6">
      <w:pPr>
        <w:pStyle w:val="Default"/>
        <w:numPr>
          <w:ilvl w:val="2"/>
          <w:numId w:val="104"/>
        </w:numPr>
        <w:spacing w:line="288" w:lineRule="auto"/>
        <w:ind w:left="426" w:hanging="426"/>
        <w:jc w:val="both"/>
        <w:rPr>
          <w:color w:val="auto"/>
          <w:sz w:val="22"/>
          <w:szCs w:val="22"/>
        </w:rPr>
      </w:pPr>
      <w:r>
        <w:rPr>
          <w:color w:val="auto"/>
          <w:sz w:val="22"/>
          <w:szCs w:val="22"/>
        </w:rPr>
        <w:t>B</w:t>
      </w:r>
      <w:r w:rsidR="00E45D54" w:rsidRPr="00A3216C">
        <w:rPr>
          <w:color w:val="auto"/>
          <w:sz w:val="22"/>
          <w:szCs w:val="22"/>
        </w:rPr>
        <w:t>udow</w:t>
      </w:r>
      <w:r>
        <w:rPr>
          <w:color w:val="auto"/>
          <w:sz w:val="22"/>
          <w:szCs w:val="22"/>
        </w:rPr>
        <w:t>a</w:t>
      </w:r>
      <w:r w:rsidR="00E45D54" w:rsidRPr="00A3216C">
        <w:rPr>
          <w:color w:val="auto"/>
          <w:sz w:val="22"/>
          <w:szCs w:val="22"/>
        </w:rPr>
        <w:t xml:space="preserve"> c</w:t>
      </w:r>
      <w:r w:rsidR="00557A72" w:rsidRPr="00A3216C">
        <w:rPr>
          <w:color w:val="auto"/>
          <w:sz w:val="22"/>
          <w:szCs w:val="22"/>
        </w:rPr>
        <w:t>zęś</w:t>
      </w:r>
      <w:r w:rsidR="00E45D54" w:rsidRPr="00A3216C">
        <w:rPr>
          <w:color w:val="auto"/>
          <w:sz w:val="22"/>
          <w:szCs w:val="22"/>
        </w:rPr>
        <w:t>ci</w:t>
      </w:r>
      <w:r w:rsidR="00557A72" w:rsidRPr="00A3216C">
        <w:rPr>
          <w:color w:val="auto"/>
          <w:sz w:val="22"/>
          <w:szCs w:val="22"/>
        </w:rPr>
        <w:t xml:space="preserve"> elektryczn</w:t>
      </w:r>
      <w:r w:rsidR="00E45D54" w:rsidRPr="00A3216C">
        <w:rPr>
          <w:color w:val="auto"/>
          <w:sz w:val="22"/>
          <w:szCs w:val="22"/>
        </w:rPr>
        <w:t>ej:</w:t>
      </w:r>
      <w:r w:rsidR="00557A72" w:rsidRPr="00A3216C">
        <w:rPr>
          <w:color w:val="auto"/>
          <w:sz w:val="22"/>
          <w:szCs w:val="22"/>
        </w:rPr>
        <w:t xml:space="preserve"> </w:t>
      </w:r>
    </w:p>
    <w:p w14:paraId="04AD1F6A" w14:textId="56C31C1F" w:rsidR="00557A72" w:rsidRPr="004B2226" w:rsidRDefault="00557A72" w:rsidP="00A3216C">
      <w:pPr>
        <w:pStyle w:val="Default"/>
        <w:spacing w:line="288" w:lineRule="auto"/>
        <w:ind w:left="426"/>
        <w:jc w:val="both"/>
        <w:rPr>
          <w:sz w:val="22"/>
          <w:szCs w:val="22"/>
        </w:rPr>
      </w:pPr>
      <w:r w:rsidRPr="004B2226">
        <w:rPr>
          <w:sz w:val="22"/>
          <w:szCs w:val="22"/>
        </w:rPr>
        <w:t xml:space="preserve">Projektowana instalacja fotowoltaiczna o łącznej mocy zainstalowanej P=23,76 </w:t>
      </w:r>
      <w:proofErr w:type="spellStart"/>
      <w:r w:rsidRPr="004B2226">
        <w:rPr>
          <w:sz w:val="22"/>
          <w:szCs w:val="22"/>
        </w:rPr>
        <w:t>kWp</w:t>
      </w:r>
      <w:proofErr w:type="spellEnd"/>
      <w:r w:rsidRPr="004B2226">
        <w:rPr>
          <w:sz w:val="22"/>
          <w:szCs w:val="22"/>
        </w:rPr>
        <w:t xml:space="preserve"> wraz z infrastrukturą towarzyszącą </w:t>
      </w:r>
      <w:r w:rsidR="007C260C">
        <w:rPr>
          <w:sz w:val="22"/>
          <w:szCs w:val="22"/>
        </w:rPr>
        <w:t xml:space="preserve">winna </w:t>
      </w:r>
      <w:r w:rsidRPr="004B2226">
        <w:rPr>
          <w:sz w:val="22"/>
          <w:szCs w:val="22"/>
        </w:rPr>
        <w:t>składać się z 44 szt. modułów fotowoltaicznych o mocy 540</w:t>
      </w:r>
      <w:r w:rsidR="00C30480">
        <w:rPr>
          <w:sz w:val="22"/>
          <w:szCs w:val="22"/>
        </w:rPr>
        <w:t xml:space="preserve"> </w:t>
      </w:r>
      <w:proofErr w:type="spellStart"/>
      <w:r w:rsidRPr="004B2226">
        <w:rPr>
          <w:sz w:val="22"/>
          <w:szCs w:val="22"/>
        </w:rPr>
        <w:t>Wp</w:t>
      </w:r>
      <w:proofErr w:type="spellEnd"/>
      <w:r w:rsidRPr="004B2226">
        <w:rPr>
          <w:sz w:val="22"/>
          <w:szCs w:val="22"/>
        </w:rPr>
        <w:t xml:space="preserve"> każdy. Moduły </w:t>
      </w:r>
      <w:r w:rsidR="007C260C">
        <w:rPr>
          <w:sz w:val="22"/>
          <w:szCs w:val="22"/>
        </w:rPr>
        <w:t xml:space="preserve">winne być </w:t>
      </w:r>
      <w:r w:rsidRPr="004B2226">
        <w:rPr>
          <w:sz w:val="22"/>
          <w:szCs w:val="22"/>
        </w:rPr>
        <w:t xml:space="preserve">przytwierdzone do konstrukcji wsporczej za pośrednictwem systemowych klem, natomiast nogi stanowiące element konstrukcji wsporczej </w:t>
      </w:r>
      <w:r w:rsidR="007C260C">
        <w:rPr>
          <w:sz w:val="22"/>
          <w:szCs w:val="22"/>
        </w:rPr>
        <w:t>winne być</w:t>
      </w:r>
      <w:r w:rsidRPr="004B2226">
        <w:rPr>
          <w:sz w:val="22"/>
          <w:szCs w:val="22"/>
        </w:rPr>
        <w:t xml:space="preserve"> wbi</w:t>
      </w:r>
      <w:r w:rsidR="007C260C">
        <w:rPr>
          <w:sz w:val="22"/>
          <w:szCs w:val="22"/>
        </w:rPr>
        <w:t>te</w:t>
      </w:r>
      <w:r w:rsidRPr="004B2226">
        <w:rPr>
          <w:sz w:val="22"/>
          <w:szCs w:val="22"/>
        </w:rPr>
        <w:t xml:space="preserve"> w ziemię. Połączenia modułów fotowoltaicznych między inwerterami </w:t>
      </w:r>
      <w:r w:rsidR="007C260C">
        <w:rPr>
          <w:sz w:val="22"/>
          <w:szCs w:val="22"/>
        </w:rPr>
        <w:t>mają</w:t>
      </w:r>
      <w:r w:rsidRPr="004B2226">
        <w:rPr>
          <w:sz w:val="22"/>
          <w:szCs w:val="22"/>
        </w:rPr>
        <w:t xml:space="preserve"> odbywać się za pośrednictwem kabli solarnych, które przytwierdz</w:t>
      </w:r>
      <w:r w:rsidR="00C30480">
        <w:rPr>
          <w:sz w:val="22"/>
          <w:szCs w:val="22"/>
        </w:rPr>
        <w:t xml:space="preserve">ić należy </w:t>
      </w:r>
      <w:r w:rsidRPr="004B2226">
        <w:rPr>
          <w:sz w:val="22"/>
          <w:szCs w:val="22"/>
        </w:rPr>
        <w:t xml:space="preserve">do konstrukcji wsporczej pod modułami fotowoltaicznymi. Zastosowane moduły </w:t>
      </w:r>
      <w:r w:rsidR="00C30480">
        <w:rPr>
          <w:sz w:val="22"/>
          <w:szCs w:val="22"/>
        </w:rPr>
        <w:t xml:space="preserve">winny </w:t>
      </w:r>
      <w:r w:rsidRPr="004B2226">
        <w:rPr>
          <w:sz w:val="22"/>
          <w:szCs w:val="22"/>
        </w:rPr>
        <w:t>współpracować z 10 inwerter</w:t>
      </w:r>
      <w:r w:rsidR="00C30480">
        <w:rPr>
          <w:sz w:val="22"/>
          <w:szCs w:val="22"/>
        </w:rPr>
        <w:t>ami</w:t>
      </w:r>
      <w:r w:rsidRPr="004B2226">
        <w:rPr>
          <w:sz w:val="22"/>
          <w:szCs w:val="22"/>
        </w:rPr>
        <w:t xml:space="preserve"> fotowoltaiczny</w:t>
      </w:r>
      <w:r w:rsidR="00C30480">
        <w:rPr>
          <w:sz w:val="22"/>
          <w:szCs w:val="22"/>
        </w:rPr>
        <w:t>mi</w:t>
      </w:r>
      <w:r w:rsidRPr="004B2226">
        <w:rPr>
          <w:sz w:val="22"/>
          <w:szCs w:val="22"/>
        </w:rPr>
        <w:t xml:space="preserve"> o mocy znamionowej P=2000 VA oraz </w:t>
      </w:r>
      <w:r w:rsidR="008B56F4">
        <w:rPr>
          <w:sz w:val="22"/>
          <w:szCs w:val="22"/>
        </w:rPr>
        <w:t xml:space="preserve">z </w:t>
      </w:r>
      <w:r w:rsidRPr="004B2226">
        <w:rPr>
          <w:sz w:val="22"/>
          <w:szCs w:val="22"/>
        </w:rPr>
        <w:t>2</w:t>
      </w:r>
      <w:r w:rsidR="00C30480">
        <w:rPr>
          <w:sz w:val="22"/>
          <w:szCs w:val="22"/>
        </w:rPr>
        <w:t xml:space="preserve"> inwerterami fotowoltaicznymi</w:t>
      </w:r>
      <w:r w:rsidRPr="004B2226">
        <w:rPr>
          <w:sz w:val="22"/>
          <w:szCs w:val="22"/>
        </w:rPr>
        <w:t xml:space="preserve"> o mocy znamionowej P=1000 VA</w:t>
      </w:r>
      <w:r w:rsidR="00C30480">
        <w:rPr>
          <w:sz w:val="22"/>
          <w:szCs w:val="22"/>
        </w:rPr>
        <w:t>.</w:t>
      </w:r>
      <w:r w:rsidRPr="004B2226">
        <w:rPr>
          <w:sz w:val="22"/>
          <w:szCs w:val="22"/>
        </w:rPr>
        <w:t xml:space="preserve"> </w:t>
      </w:r>
    </w:p>
    <w:p w14:paraId="771CD0FC" w14:textId="4C30B6DD" w:rsidR="001B2ACE" w:rsidRPr="004B2226" w:rsidRDefault="00557A72" w:rsidP="00A3216C">
      <w:pPr>
        <w:pStyle w:val="Default"/>
        <w:spacing w:line="288" w:lineRule="auto"/>
        <w:ind w:left="426"/>
        <w:jc w:val="both"/>
        <w:rPr>
          <w:sz w:val="22"/>
          <w:szCs w:val="22"/>
        </w:rPr>
      </w:pPr>
      <w:r w:rsidRPr="004B2226">
        <w:rPr>
          <w:sz w:val="22"/>
          <w:szCs w:val="22"/>
        </w:rPr>
        <w:t xml:space="preserve">Okablowanie w części stałoprądowej należy wykonać za pomocą specjalistycznych przewodów przeznaczonych dla instalacji fotowoltaicznych. Do połączenia modułów pomiędzy sobą </w:t>
      </w:r>
      <w:r w:rsidR="00835AE9">
        <w:rPr>
          <w:sz w:val="22"/>
          <w:szCs w:val="22"/>
        </w:rPr>
        <w:t xml:space="preserve">należy </w:t>
      </w:r>
      <w:r w:rsidRPr="004B2226">
        <w:rPr>
          <w:sz w:val="22"/>
          <w:szCs w:val="22"/>
        </w:rPr>
        <w:t>wykorzysta</w:t>
      </w:r>
      <w:r w:rsidR="00835AE9">
        <w:rPr>
          <w:sz w:val="22"/>
          <w:szCs w:val="22"/>
        </w:rPr>
        <w:t>ć</w:t>
      </w:r>
      <w:r w:rsidRPr="004B2226">
        <w:rPr>
          <w:sz w:val="22"/>
          <w:szCs w:val="22"/>
        </w:rPr>
        <w:t xml:space="preserve"> oryginalne przewody producenta modułów fotowoltaicznych będące elementem modułu fotowoltaicznego. </w:t>
      </w:r>
      <w:r w:rsidRPr="00A3216C">
        <w:rPr>
          <w:color w:val="auto"/>
          <w:sz w:val="22"/>
          <w:szCs w:val="22"/>
        </w:rPr>
        <w:t>Natomiast przy przejściach pomiędzy rzędami należy wykonać</w:t>
      </w:r>
      <w:r w:rsidR="00A3216C" w:rsidRPr="00A3216C">
        <w:rPr>
          <w:color w:val="auto"/>
          <w:sz w:val="22"/>
          <w:szCs w:val="22"/>
        </w:rPr>
        <w:t xml:space="preserve"> połączenia </w:t>
      </w:r>
      <w:r w:rsidRPr="00A3216C">
        <w:rPr>
          <w:color w:val="auto"/>
          <w:sz w:val="22"/>
          <w:szCs w:val="22"/>
        </w:rPr>
        <w:t>za pośrednictwem dedykowanych kabli solarnych jednożyłowych o przekroju min. 4 mm</w:t>
      </w:r>
      <w:r w:rsidRPr="00A3216C">
        <w:rPr>
          <w:color w:val="auto"/>
          <w:sz w:val="22"/>
          <w:szCs w:val="22"/>
          <w:vertAlign w:val="superscript"/>
        </w:rPr>
        <w:t>2</w:t>
      </w:r>
      <w:r w:rsidRPr="00A3216C">
        <w:rPr>
          <w:color w:val="auto"/>
          <w:sz w:val="22"/>
          <w:szCs w:val="22"/>
        </w:rPr>
        <w:t xml:space="preserve">. Końcówki kabli DC </w:t>
      </w:r>
      <w:r w:rsidR="001B2ACE" w:rsidRPr="00A3216C">
        <w:rPr>
          <w:color w:val="auto"/>
          <w:sz w:val="22"/>
          <w:szCs w:val="22"/>
        </w:rPr>
        <w:t xml:space="preserve">należy </w:t>
      </w:r>
      <w:r w:rsidRPr="00A3216C">
        <w:rPr>
          <w:color w:val="auto"/>
          <w:sz w:val="22"/>
          <w:szCs w:val="22"/>
        </w:rPr>
        <w:t xml:space="preserve">łączyć dedykowanymi złączami, zapewniającymi wodoszczelność </w:t>
      </w:r>
      <w:r w:rsidR="00A3216C" w:rsidRPr="00A3216C">
        <w:rPr>
          <w:color w:val="auto"/>
          <w:sz w:val="22"/>
          <w:szCs w:val="22"/>
        </w:rPr>
        <w:br/>
      </w:r>
      <w:r w:rsidRPr="00A3216C">
        <w:rPr>
          <w:color w:val="auto"/>
          <w:sz w:val="22"/>
          <w:szCs w:val="22"/>
        </w:rPr>
        <w:t>i odporność na promieniowanie UV. Nie dopuszcza wzajemnego łączenia różnych typów</w:t>
      </w:r>
      <w:r w:rsidR="00A3216C" w:rsidRPr="00A3216C">
        <w:rPr>
          <w:color w:val="auto"/>
          <w:sz w:val="22"/>
          <w:szCs w:val="22"/>
        </w:rPr>
        <w:t xml:space="preserve"> złączeń</w:t>
      </w:r>
      <w:r w:rsidRPr="00A3216C">
        <w:rPr>
          <w:color w:val="auto"/>
          <w:sz w:val="22"/>
          <w:szCs w:val="22"/>
        </w:rPr>
        <w:t>. Trasy okablowania DC</w:t>
      </w:r>
      <w:r w:rsidR="008B56F4" w:rsidRPr="00A3216C">
        <w:rPr>
          <w:color w:val="auto"/>
          <w:sz w:val="22"/>
          <w:szCs w:val="22"/>
        </w:rPr>
        <w:t>,</w:t>
      </w:r>
      <w:r w:rsidRPr="00A3216C">
        <w:rPr>
          <w:color w:val="auto"/>
          <w:sz w:val="22"/>
          <w:szCs w:val="22"/>
        </w:rPr>
        <w:t xml:space="preserve"> wzdłuż konstrukcji</w:t>
      </w:r>
      <w:r w:rsidR="008B56F4" w:rsidRPr="00A3216C">
        <w:rPr>
          <w:color w:val="auto"/>
          <w:sz w:val="22"/>
          <w:szCs w:val="22"/>
        </w:rPr>
        <w:t>,</w:t>
      </w:r>
      <w:r w:rsidRPr="00A3216C">
        <w:rPr>
          <w:color w:val="auto"/>
          <w:sz w:val="22"/>
          <w:szCs w:val="22"/>
        </w:rPr>
        <w:t xml:space="preserve"> należy wykonać poprzez przytwierdzenie bezpośrednie kabli do konstrukcji wsporczej pod modułami </w:t>
      </w:r>
      <w:r w:rsidRPr="004B2226">
        <w:rPr>
          <w:sz w:val="22"/>
          <w:szCs w:val="22"/>
        </w:rPr>
        <w:t xml:space="preserve">fotowoltaicznymi za pomocą opasek zaciskowych, natomiast przy przejściach przez </w:t>
      </w:r>
      <w:r w:rsidRPr="004B2226">
        <w:rPr>
          <w:sz w:val="22"/>
          <w:szCs w:val="22"/>
        </w:rPr>
        <w:lastRenderedPageBreak/>
        <w:t xml:space="preserve">dylatację stołów dane okablowania należy zabezpieczyć dodatkowo </w:t>
      </w:r>
      <w:proofErr w:type="spellStart"/>
      <w:r w:rsidRPr="004B2226">
        <w:rPr>
          <w:sz w:val="22"/>
          <w:szCs w:val="22"/>
        </w:rPr>
        <w:t>peszlem</w:t>
      </w:r>
      <w:proofErr w:type="spellEnd"/>
      <w:r w:rsidRPr="004B2226">
        <w:rPr>
          <w:sz w:val="22"/>
          <w:szCs w:val="22"/>
        </w:rPr>
        <w:t xml:space="preserve"> odpornym na warunki atmosferyczne i promieniowanie UV</w:t>
      </w:r>
      <w:r w:rsidR="008B56F4">
        <w:rPr>
          <w:sz w:val="22"/>
          <w:szCs w:val="22"/>
        </w:rPr>
        <w:t>.</w:t>
      </w:r>
    </w:p>
    <w:p w14:paraId="4FE7A8B1" w14:textId="730C8323" w:rsidR="00557A72" w:rsidRPr="004B2226" w:rsidRDefault="00557A72" w:rsidP="00A3216C">
      <w:pPr>
        <w:pStyle w:val="Default"/>
        <w:spacing w:line="288" w:lineRule="auto"/>
        <w:ind w:left="426"/>
        <w:jc w:val="both"/>
        <w:rPr>
          <w:sz w:val="22"/>
          <w:szCs w:val="22"/>
        </w:rPr>
      </w:pPr>
      <w:r w:rsidRPr="004B2226">
        <w:rPr>
          <w:sz w:val="22"/>
          <w:szCs w:val="22"/>
        </w:rPr>
        <w:t xml:space="preserve">Okablowanie w części zmiennoprądowej AC </w:t>
      </w:r>
      <w:r w:rsidR="001B2ACE">
        <w:rPr>
          <w:sz w:val="22"/>
          <w:szCs w:val="22"/>
        </w:rPr>
        <w:t xml:space="preserve">należy </w:t>
      </w:r>
      <w:r w:rsidRPr="004B2226">
        <w:rPr>
          <w:sz w:val="22"/>
          <w:szCs w:val="22"/>
        </w:rPr>
        <w:t xml:space="preserve">wykonać  w systemie sieci TN-C oraz TN-C-S zaczynając od inwerterów fotowoltaicznych, a kończąc na listwie zaciskowej w miejscu przyłączenia. Kable w piwnicy budynku </w:t>
      </w:r>
      <w:r w:rsidR="001B2ACE">
        <w:rPr>
          <w:sz w:val="22"/>
          <w:szCs w:val="22"/>
        </w:rPr>
        <w:t xml:space="preserve">należy </w:t>
      </w:r>
      <w:r w:rsidRPr="004B2226">
        <w:rPr>
          <w:sz w:val="22"/>
          <w:szCs w:val="22"/>
        </w:rPr>
        <w:t xml:space="preserve">układać na ścianach w pomieszczeniach wcześniej uzgodnionych z administratorem budynku  </w:t>
      </w:r>
      <w:r w:rsidR="001B2ACE">
        <w:rPr>
          <w:sz w:val="22"/>
          <w:szCs w:val="22"/>
        </w:rPr>
        <w:br/>
      </w:r>
      <w:r w:rsidRPr="004B2226">
        <w:rPr>
          <w:sz w:val="22"/>
          <w:szCs w:val="22"/>
        </w:rPr>
        <w:t xml:space="preserve">w rurach osłonowych. Przepusty kablowe w ścianach, podłogach </w:t>
      </w:r>
      <w:r w:rsidR="001B2ACE">
        <w:rPr>
          <w:sz w:val="22"/>
          <w:szCs w:val="22"/>
        </w:rPr>
        <w:t xml:space="preserve">należy </w:t>
      </w:r>
      <w:r w:rsidRPr="004B2226">
        <w:rPr>
          <w:sz w:val="22"/>
          <w:szCs w:val="22"/>
        </w:rPr>
        <w:t xml:space="preserve">wykonać </w:t>
      </w:r>
      <w:r w:rsidR="001B2ACE">
        <w:rPr>
          <w:sz w:val="22"/>
          <w:szCs w:val="22"/>
        </w:rPr>
        <w:br/>
      </w:r>
      <w:r w:rsidRPr="004B2226">
        <w:rPr>
          <w:sz w:val="22"/>
          <w:szCs w:val="22"/>
        </w:rPr>
        <w:t xml:space="preserve">z wykonaniem obróbki końcowej na powierzchni. </w:t>
      </w:r>
    </w:p>
    <w:p w14:paraId="053F70E9" w14:textId="28D3172C" w:rsidR="00557A72" w:rsidRPr="004B2226" w:rsidRDefault="00557A72" w:rsidP="00A3216C">
      <w:pPr>
        <w:pStyle w:val="Default"/>
        <w:spacing w:line="288" w:lineRule="auto"/>
        <w:ind w:left="426"/>
        <w:jc w:val="both"/>
        <w:rPr>
          <w:sz w:val="22"/>
          <w:szCs w:val="22"/>
        </w:rPr>
      </w:pPr>
      <w:r w:rsidRPr="004B2226">
        <w:rPr>
          <w:sz w:val="22"/>
          <w:szCs w:val="22"/>
        </w:rPr>
        <w:t>Materiały użyte do budowy instalacji fotowoltaicznych winny posiadać atesty</w:t>
      </w:r>
      <w:r w:rsidR="00797AE3">
        <w:rPr>
          <w:sz w:val="22"/>
          <w:szCs w:val="22"/>
        </w:rPr>
        <w:t>,</w:t>
      </w:r>
      <w:r w:rsidRPr="004B2226">
        <w:rPr>
          <w:sz w:val="22"/>
          <w:szCs w:val="22"/>
        </w:rPr>
        <w:t xml:space="preserve"> </w:t>
      </w:r>
      <w:r w:rsidR="001B2ACE">
        <w:rPr>
          <w:sz w:val="22"/>
          <w:szCs w:val="22"/>
        </w:rPr>
        <w:br/>
      </w:r>
      <w:r w:rsidRPr="004B2226">
        <w:rPr>
          <w:sz w:val="22"/>
          <w:szCs w:val="22"/>
        </w:rPr>
        <w:t xml:space="preserve">deklaracje </w:t>
      </w:r>
      <w:r w:rsidR="00797AE3">
        <w:rPr>
          <w:sz w:val="22"/>
          <w:szCs w:val="22"/>
        </w:rPr>
        <w:t>lub</w:t>
      </w:r>
      <w:r w:rsidRPr="004B2226">
        <w:rPr>
          <w:sz w:val="22"/>
          <w:szCs w:val="22"/>
        </w:rPr>
        <w:t xml:space="preserve"> certyfikat</w:t>
      </w:r>
      <w:r w:rsidR="00797AE3">
        <w:rPr>
          <w:sz w:val="22"/>
          <w:szCs w:val="22"/>
        </w:rPr>
        <w:t>y</w:t>
      </w:r>
      <w:r w:rsidRPr="004B2226">
        <w:rPr>
          <w:sz w:val="22"/>
          <w:szCs w:val="22"/>
        </w:rPr>
        <w:t xml:space="preserve"> jakości. Całość prac ujętych w dokumentacji projektowej należy wykonać zgodnie z wymaganiami stosownych ustaw, przepisów </w:t>
      </w:r>
      <w:r w:rsidR="001B2ACE">
        <w:rPr>
          <w:sz w:val="22"/>
          <w:szCs w:val="22"/>
        </w:rPr>
        <w:br/>
      </w:r>
      <w:r w:rsidRPr="004B2226">
        <w:rPr>
          <w:sz w:val="22"/>
          <w:szCs w:val="22"/>
        </w:rPr>
        <w:t>i norm technicznych oraz zasadami wiedzy technicznej. W szczególności należy zachować ostrożność pod względem BHP. Należy bezwzględnie przestrzegać zaleceń podanych w instrukcjach obsługi DTR użytych urządzeń. Odbiorowi robót ulegających zakryciu podlegają również wszystkie skrzyżowania i zbliżenia z innymi urządzeniami. Po zakończeniu prac należy wykonać inwentaryzację powykonawczą. Mając na względzie bezpieczeństwo ludzi</w:t>
      </w:r>
      <w:r w:rsidR="00797AE3">
        <w:rPr>
          <w:sz w:val="22"/>
          <w:szCs w:val="22"/>
        </w:rPr>
        <w:t>,</w:t>
      </w:r>
      <w:r w:rsidRPr="004B2226">
        <w:rPr>
          <w:sz w:val="22"/>
          <w:szCs w:val="22"/>
        </w:rPr>
        <w:t xml:space="preserve"> zgodnie z normą PN-EN 60364-7-712:2016 lub równoważną</w:t>
      </w:r>
      <w:r w:rsidR="00797AE3">
        <w:rPr>
          <w:sz w:val="22"/>
          <w:szCs w:val="22"/>
        </w:rPr>
        <w:t>,</w:t>
      </w:r>
      <w:r w:rsidRPr="004B2226">
        <w:rPr>
          <w:sz w:val="22"/>
          <w:szCs w:val="22"/>
        </w:rPr>
        <w:t xml:space="preserve">  </w:t>
      </w:r>
      <w:r w:rsidR="00797AE3">
        <w:rPr>
          <w:sz w:val="22"/>
          <w:szCs w:val="22"/>
        </w:rPr>
        <w:t>n</w:t>
      </w:r>
      <w:r w:rsidRPr="004B2226">
        <w:rPr>
          <w:sz w:val="22"/>
          <w:szCs w:val="22"/>
        </w:rPr>
        <w:t>ależy zamieścić trwałe ostrzeżenie / znak informujący dla osób zajmujących się konserwacją sprzętu, inspektorów i służb ratowniczych.</w:t>
      </w:r>
    </w:p>
    <w:p w14:paraId="1029706A" w14:textId="4C6CD271" w:rsidR="007B0748" w:rsidRDefault="00557A72" w:rsidP="00A3216C">
      <w:pPr>
        <w:pStyle w:val="Default"/>
        <w:spacing w:line="288" w:lineRule="auto"/>
        <w:ind w:left="426"/>
        <w:jc w:val="both"/>
        <w:rPr>
          <w:sz w:val="22"/>
          <w:szCs w:val="22"/>
        </w:rPr>
      </w:pPr>
      <w:r w:rsidRPr="004B2226">
        <w:rPr>
          <w:sz w:val="22"/>
          <w:szCs w:val="22"/>
        </w:rPr>
        <w:t xml:space="preserve">Po zakończonych pracach </w:t>
      </w:r>
      <w:r w:rsidR="001B2ACE">
        <w:rPr>
          <w:sz w:val="22"/>
          <w:szCs w:val="22"/>
        </w:rPr>
        <w:t xml:space="preserve">należy </w:t>
      </w:r>
      <w:r w:rsidRPr="004B2226">
        <w:rPr>
          <w:sz w:val="22"/>
          <w:szCs w:val="22"/>
        </w:rPr>
        <w:t xml:space="preserve">przedstawić </w:t>
      </w:r>
      <w:r w:rsidR="001B2ACE">
        <w:rPr>
          <w:sz w:val="22"/>
          <w:szCs w:val="22"/>
        </w:rPr>
        <w:t>Zamawiającemu</w:t>
      </w:r>
      <w:r w:rsidRPr="004B2226">
        <w:rPr>
          <w:sz w:val="22"/>
          <w:szCs w:val="22"/>
        </w:rPr>
        <w:t xml:space="preserve"> instrukcję, w której zostanie opisany sposób konserwacji i eksploatacji instalacji fotowoltaicznej.</w:t>
      </w:r>
    </w:p>
    <w:p w14:paraId="674F7498" w14:textId="77777777" w:rsidR="004B37F3" w:rsidRDefault="004B37F3" w:rsidP="00A3216C">
      <w:pPr>
        <w:pStyle w:val="Default"/>
        <w:spacing w:line="288" w:lineRule="auto"/>
        <w:ind w:left="426"/>
        <w:jc w:val="both"/>
        <w:rPr>
          <w:sz w:val="22"/>
          <w:szCs w:val="22"/>
        </w:rPr>
      </w:pPr>
    </w:p>
    <w:p w14:paraId="5C0C45EF" w14:textId="5C1E2E67" w:rsidR="00CB6002" w:rsidRDefault="00CB6002" w:rsidP="00A3216C">
      <w:pPr>
        <w:pStyle w:val="Default"/>
        <w:spacing w:line="288" w:lineRule="auto"/>
        <w:ind w:left="426"/>
        <w:jc w:val="both"/>
        <w:rPr>
          <w:sz w:val="22"/>
          <w:szCs w:val="22"/>
        </w:rPr>
      </w:pPr>
      <w:r w:rsidRPr="00CB6002">
        <w:rPr>
          <w:sz w:val="22"/>
          <w:szCs w:val="22"/>
        </w:rPr>
        <w:t>UWAGA !!! Zastosowane inwertery muszą umożliwiać monitorowanie produkcji energii elektrycznej w ciągu doby</w:t>
      </w:r>
      <w:r>
        <w:rPr>
          <w:sz w:val="22"/>
          <w:szCs w:val="22"/>
        </w:rPr>
        <w:t xml:space="preserve"> oraz</w:t>
      </w:r>
      <w:r w:rsidRPr="00CB6002">
        <w:rPr>
          <w:sz w:val="22"/>
          <w:szCs w:val="22"/>
        </w:rPr>
        <w:t xml:space="preserve"> tworzyć archiwum umożliwiające Zamawiającemu przegląd zapisanej historii w </w:t>
      </w:r>
      <w:r>
        <w:rPr>
          <w:sz w:val="22"/>
          <w:szCs w:val="22"/>
        </w:rPr>
        <w:t>o</w:t>
      </w:r>
      <w:r w:rsidRPr="00CB6002">
        <w:rPr>
          <w:sz w:val="22"/>
          <w:szCs w:val="22"/>
        </w:rPr>
        <w:t>kresie nie krótszym 12 m-</w:t>
      </w:r>
      <w:proofErr w:type="spellStart"/>
      <w:r w:rsidRPr="00CB6002">
        <w:rPr>
          <w:sz w:val="22"/>
          <w:szCs w:val="22"/>
        </w:rPr>
        <w:t>cy</w:t>
      </w:r>
      <w:proofErr w:type="spellEnd"/>
      <w:r w:rsidRPr="00CB6002">
        <w:rPr>
          <w:sz w:val="22"/>
          <w:szCs w:val="22"/>
        </w:rPr>
        <w:t xml:space="preserve">. Wykonawca robót przekaże Zamawiającemu wszelkie niezbędne dane logowania do aplikacji lub witryny internetowej gdzie gromadzone </w:t>
      </w:r>
      <w:r>
        <w:rPr>
          <w:sz w:val="22"/>
          <w:szCs w:val="22"/>
        </w:rPr>
        <w:t>będą</w:t>
      </w:r>
      <w:r w:rsidRPr="00CB6002">
        <w:rPr>
          <w:sz w:val="22"/>
          <w:szCs w:val="22"/>
        </w:rPr>
        <w:t xml:space="preserve"> powyższe dane.   </w:t>
      </w:r>
    </w:p>
    <w:p w14:paraId="6EEA984D" w14:textId="77777777" w:rsidR="00CB6002" w:rsidRPr="004B37F3" w:rsidRDefault="00CB6002" w:rsidP="00A3216C">
      <w:pPr>
        <w:pStyle w:val="Default"/>
        <w:spacing w:line="288" w:lineRule="auto"/>
        <w:ind w:left="426"/>
        <w:jc w:val="both"/>
        <w:rPr>
          <w:sz w:val="16"/>
          <w:szCs w:val="16"/>
        </w:rPr>
      </w:pPr>
    </w:p>
    <w:p w14:paraId="54C5E5FA" w14:textId="595FFFED" w:rsidR="00AE3FF1" w:rsidRPr="00AE3FF1" w:rsidRDefault="00AE3FF1" w:rsidP="002276D6">
      <w:pPr>
        <w:pStyle w:val="Akapitzlist"/>
        <w:widowControl/>
        <w:numPr>
          <w:ilvl w:val="1"/>
          <w:numId w:val="106"/>
        </w:numPr>
        <w:suppressAutoHyphens w:val="0"/>
        <w:spacing w:after="200" w:line="276" w:lineRule="auto"/>
        <w:jc w:val="both"/>
        <w:rPr>
          <w:rFonts w:ascii="Arial" w:eastAsiaTheme="minorHAnsi" w:hAnsi="Arial" w:cs="Arial"/>
          <w:color w:val="auto"/>
          <w:sz w:val="22"/>
          <w:szCs w:val="22"/>
          <w:lang w:eastAsia="en-US"/>
        </w:rPr>
      </w:pPr>
      <w:r w:rsidRPr="00AE3FF1">
        <w:rPr>
          <w:rFonts w:ascii="Arial" w:eastAsiaTheme="minorHAnsi" w:hAnsi="Arial" w:cs="Arial"/>
          <w:color w:val="auto"/>
          <w:sz w:val="22"/>
          <w:szCs w:val="22"/>
          <w:lang w:eastAsia="en-US"/>
        </w:rPr>
        <w:t>Równoważność produktów</w:t>
      </w:r>
    </w:p>
    <w:p w14:paraId="47149D02" w14:textId="7D50F79C" w:rsidR="00AE3FF1" w:rsidRPr="007750EF" w:rsidRDefault="00AE3FF1" w:rsidP="002276D6">
      <w:pPr>
        <w:pStyle w:val="Akapitzlist"/>
        <w:widowControl/>
        <w:numPr>
          <w:ilvl w:val="2"/>
          <w:numId w:val="106"/>
        </w:numPr>
        <w:suppressAutoHyphens w:val="0"/>
        <w:spacing w:after="200" w:line="276" w:lineRule="auto"/>
        <w:jc w:val="both"/>
        <w:rPr>
          <w:rFonts w:ascii="Arial" w:eastAsiaTheme="minorHAnsi" w:hAnsi="Arial" w:cs="Arial"/>
          <w:color w:val="auto"/>
          <w:sz w:val="22"/>
          <w:szCs w:val="22"/>
          <w:lang w:eastAsia="en-US"/>
        </w:rPr>
      </w:pPr>
      <w:r w:rsidRPr="007750EF">
        <w:rPr>
          <w:rFonts w:ascii="Arial" w:eastAsiaTheme="minorHAnsi" w:hAnsi="Arial" w:cs="Arial"/>
          <w:color w:val="auto"/>
          <w:sz w:val="22"/>
          <w:szCs w:val="22"/>
          <w:lang w:eastAsia="en-US"/>
        </w:rPr>
        <w:t xml:space="preserve">Zamawiający dopuszcza równoważność produktów w niniejszym postępowaniu. </w:t>
      </w:r>
      <w:r w:rsidRPr="007750EF">
        <w:rPr>
          <w:rFonts w:ascii="Arial" w:eastAsiaTheme="minorHAnsi" w:hAnsi="Arial" w:cs="Arial"/>
          <w:color w:val="auto"/>
          <w:sz w:val="22"/>
          <w:szCs w:val="22"/>
          <w:lang w:eastAsia="en-US"/>
        </w:rPr>
        <w:br/>
      </w:r>
      <w:r w:rsidR="00AA0661">
        <w:rPr>
          <w:rFonts w:ascii="Arial" w:eastAsiaTheme="minorHAnsi" w:hAnsi="Arial" w:cs="Arial"/>
          <w:color w:val="auto"/>
          <w:sz w:val="22"/>
          <w:szCs w:val="22"/>
          <w:lang w:eastAsia="en-US"/>
        </w:rPr>
        <w:t>Warunki</w:t>
      </w:r>
      <w:r w:rsidRPr="007750EF">
        <w:rPr>
          <w:rFonts w:ascii="Arial" w:eastAsiaTheme="minorHAnsi" w:hAnsi="Arial" w:cs="Arial"/>
          <w:color w:val="auto"/>
          <w:sz w:val="22"/>
          <w:szCs w:val="22"/>
          <w:lang w:eastAsia="en-US"/>
        </w:rPr>
        <w:t xml:space="preserve"> </w:t>
      </w:r>
      <w:r w:rsidR="00AA0661">
        <w:rPr>
          <w:rFonts w:ascii="Arial" w:eastAsiaTheme="minorHAnsi" w:hAnsi="Arial" w:cs="Arial"/>
          <w:color w:val="auto"/>
          <w:sz w:val="22"/>
          <w:szCs w:val="22"/>
          <w:lang w:eastAsia="en-US"/>
        </w:rPr>
        <w:t xml:space="preserve">równoważności </w:t>
      </w:r>
      <w:r w:rsidRPr="007750EF">
        <w:rPr>
          <w:rFonts w:ascii="Arial" w:eastAsiaTheme="minorHAnsi" w:hAnsi="Arial" w:cs="Arial"/>
          <w:color w:val="auto"/>
          <w:sz w:val="22"/>
          <w:szCs w:val="22"/>
          <w:lang w:eastAsia="en-US"/>
        </w:rPr>
        <w:t>dla poszczególnych parametrów produktów przedstawi</w:t>
      </w:r>
      <w:r w:rsidR="00AA0661">
        <w:rPr>
          <w:rFonts w:ascii="Arial" w:eastAsiaTheme="minorHAnsi" w:hAnsi="Arial" w:cs="Arial"/>
          <w:color w:val="auto"/>
          <w:sz w:val="22"/>
          <w:szCs w:val="22"/>
          <w:lang w:eastAsia="en-US"/>
        </w:rPr>
        <w:t>a</w:t>
      </w:r>
      <w:r w:rsidR="00EB5BA3">
        <w:rPr>
          <w:rFonts w:ascii="Arial" w:eastAsiaTheme="minorHAnsi" w:hAnsi="Arial" w:cs="Arial"/>
          <w:color w:val="auto"/>
          <w:sz w:val="22"/>
          <w:szCs w:val="22"/>
          <w:lang w:eastAsia="en-US"/>
        </w:rPr>
        <w:t>ją</w:t>
      </w:r>
      <w:r w:rsidR="00AA0661">
        <w:rPr>
          <w:rFonts w:ascii="Arial" w:eastAsiaTheme="minorHAnsi" w:hAnsi="Arial" w:cs="Arial"/>
          <w:color w:val="auto"/>
          <w:sz w:val="22"/>
          <w:szCs w:val="22"/>
          <w:lang w:eastAsia="en-US"/>
        </w:rPr>
        <w:t xml:space="preserve"> się następująco:</w:t>
      </w:r>
    </w:p>
    <w:p w14:paraId="7CD832DC" w14:textId="77777777" w:rsidR="00AE3FF1" w:rsidRPr="002279C4" w:rsidRDefault="00AE3FF1" w:rsidP="00AE3FF1">
      <w:pPr>
        <w:pStyle w:val="Akapitzlist"/>
        <w:widowControl/>
        <w:suppressAutoHyphens w:val="0"/>
        <w:spacing w:after="200" w:line="276" w:lineRule="auto"/>
        <w:jc w:val="both"/>
        <w:rPr>
          <w:rFonts w:ascii="Arial" w:eastAsiaTheme="minorHAnsi" w:hAnsi="Arial" w:cs="Arial"/>
          <w:color w:val="auto"/>
          <w:sz w:val="22"/>
          <w:szCs w:val="22"/>
          <w:lang w:eastAsia="en-US"/>
        </w:rPr>
      </w:pPr>
    </w:p>
    <w:p w14:paraId="0D2419A9" w14:textId="0E786CD1" w:rsidR="00AE3FF1" w:rsidRPr="00794481" w:rsidRDefault="00AE3FF1" w:rsidP="00AE3FF1">
      <w:pPr>
        <w:pStyle w:val="Akapitzlist"/>
        <w:widowControl/>
        <w:numPr>
          <w:ilvl w:val="3"/>
          <w:numId w:val="77"/>
        </w:numPr>
        <w:suppressAutoHyphens w:val="0"/>
        <w:spacing w:after="200" w:line="276" w:lineRule="auto"/>
        <w:ind w:left="567" w:hanging="283"/>
        <w:jc w:val="both"/>
        <w:rPr>
          <w:rFonts w:ascii="Arial" w:eastAsiaTheme="minorHAnsi" w:hAnsi="Arial" w:cs="Arial"/>
          <w:color w:val="auto"/>
          <w:sz w:val="22"/>
          <w:szCs w:val="22"/>
          <w:lang w:eastAsia="en-US"/>
        </w:rPr>
      </w:pPr>
      <w:bookmarkStart w:id="35" w:name="_Hlk171603296"/>
      <w:r w:rsidRPr="00797AE3">
        <w:rPr>
          <w:rFonts w:ascii="Arial" w:hAnsi="Arial" w:cs="Arial"/>
          <w:b/>
          <w:bCs/>
          <w:sz w:val="22"/>
          <w:szCs w:val="22"/>
        </w:rPr>
        <w:t>LONGI SOLAR model LR5-72 HBD 540 o mocy jednostkowej 540W</w:t>
      </w:r>
      <w:r w:rsidR="00797AE3" w:rsidRPr="00797AE3">
        <w:rPr>
          <w:rFonts w:ascii="Arial" w:hAnsi="Arial" w:cs="Arial"/>
          <w:b/>
          <w:bCs/>
          <w:sz w:val="22"/>
          <w:szCs w:val="22"/>
        </w:rPr>
        <w:t>p</w:t>
      </w:r>
      <w:r>
        <w:rPr>
          <w:rFonts w:ascii="Arial" w:hAnsi="Arial" w:cs="Arial"/>
          <w:sz w:val="22"/>
          <w:szCs w:val="22"/>
        </w:rPr>
        <w:t xml:space="preserve"> </w:t>
      </w:r>
      <w:r w:rsidR="00797AE3">
        <w:rPr>
          <w:rFonts w:ascii="Arial" w:hAnsi="Arial" w:cs="Arial"/>
          <w:sz w:val="22"/>
          <w:szCs w:val="22"/>
        </w:rPr>
        <w:br/>
      </w:r>
      <w:r>
        <w:rPr>
          <w:rFonts w:ascii="Arial" w:hAnsi="Arial" w:cs="Arial"/>
          <w:sz w:val="22"/>
          <w:szCs w:val="22"/>
        </w:rPr>
        <w:t>lub równoważny</w:t>
      </w:r>
      <w:r w:rsidR="00AA0661">
        <w:rPr>
          <w:rFonts w:ascii="Arial" w:hAnsi="Arial" w:cs="Arial"/>
          <w:sz w:val="22"/>
          <w:szCs w:val="22"/>
        </w:rPr>
        <w:t xml:space="preserve"> tj.:</w:t>
      </w:r>
    </w:p>
    <w:p w14:paraId="3CF92610" w14:textId="32FB32DD" w:rsidR="00AE3FF1" w:rsidRPr="002279C4" w:rsidRDefault="00AE3FF1" w:rsidP="00AE3FF1">
      <w:pPr>
        <w:spacing w:line="288" w:lineRule="auto"/>
        <w:ind w:firstLine="709"/>
        <w:rPr>
          <w:rFonts w:ascii="Arial" w:hAnsi="Arial" w:cs="Arial"/>
          <w:sz w:val="22"/>
          <w:szCs w:val="22"/>
          <w:u w:val="single"/>
        </w:rPr>
      </w:pPr>
      <w:bookmarkStart w:id="36" w:name="_Hlk171604275"/>
      <w:r w:rsidRPr="002279C4">
        <w:rPr>
          <w:rFonts w:ascii="Arial" w:hAnsi="Arial" w:cs="Arial"/>
          <w:sz w:val="22"/>
          <w:szCs w:val="22"/>
          <w:u w:val="single"/>
        </w:rPr>
        <w:t>Parametr</w:t>
      </w:r>
      <w:r>
        <w:rPr>
          <w:rFonts w:ascii="Arial" w:hAnsi="Arial" w:cs="Arial"/>
          <w:sz w:val="22"/>
          <w:szCs w:val="22"/>
        </w:rPr>
        <w:t xml:space="preserve">                                               </w:t>
      </w:r>
      <w:r w:rsidR="00AA0661">
        <w:rPr>
          <w:rFonts w:ascii="Arial" w:hAnsi="Arial" w:cs="Arial"/>
          <w:sz w:val="22"/>
          <w:szCs w:val="22"/>
          <w:u w:val="single"/>
        </w:rPr>
        <w:t>warunki</w:t>
      </w:r>
      <w:r w:rsidRPr="002279C4">
        <w:rPr>
          <w:rFonts w:ascii="Arial" w:hAnsi="Arial" w:cs="Arial"/>
          <w:sz w:val="22"/>
          <w:szCs w:val="22"/>
          <w:u w:val="single"/>
        </w:rPr>
        <w:t xml:space="preserve"> równoważności</w:t>
      </w:r>
    </w:p>
    <w:p w14:paraId="3D35FA19" w14:textId="11E57443" w:rsidR="00AE3FF1" w:rsidRPr="002279C4" w:rsidRDefault="00AE3FF1" w:rsidP="00AE3FF1">
      <w:pPr>
        <w:tabs>
          <w:tab w:val="left" w:pos="4536"/>
          <w:tab w:val="left" w:pos="4820"/>
        </w:tabs>
        <w:spacing w:line="288" w:lineRule="auto"/>
        <w:ind w:firstLine="709"/>
        <w:rPr>
          <w:rFonts w:ascii="Arial" w:hAnsi="Arial" w:cs="Arial"/>
          <w:sz w:val="22"/>
          <w:szCs w:val="22"/>
        </w:rPr>
      </w:pPr>
      <w:r w:rsidRPr="002279C4">
        <w:rPr>
          <w:rFonts w:ascii="Arial" w:hAnsi="Arial" w:cs="Arial"/>
          <w:sz w:val="22"/>
          <w:szCs w:val="22"/>
        </w:rPr>
        <w:t xml:space="preserve">Moc max </w:t>
      </w:r>
      <w:proofErr w:type="spellStart"/>
      <w:r w:rsidRPr="002279C4">
        <w:rPr>
          <w:rFonts w:ascii="Arial" w:hAnsi="Arial" w:cs="Arial"/>
          <w:sz w:val="22"/>
          <w:szCs w:val="22"/>
        </w:rPr>
        <w:t>Pmax</w:t>
      </w:r>
      <w:proofErr w:type="spellEnd"/>
      <w:r w:rsidRPr="002279C4">
        <w:rPr>
          <w:rFonts w:ascii="Arial" w:hAnsi="Arial" w:cs="Arial"/>
          <w:sz w:val="22"/>
          <w:szCs w:val="22"/>
        </w:rPr>
        <w:t xml:space="preserve"> </w:t>
      </w:r>
      <w:r>
        <w:rPr>
          <w:rFonts w:ascii="Arial" w:hAnsi="Arial" w:cs="Arial"/>
          <w:sz w:val="22"/>
          <w:szCs w:val="22"/>
        </w:rPr>
        <w:t xml:space="preserve">                                    </w:t>
      </w:r>
      <w:r w:rsidRPr="002279C4">
        <w:rPr>
          <w:rFonts w:ascii="Arial" w:hAnsi="Arial" w:cs="Arial"/>
          <w:sz w:val="22"/>
          <w:szCs w:val="22"/>
        </w:rPr>
        <w:t>nie mniejsza niż 540</w:t>
      </w:r>
      <w:r w:rsidR="00797AE3">
        <w:rPr>
          <w:rFonts w:ascii="Arial" w:hAnsi="Arial" w:cs="Arial"/>
          <w:sz w:val="22"/>
          <w:szCs w:val="22"/>
        </w:rPr>
        <w:t xml:space="preserve"> </w:t>
      </w:r>
      <w:r w:rsidRPr="002279C4">
        <w:rPr>
          <w:rFonts w:ascii="Arial" w:hAnsi="Arial" w:cs="Arial"/>
          <w:sz w:val="22"/>
          <w:szCs w:val="22"/>
        </w:rPr>
        <w:t>W</w:t>
      </w:r>
    </w:p>
    <w:p w14:paraId="5AC85318" w14:textId="77777777" w:rsidR="00AE3FF1" w:rsidRPr="002279C4" w:rsidRDefault="00AE3FF1" w:rsidP="00AE3FF1">
      <w:pPr>
        <w:spacing w:line="288" w:lineRule="auto"/>
        <w:ind w:firstLine="709"/>
        <w:rPr>
          <w:rFonts w:ascii="Arial" w:hAnsi="Arial" w:cs="Arial"/>
          <w:sz w:val="22"/>
          <w:szCs w:val="22"/>
        </w:rPr>
      </w:pPr>
      <w:r w:rsidRPr="002279C4">
        <w:rPr>
          <w:rFonts w:ascii="Arial" w:hAnsi="Arial" w:cs="Arial"/>
          <w:sz w:val="22"/>
          <w:szCs w:val="22"/>
        </w:rPr>
        <w:t>Ogniwa</w:t>
      </w:r>
      <w:r w:rsidRPr="002279C4">
        <w:rPr>
          <w:rFonts w:ascii="Arial" w:hAnsi="Arial" w:cs="Arial"/>
          <w:sz w:val="22"/>
          <w:szCs w:val="22"/>
        </w:rPr>
        <w:tab/>
      </w:r>
      <w:r>
        <w:rPr>
          <w:rFonts w:ascii="Arial" w:hAnsi="Arial" w:cs="Arial"/>
          <w:sz w:val="22"/>
          <w:szCs w:val="22"/>
        </w:rPr>
        <w:t xml:space="preserve">                                      </w:t>
      </w:r>
      <w:r w:rsidRPr="002279C4">
        <w:rPr>
          <w:rFonts w:ascii="Arial" w:hAnsi="Arial" w:cs="Arial"/>
          <w:sz w:val="22"/>
          <w:szCs w:val="22"/>
        </w:rPr>
        <w:t>monokrystaliczne</w:t>
      </w:r>
    </w:p>
    <w:p w14:paraId="52289A88" w14:textId="77777777" w:rsidR="00AE3FF1" w:rsidRPr="002279C4" w:rsidRDefault="00AE3FF1" w:rsidP="00AE3FF1">
      <w:pPr>
        <w:spacing w:line="288" w:lineRule="auto"/>
        <w:ind w:firstLine="709"/>
        <w:rPr>
          <w:rFonts w:ascii="Arial" w:hAnsi="Arial" w:cs="Arial"/>
          <w:sz w:val="22"/>
          <w:szCs w:val="22"/>
        </w:rPr>
      </w:pPr>
      <w:r w:rsidRPr="002279C4">
        <w:rPr>
          <w:rFonts w:ascii="Arial" w:hAnsi="Arial" w:cs="Arial"/>
          <w:sz w:val="22"/>
          <w:szCs w:val="22"/>
        </w:rPr>
        <w:t xml:space="preserve">Ilość ogniw </w:t>
      </w:r>
      <w:r>
        <w:rPr>
          <w:rFonts w:ascii="Arial" w:hAnsi="Arial" w:cs="Arial"/>
          <w:sz w:val="22"/>
          <w:szCs w:val="22"/>
        </w:rPr>
        <w:t xml:space="preserve">                                           </w:t>
      </w:r>
      <w:r w:rsidRPr="002279C4">
        <w:rPr>
          <w:rFonts w:ascii="Arial" w:hAnsi="Arial" w:cs="Arial"/>
          <w:sz w:val="22"/>
          <w:szCs w:val="22"/>
        </w:rPr>
        <w:t>nie mniejsza niż 144 ogniwa</w:t>
      </w:r>
    </w:p>
    <w:p w14:paraId="7ABD32F0" w14:textId="3CF3363D" w:rsidR="00AE3FF1" w:rsidRPr="002279C4" w:rsidRDefault="00AE3FF1" w:rsidP="00AE3FF1">
      <w:pPr>
        <w:spacing w:line="288" w:lineRule="auto"/>
        <w:ind w:firstLine="709"/>
        <w:rPr>
          <w:rFonts w:ascii="Arial" w:hAnsi="Arial" w:cs="Arial"/>
          <w:sz w:val="22"/>
          <w:szCs w:val="22"/>
        </w:rPr>
      </w:pPr>
      <w:r w:rsidRPr="002279C4">
        <w:rPr>
          <w:rFonts w:ascii="Arial" w:hAnsi="Arial" w:cs="Arial"/>
          <w:sz w:val="22"/>
          <w:szCs w:val="22"/>
        </w:rPr>
        <w:t xml:space="preserve">Prąd zwarciowy </w:t>
      </w:r>
      <w:proofErr w:type="spellStart"/>
      <w:r w:rsidRPr="002279C4">
        <w:rPr>
          <w:rFonts w:ascii="Arial" w:hAnsi="Arial" w:cs="Arial"/>
          <w:sz w:val="22"/>
          <w:szCs w:val="22"/>
        </w:rPr>
        <w:t>Isc</w:t>
      </w:r>
      <w:proofErr w:type="spellEnd"/>
      <w:r w:rsidRPr="002279C4">
        <w:rPr>
          <w:rFonts w:ascii="Arial" w:hAnsi="Arial" w:cs="Arial"/>
          <w:sz w:val="22"/>
          <w:szCs w:val="22"/>
        </w:rPr>
        <w:t xml:space="preserve"> </w:t>
      </w:r>
      <w:r>
        <w:rPr>
          <w:rFonts w:ascii="Arial" w:hAnsi="Arial" w:cs="Arial"/>
          <w:sz w:val="22"/>
          <w:szCs w:val="22"/>
        </w:rPr>
        <w:t xml:space="preserve">                              </w:t>
      </w:r>
      <w:r w:rsidRPr="002279C4">
        <w:rPr>
          <w:rFonts w:ascii="Arial" w:hAnsi="Arial" w:cs="Arial"/>
          <w:sz w:val="22"/>
          <w:szCs w:val="22"/>
        </w:rPr>
        <w:t>nie wyższy niż 13,85</w:t>
      </w:r>
      <w:r w:rsidR="00797AE3">
        <w:rPr>
          <w:rFonts w:ascii="Arial" w:hAnsi="Arial" w:cs="Arial"/>
          <w:sz w:val="22"/>
          <w:szCs w:val="22"/>
        </w:rPr>
        <w:t xml:space="preserve"> </w:t>
      </w:r>
      <w:r w:rsidRPr="002279C4">
        <w:rPr>
          <w:rFonts w:ascii="Arial" w:hAnsi="Arial" w:cs="Arial"/>
          <w:sz w:val="22"/>
          <w:szCs w:val="22"/>
        </w:rPr>
        <w:t>A</w:t>
      </w:r>
    </w:p>
    <w:p w14:paraId="475811BB" w14:textId="55BF74A2" w:rsidR="00AE3FF1" w:rsidRPr="002279C4" w:rsidRDefault="00AE3FF1" w:rsidP="00AE3FF1">
      <w:pPr>
        <w:spacing w:line="288" w:lineRule="auto"/>
        <w:ind w:firstLine="709"/>
        <w:rPr>
          <w:rFonts w:ascii="Arial" w:hAnsi="Arial" w:cs="Arial"/>
          <w:sz w:val="22"/>
          <w:szCs w:val="22"/>
        </w:rPr>
      </w:pPr>
      <w:r w:rsidRPr="002279C4">
        <w:rPr>
          <w:rFonts w:ascii="Arial" w:hAnsi="Arial" w:cs="Arial"/>
          <w:sz w:val="22"/>
          <w:szCs w:val="22"/>
        </w:rPr>
        <w:t xml:space="preserve">Napięcie jałowe </w:t>
      </w:r>
      <w:proofErr w:type="spellStart"/>
      <w:r w:rsidRPr="002279C4">
        <w:rPr>
          <w:rFonts w:ascii="Arial" w:hAnsi="Arial" w:cs="Arial"/>
          <w:sz w:val="22"/>
          <w:szCs w:val="22"/>
        </w:rPr>
        <w:t>Voc</w:t>
      </w:r>
      <w:proofErr w:type="spellEnd"/>
      <w:r w:rsidRPr="002279C4">
        <w:rPr>
          <w:rFonts w:ascii="Arial" w:hAnsi="Arial" w:cs="Arial"/>
          <w:sz w:val="22"/>
          <w:szCs w:val="22"/>
        </w:rPr>
        <w:t xml:space="preserve"> </w:t>
      </w:r>
      <w:r>
        <w:rPr>
          <w:rFonts w:ascii="Arial" w:hAnsi="Arial" w:cs="Arial"/>
          <w:sz w:val="22"/>
          <w:szCs w:val="22"/>
        </w:rPr>
        <w:t xml:space="preserve">                             </w:t>
      </w:r>
      <w:r w:rsidRPr="002279C4">
        <w:rPr>
          <w:rFonts w:ascii="Arial" w:hAnsi="Arial" w:cs="Arial"/>
          <w:sz w:val="22"/>
          <w:szCs w:val="22"/>
        </w:rPr>
        <w:t>nie wyższ</w:t>
      </w:r>
      <w:r w:rsidR="00797AE3">
        <w:rPr>
          <w:rFonts w:ascii="Arial" w:hAnsi="Arial" w:cs="Arial"/>
          <w:sz w:val="22"/>
          <w:szCs w:val="22"/>
        </w:rPr>
        <w:t>e</w:t>
      </w:r>
      <w:r w:rsidRPr="002279C4">
        <w:rPr>
          <w:rFonts w:ascii="Arial" w:hAnsi="Arial" w:cs="Arial"/>
          <w:sz w:val="22"/>
          <w:szCs w:val="22"/>
        </w:rPr>
        <w:t xml:space="preserve"> niż 49,50 V</w:t>
      </w:r>
    </w:p>
    <w:p w14:paraId="18AD062F" w14:textId="77777777" w:rsidR="00AE3FF1" w:rsidRPr="002279C4" w:rsidRDefault="00AE3FF1" w:rsidP="00AE3FF1">
      <w:pPr>
        <w:spacing w:line="288" w:lineRule="auto"/>
        <w:ind w:firstLine="709"/>
        <w:rPr>
          <w:rFonts w:ascii="Arial" w:hAnsi="Arial" w:cs="Arial"/>
          <w:sz w:val="22"/>
          <w:szCs w:val="22"/>
        </w:rPr>
      </w:pPr>
      <w:r w:rsidRPr="002279C4">
        <w:rPr>
          <w:rFonts w:ascii="Arial" w:hAnsi="Arial" w:cs="Arial"/>
          <w:sz w:val="22"/>
          <w:szCs w:val="22"/>
        </w:rPr>
        <w:t xml:space="preserve">Prąd maksymalny </w:t>
      </w:r>
      <w:proofErr w:type="spellStart"/>
      <w:r w:rsidRPr="002279C4">
        <w:rPr>
          <w:rFonts w:ascii="Arial" w:hAnsi="Arial" w:cs="Arial"/>
          <w:sz w:val="22"/>
          <w:szCs w:val="22"/>
        </w:rPr>
        <w:t>Impp</w:t>
      </w:r>
      <w:proofErr w:type="spellEnd"/>
      <w:r w:rsidRPr="002279C4">
        <w:rPr>
          <w:rFonts w:ascii="Arial" w:hAnsi="Arial" w:cs="Arial"/>
          <w:sz w:val="22"/>
          <w:szCs w:val="22"/>
        </w:rPr>
        <w:t xml:space="preserve"> </w:t>
      </w:r>
      <w:r>
        <w:rPr>
          <w:rFonts w:ascii="Arial" w:hAnsi="Arial" w:cs="Arial"/>
          <w:sz w:val="22"/>
          <w:szCs w:val="22"/>
        </w:rPr>
        <w:t xml:space="preserve">                        n</w:t>
      </w:r>
      <w:r w:rsidRPr="002279C4">
        <w:rPr>
          <w:rFonts w:ascii="Arial" w:hAnsi="Arial" w:cs="Arial"/>
          <w:sz w:val="22"/>
          <w:szCs w:val="22"/>
        </w:rPr>
        <w:t>ie wyższy niż 12,97 A</w:t>
      </w:r>
    </w:p>
    <w:p w14:paraId="40D2E4FC" w14:textId="77777777" w:rsidR="00AE3FF1" w:rsidRPr="002279C4" w:rsidRDefault="00AE3FF1" w:rsidP="00AE3FF1">
      <w:pPr>
        <w:spacing w:line="288" w:lineRule="auto"/>
        <w:ind w:firstLine="709"/>
        <w:rPr>
          <w:rFonts w:ascii="Arial" w:hAnsi="Arial" w:cs="Arial"/>
          <w:sz w:val="22"/>
          <w:szCs w:val="22"/>
        </w:rPr>
      </w:pPr>
      <w:r w:rsidRPr="002279C4">
        <w:rPr>
          <w:rFonts w:ascii="Arial" w:hAnsi="Arial" w:cs="Arial"/>
          <w:sz w:val="22"/>
          <w:szCs w:val="22"/>
        </w:rPr>
        <w:t xml:space="preserve">Napięcie maksymalne </w:t>
      </w:r>
      <w:proofErr w:type="spellStart"/>
      <w:r w:rsidRPr="002279C4">
        <w:rPr>
          <w:rFonts w:ascii="Arial" w:hAnsi="Arial" w:cs="Arial"/>
          <w:sz w:val="22"/>
          <w:szCs w:val="22"/>
        </w:rPr>
        <w:t>Vmpp</w:t>
      </w:r>
      <w:proofErr w:type="spellEnd"/>
      <w:r w:rsidRPr="002279C4">
        <w:rPr>
          <w:rFonts w:ascii="Arial" w:hAnsi="Arial" w:cs="Arial"/>
          <w:sz w:val="22"/>
          <w:szCs w:val="22"/>
        </w:rPr>
        <w:t xml:space="preserve"> </w:t>
      </w:r>
      <w:r>
        <w:rPr>
          <w:rFonts w:ascii="Arial" w:hAnsi="Arial" w:cs="Arial"/>
          <w:sz w:val="22"/>
          <w:szCs w:val="22"/>
        </w:rPr>
        <w:t xml:space="preserve">                </w:t>
      </w:r>
      <w:r w:rsidRPr="002279C4">
        <w:rPr>
          <w:rFonts w:ascii="Arial" w:hAnsi="Arial" w:cs="Arial"/>
          <w:sz w:val="22"/>
          <w:szCs w:val="22"/>
        </w:rPr>
        <w:t>nie wyższe niż 41,65 V</w:t>
      </w:r>
    </w:p>
    <w:p w14:paraId="75A75BF4"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lastRenderedPageBreak/>
        <w:t xml:space="preserve">           </w:t>
      </w:r>
      <w:r w:rsidRPr="002279C4">
        <w:rPr>
          <w:rFonts w:ascii="Arial" w:hAnsi="Arial" w:cs="Arial"/>
          <w:sz w:val="22"/>
          <w:szCs w:val="22"/>
        </w:rPr>
        <w:t xml:space="preserve">Sprawność modułu </w:t>
      </w:r>
      <w:r>
        <w:rPr>
          <w:rFonts w:ascii="Arial" w:hAnsi="Arial" w:cs="Arial"/>
          <w:sz w:val="22"/>
          <w:szCs w:val="22"/>
        </w:rPr>
        <w:t xml:space="preserve">                               </w:t>
      </w:r>
      <w:r w:rsidRPr="002279C4">
        <w:rPr>
          <w:rFonts w:ascii="Arial" w:hAnsi="Arial" w:cs="Arial"/>
          <w:sz w:val="22"/>
          <w:szCs w:val="22"/>
        </w:rPr>
        <w:t>nie mniejsza niż 21,10%</w:t>
      </w:r>
    </w:p>
    <w:p w14:paraId="307F99A0"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Maksymalne napięcie systemu </w:t>
      </w:r>
      <w:r>
        <w:rPr>
          <w:rFonts w:ascii="Arial" w:hAnsi="Arial" w:cs="Arial"/>
          <w:sz w:val="22"/>
          <w:szCs w:val="22"/>
        </w:rPr>
        <w:t xml:space="preserve">             </w:t>
      </w:r>
      <w:r w:rsidRPr="002279C4">
        <w:rPr>
          <w:rFonts w:ascii="Arial" w:hAnsi="Arial" w:cs="Arial"/>
          <w:sz w:val="22"/>
          <w:szCs w:val="22"/>
        </w:rPr>
        <w:t>nie wyższe niż 1500V DC</w:t>
      </w:r>
    </w:p>
    <w:p w14:paraId="2A355DE0" w14:textId="77777777" w:rsidR="00AE3FF1" w:rsidRPr="002279C4" w:rsidRDefault="00AE3FF1" w:rsidP="00AE3FF1">
      <w:pPr>
        <w:tabs>
          <w:tab w:val="left" w:pos="4536"/>
        </w:tabs>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Współczynnik temp. </w:t>
      </w:r>
      <w:proofErr w:type="spellStart"/>
      <w:r w:rsidRPr="002279C4">
        <w:rPr>
          <w:rFonts w:ascii="Arial" w:hAnsi="Arial" w:cs="Arial"/>
          <w:sz w:val="22"/>
          <w:szCs w:val="22"/>
        </w:rPr>
        <w:t>Pmax</w:t>
      </w:r>
      <w:proofErr w:type="spellEnd"/>
      <w:r w:rsidRPr="002279C4">
        <w:rPr>
          <w:rFonts w:ascii="Arial" w:hAnsi="Arial" w:cs="Arial"/>
          <w:sz w:val="22"/>
          <w:szCs w:val="22"/>
        </w:rPr>
        <w:t xml:space="preserve"> </w:t>
      </w:r>
      <w:r>
        <w:rPr>
          <w:rFonts w:ascii="Arial" w:hAnsi="Arial" w:cs="Arial"/>
          <w:sz w:val="22"/>
          <w:szCs w:val="22"/>
        </w:rPr>
        <w:t xml:space="preserve">                    </w:t>
      </w:r>
      <w:r w:rsidRPr="002279C4">
        <w:rPr>
          <w:rFonts w:ascii="Arial" w:hAnsi="Arial" w:cs="Arial"/>
          <w:sz w:val="22"/>
          <w:szCs w:val="22"/>
        </w:rPr>
        <w:t>nie wyższy niż  0,35%/°C</w:t>
      </w:r>
    </w:p>
    <w:p w14:paraId="5C5F308B" w14:textId="31741652"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Współczynnik temp. </w:t>
      </w:r>
      <w:proofErr w:type="spellStart"/>
      <w:r w:rsidRPr="002279C4">
        <w:rPr>
          <w:rFonts w:ascii="Arial" w:hAnsi="Arial" w:cs="Arial"/>
          <w:sz w:val="22"/>
          <w:szCs w:val="22"/>
        </w:rPr>
        <w:t>Voc</w:t>
      </w:r>
      <w:proofErr w:type="spellEnd"/>
      <w:r w:rsidRPr="002279C4">
        <w:rPr>
          <w:rFonts w:ascii="Arial" w:hAnsi="Arial" w:cs="Arial"/>
          <w:sz w:val="22"/>
          <w:szCs w:val="22"/>
        </w:rPr>
        <w:tab/>
      </w:r>
      <w:r>
        <w:rPr>
          <w:rFonts w:ascii="Arial" w:hAnsi="Arial" w:cs="Arial"/>
          <w:sz w:val="22"/>
          <w:szCs w:val="22"/>
        </w:rPr>
        <w:t xml:space="preserve">               </w:t>
      </w:r>
      <w:r w:rsidRPr="002279C4">
        <w:rPr>
          <w:rFonts w:ascii="Arial" w:hAnsi="Arial" w:cs="Arial"/>
          <w:sz w:val="22"/>
          <w:szCs w:val="22"/>
        </w:rPr>
        <w:t>nie wyższ</w:t>
      </w:r>
      <w:r w:rsidR="00797AE3">
        <w:rPr>
          <w:rFonts w:ascii="Arial" w:hAnsi="Arial" w:cs="Arial"/>
          <w:sz w:val="22"/>
          <w:szCs w:val="22"/>
        </w:rPr>
        <w:t>y</w:t>
      </w:r>
      <w:r w:rsidRPr="002279C4">
        <w:rPr>
          <w:rFonts w:ascii="Arial" w:hAnsi="Arial" w:cs="Arial"/>
          <w:sz w:val="22"/>
          <w:szCs w:val="22"/>
        </w:rPr>
        <w:t xml:space="preserve"> niż 0,284%/°C</w:t>
      </w:r>
    </w:p>
    <w:p w14:paraId="4AD619FD"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Współczynnik temp. </w:t>
      </w:r>
      <w:proofErr w:type="spellStart"/>
      <w:r w:rsidRPr="002279C4">
        <w:rPr>
          <w:rFonts w:ascii="Arial" w:hAnsi="Arial" w:cs="Arial"/>
          <w:sz w:val="22"/>
          <w:szCs w:val="22"/>
        </w:rPr>
        <w:t>Isc</w:t>
      </w:r>
      <w:proofErr w:type="spellEnd"/>
      <w:r w:rsidRPr="002279C4">
        <w:rPr>
          <w:rFonts w:ascii="Arial" w:hAnsi="Arial" w:cs="Arial"/>
          <w:sz w:val="22"/>
          <w:szCs w:val="22"/>
        </w:rPr>
        <w:t xml:space="preserve"> </w:t>
      </w:r>
      <w:r>
        <w:rPr>
          <w:rFonts w:ascii="Arial" w:hAnsi="Arial" w:cs="Arial"/>
          <w:sz w:val="22"/>
          <w:szCs w:val="22"/>
        </w:rPr>
        <w:t xml:space="preserve">                        </w:t>
      </w:r>
      <w:r w:rsidRPr="002279C4">
        <w:rPr>
          <w:rFonts w:ascii="Arial" w:hAnsi="Arial" w:cs="Arial"/>
          <w:sz w:val="22"/>
          <w:szCs w:val="22"/>
        </w:rPr>
        <w:t>równy 0,05 %/°C</w:t>
      </w:r>
    </w:p>
    <w:p w14:paraId="12AFE26B"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Wymiary </w:t>
      </w:r>
      <w:r>
        <w:rPr>
          <w:rFonts w:ascii="Arial" w:hAnsi="Arial" w:cs="Arial"/>
          <w:sz w:val="22"/>
          <w:szCs w:val="22"/>
        </w:rPr>
        <w:t xml:space="preserve">                                                </w:t>
      </w:r>
      <w:r w:rsidRPr="002279C4">
        <w:rPr>
          <w:rFonts w:ascii="Arial" w:hAnsi="Arial" w:cs="Arial"/>
          <w:sz w:val="22"/>
          <w:szCs w:val="22"/>
        </w:rPr>
        <w:t>nie przekraczające 2256 x 1133 x 35 mm</w:t>
      </w:r>
    </w:p>
    <w:p w14:paraId="008DDEBE"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Waga </w:t>
      </w:r>
      <w:r>
        <w:rPr>
          <w:rFonts w:ascii="Arial" w:hAnsi="Arial" w:cs="Arial"/>
          <w:sz w:val="22"/>
          <w:szCs w:val="22"/>
        </w:rPr>
        <w:t xml:space="preserve">                                                     </w:t>
      </w:r>
      <w:r w:rsidRPr="002279C4">
        <w:rPr>
          <w:rFonts w:ascii="Arial" w:hAnsi="Arial" w:cs="Arial"/>
          <w:sz w:val="22"/>
          <w:szCs w:val="22"/>
        </w:rPr>
        <w:t>nie wyższa niż 32,3 kg</w:t>
      </w:r>
    </w:p>
    <w:bookmarkEnd w:id="36"/>
    <w:p w14:paraId="5DA6D785" w14:textId="77777777" w:rsidR="00AE3FF1" w:rsidRDefault="00AE3FF1" w:rsidP="00AE3FF1">
      <w:pPr>
        <w:spacing w:line="288" w:lineRule="auto"/>
        <w:rPr>
          <w:rFonts w:ascii="Arial" w:hAnsi="Arial" w:cs="Arial"/>
          <w:b/>
          <w:bCs/>
          <w:sz w:val="22"/>
          <w:szCs w:val="22"/>
          <w:u w:val="single"/>
        </w:rPr>
      </w:pPr>
    </w:p>
    <w:p w14:paraId="4B90E024" w14:textId="77777777" w:rsidR="00AA0661" w:rsidRPr="002279C4" w:rsidRDefault="00AA0661" w:rsidP="00AE3FF1">
      <w:pPr>
        <w:spacing w:line="288" w:lineRule="auto"/>
        <w:rPr>
          <w:rFonts w:ascii="Arial" w:hAnsi="Arial" w:cs="Arial"/>
          <w:b/>
          <w:bCs/>
          <w:sz w:val="22"/>
          <w:szCs w:val="22"/>
          <w:u w:val="single"/>
        </w:rPr>
      </w:pPr>
    </w:p>
    <w:bookmarkEnd w:id="35"/>
    <w:p w14:paraId="64A6E182" w14:textId="30AB63BC" w:rsidR="00AE3FF1" w:rsidRDefault="00AE3FF1" w:rsidP="00AE3FF1">
      <w:pPr>
        <w:pStyle w:val="Akapitzlist"/>
        <w:widowControl/>
        <w:numPr>
          <w:ilvl w:val="3"/>
          <w:numId w:val="77"/>
        </w:numPr>
        <w:suppressAutoHyphens w:val="0"/>
        <w:spacing w:after="160" w:line="288" w:lineRule="auto"/>
        <w:ind w:left="567" w:hanging="283"/>
        <w:rPr>
          <w:rFonts w:ascii="Arial" w:hAnsi="Arial" w:cs="Arial"/>
          <w:sz w:val="22"/>
          <w:szCs w:val="22"/>
        </w:rPr>
      </w:pPr>
      <w:r w:rsidRPr="00797AE3">
        <w:rPr>
          <w:rFonts w:ascii="Arial" w:hAnsi="Arial" w:cs="Arial"/>
          <w:b/>
          <w:bCs/>
          <w:sz w:val="22"/>
          <w:szCs w:val="22"/>
        </w:rPr>
        <w:t>I</w:t>
      </w:r>
      <w:bookmarkStart w:id="37" w:name="_Hlk171606146"/>
      <w:r w:rsidRPr="00797AE3">
        <w:rPr>
          <w:rFonts w:ascii="Arial" w:hAnsi="Arial" w:cs="Arial"/>
          <w:b/>
          <w:bCs/>
          <w:sz w:val="22"/>
          <w:szCs w:val="22"/>
        </w:rPr>
        <w:t>NWERTER HOYMILES HMS 2000</w:t>
      </w:r>
      <w:r>
        <w:rPr>
          <w:rFonts w:ascii="Arial" w:hAnsi="Arial" w:cs="Arial"/>
          <w:sz w:val="22"/>
          <w:szCs w:val="22"/>
        </w:rPr>
        <w:t xml:space="preserve"> lub równoważny</w:t>
      </w:r>
      <w:r w:rsidR="001E1A3A">
        <w:rPr>
          <w:rFonts w:ascii="Arial" w:hAnsi="Arial" w:cs="Arial"/>
          <w:sz w:val="22"/>
          <w:szCs w:val="22"/>
        </w:rPr>
        <w:t xml:space="preserve"> tj.:</w:t>
      </w:r>
    </w:p>
    <w:bookmarkEnd w:id="37"/>
    <w:p w14:paraId="71261582" w14:textId="77777777" w:rsidR="00AE3FF1" w:rsidRDefault="00AE3FF1" w:rsidP="00AE3FF1">
      <w:pPr>
        <w:pStyle w:val="Akapitzlist"/>
        <w:widowControl/>
        <w:suppressAutoHyphens w:val="0"/>
        <w:spacing w:after="160" w:line="288" w:lineRule="auto"/>
        <w:ind w:left="567"/>
        <w:rPr>
          <w:rFonts w:ascii="Arial" w:hAnsi="Arial" w:cs="Arial"/>
          <w:sz w:val="22"/>
          <w:szCs w:val="22"/>
        </w:rPr>
      </w:pPr>
    </w:p>
    <w:p w14:paraId="5D1421E6" w14:textId="77777777" w:rsidR="00AE3FF1" w:rsidRPr="00794481" w:rsidRDefault="00AE3FF1" w:rsidP="00AE3FF1">
      <w:pPr>
        <w:pStyle w:val="Akapitzlist"/>
        <w:tabs>
          <w:tab w:val="left" w:pos="4962"/>
        </w:tabs>
        <w:spacing w:line="288" w:lineRule="auto"/>
        <w:ind w:left="360" w:firstLine="349"/>
        <w:rPr>
          <w:rFonts w:ascii="Arial" w:hAnsi="Arial" w:cs="Arial"/>
          <w:sz w:val="22"/>
          <w:szCs w:val="22"/>
          <w:u w:val="single"/>
        </w:rPr>
      </w:pPr>
      <w:r w:rsidRPr="00794481">
        <w:rPr>
          <w:rFonts w:ascii="Arial" w:hAnsi="Arial" w:cs="Arial"/>
          <w:sz w:val="22"/>
          <w:szCs w:val="22"/>
          <w:u w:val="single"/>
        </w:rPr>
        <w:t>Parametr</w:t>
      </w:r>
      <w:r w:rsidRPr="00794481">
        <w:rPr>
          <w:rFonts w:ascii="Arial" w:hAnsi="Arial" w:cs="Arial"/>
          <w:sz w:val="22"/>
          <w:szCs w:val="22"/>
        </w:rPr>
        <w:t xml:space="preserve">                                               </w:t>
      </w:r>
      <w:r w:rsidRPr="00794481">
        <w:rPr>
          <w:rFonts w:ascii="Arial" w:hAnsi="Arial" w:cs="Arial"/>
          <w:sz w:val="22"/>
          <w:szCs w:val="22"/>
          <w:u w:val="single"/>
        </w:rPr>
        <w:t>kryteria oceny równoważności</w:t>
      </w:r>
    </w:p>
    <w:p w14:paraId="68655031" w14:textId="7E08A059" w:rsidR="00AE3FF1" w:rsidRPr="002279C4" w:rsidRDefault="00AE3FF1" w:rsidP="007B0748">
      <w:pPr>
        <w:tabs>
          <w:tab w:val="left" w:pos="709"/>
          <w:tab w:val="left" w:pos="4536"/>
          <w:tab w:val="left" w:pos="4820"/>
        </w:tabs>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Moc znamionowa wyjściowa AC </w:t>
      </w:r>
      <w:r>
        <w:rPr>
          <w:rFonts w:ascii="Arial" w:hAnsi="Arial" w:cs="Arial"/>
          <w:sz w:val="22"/>
          <w:szCs w:val="22"/>
        </w:rPr>
        <w:t xml:space="preserve">           </w:t>
      </w:r>
      <w:r w:rsidRPr="002279C4">
        <w:rPr>
          <w:rFonts w:ascii="Arial" w:hAnsi="Arial" w:cs="Arial"/>
          <w:sz w:val="22"/>
          <w:szCs w:val="22"/>
        </w:rPr>
        <w:t xml:space="preserve">nie niższa </w:t>
      </w:r>
      <w:r w:rsidR="00797AE3">
        <w:rPr>
          <w:rFonts w:ascii="Arial" w:hAnsi="Arial" w:cs="Arial"/>
          <w:sz w:val="22"/>
          <w:szCs w:val="22"/>
        </w:rPr>
        <w:t xml:space="preserve">niż </w:t>
      </w:r>
      <w:r w:rsidRPr="002279C4">
        <w:rPr>
          <w:rFonts w:ascii="Arial" w:hAnsi="Arial" w:cs="Arial"/>
          <w:sz w:val="22"/>
          <w:szCs w:val="22"/>
        </w:rPr>
        <w:t>2 kVA</w:t>
      </w:r>
    </w:p>
    <w:p w14:paraId="11C24743"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Napięcie wyjściowe</w:t>
      </w:r>
      <w:r w:rsidRPr="002279C4">
        <w:rPr>
          <w:rFonts w:ascii="Arial" w:hAnsi="Arial" w:cs="Arial"/>
          <w:sz w:val="22"/>
          <w:szCs w:val="22"/>
        </w:rPr>
        <w:tab/>
      </w:r>
      <w:r>
        <w:rPr>
          <w:rFonts w:ascii="Arial" w:hAnsi="Arial" w:cs="Arial"/>
          <w:sz w:val="22"/>
          <w:szCs w:val="22"/>
        </w:rPr>
        <w:t xml:space="preserve">                           </w:t>
      </w:r>
      <w:r w:rsidRPr="002279C4">
        <w:rPr>
          <w:rFonts w:ascii="Arial" w:hAnsi="Arial" w:cs="Arial"/>
          <w:sz w:val="22"/>
          <w:szCs w:val="22"/>
        </w:rPr>
        <w:t>230/180-275V</w:t>
      </w:r>
    </w:p>
    <w:p w14:paraId="6534988C" w14:textId="77777777" w:rsidR="00AE3FF1" w:rsidRPr="002279C4" w:rsidRDefault="00AE3FF1" w:rsidP="00AE3FF1">
      <w:pPr>
        <w:tabs>
          <w:tab w:val="left" w:pos="4536"/>
        </w:tabs>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Częstotliwość AC</w:t>
      </w:r>
      <w:r w:rsidRPr="002279C4">
        <w:rPr>
          <w:rFonts w:ascii="Arial" w:hAnsi="Arial" w:cs="Arial"/>
          <w:sz w:val="22"/>
          <w:szCs w:val="22"/>
        </w:rPr>
        <w:tab/>
        <w:t>50/45-55 lub 60/55-65Hz</w:t>
      </w:r>
    </w:p>
    <w:p w14:paraId="2DCD3071" w14:textId="77777777" w:rsidR="00AE3FF1"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Chłodzenie</w:t>
      </w:r>
      <w:r w:rsidRPr="002279C4">
        <w:rPr>
          <w:rFonts w:ascii="Arial" w:hAnsi="Arial" w:cs="Arial"/>
          <w:sz w:val="22"/>
          <w:szCs w:val="22"/>
        </w:rPr>
        <w:tab/>
      </w:r>
      <w:r>
        <w:rPr>
          <w:rFonts w:ascii="Arial" w:hAnsi="Arial" w:cs="Arial"/>
          <w:sz w:val="22"/>
          <w:szCs w:val="22"/>
        </w:rPr>
        <w:t xml:space="preserve">                                       </w:t>
      </w:r>
      <w:r w:rsidRPr="002279C4">
        <w:rPr>
          <w:rFonts w:ascii="Arial" w:hAnsi="Arial" w:cs="Arial"/>
          <w:sz w:val="22"/>
          <w:szCs w:val="22"/>
        </w:rPr>
        <w:t>Konwekcja naturalna, bez wentylatorów</w:t>
      </w:r>
      <w:r>
        <w:rPr>
          <w:rFonts w:ascii="Arial" w:hAnsi="Arial" w:cs="Arial"/>
          <w:sz w:val="22"/>
          <w:szCs w:val="22"/>
        </w:rPr>
        <w:t>,</w:t>
      </w:r>
      <w:r w:rsidRPr="002279C4">
        <w:rPr>
          <w:rFonts w:ascii="Arial" w:hAnsi="Arial" w:cs="Arial"/>
          <w:sz w:val="22"/>
          <w:szCs w:val="22"/>
        </w:rPr>
        <w:t xml:space="preserve"> </w:t>
      </w:r>
      <w:r>
        <w:rPr>
          <w:rFonts w:ascii="Arial" w:hAnsi="Arial" w:cs="Arial"/>
          <w:sz w:val="22"/>
          <w:szCs w:val="22"/>
        </w:rPr>
        <w:t xml:space="preserve"> </w:t>
      </w:r>
    </w:p>
    <w:p w14:paraId="33C82303" w14:textId="77777777" w:rsidR="00AE3FF1"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dopuszcza się również chłodzenie</w:t>
      </w:r>
      <w:r>
        <w:rPr>
          <w:rFonts w:ascii="Arial" w:hAnsi="Arial" w:cs="Arial"/>
          <w:sz w:val="22"/>
          <w:szCs w:val="22"/>
        </w:rPr>
        <w:t xml:space="preserve">                       </w:t>
      </w:r>
    </w:p>
    <w:p w14:paraId="1FF3FA44"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mechaniczne </w:t>
      </w:r>
    </w:p>
    <w:p w14:paraId="6DD4C3D0" w14:textId="77777777" w:rsidR="00AE3FF1" w:rsidRDefault="00AE3FF1" w:rsidP="00AE3FF1">
      <w:pPr>
        <w:tabs>
          <w:tab w:val="left" w:pos="709"/>
        </w:tabs>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Całkowite zniekształcenie </w:t>
      </w:r>
    </w:p>
    <w:p w14:paraId="1668FCD9" w14:textId="372E395F" w:rsidR="00AE3FF1" w:rsidRPr="002279C4" w:rsidRDefault="00AE3FF1" w:rsidP="00AE3FF1">
      <w:pPr>
        <w:tabs>
          <w:tab w:val="left" w:pos="709"/>
        </w:tabs>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harmoniczne</w:t>
      </w:r>
      <w:r>
        <w:rPr>
          <w:rFonts w:ascii="Arial" w:hAnsi="Arial" w:cs="Arial"/>
          <w:sz w:val="22"/>
          <w:szCs w:val="22"/>
        </w:rPr>
        <w:t xml:space="preserve">                                          </w:t>
      </w:r>
      <w:r w:rsidRPr="002279C4">
        <w:rPr>
          <w:rFonts w:ascii="Arial" w:hAnsi="Arial" w:cs="Arial"/>
          <w:sz w:val="22"/>
          <w:szCs w:val="22"/>
        </w:rPr>
        <w:t xml:space="preserve">nie wyższe </w:t>
      </w:r>
      <w:r w:rsidR="00797AE3">
        <w:rPr>
          <w:rFonts w:ascii="Arial" w:hAnsi="Arial" w:cs="Arial"/>
          <w:sz w:val="22"/>
          <w:szCs w:val="22"/>
        </w:rPr>
        <w:t xml:space="preserve">niż </w:t>
      </w:r>
      <w:r w:rsidRPr="002279C4">
        <w:rPr>
          <w:rFonts w:ascii="Arial" w:hAnsi="Arial" w:cs="Arial"/>
          <w:sz w:val="22"/>
          <w:szCs w:val="22"/>
        </w:rPr>
        <w:t>3%</w:t>
      </w:r>
    </w:p>
    <w:p w14:paraId="54B8D517" w14:textId="235E86EF"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Współczynnik mocy (regulowany) </w:t>
      </w:r>
      <w:r>
        <w:rPr>
          <w:rFonts w:ascii="Arial" w:hAnsi="Arial" w:cs="Arial"/>
          <w:sz w:val="22"/>
          <w:szCs w:val="22"/>
        </w:rPr>
        <w:t xml:space="preserve">        </w:t>
      </w:r>
      <w:r w:rsidRPr="002279C4">
        <w:rPr>
          <w:rFonts w:ascii="Arial" w:hAnsi="Arial" w:cs="Arial"/>
          <w:sz w:val="22"/>
          <w:szCs w:val="22"/>
        </w:rPr>
        <w:t xml:space="preserve">nie niższy niż  0,99 domyślnie </w:t>
      </w:r>
      <w:r>
        <w:rPr>
          <w:rFonts w:ascii="Arial" w:hAnsi="Arial" w:cs="Arial"/>
          <w:sz w:val="22"/>
          <w:szCs w:val="22"/>
        </w:rPr>
        <w:br/>
        <w:t xml:space="preserve">                                                                          </w:t>
      </w:r>
      <w:r w:rsidRPr="002279C4">
        <w:rPr>
          <w:rFonts w:ascii="Arial" w:hAnsi="Arial" w:cs="Arial"/>
          <w:sz w:val="22"/>
          <w:szCs w:val="22"/>
        </w:rPr>
        <w:t>0,8</w:t>
      </w:r>
      <w:r>
        <w:rPr>
          <w:rFonts w:ascii="Arial" w:hAnsi="Arial" w:cs="Arial"/>
          <w:sz w:val="22"/>
          <w:szCs w:val="22"/>
        </w:rPr>
        <w:t xml:space="preserve"> </w:t>
      </w:r>
      <w:r w:rsidRPr="002279C4">
        <w:rPr>
          <w:rFonts w:ascii="Arial" w:hAnsi="Arial" w:cs="Arial"/>
          <w:sz w:val="22"/>
          <w:szCs w:val="22"/>
        </w:rPr>
        <w:t>(wyprzedzający)...0,8 (opóźniający)</w:t>
      </w:r>
    </w:p>
    <w:p w14:paraId="51D3BF67" w14:textId="5E7B1308"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Maksymalne napięcie wejściowe DC </w:t>
      </w:r>
      <w:r>
        <w:rPr>
          <w:rFonts w:ascii="Arial" w:hAnsi="Arial" w:cs="Arial"/>
          <w:sz w:val="22"/>
          <w:szCs w:val="22"/>
        </w:rPr>
        <w:t xml:space="preserve">    </w:t>
      </w:r>
      <w:r w:rsidRPr="002279C4">
        <w:rPr>
          <w:rFonts w:ascii="Arial" w:hAnsi="Arial" w:cs="Arial"/>
          <w:sz w:val="22"/>
          <w:szCs w:val="22"/>
        </w:rPr>
        <w:t xml:space="preserve">nie niższe </w:t>
      </w:r>
      <w:r w:rsidR="00797AE3">
        <w:rPr>
          <w:rFonts w:ascii="Arial" w:hAnsi="Arial" w:cs="Arial"/>
          <w:sz w:val="22"/>
          <w:szCs w:val="22"/>
        </w:rPr>
        <w:t xml:space="preserve">niż </w:t>
      </w:r>
      <w:r w:rsidRPr="002279C4">
        <w:rPr>
          <w:rFonts w:ascii="Arial" w:hAnsi="Arial" w:cs="Arial"/>
          <w:sz w:val="22"/>
          <w:szCs w:val="22"/>
        </w:rPr>
        <w:t>65 V</w:t>
      </w:r>
    </w:p>
    <w:p w14:paraId="4362A969"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Znamionowe napięcie wejściowe DC </w:t>
      </w:r>
      <w:r>
        <w:rPr>
          <w:rFonts w:ascii="Arial" w:hAnsi="Arial" w:cs="Arial"/>
          <w:sz w:val="22"/>
          <w:szCs w:val="22"/>
        </w:rPr>
        <w:t xml:space="preserve">    </w:t>
      </w:r>
      <w:r w:rsidRPr="002279C4">
        <w:rPr>
          <w:rFonts w:ascii="Arial" w:hAnsi="Arial" w:cs="Arial"/>
          <w:sz w:val="22"/>
          <w:szCs w:val="22"/>
        </w:rPr>
        <w:t>nie przekraczające 16-60V</w:t>
      </w:r>
    </w:p>
    <w:p w14:paraId="3EE28A7B" w14:textId="77777777" w:rsidR="00797AE3" w:rsidRDefault="00AE3FF1" w:rsidP="00AE3FF1">
      <w:pPr>
        <w:tabs>
          <w:tab w:val="left" w:pos="4536"/>
        </w:tabs>
        <w:spacing w:line="288" w:lineRule="auto"/>
        <w:rPr>
          <w:rFonts w:ascii="Arial" w:hAnsi="Arial" w:cs="Arial"/>
          <w:sz w:val="22"/>
          <w:szCs w:val="22"/>
        </w:rPr>
      </w:pPr>
      <w:r>
        <w:rPr>
          <w:rFonts w:ascii="Arial" w:hAnsi="Arial" w:cs="Arial"/>
          <w:sz w:val="22"/>
          <w:szCs w:val="22"/>
        </w:rPr>
        <w:t xml:space="preserve">           </w:t>
      </w:r>
    </w:p>
    <w:p w14:paraId="3B09F690" w14:textId="695E1F9F" w:rsidR="00AE3FF1" w:rsidRPr="002279C4" w:rsidRDefault="00797AE3" w:rsidP="00AE3FF1">
      <w:pPr>
        <w:tabs>
          <w:tab w:val="left" w:pos="4536"/>
        </w:tabs>
        <w:spacing w:line="288" w:lineRule="auto"/>
        <w:rPr>
          <w:rFonts w:ascii="Arial" w:hAnsi="Arial" w:cs="Arial"/>
          <w:sz w:val="22"/>
          <w:szCs w:val="22"/>
        </w:rPr>
      </w:pPr>
      <w:r>
        <w:rPr>
          <w:rFonts w:ascii="Arial" w:hAnsi="Arial" w:cs="Arial"/>
          <w:sz w:val="22"/>
          <w:szCs w:val="22"/>
        </w:rPr>
        <w:t xml:space="preserve">           </w:t>
      </w:r>
      <w:r w:rsidR="00AE3FF1" w:rsidRPr="002279C4">
        <w:rPr>
          <w:rFonts w:ascii="Arial" w:hAnsi="Arial" w:cs="Arial"/>
          <w:sz w:val="22"/>
          <w:szCs w:val="22"/>
        </w:rPr>
        <w:t xml:space="preserve">Moc powszechnie stosowanych </w:t>
      </w:r>
      <w:r w:rsidR="00AE3FF1">
        <w:rPr>
          <w:rFonts w:ascii="Arial" w:hAnsi="Arial" w:cs="Arial"/>
          <w:sz w:val="22"/>
          <w:szCs w:val="22"/>
        </w:rPr>
        <w:br/>
        <w:t xml:space="preserve">           </w:t>
      </w:r>
      <w:r w:rsidR="00AE3FF1" w:rsidRPr="002279C4">
        <w:rPr>
          <w:rFonts w:ascii="Arial" w:hAnsi="Arial" w:cs="Arial"/>
          <w:sz w:val="22"/>
          <w:szCs w:val="22"/>
        </w:rPr>
        <w:t>modułów</w:t>
      </w:r>
      <w:r w:rsidR="00AE3FF1">
        <w:rPr>
          <w:rFonts w:ascii="Arial" w:hAnsi="Arial" w:cs="Arial"/>
          <w:sz w:val="22"/>
          <w:szCs w:val="22"/>
        </w:rPr>
        <w:t xml:space="preserve">                                                 </w:t>
      </w:r>
      <w:r w:rsidR="00AE3FF1" w:rsidRPr="002279C4">
        <w:rPr>
          <w:rFonts w:ascii="Arial" w:hAnsi="Arial" w:cs="Arial"/>
          <w:sz w:val="22"/>
          <w:szCs w:val="22"/>
        </w:rPr>
        <w:t>400 do 670+ W</w:t>
      </w:r>
    </w:p>
    <w:p w14:paraId="0844CEDA" w14:textId="77777777" w:rsidR="00AE3FF1" w:rsidRPr="002279C4" w:rsidRDefault="00AE3FF1" w:rsidP="00AE3FF1">
      <w:pPr>
        <w:tabs>
          <w:tab w:val="left" w:pos="4536"/>
          <w:tab w:val="left" w:pos="4678"/>
        </w:tabs>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Maksymalny prąd wejściowy (A)</w:t>
      </w:r>
      <w:r>
        <w:rPr>
          <w:rFonts w:ascii="Arial" w:hAnsi="Arial" w:cs="Arial"/>
          <w:sz w:val="22"/>
          <w:szCs w:val="22"/>
        </w:rPr>
        <w:t xml:space="preserve">             </w:t>
      </w:r>
      <w:r w:rsidRPr="002279C4">
        <w:rPr>
          <w:rFonts w:ascii="Arial" w:hAnsi="Arial" w:cs="Arial"/>
          <w:sz w:val="22"/>
          <w:szCs w:val="22"/>
        </w:rPr>
        <w:t>nie niższy niż 4 x 16</w:t>
      </w:r>
    </w:p>
    <w:p w14:paraId="52C0412F"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Liczba MPPT</w:t>
      </w:r>
      <w:r>
        <w:rPr>
          <w:rFonts w:ascii="Arial" w:hAnsi="Arial" w:cs="Arial"/>
          <w:sz w:val="22"/>
          <w:szCs w:val="22"/>
        </w:rPr>
        <w:t xml:space="preserve">                                           </w:t>
      </w:r>
      <w:r w:rsidRPr="002279C4">
        <w:rPr>
          <w:rFonts w:ascii="Arial" w:hAnsi="Arial" w:cs="Arial"/>
          <w:sz w:val="22"/>
          <w:szCs w:val="22"/>
        </w:rPr>
        <w:t>4</w:t>
      </w:r>
    </w:p>
    <w:p w14:paraId="3491868F"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Nocny pobór mocy nie wyższy</w:t>
      </w:r>
      <w:r w:rsidRPr="002279C4">
        <w:rPr>
          <w:rFonts w:ascii="Arial" w:hAnsi="Arial" w:cs="Arial"/>
          <w:sz w:val="22"/>
          <w:szCs w:val="22"/>
        </w:rPr>
        <w:tab/>
      </w:r>
      <w:r>
        <w:rPr>
          <w:rFonts w:ascii="Arial" w:hAnsi="Arial" w:cs="Arial"/>
          <w:sz w:val="22"/>
          <w:szCs w:val="22"/>
        </w:rPr>
        <w:t xml:space="preserve">    </w:t>
      </w:r>
      <w:r w:rsidRPr="002279C4">
        <w:rPr>
          <w:rFonts w:ascii="Arial" w:hAnsi="Arial" w:cs="Arial"/>
          <w:sz w:val="22"/>
          <w:szCs w:val="22"/>
        </w:rPr>
        <w:t>&lt; 50 W</w:t>
      </w:r>
    </w:p>
    <w:p w14:paraId="4DE3F7A9"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Znamionowa wydajność MPPT </w:t>
      </w:r>
      <w:r>
        <w:rPr>
          <w:rFonts w:ascii="Arial" w:hAnsi="Arial" w:cs="Arial"/>
          <w:sz w:val="22"/>
          <w:szCs w:val="22"/>
        </w:rPr>
        <w:t xml:space="preserve">             </w:t>
      </w:r>
      <w:r w:rsidRPr="002279C4">
        <w:rPr>
          <w:rFonts w:ascii="Arial" w:hAnsi="Arial" w:cs="Arial"/>
          <w:sz w:val="22"/>
          <w:szCs w:val="22"/>
        </w:rPr>
        <w:t>nie niższa niż 99,8 %</w:t>
      </w:r>
    </w:p>
    <w:p w14:paraId="3DA0F4D2" w14:textId="45C52963" w:rsidR="00AE3FF1" w:rsidRPr="002279C4" w:rsidRDefault="00AE3FF1" w:rsidP="007B0748">
      <w:pPr>
        <w:tabs>
          <w:tab w:val="left" w:pos="4536"/>
        </w:tabs>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Stopień ochronny </w:t>
      </w:r>
      <w:r>
        <w:rPr>
          <w:rFonts w:ascii="Arial" w:hAnsi="Arial" w:cs="Arial"/>
          <w:sz w:val="22"/>
          <w:szCs w:val="22"/>
        </w:rPr>
        <w:t xml:space="preserve">                                 </w:t>
      </w:r>
      <w:r w:rsidR="007B0748">
        <w:rPr>
          <w:rFonts w:ascii="Arial" w:hAnsi="Arial" w:cs="Arial"/>
          <w:sz w:val="22"/>
          <w:szCs w:val="22"/>
        </w:rPr>
        <w:t xml:space="preserve">  </w:t>
      </w:r>
      <w:r w:rsidRPr="002279C4">
        <w:rPr>
          <w:rFonts w:ascii="Arial" w:hAnsi="Arial" w:cs="Arial"/>
          <w:sz w:val="22"/>
          <w:szCs w:val="22"/>
        </w:rPr>
        <w:t xml:space="preserve">nie niższy niż </w:t>
      </w:r>
      <w:r w:rsidR="00797AE3">
        <w:rPr>
          <w:rFonts w:ascii="Arial" w:hAnsi="Arial" w:cs="Arial"/>
          <w:sz w:val="22"/>
          <w:szCs w:val="22"/>
        </w:rPr>
        <w:t>z</w:t>
      </w:r>
      <w:r w:rsidRPr="002279C4">
        <w:rPr>
          <w:rFonts w:ascii="Arial" w:hAnsi="Arial" w:cs="Arial"/>
          <w:sz w:val="22"/>
          <w:szCs w:val="22"/>
        </w:rPr>
        <w:t>ewnętrzna IP67 (NEMA6)</w:t>
      </w:r>
    </w:p>
    <w:p w14:paraId="62DD01BD" w14:textId="77777777" w:rsidR="00AE3FF1" w:rsidRDefault="00AE3FF1" w:rsidP="00AE3FF1">
      <w:pPr>
        <w:spacing w:line="288" w:lineRule="auto"/>
        <w:rPr>
          <w:rFonts w:ascii="Arial" w:hAnsi="Arial" w:cs="Arial"/>
          <w:sz w:val="22"/>
          <w:szCs w:val="22"/>
        </w:rPr>
      </w:pPr>
    </w:p>
    <w:p w14:paraId="39418D7A" w14:textId="77777777" w:rsidR="00594B41" w:rsidRPr="002279C4" w:rsidRDefault="00594B41" w:rsidP="00AE3FF1">
      <w:pPr>
        <w:spacing w:line="288" w:lineRule="auto"/>
        <w:rPr>
          <w:rFonts w:ascii="Arial" w:hAnsi="Arial" w:cs="Arial"/>
          <w:sz w:val="22"/>
          <w:szCs w:val="22"/>
        </w:rPr>
      </w:pPr>
    </w:p>
    <w:p w14:paraId="5398AD9D" w14:textId="2A86BF04" w:rsidR="00AE3FF1" w:rsidRDefault="00AE3FF1" w:rsidP="00AE3FF1">
      <w:pPr>
        <w:pStyle w:val="Akapitzlist"/>
        <w:widowControl/>
        <w:numPr>
          <w:ilvl w:val="3"/>
          <w:numId w:val="77"/>
        </w:numPr>
        <w:suppressAutoHyphens w:val="0"/>
        <w:spacing w:after="160" w:line="288" w:lineRule="auto"/>
        <w:ind w:left="567" w:hanging="283"/>
        <w:rPr>
          <w:rFonts w:ascii="Arial" w:hAnsi="Arial" w:cs="Arial"/>
          <w:sz w:val="22"/>
          <w:szCs w:val="22"/>
        </w:rPr>
      </w:pPr>
      <w:r w:rsidRPr="0077267B">
        <w:rPr>
          <w:rFonts w:ascii="Arial" w:hAnsi="Arial" w:cs="Arial"/>
          <w:b/>
          <w:bCs/>
          <w:sz w:val="22"/>
          <w:szCs w:val="22"/>
        </w:rPr>
        <w:t>INWERTER HOYMILES HMS 1000</w:t>
      </w:r>
      <w:r>
        <w:rPr>
          <w:rFonts w:ascii="Arial" w:hAnsi="Arial" w:cs="Arial"/>
          <w:sz w:val="22"/>
          <w:szCs w:val="22"/>
        </w:rPr>
        <w:t xml:space="preserve"> lub równoważny</w:t>
      </w:r>
      <w:r w:rsidR="001E1A3A">
        <w:rPr>
          <w:rFonts w:ascii="Arial" w:hAnsi="Arial" w:cs="Arial"/>
          <w:sz w:val="22"/>
          <w:szCs w:val="22"/>
        </w:rPr>
        <w:t xml:space="preserve"> tj.:</w:t>
      </w:r>
    </w:p>
    <w:p w14:paraId="234946D7" w14:textId="77777777" w:rsidR="00AE3FF1" w:rsidRPr="008B04B0" w:rsidRDefault="00AE3FF1" w:rsidP="00AE3FF1">
      <w:pPr>
        <w:pStyle w:val="Akapitzlist"/>
        <w:widowControl/>
        <w:suppressAutoHyphens w:val="0"/>
        <w:spacing w:after="160" w:line="288" w:lineRule="auto"/>
        <w:ind w:left="567"/>
        <w:rPr>
          <w:rFonts w:ascii="Arial" w:hAnsi="Arial" w:cs="Arial"/>
          <w:sz w:val="22"/>
          <w:szCs w:val="22"/>
        </w:rPr>
      </w:pPr>
    </w:p>
    <w:p w14:paraId="4D2F61AC" w14:textId="77777777" w:rsidR="00AE3FF1" w:rsidRPr="00794481" w:rsidRDefault="00AE3FF1" w:rsidP="00AE3FF1">
      <w:pPr>
        <w:pStyle w:val="Akapitzlist"/>
        <w:tabs>
          <w:tab w:val="left" w:pos="4962"/>
        </w:tabs>
        <w:spacing w:line="288" w:lineRule="auto"/>
        <w:ind w:left="360" w:firstLine="349"/>
        <w:rPr>
          <w:rFonts w:ascii="Arial" w:hAnsi="Arial" w:cs="Arial"/>
          <w:sz w:val="22"/>
          <w:szCs w:val="22"/>
          <w:u w:val="single"/>
        </w:rPr>
      </w:pPr>
      <w:r w:rsidRPr="00794481">
        <w:rPr>
          <w:rFonts w:ascii="Arial" w:hAnsi="Arial" w:cs="Arial"/>
          <w:sz w:val="22"/>
          <w:szCs w:val="22"/>
          <w:u w:val="single"/>
        </w:rPr>
        <w:t>Parametr</w:t>
      </w:r>
      <w:r w:rsidRPr="00794481">
        <w:rPr>
          <w:rFonts w:ascii="Arial" w:hAnsi="Arial" w:cs="Arial"/>
          <w:sz w:val="22"/>
          <w:szCs w:val="22"/>
        </w:rPr>
        <w:t xml:space="preserve">                                               </w:t>
      </w:r>
      <w:r w:rsidRPr="00794481">
        <w:rPr>
          <w:rFonts w:ascii="Arial" w:hAnsi="Arial" w:cs="Arial"/>
          <w:sz w:val="22"/>
          <w:szCs w:val="22"/>
          <w:u w:val="single"/>
        </w:rPr>
        <w:t>kryteria oceny równoważności</w:t>
      </w:r>
    </w:p>
    <w:p w14:paraId="2DC2ECD6" w14:textId="02DE5316" w:rsidR="00AE3FF1" w:rsidRPr="002279C4" w:rsidRDefault="00AE3FF1" w:rsidP="00AE3FF1">
      <w:pPr>
        <w:tabs>
          <w:tab w:val="left" w:pos="567"/>
          <w:tab w:val="left" w:pos="709"/>
        </w:tabs>
        <w:spacing w:line="288" w:lineRule="auto"/>
        <w:rPr>
          <w:rFonts w:ascii="Arial" w:hAnsi="Arial" w:cs="Arial"/>
          <w:sz w:val="22"/>
          <w:szCs w:val="22"/>
        </w:rPr>
      </w:pPr>
      <w:r>
        <w:rPr>
          <w:rFonts w:ascii="Arial" w:hAnsi="Arial" w:cs="Arial"/>
          <w:b/>
          <w:bCs/>
          <w:sz w:val="22"/>
          <w:szCs w:val="22"/>
        </w:rPr>
        <w:t xml:space="preserve">           </w:t>
      </w:r>
      <w:r w:rsidRPr="002279C4">
        <w:rPr>
          <w:rFonts w:ascii="Arial" w:hAnsi="Arial" w:cs="Arial"/>
          <w:sz w:val="22"/>
          <w:szCs w:val="22"/>
        </w:rPr>
        <w:t xml:space="preserve">Moc znamionowa wyjściowa AC </w:t>
      </w:r>
      <w:r>
        <w:rPr>
          <w:rFonts w:ascii="Arial" w:hAnsi="Arial" w:cs="Arial"/>
          <w:sz w:val="22"/>
          <w:szCs w:val="22"/>
        </w:rPr>
        <w:t xml:space="preserve">          </w:t>
      </w:r>
      <w:r w:rsidRPr="002279C4">
        <w:rPr>
          <w:rFonts w:ascii="Arial" w:hAnsi="Arial" w:cs="Arial"/>
          <w:sz w:val="22"/>
          <w:szCs w:val="22"/>
        </w:rPr>
        <w:t xml:space="preserve">nie niższa </w:t>
      </w:r>
      <w:r w:rsidR="0077267B">
        <w:rPr>
          <w:rFonts w:ascii="Arial" w:hAnsi="Arial" w:cs="Arial"/>
          <w:sz w:val="22"/>
          <w:szCs w:val="22"/>
        </w:rPr>
        <w:t xml:space="preserve">niż </w:t>
      </w:r>
      <w:r w:rsidRPr="002279C4">
        <w:rPr>
          <w:rFonts w:ascii="Arial" w:hAnsi="Arial" w:cs="Arial"/>
          <w:sz w:val="22"/>
          <w:szCs w:val="22"/>
        </w:rPr>
        <w:t>1 kVA</w:t>
      </w:r>
    </w:p>
    <w:p w14:paraId="2A04900E"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Napięcie wyjściowe</w:t>
      </w:r>
      <w:r w:rsidRPr="002279C4">
        <w:rPr>
          <w:rFonts w:ascii="Arial" w:hAnsi="Arial" w:cs="Arial"/>
          <w:sz w:val="22"/>
          <w:szCs w:val="22"/>
        </w:rPr>
        <w:tab/>
      </w:r>
      <w:r>
        <w:rPr>
          <w:rFonts w:ascii="Arial" w:hAnsi="Arial" w:cs="Arial"/>
          <w:sz w:val="22"/>
          <w:szCs w:val="22"/>
        </w:rPr>
        <w:t xml:space="preserve">                          </w:t>
      </w:r>
      <w:r w:rsidRPr="002279C4">
        <w:rPr>
          <w:rFonts w:ascii="Arial" w:hAnsi="Arial" w:cs="Arial"/>
          <w:sz w:val="22"/>
          <w:szCs w:val="22"/>
        </w:rPr>
        <w:t>230/180-275V</w:t>
      </w:r>
    </w:p>
    <w:p w14:paraId="0C17396A"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Częstotliwość AC</w:t>
      </w:r>
      <w:r w:rsidRPr="002279C4">
        <w:rPr>
          <w:rFonts w:ascii="Arial" w:hAnsi="Arial" w:cs="Arial"/>
          <w:sz w:val="22"/>
          <w:szCs w:val="22"/>
        </w:rPr>
        <w:tab/>
      </w:r>
      <w:r>
        <w:rPr>
          <w:rFonts w:ascii="Arial" w:hAnsi="Arial" w:cs="Arial"/>
          <w:sz w:val="22"/>
          <w:szCs w:val="22"/>
        </w:rPr>
        <w:t xml:space="preserve">                          </w:t>
      </w:r>
      <w:r w:rsidRPr="002279C4">
        <w:rPr>
          <w:rFonts w:ascii="Arial" w:hAnsi="Arial" w:cs="Arial"/>
          <w:sz w:val="22"/>
          <w:szCs w:val="22"/>
        </w:rPr>
        <w:t>50/45-55 lub 60/55-65Hz</w:t>
      </w:r>
    </w:p>
    <w:p w14:paraId="72024031" w14:textId="77777777" w:rsidR="00AE3FF1"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Chłodzenie</w:t>
      </w:r>
      <w:r w:rsidRPr="002279C4">
        <w:rPr>
          <w:rFonts w:ascii="Arial" w:hAnsi="Arial" w:cs="Arial"/>
          <w:sz w:val="22"/>
          <w:szCs w:val="22"/>
        </w:rPr>
        <w:tab/>
      </w:r>
      <w:r>
        <w:rPr>
          <w:rFonts w:ascii="Arial" w:hAnsi="Arial" w:cs="Arial"/>
          <w:sz w:val="22"/>
          <w:szCs w:val="22"/>
        </w:rPr>
        <w:t xml:space="preserve">                                      </w:t>
      </w:r>
      <w:r w:rsidRPr="002279C4">
        <w:rPr>
          <w:rFonts w:ascii="Arial" w:hAnsi="Arial" w:cs="Arial"/>
          <w:sz w:val="22"/>
          <w:szCs w:val="22"/>
        </w:rPr>
        <w:t xml:space="preserve">Konwekcja naturalna, bez wentylatorów </w:t>
      </w:r>
      <w:r>
        <w:rPr>
          <w:rFonts w:ascii="Arial" w:hAnsi="Arial" w:cs="Arial"/>
          <w:sz w:val="22"/>
          <w:szCs w:val="22"/>
        </w:rPr>
        <w:t xml:space="preserve">            </w:t>
      </w:r>
    </w:p>
    <w:p w14:paraId="5B6589D7" w14:textId="77777777" w:rsidR="00AE3FF1"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dopuszcza się również chłodzenie </w:t>
      </w:r>
      <w:r>
        <w:rPr>
          <w:rFonts w:ascii="Arial" w:hAnsi="Arial" w:cs="Arial"/>
          <w:sz w:val="22"/>
          <w:szCs w:val="22"/>
        </w:rPr>
        <w:t xml:space="preserve">  </w:t>
      </w:r>
    </w:p>
    <w:p w14:paraId="6165E8A0"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mechaniczne </w:t>
      </w:r>
    </w:p>
    <w:p w14:paraId="1D9A3511" w14:textId="6D2E342E" w:rsidR="00AE3FF1" w:rsidRPr="002279C4" w:rsidRDefault="00AE3FF1" w:rsidP="00AE3FF1">
      <w:pPr>
        <w:spacing w:line="288" w:lineRule="auto"/>
        <w:rPr>
          <w:rFonts w:ascii="Arial" w:hAnsi="Arial" w:cs="Arial"/>
          <w:sz w:val="22"/>
          <w:szCs w:val="22"/>
        </w:rPr>
      </w:pPr>
      <w:r>
        <w:rPr>
          <w:rFonts w:ascii="Arial" w:hAnsi="Arial" w:cs="Arial"/>
          <w:sz w:val="22"/>
          <w:szCs w:val="22"/>
        </w:rPr>
        <w:lastRenderedPageBreak/>
        <w:t xml:space="preserve">          </w:t>
      </w:r>
      <w:r w:rsidRPr="002279C4">
        <w:rPr>
          <w:rFonts w:ascii="Arial" w:hAnsi="Arial" w:cs="Arial"/>
          <w:sz w:val="22"/>
          <w:szCs w:val="22"/>
        </w:rPr>
        <w:t xml:space="preserve">Całkowite zniekształcenie </w:t>
      </w:r>
      <w:r>
        <w:rPr>
          <w:rFonts w:ascii="Arial" w:hAnsi="Arial" w:cs="Arial"/>
          <w:sz w:val="22"/>
          <w:szCs w:val="22"/>
        </w:rPr>
        <w:br/>
        <w:t xml:space="preserve">          </w:t>
      </w:r>
      <w:r w:rsidRPr="002279C4">
        <w:rPr>
          <w:rFonts w:ascii="Arial" w:hAnsi="Arial" w:cs="Arial"/>
          <w:sz w:val="22"/>
          <w:szCs w:val="22"/>
        </w:rPr>
        <w:t>harmoniczne</w:t>
      </w:r>
      <w:r w:rsidRPr="002279C4">
        <w:rPr>
          <w:rFonts w:ascii="Arial" w:hAnsi="Arial" w:cs="Arial"/>
          <w:sz w:val="22"/>
          <w:szCs w:val="22"/>
        </w:rPr>
        <w:tab/>
      </w:r>
      <w:r>
        <w:rPr>
          <w:rFonts w:ascii="Arial" w:hAnsi="Arial" w:cs="Arial"/>
          <w:sz w:val="22"/>
          <w:szCs w:val="22"/>
        </w:rPr>
        <w:t xml:space="preserve">                                      </w:t>
      </w:r>
      <w:r w:rsidRPr="002279C4">
        <w:rPr>
          <w:rFonts w:ascii="Arial" w:hAnsi="Arial" w:cs="Arial"/>
          <w:sz w:val="22"/>
          <w:szCs w:val="22"/>
        </w:rPr>
        <w:t xml:space="preserve">nie wyższe </w:t>
      </w:r>
      <w:r w:rsidR="0077267B">
        <w:rPr>
          <w:rFonts w:ascii="Arial" w:hAnsi="Arial" w:cs="Arial"/>
          <w:sz w:val="22"/>
          <w:szCs w:val="22"/>
        </w:rPr>
        <w:t xml:space="preserve">niż </w:t>
      </w:r>
      <w:r w:rsidRPr="002279C4">
        <w:rPr>
          <w:rFonts w:ascii="Arial" w:hAnsi="Arial" w:cs="Arial"/>
          <w:sz w:val="22"/>
          <w:szCs w:val="22"/>
        </w:rPr>
        <w:t>3%</w:t>
      </w:r>
    </w:p>
    <w:p w14:paraId="3FF29914"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Współczynnik mocy (regulowany)</w:t>
      </w:r>
      <w:r>
        <w:rPr>
          <w:rFonts w:ascii="Arial" w:hAnsi="Arial" w:cs="Arial"/>
          <w:sz w:val="22"/>
          <w:szCs w:val="22"/>
        </w:rPr>
        <w:t xml:space="preserve">        </w:t>
      </w:r>
      <w:r w:rsidRPr="002279C4">
        <w:rPr>
          <w:rFonts w:ascii="Arial" w:hAnsi="Arial" w:cs="Arial"/>
          <w:sz w:val="22"/>
          <w:szCs w:val="22"/>
        </w:rPr>
        <w:t xml:space="preserve"> </w:t>
      </w:r>
      <w:r>
        <w:rPr>
          <w:rFonts w:ascii="Arial" w:hAnsi="Arial" w:cs="Arial"/>
          <w:sz w:val="22"/>
          <w:szCs w:val="22"/>
        </w:rPr>
        <w:t xml:space="preserve"> </w:t>
      </w:r>
      <w:r w:rsidRPr="002279C4">
        <w:rPr>
          <w:rFonts w:ascii="Arial" w:hAnsi="Arial" w:cs="Arial"/>
          <w:sz w:val="22"/>
          <w:szCs w:val="22"/>
        </w:rPr>
        <w:t xml:space="preserve">nie niższy niż  0,99 domyślnie </w:t>
      </w:r>
      <w:r>
        <w:rPr>
          <w:rFonts w:ascii="Arial" w:hAnsi="Arial" w:cs="Arial"/>
          <w:sz w:val="22"/>
          <w:szCs w:val="22"/>
        </w:rPr>
        <w:br/>
        <w:t xml:space="preserve">                                                                          </w:t>
      </w:r>
      <w:r w:rsidRPr="002279C4">
        <w:rPr>
          <w:rFonts w:ascii="Arial" w:hAnsi="Arial" w:cs="Arial"/>
          <w:sz w:val="22"/>
          <w:szCs w:val="22"/>
        </w:rPr>
        <w:t>0,8</w:t>
      </w:r>
      <w:r>
        <w:rPr>
          <w:rFonts w:ascii="Arial" w:hAnsi="Arial" w:cs="Arial"/>
          <w:sz w:val="22"/>
          <w:szCs w:val="22"/>
        </w:rPr>
        <w:t xml:space="preserve"> </w:t>
      </w:r>
      <w:r w:rsidRPr="002279C4">
        <w:rPr>
          <w:rFonts w:ascii="Arial" w:hAnsi="Arial" w:cs="Arial"/>
          <w:sz w:val="22"/>
          <w:szCs w:val="22"/>
        </w:rPr>
        <w:t>(wyprzedzający)...0,8 (opóźniający)</w:t>
      </w:r>
    </w:p>
    <w:p w14:paraId="58E76E2E" w14:textId="246D7531" w:rsidR="00AE3FF1" w:rsidRPr="002279C4" w:rsidRDefault="00AE3FF1" w:rsidP="00AE3FF1">
      <w:pPr>
        <w:tabs>
          <w:tab w:val="left" w:pos="4536"/>
        </w:tabs>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Maksymalne napięcie wejściowe DC </w:t>
      </w:r>
      <w:r>
        <w:rPr>
          <w:rFonts w:ascii="Arial" w:hAnsi="Arial" w:cs="Arial"/>
          <w:sz w:val="22"/>
          <w:szCs w:val="22"/>
        </w:rPr>
        <w:t xml:space="preserve">     </w:t>
      </w:r>
      <w:r w:rsidRPr="002279C4">
        <w:rPr>
          <w:rFonts w:ascii="Arial" w:hAnsi="Arial" w:cs="Arial"/>
          <w:sz w:val="22"/>
          <w:szCs w:val="22"/>
        </w:rPr>
        <w:t xml:space="preserve">nie niższe </w:t>
      </w:r>
      <w:r w:rsidR="0077267B">
        <w:rPr>
          <w:rFonts w:ascii="Arial" w:hAnsi="Arial" w:cs="Arial"/>
          <w:sz w:val="22"/>
          <w:szCs w:val="22"/>
        </w:rPr>
        <w:t xml:space="preserve">niż </w:t>
      </w:r>
      <w:r w:rsidRPr="002279C4">
        <w:rPr>
          <w:rFonts w:ascii="Arial" w:hAnsi="Arial" w:cs="Arial"/>
          <w:sz w:val="22"/>
          <w:szCs w:val="22"/>
        </w:rPr>
        <w:t>65 V</w:t>
      </w:r>
    </w:p>
    <w:p w14:paraId="417AB35A" w14:textId="77777777" w:rsidR="00AE3FF1" w:rsidRPr="002279C4" w:rsidRDefault="00AE3FF1" w:rsidP="00AE3FF1">
      <w:pPr>
        <w:tabs>
          <w:tab w:val="left" w:pos="567"/>
          <w:tab w:val="left" w:pos="709"/>
          <w:tab w:val="left" w:pos="4536"/>
        </w:tabs>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Znamionowe napięcie wejściowe DC </w:t>
      </w:r>
      <w:r>
        <w:rPr>
          <w:rFonts w:ascii="Arial" w:hAnsi="Arial" w:cs="Arial"/>
          <w:sz w:val="22"/>
          <w:szCs w:val="22"/>
        </w:rPr>
        <w:t xml:space="preserve">     </w:t>
      </w:r>
      <w:r w:rsidRPr="002279C4">
        <w:rPr>
          <w:rFonts w:ascii="Arial" w:hAnsi="Arial" w:cs="Arial"/>
          <w:sz w:val="22"/>
          <w:szCs w:val="22"/>
        </w:rPr>
        <w:t>nie przekraczające 16-60V</w:t>
      </w:r>
    </w:p>
    <w:p w14:paraId="1B3F58F7" w14:textId="77777777" w:rsidR="00AE3FF1"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Moc powszechnie stosowanych </w:t>
      </w:r>
    </w:p>
    <w:p w14:paraId="6844CA54"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modułów</w:t>
      </w:r>
      <w:r w:rsidRPr="002279C4">
        <w:rPr>
          <w:rFonts w:ascii="Arial" w:hAnsi="Arial" w:cs="Arial"/>
          <w:sz w:val="22"/>
          <w:szCs w:val="22"/>
        </w:rPr>
        <w:tab/>
      </w:r>
      <w:r>
        <w:rPr>
          <w:rFonts w:ascii="Arial" w:hAnsi="Arial" w:cs="Arial"/>
          <w:sz w:val="22"/>
          <w:szCs w:val="22"/>
        </w:rPr>
        <w:t xml:space="preserve">                                                  </w:t>
      </w:r>
      <w:r w:rsidRPr="002279C4">
        <w:rPr>
          <w:rFonts w:ascii="Arial" w:hAnsi="Arial" w:cs="Arial"/>
          <w:sz w:val="22"/>
          <w:szCs w:val="22"/>
        </w:rPr>
        <w:t>400 do 670+ W</w:t>
      </w:r>
    </w:p>
    <w:p w14:paraId="3212E71C" w14:textId="77777777" w:rsidR="00AE3FF1" w:rsidRPr="002279C4" w:rsidRDefault="00AE3FF1" w:rsidP="00AE3FF1">
      <w:pPr>
        <w:tabs>
          <w:tab w:val="left" w:pos="4536"/>
        </w:tabs>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Maksymalny prąd wejściowy (A)</w:t>
      </w:r>
      <w:r>
        <w:rPr>
          <w:rFonts w:ascii="Arial" w:hAnsi="Arial" w:cs="Arial"/>
          <w:sz w:val="22"/>
          <w:szCs w:val="22"/>
        </w:rPr>
        <w:t xml:space="preserve">              </w:t>
      </w:r>
      <w:r w:rsidRPr="002279C4">
        <w:rPr>
          <w:rFonts w:ascii="Arial" w:hAnsi="Arial" w:cs="Arial"/>
          <w:sz w:val="22"/>
          <w:szCs w:val="22"/>
        </w:rPr>
        <w:t>nie niższy niż 4 x 14</w:t>
      </w:r>
    </w:p>
    <w:p w14:paraId="1A38FAE9" w14:textId="77777777" w:rsidR="00AE3FF1" w:rsidRPr="002279C4" w:rsidRDefault="00AE3FF1" w:rsidP="00AE3FF1">
      <w:pPr>
        <w:tabs>
          <w:tab w:val="left" w:pos="567"/>
        </w:tabs>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Liczba MPPT</w:t>
      </w:r>
      <w:r w:rsidRPr="002279C4">
        <w:rPr>
          <w:rFonts w:ascii="Arial" w:hAnsi="Arial" w:cs="Arial"/>
          <w:sz w:val="22"/>
          <w:szCs w:val="22"/>
        </w:rPr>
        <w:tab/>
      </w:r>
      <w:r>
        <w:rPr>
          <w:rFonts w:ascii="Arial" w:hAnsi="Arial" w:cs="Arial"/>
          <w:sz w:val="22"/>
          <w:szCs w:val="22"/>
        </w:rPr>
        <w:t xml:space="preserve">                                       </w:t>
      </w:r>
      <w:r w:rsidRPr="002279C4">
        <w:rPr>
          <w:rFonts w:ascii="Arial" w:hAnsi="Arial" w:cs="Arial"/>
          <w:sz w:val="22"/>
          <w:szCs w:val="22"/>
        </w:rPr>
        <w:t>2</w:t>
      </w:r>
    </w:p>
    <w:p w14:paraId="16FE790A" w14:textId="7A53A4F6"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Nocny pobór mocy </w:t>
      </w:r>
      <w:r>
        <w:rPr>
          <w:rFonts w:ascii="Arial" w:hAnsi="Arial" w:cs="Arial"/>
          <w:sz w:val="22"/>
          <w:szCs w:val="22"/>
        </w:rPr>
        <w:t xml:space="preserve">                                  </w:t>
      </w:r>
      <w:r w:rsidRPr="002279C4">
        <w:rPr>
          <w:rFonts w:ascii="Arial" w:hAnsi="Arial" w:cs="Arial"/>
          <w:sz w:val="22"/>
          <w:szCs w:val="22"/>
        </w:rPr>
        <w:t>nie wyższy</w:t>
      </w:r>
      <w:r w:rsidR="0077267B">
        <w:rPr>
          <w:rFonts w:ascii="Arial" w:hAnsi="Arial" w:cs="Arial"/>
          <w:sz w:val="22"/>
          <w:szCs w:val="22"/>
        </w:rPr>
        <w:t xml:space="preserve"> niż </w:t>
      </w:r>
      <w:r w:rsidRPr="002279C4">
        <w:rPr>
          <w:rFonts w:ascii="Arial" w:hAnsi="Arial" w:cs="Arial"/>
          <w:sz w:val="22"/>
          <w:szCs w:val="22"/>
        </w:rPr>
        <w:t>50 W</w:t>
      </w:r>
    </w:p>
    <w:p w14:paraId="3B76378B" w14:textId="77777777" w:rsidR="00AE3FF1" w:rsidRPr="002279C4" w:rsidRDefault="00AE3FF1" w:rsidP="00AE3FF1">
      <w:pPr>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Znamionowa wydajność MPPT </w:t>
      </w:r>
      <w:r>
        <w:rPr>
          <w:rFonts w:ascii="Arial" w:hAnsi="Arial" w:cs="Arial"/>
          <w:sz w:val="22"/>
          <w:szCs w:val="22"/>
        </w:rPr>
        <w:t xml:space="preserve">               </w:t>
      </w:r>
      <w:r w:rsidRPr="002279C4">
        <w:rPr>
          <w:rFonts w:ascii="Arial" w:hAnsi="Arial" w:cs="Arial"/>
          <w:sz w:val="22"/>
          <w:szCs w:val="22"/>
        </w:rPr>
        <w:t>nie niższa niż 99,8 %</w:t>
      </w:r>
    </w:p>
    <w:p w14:paraId="413DB134" w14:textId="4FC28D6F" w:rsidR="00AE3FF1" w:rsidRPr="002279C4" w:rsidRDefault="00AE3FF1" w:rsidP="00AE3FF1">
      <w:pPr>
        <w:tabs>
          <w:tab w:val="left" w:pos="4536"/>
        </w:tabs>
        <w:spacing w:line="288" w:lineRule="auto"/>
        <w:rPr>
          <w:rFonts w:ascii="Arial" w:hAnsi="Arial" w:cs="Arial"/>
          <w:sz w:val="22"/>
          <w:szCs w:val="22"/>
        </w:rPr>
      </w:pPr>
      <w:r>
        <w:rPr>
          <w:rFonts w:ascii="Arial" w:hAnsi="Arial" w:cs="Arial"/>
          <w:sz w:val="22"/>
          <w:szCs w:val="22"/>
        </w:rPr>
        <w:t xml:space="preserve">         </w:t>
      </w:r>
      <w:r w:rsidRPr="002279C4">
        <w:rPr>
          <w:rFonts w:ascii="Arial" w:hAnsi="Arial" w:cs="Arial"/>
          <w:sz w:val="22"/>
          <w:szCs w:val="22"/>
        </w:rPr>
        <w:t xml:space="preserve">Stopień ochronny </w:t>
      </w:r>
      <w:r>
        <w:rPr>
          <w:rFonts w:ascii="Arial" w:hAnsi="Arial" w:cs="Arial"/>
          <w:sz w:val="22"/>
          <w:szCs w:val="22"/>
        </w:rPr>
        <w:t xml:space="preserve">                                    </w:t>
      </w:r>
      <w:r w:rsidRPr="002279C4">
        <w:rPr>
          <w:rFonts w:ascii="Arial" w:hAnsi="Arial" w:cs="Arial"/>
          <w:sz w:val="22"/>
          <w:szCs w:val="22"/>
        </w:rPr>
        <w:t xml:space="preserve">nie niższy niż </w:t>
      </w:r>
      <w:r w:rsidR="00234231">
        <w:rPr>
          <w:rFonts w:ascii="Arial" w:hAnsi="Arial" w:cs="Arial"/>
          <w:sz w:val="22"/>
          <w:szCs w:val="22"/>
        </w:rPr>
        <w:t>z</w:t>
      </w:r>
      <w:r w:rsidRPr="002279C4">
        <w:rPr>
          <w:rFonts w:ascii="Arial" w:hAnsi="Arial" w:cs="Arial"/>
          <w:sz w:val="22"/>
          <w:szCs w:val="22"/>
        </w:rPr>
        <w:t>ewnętrzna IP67 (NEMA 6)</w:t>
      </w:r>
    </w:p>
    <w:p w14:paraId="76C3EC55" w14:textId="77777777" w:rsidR="00AE3FF1" w:rsidRPr="00364882" w:rsidRDefault="00AE3FF1" w:rsidP="00AE3FF1">
      <w:pPr>
        <w:spacing w:line="288" w:lineRule="auto"/>
        <w:rPr>
          <w:rFonts w:ascii="Arial" w:hAnsi="Arial" w:cs="Arial"/>
          <w:sz w:val="22"/>
          <w:szCs w:val="22"/>
        </w:rPr>
      </w:pPr>
    </w:p>
    <w:p w14:paraId="554E6DEA" w14:textId="3047B15B" w:rsidR="00AE3FF1" w:rsidRPr="00234231" w:rsidRDefault="00AE3FF1" w:rsidP="00234231">
      <w:pPr>
        <w:pStyle w:val="Akapitzlist"/>
        <w:widowControl/>
        <w:numPr>
          <w:ilvl w:val="3"/>
          <w:numId w:val="77"/>
        </w:numPr>
        <w:tabs>
          <w:tab w:val="left" w:pos="567"/>
        </w:tabs>
        <w:suppressAutoHyphens w:val="0"/>
        <w:spacing w:after="160" w:line="288" w:lineRule="auto"/>
        <w:ind w:left="709" w:hanging="425"/>
        <w:rPr>
          <w:rFonts w:ascii="Arial" w:hAnsi="Arial" w:cs="Arial"/>
          <w:sz w:val="22"/>
          <w:szCs w:val="22"/>
        </w:rPr>
      </w:pPr>
      <w:r w:rsidRPr="00234231">
        <w:rPr>
          <w:rFonts w:ascii="Arial" w:hAnsi="Arial" w:cs="Arial"/>
          <w:b/>
          <w:bCs/>
          <w:sz w:val="22"/>
          <w:szCs w:val="22"/>
        </w:rPr>
        <w:t>konstrukcja wsporcza</w:t>
      </w:r>
      <w:r w:rsidRPr="00234231">
        <w:rPr>
          <w:rFonts w:ascii="Arial" w:hAnsi="Arial" w:cs="Arial"/>
          <w:b/>
          <w:bCs/>
          <w:sz w:val="20"/>
          <w:szCs w:val="20"/>
        </w:rPr>
        <w:t xml:space="preserve">  </w:t>
      </w:r>
      <w:r w:rsidRPr="00234231">
        <w:rPr>
          <w:rFonts w:ascii="Arial" w:hAnsi="Arial" w:cs="Arial"/>
          <w:b/>
          <w:bCs/>
          <w:sz w:val="22"/>
          <w:szCs w:val="22"/>
        </w:rPr>
        <w:t>W-V2G2-BI</w:t>
      </w:r>
      <w:r w:rsidRPr="00234231">
        <w:rPr>
          <w:rFonts w:ascii="Arial" w:hAnsi="Arial" w:cs="Arial"/>
          <w:sz w:val="22"/>
          <w:szCs w:val="22"/>
        </w:rPr>
        <w:t xml:space="preserve"> lub równoważna</w:t>
      </w:r>
      <w:r w:rsidR="001E1A3A" w:rsidRPr="00234231">
        <w:rPr>
          <w:rFonts w:ascii="Arial" w:hAnsi="Arial" w:cs="Arial"/>
          <w:sz w:val="22"/>
          <w:szCs w:val="22"/>
        </w:rPr>
        <w:t xml:space="preserve"> tj.:</w:t>
      </w:r>
    </w:p>
    <w:p w14:paraId="3CDB9FB8" w14:textId="77777777" w:rsidR="00AE3FF1" w:rsidRDefault="00AE3FF1" w:rsidP="002276D6">
      <w:pPr>
        <w:pStyle w:val="Akapitzlist"/>
        <w:numPr>
          <w:ilvl w:val="0"/>
          <w:numId w:val="117"/>
        </w:numPr>
        <w:spacing w:line="288" w:lineRule="auto"/>
        <w:ind w:left="851" w:hanging="425"/>
        <w:rPr>
          <w:rFonts w:ascii="Arial" w:hAnsi="Arial" w:cs="Arial"/>
          <w:sz w:val="22"/>
          <w:szCs w:val="22"/>
        </w:rPr>
      </w:pPr>
      <w:r>
        <w:rPr>
          <w:rFonts w:ascii="Arial" w:hAnsi="Arial" w:cs="Arial"/>
          <w:sz w:val="22"/>
          <w:szCs w:val="22"/>
        </w:rPr>
        <w:t>k</w:t>
      </w:r>
      <w:r w:rsidRPr="00BF4EC3">
        <w:rPr>
          <w:rFonts w:ascii="Arial" w:hAnsi="Arial" w:cs="Arial"/>
          <w:sz w:val="22"/>
          <w:szCs w:val="22"/>
        </w:rPr>
        <w:t>onstrukcja wsporcza powinna umożliwić posadowienie w gruncie na głębokość nie mniejszą niż 3,4 m dla podpór tylnych i 2,98 m dla przednich</w:t>
      </w:r>
      <w:r>
        <w:rPr>
          <w:rFonts w:ascii="Arial" w:hAnsi="Arial" w:cs="Arial"/>
          <w:sz w:val="22"/>
          <w:szCs w:val="22"/>
        </w:rPr>
        <w:t>,</w:t>
      </w:r>
    </w:p>
    <w:p w14:paraId="508B3D65" w14:textId="77777777" w:rsidR="00AE3FF1" w:rsidRDefault="00AE3FF1" w:rsidP="002276D6">
      <w:pPr>
        <w:pStyle w:val="Akapitzlist"/>
        <w:numPr>
          <w:ilvl w:val="0"/>
          <w:numId w:val="117"/>
        </w:numPr>
        <w:spacing w:line="288" w:lineRule="auto"/>
        <w:ind w:left="851" w:hanging="425"/>
        <w:rPr>
          <w:rFonts w:ascii="Arial" w:hAnsi="Arial" w:cs="Arial"/>
          <w:sz w:val="22"/>
          <w:szCs w:val="22"/>
        </w:rPr>
      </w:pPr>
      <w:r>
        <w:rPr>
          <w:rFonts w:ascii="Arial" w:hAnsi="Arial" w:cs="Arial"/>
          <w:sz w:val="22"/>
          <w:szCs w:val="22"/>
        </w:rPr>
        <w:t>p</w:t>
      </w:r>
      <w:r w:rsidRPr="00BF4EC3">
        <w:rPr>
          <w:rFonts w:ascii="Arial" w:hAnsi="Arial" w:cs="Arial"/>
          <w:sz w:val="22"/>
          <w:szCs w:val="22"/>
        </w:rPr>
        <w:t>odpory przednie powinny składać się tylko z jednego elementu</w:t>
      </w:r>
      <w:r>
        <w:rPr>
          <w:rFonts w:ascii="Arial" w:hAnsi="Arial" w:cs="Arial"/>
          <w:sz w:val="22"/>
          <w:szCs w:val="22"/>
        </w:rPr>
        <w:t>,</w:t>
      </w:r>
    </w:p>
    <w:p w14:paraId="08BF2695" w14:textId="63DE723C" w:rsidR="00AE3FF1" w:rsidRDefault="00AE3FF1" w:rsidP="002276D6">
      <w:pPr>
        <w:pStyle w:val="Akapitzlist"/>
        <w:numPr>
          <w:ilvl w:val="0"/>
          <w:numId w:val="117"/>
        </w:numPr>
        <w:spacing w:line="288" w:lineRule="auto"/>
        <w:ind w:left="851" w:hanging="425"/>
        <w:rPr>
          <w:rFonts w:ascii="Arial" w:hAnsi="Arial" w:cs="Arial"/>
          <w:sz w:val="22"/>
          <w:szCs w:val="22"/>
        </w:rPr>
      </w:pPr>
      <w:r w:rsidRPr="00BF4EC3">
        <w:rPr>
          <w:rFonts w:ascii="Arial" w:hAnsi="Arial" w:cs="Arial"/>
          <w:color w:val="auto"/>
          <w:sz w:val="22"/>
          <w:szCs w:val="22"/>
        </w:rPr>
        <w:t xml:space="preserve">dopuszcza się łączenie elementów </w:t>
      </w:r>
      <w:r w:rsidRPr="00234231">
        <w:rPr>
          <w:rFonts w:ascii="Arial" w:hAnsi="Arial" w:cs="Arial"/>
          <w:color w:val="auto"/>
          <w:sz w:val="22"/>
          <w:szCs w:val="22"/>
        </w:rPr>
        <w:t>podpory tylne</w:t>
      </w:r>
      <w:r w:rsidR="00234231" w:rsidRPr="00234231">
        <w:rPr>
          <w:rFonts w:ascii="Arial" w:hAnsi="Arial" w:cs="Arial"/>
          <w:color w:val="auto"/>
          <w:sz w:val="22"/>
          <w:szCs w:val="22"/>
        </w:rPr>
        <w:t>j</w:t>
      </w:r>
      <w:r w:rsidRPr="00234231">
        <w:rPr>
          <w:rFonts w:ascii="Arial" w:hAnsi="Arial" w:cs="Arial"/>
          <w:color w:val="auto"/>
          <w:sz w:val="22"/>
          <w:szCs w:val="22"/>
        </w:rPr>
        <w:t xml:space="preserve"> </w:t>
      </w:r>
      <w:r w:rsidRPr="00BF4EC3">
        <w:rPr>
          <w:rFonts w:ascii="Arial" w:hAnsi="Arial" w:cs="Arial"/>
          <w:sz w:val="22"/>
          <w:szCs w:val="22"/>
        </w:rPr>
        <w:t>celem uzyskania zakładanej głębokości posadowienia</w:t>
      </w:r>
      <w:r>
        <w:rPr>
          <w:rFonts w:ascii="Arial" w:hAnsi="Arial" w:cs="Arial"/>
          <w:sz w:val="22"/>
          <w:szCs w:val="22"/>
        </w:rPr>
        <w:t>,</w:t>
      </w:r>
    </w:p>
    <w:p w14:paraId="2837E245" w14:textId="77777777" w:rsidR="00AE3FF1" w:rsidRDefault="00AE3FF1" w:rsidP="002276D6">
      <w:pPr>
        <w:pStyle w:val="Akapitzlist"/>
        <w:numPr>
          <w:ilvl w:val="0"/>
          <w:numId w:val="117"/>
        </w:numPr>
        <w:spacing w:line="288" w:lineRule="auto"/>
        <w:ind w:left="851" w:hanging="425"/>
        <w:rPr>
          <w:rFonts w:ascii="Arial" w:hAnsi="Arial" w:cs="Arial"/>
          <w:sz w:val="22"/>
          <w:szCs w:val="22"/>
        </w:rPr>
      </w:pPr>
      <w:r>
        <w:rPr>
          <w:rFonts w:ascii="Arial" w:hAnsi="Arial" w:cs="Arial"/>
          <w:sz w:val="22"/>
          <w:szCs w:val="22"/>
        </w:rPr>
        <w:t>z</w:t>
      </w:r>
      <w:r w:rsidRPr="00BF4EC3">
        <w:rPr>
          <w:rFonts w:ascii="Arial" w:hAnsi="Arial" w:cs="Arial"/>
          <w:sz w:val="22"/>
          <w:szCs w:val="22"/>
        </w:rPr>
        <w:t>astosowane podpory powinny posiadać podwyższoną odporność na korozję</w:t>
      </w:r>
      <w:r>
        <w:rPr>
          <w:rFonts w:ascii="Arial" w:hAnsi="Arial" w:cs="Arial"/>
          <w:sz w:val="22"/>
          <w:szCs w:val="22"/>
        </w:rPr>
        <w:t>,</w:t>
      </w:r>
    </w:p>
    <w:p w14:paraId="02F03721" w14:textId="124A5425" w:rsidR="00AE3FF1" w:rsidRDefault="00AE3FF1" w:rsidP="002276D6">
      <w:pPr>
        <w:pStyle w:val="Akapitzlist"/>
        <w:numPr>
          <w:ilvl w:val="0"/>
          <w:numId w:val="117"/>
        </w:numPr>
        <w:spacing w:line="288" w:lineRule="auto"/>
        <w:ind w:left="851" w:hanging="425"/>
        <w:rPr>
          <w:rFonts w:ascii="Arial" w:hAnsi="Arial" w:cs="Arial"/>
          <w:sz w:val="22"/>
          <w:szCs w:val="22"/>
        </w:rPr>
      </w:pPr>
      <w:r>
        <w:rPr>
          <w:rFonts w:ascii="Arial" w:hAnsi="Arial" w:cs="Arial"/>
          <w:sz w:val="22"/>
          <w:szCs w:val="22"/>
        </w:rPr>
        <w:t>z</w:t>
      </w:r>
      <w:r w:rsidRPr="00BF4EC3">
        <w:rPr>
          <w:rFonts w:ascii="Arial" w:hAnsi="Arial" w:cs="Arial"/>
          <w:sz w:val="22"/>
          <w:szCs w:val="22"/>
        </w:rPr>
        <w:t xml:space="preserve">astosowana konstrukcja powinna umożliwiać posadowienie paneli pod kątem  </w:t>
      </w:r>
      <w:r w:rsidR="00234231">
        <w:rPr>
          <w:rFonts w:ascii="Arial" w:hAnsi="Arial" w:cs="Arial"/>
          <w:sz w:val="22"/>
          <w:szCs w:val="22"/>
        </w:rPr>
        <w:br/>
      </w:r>
      <w:r w:rsidRPr="00BF4EC3">
        <w:rPr>
          <w:rFonts w:ascii="Arial" w:hAnsi="Arial" w:cs="Arial"/>
          <w:sz w:val="22"/>
          <w:szCs w:val="22"/>
        </w:rPr>
        <w:t>25 stopni</w:t>
      </w:r>
      <w:r>
        <w:rPr>
          <w:rFonts w:ascii="Arial" w:hAnsi="Arial" w:cs="Arial"/>
          <w:sz w:val="22"/>
          <w:szCs w:val="22"/>
        </w:rPr>
        <w:t>,</w:t>
      </w:r>
      <w:r w:rsidRPr="00BF4EC3">
        <w:rPr>
          <w:rFonts w:ascii="Arial" w:hAnsi="Arial" w:cs="Arial"/>
          <w:sz w:val="22"/>
          <w:szCs w:val="22"/>
        </w:rPr>
        <w:t xml:space="preserve"> </w:t>
      </w:r>
    </w:p>
    <w:p w14:paraId="547F9A18" w14:textId="488AC5EA" w:rsidR="00AE3FF1" w:rsidRDefault="00AE3FF1" w:rsidP="002276D6">
      <w:pPr>
        <w:pStyle w:val="Akapitzlist"/>
        <w:numPr>
          <w:ilvl w:val="0"/>
          <w:numId w:val="117"/>
        </w:numPr>
        <w:spacing w:line="288" w:lineRule="auto"/>
        <w:ind w:left="851" w:hanging="425"/>
        <w:rPr>
          <w:rFonts w:ascii="Arial" w:hAnsi="Arial" w:cs="Arial"/>
          <w:sz w:val="22"/>
          <w:szCs w:val="22"/>
        </w:rPr>
      </w:pPr>
      <w:r>
        <w:rPr>
          <w:rFonts w:ascii="Arial" w:hAnsi="Arial" w:cs="Arial"/>
          <w:sz w:val="22"/>
          <w:szCs w:val="22"/>
        </w:rPr>
        <w:t>z</w:t>
      </w:r>
      <w:r w:rsidRPr="00BF4EC3">
        <w:rPr>
          <w:rFonts w:ascii="Arial" w:hAnsi="Arial" w:cs="Arial"/>
          <w:sz w:val="22"/>
          <w:szCs w:val="22"/>
        </w:rPr>
        <w:t>astosowana konstrukcja powinna umożliwić montaż 44 szt. paneli w układzie zgodnym z opisem w dokumentacji projektowej</w:t>
      </w:r>
      <w:r w:rsidR="00234231">
        <w:rPr>
          <w:rFonts w:ascii="Arial" w:hAnsi="Arial" w:cs="Arial"/>
          <w:sz w:val="22"/>
          <w:szCs w:val="22"/>
        </w:rPr>
        <w:t>,</w:t>
      </w:r>
    </w:p>
    <w:p w14:paraId="1619ED65" w14:textId="625B7BC5" w:rsidR="00AE3FF1" w:rsidRDefault="00AE3FF1" w:rsidP="002276D6">
      <w:pPr>
        <w:pStyle w:val="Akapitzlist"/>
        <w:numPr>
          <w:ilvl w:val="0"/>
          <w:numId w:val="117"/>
        </w:numPr>
        <w:spacing w:line="288" w:lineRule="auto"/>
        <w:ind w:left="851" w:hanging="425"/>
        <w:rPr>
          <w:rFonts w:ascii="Arial" w:hAnsi="Arial" w:cs="Arial"/>
          <w:sz w:val="22"/>
          <w:szCs w:val="22"/>
        </w:rPr>
      </w:pPr>
      <w:r>
        <w:rPr>
          <w:rFonts w:ascii="Arial" w:hAnsi="Arial" w:cs="Arial"/>
          <w:sz w:val="22"/>
          <w:szCs w:val="22"/>
        </w:rPr>
        <w:t>z</w:t>
      </w:r>
      <w:r w:rsidRPr="00BF4EC3">
        <w:rPr>
          <w:rFonts w:ascii="Arial" w:hAnsi="Arial" w:cs="Arial"/>
          <w:sz w:val="22"/>
          <w:szCs w:val="22"/>
        </w:rPr>
        <w:t>astosowana konstrukcja powinna być przystosowana do montażu w pierwszej strefie wiatrowej i trzeciej strefie śniegowej.</w:t>
      </w:r>
    </w:p>
    <w:p w14:paraId="1DC6D3A2" w14:textId="2EEFCE05" w:rsidR="00A90E72" w:rsidRDefault="00A90E72" w:rsidP="00A90E72">
      <w:pPr>
        <w:spacing w:line="288" w:lineRule="auto"/>
        <w:jc w:val="both"/>
        <w:rPr>
          <w:rFonts w:ascii="Arial" w:eastAsia="Times New Roman" w:hAnsi="Arial" w:cs="Arial"/>
          <w:color w:val="000000"/>
          <w:sz w:val="22"/>
          <w:szCs w:val="22"/>
        </w:rPr>
      </w:pPr>
      <w:r w:rsidRPr="00A90E72">
        <w:rPr>
          <w:rFonts w:ascii="Arial" w:hAnsi="Arial" w:cs="Arial"/>
          <w:b/>
          <w:bCs/>
          <w:sz w:val="22"/>
          <w:szCs w:val="22"/>
        </w:rPr>
        <w:t>UWAGA !</w:t>
      </w:r>
      <w:r>
        <w:rPr>
          <w:rFonts w:ascii="Arial" w:hAnsi="Arial" w:cs="Arial"/>
          <w:sz w:val="22"/>
          <w:szCs w:val="22"/>
        </w:rPr>
        <w:t xml:space="preserve"> </w:t>
      </w:r>
      <w:r w:rsidR="001E1A3A">
        <w:rPr>
          <w:rFonts w:ascii="Arial" w:eastAsia="Times New Roman" w:hAnsi="Arial" w:cs="Arial"/>
          <w:color w:val="000000"/>
          <w:sz w:val="22"/>
          <w:szCs w:val="22"/>
        </w:rPr>
        <w:t>W</w:t>
      </w:r>
      <w:r w:rsidRPr="00A90E72">
        <w:rPr>
          <w:rFonts w:ascii="Arial" w:eastAsia="Times New Roman" w:hAnsi="Arial" w:cs="Arial"/>
          <w:color w:val="000000"/>
          <w:sz w:val="22"/>
          <w:szCs w:val="22"/>
        </w:rPr>
        <w:t xml:space="preserve"> oparciu o metodę zerojedynkową Wykonawca zobowiązany jest podać czy wskazan</w:t>
      </w:r>
      <w:r>
        <w:rPr>
          <w:rFonts w:ascii="Arial" w:eastAsia="Times New Roman" w:hAnsi="Arial" w:cs="Arial"/>
          <w:color w:val="000000"/>
          <w:sz w:val="22"/>
          <w:szCs w:val="22"/>
        </w:rPr>
        <w:t>e</w:t>
      </w:r>
      <w:r w:rsidRPr="00A90E72">
        <w:rPr>
          <w:rFonts w:ascii="Arial" w:eastAsia="Times New Roman" w:hAnsi="Arial" w:cs="Arial"/>
          <w:color w:val="000000"/>
          <w:sz w:val="22"/>
          <w:szCs w:val="22"/>
        </w:rPr>
        <w:t xml:space="preserve"> przez niego produkt</w:t>
      </w:r>
      <w:r>
        <w:rPr>
          <w:rFonts w:ascii="Arial" w:eastAsia="Times New Roman" w:hAnsi="Arial" w:cs="Arial"/>
          <w:color w:val="000000"/>
          <w:sz w:val="22"/>
          <w:szCs w:val="22"/>
        </w:rPr>
        <w:t>y</w:t>
      </w:r>
      <w:r w:rsidRPr="00A90E72">
        <w:rPr>
          <w:rFonts w:ascii="Arial" w:eastAsia="Times New Roman" w:hAnsi="Arial" w:cs="Arial"/>
          <w:color w:val="000000"/>
          <w:sz w:val="22"/>
          <w:szCs w:val="22"/>
        </w:rPr>
        <w:t xml:space="preserve"> spełnia</w:t>
      </w:r>
      <w:r>
        <w:rPr>
          <w:rFonts w:ascii="Arial" w:eastAsia="Times New Roman" w:hAnsi="Arial" w:cs="Arial"/>
          <w:color w:val="000000"/>
          <w:sz w:val="22"/>
          <w:szCs w:val="22"/>
        </w:rPr>
        <w:t>ją</w:t>
      </w:r>
      <w:r w:rsidRPr="00A90E72">
        <w:rPr>
          <w:rFonts w:ascii="Arial" w:eastAsia="Times New Roman" w:hAnsi="Arial" w:cs="Arial"/>
          <w:color w:val="000000"/>
          <w:sz w:val="22"/>
          <w:szCs w:val="22"/>
        </w:rPr>
        <w:t xml:space="preserve"> kryteria równoważnoś</w:t>
      </w:r>
      <w:r>
        <w:rPr>
          <w:rFonts w:ascii="Arial" w:eastAsia="Times New Roman" w:hAnsi="Arial" w:cs="Arial"/>
          <w:color w:val="000000"/>
          <w:sz w:val="22"/>
          <w:szCs w:val="22"/>
        </w:rPr>
        <w:t>ci.</w:t>
      </w:r>
      <w:r w:rsidRPr="00A90E7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Natomiast </w:t>
      </w:r>
      <w:r w:rsidRPr="00A90E72">
        <w:rPr>
          <w:rFonts w:ascii="Arial" w:eastAsia="Times New Roman" w:hAnsi="Arial" w:cs="Arial"/>
          <w:color w:val="000000"/>
          <w:sz w:val="22"/>
          <w:szCs w:val="22"/>
        </w:rPr>
        <w:t>Zamawiaj</w:t>
      </w:r>
      <w:r>
        <w:rPr>
          <w:rFonts w:ascii="Arial" w:eastAsia="Times New Roman" w:hAnsi="Arial" w:cs="Arial"/>
          <w:color w:val="000000"/>
          <w:sz w:val="22"/>
          <w:szCs w:val="22"/>
        </w:rPr>
        <w:t>ą</w:t>
      </w:r>
      <w:r w:rsidRPr="00A90E72">
        <w:rPr>
          <w:rFonts w:ascii="Arial" w:eastAsia="Times New Roman" w:hAnsi="Arial" w:cs="Arial"/>
          <w:color w:val="000000"/>
          <w:sz w:val="22"/>
          <w:szCs w:val="22"/>
        </w:rPr>
        <w:t>cy</w:t>
      </w:r>
      <w:r w:rsidR="001E1A3A">
        <w:rPr>
          <w:rFonts w:ascii="Arial" w:eastAsia="Times New Roman" w:hAnsi="Arial" w:cs="Arial"/>
          <w:color w:val="000000"/>
          <w:sz w:val="22"/>
          <w:szCs w:val="22"/>
        </w:rPr>
        <w:t>,</w:t>
      </w:r>
      <w:r w:rsidRPr="00A90E7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po </w:t>
      </w:r>
      <w:r w:rsidRPr="00A90E72">
        <w:rPr>
          <w:rFonts w:ascii="Arial" w:eastAsia="Times New Roman" w:hAnsi="Arial" w:cs="Arial"/>
          <w:color w:val="000000"/>
          <w:sz w:val="22"/>
          <w:szCs w:val="22"/>
        </w:rPr>
        <w:t>weryfikacji powyższych kryteriów</w:t>
      </w:r>
      <w:r w:rsidR="001E1A3A">
        <w:rPr>
          <w:rFonts w:ascii="Arial" w:eastAsia="Times New Roman" w:hAnsi="Arial" w:cs="Arial"/>
          <w:color w:val="000000"/>
          <w:sz w:val="22"/>
          <w:szCs w:val="22"/>
        </w:rPr>
        <w:t>,</w:t>
      </w:r>
      <w:r w:rsidRPr="00A90E72">
        <w:rPr>
          <w:rFonts w:ascii="Arial" w:eastAsia="Times New Roman" w:hAnsi="Arial" w:cs="Arial"/>
          <w:color w:val="000000"/>
          <w:sz w:val="22"/>
          <w:szCs w:val="22"/>
        </w:rPr>
        <w:t xml:space="preserve"> </w:t>
      </w:r>
      <w:r>
        <w:rPr>
          <w:rFonts w:ascii="Arial" w:eastAsia="Times New Roman" w:hAnsi="Arial" w:cs="Arial"/>
          <w:color w:val="000000"/>
          <w:sz w:val="22"/>
          <w:szCs w:val="22"/>
        </w:rPr>
        <w:t>oceni</w:t>
      </w:r>
      <w:r w:rsidRPr="00A90E72">
        <w:rPr>
          <w:rFonts w:ascii="Arial" w:eastAsia="Times New Roman" w:hAnsi="Arial" w:cs="Arial"/>
          <w:color w:val="000000"/>
          <w:sz w:val="22"/>
          <w:szCs w:val="22"/>
        </w:rPr>
        <w:t xml:space="preserve">, czy dane </w:t>
      </w:r>
      <w:r>
        <w:rPr>
          <w:rFonts w:ascii="Arial" w:eastAsia="Times New Roman" w:hAnsi="Arial" w:cs="Arial"/>
          <w:color w:val="000000"/>
          <w:sz w:val="22"/>
          <w:szCs w:val="22"/>
        </w:rPr>
        <w:t>produkty</w:t>
      </w:r>
      <w:r w:rsidRPr="00A90E72">
        <w:rPr>
          <w:rFonts w:ascii="Arial" w:eastAsia="Times New Roman" w:hAnsi="Arial" w:cs="Arial"/>
          <w:color w:val="000000"/>
          <w:sz w:val="22"/>
          <w:szCs w:val="22"/>
        </w:rPr>
        <w:t xml:space="preserve"> spełnia</w:t>
      </w:r>
      <w:r>
        <w:rPr>
          <w:rFonts w:ascii="Arial" w:eastAsia="Times New Roman" w:hAnsi="Arial" w:cs="Arial"/>
          <w:color w:val="000000"/>
          <w:sz w:val="22"/>
          <w:szCs w:val="22"/>
        </w:rPr>
        <w:t>ją</w:t>
      </w:r>
      <w:r w:rsidRPr="00A90E72">
        <w:rPr>
          <w:rFonts w:ascii="Arial" w:eastAsia="Times New Roman" w:hAnsi="Arial" w:cs="Arial"/>
          <w:color w:val="000000"/>
          <w:sz w:val="22"/>
          <w:szCs w:val="22"/>
        </w:rPr>
        <w:t xml:space="preserve"> istotne parametry wymagane przez </w:t>
      </w:r>
      <w:r>
        <w:rPr>
          <w:rFonts w:ascii="Arial" w:eastAsia="Times New Roman" w:hAnsi="Arial" w:cs="Arial"/>
          <w:color w:val="000000"/>
          <w:sz w:val="22"/>
          <w:szCs w:val="22"/>
        </w:rPr>
        <w:t>Z</w:t>
      </w:r>
      <w:r w:rsidRPr="00A90E72">
        <w:rPr>
          <w:rFonts w:ascii="Arial" w:eastAsia="Times New Roman" w:hAnsi="Arial" w:cs="Arial"/>
          <w:color w:val="000000"/>
          <w:sz w:val="22"/>
          <w:szCs w:val="22"/>
        </w:rPr>
        <w:t>amawiającego i w konsekwencji stwierdzi, czy nos</w:t>
      </w:r>
      <w:r>
        <w:rPr>
          <w:rFonts w:ascii="Arial" w:eastAsia="Times New Roman" w:hAnsi="Arial" w:cs="Arial"/>
          <w:color w:val="000000"/>
          <w:sz w:val="22"/>
          <w:szCs w:val="22"/>
        </w:rPr>
        <w:t>zą</w:t>
      </w:r>
      <w:r w:rsidRPr="00A90E72">
        <w:rPr>
          <w:rFonts w:ascii="Arial" w:eastAsia="Times New Roman" w:hAnsi="Arial" w:cs="Arial"/>
          <w:color w:val="000000"/>
          <w:sz w:val="22"/>
          <w:szCs w:val="22"/>
        </w:rPr>
        <w:t xml:space="preserve"> przymiot </w:t>
      </w:r>
      <w:r>
        <w:rPr>
          <w:rFonts w:ascii="Arial" w:eastAsia="Times New Roman" w:hAnsi="Arial" w:cs="Arial"/>
          <w:color w:val="000000"/>
          <w:sz w:val="22"/>
          <w:szCs w:val="22"/>
        </w:rPr>
        <w:t>produktu</w:t>
      </w:r>
      <w:r w:rsidRPr="00A90E72">
        <w:rPr>
          <w:rFonts w:ascii="Arial" w:eastAsia="Times New Roman" w:hAnsi="Arial" w:cs="Arial"/>
          <w:color w:val="000000"/>
          <w:sz w:val="22"/>
          <w:szCs w:val="22"/>
        </w:rPr>
        <w:t xml:space="preserve"> równoważnego</w:t>
      </w:r>
      <w:r>
        <w:rPr>
          <w:rFonts w:ascii="Arial" w:eastAsia="Times New Roman" w:hAnsi="Arial" w:cs="Arial"/>
          <w:color w:val="000000"/>
          <w:sz w:val="22"/>
          <w:szCs w:val="22"/>
        </w:rPr>
        <w:t>.</w:t>
      </w:r>
    </w:p>
    <w:p w14:paraId="3EDFF2E5" w14:textId="77777777" w:rsidR="00A90E72" w:rsidRPr="00A90E72" w:rsidRDefault="00A90E72" w:rsidP="00A90E72">
      <w:pPr>
        <w:spacing w:line="288" w:lineRule="auto"/>
        <w:jc w:val="both"/>
        <w:rPr>
          <w:rFonts w:ascii="Arial" w:hAnsi="Arial" w:cs="Arial"/>
          <w:sz w:val="22"/>
          <w:szCs w:val="22"/>
        </w:rPr>
      </w:pPr>
    </w:p>
    <w:p w14:paraId="62A00D27" w14:textId="082BC139" w:rsidR="00557A72" w:rsidRPr="001C4271" w:rsidRDefault="007B0748" w:rsidP="007B0748">
      <w:pPr>
        <w:pStyle w:val="Default"/>
        <w:spacing w:line="288" w:lineRule="auto"/>
        <w:jc w:val="both"/>
        <w:rPr>
          <w:sz w:val="22"/>
          <w:szCs w:val="22"/>
        </w:rPr>
      </w:pPr>
      <w:r w:rsidRPr="00234231">
        <w:rPr>
          <w:b/>
          <w:bCs/>
          <w:sz w:val="22"/>
          <w:szCs w:val="22"/>
        </w:rPr>
        <w:t>1.4</w:t>
      </w:r>
      <w:r w:rsidRPr="001C4271">
        <w:rPr>
          <w:sz w:val="22"/>
          <w:szCs w:val="22"/>
        </w:rPr>
        <w:t xml:space="preserve">   </w:t>
      </w:r>
      <w:r w:rsidR="00557A72" w:rsidRPr="001C4271">
        <w:rPr>
          <w:sz w:val="22"/>
          <w:szCs w:val="22"/>
        </w:rPr>
        <w:t xml:space="preserve">Zgłoszenie instalacji elektrycznej.  </w:t>
      </w:r>
    </w:p>
    <w:p w14:paraId="13788B5E" w14:textId="6B82B874" w:rsidR="00557A72" w:rsidRDefault="007B0748" w:rsidP="005A07CE">
      <w:pPr>
        <w:pStyle w:val="Default"/>
        <w:spacing w:line="288" w:lineRule="auto"/>
        <w:ind w:left="284" w:hanging="284"/>
        <w:jc w:val="both"/>
        <w:rPr>
          <w:sz w:val="22"/>
          <w:szCs w:val="22"/>
        </w:rPr>
      </w:pPr>
      <w:r>
        <w:rPr>
          <w:sz w:val="22"/>
          <w:szCs w:val="22"/>
        </w:rPr>
        <w:t xml:space="preserve">    </w:t>
      </w:r>
      <w:r w:rsidR="00557A72" w:rsidRPr="004B2226">
        <w:rPr>
          <w:sz w:val="22"/>
          <w:szCs w:val="22"/>
        </w:rPr>
        <w:t xml:space="preserve">Przeprowadzenie czynności przyłączeniowych do sieci OSD leży po stronie </w:t>
      </w:r>
      <w:r w:rsidR="008B56F4">
        <w:rPr>
          <w:sz w:val="22"/>
          <w:szCs w:val="22"/>
        </w:rPr>
        <w:t>W</w:t>
      </w:r>
      <w:r w:rsidR="00557A72" w:rsidRPr="004B2226">
        <w:rPr>
          <w:sz w:val="22"/>
          <w:szCs w:val="22"/>
        </w:rPr>
        <w:t xml:space="preserve">ykonawcy, którego obowiązkiem jest dostarczenie </w:t>
      </w:r>
      <w:r w:rsidR="008B56F4">
        <w:rPr>
          <w:sz w:val="22"/>
          <w:szCs w:val="22"/>
        </w:rPr>
        <w:t>Z</w:t>
      </w:r>
      <w:r w:rsidR="00557A72" w:rsidRPr="004B2226">
        <w:rPr>
          <w:sz w:val="22"/>
          <w:szCs w:val="22"/>
        </w:rPr>
        <w:t xml:space="preserve">amawiającemu potwierdzenia przyłączenia </w:t>
      </w:r>
      <w:proofErr w:type="spellStart"/>
      <w:r w:rsidR="00557A72" w:rsidRPr="004B2226">
        <w:rPr>
          <w:sz w:val="22"/>
          <w:szCs w:val="22"/>
        </w:rPr>
        <w:t>mikroinstalacji</w:t>
      </w:r>
      <w:proofErr w:type="spellEnd"/>
      <w:r w:rsidR="00557A72" w:rsidRPr="004B2226">
        <w:rPr>
          <w:sz w:val="22"/>
          <w:szCs w:val="22"/>
        </w:rPr>
        <w:t xml:space="preserve"> do sieci elektrycznej lokalnego operatora systemu dystrybucyjnego. </w:t>
      </w:r>
      <w:r w:rsidR="00234231">
        <w:rPr>
          <w:sz w:val="22"/>
          <w:szCs w:val="22"/>
        </w:rPr>
        <w:t>O</w:t>
      </w:r>
      <w:r w:rsidR="00557A72" w:rsidRPr="004B2226">
        <w:rPr>
          <w:sz w:val="22"/>
          <w:szCs w:val="22"/>
        </w:rPr>
        <w:t xml:space="preserve">bowiązkiem </w:t>
      </w:r>
      <w:r w:rsidR="000912FD">
        <w:rPr>
          <w:sz w:val="22"/>
          <w:szCs w:val="22"/>
        </w:rPr>
        <w:t>W</w:t>
      </w:r>
      <w:r w:rsidR="00557A72" w:rsidRPr="004B2226">
        <w:rPr>
          <w:sz w:val="22"/>
          <w:szCs w:val="22"/>
        </w:rPr>
        <w:t xml:space="preserve">ykonawcy robót jest </w:t>
      </w:r>
      <w:r w:rsidR="00234231">
        <w:rPr>
          <w:sz w:val="22"/>
          <w:szCs w:val="22"/>
        </w:rPr>
        <w:t>zaoferowanie</w:t>
      </w:r>
      <w:r w:rsidR="00557A72" w:rsidRPr="004B2226">
        <w:rPr>
          <w:sz w:val="22"/>
          <w:szCs w:val="22"/>
        </w:rPr>
        <w:t xml:space="preserve"> asortyment</w:t>
      </w:r>
      <w:r w:rsidR="00234231">
        <w:rPr>
          <w:sz w:val="22"/>
          <w:szCs w:val="22"/>
        </w:rPr>
        <w:t>u</w:t>
      </w:r>
      <w:r w:rsidR="00557A72" w:rsidRPr="004B2226">
        <w:rPr>
          <w:sz w:val="22"/>
          <w:szCs w:val="22"/>
        </w:rPr>
        <w:t xml:space="preserve"> znajduj</w:t>
      </w:r>
      <w:r w:rsidR="00234231">
        <w:rPr>
          <w:sz w:val="22"/>
          <w:szCs w:val="22"/>
        </w:rPr>
        <w:t>ącego</w:t>
      </w:r>
      <w:r w:rsidR="00557A72" w:rsidRPr="004B2226">
        <w:rPr>
          <w:sz w:val="22"/>
          <w:szCs w:val="22"/>
        </w:rPr>
        <w:t xml:space="preserve"> się w </w:t>
      </w:r>
      <w:hyperlink r:id="rId31" w:tgtFrame="_blank" w:history="1">
        <w:r w:rsidR="00557A72" w:rsidRPr="004B2226">
          <w:rPr>
            <w:rStyle w:val="Hipercze"/>
            <w:color w:val="auto"/>
            <w:sz w:val="22"/>
            <w:szCs w:val="22"/>
          </w:rPr>
          <w:t>wykazie certyfikowanych urządzeń</w:t>
        </w:r>
      </w:hyperlink>
      <w:r w:rsidR="00557A72" w:rsidRPr="004B2226">
        <w:rPr>
          <w:color w:val="auto"/>
          <w:sz w:val="22"/>
          <w:szCs w:val="22"/>
        </w:rPr>
        <w:t xml:space="preserve"> </w:t>
      </w:r>
      <w:r w:rsidR="00557A72" w:rsidRPr="004B2226">
        <w:rPr>
          <w:sz w:val="22"/>
          <w:szCs w:val="22"/>
        </w:rPr>
        <w:t xml:space="preserve">prowadzonym przez Operatorów Systemów Dystrybucyjnych, będących członkami Polskiego Towarzystwa </w:t>
      </w:r>
      <w:proofErr w:type="spellStart"/>
      <w:r w:rsidR="00557A72" w:rsidRPr="004B2226">
        <w:rPr>
          <w:sz w:val="22"/>
          <w:szCs w:val="22"/>
        </w:rPr>
        <w:t>Przesyłu</w:t>
      </w:r>
      <w:proofErr w:type="spellEnd"/>
      <w:r w:rsidR="00557A72" w:rsidRPr="004B2226">
        <w:rPr>
          <w:sz w:val="22"/>
          <w:szCs w:val="22"/>
        </w:rPr>
        <w:t xml:space="preserve"> i Rozdziału Energii Elektrycznej (</w:t>
      </w:r>
      <w:proofErr w:type="spellStart"/>
      <w:r w:rsidR="00557A72" w:rsidRPr="004B2226">
        <w:rPr>
          <w:sz w:val="22"/>
          <w:szCs w:val="22"/>
        </w:rPr>
        <w:t>PTPiREE</w:t>
      </w:r>
      <w:proofErr w:type="spellEnd"/>
      <w:r w:rsidR="00557A72" w:rsidRPr="004B2226">
        <w:rPr>
          <w:sz w:val="22"/>
          <w:szCs w:val="22"/>
        </w:rPr>
        <w:t xml:space="preserve">). W przypadku inwerterów nieznajdujących się we wskazanym wykazie, wykonawca zobowiązany jest złożyć dokumenty zgodne </w:t>
      </w:r>
      <w:r w:rsidR="00234231">
        <w:rPr>
          <w:sz w:val="22"/>
          <w:szCs w:val="22"/>
        </w:rPr>
        <w:br/>
      </w:r>
      <w:r w:rsidR="00557A72" w:rsidRPr="004B2226">
        <w:rPr>
          <w:sz w:val="22"/>
          <w:szCs w:val="22"/>
        </w:rPr>
        <w:lastRenderedPageBreak/>
        <w:t xml:space="preserve">z odpowiednimi wytycznymi </w:t>
      </w:r>
      <w:proofErr w:type="spellStart"/>
      <w:r w:rsidR="00557A72" w:rsidRPr="004B2226">
        <w:rPr>
          <w:sz w:val="22"/>
          <w:szCs w:val="22"/>
        </w:rPr>
        <w:t>PTPiREE</w:t>
      </w:r>
      <w:proofErr w:type="spellEnd"/>
      <w:r w:rsidR="00557A72" w:rsidRPr="004B2226">
        <w:rPr>
          <w:sz w:val="22"/>
          <w:szCs w:val="22"/>
        </w:rPr>
        <w:t xml:space="preserve"> a następnie otrzymać pozytywny wynik weryfikacji pod kątem spełnienia wymogów.</w:t>
      </w:r>
    </w:p>
    <w:p w14:paraId="5139C408" w14:textId="77777777" w:rsidR="001C4271" w:rsidRPr="004B2226" w:rsidRDefault="001C4271" w:rsidP="005A07CE">
      <w:pPr>
        <w:pStyle w:val="Default"/>
        <w:spacing w:line="288" w:lineRule="auto"/>
        <w:ind w:left="284" w:hanging="284"/>
        <w:jc w:val="both"/>
        <w:rPr>
          <w:sz w:val="22"/>
          <w:szCs w:val="22"/>
        </w:rPr>
      </w:pPr>
    </w:p>
    <w:p w14:paraId="1287458E" w14:textId="0EFEDF2C" w:rsidR="00557A72" w:rsidRPr="005A07CE" w:rsidRDefault="00557A72" w:rsidP="002276D6">
      <w:pPr>
        <w:pStyle w:val="Default"/>
        <w:numPr>
          <w:ilvl w:val="0"/>
          <w:numId w:val="110"/>
        </w:numPr>
        <w:spacing w:line="288" w:lineRule="auto"/>
        <w:ind w:left="284" w:hanging="284"/>
        <w:jc w:val="both"/>
        <w:rPr>
          <w:sz w:val="22"/>
          <w:szCs w:val="22"/>
        </w:rPr>
      </w:pPr>
      <w:r w:rsidRPr="005A07CE">
        <w:rPr>
          <w:sz w:val="22"/>
          <w:szCs w:val="22"/>
        </w:rPr>
        <w:t xml:space="preserve">Czynności odbiorowe </w:t>
      </w:r>
    </w:p>
    <w:p w14:paraId="4FCE0B4C" w14:textId="5B667118" w:rsidR="00E41CD2" w:rsidRDefault="00557A72" w:rsidP="002276D6">
      <w:pPr>
        <w:pStyle w:val="Default"/>
        <w:numPr>
          <w:ilvl w:val="1"/>
          <w:numId w:val="111"/>
        </w:numPr>
        <w:tabs>
          <w:tab w:val="left" w:pos="426"/>
          <w:tab w:val="left" w:pos="851"/>
        </w:tabs>
        <w:suppressAutoHyphens w:val="0"/>
        <w:autoSpaceDE w:val="0"/>
        <w:autoSpaceDN w:val="0"/>
        <w:adjustRightInd w:val="0"/>
        <w:spacing w:line="288" w:lineRule="auto"/>
        <w:ind w:left="284" w:hanging="284"/>
        <w:jc w:val="both"/>
        <w:rPr>
          <w:sz w:val="22"/>
          <w:szCs w:val="22"/>
        </w:rPr>
      </w:pPr>
      <w:r w:rsidRPr="004B2226">
        <w:rPr>
          <w:sz w:val="22"/>
          <w:szCs w:val="22"/>
        </w:rPr>
        <w:t>Wykonawca robót dostarczy zamawiającemu</w:t>
      </w:r>
      <w:r w:rsidR="00E41CD2">
        <w:rPr>
          <w:sz w:val="22"/>
          <w:szCs w:val="22"/>
        </w:rPr>
        <w:t>:</w:t>
      </w:r>
    </w:p>
    <w:p w14:paraId="68C3BCFB" w14:textId="69FA5E2B" w:rsidR="00557A72" w:rsidRPr="004B2226" w:rsidRDefault="00557A72" w:rsidP="004D7169">
      <w:pPr>
        <w:pStyle w:val="Default"/>
        <w:numPr>
          <w:ilvl w:val="1"/>
          <w:numId w:val="75"/>
        </w:numPr>
        <w:tabs>
          <w:tab w:val="clear" w:pos="1363"/>
          <w:tab w:val="left" w:pos="709"/>
          <w:tab w:val="num" w:pos="993"/>
        </w:tabs>
        <w:suppressAutoHyphens w:val="0"/>
        <w:autoSpaceDE w:val="0"/>
        <w:autoSpaceDN w:val="0"/>
        <w:adjustRightInd w:val="0"/>
        <w:spacing w:line="288" w:lineRule="auto"/>
        <w:ind w:hanging="937"/>
        <w:jc w:val="both"/>
        <w:rPr>
          <w:sz w:val="22"/>
          <w:szCs w:val="22"/>
        </w:rPr>
      </w:pPr>
      <w:r w:rsidRPr="004B2226">
        <w:rPr>
          <w:sz w:val="22"/>
          <w:szCs w:val="22"/>
        </w:rPr>
        <w:t>wymagane pomiary elektryczne:</w:t>
      </w:r>
    </w:p>
    <w:p w14:paraId="516661DF" w14:textId="77777777" w:rsidR="005A07CE" w:rsidRDefault="00557A72" w:rsidP="002276D6">
      <w:pPr>
        <w:pStyle w:val="Default"/>
        <w:numPr>
          <w:ilvl w:val="0"/>
          <w:numId w:val="107"/>
        </w:numPr>
        <w:tabs>
          <w:tab w:val="left" w:pos="1134"/>
        </w:tabs>
        <w:spacing w:line="288" w:lineRule="auto"/>
        <w:ind w:hanging="1129"/>
        <w:jc w:val="both"/>
        <w:rPr>
          <w:sz w:val="22"/>
          <w:szCs w:val="22"/>
        </w:rPr>
      </w:pPr>
      <w:r w:rsidRPr="004B2226">
        <w:rPr>
          <w:sz w:val="22"/>
          <w:szCs w:val="22"/>
        </w:rPr>
        <w:t xml:space="preserve"> badanie rezystancji izolacji kabli zasilających AC,</w:t>
      </w:r>
    </w:p>
    <w:p w14:paraId="100ED7A7" w14:textId="77777777" w:rsidR="001C4271" w:rsidRDefault="005A07CE" w:rsidP="002276D6">
      <w:pPr>
        <w:pStyle w:val="Default"/>
        <w:numPr>
          <w:ilvl w:val="0"/>
          <w:numId w:val="107"/>
        </w:numPr>
        <w:tabs>
          <w:tab w:val="left" w:pos="1134"/>
        </w:tabs>
        <w:spacing w:line="288" w:lineRule="auto"/>
        <w:ind w:hanging="1129"/>
        <w:jc w:val="both"/>
        <w:rPr>
          <w:sz w:val="22"/>
          <w:szCs w:val="22"/>
        </w:rPr>
      </w:pPr>
      <w:r>
        <w:rPr>
          <w:sz w:val="22"/>
          <w:szCs w:val="22"/>
        </w:rPr>
        <w:t xml:space="preserve"> </w:t>
      </w:r>
      <w:r w:rsidR="00557A72" w:rsidRPr="005A07CE">
        <w:rPr>
          <w:sz w:val="22"/>
          <w:szCs w:val="22"/>
        </w:rPr>
        <w:t>badanie rezystancji uziemienia,</w:t>
      </w:r>
    </w:p>
    <w:p w14:paraId="30A31AE1" w14:textId="77777777" w:rsidR="001C4271" w:rsidRDefault="005A07CE" w:rsidP="002276D6">
      <w:pPr>
        <w:pStyle w:val="Default"/>
        <w:numPr>
          <w:ilvl w:val="0"/>
          <w:numId w:val="107"/>
        </w:numPr>
        <w:tabs>
          <w:tab w:val="left" w:pos="1134"/>
        </w:tabs>
        <w:spacing w:line="288" w:lineRule="auto"/>
        <w:ind w:hanging="1129"/>
        <w:jc w:val="both"/>
        <w:rPr>
          <w:sz w:val="22"/>
          <w:szCs w:val="22"/>
        </w:rPr>
      </w:pPr>
      <w:r w:rsidRPr="001C4271">
        <w:rPr>
          <w:sz w:val="22"/>
          <w:szCs w:val="22"/>
        </w:rPr>
        <w:t xml:space="preserve"> </w:t>
      </w:r>
      <w:r w:rsidR="00557A72" w:rsidRPr="001C4271">
        <w:rPr>
          <w:sz w:val="22"/>
          <w:szCs w:val="22"/>
        </w:rPr>
        <w:t>badanie rezystancji izolacji kabli stałoprądowych DC,</w:t>
      </w:r>
    </w:p>
    <w:p w14:paraId="6AD8598A" w14:textId="7C4AEAC6" w:rsidR="00557A72" w:rsidRPr="001C4271" w:rsidRDefault="001C4271" w:rsidP="002276D6">
      <w:pPr>
        <w:pStyle w:val="Default"/>
        <w:numPr>
          <w:ilvl w:val="0"/>
          <w:numId w:val="107"/>
        </w:numPr>
        <w:tabs>
          <w:tab w:val="left" w:pos="1134"/>
        </w:tabs>
        <w:spacing w:line="288" w:lineRule="auto"/>
        <w:ind w:hanging="1129"/>
        <w:jc w:val="both"/>
        <w:rPr>
          <w:sz w:val="22"/>
          <w:szCs w:val="22"/>
        </w:rPr>
      </w:pPr>
      <w:r>
        <w:rPr>
          <w:sz w:val="22"/>
          <w:szCs w:val="22"/>
        </w:rPr>
        <w:t xml:space="preserve"> </w:t>
      </w:r>
      <w:r w:rsidR="00557A72" w:rsidRPr="001C4271">
        <w:rPr>
          <w:sz w:val="22"/>
          <w:szCs w:val="22"/>
        </w:rPr>
        <w:t>badanie impedancji pętli zwarcia.</w:t>
      </w:r>
    </w:p>
    <w:p w14:paraId="27BCF6BF" w14:textId="40FEA0F6" w:rsidR="001C4271" w:rsidRDefault="00E41CD2" w:rsidP="001C4271">
      <w:pPr>
        <w:pStyle w:val="Default"/>
        <w:numPr>
          <w:ilvl w:val="1"/>
          <w:numId w:val="75"/>
        </w:numPr>
        <w:tabs>
          <w:tab w:val="left" w:pos="709"/>
          <w:tab w:val="left" w:pos="993"/>
        </w:tabs>
        <w:suppressAutoHyphens w:val="0"/>
        <w:autoSpaceDE w:val="0"/>
        <w:autoSpaceDN w:val="0"/>
        <w:adjustRightInd w:val="0"/>
        <w:spacing w:line="288" w:lineRule="auto"/>
        <w:ind w:hanging="937"/>
        <w:jc w:val="both"/>
        <w:rPr>
          <w:color w:val="FF0000"/>
          <w:sz w:val="22"/>
          <w:szCs w:val="22"/>
        </w:rPr>
      </w:pPr>
      <w:r w:rsidRPr="00234231">
        <w:rPr>
          <w:color w:val="auto"/>
          <w:sz w:val="22"/>
          <w:szCs w:val="22"/>
        </w:rPr>
        <w:t>s</w:t>
      </w:r>
      <w:r w:rsidR="00557A72" w:rsidRPr="00234231">
        <w:rPr>
          <w:color w:val="auto"/>
          <w:sz w:val="22"/>
          <w:szCs w:val="22"/>
        </w:rPr>
        <w:t>chemat elektryczny oraz instrukcj</w:t>
      </w:r>
      <w:r w:rsidRPr="00234231">
        <w:rPr>
          <w:color w:val="auto"/>
          <w:sz w:val="22"/>
          <w:szCs w:val="22"/>
        </w:rPr>
        <w:t>ę</w:t>
      </w:r>
      <w:r w:rsidR="00557A72" w:rsidRPr="00234231">
        <w:rPr>
          <w:color w:val="auto"/>
          <w:sz w:val="22"/>
          <w:szCs w:val="22"/>
        </w:rPr>
        <w:t xml:space="preserve"> obsługi i eksploatacji systemu fotowoltaicznego</w:t>
      </w:r>
      <w:r w:rsidRPr="00234231">
        <w:rPr>
          <w:color w:val="auto"/>
          <w:sz w:val="22"/>
          <w:szCs w:val="22"/>
        </w:rPr>
        <w:t>,</w:t>
      </w:r>
    </w:p>
    <w:p w14:paraId="76981BC8" w14:textId="0CF4D5DB" w:rsidR="00557A72" w:rsidRPr="001C4271" w:rsidRDefault="00E41CD2" w:rsidP="001C4271">
      <w:pPr>
        <w:pStyle w:val="Default"/>
        <w:tabs>
          <w:tab w:val="left" w:pos="851"/>
          <w:tab w:val="left" w:pos="993"/>
        </w:tabs>
        <w:suppressAutoHyphens w:val="0"/>
        <w:autoSpaceDE w:val="0"/>
        <w:autoSpaceDN w:val="0"/>
        <w:adjustRightInd w:val="0"/>
        <w:spacing w:line="288" w:lineRule="auto"/>
        <w:ind w:firstLine="709"/>
        <w:jc w:val="both"/>
        <w:rPr>
          <w:color w:val="FF0000"/>
          <w:sz w:val="22"/>
          <w:szCs w:val="22"/>
        </w:rPr>
      </w:pPr>
      <w:r w:rsidRPr="001C4271">
        <w:rPr>
          <w:rFonts w:eastAsia="Calibri"/>
          <w:sz w:val="22"/>
          <w:szCs w:val="22"/>
          <w:lang w:eastAsia="en-US"/>
        </w:rPr>
        <w:t>d</w:t>
      </w:r>
      <w:r w:rsidR="00557A72" w:rsidRPr="001C4271">
        <w:rPr>
          <w:rFonts w:eastAsia="Calibri"/>
          <w:sz w:val="22"/>
          <w:szCs w:val="22"/>
          <w:lang w:eastAsia="en-US"/>
        </w:rPr>
        <w:t>okumentację powykonawczą, w której skład wchodzą m.in.:</w:t>
      </w:r>
    </w:p>
    <w:p w14:paraId="111608B7" w14:textId="6550EE74" w:rsidR="005A07CE" w:rsidRDefault="00557A72" w:rsidP="002276D6">
      <w:pPr>
        <w:pStyle w:val="Akapitzlist"/>
        <w:widowControl/>
        <w:numPr>
          <w:ilvl w:val="0"/>
          <w:numId w:val="108"/>
        </w:numPr>
        <w:suppressAutoHyphens w:val="0"/>
        <w:spacing w:line="288" w:lineRule="auto"/>
        <w:ind w:left="1276" w:hanging="425"/>
        <w:jc w:val="both"/>
        <w:rPr>
          <w:rFonts w:ascii="Arial" w:eastAsia="Calibri" w:hAnsi="Arial" w:cs="Arial"/>
          <w:sz w:val="22"/>
          <w:szCs w:val="22"/>
          <w:lang w:eastAsia="en-US"/>
        </w:rPr>
      </w:pPr>
      <w:r w:rsidRPr="005A07CE">
        <w:rPr>
          <w:rFonts w:ascii="Arial" w:eastAsia="Calibri" w:hAnsi="Arial" w:cs="Arial"/>
          <w:sz w:val="22"/>
          <w:szCs w:val="22"/>
          <w:lang w:eastAsia="en-US"/>
        </w:rPr>
        <w:t>specyfikacje techniczne (uzupełniające lub zamienne) o ile wystąpiły,</w:t>
      </w:r>
    </w:p>
    <w:p w14:paraId="0A8148A9" w14:textId="36A95B77" w:rsidR="001C4271" w:rsidRDefault="00557A72" w:rsidP="002276D6">
      <w:pPr>
        <w:pStyle w:val="Akapitzlist"/>
        <w:widowControl/>
        <w:numPr>
          <w:ilvl w:val="0"/>
          <w:numId w:val="108"/>
        </w:numPr>
        <w:suppressAutoHyphens w:val="0"/>
        <w:spacing w:line="288" w:lineRule="auto"/>
        <w:ind w:left="1276" w:hanging="425"/>
        <w:jc w:val="both"/>
        <w:rPr>
          <w:rFonts w:ascii="Arial" w:eastAsia="Calibri" w:hAnsi="Arial" w:cs="Arial"/>
          <w:sz w:val="22"/>
          <w:szCs w:val="22"/>
          <w:lang w:eastAsia="en-US"/>
        </w:rPr>
      </w:pPr>
      <w:r w:rsidRPr="005A07CE">
        <w:rPr>
          <w:rFonts w:ascii="Arial" w:eastAsia="Calibri" w:hAnsi="Arial" w:cs="Arial"/>
          <w:sz w:val="22"/>
          <w:szCs w:val="22"/>
          <w:lang w:eastAsia="en-US"/>
        </w:rPr>
        <w:t xml:space="preserve">inwentaryzację geodezyjną z naniesioną linią kablową łączącą budynek </w:t>
      </w:r>
      <w:r w:rsidR="005A07CE">
        <w:rPr>
          <w:rFonts w:ascii="Arial" w:eastAsia="Calibri" w:hAnsi="Arial" w:cs="Arial"/>
          <w:sz w:val="22"/>
          <w:szCs w:val="22"/>
          <w:lang w:eastAsia="en-US"/>
        </w:rPr>
        <w:br/>
      </w:r>
      <w:r w:rsidRPr="005A07CE">
        <w:rPr>
          <w:rFonts w:ascii="Arial" w:eastAsia="Calibri" w:hAnsi="Arial" w:cs="Arial"/>
          <w:sz w:val="22"/>
          <w:szCs w:val="22"/>
          <w:lang w:eastAsia="en-US"/>
        </w:rPr>
        <w:t>z wybudowan</w:t>
      </w:r>
      <w:r w:rsidR="00234231">
        <w:rPr>
          <w:rFonts w:ascii="Arial" w:eastAsia="Calibri" w:hAnsi="Arial" w:cs="Arial"/>
          <w:sz w:val="22"/>
          <w:szCs w:val="22"/>
          <w:lang w:eastAsia="en-US"/>
        </w:rPr>
        <w:t>ą</w:t>
      </w:r>
      <w:r w:rsidRPr="005A07CE">
        <w:rPr>
          <w:rFonts w:ascii="Arial" w:eastAsia="Calibri" w:hAnsi="Arial" w:cs="Arial"/>
          <w:sz w:val="22"/>
          <w:szCs w:val="22"/>
          <w:lang w:eastAsia="en-US"/>
        </w:rPr>
        <w:t xml:space="preserve"> instalacją fotowoltaiczną</w:t>
      </w:r>
      <w:r w:rsidR="00E41CD2">
        <w:rPr>
          <w:rFonts w:ascii="Arial" w:eastAsia="Calibri" w:hAnsi="Arial" w:cs="Arial"/>
          <w:sz w:val="22"/>
          <w:szCs w:val="22"/>
          <w:lang w:eastAsia="en-US"/>
        </w:rPr>
        <w:t>,</w:t>
      </w:r>
      <w:r w:rsidRPr="005A07CE">
        <w:rPr>
          <w:rFonts w:ascii="Arial" w:eastAsia="Calibri" w:hAnsi="Arial" w:cs="Arial"/>
          <w:sz w:val="22"/>
          <w:szCs w:val="22"/>
          <w:lang w:eastAsia="en-US"/>
        </w:rPr>
        <w:t xml:space="preserve"> </w:t>
      </w:r>
    </w:p>
    <w:p w14:paraId="1C2692E6" w14:textId="608C896F" w:rsidR="00557A72" w:rsidRPr="001C4271" w:rsidRDefault="00557A72" w:rsidP="002276D6">
      <w:pPr>
        <w:pStyle w:val="Akapitzlist"/>
        <w:widowControl/>
        <w:numPr>
          <w:ilvl w:val="0"/>
          <w:numId w:val="108"/>
        </w:numPr>
        <w:suppressAutoHyphens w:val="0"/>
        <w:spacing w:line="288" w:lineRule="auto"/>
        <w:ind w:left="1276" w:hanging="425"/>
        <w:jc w:val="both"/>
        <w:rPr>
          <w:rFonts w:ascii="Arial" w:eastAsia="Calibri" w:hAnsi="Arial" w:cs="Arial"/>
          <w:sz w:val="22"/>
          <w:szCs w:val="22"/>
          <w:lang w:eastAsia="en-US"/>
        </w:rPr>
      </w:pPr>
      <w:r w:rsidRPr="001C4271">
        <w:rPr>
          <w:rFonts w:ascii="Arial" w:eastAsia="Calibri" w:hAnsi="Arial" w:cs="Arial"/>
          <w:sz w:val="22"/>
          <w:szCs w:val="22"/>
          <w:lang w:eastAsia="en-US"/>
        </w:rPr>
        <w:t>deklaracje zgodności lub certyfikaty zgodności wbudowanych materiałów</w:t>
      </w:r>
      <w:r w:rsidR="00E41CD2" w:rsidRPr="001C4271">
        <w:rPr>
          <w:rFonts w:ascii="Arial" w:eastAsia="Calibri" w:hAnsi="Arial" w:cs="Arial"/>
          <w:sz w:val="22"/>
          <w:szCs w:val="22"/>
          <w:lang w:eastAsia="en-US"/>
        </w:rPr>
        <w:t>.</w:t>
      </w:r>
      <w:r w:rsidRPr="001C4271">
        <w:rPr>
          <w:rFonts w:ascii="Arial" w:eastAsia="Calibri" w:hAnsi="Arial" w:cs="Arial"/>
          <w:sz w:val="22"/>
          <w:szCs w:val="22"/>
          <w:lang w:eastAsia="en-US"/>
        </w:rPr>
        <w:t xml:space="preserve"> </w:t>
      </w:r>
    </w:p>
    <w:p w14:paraId="582CFA7B" w14:textId="77777777" w:rsidR="004D7169" w:rsidRDefault="00557A72" w:rsidP="002276D6">
      <w:pPr>
        <w:pStyle w:val="Akapitzlist"/>
        <w:widowControl/>
        <w:numPr>
          <w:ilvl w:val="1"/>
          <w:numId w:val="112"/>
        </w:numPr>
        <w:tabs>
          <w:tab w:val="left" w:pos="284"/>
        </w:tabs>
        <w:suppressAutoHyphens w:val="0"/>
        <w:spacing w:line="288" w:lineRule="auto"/>
        <w:jc w:val="both"/>
        <w:rPr>
          <w:rFonts w:ascii="Arial" w:eastAsia="Calibri" w:hAnsi="Arial" w:cs="Arial"/>
          <w:sz w:val="22"/>
          <w:szCs w:val="22"/>
          <w:lang w:eastAsia="en-US"/>
        </w:rPr>
      </w:pPr>
      <w:r w:rsidRPr="004D7169">
        <w:rPr>
          <w:rFonts w:ascii="Arial" w:eastAsia="Calibri" w:hAnsi="Arial" w:cs="Arial"/>
          <w:sz w:val="22"/>
          <w:szCs w:val="22"/>
          <w:lang w:eastAsia="en-US"/>
        </w:rPr>
        <w:t xml:space="preserve">Brak któregokolwiek z w/w dokumentów będzie podstawą do wstrzymania wypłaty wynagrodzenia wynikającego z rozliczenia końcowego, do momentu uzupełnienia dokumentacji. </w:t>
      </w:r>
    </w:p>
    <w:p w14:paraId="66A93857" w14:textId="77777777" w:rsidR="004D7169" w:rsidRDefault="00557A72" w:rsidP="002276D6">
      <w:pPr>
        <w:pStyle w:val="Akapitzlist"/>
        <w:widowControl/>
        <w:numPr>
          <w:ilvl w:val="1"/>
          <w:numId w:val="112"/>
        </w:numPr>
        <w:tabs>
          <w:tab w:val="left" w:pos="284"/>
        </w:tabs>
        <w:suppressAutoHyphens w:val="0"/>
        <w:spacing w:line="288" w:lineRule="auto"/>
        <w:jc w:val="both"/>
        <w:rPr>
          <w:rFonts w:ascii="Arial" w:eastAsia="Calibri" w:hAnsi="Arial" w:cs="Arial"/>
          <w:sz w:val="22"/>
          <w:szCs w:val="22"/>
          <w:lang w:eastAsia="en-US"/>
        </w:rPr>
      </w:pPr>
      <w:r w:rsidRPr="004D7169">
        <w:rPr>
          <w:rFonts w:ascii="Arial" w:eastAsia="Calibri" w:hAnsi="Arial" w:cs="Arial"/>
          <w:sz w:val="22"/>
          <w:szCs w:val="22"/>
          <w:lang w:eastAsia="en-US"/>
        </w:rPr>
        <w:t xml:space="preserve">W przypadku, gdy wg komisji odbiorowej, roboty pod względem przygotowania dokumentacyjnego nie będą gotowe do odbioru ostatecznego, komisja </w:t>
      </w:r>
      <w:r w:rsidR="00E41CD2" w:rsidRPr="004D7169">
        <w:rPr>
          <w:rFonts w:ascii="Arial" w:eastAsia="Calibri" w:hAnsi="Arial" w:cs="Arial"/>
          <w:sz w:val="22"/>
          <w:szCs w:val="22"/>
          <w:lang w:eastAsia="en-US"/>
        </w:rPr>
        <w:br/>
      </w:r>
      <w:r w:rsidRPr="004D7169">
        <w:rPr>
          <w:rFonts w:ascii="Arial" w:eastAsia="Calibri" w:hAnsi="Arial" w:cs="Arial"/>
          <w:sz w:val="22"/>
          <w:szCs w:val="22"/>
          <w:lang w:eastAsia="en-US"/>
        </w:rPr>
        <w:t>w porozumieniu z Wykonawcą wyznaczy ponowny termin odbioru ostatecznego robót.</w:t>
      </w:r>
    </w:p>
    <w:p w14:paraId="1D9FC727" w14:textId="474BFC8A" w:rsidR="004D7169" w:rsidRDefault="00557A72" w:rsidP="002276D6">
      <w:pPr>
        <w:pStyle w:val="Akapitzlist"/>
        <w:widowControl/>
        <w:numPr>
          <w:ilvl w:val="1"/>
          <w:numId w:val="112"/>
        </w:numPr>
        <w:tabs>
          <w:tab w:val="left" w:pos="284"/>
        </w:tabs>
        <w:suppressAutoHyphens w:val="0"/>
        <w:spacing w:line="288" w:lineRule="auto"/>
        <w:jc w:val="both"/>
        <w:rPr>
          <w:rFonts w:ascii="Arial" w:eastAsia="Calibri" w:hAnsi="Arial" w:cs="Arial"/>
          <w:sz w:val="22"/>
          <w:szCs w:val="22"/>
          <w:lang w:eastAsia="en-US"/>
        </w:rPr>
      </w:pPr>
      <w:r w:rsidRPr="004D7169">
        <w:rPr>
          <w:rFonts w:ascii="Arial" w:eastAsia="Calibri" w:hAnsi="Arial" w:cs="Arial"/>
          <w:sz w:val="22"/>
          <w:szCs w:val="22"/>
          <w:lang w:eastAsia="en-US"/>
        </w:rPr>
        <w:t xml:space="preserve">Wszystkie </w:t>
      </w:r>
      <w:r w:rsidR="00234231">
        <w:rPr>
          <w:rFonts w:ascii="Arial" w:eastAsia="Calibri" w:hAnsi="Arial" w:cs="Arial"/>
          <w:sz w:val="22"/>
          <w:szCs w:val="22"/>
          <w:lang w:eastAsia="en-US"/>
        </w:rPr>
        <w:t>wymienione</w:t>
      </w:r>
      <w:r w:rsidRPr="004D7169">
        <w:rPr>
          <w:rFonts w:ascii="Arial" w:eastAsia="Calibri" w:hAnsi="Arial" w:cs="Arial"/>
          <w:sz w:val="22"/>
          <w:szCs w:val="22"/>
          <w:lang w:eastAsia="en-US"/>
        </w:rPr>
        <w:t xml:space="preserve"> przez komisję </w:t>
      </w:r>
      <w:r w:rsidR="00234231">
        <w:rPr>
          <w:rFonts w:ascii="Arial" w:eastAsia="Calibri" w:hAnsi="Arial" w:cs="Arial"/>
          <w:sz w:val="22"/>
          <w:szCs w:val="22"/>
          <w:lang w:eastAsia="en-US"/>
        </w:rPr>
        <w:t>wady i usterki</w:t>
      </w:r>
      <w:r w:rsidRPr="004D7169">
        <w:rPr>
          <w:rFonts w:ascii="Arial" w:eastAsia="Calibri" w:hAnsi="Arial" w:cs="Arial"/>
          <w:sz w:val="22"/>
          <w:szCs w:val="22"/>
          <w:lang w:eastAsia="en-US"/>
        </w:rPr>
        <w:t xml:space="preserve"> będą </w:t>
      </w:r>
      <w:r w:rsidR="00234231">
        <w:rPr>
          <w:rFonts w:ascii="Arial" w:eastAsia="Calibri" w:hAnsi="Arial" w:cs="Arial"/>
          <w:sz w:val="22"/>
          <w:szCs w:val="22"/>
          <w:lang w:eastAsia="en-US"/>
        </w:rPr>
        <w:t>wpisane</w:t>
      </w:r>
      <w:r w:rsidRPr="004D7169">
        <w:rPr>
          <w:rFonts w:ascii="Arial" w:eastAsia="Calibri" w:hAnsi="Arial" w:cs="Arial"/>
          <w:sz w:val="22"/>
          <w:szCs w:val="22"/>
          <w:lang w:eastAsia="en-US"/>
        </w:rPr>
        <w:t xml:space="preserve"> w protok</w:t>
      </w:r>
      <w:r w:rsidR="00234231">
        <w:rPr>
          <w:rFonts w:ascii="Arial" w:eastAsia="Calibri" w:hAnsi="Arial" w:cs="Arial"/>
          <w:sz w:val="22"/>
          <w:szCs w:val="22"/>
          <w:lang w:eastAsia="en-US"/>
        </w:rPr>
        <w:t>ół</w:t>
      </w:r>
      <w:r w:rsidRPr="004D7169">
        <w:rPr>
          <w:rFonts w:ascii="Arial" w:eastAsia="Calibri" w:hAnsi="Arial" w:cs="Arial"/>
          <w:sz w:val="22"/>
          <w:szCs w:val="22"/>
          <w:lang w:eastAsia="en-US"/>
        </w:rPr>
        <w:t xml:space="preserve"> wg wzoru ustalonego przez Zamawiającego.</w:t>
      </w:r>
    </w:p>
    <w:p w14:paraId="79F665D2" w14:textId="72640D7F" w:rsidR="00557A72" w:rsidRDefault="00557A72" w:rsidP="002276D6">
      <w:pPr>
        <w:pStyle w:val="Akapitzlist"/>
        <w:widowControl/>
        <w:numPr>
          <w:ilvl w:val="1"/>
          <w:numId w:val="112"/>
        </w:numPr>
        <w:tabs>
          <w:tab w:val="left" w:pos="284"/>
        </w:tabs>
        <w:suppressAutoHyphens w:val="0"/>
        <w:spacing w:line="288" w:lineRule="auto"/>
        <w:jc w:val="both"/>
        <w:rPr>
          <w:rFonts w:ascii="Arial" w:eastAsia="Calibri" w:hAnsi="Arial" w:cs="Arial"/>
          <w:sz w:val="22"/>
          <w:szCs w:val="22"/>
          <w:lang w:eastAsia="en-US"/>
        </w:rPr>
      </w:pPr>
      <w:r w:rsidRPr="004D7169">
        <w:rPr>
          <w:rFonts w:ascii="Arial" w:eastAsia="Calibri" w:hAnsi="Arial" w:cs="Arial"/>
          <w:sz w:val="22"/>
          <w:szCs w:val="22"/>
          <w:lang w:eastAsia="en-US"/>
        </w:rPr>
        <w:t xml:space="preserve">Termin </w:t>
      </w:r>
      <w:r w:rsidR="00234231">
        <w:rPr>
          <w:rFonts w:ascii="Arial" w:eastAsia="Calibri" w:hAnsi="Arial" w:cs="Arial"/>
          <w:sz w:val="22"/>
          <w:szCs w:val="22"/>
          <w:lang w:eastAsia="en-US"/>
        </w:rPr>
        <w:t>usunięcia wad i usterek</w:t>
      </w:r>
      <w:r w:rsidRPr="004D7169">
        <w:rPr>
          <w:rFonts w:ascii="Arial" w:eastAsia="Calibri" w:hAnsi="Arial" w:cs="Arial"/>
          <w:sz w:val="22"/>
          <w:szCs w:val="22"/>
          <w:lang w:eastAsia="en-US"/>
        </w:rPr>
        <w:t xml:space="preserve"> wyznaczy komisja odbiorowa. </w:t>
      </w:r>
    </w:p>
    <w:p w14:paraId="117323C3" w14:textId="77777777" w:rsidR="002276D6" w:rsidRPr="00E227B0" w:rsidRDefault="002276D6" w:rsidP="00E227B0">
      <w:pPr>
        <w:widowControl/>
        <w:tabs>
          <w:tab w:val="left" w:pos="284"/>
        </w:tabs>
        <w:suppressAutoHyphens w:val="0"/>
        <w:spacing w:line="288" w:lineRule="auto"/>
        <w:jc w:val="both"/>
        <w:rPr>
          <w:rFonts w:ascii="Arial" w:eastAsia="Calibri" w:hAnsi="Arial" w:cs="Arial"/>
          <w:sz w:val="22"/>
          <w:szCs w:val="22"/>
          <w:lang w:eastAsia="en-US"/>
        </w:rPr>
      </w:pPr>
    </w:p>
    <w:p w14:paraId="7CAD1CC0" w14:textId="30B97BBF" w:rsidR="00557A72" w:rsidRPr="007B0748" w:rsidRDefault="00557A72" w:rsidP="002276D6">
      <w:pPr>
        <w:pStyle w:val="Akapitzlist"/>
        <w:widowControl/>
        <w:numPr>
          <w:ilvl w:val="0"/>
          <w:numId w:val="109"/>
        </w:numPr>
        <w:suppressAutoHyphens w:val="0"/>
        <w:spacing w:line="360" w:lineRule="auto"/>
        <w:ind w:left="284" w:hanging="284"/>
        <w:jc w:val="both"/>
        <w:rPr>
          <w:rFonts w:ascii="Arial" w:eastAsia="Calibri" w:hAnsi="Arial" w:cs="Arial"/>
          <w:b/>
          <w:bCs/>
          <w:sz w:val="22"/>
          <w:szCs w:val="22"/>
          <w:lang w:eastAsia="en-US"/>
        </w:rPr>
      </w:pPr>
      <w:r w:rsidRPr="007B0748">
        <w:rPr>
          <w:rFonts w:ascii="Arial" w:eastAsia="Calibri" w:hAnsi="Arial" w:cs="Arial"/>
          <w:b/>
          <w:bCs/>
          <w:sz w:val="22"/>
          <w:szCs w:val="22"/>
          <w:lang w:eastAsia="en-US"/>
        </w:rPr>
        <w:t xml:space="preserve">Obowiązki wykonawcy.  </w:t>
      </w:r>
    </w:p>
    <w:p w14:paraId="666F825A" w14:textId="3111D4B6" w:rsidR="00557A72" w:rsidRPr="004B2226" w:rsidRDefault="00A038E9" w:rsidP="00557A72">
      <w:pPr>
        <w:widowControl/>
        <w:suppressAutoHyphens w:val="0"/>
        <w:spacing w:line="360"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3</w:t>
      </w:r>
      <w:r w:rsidR="00424A23">
        <w:rPr>
          <w:rFonts w:ascii="Arial" w:eastAsia="Calibri" w:hAnsi="Arial" w:cs="Arial"/>
          <w:sz w:val="22"/>
          <w:szCs w:val="22"/>
          <w:lang w:eastAsia="en-US"/>
        </w:rPr>
        <w:t xml:space="preserve">.1 </w:t>
      </w:r>
      <w:r w:rsidR="00557A72" w:rsidRPr="004B2226">
        <w:rPr>
          <w:rFonts w:ascii="Arial" w:eastAsia="Calibri" w:hAnsi="Arial" w:cs="Arial"/>
          <w:sz w:val="22"/>
          <w:szCs w:val="22"/>
          <w:lang w:eastAsia="en-US"/>
        </w:rPr>
        <w:t>Zobowiązuje się Wykonawcę do:</w:t>
      </w:r>
    </w:p>
    <w:p w14:paraId="1AC41E19" w14:textId="0C8A466F" w:rsidR="00D809DD" w:rsidRDefault="00557A72" w:rsidP="002276D6">
      <w:pPr>
        <w:pStyle w:val="Akapitzlist"/>
        <w:widowControl/>
        <w:numPr>
          <w:ilvl w:val="3"/>
          <w:numId w:val="105"/>
        </w:numPr>
        <w:suppressAutoHyphens w:val="0"/>
        <w:spacing w:line="288" w:lineRule="auto"/>
        <w:ind w:left="709" w:hanging="283"/>
        <w:jc w:val="both"/>
        <w:rPr>
          <w:rFonts w:ascii="Arial" w:eastAsia="Calibri" w:hAnsi="Arial" w:cs="Arial"/>
          <w:sz w:val="22"/>
          <w:szCs w:val="22"/>
          <w:lang w:eastAsia="en-US"/>
        </w:rPr>
      </w:pPr>
      <w:r w:rsidRPr="00D809DD">
        <w:rPr>
          <w:rFonts w:ascii="Arial" w:eastAsia="Calibri" w:hAnsi="Arial" w:cs="Arial"/>
          <w:sz w:val="22"/>
          <w:szCs w:val="22"/>
          <w:lang w:eastAsia="en-US"/>
        </w:rPr>
        <w:t>zawiadomienia Zamawiającego o planowanym terminie odbioru robót zanikających lub ulegających zakryciu</w:t>
      </w:r>
      <w:r w:rsidR="002276D6">
        <w:rPr>
          <w:rFonts w:ascii="Arial" w:eastAsia="Calibri" w:hAnsi="Arial" w:cs="Arial"/>
          <w:sz w:val="22"/>
          <w:szCs w:val="22"/>
          <w:lang w:eastAsia="en-US"/>
        </w:rPr>
        <w:t>, c</w:t>
      </w:r>
      <w:r w:rsidR="005A5C96">
        <w:rPr>
          <w:rFonts w:ascii="Arial" w:eastAsia="Calibri" w:hAnsi="Arial" w:cs="Arial"/>
          <w:sz w:val="22"/>
          <w:szCs w:val="22"/>
          <w:lang w:eastAsia="en-US"/>
        </w:rPr>
        <w:t>o</w:t>
      </w:r>
      <w:r w:rsidR="002276D6">
        <w:rPr>
          <w:rFonts w:ascii="Arial" w:eastAsia="Calibri" w:hAnsi="Arial" w:cs="Arial"/>
          <w:sz w:val="22"/>
          <w:szCs w:val="22"/>
          <w:lang w:eastAsia="en-US"/>
        </w:rPr>
        <w:t xml:space="preserve"> najmniej z 3 dniowym wyprzedzeniem,</w:t>
      </w:r>
    </w:p>
    <w:p w14:paraId="6EDD1225" w14:textId="6A10585D" w:rsidR="00D809DD" w:rsidRPr="00D809DD" w:rsidRDefault="00557A72" w:rsidP="002276D6">
      <w:pPr>
        <w:pStyle w:val="Akapitzlist"/>
        <w:widowControl/>
        <w:numPr>
          <w:ilvl w:val="3"/>
          <w:numId w:val="105"/>
        </w:numPr>
        <w:suppressAutoHyphens w:val="0"/>
        <w:spacing w:line="288" w:lineRule="auto"/>
        <w:ind w:left="709" w:hanging="283"/>
        <w:jc w:val="both"/>
        <w:rPr>
          <w:rFonts w:ascii="Arial" w:eastAsia="Calibri" w:hAnsi="Arial" w:cs="Arial"/>
          <w:sz w:val="22"/>
          <w:szCs w:val="22"/>
          <w:lang w:eastAsia="en-US"/>
        </w:rPr>
      </w:pPr>
      <w:r w:rsidRPr="00D809DD">
        <w:rPr>
          <w:rFonts w:ascii="Arial" w:eastAsia="Calibri" w:hAnsi="Arial" w:cs="Arial"/>
          <w:sz w:val="22"/>
          <w:szCs w:val="22"/>
          <w:lang w:eastAsia="en-US"/>
        </w:rPr>
        <w:t>usunięcia</w:t>
      </w:r>
      <w:r w:rsidR="00F0684C" w:rsidRPr="00D809DD">
        <w:rPr>
          <w:rFonts w:ascii="Arial" w:eastAsia="Calibri" w:hAnsi="Arial" w:cs="Arial"/>
          <w:sz w:val="22"/>
          <w:szCs w:val="22"/>
          <w:lang w:eastAsia="en-US"/>
        </w:rPr>
        <w:t xml:space="preserve"> wad i usterek zgłaszanych przez Zamawiającego, dotyczących wykonywanego przedmiotu zamówienia</w:t>
      </w:r>
      <w:r w:rsidR="00B771FF" w:rsidRPr="00D809DD">
        <w:rPr>
          <w:rFonts w:ascii="Arial" w:eastAsia="Calibri" w:hAnsi="Arial" w:cs="Arial"/>
          <w:sz w:val="22"/>
          <w:szCs w:val="22"/>
          <w:lang w:eastAsia="en-US"/>
        </w:rPr>
        <w:t>,</w:t>
      </w:r>
      <w:r w:rsidRPr="00D809DD">
        <w:rPr>
          <w:rFonts w:ascii="Arial" w:eastAsia="Calibri" w:hAnsi="Arial" w:cs="Arial"/>
          <w:sz w:val="22"/>
          <w:szCs w:val="22"/>
          <w:lang w:eastAsia="en-US"/>
        </w:rPr>
        <w:t xml:space="preserve"> </w:t>
      </w:r>
      <w:r w:rsidR="00F0684C" w:rsidRPr="00D809DD">
        <w:rPr>
          <w:rFonts w:ascii="Arial" w:hAnsi="Arial" w:cs="Arial"/>
          <w:sz w:val="22"/>
          <w:szCs w:val="22"/>
        </w:rPr>
        <w:t>z uwzględnieniem obiektywnych możliwości czasu ich usunięcia</w:t>
      </w:r>
      <w:r w:rsidR="00F0684C" w:rsidRPr="00D809DD">
        <w:rPr>
          <w:rFonts w:ascii="Arial" w:eastAsia="Calibri" w:hAnsi="Arial" w:cs="Arial"/>
          <w:sz w:val="22"/>
          <w:szCs w:val="22"/>
          <w:lang w:eastAsia="en-US"/>
        </w:rPr>
        <w:t xml:space="preserve">. </w:t>
      </w:r>
      <w:r w:rsidR="00F0684C" w:rsidRPr="00D809DD">
        <w:rPr>
          <w:rFonts w:ascii="Arial" w:hAnsi="Arial" w:cs="Arial"/>
          <w:sz w:val="22"/>
          <w:szCs w:val="22"/>
        </w:rPr>
        <w:t>Wady lub usterki, wykryte we własnym zakresie przez Wykonawcę, winny być usunięte niezwłocznie</w:t>
      </w:r>
      <w:r w:rsidR="002276D6">
        <w:rPr>
          <w:rFonts w:ascii="Arial" w:hAnsi="Arial" w:cs="Arial"/>
          <w:sz w:val="22"/>
          <w:szCs w:val="22"/>
        </w:rPr>
        <w:t>,</w:t>
      </w:r>
    </w:p>
    <w:p w14:paraId="1427F592" w14:textId="5D85BE29" w:rsidR="00557A72" w:rsidRPr="00D809DD" w:rsidRDefault="00557A72" w:rsidP="002276D6">
      <w:pPr>
        <w:pStyle w:val="Akapitzlist"/>
        <w:widowControl/>
        <w:numPr>
          <w:ilvl w:val="3"/>
          <w:numId w:val="105"/>
        </w:numPr>
        <w:suppressAutoHyphens w:val="0"/>
        <w:spacing w:line="288" w:lineRule="auto"/>
        <w:ind w:left="709" w:hanging="283"/>
        <w:jc w:val="both"/>
        <w:rPr>
          <w:rFonts w:ascii="Arial" w:eastAsia="Calibri" w:hAnsi="Arial" w:cs="Arial"/>
          <w:sz w:val="22"/>
          <w:szCs w:val="22"/>
          <w:lang w:eastAsia="en-US"/>
        </w:rPr>
      </w:pPr>
      <w:r w:rsidRPr="00D809DD">
        <w:rPr>
          <w:rFonts w:ascii="Arial" w:eastAsia="Calibri" w:hAnsi="Arial" w:cs="Arial"/>
          <w:sz w:val="22"/>
          <w:szCs w:val="22"/>
          <w:lang w:eastAsia="en-US"/>
        </w:rPr>
        <w:t>przygotowania dokumentów odbiorowych do odbioru.</w:t>
      </w:r>
    </w:p>
    <w:p w14:paraId="170D65C2" w14:textId="77777777" w:rsidR="00B771FF" w:rsidRPr="00B771FF" w:rsidRDefault="00B771FF" w:rsidP="00424A23">
      <w:pPr>
        <w:widowControl/>
        <w:suppressAutoHyphens w:val="0"/>
        <w:spacing w:line="288" w:lineRule="auto"/>
        <w:ind w:left="426" w:hanging="284"/>
        <w:contextualSpacing/>
        <w:jc w:val="both"/>
        <w:rPr>
          <w:rFonts w:ascii="Arial" w:eastAsia="Calibri" w:hAnsi="Arial" w:cs="Arial"/>
          <w:sz w:val="10"/>
          <w:szCs w:val="10"/>
          <w:lang w:eastAsia="en-US"/>
        </w:rPr>
      </w:pPr>
    </w:p>
    <w:p w14:paraId="3936001D" w14:textId="47E85670" w:rsidR="00557A72" w:rsidRPr="004B2226" w:rsidRDefault="00A038E9" w:rsidP="00D809DD">
      <w:pPr>
        <w:widowControl/>
        <w:suppressAutoHyphens w:val="0"/>
        <w:spacing w:line="288" w:lineRule="auto"/>
        <w:ind w:left="142" w:hanging="142"/>
        <w:contextualSpacing/>
        <w:jc w:val="both"/>
        <w:rPr>
          <w:rFonts w:ascii="Arial" w:eastAsia="Calibri" w:hAnsi="Arial" w:cs="Arial"/>
          <w:sz w:val="22"/>
          <w:szCs w:val="22"/>
          <w:lang w:eastAsia="en-US"/>
        </w:rPr>
      </w:pPr>
      <w:r>
        <w:rPr>
          <w:rFonts w:ascii="Arial" w:eastAsia="Calibri" w:hAnsi="Arial" w:cs="Arial"/>
          <w:sz w:val="22"/>
          <w:szCs w:val="22"/>
          <w:lang w:eastAsia="en-US"/>
        </w:rPr>
        <w:t>3</w:t>
      </w:r>
      <w:r w:rsidR="00424A23">
        <w:rPr>
          <w:rFonts w:ascii="Arial" w:eastAsia="Calibri" w:hAnsi="Arial" w:cs="Arial"/>
          <w:sz w:val="22"/>
          <w:szCs w:val="22"/>
          <w:lang w:eastAsia="en-US"/>
        </w:rPr>
        <w:t xml:space="preserve">.2 </w:t>
      </w:r>
      <w:r w:rsidR="00557A72" w:rsidRPr="004B2226">
        <w:rPr>
          <w:rFonts w:ascii="Arial" w:eastAsia="Calibri" w:hAnsi="Arial" w:cs="Arial"/>
          <w:sz w:val="22"/>
          <w:szCs w:val="22"/>
          <w:lang w:eastAsia="en-US"/>
        </w:rPr>
        <w:t>Wykonawca zobowiązany jest do uwzględnienia</w:t>
      </w:r>
      <w:r w:rsidR="00D809DD">
        <w:rPr>
          <w:rFonts w:ascii="Arial" w:eastAsia="Calibri" w:hAnsi="Arial" w:cs="Arial"/>
          <w:sz w:val="22"/>
          <w:szCs w:val="22"/>
          <w:lang w:eastAsia="en-US"/>
        </w:rPr>
        <w:t xml:space="preserve"> poniższych </w:t>
      </w:r>
      <w:r w:rsidR="00D809DD" w:rsidRPr="004B2226">
        <w:rPr>
          <w:rFonts w:ascii="Arial" w:eastAsia="Calibri" w:hAnsi="Arial" w:cs="Arial"/>
          <w:sz w:val="22"/>
          <w:szCs w:val="22"/>
          <w:lang w:eastAsia="en-US"/>
        </w:rPr>
        <w:t>kosztów</w:t>
      </w:r>
      <w:r w:rsidR="00557A72" w:rsidRPr="004B2226">
        <w:rPr>
          <w:rFonts w:ascii="Arial" w:eastAsia="Calibri" w:hAnsi="Arial" w:cs="Arial"/>
          <w:sz w:val="22"/>
          <w:szCs w:val="22"/>
          <w:lang w:eastAsia="en-US"/>
        </w:rPr>
        <w:t xml:space="preserve"> w wynagrodzeniu ryczałtowym:</w:t>
      </w:r>
    </w:p>
    <w:p w14:paraId="67AF3119" w14:textId="10C034D1" w:rsidR="00557A72" w:rsidRPr="004B2226" w:rsidRDefault="00557A72" w:rsidP="00D809DD">
      <w:pPr>
        <w:widowControl/>
        <w:suppressAutoHyphens w:val="0"/>
        <w:spacing w:line="288" w:lineRule="auto"/>
        <w:ind w:firstLine="426"/>
        <w:contextualSpacing/>
        <w:jc w:val="both"/>
        <w:rPr>
          <w:rFonts w:ascii="Arial" w:eastAsia="Calibri" w:hAnsi="Arial" w:cs="Arial"/>
          <w:sz w:val="22"/>
          <w:szCs w:val="22"/>
          <w:lang w:eastAsia="en-US"/>
        </w:rPr>
      </w:pPr>
      <w:r w:rsidRPr="004B2226">
        <w:rPr>
          <w:rFonts w:ascii="Arial" w:eastAsia="Calibri" w:hAnsi="Arial" w:cs="Arial"/>
          <w:sz w:val="22"/>
          <w:szCs w:val="22"/>
          <w:lang w:eastAsia="en-US"/>
        </w:rPr>
        <w:t xml:space="preserve">1)  </w:t>
      </w:r>
      <w:r w:rsidR="00D809DD">
        <w:rPr>
          <w:rFonts w:ascii="Arial" w:eastAsia="Calibri" w:hAnsi="Arial" w:cs="Arial"/>
          <w:sz w:val="22"/>
          <w:szCs w:val="22"/>
          <w:lang w:eastAsia="en-US"/>
        </w:rPr>
        <w:t xml:space="preserve">utworzenia i utrzymania </w:t>
      </w:r>
      <w:r w:rsidRPr="004B2226">
        <w:rPr>
          <w:rFonts w:ascii="Arial" w:eastAsia="Calibri" w:hAnsi="Arial" w:cs="Arial"/>
          <w:sz w:val="22"/>
          <w:szCs w:val="22"/>
          <w:lang w:eastAsia="en-US"/>
        </w:rPr>
        <w:t>tymczasowych dróg technologicznych dla potrzeb budowy,</w:t>
      </w:r>
    </w:p>
    <w:p w14:paraId="46FB80BF" w14:textId="77777777" w:rsidR="00557A72" w:rsidRPr="004B2226" w:rsidRDefault="00557A72" w:rsidP="00D809DD">
      <w:pPr>
        <w:widowControl/>
        <w:suppressAutoHyphens w:val="0"/>
        <w:spacing w:line="288" w:lineRule="auto"/>
        <w:ind w:firstLine="426"/>
        <w:contextualSpacing/>
        <w:jc w:val="both"/>
        <w:rPr>
          <w:rFonts w:ascii="Arial" w:eastAsia="Calibri" w:hAnsi="Arial" w:cs="Arial"/>
          <w:sz w:val="22"/>
          <w:szCs w:val="22"/>
          <w:lang w:eastAsia="en-US"/>
        </w:rPr>
      </w:pPr>
      <w:r w:rsidRPr="004B2226">
        <w:rPr>
          <w:rFonts w:ascii="Arial" w:eastAsia="Calibri" w:hAnsi="Arial" w:cs="Arial"/>
          <w:sz w:val="22"/>
          <w:szCs w:val="22"/>
          <w:lang w:eastAsia="en-US"/>
        </w:rPr>
        <w:t>2)  odwodnienia wykopów na czas prowadzenia robót,</w:t>
      </w:r>
    </w:p>
    <w:p w14:paraId="0AE603BF" w14:textId="77777777" w:rsidR="002276D6" w:rsidRDefault="00557A72" w:rsidP="002276D6">
      <w:pPr>
        <w:widowControl/>
        <w:suppressAutoHyphens w:val="0"/>
        <w:spacing w:line="288" w:lineRule="auto"/>
        <w:ind w:firstLine="426"/>
        <w:contextualSpacing/>
        <w:jc w:val="both"/>
        <w:rPr>
          <w:rFonts w:ascii="Arial" w:eastAsia="Calibri" w:hAnsi="Arial" w:cs="Arial"/>
          <w:sz w:val="22"/>
          <w:szCs w:val="22"/>
          <w:lang w:eastAsia="en-US"/>
        </w:rPr>
      </w:pPr>
      <w:r w:rsidRPr="004B2226">
        <w:rPr>
          <w:rFonts w:ascii="Arial" w:eastAsia="Calibri" w:hAnsi="Arial" w:cs="Arial"/>
          <w:sz w:val="22"/>
          <w:szCs w:val="22"/>
          <w:lang w:eastAsia="en-US"/>
        </w:rPr>
        <w:t xml:space="preserve">3)  uzgodnień, odbiorów, </w:t>
      </w:r>
      <w:proofErr w:type="spellStart"/>
      <w:r w:rsidRPr="004B2226">
        <w:rPr>
          <w:rFonts w:ascii="Arial" w:eastAsia="Calibri" w:hAnsi="Arial" w:cs="Arial"/>
          <w:sz w:val="22"/>
          <w:szCs w:val="22"/>
          <w:lang w:eastAsia="en-US"/>
        </w:rPr>
        <w:t>wyłączeń</w:t>
      </w:r>
      <w:proofErr w:type="spellEnd"/>
      <w:r w:rsidRPr="004B2226">
        <w:rPr>
          <w:rFonts w:ascii="Arial" w:eastAsia="Calibri" w:hAnsi="Arial" w:cs="Arial"/>
          <w:sz w:val="22"/>
          <w:szCs w:val="22"/>
          <w:lang w:eastAsia="en-US"/>
        </w:rPr>
        <w:t xml:space="preserve"> sieci w celu wykonania robót,</w:t>
      </w:r>
    </w:p>
    <w:p w14:paraId="0902E408" w14:textId="0141C727" w:rsidR="00557A72" w:rsidRPr="004B2226" w:rsidRDefault="002276D6" w:rsidP="002276D6">
      <w:pPr>
        <w:widowControl/>
        <w:suppressAutoHyphens w:val="0"/>
        <w:spacing w:line="288" w:lineRule="auto"/>
        <w:ind w:left="709" w:hanging="283"/>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00557A72" w:rsidRPr="004B2226">
        <w:rPr>
          <w:rFonts w:ascii="Arial" w:eastAsia="Calibri" w:hAnsi="Arial" w:cs="Arial"/>
          <w:sz w:val="22"/>
          <w:szCs w:val="22"/>
          <w:lang w:eastAsia="en-US"/>
        </w:rPr>
        <w:t xml:space="preserve">sporządzenia „Planu bezpieczeństwa i ochrony zdrowia", zgodnie z ustawą Prawo Budowlane art. 21a, Rozporządzeniem Ministra Infrastruktury z dnia 23.06.2003 r. </w:t>
      </w:r>
      <w:r w:rsidR="00B771FF">
        <w:rPr>
          <w:rFonts w:ascii="Arial" w:eastAsia="Calibri" w:hAnsi="Arial" w:cs="Arial"/>
          <w:sz w:val="22"/>
          <w:szCs w:val="22"/>
          <w:lang w:eastAsia="en-US"/>
        </w:rPr>
        <w:br/>
      </w:r>
      <w:r w:rsidR="00557A72" w:rsidRPr="004B2226">
        <w:rPr>
          <w:rFonts w:ascii="Arial" w:eastAsia="Calibri" w:hAnsi="Arial" w:cs="Arial"/>
          <w:sz w:val="22"/>
          <w:szCs w:val="22"/>
          <w:lang w:eastAsia="en-US"/>
        </w:rPr>
        <w:lastRenderedPageBreak/>
        <w:t xml:space="preserve">w sprawie informacji dotyczącej bezpieczeństwa i ochrony zdrowia oraz planu bezpieczeństwa i ochrony zdrowia (Dz. U. z 2003 r., Nr 120, poz. 1126). Potwierdzenie sporządzenia „planu BIOZ" zawarte zostanie w oświadczeniu </w:t>
      </w:r>
      <w:r>
        <w:rPr>
          <w:rFonts w:ascii="Arial" w:eastAsia="Calibri" w:hAnsi="Arial" w:cs="Arial"/>
          <w:sz w:val="22"/>
          <w:szCs w:val="22"/>
          <w:lang w:eastAsia="en-US"/>
        </w:rPr>
        <w:br/>
      </w:r>
      <w:r w:rsidR="00557A72" w:rsidRPr="004B2226">
        <w:rPr>
          <w:rFonts w:ascii="Arial" w:eastAsia="Calibri" w:hAnsi="Arial" w:cs="Arial"/>
          <w:sz w:val="22"/>
          <w:szCs w:val="22"/>
          <w:lang w:eastAsia="en-US"/>
        </w:rPr>
        <w:t>o podjęciu obowiązków kierownika budowy,</w:t>
      </w:r>
    </w:p>
    <w:p w14:paraId="0FFC09AD" w14:textId="38B6EFEC" w:rsidR="00EB7474" w:rsidRDefault="00557A72" w:rsidP="00D809DD">
      <w:pPr>
        <w:widowControl/>
        <w:suppressAutoHyphens w:val="0"/>
        <w:spacing w:line="288" w:lineRule="auto"/>
        <w:ind w:firstLine="426"/>
        <w:contextualSpacing/>
        <w:jc w:val="both"/>
        <w:rPr>
          <w:rFonts w:ascii="Arial" w:eastAsia="Calibri" w:hAnsi="Arial" w:cs="Arial"/>
          <w:sz w:val="22"/>
          <w:szCs w:val="22"/>
          <w:lang w:eastAsia="en-US"/>
        </w:rPr>
      </w:pPr>
      <w:r w:rsidRPr="004B2226">
        <w:rPr>
          <w:rFonts w:ascii="Arial" w:eastAsia="Calibri" w:hAnsi="Arial" w:cs="Arial"/>
          <w:sz w:val="22"/>
          <w:szCs w:val="22"/>
          <w:lang w:eastAsia="en-US"/>
        </w:rPr>
        <w:t>5) zobowiązań wynikających z warunków prowadzenia robót.</w:t>
      </w:r>
    </w:p>
    <w:p w14:paraId="0889D63C" w14:textId="77777777" w:rsidR="00D809DD" w:rsidRPr="00D809DD" w:rsidRDefault="00D809DD" w:rsidP="00D809DD">
      <w:pPr>
        <w:widowControl/>
        <w:suppressAutoHyphens w:val="0"/>
        <w:spacing w:line="288" w:lineRule="auto"/>
        <w:ind w:firstLine="142"/>
        <w:contextualSpacing/>
        <w:jc w:val="both"/>
        <w:rPr>
          <w:rFonts w:ascii="Arial" w:eastAsia="Calibri" w:hAnsi="Arial" w:cs="Arial"/>
          <w:sz w:val="16"/>
          <w:szCs w:val="16"/>
          <w:lang w:eastAsia="en-US"/>
        </w:rPr>
      </w:pPr>
    </w:p>
    <w:p w14:paraId="113E7123" w14:textId="013F33B4" w:rsidR="00CE1645" w:rsidRPr="00CE1645" w:rsidRDefault="00A038E9" w:rsidP="00CE1645">
      <w:pPr>
        <w:keepNext/>
        <w:widowControl/>
        <w:tabs>
          <w:tab w:val="left" w:pos="284"/>
        </w:tabs>
        <w:suppressAutoHyphens w:val="0"/>
        <w:overflowPunct w:val="0"/>
        <w:autoSpaceDE w:val="0"/>
        <w:autoSpaceDN w:val="0"/>
        <w:adjustRightInd w:val="0"/>
        <w:spacing w:after="120" w:line="276" w:lineRule="auto"/>
        <w:ind w:left="426" w:hanging="426"/>
        <w:jc w:val="both"/>
        <w:textAlignment w:val="baseline"/>
        <w:outlineLvl w:val="1"/>
        <w:rPr>
          <w:rFonts w:ascii="Arial" w:eastAsia="Times New Roman" w:hAnsi="Arial" w:cs="Arial"/>
          <w:bCs/>
          <w:noProof/>
          <w:color w:val="000000" w:themeColor="text1"/>
          <w:sz w:val="22"/>
          <w:lang w:eastAsia="x-none"/>
        </w:rPr>
      </w:pPr>
      <w:r>
        <w:rPr>
          <w:rFonts w:ascii="Arial" w:eastAsia="Calibri" w:hAnsi="Arial" w:cs="Arial"/>
          <w:color w:val="auto"/>
          <w:sz w:val="22"/>
          <w:szCs w:val="22"/>
          <w:lang w:eastAsia="en-US"/>
        </w:rPr>
        <w:t>3</w:t>
      </w:r>
      <w:r w:rsidR="00EB7474" w:rsidRPr="00CE1645">
        <w:rPr>
          <w:rFonts w:ascii="Arial" w:eastAsia="Calibri" w:hAnsi="Arial" w:cs="Arial"/>
          <w:color w:val="auto"/>
          <w:sz w:val="22"/>
          <w:szCs w:val="22"/>
          <w:lang w:eastAsia="en-US"/>
        </w:rPr>
        <w:t>.3</w:t>
      </w:r>
      <w:r w:rsidR="00EB7474" w:rsidRPr="00CE1645">
        <w:rPr>
          <w:rFonts w:ascii="Arial" w:eastAsia="Calibri" w:hAnsi="Arial" w:cs="Arial"/>
          <w:b/>
          <w:bCs/>
          <w:color w:val="auto"/>
          <w:sz w:val="22"/>
          <w:szCs w:val="22"/>
          <w:lang w:eastAsia="en-US"/>
        </w:rPr>
        <w:t xml:space="preserve"> </w:t>
      </w:r>
      <w:r w:rsidR="00CE1645" w:rsidRPr="00ED68FC">
        <w:rPr>
          <w:rFonts w:ascii="Arial" w:eastAsiaTheme="minorHAnsi" w:hAnsi="Arial" w:cs="Arial"/>
          <w:color w:val="000000" w:themeColor="text1"/>
          <w:sz w:val="22"/>
          <w:szCs w:val="22"/>
          <w:lang w:eastAsia="en-US"/>
        </w:rPr>
        <w:t>Wykonawca jest zobowiązany do zapewnienia i utrzymania bezpieczeństwa terenu budowy oraz robót poza terenem budowy w okresie trwania realizacji umowy, aż do</w:t>
      </w:r>
      <w:r w:rsidR="00CE1645">
        <w:rPr>
          <w:rFonts w:ascii="Arial" w:eastAsiaTheme="minorHAnsi" w:hAnsi="Arial" w:cs="Arial"/>
          <w:color w:val="000000" w:themeColor="text1"/>
          <w:sz w:val="22"/>
          <w:szCs w:val="22"/>
          <w:lang w:eastAsia="en-US"/>
        </w:rPr>
        <w:t xml:space="preserve"> </w:t>
      </w:r>
      <w:r w:rsidR="00CE1645" w:rsidRPr="00ED68FC">
        <w:rPr>
          <w:rFonts w:ascii="Arial" w:eastAsiaTheme="minorHAnsi" w:hAnsi="Arial" w:cs="Arial"/>
          <w:color w:val="000000" w:themeColor="text1"/>
          <w:sz w:val="22"/>
          <w:szCs w:val="22"/>
          <w:lang w:eastAsia="en-US"/>
        </w:rPr>
        <w:t>zakończenia i odebrania  robót. W szczególności Wykonawca zastosuje się do niżej podanych wymagań</w:t>
      </w:r>
      <w:r w:rsidR="00CE1645">
        <w:rPr>
          <w:rFonts w:ascii="Arial" w:eastAsiaTheme="minorHAnsi" w:hAnsi="Arial" w:cs="Arial"/>
          <w:color w:val="000000" w:themeColor="text1"/>
          <w:sz w:val="22"/>
          <w:szCs w:val="22"/>
          <w:lang w:eastAsia="en-US"/>
        </w:rPr>
        <w:t>:</w:t>
      </w:r>
    </w:p>
    <w:p w14:paraId="01B00AA9" w14:textId="77777777" w:rsidR="00D809DD" w:rsidRDefault="00CE1645" w:rsidP="002276D6">
      <w:pPr>
        <w:widowControl/>
        <w:numPr>
          <w:ilvl w:val="0"/>
          <w:numId w:val="103"/>
        </w:numPr>
        <w:suppressAutoHyphens w:val="0"/>
        <w:spacing w:after="60" w:line="276" w:lineRule="auto"/>
        <w:ind w:left="567" w:hanging="283"/>
        <w:contextualSpacing/>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Pr="00ED68FC">
        <w:rPr>
          <w:rFonts w:ascii="Arial" w:eastAsiaTheme="minorHAnsi" w:hAnsi="Arial" w:cs="Arial"/>
          <w:color w:val="000000" w:themeColor="text1"/>
          <w:sz w:val="22"/>
          <w:szCs w:val="22"/>
          <w:lang w:eastAsia="en-US"/>
        </w:rPr>
        <w:t>ykonawca zabezpieczy i utrzyma warunki bezpiecznej pracy i pobytu osób wykonujących czynności związane z budową i nienaruszalność ich mienia służącego do pracy, a także zabezpieczy teren budowy przed dostępem osób nieupoważnionych</w:t>
      </w:r>
      <w:r>
        <w:rPr>
          <w:rFonts w:ascii="Arial" w:eastAsiaTheme="minorHAnsi" w:hAnsi="Arial" w:cs="Arial"/>
          <w:color w:val="000000" w:themeColor="text1"/>
          <w:sz w:val="22"/>
          <w:szCs w:val="22"/>
          <w:lang w:eastAsia="en-US"/>
        </w:rPr>
        <w:t>;</w:t>
      </w:r>
    </w:p>
    <w:p w14:paraId="2A1532AD" w14:textId="17AD25E9" w:rsidR="00D809DD" w:rsidRDefault="00CE1645" w:rsidP="002276D6">
      <w:pPr>
        <w:widowControl/>
        <w:numPr>
          <w:ilvl w:val="0"/>
          <w:numId w:val="103"/>
        </w:numPr>
        <w:suppressAutoHyphens w:val="0"/>
        <w:spacing w:after="60" w:line="276" w:lineRule="auto"/>
        <w:ind w:left="567" w:hanging="283"/>
        <w:contextualSpacing/>
        <w:jc w:val="both"/>
        <w:rPr>
          <w:rFonts w:ascii="Arial" w:eastAsiaTheme="minorHAnsi" w:hAnsi="Arial" w:cs="Arial"/>
          <w:color w:val="000000" w:themeColor="text1"/>
          <w:sz w:val="22"/>
          <w:szCs w:val="22"/>
          <w:lang w:eastAsia="en-US"/>
        </w:rPr>
      </w:pPr>
      <w:r w:rsidRPr="00D809DD">
        <w:rPr>
          <w:rFonts w:ascii="Arial" w:eastAsiaTheme="minorHAnsi" w:hAnsi="Arial" w:cs="Arial"/>
          <w:color w:val="000000" w:themeColor="text1"/>
          <w:sz w:val="22"/>
          <w:szCs w:val="22"/>
          <w:lang w:eastAsia="en-US"/>
        </w:rPr>
        <w:t>w czasie wykonywania robót Wykonawca dostarczy, zainstaluje i będzie obsługiwał wszystkie tymczasowe urządzenia zabezpieczające</w:t>
      </w:r>
      <w:r w:rsidR="00DE50DB">
        <w:rPr>
          <w:rFonts w:ascii="Arial" w:eastAsiaTheme="minorHAnsi" w:hAnsi="Arial" w:cs="Arial"/>
          <w:color w:val="000000" w:themeColor="text1"/>
          <w:sz w:val="22"/>
          <w:szCs w:val="22"/>
          <w:lang w:eastAsia="en-US"/>
        </w:rPr>
        <w:t>,</w:t>
      </w:r>
      <w:r w:rsidRPr="00D809DD">
        <w:rPr>
          <w:rFonts w:ascii="Arial" w:eastAsiaTheme="minorHAnsi" w:hAnsi="Arial" w:cs="Arial"/>
          <w:color w:val="000000" w:themeColor="text1"/>
          <w:sz w:val="22"/>
          <w:szCs w:val="22"/>
          <w:lang w:eastAsia="en-US"/>
        </w:rPr>
        <w:t xml:space="preserve"> jeśli będzie to wymagane;</w:t>
      </w:r>
    </w:p>
    <w:p w14:paraId="1D1D90D2" w14:textId="77777777" w:rsidR="00D809DD" w:rsidRDefault="00CE1645" w:rsidP="002276D6">
      <w:pPr>
        <w:widowControl/>
        <w:numPr>
          <w:ilvl w:val="0"/>
          <w:numId w:val="103"/>
        </w:numPr>
        <w:suppressAutoHyphens w:val="0"/>
        <w:spacing w:after="60" w:line="276" w:lineRule="auto"/>
        <w:ind w:left="567" w:hanging="283"/>
        <w:contextualSpacing/>
        <w:jc w:val="both"/>
        <w:rPr>
          <w:rFonts w:ascii="Arial" w:eastAsiaTheme="minorHAnsi" w:hAnsi="Arial" w:cs="Arial"/>
          <w:color w:val="000000" w:themeColor="text1"/>
          <w:sz w:val="22"/>
          <w:szCs w:val="22"/>
          <w:lang w:eastAsia="en-US"/>
        </w:rPr>
      </w:pPr>
      <w:r w:rsidRPr="00D809DD">
        <w:rPr>
          <w:rFonts w:ascii="Arial" w:eastAsiaTheme="minorHAnsi" w:hAnsi="Arial" w:cs="Arial"/>
          <w:color w:val="000000" w:themeColor="text1"/>
          <w:sz w:val="22"/>
          <w:szCs w:val="22"/>
          <w:lang w:eastAsia="en-US"/>
        </w:rPr>
        <w:t>Wykonawca podejmie odpowiednie środki w celu zabezpieczenia dróg, objazdów prowadzących do terenu budowy przed uszkodzeniem spowodowanym jego środkami transportu lub jego podwykonawców i dostawców na własny koszt;</w:t>
      </w:r>
    </w:p>
    <w:p w14:paraId="0BF3B324" w14:textId="77777777" w:rsidR="00D809DD" w:rsidRDefault="00CE1645" w:rsidP="002276D6">
      <w:pPr>
        <w:widowControl/>
        <w:numPr>
          <w:ilvl w:val="0"/>
          <w:numId w:val="103"/>
        </w:numPr>
        <w:suppressAutoHyphens w:val="0"/>
        <w:spacing w:after="60" w:line="276" w:lineRule="auto"/>
        <w:ind w:left="567" w:hanging="283"/>
        <w:contextualSpacing/>
        <w:jc w:val="both"/>
        <w:rPr>
          <w:rFonts w:ascii="Arial" w:eastAsiaTheme="minorHAnsi" w:hAnsi="Arial" w:cs="Arial"/>
          <w:color w:val="000000" w:themeColor="text1"/>
          <w:sz w:val="22"/>
          <w:szCs w:val="22"/>
          <w:lang w:eastAsia="en-US"/>
        </w:rPr>
      </w:pPr>
      <w:r w:rsidRPr="00D809DD">
        <w:rPr>
          <w:rFonts w:ascii="Arial" w:eastAsiaTheme="minorHAnsi" w:hAnsi="Arial" w:cs="Arial"/>
          <w:color w:val="000000" w:themeColor="text1"/>
          <w:sz w:val="22"/>
          <w:szCs w:val="22"/>
          <w:lang w:eastAsia="en-US"/>
        </w:rPr>
        <w:t>wszelkie kolizje należy odpowiednio zabezpieczyć zgodnie z wymogami Polskich Norm, dokumentacji projektowej i wymagań użytkowników tych obiektów;</w:t>
      </w:r>
    </w:p>
    <w:p w14:paraId="1E32F016" w14:textId="4043CB25" w:rsidR="00D809DD" w:rsidRDefault="00CE1645" w:rsidP="002276D6">
      <w:pPr>
        <w:widowControl/>
        <w:numPr>
          <w:ilvl w:val="0"/>
          <w:numId w:val="103"/>
        </w:numPr>
        <w:suppressAutoHyphens w:val="0"/>
        <w:spacing w:after="60" w:line="276" w:lineRule="auto"/>
        <w:ind w:left="567" w:hanging="283"/>
        <w:contextualSpacing/>
        <w:jc w:val="both"/>
        <w:rPr>
          <w:rFonts w:ascii="Arial" w:eastAsiaTheme="minorHAnsi" w:hAnsi="Arial" w:cs="Arial"/>
          <w:color w:val="000000" w:themeColor="text1"/>
          <w:sz w:val="22"/>
          <w:szCs w:val="22"/>
          <w:lang w:eastAsia="en-US"/>
        </w:rPr>
      </w:pPr>
      <w:r w:rsidRPr="00D809DD">
        <w:rPr>
          <w:rFonts w:ascii="Arial" w:eastAsiaTheme="minorHAnsi" w:hAnsi="Arial" w:cs="Arial"/>
          <w:color w:val="000000" w:themeColor="text1"/>
          <w:sz w:val="22"/>
          <w:szCs w:val="22"/>
          <w:lang w:eastAsia="en-US"/>
        </w:rPr>
        <w:t xml:space="preserve">Wykonawca uprzątnie teren budowy po zakończeniu każdego elementu  robót </w:t>
      </w:r>
      <w:r w:rsidRPr="00D809DD">
        <w:rPr>
          <w:rFonts w:ascii="Arial" w:eastAsiaTheme="minorHAnsi" w:hAnsi="Arial" w:cs="Arial"/>
          <w:color w:val="000000" w:themeColor="text1"/>
          <w:sz w:val="22"/>
          <w:szCs w:val="22"/>
          <w:lang w:eastAsia="en-US"/>
        </w:rPr>
        <w:br/>
        <w:t>i doprowadzi go do stanu pierwotnego po zakończeniu robót i likwidacji terenu budowy</w:t>
      </w:r>
      <w:r w:rsidR="00CE4CEE">
        <w:rPr>
          <w:rFonts w:ascii="Arial" w:eastAsiaTheme="minorHAnsi" w:hAnsi="Arial" w:cs="Arial"/>
          <w:color w:val="000000" w:themeColor="text1"/>
          <w:sz w:val="22"/>
          <w:szCs w:val="22"/>
          <w:lang w:eastAsia="en-US"/>
        </w:rPr>
        <w:t>;</w:t>
      </w:r>
    </w:p>
    <w:p w14:paraId="6CDCCAFE" w14:textId="77777777" w:rsidR="00D809DD" w:rsidRDefault="00CE1645" w:rsidP="002276D6">
      <w:pPr>
        <w:widowControl/>
        <w:numPr>
          <w:ilvl w:val="0"/>
          <w:numId w:val="103"/>
        </w:numPr>
        <w:suppressAutoHyphens w:val="0"/>
        <w:spacing w:after="60" w:line="276" w:lineRule="auto"/>
        <w:ind w:left="567" w:hanging="283"/>
        <w:contextualSpacing/>
        <w:jc w:val="both"/>
        <w:rPr>
          <w:rFonts w:ascii="Arial" w:eastAsiaTheme="minorHAnsi" w:hAnsi="Arial" w:cs="Arial"/>
          <w:color w:val="000000" w:themeColor="text1"/>
          <w:sz w:val="22"/>
          <w:szCs w:val="22"/>
          <w:lang w:eastAsia="en-US"/>
        </w:rPr>
      </w:pPr>
      <w:r w:rsidRPr="00D809DD">
        <w:rPr>
          <w:rFonts w:ascii="Arial" w:eastAsia="Calibri" w:hAnsi="Arial" w:cs="Arial"/>
          <w:color w:val="000000" w:themeColor="text1"/>
          <w:sz w:val="22"/>
          <w:szCs w:val="22"/>
          <w:lang w:eastAsia="en-US"/>
        </w:rPr>
        <w:t>Wykonawca stosownie do zapisów Prawa budowlanego zawiadomi właściwy  organ wydający decyzję o pozwoleniu na budowę i/lub pozwoleniu na rozbiórkę o zamiarze rozpoczęcia robót po uzyskaniu od Zamawiającego stosownego upoważnienia/pełnomocnictwa. Zgłoszenie wykonuje się do stosownego organu nadzoru architektoniczno-budowlanego;</w:t>
      </w:r>
    </w:p>
    <w:p w14:paraId="7E4A5BD0" w14:textId="07A555E4" w:rsidR="00CE1645" w:rsidRDefault="00CE1645" w:rsidP="002276D6">
      <w:pPr>
        <w:widowControl/>
        <w:numPr>
          <w:ilvl w:val="0"/>
          <w:numId w:val="103"/>
        </w:numPr>
        <w:suppressAutoHyphens w:val="0"/>
        <w:spacing w:after="60" w:line="276" w:lineRule="auto"/>
        <w:ind w:left="567" w:hanging="283"/>
        <w:contextualSpacing/>
        <w:jc w:val="both"/>
        <w:rPr>
          <w:rFonts w:ascii="Arial" w:eastAsiaTheme="minorHAnsi" w:hAnsi="Arial" w:cs="Arial"/>
          <w:color w:val="000000" w:themeColor="text1"/>
          <w:sz w:val="22"/>
          <w:szCs w:val="22"/>
          <w:lang w:eastAsia="en-US"/>
        </w:rPr>
      </w:pPr>
      <w:r w:rsidRPr="00D809DD">
        <w:rPr>
          <w:rFonts w:ascii="Arial" w:eastAsiaTheme="minorHAnsi" w:hAnsi="Arial" w:cs="Arial"/>
          <w:color w:val="000000" w:themeColor="text1"/>
          <w:sz w:val="22"/>
          <w:szCs w:val="22"/>
          <w:lang w:eastAsia="en-US"/>
        </w:rPr>
        <w:t xml:space="preserve">Wykonawca ponosi wszelkie  koszty związane z zabezpieczeniem terenu budowy. </w:t>
      </w:r>
    </w:p>
    <w:p w14:paraId="16A46EB8" w14:textId="77777777" w:rsidR="008A4BBA" w:rsidRDefault="008A4BBA" w:rsidP="008A4BBA">
      <w:pPr>
        <w:widowControl/>
        <w:suppressAutoHyphens w:val="0"/>
        <w:spacing w:after="60" w:line="276" w:lineRule="auto"/>
        <w:ind w:left="567"/>
        <w:contextualSpacing/>
        <w:jc w:val="both"/>
        <w:rPr>
          <w:rFonts w:ascii="Arial" w:eastAsiaTheme="minorHAnsi" w:hAnsi="Arial" w:cs="Arial"/>
          <w:color w:val="000000" w:themeColor="text1"/>
          <w:sz w:val="22"/>
          <w:szCs w:val="22"/>
          <w:lang w:eastAsia="en-US"/>
        </w:rPr>
      </w:pPr>
    </w:p>
    <w:p w14:paraId="380028E4" w14:textId="77777777" w:rsidR="002276D6" w:rsidRPr="002276D6" w:rsidRDefault="004D7169" w:rsidP="002276D6">
      <w:pPr>
        <w:keepNext/>
        <w:widowControl/>
        <w:tabs>
          <w:tab w:val="left" w:pos="284"/>
        </w:tabs>
        <w:suppressAutoHyphens w:val="0"/>
        <w:overflowPunct w:val="0"/>
        <w:autoSpaceDE w:val="0"/>
        <w:autoSpaceDN w:val="0"/>
        <w:adjustRightInd w:val="0"/>
        <w:spacing w:after="120" w:line="276" w:lineRule="auto"/>
        <w:jc w:val="both"/>
        <w:textAlignment w:val="baseline"/>
        <w:outlineLvl w:val="1"/>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3</w:t>
      </w:r>
      <w:r w:rsidR="007750EF">
        <w:rPr>
          <w:rFonts w:ascii="Arial" w:eastAsiaTheme="minorHAnsi" w:hAnsi="Arial" w:cs="Arial"/>
          <w:color w:val="000000" w:themeColor="text1"/>
          <w:sz w:val="22"/>
          <w:szCs w:val="22"/>
          <w:lang w:eastAsia="en-US"/>
        </w:rPr>
        <w:t xml:space="preserve">.4 </w:t>
      </w:r>
      <w:r w:rsidR="002276D6" w:rsidRPr="002276D6">
        <w:rPr>
          <w:rFonts w:ascii="Arial" w:eastAsiaTheme="minorHAnsi" w:hAnsi="Arial" w:cs="Arial" w:hint="eastAsia"/>
          <w:color w:val="000000" w:themeColor="text1"/>
          <w:sz w:val="22"/>
          <w:szCs w:val="22"/>
          <w:lang w:eastAsia="en-US"/>
        </w:rPr>
        <w:t>Materiały i wyroby użyte do wykonania przedmiotu zamówienia winny spełniać wymogi określone w:</w:t>
      </w:r>
    </w:p>
    <w:p w14:paraId="792D94AE" w14:textId="47199113" w:rsidR="002276D6" w:rsidRPr="002276D6" w:rsidRDefault="002276D6" w:rsidP="002276D6">
      <w:pPr>
        <w:keepNext/>
        <w:widowControl/>
        <w:tabs>
          <w:tab w:val="left" w:pos="284"/>
        </w:tabs>
        <w:suppressAutoHyphens w:val="0"/>
        <w:overflowPunct w:val="0"/>
        <w:autoSpaceDE w:val="0"/>
        <w:autoSpaceDN w:val="0"/>
        <w:adjustRightInd w:val="0"/>
        <w:spacing w:after="120" w:line="276" w:lineRule="auto"/>
        <w:jc w:val="both"/>
        <w:textAlignment w:val="baseline"/>
        <w:outlineLvl w:val="1"/>
        <w:rPr>
          <w:rFonts w:ascii="Arial" w:eastAsiaTheme="minorHAnsi" w:hAnsi="Arial" w:cs="Arial"/>
          <w:color w:val="000000" w:themeColor="text1"/>
          <w:sz w:val="22"/>
          <w:szCs w:val="22"/>
          <w:lang w:eastAsia="en-US"/>
        </w:rPr>
      </w:pPr>
      <w:r w:rsidRPr="002276D6">
        <w:rPr>
          <w:rFonts w:ascii="Arial" w:eastAsiaTheme="minorHAnsi" w:hAnsi="Arial" w:cs="Arial"/>
          <w:color w:val="000000" w:themeColor="text1"/>
          <w:sz w:val="22"/>
          <w:szCs w:val="22"/>
          <w:lang w:eastAsia="en-US"/>
        </w:rPr>
        <w:t>1)</w:t>
      </w:r>
      <w:r w:rsidRPr="002276D6">
        <w:rPr>
          <w:rFonts w:ascii="Arial" w:eastAsiaTheme="minorHAnsi" w:hAnsi="Arial" w:cs="Arial"/>
          <w:color w:val="000000" w:themeColor="text1"/>
          <w:sz w:val="22"/>
          <w:szCs w:val="22"/>
          <w:lang w:eastAsia="en-US"/>
        </w:rPr>
        <w:tab/>
        <w:t>ustawie z dnia 7 lipca 1994 r. Prawo budowlane</w:t>
      </w:r>
      <w:r>
        <w:rPr>
          <w:rFonts w:ascii="Arial" w:eastAsiaTheme="minorHAnsi" w:hAnsi="Arial" w:cs="Arial"/>
          <w:color w:val="000000" w:themeColor="text1"/>
          <w:sz w:val="22"/>
          <w:szCs w:val="22"/>
          <w:lang w:eastAsia="en-US"/>
        </w:rPr>
        <w:t>;</w:t>
      </w:r>
    </w:p>
    <w:p w14:paraId="64ADDFF4" w14:textId="7FAB44CF" w:rsidR="002276D6" w:rsidRPr="002276D6" w:rsidRDefault="002276D6" w:rsidP="002276D6">
      <w:pPr>
        <w:keepNext/>
        <w:widowControl/>
        <w:tabs>
          <w:tab w:val="left" w:pos="284"/>
        </w:tabs>
        <w:suppressAutoHyphens w:val="0"/>
        <w:overflowPunct w:val="0"/>
        <w:autoSpaceDE w:val="0"/>
        <w:autoSpaceDN w:val="0"/>
        <w:adjustRightInd w:val="0"/>
        <w:spacing w:after="120" w:line="276" w:lineRule="auto"/>
        <w:jc w:val="both"/>
        <w:textAlignment w:val="baseline"/>
        <w:outlineLvl w:val="1"/>
        <w:rPr>
          <w:rFonts w:ascii="Arial" w:eastAsiaTheme="minorHAnsi" w:hAnsi="Arial" w:cs="Arial"/>
          <w:color w:val="000000" w:themeColor="text1"/>
          <w:sz w:val="22"/>
          <w:szCs w:val="22"/>
          <w:lang w:eastAsia="en-US"/>
        </w:rPr>
      </w:pPr>
      <w:r w:rsidRPr="002276D6">
        <w:rPr>
          <w:rFonts w:ascii="Arial" w:eastAsiaTheme="minorHAnsi" w:hAnsi="Arial" w:cs="Arial"/>
          <w:color w:val="000000" w:themeColor="text1"/>
          <w:sz w:val="22"/>
          <w:szCs w:val="22"/>
          <w:lang w:eastAsia="en-US"/>
        </w:rPr>
        <w:t>2)</w:t>
      </w:r>
      <w:r w:rsidRPr="002276D6">
        <w:rPr>
          <w:rFonts w:ascii="Arial" w:eastAsiaTheme="minorHAnsi" w:hAnsi="Arial" w:cs="Arial"/>
          <w:color w:val="000000" w:themeColor="text1"/>
          <w:sz w:val="22"/>
          <w:szCs w:val="22"/>
          <w:lang w:eastAsia="en-US"/>
        </w:rPr>
        <w:tab/>
        <w:t>ustawie z dnia 16 kwietnia 2004 r. o wyrobach budowlanych</w:t>
      </w:r>
      <w:r>
        <w:rPr>
          <w:rFonts w:ascii="Arial" w:eastAsiaTheme="minorHAnsi" w:hAnsi="Arial" w:cs="Arial"/>
          <w:color w:val="000000" w:themeColor="text1"/>
          <w:sz w:val="22"/>
          <w:szCs w:val="22"/>
          <w:lang w:eastAsia="en-US"/>
        </w:rPr>
        <w:t>,</w:t>
      </w:r>
    </w:p>
    <w:p w14:paraId="4274F513" w14:textId="6C60F6B1" w:rsidR="008A4BBA" w:rsidRPr="00D809DD" w:rsidRDefault="002276D6" w:rsidP="002276D6">
      <w:pPr>
        <w:keepNext/>
        <w:widowControl/>
        <w:tabs>
          <w:tab w:val="left" w:pos="284"/>
        </w:tabs>
        <w:suppressAutoHyphens w:val="0"/>
        <w:overflowPunct w:val="0"/>
        <w:autoSpaceDE w:val="0"/>
        <w:autoSpaceDN w:val="0"/>
        <w:adjustRightInd w:val="0"/>
        <w:spacing w:after="120" w:line="276" w:lineRule="auto"/>
        <w:ind w:left="284" w:hanging="284"/>
        <w:jc w:val="both"/>
        <w:textAlignment w:val="baseline"/>
        <w:outlineLvl w:val="1"/>
        <w:rPr>
          <w:rFonts w:ascii="Arial" w:eastAsiaTheme="minorHAnsi" w:hAnsi="Arial" w:cs="Arial"/>
          <w:color w:val="000000" w:themeColor="text1"/>
          <w:sz w:val="22"/>
          <w:szCs w:val="22"/>
          <w:lang w:eastAsia="en-US"/>
        </w:rPr>
      </w:pPr>
      <w:r w:rsidRPr="002276D6">
        <w:rPr>
          <w:rFonts w:ascii="Arial" w:eastAsiaTheme="minorHAnsi" w:hAnsi="Arial" w:cs="Arial"/>
          <w:color w:val="000000" w:themeColor="text1"/>
          <w:sz w:val="22"/>
          <w:szCs w:val="22"/>
          <w:lang w:eastAsia="en-US"/>
        </w:rPr>
        <w:t>3)</w:t>
      </w:r>
      <w:r w:rsidRPr="002276D6">
        <w:rPr>
          <w:rFonts w:ascii="Arial" w:eastAsiaTheme="minorHAnsi" w:hAnsi="Arial" w:cs="Arial"/>
          <w:color w:val="000000" w:themeColor="text1"/>
          <w:sz w:val="22"/>
          <w:szCs w:val="22"/>
          <w:lang w:eastAsia="en-US"/>
        </w:rPr>
        <w:tab/>
        <w:t>Rozporządzeniu Ministra Infrastruktury i Budownictwa z dnia 17</w:t>
      </w:r>
      <w:r>
        <w:rPr>
          <w:rFonts w:ascii="Arial" w:eastAsiaTheme="minorHAnsi" w:hAnsi="Arial" w:cs="Arial"/>
          <w:color w:val="000000" w:themeColor="text1"/>
          <w:sz w:val="22"/>
          <w:szCs w:val="22"/>
          <w:lang w:eastAsia="en-US"/>
        </w:rPr>
        <w:t xml:space="preserve"> </w:t>
      </w:r>
      <w:r w:rsidRPr="002276D6">
        <w:rPr>
          <w:rFonts w:ascii="Arial" w:eastAsiaTheme="minorHAnsi" w:hAnsi="Arial" w:cs="Arial"/>
          <w:color w:val="000000" w:themeColor="text1"/>
          <w:sz w:val="22"/>
          <w:szCs w:val="22"/>
          <w:lang w:eastAsia="en-US"/>
        </w:rPr>
        <w:t xml:space="preserve">listopada 2016 r. </w:t>
      </w:r>
      <w:r>
        <w:rPr>
          <w:rFonts w:ascii="Arial" w:eastAsiaTheme="minorHAnsi" w:hAnsi="Arial" w:cs="Arial"/>
          <w:color w:val="000000" w:themeColor="text1"/>
          <w:sz w:val="22"/>
          <w:szCs w:val="22"/>
          <w:lang w:eastAsia="en-US"/>
        </w:rPr>
        <w:br/>
      </w:r>
      <w:r w:rsidRPr="002276D6">
        <w:rPr>
          <w:rFonts w:ascii="Arial" w:eastAsiaTheme="minorHAnsi" w:hAnsi="Arial" w:cs="Arial"/>
          <w:color w:val="000000" w:themeColor="text1"/>
          <w:sz w:val="22"/>
          <w:szCs w:val="22"/>
          <w:lang w:eastAsia="en-US"/>
        </w:rPr>
        <w:t>w sprawie sposobu deklarowania właściwości użytkowych wyrobów budowlanych oraz sposobu znakowania ich znakiem budowlanym</w:t>
      </w:r>
      <w:r>
        <w:rPr>
          <w:rFonts w:ascii="Arial" w:eastAsiaTheme="minorHAnsi" w:hAnsi="Arial" w:cs="Arial"/>
          <w:color w:val="000000" w:themeColor="text1"/>
          <w:sz w:val="22"/>
          <w:szCs w:val="22"/>
          <w:lang w:eastAsia="en-US"/>
        </w:rPr>
        <w:t>.</w:t>
      </w:r>
    </w:p>
    <w:p w14:paraId="6CD29456" w14:textId="6D1B93A8" w:rsidR="00557A72" w:rsidRDefault="00557A72" w:rsidP="00424A23">
      <w:pPr>
        <w:widowControl/>
        <w:suppressAutoHyphens w:val="0"/>
        <w:spacing w:line="288" w:lineRule="auto"/>
        <w:contextualSpacing/>
        <w:jc w:val="both"/>
        <w:rPr>
          <w:rFonts w:ascii="Arial" w:eastAsia="Calibri" w:hAnsi="Arial" w:cs="Arial"/>
          <w:sz w:val="22"/>
          <w:szCs w:val="22"/>
          <w:lang w:eastAsia="en-US"/>
        </w:rPr>
      </w:pPr>
    </w:p>
    <w:p w14:paraId="3C76B5CA" w14:textId="77777777" w:rsidR="00594B41" w:rsidRPr="004B2226" w:rsidRDefault="00594B41" w:rsidP="00424A23">
      <w:pPr>
        <w:widowControl/>
        <w:suppressAutoHyphens w:val="0"/>
        <w:spacing w:line="288" w:lineRule="auto"/>
        <w:contextualSpacing/>
        <w:jc w:val="both"/>
        <w:rPr>
          <w:rFonts w:ascii="Arial" w:eastAsia="Calibri" w:hAnsi="Arial" w:cs="Arial"/>
          <w:sz w:val="22"/>
          <w:szCs w:val="22"/>
          <w:lang w:eastAsia="en-US"/>
        </w:rPr>
      </w:pPr>
    </w:p>
    <w:p w14:paraId="65919889" w14:textId="77777777" w:rsidR="00557A72" w:rsidRPr="004B2226" w:rsidRDefault="00557A72" w:rsidP="00424A23">
      <w:pPr>
        <w:widowControl/>
        <w:suppressAutoHyphens w:val="0"/>
        <w:spacing w:line="288" w:lineRule="auto"/>
        <w:contextualSpacing/>
        <w:jc w:val="both"/>
        <w:rPr>
          <w:rFonts w:ascii="Arial" w:eastAsia="Calibri" w:hAnsi="Arial" w:cs="Arial"/>
          <w:sz w:val="22"/>
          <w:szCs w:val="22"/>
          <w:lang w:eastAsia="en-US"/>
        </w:rPr>
      </w:pPr>
      <w:r w:rsidRPr="004B2226">
        <w:rPr>
          <w:rFonts w:ascii="Arial" w:eastAsia="Calibri" w:hAnsi="Arial" w:cs="Arial"/>
          <w:sz w:val="22"/>
          <w:szCs w:val="22"/>
          <w:lang w:eastAsia="en-US"/>
        </w:rPr>
        <w:t>ZASTRZEŻENIA</w:t>
      </w:r>
    </w:p>
    <w:p w14:paraId="1D95A2E7" w14:textId="77777777" w:rsidR="00557A72" w:rsidRPr="004B2226" w:rsidRDefault="00557A72" w:rsidP="00424A23">
      <w:pPr>
        <w:widowControl/>
        <w:suppressAutoHyphens w:val="0"/>
        <w:spacing w:line="288" w:lineRule="auto"/>
        <w:contextualSpacing/>
        <w:jc w:val="both"/>
        <w:rPr>
          <w:rFonts w:ascii="Arial" w:eastAsia="Calibri" w:hAnsi="Arial" w:cs="Arial"/>
          <w:sz w:val="22"/>
          <w:szCs w:val="22"/>
          <w:lang w:eastAsia="en-US"/>
        </w:rPr>
      </w:pPr>
      <w:r w:rsidRPr="004B2226">
        <w:rPr>
          <w:rFonts w:ascii="Arial" w:eastAsia="Calibri" w:hAnsi="Arial" w:cs="Arial"/>
          <w:sz w:val="22"/>
          <w:szCs w:val="22"/>
          <w:lang w:eastAsia="en-US"/>
        </w:rPr>
        <w:t xml:space="preserve"> </w:t>
      </w:r>
    </w:p>
    <w:p w14:paraId="1097374F" w14:textId="77777777" w:rsidR="00557A72" w:rsidRPr="004B2226" w:rsidRDefault="00557A72" w:rsidP="00424A23">
      <w:pPr>
        <w:widowControl/>
        <w:suppressAutoHyphens w:val="0"/>
        <w:spacing w:line="288" w:lineRule="auto"/>
        <w:contextualSpacing/>
        <w:jc w:val="both"/>
        <w:rPr>
          <w:rFonts w:ascii="Arial" w:eastAsia="Calibri" w:hAnsi="Arial" w:cs="Arial"/>
          <w:sz w:val="22"/>
          <w:szCs w:val="22"/>
          <w:lang w:eastAsia="en-US"/>
        </w:rPr>
      </w:pPr>
      <w:r w:rsidRPr="004B2226">
        <w:rPr>
          <w:rFonts w:ascii="Arial" w:eastAsia="Calibri" w:hAnsi="Arial" w:cs="Arial"/>
          <w:sz w:val="22"/>
          <w:szCs w:val="22"/>
          <w:lang w:eastAsia="en-US"/>
        </w:rPr>
        <w:t>Zamawiający zastrzega sobie prawo dysponowania terenem, na którym prowadzone będą roboty budowlane w uzgodnieniu z Wykonawcą robót.</w:t>
      </w:r>
    </w:p>
    <w:p w14:paraId="14319ECE" w14:textId="77777777" w:rsidR="00557A72" w:rsidRPr="004B2226" w:rsidRDefault="00557A72" w:rsidP="00424A23">
      <w:pPr>
        <w:widowControl/>
        <w:suppressAutoHyphens w:val="0"/>
        <w:spacing w:line="288" w:lineRule="auto"/>
        <w:contextualSpacing/>
        <w:jc w:val="both"/>
        <w:rPr>
          <w:rFonts w:ascii="Arial" w:eastAsia="Calibri" w:hAnsi="Arial" w:cs="Arial"/>
          <w:sz w:val="22"/>
          <w:szCs w:val="22"/>
          <w:lang w:eastAsia="en-US"/>
        </w:rPr>
      </w:pPr>
    </w:p>
    <w:p w14:paraId="2099B046" w14:textId="77777777" w:rsidR="002276D6" w:rsidRPr="00184C13" w:rsidRDefault="002276D6" w:rsidP="002276D6">
      <w:pPr>
        <w:pStyle w:val="Nagwek2"/>
        <w:widowControl/>
        <w:numPr>
          <w:ilvl w:val="0"/>
          <w:numId w:val="109"/>
        </w:numPr>
        <w:tabs>
          <w:tab w:val="left" w:pos="284"/>
          <w:tab w:val="left" w:pos="426"/>
        </w:tabs>
        <w:suppressAutoHyphens w:val="0"/>
        <w:overflowPunct w:val="0"/>
        <w:autoSpaceDE w:val="0"/>
        <w:autoSpaceDN w:val="0"/>
        <w:adjustRightInd w:val="0"/>
        <w:spacing w:before="0" w:after="0" w:line="288" w:lineRule="auto"/>
        <w:ind w:hanging="1980"/>
        <w:rPr>
          <w:bCs w:val="0"/>
          <w:i w:val="0"/>
          <w:noProof/>
          <w:sz w:val="22"/>
          <w:szCs w:val="22"/>
        </w:rPr>
      </w:pPr>
      <w:bookmarkStart w:id="38" w:name="_Toc446459909"/>
      <w:bookmarkStart w:id="39" w:name="_Toc465790136"/>
      <w:bookmarkStart w:id="40" w:name="_Toc466452299"/>
      <w:bookmarkStart w:id="41" w:name="_Toc468348546"/>
      <w:bookmarkStart w:id="42" w:name="_Toc471729846"/>
      <w:bookmarkStart w:id="43" w:name="_Toc129095940"/>
      <w:r w:rsidRPr="00184C13">
        <w:rPr>
          <w:bCs w:val="0"/>
          <w:i w:val="0"/>
          <w:noProof/>
          <w:sz w:val="22"/>
          <w:szCs w:val="22"/>
        </w:rPr>
        <w:t>Równoważność norm i zbiorów przepisów prawnych</w:t>
      </w:r>
      <w:bookmarkEnd w:id="38"/>
      <w:bookmarkEnd w:id="39"/>
      <w:bookmarkEnd w:id="40"/>
      <w:bookmarkEnd w:id="41"/>
      <w:bookmarkEnd w:id="42"/>
      <w:bookmarkEnd w:id="43"/>
    </w:p>
    <w:p w14:paraId="430C2627" w14:textId="77777777" w:rsidR="002276D6" w:rsidRDefault="002276D6" w:rsidP="002276D6">
      <w:pPr>
        <w:spacing w:line="288" w:lineRule="auto"/>
        <w:jc w:val="both"/>
        <w:rPr>
          <w:rFonts w:ascii="Arial" w:hAnsi="Arial" w:cs="Arial"/>
          <w:sz w:val="22"/>
          <w:szCs w:val="22"/>
        </w:rPr>
      </w:pPr>
      <w:r w:rsidRPr="009A1670">
        <w:rPr>
          <w:rFonts w:ascii="Arial" w:hAnsi="Arial" w:cs="Arial"/>
          <w:sz w:val="22"/>
          <w:szCs w:val="22"/>
        </w:rPr>
        <w:t xml:space="preserve">Gdziekolwiek w zapisach umowy czy niniejszym </w:t>
      </w:r>
      <w:r>
        <w:rPr>
          <w:rFonts w:ascii="Arial" w:hAnsi="Arial" w:cs="Arial"/>
          <w:sz w:val="22"/>
          <w:szCs w:val="22"/>
        </w:rPr>
        <w:t>O</w:t>
      </w:r>
      <w:r w:rsidRPr="009A1670">
        <w:rPr>
          <w:rFonts w:ascii="Arial" w:hAnsi="Arial" w:cs="Arial"/>
          <w:sz w:val="22"/>
          <w:szCs w:val="22"/>
        </w:rPr>
        <w:t xml:space="preserve">pisie przedmiotu zamówienia powołane są konkretne normy i przepisy, które spełniać mają materiały, sprzęt i inne towary oraz wykonane i zbadane </w:t>
      </w:r>
      <w:r>
        <w:rPr>
          <w:rFonts w:ascii="Arial" w:hAnsi="Arial" w:cs="Arial"/>
          <w:sz w:val="22"/>
          <w:szCs w:val="22"/>
        </w:rPr>
        <w:t>prace/</w:t>
      </w:r>
      <w:r w:rsidRPr="009A1670">
        <w:rPr>
          <w:rFonts w:ascii="Arial" w:hAnsi="Arial" w:cs="Arial"/>
          <w:sz w:val="22"/>
          <w:szCs w:val="22"/>
        </w:rPr>
        <w:t>roboty, będą obowiązywać postanowienia najnowszego wydania lub poprawionego wydania powołanych norm i przepisów</w:t>
      </w:r>
      <w:r>
        <w:rPr>
          <w:rFonts w:ascii="Arial" w:hAnsi="Arial" w:cs="Arial"/>
          <w:sz w:val="22"/>
          <w:szCs w:val="22"/>
        </w:rPr>
        <w:t>,</w:t>
      </w:r>
      <w:r w:rsidRPr="009A1670">
        <w:rPr>
          <w:rFonts w:ascii="Arial" w:hAnsi="Arial" w:cs="Arial"/>
          <w:sz w:val="22"/>
          <w:szCs w:val="22"/>
        </w:rPr>
        <w:t xml:space="preserve"> o ile w odniesieniu do danego konkretnego przepisu lub normy wyraźnie nie postanowiono inaczej. </w:t>
      </w:r>
    </w:p>
    <w:p w14:paraId="46D1C615" w14:textId="44CE5BF4" w:rsidR="00A01D85" w:rsidRPr="00D808A5" w:rsidRDefault="002276D6" w:rsidP="00D808A5">
      <w:pPr>
        <w:widowControl/>
        <w:suppressAutoHyphens w:val="0"/>
        <w:spacing w:line="288" w:lineRule="auto"/>
        <w:jc w:val="both"/>
        <w:rPr>
          <w:rFonts w:ascii="Arial" w:eastAsia="Calibri" w:hAnsi="Arial" w:cs="Arial"/>
          <w:sz w:val="22"/>
          <w:szCs w:val="22"/>
          <w:lang w:eastAsia="en-US"/>
        </w:rPr>
      </w:pPr>
      <w:r w:rsidRPr="002276D6">
        <w:rPr>
          <w:rFonts w:ascii="Arial" w:hAnsi="Arial" w:cs="Arial"/>
          <w:sz w:val="22"/>
          <w:szCs w:val="22"/>
        </w:rPr>
        <w:t xml:space="preserve">W przypadku wskazania konkretnej normy w Opisie przedmiotu zamówienia, w tym dokumentacji projektowej, </w:t>
      </w:r>
      <w:proofErr w:type="spellStart"/>
      <w:r w:rsidRPr="002276D6">
        <w:rPr>
          <w:rFonts w:ascii="Arial" w:hAnsi="Arial" w:cs="Arial"/>
          <w:sz w:val="22"/>
          <w:szCs w:val="22"/>
        </w:rPr>
        <w:t>STWiORB</w:t>
      </w:r>
      <w:proofErr w:type="spellEnd"/>
      <w:r w:rsidRPr="002276D6">
        <w:rPr>
          <w:rFonts w:ascii="Arial" w:hAnsi="Arial" w:cs="Arial"/>
          <w:sz w:val="22"/>
          <w:szCs w:val="22"/>
        </w:rPr>
        <w:t>, dopuszcza się normę równoważną.</w:t>
      </w:r>
    </w:p>
    <w:bookmarkEnd w:id="28"/>
    <w:bookmarkEnd w:id="29"/>
    <w:bookmarkEnd w:id="30"/>
    <w:bookmarkEnd w:id="31"/>
    <w:bookmarkEnd w:id="32"/>
    <w:bookmarkEnd w:id="33"/>
    <w:sectPr w:rsidR="00A01D85" w:rsidRPr="00D808A5" w:rsidSect="002A35F3">
      <w:headerReference w:type="default" r:id="rId32"/>
      <w:footerReference w:type="default" r:id="rId33"/>
      <w:headerReference w:type="first" r:id="rId34"/>
      <w:footerReference w:type="first" r:id="rId35"/>
      <w:pgSz w:w="11906" w:h="16838"/>
      <w:pgMar w:top="284"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BF056" w14:textId="77777777" w:rsidR="00E5370D" w:rsidRDefault="00E5370D">
      <w:r>
        <w:separator/>
      </w:r>
    </w:p>
  </w:endnote>
  <w:endnote w:type="continuationSeparator" w:id="0">
    <w:p w14:paraId="17F1250D" w14:textId="77777777" w:rsidR="00E5370D" w:rsidRDefault="00E5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2F3CF" w14:textId="77777777" w:rsidR="00FE7F4B" w:rsidRDefault="00FE7F4B">
    <w:pPr>
      <w:pStyle w:val="Stopka"/>
      <w:jc w:val="right"/>
    </w:pPr>
    <w:r>
      <w:fldChar w:fldCharType="begin"/>
    </w:r>
    <w:r>
      <w:instrText>PAGE   \* MERGEFORMAT</w:instrText>
    </w:r>
    <w:r>
      <w:fldChar w:fldCharType="separate"/>
    </w:r>
    <w:r>
      <w:rPr>
        <w:noProof/>
      </w:rPr>
      <w:t>2</w:t>
    </w:r>
    <w:r>
      <w:fldChar w:fldCharType="end"/>
    </w:r>
  </w:p>
  <w:p w14:paraId="6D804641" w14:textId="77777777" w:rsidR="00FE7F4B" w:rsidRDefault="00FE7F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689A8" w14:textId="77777777" w:rsidR="00FE7F4B" w:rsidRPr="001D03F9" w:rsidRDefault="00FE7F4B">
    <w:pPr>
      <w:pStyle w:val="Stopka"/>
      <w:jc w:val="right"/>
    </w:pPr>
    <w:r w:rsidRPr="001D03F9">
      <w:fldChar w:fldCharType="begin"/>
    </w:r>
    <w:r w:rsidRPr="001D03F9">
      <w:instrText>PAGE   \* MERGEFORMAT</w:instrText>
    </w:r>
    <w:r w:rsidRPr="001D03F9">
      <w:fldChar w:fldCharType="separate"/>
    </w:r>
    <w:r w:rsidR="000765D4">
      <w:rPr>
        <w:noProof/>
      </w:rPr>
      <w:t>1</w:t>
    </w:r>
    <w:r w:rsidRPr="001D03F9">
      <w:fldChar w:fldCharType="end"/>
    </w:r>
  </w:p>
  <w:p w14:paraId="621BCAD2" w14:textId="77777777" w:rsidR="00FE7F4B" w:rsidRDefault="00FE7F4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642C7" w14:textId="77777777" w:rsidR="00FE7F4B" w:rsidRDefault="00FE7F4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D19E7" w14:textId="77777777" w:rsidR="00FE7F4B" w:rsidRDefault="00FE7F4B">
    <w:pPr>
      <w:pStyle w:val="Stopka"/>
      <w:jc w:val="right"/>
    </w:pPr>
    <w:r>
      <w:fldChar w:fldCharType="begin"/>
    </w:r>
    <w:r>
      <w:instrText>PAGE</w:instrText>
    </w:r>
    <w:r>
      <w:fldChar w:fldCharType="separate"/>
    </w:r>
    <w:r w:rsidR="000765D4">
      <w:rPr>
        <w:noProof/>
      </w:rPr>
      <w:t>2</w:t>
    </w:r>
    <w:r>
      <w:fldChar w:fldCharType="end"/>
    </w:r>
  </w:p>
  <w:p w14:paraId="4D27B837" w14:textId="77777777" w:rsidR="00FE7F4B" w:rsidRPr="00912E74" w:rsidRDefault="00FE7F4B" w:rsidP="00912E74">
    <w:pPr>
      <w:suppressLineNumbers/>
      <w:tabs>
        <w:tab w:val="center" w:pos="4818"/>
        <w:tab w:val="right" w:pos="9637"/>
      </w:tabs>
      <w:rPr>
        <w:color w:val="auto"/>
        <w:lang w:eastAsia="x-none"/>
      </w:rPr>
    </w:pPr>
  </w:p>
  <w:p w14:paraId="07D2F538"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31613A6" w14:textId="77777777" w:rsidR="00FE7F4B" w:rsidRDefault="00FE7F4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9A072" w14:textId="77777777" w:rsidR="00FE7F4B" w:rsidRPr="00912E74" w:rsidRDefault="00FE7F4B" w:rsidP="00912E74">
    <w:pPr>
      <w:suppressLineNumbers/>
      <w:tabs>
        <w:tab w:val="center" w:pos="4818"/>
        <w:tab w:val="right" w:pos="9637"/>
      </w:tabs>
      <w:rPr>
        <w:color w:val="auto"/>
        <w:lang w:eastAsia="x-none"/>
      </w:rPr>
    </w:pPr>
  </w:p>
  <w:p w14:paraId="54ED068F"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2421914A" w14:textId="77777777" w:rsidR="00FE7F4B" w:rsidRDefault="00FE7F4B">
    <w:pPr>
      <w:pStyle w:val="Stopka"/>
      <w:jc w:val="right"/>
    </w:pPr>
    <w:r>
      <w:fldChar w:fldCharType="begin"/>
    </w:r>
    <w:r>
      <w:instrText>PAGE</w:instrText>
    </w:r>
    <w:r>
      <w:fldChar w:fldCharType="separate"/>
    </w:r>
    <w:r>
      <w:rPr>
        <w:noProof/>
      </w:rPr>
      <w:t>1</w:t>
    </w:r>
    <w:r>
      <w:fldChar w:fldCharType="end"/>
    </w:r>
  </w:p>
  <w:p w14:paraId="36CF8898" w14:textId="77777777" w:rsidR="00FE7F4B" w:rsidRDefault="00FE7F4B">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2E165" w14:textId="77777777" w:rsidR="00FE7F4B" w:rsidRDefault="00FE7F4B">
    <w:pPr>
      <w:pStyle w:val="Stopka"/>
      <w:jc w:val="right"/>
    </w:pPr>
    <w:r>
      <w:fldChar w:fldCharType="begin"/>
    </w:r>
    <w:r>
      <w:instrText>PAGE</w:instrText>
    </w:r>
    <w:r>
      <w:fldChar w:fldCharType="separate"/>
    </w:r>
    <w:r w:rsidR="000765D4">
      <w:rPr>
        <w:noProof/>
      </w:rPr>
      <w:t>65</w:t>
    </w:r>
    <w:r>
      <w:fldChar w:fldCharType="end"/>
    </w:r>
  </w:p>
  <w:p w14:paraId="5B0DE789" w14:textId="77777777" w:rsidR="00FE7F4B" w:rsidRPr="00912E74" w:rsidRDefault="00FE7F4B" w:rsidP="00912E74">
    <w:pPr>
      <w:suppressLineNumbers/>
      <w:tabs>
        <w:tab w:val="center" w:pos="4818"/>
        <w:tab w:val="right" w:pos="9637"/>
      </w:tabs>
      <w:rPr>
        <w:color w:val="auto"/>
        <w:lang w:eastAsia="x-none"/>
      </w:rPr>
    </w:pPr>
  </w:p>
  <w:p w14:paraId="3F7858BF"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06F17966" w14:textId="77777777" w:rsidR="00FE7F4B" w:rsidRDefault="00FE7F4B">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BB048" w14:textId="77777777" w:rsidR="00FE7F4B" w:rsidRDefault="00FE7F4B">
    <w:pPr>
      <w:pStyle w:val="Stopka"/>
      <w:jc w:val="right"/>
    </w:pPr>
    <w:r>
      <w:fldChar w:fldCharType="begin"/>
    </w:r>
    <w:r>
      <w:instrText>PAGE</w:instrText>
    </w:r>
    <w:r>
      <w:fldChar w:fldCharType="separate"/>
    </w:r>
    <w:r w:rsidR="000765D4">
      <w:rPr>
        <w:noProof/>
      </w:rPr>
      <w:t>28</w:t>
    </w:r>
    <w:r>
      <w:fldChar w:fldCharType="end"/>
    </w:r>
  </w:p>
  <w:p w14:paraId="7EF6A839" w14:textId="77777777" w:rsidR="00FE7F4B" w:rsidRDefault="00FE7F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D4655" w14:textId="77777777" w:rsidR="00E5370D" w:rsidRDefault="00E5370D">
      <w:r>
        <w:separator/>
      </w:r>
    </w:p>
  </w:footnote>
  <w:footnote w:type="continuationSeparator" w:id="0">
    <w:p w14:paraId="3AE6848B" w14:textId="77777777" w:rsidR="00E5370D" w:rsidRDefault="00E53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2777E" w14:textId="77777777" w:rsidR="00FE7F4B" w:rsidRDefault="00FE7F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0B197" w14:textId="77777777" w:rsidR="00FE7F4B" w:rsidRPr="00C5648E" w:rsidRDefault="00FE7F4B" w:rsidP="00C5648E">
    <w:pPr>
      <w:keepNext/>
      <w:spacing w:before="240" w:after="120"/>
      <w:rPr>
        <w:rFonts w:ascii="Arial" w:eastAsia="MS Mincho" w:hAnsi="Arial"/>
        <w:color w:val="auto"/>
        <w:sz w:val="28"/>
        <w:szCs w:val="28"/>
        <w:lang w:eastAsia="x-none"/>
      </w:rPr>
    </w:pPr>
  </w:p>
  <w:p w14:paraId="55C9CDC3" w14:textId="77777777" w:rsidR="00FE7F4B" w:rsidRDefault="00FE7F4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4894D" w14:textId="77777777" w:rsidR="00FE7F4B" w:rsidRDefault="00FE7F4B" w:rsidP="001F3E71">
    <w:pPr>
      <w:pStyle w:val="Nagwek"/>
      <w:jc w:val="left"/>
    </w:pPr>
  </w:p>
  <w:p w14:paraId="528429B6" w14:textId="77777777" w:rsidR="00FE7F4B" w:rsidRPr="00C5648E" w:rsidRDefault="00FE7F4B" w:rsidP="00C5648E">
    <w:pPr>
      <w:keepNext/>
      <w:spacing w:before="240" w:after="120"/>
      <w:rPr>
        <w:rFonts w:ascii="Arial" w:eastAsia="MS Mincho" w:hAnsi="Arial"/>
        <w:color w:val="auto"/>
        <w:sz w:val="28"/>
        <w:szCs w:val="28"/>
        <w:lang w:eastAsia="x-none"/>
      </w:rPr>
    </w:pPr>
  </w:p>
  <w:p w14:paraId="334103AF" w14:textId="77777777" w:rsidR="00FE7F4B" w:rsidRPr="008F6243" w:rsidRDefault="00FE7F4B" w:rsidP="008F6243">
    <w:pPr>
      <w:pStyle w:val="Tretekstu"/>
    </w:pPr>
  </w:p>
  <w:p w14:paraId="60371EDF" w14:textId="77777777" w:rsidR="00FE7F4B" w:rsidRDefault="00FE7F4B" w:rsidP="001F3E71">
    <w:pPr>
      <w:pStyle w:val="Nagwek"/>
      <w:jc w:val="left"/>
    </w:pPr>
  </w:p>
  <w:p w14:paraId="3DA84A19" w14:textId="77777777" w:rsidR="00FE7F4B" w:rsidRPr="008F6243" w:rsidRDefault="00FE7F4B" w:rsidP="001F3E71">
    <w:pPr>
      <w:pStyle w:val="Nagwek"/>
      <w:jc w:val="left"/>
      <w:rPr>
        <w:sz w:val="18"/>
      </w:rPr>
    </w:pPr>
    <w:r>
      <w:rPr>
        <w:noProof/>
        <w:lang w:eastAsia="pl-PL"/>
      </w:rPr>
      <w:drawing>
        <wp:anchor distT="0" distB="0" distL="114300" distR="114300" simplePos="0" relativeHeight="251658240" behindDoc="0" locked="0" layoutInCell="1" allowOverlap="1" wp14:anchorId="4C903817" wp14:editId="53C49A9A">
          <wp:simplePos x="0" y="0"/>
          <wp:positionH relativeFrom="column">
            <wp:posOffset>1042670</wp:posOffset>
          </wp:positionH>
          <wp:positionV relativeFrom="paragraph">
            <wp:posOffset>2079625</wp:posOffset>
          </wp:positionV>
          <wp:extent cx="3599306" cy="1343025"/>
          <wp:effectExtent l="0" t="0" r="0" b="0"/>
          <wp:wrapNone/>
          <wp:docPr id="1341645965" name="Obraz 1341645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F52F5" w14:textId="77777777" w:rsidR="00FE7F4B" w:rsidRPr="00912E74" w:rsidRDefault="00FE7F4B" w:rsidP="00912E74">
    <w:pPr>
      <w:keepNext/>
      <w:spacing w:before="240" w:after="120"/>
      <w:rPr>
        <w:rFonts w:ascii="Arial" w:eastAsia="MS Mincho" w:hAnsi="Arial"/>
        <w:color w:val="auto"/>
        <w:sz w:val="28"/>
        <w:szCs w:val="28"/>
        <w:lang w:eastAsia="x-none"/>
      </w:rPr>
    </w:pPr>
  </w:p>
  <w:p w14:paraId="24DE7F09" w14:textId="77777777" w:rsidR="00FE7F4B" w:rsidRDefault="00FE7F4B" w:rsidP="00EB77DC">
    <w:pPr>
      <w:pStyle w:val="Gwka"/>
    </w:pPr>
    <w:r>
      <w:rPr>
        <w:rFonts w:cs="Arial"/>
        <w:b/>
        <w:sz w:val="22"/>
        <w:szCs w:val="22"/>
      </w:rPr>
      <w:t xml:space="preserve"> </w:t>
    </w:r>
    <w:r>
      <w:rPr>
        <w:rFonts w:eastAsia="Arial" w:cs="Arial"/>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F5B7F" w14:textId="77777777" w:rsidR="00FE7F4B" w:rsidRPr="00912E74" w:rsidRDefault="00FE7F4B" w:rsidP="00912E74">
    <w:pPr>
      <w:keepNext/>
      <w:spacing w:before="240" w:after="120"/>
      <w:rPr>
        <w:rFonts w:ascii="Arial" w:eastAsia="MS Mincho" w:hAnsi="Arial"/>
        <w:color w:val="auto"/>
        <w:sz w:val="28"/>
        <w:szCs w:val="28"/>
        <w:lang w:eastAsia="x-none"/>
      </w:rPr>
    </w:pPr>
  </w:p>
  <w:p w14:paraId="0BA5E7FD" w14:textId="77777777" w:rsidR="00FE7F4B" w:rsidRDefault="00FE7F4B"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DE42258C"/>
    <w:lvl w:ilvl="0">
      <w:start w:val="1"/>
      <w:numFmt w:val="decimal"/>
      <w:lvlText w:val="%1. "/>
      <w:lvlJc w:val="left"/>
      <w:pPr>
        <w:tabs>
          <w:tab w:val="num" w:pos="283"/>
        </w:tabs>
        <w:ind w:left="283" w:hanging="283"/>
      </w:pPr>
      <w:rPr>
        <w:rFonts w:ascii="Arial" w:hAnsi="Arial" w:cs="Arial" w:hint="default"/>
        <w:b w:val="0"/>
        <w:i w:val="0"/>
        <w:sz w:val="22"/>
        <w:szCs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792189"/>
    <w:multiLevelType w:val="hybridMultilevel"/>
    <w:tmpl w:val="14763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7" w15:restartNumberingAfterBreak="0">
    <w:nsid w:val="068014E4"/>
    <w:multiLevelType w:val="hybridMultilevel"/>
    <w:tmpl w:val="63761EA4"/>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8" w15:restartNumberingAfterBreak="0">
    <w:nsid w:val="086D5B46"/>
    <w:multiLevelType w:val="hybridMultilevel"/>
    <w:tmpl w:val="EE721F8C"/>
    <w:lvl w:ilvl="0" w:tplc="9F340BC2">
      <w:start w:val="1"/>
      <w:numFmt w:val="decimal"/>
      <w:lvlText w:val="%1)"/>
      <w:lvlJc w:val="left"/>
      <w:pPr>
        <w:ind w:left="1146" w:hanging="360"/>
      </w:pPr>
      <w:rPr>
        <w:rFonts w:cs="Times New Roman"/>
        <w:color w:val="auto"/>
        <w:sz w:val="22"/>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C6B29EE"/>
    <w:multiLevelType w:val="multilevel"/>
    <w:tmpl w:val="1700DB5A"/>
    <w:lvl w:ilvl="0">
      <w:start w:val="17"/>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5"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935CE1"/>
    <w:multiLevelType w:val="hybridMultilevel"/>
    <w:tmpl w:val="6A1A0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29"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3"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6D1A57"/>
    <w:multiLevelType w:val="multilevel"/>
    <w:tmpl w:val="DCC0743E"/>
    <w:lvl w:ilvl="0">
      <w:start w:val="1"/>
      <w:numFmt w:val="decimal"/>
      <w:lvlText w:val="%1."/>
      <w:lvlJc w:val="left"/>
      <w:pPr>
        <w:tabs>
          <w:tab w:val="num" w:pos="1068"/>
        </w:tabs>
        <w:ind w:left="1068" w:hanging="360"/>
      </w:pPr>
      <w:rPr>
        <w:rFonts w:ascii="Arial" w:hAnsi="Arial" w:cs="Arial" w:hint="default"/>
        <w:b w:val="0"/>
        <w:color w:val="auto"/>
        <w:sz w:val="22"/>
        <w:szCs w:val="22"/>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9"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F94896"/>
    <w:multiLevelType w:val="hybridMultilevel"/>
    <w:tmpl w:val="8FCCEF2C"/>
    <w:lvl w:ilvl="0" w:tplc="C2B8C1C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9637C6"/>
    <w:multiLevelType w:val="hybridMultilevel"/>
    <w:tmpl w:val="19F090C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32A2A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7" w15:restartNumberingAfterBreak="0">
    <w:nsid w:val="3523445C"/>
    <w:multiLevelType w:val="multilevel"/>
    <w:tmpl w:val="B55874D0"/>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15:restartNumberingAfterBreak="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3E675F"/>
    <w:multiLevelType w:val="hybridMultilevel"/>
    <w:tmpl w:val="18C0D212"/>
    <w:lvl w:ilvl="0" w:tplc="440E5924">
      <w:start w:val="1"/>
      <w:numFmt w:val="lowerLetter"/>
      <w:lvlText w:val="%1)"/>
      <w:lvlJc w:val="left"/>
      <w:pPr>
        <w:ind w:left="1069" w:hanging="360"/>
      </w:pPr>
      <w:rPr>
        <w:rFonts w:cs="Times New Roman"/>
      </w:rPr>
    </w:lvl>
    <w:lvl w:ilvl="1" w:tplc="8C12FA6C">
      <w:start w:val="1"/>
      <w:numFmt w:val="decimal"/>
      <w:lvlText w:val="%2)"/>
      <w:lvlJc w:val="left"/>
      <w:pPr>
        <w:ind w:left="644" w:hanging="360"/>
      </w:pPr>
      <w:rPr>
        <w:b w:val="0"/>
        <w:bCs w:val="0"/>
        <w:color w:val="auto"/>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2"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CB35331"/>
    <w:multiLevelType w:val="hybridMultilevel"/>
    <w:tmpl w:val="EFD2FF7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6" w15:restartNumberingAfterBreak="0">
    <w:nsid w:val="3E423879"/>
    <w:multiLevelType w:val="hybridMultilevel"/>
    <w:tmpl w:val="3C642F80"/>
    <w:lvl w:ilvl="0" w:tplc="AE4638A6">
      <w:start w:val="1"/>
      <w:numFmt w:val="decimal"/>
      <w:lvlText w:val="%1."/>
      <w:lvlJc w:val="left"/>
      <w:pPr>
        <w:tabs>
          <w:tab w:val="num" w:pos="720"/>
        </w:tabs>
        <w:ind w:left="720" w:hanging="360"/>
      </w:pPr>
      <w:rPr>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43472C40"/>
    <w:multiLevelType w:val="hybridMultilevel"/>
    <w:tmpl w:val="E354B666"/>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45C422D9"/>
    <w:multiLevelType w:val="multilevel"/>
    <w:tmpl w:val="189A3D4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631117"/>
    <w:multiLevelType w:val="hybridMultilevel"/>
    <w:tmpl w:val="81E2647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F467B3E">
      <w:start w:val="1"/>
      <w:numFmt w:val="decimal"/>
      <w:lvlText w:val="%4."/>
      <w:lvlJc w:val="left"/>
      <w:pPr>
        <w:ind w:left="360" w:hanging="360"/>
      </w:pPr>
      <w:rPr>
        <w:b/>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11">
      <w:start w:val="1"/>
      <w:numFmt w:val="decimal"/>
      <w:lvlText w:val="%7)"/>
      <w:lvlJc w:val="left"/>
      <w:pPr>
        <w:ind w:left="1068" w:hanging="360"/>
      </w:p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5"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511551A0"/>
    <w:multiLevelType w:val="hybridMultilevel"/>
    <w:tmpl w:val="49FEF682"/>
    <w:lvl w:ilvl="0" w:tplc="EE8E44F2">
      <w:start w:val="3"/>
      <w:numFmt w:val="decimal"/>
      <w:lvlText w:val="%1."/>
      <w:lvlJc w:val="left"/>
      <w:pPr>
        <w:ind w:left="1980" w:hanging="360"/>
      </w:pPr>
      <w:rPr>
        <w:rFonts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AD2BE0"/>
    <w:multiLevelType w:val="hybridMultilevel"/>
    <w:tmpl w:val="3A2AE122"/>
    <w:lvl w:ilvl="0" w:tplc="FFFFFFFF">
      <w:start w:val="1"/>
      <w:numFmt w:val="lowerLetter"/>
      <w:lvlText w:val="%1)"/>
      <w:lvlJc w:val="left"/>
      <w:pPr>
        <w:ind w:left="1980" w:hanging="360"/>
      </w:p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72"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5"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76"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7" w15:restartNumberingAfterBreak="0">
    <w:nsid w:val="580919FF"/>
    <w:multiLevelType w:val="multilevel"/>
    <w:tmpl w:val="0B982E2E"/>
    <w:styleLink w:val="WW8Num14313"/>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6F639C"/>
    <w:multiLevelType w:val="hybridMultilevel"/>
    <w:tmpl w:val="38FC97E4"/>
    <w:lvl w:ilvl="0" w:tplc="A7D4DD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87424F9"/>
    <w:multiLevelType w:val="multilevel"/>
    <w:tmpl w:val="76702984"/>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1" w15:restartNumberingAfterBreak="0">
    <w:nsid w:val="59026216"/>
    <w:multiLevelType w:val="hybridMultilevel"/>
    <w:tmpl w:val="FF086778"/>
    <w:lvl w:ilvl="0" w:tplc="D66803AE">
      <w:start w:val="2"/>
      <w:numFmt w:val="decimal"/>
      <w:lvlText w:val="%1."/>
      <w:lvlJc w:val="left"/>
      <w:pPr>
        <w:ind w:left="360" w:hanging="360"/>
      </w:pPr>
      <w:rPr>
        <w:rFonts w:cs="Times New Roman"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3"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5C2A0AAB"/>
    <w:multiLevelType w:val="hybridMultilevel"/>
    <w:tmpl w:val="8760F5AE"/>
    <w:lvl w:ilvl="0" w:tplc="BBA08728">
      <w:start w:val="1"/>
      <w:numFmt w:val="decimal"/>
      <w:lvlText w:val="%1)"/>
      <w:lvlJc w:val="left"/>
      <w:pPr>
        <w:ind w:left="720" w:hanging="360"/>
      </w:pPr>
      <w:rPr>
        <w:rFonts w:eastAsia="Arial Unicode MS" w:hint="default"/>
        <w:b/>
        <w:bCs/>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556BE9"/>
    <w:multiLevelType w:val="hybridMultilevel"/>
    <w:tmpl w:val="3A2AE122"/>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86"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5E9A14CF"/>
    <w:multiLevelType w:val="hybridMultilevel"/>
    <w:tmpl w:val="BCCC9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1" w15:restartNumberingAfterBreak="0">
    <w:nsid w:val="61AF479C"/>
    <w:multiLevelType w:val="hybridMultilevel"/>
    <w:tmpl w:val="E65C1B32"/>
    <w:lvl w:ilvl="0" w:tplc="61A8DB9A">
      <w:start w:val="1"/>
      <w:numFmt w:val="decimal"/>
      <w:lvlText w:val="%1."/>
      <w:lvlJc w:val="left"/>
      <w:pPr>
        <w:ind w:left="360" w:hanging="360"/>
      </w:pPr>
      <w:rPr>
        <w:rFonts w:cs="Times New Roman"/>
        <w:b w:val="0"/>
        <w:bCs/>
      </w:rPr>
    </w:lvl>
    <w:lvl w:ilvl="1" w:tplc="F8AC779C">
      <w:start w:val="1"/>
      <w:numFmt w:val="decimal"/>
      <w:lvlText w:val="%2)"/>
      <w:lvlJc w:val="left"/>
      <w:pPr>
        <w:ind w:left="644" w:hanging="360"/>
      </w:pPr>
      <w:rPr>
        <w:rFonts w:cs="Times New Roman"/>
        <w:color w:val="auto"/>
      </w:rPr>
    </w:lvl>
    <w:lvl w:ilvl="2" w:tplc="04150017">
      <w:start w:val="1"/>
      <w:numFmt w:val="lowerLetter"/>
      <w:lvlText w:val="%3)"/>
      <w:lvlJc w:val="left"/>
      <w:pPr>
        <w:ind w:left="1800" w:hanging="180"/>
      </w:pPr>
      <w:rPr>
        <w:rFonts w:cs="Times New Roman"/>
      </w:rPr>
    </w:lvl>
    <w:lvl w:ilvl="3" w:tplc="C2168268">
      <w:start w:val="1"/>
      <w:numFmt w:val="decimal"/>
      <w:lvlText w:val="%4)"/>
      <w:lvlJc w:val="left"/>
      <w:pPr>
        <w:ind w:left="2520" w:hanging="360"/>
      </w:pPr>
      <w:rPr>
        <w:b/>
        <w:bCs/>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2"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4"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5" w15:restartNumberingAfterBreak="0">
    <w:nsid w:val="6804212E"/>
    <w:multiLevelType w:val="hybridMultilevel"/>
    <w:tmpl w:val="395C0F2E"/>
    <w:lvl w:ilvl="0" w:tplc="04150011">
      <w:start w:val="1"/>
      <w:numFmt w:val="decimal"/>
      <w:lvlText w:val="%1)"/>
      <w:lvlJc w:val="left"/>
      <w:pPr>
        <w:ind w:left="5388" w:hanging="360"/>
      </w:pPr>
    </w:lvl>
    <w:lvl w:ilvl="1" w:tplc="04150019" w:tentative="1">
      <w:start w:val="1"/>
      <w:numFmt w:val="lowerLetter"/>
      <w:lvlText w:val="%2."/>
      <w:lvlJc w:val="left"/>
      <w:pPr>
        <w:ind w:left="6108" w:hanging="360"/>
      </w:pPr>
    </w:lvl>
    <w:lvl w:ilvl="2" w:tplc="0415001B" w:tentative="1">
      <w:start w:val="1"/>
      <w:numFmt w:val="lowerRoman"/>
      <w:lvlText w:val="%3."/>
      <w:lvlJc w:val="right"/>
      <w:pPr>
        <w:ind w:left="6828" w:hanging="180"/>
      </w:pPr>
    </w:lvl>
    <w:lvl w:ilvl="3" w:tplc="0415000F" w:tentative="1">
      <w:start w:val="1"/>
      <w:numFmt w:val="decimal"/>
      <w:lvlText w:val="%4."/>
      <w:lvlJc w:val="left"/>
      <w:pPr>
        <w:ind w:left="7548" w:hanging="360"/>
      </w:pPr>
    </w:lvl>
    <w:lvl w:ilvl="4" w:tplc="04150019" w:tentative="1">
      <w:start w:val="1"/>
      <w:numFmt w:val="lowerLetter"/>
      <w:lvlText w:val="%5."/>
      <w:lvlJc w:val="left"/>
      <w:pPr>
        <w:ind w:left="8268" w:hanging="360"/>
      </w:pPr>
    </w:lvl>
    <w:lvl w:ilvl="5" w:tplc="0415001B" w:tentative="1">
      <w:start w:val="1"/>
      <w:numFmt w:val="lowerRoman"/>
      <w:lvlText w:val="%6."/>
      <w:lvlJc w:val="right"/>
      <w:pPr>
        <w:ind w:left="8988" w:hanging="180"/>
      </w:pPr>
    </w:lvl>
    <w:lvl w:ilvl="6" w:tplc="0415000F" w:tentative="1">
      <w:start w:val="1"/>
      <w:numFmt w:val="decimal"/>
      <w:lvlText w:val="%7."/>
      <w:lvlJc w:val="left"/>
      <w:pPr>
        <w:ind w:left="9708" w:hanging="360"/>
      </w:pPr>
    </w:lvl>
    <w:lvl w:ilvl="7" w:tplc="04150019" w:tentative="1">
      <w:start w:val="1"/>
      <w:numFmt w:val="lowerLetter"/>
      <w:lvlText w:val="%8."/>
      <w:lvlJc w:val="left"/>
      <w:pPr>
        <w:ind w:left="10428" w:hanging="360"/>
      </w:pPr>
    </w:lvl>
    <w:lvl w:ilvl="8" w:tplc="0415001B" w:tentative="1">
      <w:start w:val="1"/>
      <w:numFmt w:val="lowerRoman"/>
      <w:lvlText w:val="%9."/>
      <w:lvlJc w:val="right"/>
      <w:pPr>
        <w:ind w:left="11148" w:hanging="180"/>
      </w:pPr>
    </w:lvl>
  </w:abstractNum>
  <w:abstractNum w:abstractNumId="96"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6B3521FF"/>
    <w:multiLevelType w:val="hybridMultilevel"/>
    <w:tmpl w:val="B9D837DA"/>
    <w:lvl w:ilvl="0" w:tplc="D58E314E">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74162A"/>
    <w:multiLevelType w:val="multilevel"/>
    <w:tmpl w:val="E68C1C0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1"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2" w15:restartNumberingAfterBreak="0">
    <w:nsid w:val="6C7811EA"/>
    <w:multiLevelType w:val="hybridMultilevel"/>
    <w:tmpl w:val="C1685988"/>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3"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7099672C"/>
    <w:multiLevelType w:val="hybridMultilevel"/>
    <w:tmpl w:val="5ADC2102"/>
    <w:lvl w:ilvl="0" w:tplc="9F368976">
      <w:start w:val="3"/>
      <w:numFmt w:val="decimal"/>
      <w:lvlText w:val="%1."/>
      <w:lvlJc w:val="left"/>
      <w:pPr>
        <w:tabs>
          <w:tab w:val="num" w:pos="1080"/>
        </w:tabs>
        <w:ind w:left="1080" w:hanging="360"/>
      </w:pPr>
      <w:rPr>
        <w:rFonts w:ascii="Arial" w:hAnsi="Arial" w:cs="Arial" w:hint="default"/>
        <w:sz w:val="22"/>
        <w:szCs w:val="22"/>
      </w:rPr>
    </w:lvl>
    <w:lvl w:ilvl="1" w:tplc="914A5B1A">
      <w:start w:val="1"/>
      <w:numFmt w:val="decimal"/>
      <w:lvlText w:val="%2)"/>
      <w:lvlJc w:val="left"/>
      <w:pPr>
        <w:tabs>
          <w:tab w:val="num" w:pos="1363"/>
        </w:tabs>
        <w:ind w:left="1363" w:hanging="283"/>
      </w:pPr>
      <w:rPr>
        <w:rFonts w:ascii="Arial" w:hAnsi="Arial" w:cs="Times New Roman" w:hint="default"/>
        <w:b w:val="0"/>
        <w:i w:val="0"/>
        <w:strike w:val="0"/>
        <w:dstrike w:val="0"/>
        <w:color w:val="auto"/>
        <w:sz w:val="22"/>
        <w:szCs w:val="22"/>
        <w:u w:val="none"/>
        <w:effect w:val="none"/>
      </w:rPr>
    </w:lvl>
    <w:lvl w:ilvl="2" w:tplc="04150011">
      <w:start w:val="1"/>
      <w:numFmt w:val="decimal"/>
      <w:lvlText w:val="%3)"/>
      <w:lvlJc w:val="left"/>
      <w:pPr>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720D3DC4"/>
    <w:multiLevelType w:val="multilevel"/>
    <w:tmpl w:val="98F455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2"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C441DC8"/>
    <w:multiLevelType w:val="hybridMultilevel"/>
    <w:tmpl w:val="DA1E2C34"/>
    <w:lvl w:ilvl="0" w:tplc="F0FA436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15" w15:restartNumberingAfterBreak="0">
    <w:nsid w:val="7E734A1A"/>
    <w:multiLevelType w:val="hybridMultilevel"/>
    <w:tmpl w:val="645232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1068"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7" w15:restartNumberingAfterBreak="0">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18" w15:restartNumberingAfterBreak="0">
    <w:nsid w:val="7FA64EB2"/>
    <w:multiLevelType w:val="multilevel"/>
    <w:tmpl w:val="5D1455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97532206">
    <w:abstractNumId w:val="77"/>
  </w:num>
  <w:num w:numId="2" w16cid:durableId="1487673581">
    <w:abstractNumId w:val="44"/>
  </w:num>
  <w:num w:numId="3" w16cid:durableId="212549905">
    <w:abstractNumId w:val="49"/>
  </w:num>
  <w:num w:numId="4" w16cid:durableId="294717705">
    <w:abstractNumId w:val="35"/>
  </w:num>
  <w:num w:numId="5" w16cid:durableId="1724675108">
    <w:abstractNumId w:val="66"/>
  </w:num>
  <w:num w:numId="6" w16cid:durableId="1926915419">
    <w:abstractNumId w:val="25"/>
  </w:num>
  <w:num w:numId="7" w16cid:durableId="348260995">
    <w:abstractNumId w:val="33"/>
  </w:num>
  <w:num w:numId="8" w16cid:durableId="847644586">
    <w:abstractNumId w:val="72"/>
  </w:num>
  <w:num w:numId="9" w16cid:durableId="1310011292">
    <w:abstractNumId w:val="68"/>
  </w:num>
  <w:num w:numId="10" w16cid:durableId="1563517196">
    <w:abstractNumId w:val="39"/>
  </w:num>
  <w:num w:numId="11" w16cid:durableId="390277795">
    <w:abstractNumId w:val="108"/>
  </w:num>
  <w:num w:numId="12" w16cid:durableId="1275401941">
    <w:abstractNumId w:val="60"/>
  </w:num>
  <w:num w:numId="13" w16cid:durableId="798916222">
    <w:abstractNumId w:val="52"/>
  </w:num>
  <w:num w:numId="14" w16cid:durableId="902760303">
    <w:abstractNumId w:val="14"/>
  </w:num>
  <w:num w:numId="15" w16cid:durableId="123736279">
    <w:abstractNumId w:val="94"/>
  </w:num>
  <w:num w:numId="16" w16cid:durableId="911088892">
    <w:abstractNumId w:val="97"/>
  </w:num>
  <w:num w:numId="17" w16cid:durableId="1290697824">
    <w:abstractNumId w:val="92"/>
  </w:num>
  <w:num w:numId="18" w16cid:durableId="1570848254">
    <w:abstractNumId w:val="76"/>
  </w:num>
  <w:num w:numId="19" w16cid:durableId="1957515534">
    <w:abstractNumId w:val="6"/>
  </w:num>
  <w:num w:numId="20" w16cid:durableId="1043941157">
    <w:abstractNumId w:val="28"/>
  </w:num>
  <w:num w:numId="21" w16cid:durableId="662439077">
    <w:abstractNumId w:val="13"/>
  </w:num>
  <w:num w:numId="22" w16cid:durableId="651518421">
    <w:abstractNumId w:val="73"/>
  </w:num>
  <w:num w:numId="23" w16cid:durableId="233900788">
    <w:abstractNumId w:val="10"/>
  </w:num>
  <w:num w:numId="24" w16cid:durableId="1006834263">
    <w:abstractNumId w:val="23"/>
  </w:num>
  <w:num w:numId="25" w16cid:durableId="1955744289">
    <w:abstractNumId w:val="34"/>
  </w:num>
  <w:num w:numId="26" w16cid:durableId="208418009">
    <w:abstractNumId w:val="9"/>
  </w:num>
  <w:num w:numId="27" w16cid:durableId="20502956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0834691">
    <w:abstractNumId w:val="50"/>
  </w:num>
  <w:num w:numId="29" w16cid:durableId="2020812958">
    <w:abstractNumId w:val="0"/>
  </w:num>
  <w:num w:numId="30" w16cid:durableId="244000990">
    <w:abstractNumId w:val="17"/>
  </w:num>
  <w:num w:numId="31" w16cid:durableId="213817886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652077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436089">
    <w:abstractNumId w:val="10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5051463">
    <w:abstractNumId w:val="111"/>
  </w:num>
  <w:num w:numId="35" w16cid:durableId="1850174554">
    <w:abstractNumId w:val="102"/>
  </w:num>
  <w:num w:numId="36" w16cid:durableId="519995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7684818">
    <w:abstractNumId w:val="104"/>
  </w:num>
  <w:num w:numId="38" w16cid:durableId="2012490392">
    <w:abstractNumId w:val="112"/>
  </w:num>
  <w:num w:numId="39" w16cid:durableId="1290817261">
    <w:abstractNumId w:val="26"/>
  </w:num>
  <w:num w:numId="40" w16cid:durableId="1395155856">
    <w:abstractNumId w:val="89"/>
  </w:num>
  <w:num w:numId="41" w16cid:durableId="1983654770">
    <w:abstractNumId w:val="78"/>
  </w:num>
  <w:num w:numId="42" w16cid:durableId="1432630042">
    <w:abstractNumId w:val="30"/>
  </w:num>
  <w:num w:numId="43" w16cid:durableId="210926323">
    <w:abstractNumId w:val="19"/>
  </w:num>
  <w:num w:numId="44" w16cid:durableId="525944139">
    <w:abstractNumId w:val="21"/>
  </w:num>
  <w:num w:numId="45" w16cid:durableId="728723263">
    <w:abstractNumId w:val="96"/>
  </w:num>
  <w:num w:numId="46" w16cid:durableId="639841421">
    <w:abstractNumId w:val="43"/>
  </w:num>
  <w:num w:numId="47" w16cid:durableId="1715109872">
    <w:abstractNumId w:val="40"/>
  </w:num>
  <w:num w:numId="48" w16cid:durableId="1977947086">
    <w:abstractNumId w:val="110"/>
  </w:num>
  <w:num w:numId="49" w16cid:durableId="1924415930">
    <w:abstractNumId w:val="20"/>
  </w:num>
  <w:num w:numId="50" w16cid:durableId="19919020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71118629">
    <w:abstractNumId w:val="56"/>
  </w:num>
  <w:num w:numId="52" w16cid:durableId="16172480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809853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54859585">
    <w:abstractNumId w:val="31"/>
  </w:num>
  <w:num w:numId="55" w16cid:durableId="8822530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781078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9137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62059483">
    <w:abstractNumId w:val="38"/>
  </w:num>
  <w:num w:numId="59" w16cid:durableId="9088849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33328256">
    <w:abstractNumId w:val="55"/>
  </w:num>
  <w:num w:numId="61" w16cid:durableId="577205698">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83093526">
    <w:abstractNumId w:val="51"/>
  </w:num>
  <w:num w:numId="63" w16cid:durableId="13945002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664641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47162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35559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954928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92893168">
    <w:abstractNumId w:val="59"/>
  </w:num>
  <w:num w:numId="69" w16cid:durableId="19706243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799170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479385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1462277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550180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16584833">
    <w:abstractNumId w:val="46"/>
  </w:num>
  <w:num w:numId="75" w16cid:durableId="1203327027">
    <w:abstractNumId w:val="106"/>
  </w:num>
  <w:num w:numId="76" w16cid:durableId="3535739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80452836">
    <w:abstractNumId w:val="91"/>
  </w:num>
  <w:num w:numId="78" w16cid:durableId="200363061">
    <w:abstractNumId w:val="3"/>
  </w:num>
  <w:num w:numId="79" w16cid:durableId="253125977">
    <w:abstractNumId w:val="3"/>
    <w:lvlOverride w:ilvl="0">
      <w:startOverride w:val="1"/>
      <w:lvl w:ilvl="0" w:tplc="FFFFFFFF">
        <w:start w:val="1"/>
        <w:numFmt w:val="decimal"/>
        <w:lvlText w:val="%1."/>
        <w:lvlJc w:val="left"/>
        <w:pPr>
          <w:ind w:left="0" w:firstLine="0"/>
        </w:pPr>
        <w:rPr>
          <w:rFonts w:cs="Times New Roman"/>
        </w:rPr>
      </w:lvl>
    </w:lvlOverride>
    <w:lvlOverride w:ilvl="1">
      <w:startOverride w:val="1"/>
      <w:lvl w:ilvl="1" w:tplc="FFFFFFFF">
        <w:start w:val="1"/>
        <w:numFmt w:val="decimal"/>
        <w:lvlText w:val=""/>
        <w:lvlJc w:val="left"/>
      </w:lvl>
    </w:lvlOverride>
    <w:lvlOverride w:ilvl="2">
      <w:lvl w:ilvl="2" w:tplc="FFFFFFFF">
        <w:numFmt w:val="decimal"/>
        <w:lvlText w:val=""/>
        <w:lvlJc w:val="left"/>
      </w:lvl>
    </w:lvlOverride>
    <w:lvlOverride w:ilvl="3">
      <w:lvl w:ilvl="3" w:tplc="FFFFFFFF">
        <w:numFmt w:val="decimal"/>
        <w:lvlText w:val=""/>
        <w:lvlJc w:val="left"/>
      </w:lvl>
    </w:lvlOverride>
    <w:lvlOverride w:ilvl="4">
      <w:lvl w:ilvl="4" w:tplc="FFFFFFFF">
        <w:numFmt w:val="decimal"/>
        <w:lvlText w:val=""/>
        <w:lvlJc w:val="left"/>
      </w:lvl>
    </w:lvlOverride>
  </w:num>
  <w:num w:numId="80" w16cid:durableId="1414086080">
    <w:abstractNumId w:val="93"/>
  </w:num>
  <w:num w:numId="81" w16cid:durableId="317152169">
    <w:abstractNumId w:val="90"/>
  </w:num>
  <w:num w:numId="82" w16cid:durableId="106698825">
    <w:abstractNumId w:val="86"/>
  </w:num>
  <w:num w:numId="83" w16cid:durableId="15979026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947587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26737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24741081">
    <w:abstractNumId w:val="87"/>
  </w:num>
  <w:num w:numId="87" w16cid:durableId="1639991723">
    <w:abstractNumId w:val="117"/>
  </w:num>
  <w:num w:numId="88" w16cid:durableId="1574971092">
    <w:abstractNumId w:val="54"/>
  </w:num>
  <w:num w:numId="89" w16cid:durableId="1579437091">
    <w:abstractNumId w:val="82"/>
  </w:num>
  <w:num w:numId="90" w16cid:durableId="335305390">
    <w:abstractNumId w:val="80"/>
  </w:num>
  <w:num w:numId="91" w16cid:durableId="2109885898">
    <w:abstractNumId w:val="29"/>
  </w:num>
  <w:num w:numId="92" w16cid:durableId="574127187">
    <w:abstractNumId w:val="5"/>
  </w:num>
  <w:num w:numId="93" w16cid:durableId="1580166280">
    <w:abstractNumId w:val="37"/>
  </w:num>
  <w:num w:numId="94" w16cid:durableId="1502163960">
    <w:abstractNumId w:val="69"/>
    <w:lvlOverride w:ilvl="0">
      <w:startOverride w:val="1"/>
      <w:lvl w:ilvl="0" w:tplc="04150011">
        <w:start w:val="1"/>
        <w:numFmt w:val="decimal"/>
        <w:lvlText w:val="%1)"/>
        <w:lvlJc w:val="left"/>
        <w:pPr>
          <w:ind w:left="928" w:hanging="360"/>
        </w:pPr>
        <w:rPr>
          <w:rFonts w:cs="Times New Roman"/>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95" w16cid:durableId="1689990142">
    <w:abstractNumId w:val="46"/>
    <w:lvlOverride w:ilvl="0">
      <w:startOverride w:val="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Override>
  </w:num>
  <w:num w:numId="96" w16cid:durableId="1754739818">
    <w:abstractNumId w:val="64"/>
  </w:num>
  <w:num w:numId="97" w16cid:durableId="432630113">
    <w:abstractNumId w:val="47"/>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szCs w:val="22"/>
        </w:rPr>
      </w:lvl>
    </w:lvlOverride>
  </w:num>
  <w:num w:numId="98" w16cid:durableId="1042175275">
    <w:abstractNumId w:val="113"/>
  </w:num>
  <w:num w:numId="99" w16cid:durableId="2124691048">
    <w:abstractNumId w:val="41"/>
  </w:num>
  <w:num w:numId="100" w16cid:durableId="731390570">
    <w:abstractNumId w:val="99"/>
  </w:num>
  <w:num w:numId="101" w16cid:durableId="205071913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48450760">
    <w:abstractNumId w:val="88"/>
  </w:num>
  <w:num w:numId="103" w16cid:durableId="1887645636">
    <w:abstractNumId w:val="22"/>
  </w:num>
  <w:num w:numId="104" w16cid:durableId="1311329656">
    <w:abstractNumId w:val="100"/>
  </w:num>
  <w:num w:numId="105" w16cid:durableId="1165054757">
    <w:abstractNumId w:val="115"/>
  </w:num>
  <w:num w:numId="106" w16cid:durableId="568658524">
    <w:abstractNumId w:val="118"/>
  </w:num>
  <w:num w:numId="107" w16cid:durableId="774135242">
    <w:abstractNumId w:val="85"/>
  </w:num>
  <w:num w:numId="108" w16cid:durableId="1852798637">
    <w:abstractNumId w:val="71"/>
  </w:num>
  <w:num w:numId="109" w16cid:durableId="915751308">
    <w:abstractNumId w:val="70"/>
  </w:num>
  <w:num w:numId="110" w16cid:durableId="115175850">
    <w:abstractNumId w:val="81"/>
  </w:num>
  <w:num w:numId="111" w16cid:durableId="668026803">
    <w:abstractNumId w:val="62"/>
  </w:num>
  <w:num w:numId="112" w16cid:durableId="511575594">
    <w:abstractNumId w:val="107"/>
  </w:num>
  <w:num w:numId="113" w16cid:durableId="807472501">
    <w:abstractNumId w:val="84"/>
  </w:num>
  <w:num w:numId="114" w16cid:durableId="817189426">
    <w:abstractNumId w:val="4"/>
  </w:num>
  <w:num w:numId="115" w16cid:durableId="2025476043">
    <w:abstractNumId w:val="79"/>
  </w:num>
  <w:num w:numId="116" w16cid:durableId="1900945488">
    <w:abstractNumId w:val="95"/>
  </w:num>
  <w:num w:numId="117" w16cid:durableId="1750694886">
    <w:abstractNumId w:val="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1799"/>
    <w:rsid w:val="00001D04"/>
    <w:rsid w:val="00002C74"/>
    <w:rsid w:val="00004BCF"/>
    <w:rsid w:val="00005F19"/>
    <w:rsid w:val="00006881"/>
    <w:rsid w:val="00007502"/>
    <w:rsid w:val="00007BF1"/>
    <w:rsid w:val="00011FC1"/>
    <w:rsid w:val="0001395E"/>
    <w:rsid w:val="000166A0"/>
    <w:rsid w:val="000167BB"/>
    <w:rsid w:val="00020DF0"/>
    <w:rsid w:val="00021EE2"/>
    <w:rsid w:val="00023099"/>
    <w:rsid w:val="0002386A"/>
    <w:rsid w:val="00023B1D"/>
    <w:rsid w:val="000241E2"/>
    <w:rsid w:val="00024784"/>
    <w:rsid w:val="00024AF5"/>
    <w:rsid w:val="00024FCA"/>
    <w:rsid w:val="0002525B"/>
    <w:rsid w:val="00025CB0"/>
    <w:rsid w:val="00025CF4"/>
    <w:rsid w:val="00027470"/>
    <w:rsid w:val="00027642"/>
    <w:rsid w:val="00030584"/>
    <w:rsid w:val="00030E1A"/>
    <w:rsid w:val="00031CE1"/>
    <w:rsid w:val="000327A1"/>
    <w:rsid w:val="00032942"/>
    <w:rsid w:val="00034548"/>
    <w:rsid w:val="00034758"/>
    <w:rsid w:val="00035F2F"/>
    <w:rsid w:val="00036A9D"/>
    <w:rsid w:val="0004261E"/>
    <w:rsid w:val="00044568"/>
    <w:rsid w:val="000455CD"/>
    <w:rsid w:val="00045B6B"/>
    <w:rsid w:val="00046665"/>
    <w:rsid w:val="00046A17"/>
    <w:rsid w:val="00047168"/>
    <w:rsid w:val="00050F6F"/>
    <w:rsid w:val="000516B0"/>
    <w:rsid w:val="00051A90"/>
    <w:rsid w:val="00051E26"/>
    <w:rsid w:val="000525AE"/>
    <w:rsid w:val="0005314A"/>
    <w:rsid w:val="000547C0"/>
    <w:rsid w:val="000548A4"/>
    <w:rsid w:val="00055FDD"/>
    <w:rsid w:val="00057385"/>
    <w:rsid w:val="000577BD"/>
    <w:rsid w:val="00057DB3"/>
    <w:rsid w:val="00060F08"/>
    <w:rsid w:val="00061F66"/>
    <w:rsid w:val="00062FE7"/>
    <w:rsid w:val="00063362"/>
    <w:rsid w:val="00064296"/>
    <w:rsid w:val="000644A8"/>
    <w:rsid w:val="00065320"/>
    <w:rsid w:val="000657B5"/>
    <w:rsid w:val="000703D2"/>
    <w:rsid w:val="00070698"/>
    <w:rsid w:val="00071205"/>
    <w:rsid w:val="00072045"/>
    <w:rsid w:val="000727B7"/>
    <w:rsid w:val="00073471"/>
    <w:rsid w:val="0007394A"/>
    <w:rsid w:val="00073A00"/>
    <w:rsid w:val="000745BF"/>
    <w:rsid w:val="000748C6"/>
    <w:rsid w:val="000765D4"/>
    <w:rsid w:val="00076675"/>
    <w:rsid w:val="000809D8"/>
    <w:rsid w:val="000812EA"/>
    <w:rsid w:val="00082269"/>
    <w:rsid w:val="00082CB5"/>
    <w:rsid w:val="0008460A"/>
    <w:rsid w:val="00085BA0"/>
    <w:rsid w:val="00085DCD"/>
    <w:rsid w:val="00086761"/>
    <w:rsid w:val="000912FD"/>
    <w:rsid w:val="000923DB"/>
    <w:rsid w:val="00093030"/>
    <w:rsid w:val="0009321B"/>
    <w:rsid w:val="0009423D"/>
    <w:rsid w:val="0009475A"/>
    <w:rsid w:val="000957B3"/>
    <w:rsid w:val="00095D69"/>
    <w:rsid w:val="00095E99"/>
    <w:rsid w:val="000A15FC"/>
    <w:rsid w:val="000A1A38"/>
    <w:rsid w:val="000A22B6"/>
    <w:rsid w:val="000A264B"/>
    <w:rsid w:val="000A4BF5"/>
    <w:rsid w:val="000A6D9C"/>
    <w:rsid w:val="000A7791"/>
    <w:rsid w:val="000A7906"/>
    <w:rsid w:val="000B27D1"/>
    <w:rsid w:val="000B2D8D"/>
    <w:rsid w:val="000B38A1"/>
    <w:rsid w:val="000B4307"/>
    <w:rsid w:val="000B4A60"/>
    <w:rsid w:val="000B51BC"/>
    <w:rsid w:val="000B6251"/>
    <w:rsid w:val="000B7E31"/>
    <w:rsid w:val="000C0150"/>
    <w:rsid w:val="000C08A0"/>
    <w:rsid w:val="000C1135"/>
    <w:rsid w:val="000C1DCC"/>
    <w:rsid w:val="000C4008"/>
    <w:rsid w:val="000C43C4"/>
    <w:rsid w:val="000C51D3"/>
    <w:rsid w:val="000C5706"/>
    <w:rsid w:val="000C72F3"/>
    <w:rsid w:val="000C757E"/>
    <w:rsid w:val="000D0A32"/>
    <w:rsid w:val="000D3A16"/>
    <w:rsid w:val="000D416E"/>
    <w:rsid w:val="000D4C89"/>
    <w:rsid w:val="000D4E4A"/>
    <w:rsid w:val="000D5010"/>
    <w:rsid w:val="000D61F4"/>
    <w:rsid w:val="000E0CE1"/>
    <w:rsid w:val="000E12EA"/>
    <w:rsid w:val="000E2068"/>
    <w:rsid w:val="000E3E92"/>
    <w:rsid w:val="000E4EEC"/>
    <w:rsid w:val="000E4FB4"/>
    <w:rsid w:val="000E568D"/>
    <w:rsid w:val="000E61AB"/>
    <w:rsid w:val="000E6BDC"/>
    <w:rsid w:val="000E77AD"/>
    <w:rsid w:val="000E7ABE"/>
    <w:rsid w:val="000E7F01"/>
    <w:rsid w:val="000F245F"/>
    <w:rsid w:val="000F3432"/>
    <w:rsid w:val="000F58BB"/>
    <w:rsid w:val="00100068"/>
    <w:rsid w:val="00101CF3"/>
    <w:rsid w:val="0010228C"/>
    <w:rsid w:val="00102751"/>
    <w:rsid w:val="00104962"/>
    <w:rsid w:val="00106A96"/>
    <w:rsid w:val="00107B0D"/>
    <w:rsid w:val="00110DB9"/>
    <w:rsid w:val="00114BBE"/>
    <w:rsid w:val="001167F7"/>
    <w:rsid w:val="00116FF9"/>
    <w:rsid w:val="0011783A"/>
    <w:rsid w:val="00120942"/>
    <w:rsid w:val="0012235F"/>
    <w:rsid w:val="00123F96"/>
    <w:rsid w:val="0012604C"/>
    <w:rsid w:val="001269F3"/>
    <w:rsid w:val="00127224"/>
    <w:rsid w:val="001303EE"/>
    <w:rsid w:val="00130835"/>
    <w:rsid w:val="001308CB"/>
    <w:rsid w:val="00130E3B"/>
    <w:rsid w:val="00131088"/>
    <w:rsid w:val="00131D33"/>
    <w:rsid w:val="001324F9"/>
    <w:rsid w:val="00133AA4"/>
    <w:rsid w:val="00134FE0"/>
    <w:rsid w:val="00137013"/>
    <w:rsid w:val="0013778D"/>
    <w:rsid w:val="00140C50"/>
    <w:rsid w:val="00142244"/>
    <w:rsid w:val="0014237F"/>
    <w:rsid w:val="00143461"/>
    <w:rsid w:val="00143679"/>
    <w:rsid w:val="001437ED"/>
    <w:rsid w:val="00143AAF"/>
    <w:rsid w:val="00143E6B"/>
    <w:rsid w:val="0014497B"/>
    <w:rsid w:val="00146587"/>
    <w:rsid w:val="0014774A"/>
    <w:rsid w:val="00150953"/>
    <w:rsid w:val="00150C56"/>
    <w:rsid w:val="00152FF9"/>
    <w:rsid w:val="001540C3"/>
    <w:rsid w:val="00155A77"/>
    <w:rsid w:val="001561E4"/>
    <w:rsid w:val="0015726B"/>
    <w:rsid w:val="00157472"/>
    <w:rsid w:val="00160001"/>
    <w:rsid w:val="001604D8"/>
    <w:rsid w:val="00162685"/>
    <w:rsid w:val="001639B8"/>
    <w:rsid w:val="00163AA0"/>
    <w:rsid w:val="0016410F"/>
    <w:rsid w:val="001653DA"/>
    <w:rsid w:val="0016644C"/>
    <w:rsid w:val="00166796"/>
    <w:rsid w:val="001668DC"/>
    <w:rsid w:val="00167BEE"/>
    <w:rsid w:val="00167F72"/>
    <w:rsid w:val="001708DE"/>
    <w:rsid w:val="001717F2"/>
    <w:rsid w:val="00171862"/>
    <w:rsid w:val="00171D99"/>
    <w:rsid w:val="00173F19"/>
    <w:rsid w:val="001747FD"/>
    <w:rsid w:val="00174FE7"/>
    <w:rsid w:val="00176FCB"/>
    <w:rsid w:val="0018202F"/>
    <w:rsid w:val="00182C45"/>
    <w:rsid w:val="00184259"/>
    <w:rsid w:val="00185C50"/>
    <w:rsid w:val="0018606D"/>
    <w:rsid w:val="00187945"/>
    <w:rsid w:val="0019064B"/>
    <w:rsid w:val="001906AC"/>
    <w:rsid w:val="001907F0"/>
    <w:rsid w:val="00193F43"/>
    <w:rsid w:val="001942EE"/>
    <w:rsid w:val="00194511"/>
    <w:rsid w:val="00194956"/>
    <w:rsid w:val="00195D56"/>
    <w:rsid w:val="00196991"/>
    <w:rsid w:val="00197736"/>
    <w:rsid w:val="00197773"/>
    <w:rsid w:val="001A0219"/>
    <w:rsid w:val="001A099D"/>
    <w:rsid w:val="001A1671"/>
    <w:rsid w:val="001A232C"/>
    <w:rsid w:val="001A3E38"/>
    <w:rsid w:val="001A4C0D"/>
    <w:rsid w:val="001A5020"/>
    <w:rsid w:val="001A5811"/>
    <w:rsid w:val="001A5F02"/>
    <w:rsid w:val="001A73EE"/>
    <w:rsid w:val="001B2A8F"/>
    <w:rsid w:val="001B2ACE"/>
    <w:rsid w:val="001B3DFD"/>
    <w:rsid w:val="001B4376"/>
    <w:rsid w:val="001B46CE"/>
    <w:rsid w:val="001B62D0"/>
    <w:rsid w:val="001B6592"/>
    <w:rsid w:val="001B65F1"/>
    <w:rsid w:val="001B68C0"/>
    <w:rsid w:val="001B6B88"/>
    <w:rsid w:val="001B6C68"/>
    <w:rsid w:val="001C1B60"/>
    <w:rsid w:val="001C2BA9"/>
    <w:rsid w:val="001C2F6F"/>
    <w:rsid w:val="001C2FA4"/>
    <w:rsid w:val="001C3A15"/>
    <w:rsid w:val="001C3B5F"/>
    <w:rsid w:val="001C4271"/>
    <w:rsid w:val="001C4E50"/>
    <w:rsid w:val="001C5ECB"/>
    <w:rsid w:val="001C637F"/>
    <w:rsid w:val="001C77D3"/>
    <w:rsid w:val="001D0BB2"/>
    <w:rsid w:val="001D200B"/>
    <w:rsid w:val="001D2420"/>
    <w:rsid w:val="001D53A8"/>
    <w:rsid w:val="001D60DF"/>
    <w:rsid w:val="001D68D8"/>
    <w:rsid w:val="001D6A31"/>
    <w:rsid w:val="001D6B26"/>
    <w:rsid w:val="001D76B5"/>
    <w:rsid w:val="001E1A12"/>
    <w:rsid w:val="001E1A3A"/>
    <w:rsid w:val="001E21ED"/>
    <w:rsid w:val="001E28E0"/>
    <w:rsid w:val="001E33ED"/>
    <w:rsid w:val="001E3AF6"/>
    <w:rsid w:val="001E4455"/>
    <w:rsid w:val="001E57C2"/>
    <w:rsid w:val="001E73E9"/>
    <w:rsid w:val="001F009C"/>
    <w:rsid w:val="001F0C69"/>
    <w:rsid w:val="001F16F9"/>
    <w:rsid w:val="001F1C69"/>
    <w:rsid w:val="001F2070"/>
    <w:rsid w:val="001F291D"/>
    <w:rsid w:val="001F3306"/>
    <w:rsid w:val="001F379D"/>
    <w:rsid w:val="001F3E71"/>
    <w:rsid w:val="001F44FC"/>
    <w:rsid w:val="001F4F95"/>
    <w:rsid w:val="001F54E6"/>
    <w:rsid w:val="001F551F"/>
    <w:rsid w:val="001F5ABF"/>
    <w:rsid w:val="001F5CAE"/>
    <w:rsid w:val="001F7DCD"/>
    <w:rsid w:val="00201CAF"/>
    <w:rsid w:val="00202A1F"/>
    <w:rsid w:val="00202FCD"/>
    <w:rsid w:val="0020474B"/>
    <w:rsid w:val="00204FDA"/>
    <w:rsid w:val="00205A5C"/>
    <w:rsid w:val="0020731A"/>
    <w:rsid w:val="00210935"/>
    <w:rsid w:val="00210A61"/>
    <w:rsid w:val="00211C1A"/>
    <w:rsid w:val="0021284A"/>
    <w:rsid w:val="00212E69"/>
    <w:rsid w:val="00214A72"/>
    <w:rsid w:val="00214C37"/>
    <w:rsid w:val="00215CC1"/>
    <w:rsid w:val="00216999"/>
    <w:rsid w:val="00216E27"/>
    <w:rsid w:val="00217731"/>
    <w:rsid w:val="0021791F"/>
    <w:rsid w:val="0022097C"/>
    <w:rsid w:val="0022178A"/>
    <w:rsid w:val="002218F2"/>
    <w:rsid w:val="00221DC4"/>
    <w:rsid w:val="00221EE8"/>
    <w:rsid w:val="0022263D"/>
    <w:rsid w:val="002238EF"/>
    <w:rsid w:val="00225127"/>
    <w:rsid w:val="002252B8"/>
    <w:rsid w:val="00225527"/>
    <w:rsid w:val="00225B29"/>
    <w:rsid w:val="0022739B"/>
    <w:rsid w:val="0022748C"/>
    <w:rsid w:val="002276D6"/>
    <w:rsid w:val="002279C4"/>
    <w:rsid w:val="00231B6F"/>
    <w:rsid w:val="00231C17"/>
    <w:rsid w:val="00232ADF"/>
    <w:rsid w:val="00233884"/>
    <w:rsid w:val="00233921"/>
    <w:rsid w:val="00234231"/>
    <w:rsid w:val="0023642B"/>
    <w:rsid w:val="002369EF"/>
    <w:rsid w:val="002432CD"/>
    <w:rsid w:val="00243CE0"/>
    <w:rsid w:val="00245AA5"/>
    <w:rsid w:val="00247302"/>
    <w:rsid w:val="00247B09"/>
    <w:rsid w:val="00250F12"/>
    <w:rsid w:val="00251083"/>
    <w:rsid w:val="00251815"/>
    <w:rsid w:val="0025186C"/>
    <w:rsid w:val="002529E5"/>
    <w:rsid w:val="00253FF6"/>
    <w:rsid w:val="00254C6C"/>
    <w:rsid w:val="00255BC5"/>
    <w:rsid w:val="00257CF0"/>
    <w:rsid w:val="00260C5A"/>
    <w:rsid w:val="002624F2"/>
    <w:rsid w:val="00262C7C"/>
    <w:rsid w:val="00262FAA"/>
    <w:rsid w:val="0026668B"/>
    <w:rsid w:val="00266CE4"/>
    <w:rsid w:val="002701C6"/>
    <w:rsid w:val="0027180E"/>
    <w:rsid w:val="002736B5"/>
    <w:rsid w:val="002739A2"/>
    <w:rsid w:val="0027407C"/>
    <w:rsid w:val="00274C62"/>
    <w:rsid w:val="002766C9"/>
    <w:rsid w:val="0027696D"/>
    <w:rsid w:val="00276AE0"/>
    <w:rsid w:val="00277F83"/>
    <w:rsid w:val="0028171C"/>
    <w:rsid w:val="00281F9E"/>
    <w:rsid w:val="002826F3"/>
    <w:rsid w:val="00282C11"/>
    <w:rsid w:val="00283838"/>
    <w:rsid w:val="00283B91"/>
    <w:rsid w:val="00284C9D"/>
    <w:rsid w:val="00285A4D"/>
    <w:rsid w:val="00285F68"/>
    <w:rsid w:val="002916D0"/>
    <w:rsid w:val="002919E2"/>
    <w:rsid w:val="0029274E"/>
    <w:rsid w:val="00293F95"/>
    <w:rsid w:val="00295393"/>
    <w:rsid w:val="00295654"/>
    <w:rsid w:val="002959AA"/>
    <w:rsid w:val="00296206"/>
    <w:rsid w:val="00296935"/>
    <w:rsid w:val="00296E5F"/>
    <w:rsid w:val="00297534"/>
    <w:rsid w:val="002979B7"/>
    <w:rsid w:val="002A3580"/>
    <w:rsid w:val="002A35F3"/>
    <w:rsid w:val="002A3A29"/>
    <w:rsid w:val="002A4DC7"/>
    <w:rsid w:val="002A4E36"/>
    <w:rsid w:val="002A557C"/>
    <w:rsid w:val="002A6125"/>
    <w:rsid w:val="002A61AA"/>
    <w:rsid w:val="002A65EA"/>
    <w:rsid w:val="002A7AB4"/>
    <w:rsid w:val="002B2F38"/>
    <w:rsid w:val="002B2FB7"/>
    <w:rsid w:val="002B3EAE"/>
    <w:rsid w:val="002B5C82"/>
    <w:rsid w:val="002B6EDA"/>
    <w:rsid w:val="002B72B5"/>
    <w:rsid w:val="002C0F19"/>
    <w:rsid w:val="002C37A2"/>
    <w:rsid w:val="002C44B5"/>
    <w:rsid w:val="002C4961"/>
    <w:rsid w:val="002C4A1D"/>
    <w:rsid w:val="002C5176"/>
    <w:rsid w:val="002C747C"/>
    <w:rsid w:val="002D0A4F"/>
    <w:rsid w:val="002D106A"/>
    <w:rsid w:val="002D3128"/>
    <w:rsid w:val="002D38A0"/>
    <w:rsid w:val="002D5B8C"/>
    <w:rsid w:val="002E0736"/>
    <w:rsid w:val="002E1020"/>
    <w:rsid w:val="002E386E"/>
    <w:rsid w:val="002E5153"/>
    <w:rsid w:val="002E72A7"/>
    <w:rsid w:val="002F2A1F"/>
    <w:rsid w:val="002F5665"/>
    <w:rsid w:val="002F648E"/>
    <w:rsid w:val="002F6952"/>
    <w:rsid w:val="002F6B03"/>
    <w:rsid w:val="00300763"/>
    <w:rsid w:val="003019A8"/>
    <w:rsid w:val="00304601"/>
    <w:rsid w:val="00305565"/>
    <w:rsid w:val="003058CA"/>
    <w:rsid w:val="00306701"/>
    <w:rsid w:val="00310382"/>
    <w:rsid w:val="003103A8"/>
    <w:rsid w:val="00310917"/>
    <w:rsid w:val="00311342"/>
    <w:rsid w:val="00312F71"/>
    <w:rsid w:val="00313C58"/>
    <w:rsid w:val="00314F60"/>
    <w:rsid w:val="003158D4"/>
    <w:rsid w:val="00316C0A"/>
    <w:rsid w:val="00317DE2"/>
    <w:rsid w:val="003201F1"/>
    <w:rsid w:val="0032039C"/>
    <w:rsid w:val="00320888"/>
    <w:rsid w:val="00320E1A"/>
    <w:rsid w:val="00322283"/>
    <w:rsid w:val="00322B33"/>
    <w:rsid w:val="00324F14"/>
    <w:rsid w:val="003256DC"/>
    <w:rsid w:val="00326783"/>
    <w:rsid w:val="00327E2E"/>
    <w:rsid w:val="0033004D"/>
    <w:rsid w:val="00330500"/>
    <w:rsid w:val="003305B4"/>
    <w:rsid w:val="003310BC"/>
    <w:rsid w:val="00332061"/>
    <w:rsid w:val="00332BEA"/>
    <w:rsid w:val="003335AD"/>
    <w:rsid w:val="00334038"/>
    <w:rsid w:val="003358E8"/>
    <w:rsid w:val="00335C20"/>
    <w:rsid w:val="00340C9D"/>
    <w:rsid w:val="003417A9"/>
    <w:rsid w:val="003427A9"/>
    <w:rsid w:val="00345C5E"/>
    <w:rsid w:val="003465EF"/>
    <w:rsid w:val="00346BD3"/>
    <w:rsid w:val="003475F1"/>
    <w:rsid w:val="00347AB7"/>
    <w:rsid w:val="00347B8E"/>
    <w:rsid w:val="00351D00"/>
    <w:rsid w:val="00352F06"/>
    <w:rsid w:val="00353157"/>
    <w:rsid w:val="0035449E"/>
    <w:rsid w:val="00356DB0"/>
    <w:rsid w:val="0035714D"/>
    <w:rsid w:val="00357310"/>
    <w:rsid w:val="00360418"/>
    <w:rsid w:val="003627F6"/>
    <w:rsid w:val="003629E6"/>
    <w:rsid w:val="00362BF0"/>
    <w:rsid w:val="0036316A"/>
    <w:rsid w:val="00364882"/>
    <w:rsid w:val="00364F84"/>
    <w:rsid w:val="0036565A"/>
    <w:rsid w:val="00370B98"/>
    <w:rsid w:val="003712E0"/>
    <w:rsid w:val="0037251B"/>
    <w:rsid w:val="00372A90"/>
    <w:rsid w:val="00373034"/>
    <w:rsid w:val="00375006"/>
    <w:rsid w:val="00375B07"/>
    <w:rsid w:val="00376925"/>
    <w:rsid w:val="00376F61"/>
    <w:rsid w:val="003770C0"/>
    <w:rsid w:val="00377AD4"/>
    <w:rsid w:val="00377F2E"/>
    <w:rsid w:val="003809A0"/>
    <w:rsid w:val="00380B79"/>
    <w:rsid w:val="00381FED"/>
    <w:rsid w:val="003835FF"/>
    <w:rsid w:val="0038461E"/>
    <w:rsid w:val="003854DA"/>
    <w:rsid w:val="003918F4"/>
    <w:rsid w:val="00392042"/>
    <w:rsid w:val="00393579"/>
    <w:rsid w:val="003948C8"/>
    <w:rsid w:val="003955D1"/>
    <w:rsid w:val="00395945"/>
    <w:rsid w:val="00396F86"/>
    <w:rsid w:val="0039716B"/>
    <w:rsid w:val="003A014E"/>
    <w:rsid w:val="003A04C8"/>
    <w:rsid w:val="003A0FD1"/>
    <w:rsid w:val="003A58B4"/>
    <w:rsid w:val="003A6205"/>
    <w:rsid w:val="003A67E0"/>
    <w:rsid w:val="003A6DDC"/>
    <w:rsid w:val="003A7593"/>
    <w:rsid w:val="003B169F"/>
    <w:rsid w:val="003B2BB3"/>
    <w:rsid w:val="003B31A6"/>
    <w:rsid w:val="003B5171"/>
    <w:rsid w:val="003B6267"/>
    <w:rsid w:val="003B72A8"/>
    <w:rsid w:val="003B7EB7"/>
    <w:rsid w:val="003C11CC"/>
    <w:rsid w:val="003C33CB"/>
    <w:rsid w:val="003C3432"/>
    <w:rsid w:val="003C3ADD"/>
    <w:rsid w:val="003C42BF"/>
    <w:rsid w:val="003C4B83"/>
    <w:rsid w:val="003C5410"/>
    <w:rsid w:val="003C70A9"/>
    <w:rsid w:val="003C77CA"/>
    <w:rsid w:val="003C77E8"/>
    <w:rsid w:val="003D04EB"/>
    <w:rsid w:val="003D0B7D"/>
    <w:rsid w:val="003D1745"/>
    <w:rsid w:val="003D2582"/>
    <w:rsid w:val="003D25D6"/>
    <w:rsid w:val="003D2641"/>
    <w:rsid w:val="003D2AB2"/>
    <w:rsid w:val="003D3759"/>
    <w:rsid w:val="003D4899"/>
    <w:rsid w:val="003D54C2"/>
    <w:rsid w:val="003D5659"/>
    <w:rsid w:val="003D5B75"/>
    <w:rsid w:val="003D613C"/>
    <w:rsid w:val="003D61F4"/>
    <w:rsid w:val="003D6413"/>
    <w:rsid w:val="003D74FB"/>
    <w:rsid w:val="003E1EA9"/>
    <w:rsid w:val="003E2099"/>
    <w:rsid w:val="003E2137"/>
    <w:rsid w:val="003E2192"/>
    <w:rsid w:val="003E336F"/>
    <w:rsid w:val="003E399F"/>
    <w:rsid w:val="003E4603"/>
    <w:rsid w:val="003E4A10"/>
    <w:rsid w:val="003E4EE9"/>
    <w:rsid w:val="003E6530"/>
    <w:rsid w:val="003E72F1"/>
    <w:rsid w:val="003E7946"/>
    <w:rsid w:val="003E7C16"/>
    <w:rsid w:val="003F00B8"/>
    <w:rsid w:val="003F0838"/>
    <w:rsid w:val="003F0EAB"/>
    <w:rsid w:val="003F22A2"/>
    <w:rsid w:val="003F318F"/>
    <w:rsid w:val="003F3C23"/>
    <w:rsid w:val="003F6065"/>
    <w:rsid w:val="003F7473"/>
    <w:rsid w:val="00400B15"/>
    <w:rsid w:val="00400F9D"/>
    <w:rsid w:val="00401EBA"/>
    <w:rsid w:val="00403460"/>
    <w:rsid w:val="00403CCD"/>
    <w:rsid w:val="00405A86"/>
    <w:rsid w:val="00405EF5"/>
    <w:rsid w:val="00406624"/>
    <w:rsid w:val="00406EE4"/>
    <w:rsid w:val="00411AE8"/>
    <w:rsid w:val="00412310"/>
    <w:rsid w:val="00412794"/>
    <w:rsid w:val="004133B5"/>
    <w:rsid w:val="00413BD9"/>
    <w:rsid w:val="0041492A"/>
    <w:rsid w:val="00414AB1"/>
    <w:rsid w:val="00416C97"/>
    <w:rsid w:val="00417135"/>
    <w:rsid w:val="004176AE"/>
    <w:rsid w:val="00420AE8"/>
    <w:rsid w:val="004211C3"/>
    <w:rsid w:val="004231B2"/>
    <w:rsid w:val="00423543"/>
    <w:rsid w:val="00424A23"/>
    <w:rsid w:val="0042544C"/>
    <w:rsid w:val="004274CD"/>
    <w:rsid w:val="004321C7"/>
    <w:rsid w:val="00432284"/>
    <w:rsid w:val="0043307E"/>
    <w:rsid w:val="0043428B"/>
    <w:rsid w:val="00434E10"/>
    <w:rsid w:val="00435848"/>
    <w:rsid w:val="00437A88"/>
    <w:rsid w:val="00442680"/>
    <w:rsid w:val="0044286C"/>
    <w:rsid w:val="004455FE"/>
    <w:rsid w:val="00445B54"/>
    <w:rsid w:val="00446FF2"/>
    <w:rsid w:val="00447F3C"/>
    <w:rsid w:val="004501B8"/>
    <w:rsid w:val="004524DD"/>
    <w:rsid w:val="00452A5B"/>
    <w:rsid w:val="004537B0"/>
    <w:rsid w:val="00453EBE"/>
    <w:rsid w:val="00461EC9"/>
    <w:rsid w:val="00462033"/>
    <w:rsid w:val="00462386"/>
    <w:rsid w:val="00462F7B"/>
    <w:rsid w:val="00463188"/>
    <w:rsid w:val="004636C1"/>
    <w:rsid w:val="00463714"/>
    <w:rsid w:val="00464E8C"/>
    <w:rsid w:val="004651A5"/>
    <w:rsid w:val="004652A0"/>
    <w:rsid w:val="004670A5"/>
    <w:rsid w:val="004676F4"/>
    <w:rsid w:val="004703C7"/>
    <w:rsid w:val="00470BA7"/>
    <w:rsid w:val="00471466"/>
    <w:rsid w:val="0047241F"/>
    <w:rsid w:val="004733C7"/>
    <w:rsid w:val="00473A49"/>
    <w:rsid w:val="00477953"/>
    <w:rsid w:val="0048002B"/>
    <w:rsid w:val="0048133D"/>
    <w:rsid w:val="00481474"/>
    <w:rsid w:val="00483C19"/>
    <w:rsid w:val="004841F1"/>
    <w:rsid w:val="00484FE8"/>
    <w:rsid w:val="004857F7"/>
    <w:rsid w:val="0048693E"/>
    <w:rsid w:val="00486D8F"/>
    <w:rsid w:val="00487187"/>
    <w:rsid w:val="004872B6"/>
    <w:rsid w:val="00492686"/>
    <w:rsid w:val="004944C5"/>
    <w:rsid w:val="004946F5"/>
    <w:rsid w:val="00495DD0"/>
    <w:rsid w:val="00496294"/>
    <w:rsid w:val="00497465"/>
    <w:rsid w:val="004A04DB"/>
    <w:rsid w:val="004A0A96"/>
    <w:rsid w:val="004A488E"/>
    <w:rsid w:val="004A504C"/>
    <w:rsid w:val="004A5A3F"/>
    <w:rsid w:val="004A6309"/>
    <w:rsid w:val="004B0A93"/>
    <w:rsid w:val="004B1B40"/>
    <w:rsid w:val="004B2226"/>
    <w:rsid w:val="004B37F3"/>
    <w:rsid w:val="004B404D"/>
    <w:rsid w:val="004B4053"/>
    <w:rsid w:val="004B4580"/>
    <w:rsid w:val="004B6958"/>
    <w:rsid w:val="004B7490"/>
    <w:rsid w:val="004C09BB"/>
    <w:rsid w:val="004C1244"/>
    <w:rsid w:val="004C2337"/>
    <w:rsid w:val="004C4D98"/>
    <w:rsid w:val="004C5C07"/>
    <w:rsid w:val="004C5DD2"/>
    <w:rsid w:val="004C633C"/>
    <w:rsid w:val="004C6381"/>
    <w:rsid w:val="004D0783"/>
    <w:rsid w:val="004D08B2"/>
    <w:rsid w:val="004D0CFD"/>
    <w:rsid w:val="004D1D48"/>
    <w:rsid w:val="004D2199"/>
    <w:rsid w:val="004D325C"/>
    <w:rsid w:val="004D3E57"/>
    <w:rsid w:val="004D41CA"/>
    <w:rsid w:val="004D556A"/>
    <w:rsid w:val="004D5E68"/>
    <w:rsid w:val="004D66BC"/>
    <w:rsid w:val="004D68D5"/>
    <w:rsid w:val="004D7169"/>
    <w:rsid w:val="004E0745"/>
    <w:rsid w:val="004E3202"/>
    <w:rsid w:val="004E5E1C"/>
    <w:rsid w:val="004E7B2A"/>
    <w:rsid w:val="004F1FF8"/>
    <w:rsid w:val="004F268B"/>
    <w:rsid w:val="004F43FA"/>
    <w:rsid w:val="004F470B"/>
    <w:rsid w:val="004F4CE3"/>
    <w:rsid w:val="005001BA"/>
    <w:rsid w:val="00501455"/>
    <w:rsid w:val="00501764"/>
    <w:rsid w:val="005025B9"/>
    <w:rsid w:val="005027FC"/>
    <w:rsid w:val="005033D0"/>
    <w:rsid w:val="00503CE8"/>
    <w:rsid w:val="00504351"/>
    <w:rsid w:val="00504C9C"/>
    <w:rsid w:val="00506250"/>
    <w:rsid w:val="0050768E"/>
    <w:rsid w:val="00507E7A"/>
    <w:rsid w:val="005100F8"/>
    <w:rsid w:val="0051122E"/>
    <w:rsid w:val="00511546"/>
    <w:rsid w:val="00511EB9"/>
    <w:rsid w:val="00512498"/>
    <w:rsid w:val="00515F12"/>
    <w:rsid w:val="005163D1"/>
    <w:rsid w:val="00521481"/>
    <w:rsid w:val="00521DBD"/>
    <w:rsid w:val="00522575"/>
    <w:rsid w:val="005244EC"/>
    <w:rsid w:val="00524871"/>
    <w:rsid w:val="00525104"/>
    <w:rsid w:val="00525527"/>
    <w:rsid w:val="00526911"/>
    <w:rsid w:val="00526E17"/>
    <w:rsid w:val="0052744B"/>
    <w:rsid w:val="005315E5"/>
    <w:rsid w:val="00531C77"/>
    <w:rsid w:val="00532C36"/>
    <w:rsid w:val="00533C2E"/>
    <w:rsid w:val="00537CAC"/>
    <w:rsid w:val="0054034A"/>
    <w:rsid w:val="005418A6"/>
    <w:rsid w:val="00541A35"/>
    <w:rsid w:val="0054217E"/>
    <w:rsid w:val="00542ED1"/>
    <w:rsid w:val="00543A88"/>
    <w:rsid w:val="005468FC"/>
    <w:rsid w:val="00546B2A"/>
    <w:rsid w:val="00547192"/>
    <w:rsid w:val="005472FB"/>
    <w:rsid w:val="00547E7A"/>
    <w:rsid w:val="0055200D"/>
    <w:rsid w:val="005521C0"/>
    <w:rsid w:val="00553E60"/>
    <w:rsid w:val="005540C9"/>
    <w:rsid w:val="0055589B"/>
    <w:rsid w:val="00556839"/>
    <w:rsid w:val="00556C5D"/>
    <w:rsid w:val="00557A72"/>
    <w:rsid w:val="00557B6F"/>
    <w:rsid w:val="00562806"/>
    <w:rsid w:val="00565694"/>
    <w:rsid w:val="00570713"/>
    <w:rsid w:val="00572604"/>
    <w:rsid w:val="00572E1C"/>
    <w:rsid w:val="0057314F"/>
    <w:rsid w:val="00574D90"/>
    <w:rsid w:val="00574F36"/>
    <w:rsid w:val="0057551D"/>
    <w:rsid w:val="00576197"/>
    <w:rsid w:val="00580B28"/>
    <w:rsid w:val="005822CB"/>
    <w:rsid w:val="00583282"/>
    <w:rsid w:val="0058351B"/>
    <w:rsid w:val="00586498"/>
    <w:rsid w:val="00587439"/>
    <w:rsid w:val="00587A18"/>
    <w:rsid w:val="00590882"/>
    <w:rsid w:val="00592015"/>
    <w:rsid w:val="005931EC"/>
    <w:rsid w:val="00594B41"/>
    <w:rsid w:val="0059510E"/>
    <w:rsid w:val="00596521"/>
    <w:rsid w:val="00596628"/>
    <w:rsid w:val="00596F6F"/>
    <w:rsid w:val="005971D5"/>
    <w:rsid w:val="005977D3"/>
    <w:rsid w:val="00597E64"/>
    <w:rsid w:val="005A07CE"/>
    <w:rsid w:val="005A19B7"/>
    <w:rsid w:val="005A2898"/>
    <w:rsid w:val="005A2994"/>
    <w:rsid w:val="005A3865"/>
    <w:rsid w:val="005A5C96"/>
    <w:rsid w:val="005A64A9"/>
    <w:rsid w:val="005A64BC"/>
    <w:rsid w:val="005A744B"/>
    <w:rsid w:val="005B22CF"/>
    <w:rsid w:val="005B290D"/>
    <w:rsid w:val="005B2B8B"/>
    <w:rsid w:val="005B2F17"/>
    <w:rsid w:val="005B3893"/>
    <w:rsid w:val="005B454A"/>
    <w:rsid w:val="005B4BD7"/>
    <w:rsid w:val="005B5167"/>
    <w:rsid w:val="005B6FB1"/>
    <w:rsid w:val="005C08F1"/>
    <w:rsid w:val="005C0D41"/>
    <w:rsid w:val="005C3D07"/>
    <w:rsid w:val="005C418B"/>
    <w:rsid w:val="005C4438"/>
    <w:rsid w:val="005C4524"/>
    <w:rsid w:val="005C453A"/>
    <w:rsid w:val="005D140B"/>
    <w:rsid w:val="005D2B40"/>
    <w:rsid w:val="005D3E75"/>
    <w:rsid w:val="005D4553"/>
    <w:rsid w:val="005D4821"/>
    <w:rsid w:val="005D4E8B"/>
    <w:rsid w:val="005D6370"/>
    <w:rsid w:val="005D7AA1"/>
    <w:rsid w:val="005E077E"/>
    <w:rsid w:val="005E0ACF"/>
    <w:rsid w:val="005E1FD1"/>
    <w:rsid w:val="005E2165"/>
    <w:rsid w:val="005E27F7"/>
    <w:rsid w:val="005E2ABB"/>
    <w:rsid w:val="005E2B23"/>
    <w:rsid w:val="005E2B30"/>
    <w:rsid w:val="005E2E7D"/>
    <w:rsid w:val="005E4B63"/>
    <w:rsid w:val="005E4FAC"/>
    <w:rsid w:val="005E7121"/>
    <w:rsid w:val="005E7E7B"/>
    <w:rsid w:val="005F29A5"/>
    <w:rsid w:val="005F3261"/>
    <w:rsid w:val="005F4204"/>
    <w:rsid w:val="005F43B1"/>
    <w:rsid w:val="005F445B"/>
    <w:rsid w:val="005F5D0C"/>
    <w:rsid w:val="005F6659"/>
    <w:rsid w:val="005F6F58"/>
    <w:rsid w:val="005F7074"/>
    <w:rsid w:val="005F7389"/>
    <w:rsid w:val="00601426"/>
    <w:rsid w:val="00602DA0"/>
    <w:rsid w:val="00602DF1"/>
    <w:rsid w:val="00603DD7"/>
    <w:rsid w:val="00604D08"/>
    <w:rsid w:val="00606051"/>
    <w:rsid w:val="00606DF7"/>
    <w:rsid w:val="00607E64"/>
    <w:rsid w:val="006103BF"/>
    <w:rsid w:val="006103C3"/>
    <w:rsid w:val="00611376"/>
    <w:rsid w:val="006129E7"/>
    <w:rsid w:val="00614227"/>
    <w:rsid w:val="0061516F"/>
    <w:rsid w:val="006157C4"/>
    <w:rsid w:val="006160C9"/>
    <w:rsid w:val="0061773B"/>
    <w:rsid w:val="00621010"/>
    <w:rsid w:val="006216BF"/>
    <w:rsid w:val="00624252"/>
    <w:rsid w:val="0062432C"/>
    <w:rsid w:val="00624E4B"/>
    <w:rsid w:val="00625A79"/>
    <w:rsid w:val="006261CF"/>
    <w:rsid w:val="00627B85"/>
    <w:rsid w:val="0063370C"/>
    <w:rsid w:val="00634108"/>
    <w:rsid w:val="0063563D"/>
    <w:rsid w:val="006372B2"/>
    <w:rsid w:val="00637372"/>
    <w:rsid w:val="0064118F"/>
    <w:rsid w:val="006420E3"/>
    <w:rsid w:val="00642BD7"/>
    <w:rsid w:val="00643410"/>
    <w:rsid w:val="00643610"/>
    <w:rsid w:val="006440E3"/>
    <w:rsid w:val="00644278"/>
    <w:rsid w:val="00644520"/>
    <w:rsid w:val="0064470B"/>
    <w:rsid w:val="0064580C"/>
    <w:rsid w:val="00645A2E"/>
    <w:rsid w:val="006465ED"/>
    <w:rsid w:val="0064699F"/>
    <w:rsid w:val="00646FC7"/>
    <w:rsid w:val="00647FC4"/>
    <w:rsid w:val="00650FE1"/>
    <w:rsid w:val="006520AF"/>
    <w:rsid w:val="006523D6"/>
    <w:rsid w:val="006525A0"/>
    <w:rsid w:val="00653BDA"/>
    <w:rsid w:val="00653C62"/>
    <w:rsid w:val="006550A9"/>
    <w:rsid w:val="0065518D"/>
    <w:rsid w:val="00656325"/>
    <w:rsid w:val="00656589"/>
    <w:rsid w:val="00660254"/>
    <w:rsid w:val="00661952"/>
    <w:rsid w:val="006623A7"/>
    <w:rsid w:val="00663F83"/>
    <w:rsid w:val="006652E2"/>
    <w:rsid w:val="00665C73"/>
    <w:rsid w:val="00667F0D"/>
    <w:rsid w:val="00670E64"/>
    <w:rsid w:val="006725F1"/>
    <w:rsid w:val="006727D2"/>
    <w:rsid w:val="006736D4"/>
    <w:rsid w:val="00673700"/>
    <w:rsid w:val="00676534"/>
    <w:rsid w:val="00676958"/>
    <w:rsid w:val="0068096B"/>
    <w:rsid w:val="006813F1"/>
    <w:rsid w:val="00681EE1"/>
    <w:rsid w:val="00684C28"/>
    <w:rsid w:val="00685B68"/>
    <w:rsid w:val="00685EEA"/>
    <w:rsid w:val="00686A26"/>
    <w:rsid w:val="00690133"/>
    <w:rsid w:val="00690251"/>
    <w:rsid w:val="00690701"/>
    <w:rsid w:val="006910AF"/>
    <w:rsid w:val="00691D52"/>
    <w:rsid w:val="00693571"/>
    <w:rsid w:val="006946CF"/>
    <w:rsid w:val="006955C7"/>
    <w:rsid w:val="00696566"/>
    <w:rsid w:val="00696CE1"/>
    <w:rsid w:val="00697791"/>
    <w:rsid w:val="006A1A84"/>
    <w:rsid w:val="006A3984"/>
    <w:rsid w:val="006A56E3"/>
    <w:rsid w:val="006A5A7F"/>
    <w:rsid w:val="006A6355"/>
    <w:rsid w:val="006A6801"/>
    <w:rsid w:val="006A7128"/>
    <w:rsid w:val="006A7B23"/>
    <w:rsid w:val="006B069A"/>
    <w:rsid w:val="006B0F99"/>
    <w:rsid w:val="006B13E3"/>
    <w:rsid w:val="006B149F"/>
    <w:rsid w:val="006B2099"/>
    <w:rsid w:val="006B2A32"/>
    <w:rsid w:val="006B38D3"/>
    <w:rsid w:val="006B3BA3"/>
    <w:rsid w:val="006B5C10"/>
    <w:rsid w:val="006B5F35"/>
    <w:rsid w:val="006B6179"/>
    <w:rsid w:val="006B7E41"/>
    <w:rsid w:val="006C04D3"/>
    <w:rsid w:val="006C131C"/>
    <w:rsid w:val="006C1A90"/>
    <w:rsid w:val="006C3547"/>
    <w:rsid w:val="006C3F1A"/>
    <w:rsid w:val="006C4020"/>
    <w:rsid w:val="006C44B5"/>
    <w:rsid w:val="006C47F0"/>
    <w:rsid w:val="006C6D78"/>
    <w:rsid w:val="006C7A12"/>
    <w:rsid w:val="006C7C0A"/>
    <w:rsid w:val="006D01F3"/>
    <w:rsid w:val="006D0B12"/>
    <w:rsid w:val="006D1D0D"/>
    <w:rsid w:val="006D2115"/>
    <w:rsid w:val="006D2226"/>
    <w:rsid w:val="006D2747"/>
    <w:rsid w:val="006D28BC"/>
    <w:rsid w:val="006D32E5"/>
    <w:rsid w:val="006D4170"/>
    <w:rsid w:val="006D5092"/>
    <w:rsid w:val="006D512B"/>
    <w:rsid w:val="006D7816"/>
    <w:rsid w:val="006D7AD4"/>
    <w:rsid w:val="006E0856"/>
    <w:rsid w:val="006E1C70"/>
    <w:rsid w:val="006E1CF9"/>
    <w:rsid w:val="006E40A4"/>
    <w:rsid w:val="006E55F6"/>
    <w:rsid w:val="006E6218"/>
    <w:rsid w:val="006E631E"/>
    <w:rsid w:val="006E6CD3"/>
    <w:rsid w:val="006E7301"/>
    <w:rsid w:val="006E7DB7"/>
    <w:rsid w:val="006F19EA"/>
    <w:rsid w:val="006F244B"/>
    <w:rsid w:val="006F2726"/>
    <w:rsid w:val="006F34DC"/>
    <w:rsid w:val="006F60BC"/>
    <w:rsid w:val="006F6C6F"/>
    <w:rsid w:val="006F6E76"/>
    <w:rsid w:val="006F7201"/>
    <w:rsid w:val="007004D6"/>
    <w:rsid w:val="00700989"/>
    <w:rsid w:val="007016A7"/>
    <w:rsid w:val="0070198D"/>
    <w:rsid w:val="007032AF"/>
    <w:rsid w:val="00704606"/>
    <w:rsid w:val="00705B62"/>
    <w:rsid w:val="0070649F"/>
    <w:rsid w:val="00707F4A"/>
    <w:rsid w:val="00710DA3"/>
    <w:rsid w:val="0071241D"/>
    <w:rsid w:val="0071305D"/>
    <w:rsid w:val="0071637A"/>
    <w:rsid w:val="0071652F"/>
    <w:rsid w:val="00717CDC"/>
    <w:rsid w:val="007203FC"/>
    <w:rsid w:val="00721494"/>
    <w:rsid w:val="007214A9"/>
    <w:rsid w:val="00721A63"/>
    <w:rsid w:val="007259DA"/>
    <w:rsid w:val="0072603B"/>
    <w:rsid w:val="007261F5"/>
    <w:rsid w:val="00730601"/>
    <w:rsid w:val="007307B2"/>
    <w:rsid w:val="00731D64"/>
    <w:rsid w:val="007324D7"/>
    <w:rsid w:val="00732850"/>
    <w:rsid w:val="00733C3E"/>
    <w:rsid w:val="007349C1"/>
    <w:rsid w:val="00736F40"/>
    <w:rsid w:val="0073716C"/>
    <w:rsid w:val="00740003"/>
    <w:rsid w:val="007413F2"/>
    <w:rsid w:val="0074184F"/>
    <w:rsid w:val="00741A04"/>
    <w:rsid w:val="00741AD5"/>
    <w:rsid w:val="00742AA2"/>
    <w:rsid w:val="00742E49"/>
    <w:rsid w:val="0074329D"/>
    <w:rsid w:val="00744F94"/>
    <w:rsid w:val="0074598A"/>
    <w:rsid w:val="007466F0"/>
    <w:rsid w:val="00750C84"/>
    <w:rsid w:val="0075289A"/>
    <w:rsid w:val="00752D35"/>
    <w:rsid w:val="007534C5"/>
    <w:rsid w:val="00755685"/>
    <w:rsid w:val="007558D9"/>
    <w:rsid w:val="00756108"/>
    <w:rsid w:val="007567C9"/>
    <w:rsid w:val="00757BC6"/>
    <w:rsid w:val="00760896"/>
    <w:rsid w:val="00760CF4"/>
    <w:rsid w:val="00763E3F"/>
    <w:rsid w:val="00763FCA"/>
    <w:rsid w:val="0076484D"/>
    <w:rsid w:val="00765439"/>
    <w:rsid w:val="007663F3"/>
    <w:rsid w:val="007668A5"/>
    <w:rsid w:val="00766B07"/>
    <w:rsid w:val="00770728"/>
    <w:rsid w:val="00771553"/>
    <w:rsid w:val="007718C9"/>
    <w:rsid w:val="007719C4"/>
    <w:rsid w:val="00771FB6"/>
    <w:rsid w:val="0077267B"/>
    <w:rsid w:val="00772B04"/>
    <w:rsid w:val="0077329F"/>
    <w:rsid w:val="00773653"/>
    <w:rsid w:val="00773E36"/>
    <w:rsid w:val="007750EF"/>
    <w:rsid w:val="00775F81"/>
    <w:rsid w:val="00776AF2"/>
    <w:rsid w:val="00776D9D"/>
    <w:rsid w:val="00780C77"/>
    <w:rsid w:val="0078186F"/>
    <w:rsid w:val="00781E9A"/>
    <w:rsid w:val="00782081"/>
    <w:rsid w:val="00782151"/>
    <w:rsid w:val="007870D4"/>
    <w:rsid w:val="007901AD"/>
    <w:rsid w:val="00790926"/>
    <w:rsid w:val="0079144E"/>
    <w:rsid w:val="0079317E"/>
    <w:rsid w:val="00793307"/>
    <w:rsid w:val="00793BD6"/>
    <w:rsid w:val="007942AC"/>
    <w:rsid w:val="00794481"/>
    <w:rsid w:val="007949EC"/>
    <w:rsid w:val="0079641D"/>
    <w:rsid w:val="00796AD5"/>
    <w:rsid w:val="00796AE6"/>
    <w:rsid w:val="0079783B"/>
    <w:rsid w:val="00797AE3"/>
    <w:rsid w:val="00797C0E"/>
    <w:rsid w:val="007A01CA"/>
    <w:rsid w:val="007A0ABB"/>
    <w:rsid w:val="007A1194"/>
    <w:rsid w:val="007A1B6F"/>
    <w:rsid w:val="007A6612"/>
    <w:rsid w:val="007B0133"/>
    <w:rsid w:val="007B0748"/>
    <w:rsid w:val="007B2687"/>
    <w:rsid w:val="007B303A"/>
    <w:rsid w:val="007B38F8"/>
    <w:rsid w:val="007B507B"/>
    <w:rsid w:val="007B6DFE"/>
    <w:rsid w:val="007B7414"/>
    <w:rsid w:val="007C0290"/>
    <w:rsid w:val="007C0C70"/>
    <w:rsid w:val="007C1949"/>
    <w:rsid w:val="007C1F60"/>
    <w:rsid w:val="007C260C"/>
    <w:rsid w:val="007C2AD7"/>
    <w:rsid w:val="007C39F6"/>
    <w:rsid w:val="007C5739"/>
    <w:rsid w:val="007C60CE"/>
    <w:rsid w:val="007C6197"/>
    <w:rsid w:val="007C6EEB"/>
    <w:rsid w:val="007C7760"/>
    <w:rsid w:val="007D034F"/>
    <w:rsid w:val="007D1744"/>
    <w:rsid w:val="007D2F70"/>
    <w:rsid w:val="007D307D"/>
    <w:rsid w:val="007D376E"/>
    <w:rsid w:val="007D6D0F"/>
    <w:rsid w:val="007D74E0"/>
    <w:rsid w:val="007E17E7"/>
    <w:rsid w:val="007E213B"/>
    <w:rsid w:val="007E3AD4"/>
    <w:rsid w:val="007E6A48"/>
    <w:rsid w:val="007E6A9E"/>
    <w:rsid w:val="007E7082"/>
    <w:rsid w:val="007E7E08"/>
    <w:rsid w:val="007F02DD"/>
    <w:rsid w:val="007F09A1"/>
    <w:rsid w:val="007F2076"/>
    <w:rsid w:val="007F2F1F"/>
    <w:rsid w:val="007F3AB7"/>
    <w:rsid w:val="007F3E6E"/>
    <w:rsid w:val="007F5444"/>
    <w:rsid w:val="007F6072"/>
    <w:rsid w:val="007F7AAC"/>
    <w:rsid w:val="00800A75"/>
    <w:rsid w:val="008017FE"/>
    <w:rsid w:val="00801E03"/>
    <w:rsid w:val="00802CC2"/>
    <w:rsid w:val="00803814"/>
    <w:rsid w:val="00803A96"/>
    <w:rsid w:val="0080462C"/>
    <w:rsid w:val="00805E4C"/>
    <w:rsid w:val="00807F1F"/>
    <w:rsid w:val="00810030"/>
    <w:rsid w:val="00810FA9"/>
    <w:rsid w:val="008128B4"/>
    <w:rsid w:val="0081333B"/>
    <w:rsid w:val="00813E38"/>
    <w:rsid w:val="00816AB5"/>
    <w:rsid w:val="00817A90"/>
    <w:rsid w:val="00817E8B"/>
    <w:rsid w:val="008210E6"/>
    <w:rsid w:val="00822610"/>
    <w:rsid w:val="00823EE6"/>
    <w:rsid w:val="00825D37"/>
    <w:rsid w:val="00826957"/>
    <w:rsid w:val="00826E93"/>
    <w:rsid w:val="0083259C"/>
    <w:rsid w:val="00832704"/>
    <w:rsid w:val="00832AC1"/>
    <w:rsid w:val="00832EED"/>
    <w:rsid w:val="0083540F"/>
    <w:rsid w:val="008359F5"/>
    <w:rsid w:val="00835AE9"/>
    <w:rsid w:val="008371C9"/>
    <w:rsid w:val="0083724C"/>
    <w:rsid w:val="00837BB0"/>
    <w:rsid w:val="0084034F"/>
    <w:rsid w:val="0084083F"/>
    <w:rsid w:val="008448A7"/>
    <w:rsid w:val="00846713"/>
    <w:rsid w:val="00847B52"/>
    <w:rsid w:val="00847FDB"/>
    <w:rsid w:val="008500AF"/>
    <w:rsid w:val="008512CB"/>
    <w:rsid w:val="00851C4B"/>
    <w:rsid w:val="008528AD"/>
    <w:rsid w:val="00852F9C"/>
    <w:rsid w:val="00854824"/>
    <w:rsid w:val="00854E29"/>
    <w:rsid w:val="008557A4"/>
    <w:rsid w:val="00857173"/>
    <w:rsid w:val="00857DD0"/>
    <w:rsid w:val="0086088F"/>
    <w:rsid w:val="0086236D"/>
    <w:rsid w:val="00862D55"/>
    <w:rsid w:val="00866676"/>
    <w:rsid w:val="008667B7"/>
    <w:rsid w:val="00866A29"/>
    <w:rsid w:val="008675FD"/>
    <w:rsid w:val="00870364"/>
    <w:rsid w:val="008703B9"/>
    <w:rsid w:val="00870852"/>
    <w:rsid w:val="008714FC"/>
    <w:rsid w:val="0087165D"/>
    <w:rsid w:val="0087267A"/>
    <w:rsid w:val="0087328C"/>
    <w:rsid w:val="008738DC"/>
    <w:rsid w:val="00873B18"/>
    <w:rsid w:val="00876AED"/>
    <w:rsid w:val="008772A5"/>
    <w:rsid w:val="008776C1"/>
    <w:rsid w:val="00880634"/>
    <w:rsid w:val="0088080C"/>
    <w:rsid w:val="00880984"/>
    <w:rsid w:val="00880F01"/>
    <w:rsid w:val="00882FD0"/>
    <w:rsid w:val="00884AC5"/>
    <w:rsid w:val="00885C0C"/>
    <w:rsid w:val="00886337"/>
    <w:rsid w:val="00886948"/>
    <w:rsid w:val="00887704"/>
    <w:rsid w:val="00887B3E"/>
    <w:rsid w:val="0089278F"/>
    <w:rsid w:val="00893B29"/>
    <w:rsid w:val="008972BD"/>
    <w:rsid w:val="0089781B"/>
    <w:rsid w:val="008A04D3"/>
    <w:rsid w:val="008A18C1"/>
    <w:rsid w:val="008A3DAA"/>
    <w:rsid w:val="008A4BBA"/>
    <w:rsid w:val="008B04B0"/>
    <w:rsid w:val="008B148E"/>
    <w:rsid w:val="008B15AE"/>
    <w:rsid w:val="008B3C0F"/>
    <w:rsid w:val="008B51C4"/>
    <w:rsid w:val="008B5513"/>
    <w:rsid w:val="008B56F4"/>
    <w:rsid w:val="008B6B67"/>
    <w:rsid w:val="008B6C46"/>
    <w:rsid w:val="008B7269"/>
    <w:rsid w:val="008C10B9"/>
    <w:rsid w:val="008C1741"/>
    <w:rsid w:val="008C1D92"/>
    <w:rsid w:val="008C2086"/>
    <w:rsid w:val="008C2D2E"/>
    <w:rsid w:val="008C2F03"/>
    <w:rsid w:val="008C45A0"/>
    <w:rsid w:val="008C56A9"/>
    <w:rsid w:val="008C6E78"/>
    <w:rsid w:val="008C79BF"/>
    <w:rsid w:val="008D0891"/>
    <w:rsid w:val="008D1B88"/>
    <w:rsid w:val="008D3165"/>
    <w:rsid w:val="008D414A"/>
    <w:rsid w:val="008D433F"/>
    <w:rsid w:val="008D684A"/>
    <w:rsid w:val="008D75B6"/>
    <w:rsid w:val="008D7CEB"/>
    <w:rsid w:val="008E1A4F"/>
    <w:rsid w:val="008E22A3"/>
    <w:rsid w:val="008E29F6"/>
    <w:rsid w:val="008E4661"/>
    <w:rsid w:val="008E5725"/>
    <w:rsid w:val="008E72B2"/>
    <w:rsid w:val="008F11A3"/>
    <w:rsid w:val="008F12A1"/>
    <w:rsid w:val="008F1756"/>
    <w:rsid w:val="008F2842"/>
    <w:rsid w:val="008F2D9C"/>
    <w:rsid w:val="008F2DD0"/>
    <w:rsid w:val="008F32CD"/>
    <w:rsid w:val="008F42BF"/>
    <w:rsid w:val="008F44D1"/>
    <w:rsid w:val="008F4D1E"/>
    <w:rsid w:val="008F6180"/>
    <w:rsid w:val="008F6243"/>
    <w:rsid w:val="008F65D5"/>
    <w:rsid w:val="008F682A"/>
    <w:rsid w:val="008F7272"/>
    <w:rsid w:val="00901DE5"/>
    <w:rsid w:val="00901F63"/>
    <w:rsid w:val="00902547"/>
    <w:rsid w:val="009025C1"/>
    <w:rsid w:val="00904371"/>
    <w:rsid w:val="009043BA"/>
    <w:rsid w:val="00904F2F"/>
    <w:rsid w:val="00905439"/>
    <w:rsid w:val="00905981"/>
    <w:rsid w:val="00907A84"/>
    <w:rsid w:val="0091186A"/>
    <w:rsid w:val="009119C9"/>
    <w:rsid w:val="00912E74"/>
    <w:rsid w:val="00914DEF"/>
    <w:rsid w:val="0091517D"/>
    <w:rsid w:val="00915CA8"/>
    <w:rsid w:val="00916D67"/>
    <w:rsid w:val="00917303"/>
    <w:rsid w:val="009173FE"/>
    <w:rsid w:val="00920B69"/>
    <w:rsid w:val="00920C49"/>
    <w:rsid w:val="00920E3D"/>
    <w:rsid w:val="00920F10"/>
    <w:rsid w:val="009216CD"/>
    <w:rsid w:val="00922E1E"/>
    <w:rsid w:val="00923371"/>
    <w:rsid w:val="00923DF1"/>
    <w:rsid w:val="009258CD"/>
    <w:rsid w:val="00926522"/>
    <w:rsid w:val="0092701B"/>
    <w:rsid w:val="00931077"/>
    <w:rsid w:val="00933296"/>
    <w:rsid w:val="0093337D"/>
    <w:rsid w:val="00934622"/>
    <w:rsid w:val="00934885"/>
    <w:rsid w:val="0093566D"/>
    <w:rsid w:val="00937B42"/>
    <w:rsid w:val="009413E8"/>
    <w:rsid w:val="00943223"/>
    <w:rsid w:val="009438CC"/>
    <w:rsid w:val="00944AF6"/>
    <w:rsid w:val="00945875"/>
    <w:rsid w:val="00946031"/>
    <w:rsid w:val="00946177"/>
    <w:rsid w:val="009471FB"/>
    <w:rsid w:val="00950026"/>
    <w:rsid w:val="009508B5"/>
    <w:rsid w:val="009517B2"/>
    <w:rsid w:val="0095194C"/>
    <w:rsid w:val="00952A2B"/>
    <w:rsid w:val="00953610"/>
    <w:rsid w:val="0095557E"/>
    <w:rsid w:val="00956777"/>
    <w:rsid w:val="00960DF5"/>
    <w:rsid w:val="00961C03"/>
    <w:rsid w:val="0096263F"/>
    <w:rsid w:val="00962F1C"/>
    <w:rsid w:val="00964DDB"/>
    <w:rsid w:val="009672A0"/>
    <w:rsid w:val="00970539"/>
    <w:rsid w:val="00971A56"/>
    <w:rsid w:val="00972FC6"/>
    <w:rsid w:val="0097337A"/>
    <w:rsid w:val="00973F97"/>
    <w:rsid w:val="0097490A"/>
    <w:rsid w:val="00974F21"/>
    <w:rsid w:val="00976459"/>
    <w:rsid w:val="00976823"/>
    <w:rsid w:val="00976F70"/>
    <w:rsid w:val="00977361"/>
    <w:rsid w:val="0097742B"/>
    <w:rsid w:val="00981074"/>
    <w:rsid w:val="0098270A"/>
    <w:rsid w:val="00984958"/>
    <w:rsid w:val="00984F79"/>
    <w:rsid w:val="00985B01"/>
    <w:rsid w:val="00986A91"/>
    <w:rsid w:val="009877BC"/>
    <w:rsid w:val="00991595"/>
    <w:rsid w:val="00992000"/>
    <w:rsid w:val="0099336E"/>
    <w:rsid w:val="009942A0"/>
    <w:rsid w:val="0099486F"/>
    <w:rsid w:val="0099523E"/>
    <w:rsid w:val="0099544B"/>
    <w:rsid w:val="00995CF1"/>
    <w:rsid w:val="00995E21"/>
    <w:rsid w:val="009971DE"/>
    <w:rsid w:val="00997F66"/>
    <w:rsid w:val="009A097D"/>
    <w:rsid w:val="009A1E10"/>
    <w:rsid w:val="009A203C"/>
    <w:rsid w:val="009A4C22"/>
    <w:rsid w:val="009A4C8C"/>
    <w:rsid w:val="009A548E"/>
    <w:rsid w:val="009A602E"/>
    <w:rsid w:val="009A7925"/>
    <w:rsid w:val="009B2513"/>
    <w:rsid w:val="009B2E49"/>
    <w:rsid w:val="009B33DB"/>
    <w:rsid w:val="009B4B04"/>
    <w:rsid w:val="009B5521"/>
    <w:rsid w:val="009B57AF"/>
    <w:rsid w:val="009B59BF"/>
    <w:rsid w:val="009B6103"/>
    <w:rsid w:val="009C0873"/>
    <w:rsid w:val="009C2EEE"/>
    <w:rsid w:val="009C4421"/>
    <w:rsid w:val="009C4536"/>
    <w:rsid w:val="009C4E7D"/>
    <w:rsid w:val="009C67D9"/>
    <w:rsid w:val="009C7DE6"/>
    <w:rsid w:val="009D085E"/>
    <w:rsid w:val="009D2CB8"/>
    <w:rsid w:val="009D4C73"/>
    <w:rsid w:val="009D5258"/>
    <w:rsid w:val="009D676D"/>
    <w:rsid w:val="009E022D"/>
    <w:rsid w:val="009E02F4"/>
    <w:rsid w:val="009E13A2"/>
    <w:rsid w:val="009E1BC4"/>
    <w:rsid w:val="009E32B7"/>
    <w:rsid w:val="009E381F"/>
    <w:rsid w:val="009E3D96"/>
    <w:rsid w:val="009E676A"/>
    <w:rsid w:val="009E6ED2"/>
    <w:rsid w:val="009E712D"/>
    <w:rsid w:val="009E7386"/>
    <w:rsid w:val="009F0F45"/>
    <w:rsid w:val="009F1942"/>
    <w:rsid w:val="009F311A"/>
    <w:rsid w:val="009F3FF4"/>
    <w:rsid w:val="009F4C70"/>
    <w:rsid w:val="009F666E"/>
    <w:rsid w:val="009F739D"/>
    <w:rsid w:val="009F771E"/>
    <w:rsid w:val="009F7B3C"/>
    <w:rsid w:val="00A0010D"/>
    <w:rsid w:val="00A0136A"/>
    <w:rsid w:val="00A01B31"/>
    <w:rsid w:val="00A01D85"/>
    <w:rsid w:val="00A01F97"/>
    <w:rsid w:val="00A038E9"/>
    <w:rsid w:val="00A043A9"/>
    <w:rsid w:val="00A053C3"/>
    <w:rsid w:val="00A07310"/>
    <w:rsid w:val="00A073FD"/>
    <w:rsid w:val="00A0766E"/>
    <w:rsid w:val="00A07D57"/>
    <w:rsid w:val="00A07F4B"/>
    <w:rsid w:val="00A13327"/>
    <w:rsid w:val="00A13A0D"/>
    <w:rsid w:val="00A13E13"/>
    <w:rsid w:val="00A14CD2"/>
    <w:rsid w:val="00A16029"/>
    <w:rsid w:val="00A178DF"/>
    <w:rsid w:val="00A2124C"/>
    <w:rsid w:val="00A218AC"/>
    <w:rsid w:val="00A22486"/>
    <w:rsid w:val="00A2277E"/>
    <w:rsid w:val="00A227AD"/>
    <w:rsid w:val="00A24041"/>
    <w:rsid w:val="00A24A14"/>
    <w:rsid w:val="00A24AF1"/>
    <w:rsid w:val="00A2736F"/>
    <w:rsid w:val="00A311ED"/>
    <w:rsid w:val="00A3216C"/>
    <w:rsid w:val="00A3300F"/>
    <w:rsid w:val="00A33C7F"/>
    <w:rsid w:val="00A35B33"/>
    <w:rsid w:val="00A35E22"/>
    <w:rsid w:val="00A37C93"/>
    <w:rsid w:val="00A40DCD"/>
    <w:rsid w:val="00A41075"/>
    <w:rsid w:val="00A425EA"/>
    <w:rsid w:val="00A429EB"/>
    <w:rsid w:val="00A42E18"/>
    <w:rsid w:val="00A441AC"/>
    <w:rsid w:val="00A46426"/>
    <w:rsid w:val="00A46A26"/>
    <w:rsid w:val="00A46D16"/>
    <w:rsid w:val="00A4725A"/>
    <w:rsid w:val="00A475E9"/>
    <w:rsid w:val="00A47DA9"/>
    <w:rsid w:val="00A47EF3"/>
    <w:rsid w:val="00A50A61"/>
    <w:rsid w:val="00A52488"/>
    <w:rsid w:val="00A52E4E"/>
    <w:rsid w:val="00A53F54"/>
    <w:rsid w:val="00A54054"/>
    <w:rsid w:val="00A5441E"/>
    <w:rsid w:val="00A54D76"/>
    <w:rsid w:val="00A54E15"/>
    <w:rsid w:val="00A56559"/>
    <w:rsid w:val="00A6164F"/>
    <w:rsid w:val="00A6216E"/>
    <w:rsid w:val="00A66A84"/>
    <w:rsid w:val="00A66B20"/>
    <w:rsid w:val="00A704A0"/>
    <w:rsid w:val="00A70C28"/>
    <w:rsid w:val="00A7127A"/>
    <w:rsid w:val="00A73691"/>
    <w:rsid w:val="00A75245"/>
    <w:rsid w:val="00A755D7"/>
    <w:rsid w:val="00A75A88"/>
    <w:rsid w:val="00A76261"/>
    <w:rsid w:val="00A76A8E"/>
    <w:rsid w:val="00A8001B"/>
    <w:rsid w:val="00A81081"/>
    <w:rsid w:val="00A81CA3"/>
    <w:rsid w:val="00A81D33"/>
    <w:rsid w:val="00A837AE"/>
    <w:rsid w:val="00A841E6"/>
    <w:rsid w:val="00A84367"/>
    <w:rsid w:val="00A8550B"/>
    <w:rsid w:val="00A8563D"/>
    <w:rsid w:val="00A859A6"/>
    <w:rsid w:val="00A860E6"/>
    <w:rsid w:val="00A866F4"/>
    <w:rsid w:val="00A86910"/>
    <w:rsid w:val="00A870EE"/>
    <w:rsid w:val="00A87A54"/>
    <w:rsid w:val="00A90A68"/>
    <w:rsid w:val="00A90E72"/>
    <w:rsid w:val="00A91460"/>
    <w:rsid w:val="00A93051"/>
    <w:rsid w:val="00A9392B"/>
    <w:rsid w:val="00A9447E"/>
    <w:rsid w:val="00A94DE7"/>
    <w:rsid w:val="00A956EA"/>
    <w:rsid w:val="00A95CEE"/>
    <w:rsid w:val="00A95FDB"/>
    <w:rsid w:val="00A961B5"/>
    <w:rsid w:val="00A96544"/>
    <w:rsid w:val="00A969FC"/>
    <w:rsid w:val="00AA0661"/>
    <w:rsid w:val="00AA1457"/>
    <w:rsid w:val="00AA16C2"/>
    <w:rsid w:val="00AA1D69"/>
    <w:rsid w:val="00AA2643"/>
    <w:rsid w:val="00AA2E93"/>
    <w:rsid w:val="00AA3D8A"/>
    <w:rsid w:val="00AA43AE"/>
    <w:rsid w:val="00AA4C9E"/>
    <w:rsid w:val="00AA4DB9"/>
    <w:rsid w:val="00AB10EE"/>
    <w:rsid w:val="00AB11D0"/>
    <w:rsid w:val="00AB180F"/>
    <w:rsid w:val="00AB1F6E"/>
    <w:rsid w:val="00AB3BD7"/>
    <w:rsid w:val="00AB4284"/>
    <w:rsid w:val="00AB4E27"/>
    <w:rsid w:val="00AB531D"/>
    <w:rsid w:val="00AB5B33"/>
    <w:rsid w:val="00AB6C80"/>
    <w:rsid w:val="00AC3116"/>
    <w:rsid w:val="00AC3A1C"/>
    <w:rsid w:val="00AC493A"/>
    <w:rsid w:val="00AC4CE7"/>
    <w:rsid w:val="00AC53B4"/>
    <w:rsid w:val="00AC5999"/>
    <w:rsid w:val="00AC6FF0"/>
    <w:rsid w:val="00AD04B9"/>
    <w:rsid w:val="00AD061F"/>
    <w:rsid w:val="00AD0CEC"/>
    <w:rsid w:val="00AD3132"/>
    <w:rsid w:val="00AD469B"/>
    <w:rsid w:val="00AD481D"/>
    <w:rsid w:val="00AD6AD9"/>
    <w:rsid w:val="00AE05BE"/>
    <w:rsid w:val="00AE0BF2"/>
    <w:rsid w:val="00AE0D02"/>
    <w:rsid w:val="00AE26E0"/>
    <w:rsid w:val="00AE3F59"/>
    <w:rsid w:val="00AE3FF1"/>
    <w:rsid w:val="00AE460E"/>
    <w:rsid w:val="00AE4B15"/>
    <w:rsid w:val="00AF0290"/>
    <w:rsid w:val="00AF0CED"/>
    <w:rsid w:val="00AF25CD"/>
    <w:rsid w:val="00AF291F"/>
    <w:rsid w:val="00AF3341"/>
    <w:rsid w:val="00AF3875"/>
    <w:rsid w:val="00AF4263"/>
    <w:rsid w:val="00AF4A85"/>
    <w:rsid w:val="00AF5658"/>
    <w:rsid w:val="00AF7F61"/>
    <w:rsid w:val="00B00E43"/>
    <w:rsid w:val="00B02DAF"/>
    <w:rsid w:val="00B0318C"/>
    <w:rsid w:val="00B04D6E"/>
    <w:rsid w:val="00B059AB"/>
    <w:rsid w:val="00B05AE4"/>
    <w:rsid w:val="00B07B4D"/>
    <w:rsid w:val="00B10965"/>
    <w:rsid w:val="00B11C95"/>
    <w:rsid w:val="00B1308F"/>
    <w:rsid w:val="00B13319"/>
    <w:rsid w:val="00B15277"/>
    <w:rsid w:val="00B15706"/>
    <w:rsid w:val="00B16315"/>
    <w:rsid w:val="00B2129B"/>
    <w:rsid w:val="00B21792"/>
    <w:rsid w:val="00B23863"/>
    <w:rsid w:val="00B2470A"/>
    <w:rsid w:val="00B24784"/>
    <w:rsid w:val="00B27AD8"/>
    <w:rsid w:val="00B31AE1"/>
    <w:rsid w:val="00B32706"/>
    <w:rsid w:val="00B32E8B"/>
    <w:rsid w:val="00B33345"/>
    <w:rsid w:val="00B34705"/>
    <w:rsid w:val="00B347C3"/>
    <w:rsid w:val="00B36E15"/>
    <w:rsid w:val="00B40BF2"/>
    <w:rsid w:val="00B435EB"/>
    <w:rsid w:val="00B4365F"/>
    <w:rsid w:val="00B4412F"/>
    <w:rsid w:val="00B46DDA"/>
    <w:rsid w:val="00B46E7C"/>
    <w:rsid w:val="00B47130"/>
    <w:rsid w:val="00B514BF"/>
    <w:rsid w:val="00B515A9"/>
    <w:rsid w:val="00B51E21"/>
    <w:rsid w:val="00B529E6"/>
    <w:rsid w:val="00B52B70"/>
    <w:rsid w:val="00B53579"/>
    <w:rsid w:val="00B54477"/>
    <w:rsid w:val="00B550B2"/>
    <w:rsid w:val="00B553A5"/>
    <w:rsid w:val="00B553D0"/>
    <w:rsid w:val="00B5636B"/>
    <w:rsid w:val="00B570F4"/>
    <w:rsid w:val="00B60C2D"/>
    <w:rsid w:val="00B60CF4"/>
    <w:rsid w:val="00B615C0"/>
    <w:rsid w:val="00B64EC8"/>
    <w:rsid w:val="00B6799A"/>
    <w:rsid w:val="00B67D10"/>
    <w:rsid w:val="00B71182"/>
    <w:rsid w:val="00B71474"/>
    <w:rsid w:val="00B7207F"/>
    <w:rsid w:val="00B72831"/>
    <w:rsid w:val="00B735FD"/>
    <w:rsid w:val="00B736A4"/>
    <w:rsid w:val="00B74410"/>
    <w:rsid w:val="00B744D9"/>
    <w:rsid w:val="00B74A8E"/>
    <w:rsid w:val="00B756E6"/>
    <w:rsid w:val="00B771FF"/>
    <w:rsid w:val="00B81349"/>
    <w:rsid w:val="00B817B7"/>
    <w:rsid w:val="00B81CC3"/>
    <w:rsid w:val="00B82899"/>
    <w:rsid w:val="00B82C79"/>
    <w:rsid w:val="00B83B52"/>
    <w:rsid w:val="00B83BE2"/>
    <w:rsid w:val="00B84676"/>
    <w:rsid w:val="00B84AD8"/>
    <w:rsid w:val="00B86F42"/>
    <w:rsid w:val="00B87783"/>
    <w:rsid w:val="00B904AF"/>
    <w:rsid w:val="00B92010"/>
    <w:rsid w:val="00B93DA1"/>
    <w:rsid w:val="00B95FFC"/>
    <w:rsid w:val="00BA317F"/>
    <w:rsid w:val="00BA3923"/>
    <w:rsid w:val="00BA623F"/>
    <w:rsid w:val="00BA63A1"/>
    <w:rsid w:val="00BA7C65"/>
    <w:rsid w:val="00BB04A6"/>
    <w:rsid w:val="00BB0613"/>
    <w:rsid w:val="00BB0A61"/>
    <w:rsid w:val="00BB16EA"/>
    <w:rsid w:val="00BB358E"/>
    <w:rsid w:val="00BB4361"/>
    <w:rsid w:val="00BB4E93"/>
    <w:rsid w:val="00BB78EC"/>
    <w:rsid w:val="00BC05D1"/>
    <w:rsid w:val="00BC171B"/>
    <w:rsid w:val="00BC24A7"/>
    <w:rsid w:val="00BC3495"/>
    <w:rsid w:val="00BC379B"/>
    <w:rsid w:val="00BC48A9"/>
    <w:rsid w:val="00BC4BCA"/>
    <w:rsid w:val="00BC4DA3"/>
    <w:rsid w:val="00BC602A"/>
    <w:rsid w:val="00BD053A"/>
    <w:rsid w:val="00BD0CF4"/>
    <w:rsid w:val="00BD1E8A"/>
    <w:rsid w:val="00BD24BA"/>
    <w:rsid w:val="00BD2B5F"/>
    <w:rsid w:val="00BD3709"/>
    <w:rsid w:val="00BD62A4"/>
    <w:rsid w:val="00BD6B95"/>
    <w:rsid w:val="00BD70F8"/>
    <w:rsid w:val="00BD7B06"/>
    <w:rsid w:val="00BD7F7C"/>
    <w:rsid w:val="00BD7F9D"/>
    <w:rsid w:val="00BE0033"/>
    <w:rsid w:val="00BE1430"/>
    <w:rsid w:val="00BE1F1A"/>
    <w:rsid w:val="00BE3139"/>
    <w:rsid w:val="00BE4EB2"/>
    <w:rsid w:val="00BE6F56"/>
    <w:rsid w:val="00BF0E7C"/>
    <w:rsid w:val="00BF1282"/>
    <w:rsid w:val="00BF236F"/>
    <w:rsid w:val="00BF3162"/>
    <w:rsid w:val="00BF3F80"/>
    <w:rsid w:val="00BF4EC3"/>
    <w:rsid w:val="00BF57C1"/>
    <w:rsid w:val="00BF58EA"/>
    <w:rsid w:val="00BF6100"/>
    <w:rsid w:val="00BF7485"/>
    <w:rsid w:val="00BF7DFD"/>
    <w:rsid w:val="00BF7FCA"/>
    <w:rsid w:val="00C00248"/>
    <w:rsid w:val="00C016B9"/>
    <w:rsid w:val="00C022BA"/>
    <w:rsid w:val="00C02567"/>
    <w:rsid w:val="00C04368"/>
    <w:rsid w:val="00C04DB5"/>
    <w:rsid w:val="00C04E43"/>
    <w:rsid w:val="00C06784"/>
    <w:rsid w:val="00C06A82"/>
    <w:rsid w:val="00C06CA2"/>
    <w:rsid w:val="00C072A4"/>
    <w:rsid w:val="00C07947"/>
    <w:rsid w:val="00C1015D"/>
    <w:rsid w:val="00C103B2"/>
    <w:rsid w:val="00C10C3C"/>
    <w:rsid w:val="00C13833"/>
    <w:rsid w:val="00C139D3"/>
    <w:rsid w:val="00C1520F"/>
    <w:rsid w:val="00C16180"/>
    <w:rsid w:val="00C16946"/>
    <w:rsid w:val="00C16A71"/>
    <w:rsid w:val="00C16C36"/>
    <w:rsid w:val="00C20264"/>
    <w:rsid w:val="00C22B77"/>
    <w:rsid w:val="00C25138"/>
    <w:rsid w:val="00C2552D"/>
    <w:rsid w:val="00C27361"/>
    <w:rsid w:val="00C2779E"/>
    <w:rsid w:val="00C30480"/>
    <w:rsid w:val="00C30D90"/>
    <w:rsid w:val="00C30E99"/>
    <w:rsid w:val="00C31499"/>
    <w:rsid w:val="00C31F3C"/>
    <w:rsid w:val="00C32D41"/>
    <w:rsid w:val="00C343C2"/>
    <w:rsid w:val="00C34631"/>
    <w:rsid w:val="00C346E6"/>
    <w:rsid w:val="00C34F72"/>
    <w:rsid w:val="00C4037A"/>
    <w:rsid w:val="00C41FB7"/>
    <w:rsid w:val="00C43939"/>
    <w:rsid w:val="00C4648C"/>
    <w:rsid w:val="00C4659D"/>
    <w:rsid w:val="00C47628"/>
    <w:rsid w:val="00C5051C"/>
    <w:rsid w:val="00C51610"/>
    <w:rsid w:val="00C5416E"/>
    <w:rsid w:val="00C55438"/>
    <w:rsid w:val="00C56117"/>
    <w:rsid w:val="00C5648E"/>
    <w:rsid w:val="00C5649D"/>
    <w:rsid w:val="00C61DBA"/>
    <w:rsid w:val="00C6237D"/>
    <w:rsid w:val="00C632B0"/>
    <w:rsid w:val="00C63637"/>
    <w:rsid w:val="00C641FB"/>
    <w:rsid w:val="00C65888"/>
    <w:rsid w:val="00C65D7E"/>
    <w:rsid w:val="00C677B6"/>
    <w:rsid w:val="00C700DA"/>
    <w:rsid w:val="00C701D9"/>
    <w:rsid w:val="00C70932"/>
    <w:rsid w:val="00C73244"/>
    <w:rsid w:val="00C76206"/>
    <w:rsid w:val="00C771D0"/>
    <w:rsid w:val="00C77924"/>
    <w:rsid w:val="00C77A60"/>
    <w:rsid w:val="00C8135E"/>
    <w:rsid w:val="00C818EF"/>
    <w:rsid w:val="00C82A01"/>
    <w:rsid w:val="00C83507"/>
    <w:rsid w:val="00C847F8"/>
    <w:rsid w:val="00C867E7"/>
    <w:rsid w:val="00C8689D"/>
    <w:rsid w:val="00C868C8"/>
    <w:rsid w:val="00C87897"/>
    <w:rsid w:val="00C87E97"/>
    <w:rsid w:val="00C90A32"/>
    <w:rsid w:val="00C919FB"/>
    <w:rsid w:val="00C934D6"/>
    <w:rsid w:val="00C93D80"/>
    <w:rsid w:val="00C93DEE"/>
    <w:rsid w:val="00C9509B"/>
    <w:rsid w:val="00C95744"/>
    <w:rsid w:val="00C95C3D"/>
    <w:rsid w:val="00C9713E"/>
    <w:rsid w:val="00C97598"/>
    <w:rsid w:val="00CA043F"/>
    <w:rsid w:val="00CA0E3E"/>
    <w:rsid w:val="00CA0FF0"/>
    <w:rsid w:val="00CA13F6"/>
    <w:rsid w:val="00CA2102"/>
    <w:rsid w:val="00CA460D"/>
    <w:rsid w:val="00CA4688"/>
    <w:rsid w:val="00CA5711"/>
    <w:rsid w:val="00CA635C"/>
    <w:rsid w:val="00CA77BF"/>
    <w:rsid w:val="00CA789C"/>
    <w:rsid w:val="00CA7E8D"/>
    <w:rsid w:val="00CB0CA0"/>
    <w:rsid w:val="00CB27B6"/>
    <w:rsid w:val="00CB291B"/>
    <w:rsid w:val="00CB2D9F"/>
    <w:rsid w:val="00CB3040"/>
    <w:rsid w:val="00CB42DE"/>
    <w:rsid w:val="00CB6002"/>
    <w:rsid w:val="00CB7CB3"/>
    <w:rsid w:val="00CC0D8B"/>
    <w:rsid w:val="00CC280B"/>
    <w:rsid w:val="00CC3480"/>
    <w:rsid w:val="00CC45B4"/>
    <w:rsid w:val="00CC47C2"/>
    <w:rsid w:val="00CC5920"/>
    <w:rsid w:val="00CD0CD2"/>
    <w:rsid w:val="00CD0DB4"/>
    <w:rsid w:val="00CD21A9"/>
    <w:rsid w:val="00CD49A9"/>
    <w:rsid w:val="00CD723B"/>
    <w:rsid w:val="00CD786F"/>
    <w:rsid w:val="00CE0429"/>
    <w:rsid w:val="00CE1645"/>
    <w:rsid w:val="00CE1869"/>
    <w:rsid w:val="00CE1B3C"/>
    <w:rsid w:val="00CE1F8A"/>
    <w:rsid w:val="00CE3287"/>
    <w:rsid w:val="00CE32A8"/>
    <w:rsid w:val="00CE4510"/>
    <w:rsid w:val="00CE4CEE"/>
    <w:rsid w:val="00CE5026"/>
    <w:rsid w:val="00CE6889"/>
    <w:rsid w:val="00CE78EE"/>
    <w:rsid w:val="00CE797A"/>
    <w:rsid w:val="00CE7A75"/>
    <w:rsid w:val="00CF3510"/>
    <w:rsid w:val="00CF43FE"/>
    <w:rsid w:val="00CF4C52"/>
    <w:rsid w:val="00CF6B2C"/>
    <w:rsid w:val="00CF77F1"/>
    <w:rsid w:val="00D00FB7"/>
    <w:rsid w:val="00D021F5"/>
    <w:rsid w:val="00D0252F"/>
    <w:rsid w:val="00D03672"/>
    <w:rsid w:val="00D03E8F"/>
    <w:rsid w:val="00D04BD2"/>
    <w:rsid w:val="00D04E89"/>
    <w:rsid w:val="00D0531D"/>
    <w:rsid w:val="00D05AA9"/>
    <w:rsid w:val="00D06217"/>
    <w:rsid w:val="00D1117A"/>
    <w:rsid w:val="00D1233B"/>
    <w:rsid w:val="00D12AA9"/>
    <w:rsid w:val="00D13245"/>
    <w:rsid w:val="00D14061"/>
    <w:rsid w:val="00D16E8D"/>
    <w:rsid w:val="00D17CF9"/>
    <w:rsid w:val="00D17F69"/>
    <w:rsid w:val="00D20AE4"/>
    <w:rsid w:val="00D20BEA"/>
    <w:rsid w:val="00D217D4"/>
    <w:rsid w:val="00D21A16"/>
    <w:rsid w:val="00D22B0E"/>
    <w:rsid w:val="00D241C7"/>
    <w:rsid w:val="00D24B38"/>
    <w:rsid w:val="00D25288"/>
    <w:rsid w:val="00D25DF6"/>
    <w:rsid w:val="00D2627C"/>
    <w:rsid w:val="00D27124"/>
    <w:rsid w:val="00D3083E"/>
    <w:rsid w:val="00D32619"/>
    <w:rsid w:val="00D33BDC"/>
    <w:rsid w:val="00D3450D"/>
    <w:rsid w:val="00D349B2"/>
    <w:rsid w:val="00D34A56"/>
    <w:rsid w:val="00D34D6A"/>
    <w:rsid w:val="00D3554D"/>
    <w:rsid w:val="00D357C3"/>
    <w:rsid w:val="00D41677"/>
    <w:rsid w:val="00D41FFE"/>
    <w:rsid w:val="00D43142"/>
    <w:rsid w:val="00D4391F"/>
    <w:rsid w:val="00D4525D"/>
    <w:rsid w:val="00D476C7"/>
    <w:rsid w:val="00D51BD0"/>
    <w:rsid w:val="00D54CD9"/>
    <w:rsid w:val="00D55AE3"/>
    <w:rsid w:val="00D55D8C"/>
    <w:rsid w:val="00D569F9"/>
    <w:rsid w:val="00D56D37"/>
    <w:rsid w:val="00D571D0"/>
    <w:rsid w:val="00D57249"/>
    <w:rsid w:val="00D57C42"/>
    <w:rsid w:val="00D60569"/>
    <w:rsid w:val="00D60899"/>
    <w:rsid w:val="00D60E7D"/>
    <w:rsid w:val="00D611A6"/>
    <w:rsid w:val="00D61BA1"/>
    <w:rsid w:val="00D633C5"/>
    <w:rsid w:val="00D6720C"/>
    <w:rsid w:val="00D6784D"/>
    <w:rsid w:val="00D70375"/>
    <w:rsid w:val="00D70E2A"/>
    <w:rsid w:val="00D72AA8"/>
    <w:rsid w:val="00D72AE9"/>
    <w:rsid w:val="00D748A9"/>
    <w:rsid w:val="00D75747"/>
    <w:rsid w:val="00D777F9"/>
    <w:rsid w:val="00D77CBD"/>
    <w:rsid w:val="00D808A5"/>
    <w:rsid w:val="00D809DD"/>
    <w:rsid w:val="00D834B8"/>
    <w:rsid w:val="00D83706"/>
    <w:rsid w:val="00D8389A"/>
    <w:rsid w:val="00D8502F"/>
    <w:rsid w:val="00D87717"/>
    <w:rsid w:val="00D945F7"/>
    <w:rsid w:val="00D95290"/>
    <w:rsid w:val="00D96846"/>
    <w:rsid w:val="00DA038D"/>
    <w:rsid w:val="00DA0B6C"/>
    <w:rsid w:val="00DA0FF8"/>
    <w:rsid w:val="00DA1890"/>
    <w:rsid w:val="00DA24EA"/>
    <w:rsid w:val="00DA5430"/>
    <w:rsid w:val="00DA60FE"/>
    <w:rsid w:val="00DA6512"/>
    <w:rsid w:val="00DA6ADF"/>
    <w:rsid w:val="00DB18F1"/>
    <w:rsid w:val="00DB29EB"/>
    <w:rsid w:val="00DB3F03"/>
    <w:rsid w:val="00DB4242"/>
    <w:rsid w:val="00DB43A5"/>
    <w:rsid w:val="00DB5407"/>
    <w:rsid w:val="00DC1231"/>
    <w:rsid w:val="00DC1FC7"/>
    <w:rsid w:val="00DC279A"/>
    <w:rsid w:val="00DC31CA"/>
    <w:rsid w:val="00DC3F44"/>
    <w:rsid w:val="00DC4382"/>
    <w:rsid w:val="00DC5DF1"/>
    <w:rsid w:val="00DC756D"/>
    <w:rsid w:val="00DC79F7"/>
    <w:rsid w:val="00DC7A25"/>
    <w:rsid w:val="00DD130E"/>
    <w:rsid w:val="00DD3C4E"/>
    <w:rsid w:val="00DD45B8"/>
    <w:rsid w:val="00DD4B99"/>
    <w:rsid w:val="00DD6B6E"/>
    <w:rsid w:val="00DD75B9"/>
    <w:rsid w:val="00DD75F9"/>
    <w:rsid w:val="00DD7E54"/>
    <w:rsid w:val="00DE1A22"/>
    <w:rsid w:val="00DE33E8"/>
    <w:rsid w:val="00DE45B4"/>
    <w:rsid w:val="00DE4F95"/>
    <w:rsid w:val="00DE50DB"/>
    <w:rsid w:val="00DE54CA"/>
    <w:rsid w:val="00DE7A2D"/>
    <w:rsid w:val="00DE7FF7"/>
    <w:rsid w:val="00DF0460"/>
    <w:rsid w:val="00DF12CE"/>
    <w:rsid w:val="00DF1C15"/>
    <w:rsid w:val="00DF332A"/>
    <w:rsid w:val="00DF33B1"/>
    <w:rsid w:val="00DF4718"/>
    <w:rsid w:val="00DF4CA5"/>
    <w:rsid w:val="00E00172"/>
    <w:rsid w:val="00E00316"/>
    <w:rsid w:val="00E003F0"/>
    <w:rsid w:val="00E00A42"/>
    <w:rsid w:val="00E010BC"/>
    <w:rsid w:val="00E037E5"/>
    <w:rsid w:val="00E03A97"/>
    <w:rsid w:val="00E04F41"/>
    <w:rsid w:val="00E05E86"/>
    <w:rsid w:val="00E067C7"/>
    <w:rsid w:val="00E1057B"/>
    <w:rsid w:val="00E11E83"/>
    <w:rsid w:val="00E13422"/>
    <w:rsid w:val="00E14AC0"/>
    <w:rsid w:val="00E14E43"/>
    <w:rsid w:val="00E15713"/>
    <w:rsid w:val="00E17036"/>
    <w:rsid w:val="00E21558"/>
    <w:rsid w:val="00E22200"/>
    <w:rsid w:val="00E227B0"/>
    <w:rsid w:val="00E22C9E"/>
    <w:rsid w:val="00E2326D"/>
    <w:rsid w:val="00E242EB"/>
    <w:rsid w:val="00E25E57"/>
    <w:rsid w:val="00E2617B"/>
    <w:rsid w:val="00E26262"/>
    <w:rsid w:val="00E262F1"/>
    <w:rsid w:val="00E26BC1"/>
    <w:rsid w:val="00E27167"/>
    <w:rsid w:val="00E27B1F"/>
    <w:rsid w:val="00E27F64"/>
    <w:rsid w:val="00E30102"/>
    <w:rsid w:val="00E30DC3"/>
    <w:rsid w:val="00E31244"/>
    <w:rsid w:val="00E31E71"/>
    <w:rsid w:val="00E31EA9"/>
    <w:rsid w:val="00E32CDD"/>
    <w:rsid w:val="00E32EAD"/>
    <w:rsid w:val="00E34FAC"/>
    <w:rsid w:val="00E35279"/>
    <w:rsid w:val="00E35D8D"/>
    <w:rsid w:val="00E37122"/>
    <w:rsid w:val="00E37A8A"/>
    <w:rsid w:val="00E403BA"/>
    <w:rsid w:val="00E414D6"/>
    <w:rsid w:val="00E41B00"/>
    <w:rsid w:val="00E41CD2"/>
    <w:rsid w:val="00E420CD"/>
    <w:rsid w:val="00E42B64"/>
    <w:rsid w:val="00E4303E"/>
    <w:rsid w:val="00E45D54"/>
    <w:rsid w:val="00E45E89"/>
    <w:rsid w:val="00E46B73"/>
    <w:rsid w:val="00E52EE3"/>
    <w:rsid w:val="00E5317B"/>
    <w:rsid w:val="00E53198"/>
    <w:rsid w:val="00E5370D"/>
    <w:rsid w:val="00E53AD0"/>
    <w:rsid w:val="00E54044"/>
    <w:rsid w:val="00E54FAC"/>
    <w:rsid w:val="00E556EA"/>
    <w:rsid w:val="00E55813"/>
    <w:rsid w:val="00E56966"/>
    <w:rsid w:val="00E56AE6"/>
    <w:rsid w:val="00E57D79"/>
    <w:rsid w:val="00E6051C"/>
    <w:rsid w:val="00E609DF"/>
    <w:rsid w:val="00E61199"/>
    <w:rsid w:val="00E61B8C"/>
    <w:rsid w:val="00E637D7"/>
    <w:rsid w:val="00E671C5"/>
    <w:rsid w:val="00E718B4"/>
    <w:rsid w:val="00E71CF0"/>
    <w:rsid w:val="00E723DD"/>
    <w:rsid w:val="00E73832"/>
    <w:rsid w:val="00E74750"/>
    <w:rsid w:val="00E7552A"/>
    <w:rsid w:val="00E77CB2"/>
    <w:rsid w:val="00E82C39"/>
    <w:rsid w:val="00E90785"/>
    <w:rsid w:val="00E90FC6"/>
    <w:rsid w:val="00E91257"/>
    <w:rsid w:val="00E925B1"/>
    <w:rsid w:val="00E935AF"/>
    <w:rsid w:val="00E9533D"/>
    <w:rsid w:val="00E956E7"/>
    <w:rsid w:val="00E96E04"/>
    <w:rsid w:val="00E96ECF"/>
    <w:rsid w:val="00E97CDF"/>
    <w:rsid w:val="00EA0963"/>
    <w:rsid w:val="00EA1661"/>
    <w:rsid w:val="00EA408A"/>
    <w:rsid w:val="00EA45ED"/>
    <w:rsid w:val="00EA6F7A"/>
    <w:rsid w:val="00EA7EEB"/>
    <w:rsid w:val="00EA7FEC"/>
    <w:rsid w:val="00EB0E3F"/>
    <w:rsid w:val="00EB30E3"/>
    <w:rsid w:val="00EB41B2"/>
    <w:rsid w:val="00EB5745"/>
    <w:rsid w:val="00EB599A"/>
    <w:rsid w:val="00EB5BA3"/>
    <w:rsid w:val="00EB7474"/>
    <w:rsid w:val="00EB77DC"/>
    <w:rsid w:val="00EC0AD8"/>
    <w:rsid w:val="00EC0FF8"/>
    <w:rsid w:val="00EC22E1"/>
    <w:rsid w:val="00EC23B7"/>
    <w:rsid w:val="00EC25E9"/>
    <w:rsid w:val="00EC2E30"/>
    <w:rsid w:val="00EC420B"/>
    <w:rsid w:val="00EC444B"/>
    <w:rsid w:val="00EC4606"/>
    <w:rsid w:val="00EC6421"/>
    <w:rsid w:val="00EC74BB"/>
    <w:rsid w:val="00ED0867"/>
    <w:rsid w:val="00ED1D8A"/>
    <w:rsid w:val="00ED2916"/>
    <w:rsid w:val="00ED4368"/>
    <w:rsid w:val="00ED476A"/>
    <w:rsid w:val="00ED5675"/>
    <w:rsid w:val="00ED5E5E"/>
    <w:rsid w:val="00ED68FC"/>
    <w:rsid w:val="00EE0D70"/>
    <w:rsid w:val="00EE0EB2"/>
    <w:rsid w:val="00EE10EB"/>
    <w:rsid w:val="00EE330B"/>
    <w:rsid w:val="00EE38A6"/>
    <w:rsid w:val="00EE4029"/>
    <w:rsid w:val="00EE5E74"/>
    <w:rsid w:val="00EE70B3"/>
    <w:rsid w:val="00EF047A"/>
    <w:rsid w:val="00EF06D5"/>
    <w:rsid w:val="00EF39A2"/>
    <w:rsid w:val="00EF45D8"/>
    <w:rsid w:val="00EF49E6"/>
    <w:rsid w:val="00EF5FFD"/>
    <w:rsid w:val="00F00F24"/>
    <w:rsid w:val="00F01983"/>
    <w:rsid w:val="00F0214D"/>
    <w:rsid w:val="00F03513"/>
    <w:rsid w:val="00F04CDF"/>
    <w:rsid w:val="00F0684C"/>
    <w:rsid w:val="00F068F7"/>
    <w:rsid w:val="00F06A87"/>
    <w:rsid w:val="00F06C5B"/>
    <w:rsid w:val="00F07206"/>
    <w:rsid w:val="00F103A6"/>
    <w:rsid w:val="00F11479"/>
    <w:rsid w:val="00F1188B"/>
    <w:rsid w:val="00F141AC"/>
    <w:rsid w:val="00F153E3"/>
    <w:rsid w:val="00F168DF"/>
    <w:rsid w:val="00F17B26"/>
    <w:rsid w:val="00F21D2E"/>
    <w:rsid w:val="00F2217E"/>
    <w:rsid w:val="00F22721"/>
    <w:rsid w:val="00F23630"/>
    <w:rsid w:val="00F2367C"/>
    <w:rsid w:val="00F2460E"/>
    <w:rsid w:val="00F24C6C"/>
    <w:rsid w:val="00F25CD9"/>
    <w:rsid w:val="00F273D0"/>
    <w:rsid w:val="00F27DFD"/>
    <w:rsid w:val="00F30E2A"/>
    <w:rsid w:val="00F31058"/>
    <w:rsid w:val="00F32183"/>
    <w:rsid w:val="00F333CB"/>
    <w:rsid w:val="00F33B7A"/>
    <w:rsid w:val="00F34184"/>
    <w:rsid w:val="00F356D1"/>
    <w:rsid w:val="00F36843"/>
    <w:rsid w:val="00F36F29"/>
    <w:rsid w:val="00F37E2C"/>
    <w:rsid w:val="00F37E79"/>
    <w:rsid w:val="00F402B5"/>
    <w:rsid w:val="00F4110A"/>
    <w:rsid w:val="00F4374C"/>
    <w:rsid w:val="00F442AB"/>
    <w:rsid w:val="00F45C42"/>
    <w:rsid w:val="00F47001"/>
    <w:rsid w:val="00F508AF"/>
    <w:rsid w:val="00F50C65"/>
    <w:rsid w:val="00F54010"/>
    <w:rsid w:val="00F54877"/>
    <w:rsid w:val="00F55607"/>
    <w:rsid w:val="00F55A67"/>
    <w:rsid w:val="00F565EF"/>
    <w:rsid w:val="00F56627"/>
    <w:rsid w:val="00F56A61"/>
    <w:rsid w:val="00F570C2"/>
    <w:rsid w:val="00F57AE5"/>
    <w:rsid w:val="00F57EAC"/>
    <w:rsid w:val="00F60174"/>
    <w:rsid w:val="00F6054A"/>
    <w:rsid w:val="00F60CA6"/>
    <w:rsid w:val="00F64A48"/>
    <w:rsid w:val="00F65083"/>
    <w:rsid w:val="00F65D6F"/>
    <w:rsid w:val="00F665DA"/>
    <w:rsid w:val="00F702D6"/>
    <w:rsid w:val="00F707CF"/>
    <w:rsid w:val="00F73B39"/>
    <w:rsid w:val="00F7456D"/>
    <w:rsid w:val="00F758E4"/>
    <w:rsid w:val="00F7598C"/>
    <w:rsid w:val="00F76330"/>
    <w:rsid w:val="00F76EAA"/>
    <w:rsid w:val="00F7749F"/>
    <w:rsid w:val="00F77725"/>
    <w:rsid w:val="00F77DB2"/>
    <w:rsid w:val="00F8160B"/>
    <w:rsid w:val="00F81ED0"/>
    <w:rsid w:val="00F82CB5"/>
    <w:rsid w:val="00F83838"/>
    <w:rsid w:val="00F83956"/>
    <w:rsid w:val="00F84289"/>
    <w:rsid w:val="00F85042"/>
    <w:rsid w:val="00F86177"/>
    <w:rsid w:val="00F866F2"/>
    <w:rsid w:val="00F87206"/>
    <w:rsid w:val="00F87D4F"/>
    <w:rsid w:val="00F902D9"/>
    <w:rsid w:val="00F90A73"/>
    <w:rsid w:val="00F90F41"/>
    <w:rsid w:val="00F92A70"/>
    <w:rsid w:val="00F9366E"/>
    <w:rsid w:val="00F94B76"/>
    <w:rsid w:val="00F9576A"/>
    <w:rsid w:val="00F968B0"/>
    <w:rsid w:val="00FA1ACB"/>
    <w:rsid w:val="00FA2233"/>
    <w:rsid w:val="00FA361B"/>
    <w:rsid w:val="00FA3881"/>
    <w:rsid w:val="00FA3E29"/>
    <w:rsid w:val="00FA4EB5"/>
    <w:rsid w:val="00FA64D0"/>
    <w:rsid w:val="00FA6F55"/>
    <w:rsid w:val="00FB0492"/>
    <w:rsid w:val="00FB04CC"/>
    <w:rsid w:val="00FB1264"/>
    <w:rsid w:val="00FB13CC"/>
    <w:rsid w:val="00FB1AFA"/>
    <w:rsid w:val="00FB33CC"/>
    <w:rsid w:val="00FB47CF"/>
    <w:rsid w:val="00FB641F"/>
    <w:rsid w:val="00FB69B5"/>
    <w:rsid w:val="00FC256E"/>
    <w:rsid w:val="00FC7233"/>
    <w:rsid w:val="00FC7276"/>
    <w:rsid w:val="00FD3F67"/>
    <w:rsid w:val="00FD4747"/>
    <w:rsid w:val="00FD7BC2"/>
    <w:rsid w:val="00FE04DD"/>
    <w:rsid w:val="00FE0E2E"/>
    <w:rsid w:val="00FE3E0A"/>
    <w:rsid w:val="00FE43BA"/>
    <w:rsid w:val="00FE4EF1"/>
    <w:rsid w:val="00FE504C"/>
    <w:rsid w:val="00FE51A5"/>
    <w:rsid w:val="00FE7F4B"/>
    <w:rsid w:val="00FF1FE3"/>
    <w:rsid w:val="00FF3071"/>
    <w:rsid w:val="00FF49A8"/>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099D5C"/>
  <w15:docId w15:val="{A82BAD5A-DB95-4530-BCA9-026BCEB1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2C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2 heading,Obiekt,BulletC,Akapit z listą31,NOWY,Akapit z listą3"/>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3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4"/>
      </w:numPr>
    </w:pPr>
  </w:style>
  <w:style w:type="numbering" w:customStyle="1" w:styleId="WW8Num1091">
    <w:name w:val="WW8Num1091"/>
    <w:rsid w:val="00BB04A6"/>
    <w:pPr>
      <w:numPr>
        <w:numId w:val="10"/>
      </w:numPr>
    </w:pPr>
  </w:style>
  <w:style w:type="numbering" w:customStyle="1" w:styleId="WW8Num109111">
    <w:name w:val="WW8Num109111"/>
    <w:rsid w:val="00BB04A6"/>
    <w:pPr>
      <w:numPr>
        <w:numId w:val="28"/>
      </w:numPr>
    </w:pPr>
  </w:style>
  <w:style w:type="numbering" w:customStyle="1" w:styleId="WW8Num10911">
    <w:name w:val="WW8Num10911"/>
    <w:rsid w:val="00BB04A6"/>
    <w:pPr>
      <w:numPr>
        <w:numId w:val="30"/>
      </w:numPr>
    </w:pPr>
  </w:style>
  <w:style w:type="numbering" w:customStyle="1" w:styleId="WW8Num15211">
    <w:name w:val="WW8Num15211"/>
    <w:rsid w:val="00BB04A6"/>
    <w:pPr>
      <w:numPr>
        <w:numId w:val="74"/>
      </w:numPr>
    </w:pPr>
  </w:style>
  <w:style w:type="numbering" w:customStyle="1" w:styleId="WW8Num13511">
    <w:name w:val="WW8Num13511"/>
    <w:rsid w:val="00BB04A6"/>
    <w:pPr>
      <w:numPr>
        <w:numId w:val="78"/>
      </w:numPr>
    </w:pPr>
  </w:style>
  <w:style w:type="numbering" w:customStyle="1" w:styleId="WW8Num143111">
    <w:name w:val="WW8Num143111"/>
    <w:rsid w:val="00BB04A6"/>
    <w:pPr>
      <w:numPr>
        <w:numId w:val="80"/>
      </w:numPr>
    </w:pPr>
  </w:style>
  <w:style w:type="numbering" w:customStyle="1" w:styleId="WW8Num1311">
    <w:name w:val="WW8Num1311"/>
    <w:rsid w:val="00BB04A6"/>
    <w:pPr>
      <w:numPr>
        <w:numId w:val="81"/>
      </w:numPr>
    </w:pPr>
  </w:style>
  <w:style w:type="numbering" w:customStyle="1" w:styleId="WW8Num10912">
    <w:name w:val="WW8Num10912"/>
    <w:rsid w:val="00BB04A6"/>
    <w:pPr>
      <w:numPr>
        <w:numId w:val="82"/>
      </w:numPr>
    </w:pPr>
  </w:style>
  <w:style w:type="paragraph" w:customStyle="1" w:styleId="Nag1">
    <w:name w:val="Nag1"/>
    <w:basedOn w:val="Normalny"/>
    <w:qFormat/>
    <w:rsid w:val="00B736A4"/>
    <w:pPr>
      <w:widowControl/>
      <w:numPr>
        <w:numId w:val="89"/>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89"/>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89"/>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WW8Num14312">
    <w:name w:val="WW8Num14312"/>
    <w:rsid w:val="008F2D9C"/>
  </w:style>
  <w:style w:type="numbering" w:customStyle="1" w:styleId="WWNum111">
    <w:name w:val="WWNum111"/>
    <w:basedOn w:val="Bezlisty"/>
    <w:rsid w:val="00CA77BF"/>
  </w:style>
  <w:style w:type="numbering" w:customStyle="1" w:styleId="WWNum181">
    <w:name w:val="WWNum181"/>
    <w:basedOn w:val="Bezlisty"/>
    <w:rsid w:val="00CA77BF"/>
  </w:style>
  <w:style w:type="numbering" w:customStyle="1" w:styleId="WWNum211">
    <w:name w:val="WWNum211"/>
    <w:basedOn w:val="Bezlisty"/>
    <w:rsid w:val="00CA77BF"/>
  </w:style>
  <w:style w:type="numbering" w:customStyle="1" w:styleId="WW8Num152113">
    <w:name w:val="WW8Num152113"/>
    <w:rsid w:val="00D571D0"/>
  </w:style>
  <w:style w:type="numbering" w:customStyle="1" w:styleId="WW8Num14313">
    <w:name w:val="WW8Num14313"/>
    <w:rsid w:val="00AD469B"/>
    <w:pPr>
      <w:numPr>
        <w:numId w:val="1"/>
      </w:numPr>
    </w:pPr>
  </w:style>
  <w:style w:type="character" w:styleId="Uwydatnienie">
    <w:name w:val="Emphasis"/>
    <w:basedOn w:val="Domylnaczcionkaakapitu"/>
    <w:uiPriority w:val="20"/>
    <w:qFormat/>
    <w:rsid w:val="009B33DB"/>
    <w:rPr>
      <w:i/>
      <w:iCs/>
    </w:rPr>
  </w:style>
  <w:style w:type="numbering" w:customStyle="1" w:styleId="WW8Num1351112">
    <w:name w:val="WW8Num1351112"/>
    <w:rsid w:val="00085DCD"/>
  </w:style>
  <w:style w:type="table" w:customStyle="1" w:styleId="Tabela-Siatka2">
    <w:name w:val="Tabela - Siatka2"/>
    <w:basedOn w:val="Standardowy"/>
    <w:next w:val="Tabela-Siatka"/>
    <w:uiPriority w:val="59"/>
    <w:rsid w:val="00ED68F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49350510">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93020012">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69418130">
      <w:bodyDiv w:val="1"/>
      <w:marLeft w:val="0"/>
      <w:marRight w:val="0"/>
      <w:marTop w:val="0"/>
      <w:marBottom w:val="0"/>
      <w:divBdr>
        <w:top w:val="none" w:sz="0" w:space="0" w:color="auto"/>
        <w:left w:val="none" w:sz="0" w:space="0" w:color="auto"/>
        <w:bottom w:val="none" w:sz="0" w:space="0" w:color="auto"/>
        <w:right w:val="none" w:sz="0" w:space="0" w:color="auto"/>
      </w:divBdr>
      <w:divsChild>
        <w:div w:id="127869123">
          <w:marLeft w:val="0"/>
          <w:marRight w:val="0"/>
          <w:marTop w:val="0"/>
          <w:marBottom w:val="0"/>
          <w:divBdr>
            <w:top w:val="single" w:sz="2" w:space="0" w:color="auto"/>
            <w:left w:val="single" w:sz="2" w:space="0" w:color="auto"/>
            <w:bottom w:val="single" w:sz="2" w:space="0" w:color="auto"/>
            <w:right w:val="single" w:sz="2" w:space="0" w:color="auto"/>
          </w:divBdr>
        </w:div>
        <w:div w:id="1684940252">
          <w:marLeft w:val="0"/>
          <w:marRight w:val="0"/>
          <w:marTop w:val="0"/>
          <w:marBottom w:val="0"/>
          <w:divBdr>
            <w:top w:val="single" w:sz="2" w:space="0" w:color="auto"/>
            <w:left w:val="single" w:sz="2" w:space="0" w:color="auto"/>
            <w:bottom w:val="single" w:sz="2" w:space="0" w:color="auto"/>
            <w:right w:val="single" w:sz="2" w:space="0" w:color="auto"/>
          </w:divBdr>
        </w:div>
        <w:div w:id="2024017581">
          <w:marLeft w:val="0"/>
          <w:marRight w:val="0"/>
          <w:marTop w:val="0"/>
          <w:marBottom w:val="0"/>
          <w:divBdr>
            <w:top w:val="single" w:sz="2" w:space="0" w:color="auto"/>
            <w:left w:val="single" w:sz="2" w:space="0" w:color="auto"/>
            <w:bottom w:val="single" w:sz="2" w:space="0" w:color="auto"/>
            <w:right w:val="single" w:sz="2" w:space="0" w:color="auto"/>
          </w:divBdr>
        </w:div>
      </w:divsChild>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83401947">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90164768">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59721473">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52300930">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30096672">
      <w:bodyDiv w:val="1"/>
      <w:marLeft w:val="0"/>
      <w:marRight w:val="0"/>
      <w:marTop w:val="0"/>
      <w:marBottom w:val="0"/>
      <w:divBdr>
        <w:top w:val="none" w:sz="0" w:space="0" w:color="auto"/>
        <w:left w:val="none" w:sz="0" w:space="0" w:color="auto"/>
        <w:bottom w:val="none" w:sz="0" w:space="0" w:color="auto"/>
        <w:right w:val="none" w:sz="0" w:space="0" w:color="auto"/>
      </w:divBdr>
    </w:div>
    <w:div w:id="1933005993">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70574445">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prod.ceidg.gov.pl/CEIDG/CEIDG.Public.UI/Search.aspx" TargetMode="External"/><Relationship Id="rId21" Type="http://schemas.openxmlformats.org/officeDocument/2006/relationships/header" Target="header2.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footer" Target="footer5.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footer" Target="footer4.xm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yperlink" Target="http://ptpiree.pl/opracowania/kodeksy-sieci/wykaz-certyfikatow"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3.xm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5F82-19F5-46E2-9121-E5D66D47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1858</TotalTime>
  <Pages>71</Pages>
  <Words>24872</Words>
  <Characters>149237</Characters>
  <Application>Microsoft Office Word</Application>
  <DocSecurity>0</DocSecurity>
  <Lines>1243</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123</cp:revision>
  <cp:lastPrinted>2024-07-24T12:35:00Z</cp:lastPrinted>
  <dcterms:created xsi:type="dcterms:W3CDTF">2024-07-03T10:26:00Z</dcterms:created>
  <dcterms:modified xsi:type="dcterms:W3CDTF">2024-07-25T12:34:00Z</dcterms:modified>
  <dc:language>pl-PL</dc:language>
</cp:coreProperties>
</file>