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85103F1" w:rsidR="00303AAF" w:rsidRPr="005D6B1B" w:rsidRDefault="009748E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6A2498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1495A1AD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6A2498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599A8DF0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5E13831" w:rsidR="00C56E96" w:rsidRDefault="006A2498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p w14:paraId="3A58E188" w14:textId="1952882E" w:rsidR="006A2498" w:rsidRDefault="006A2498" w:rsidP="006A2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A2498">
        <w:rPr>
          <w:rFonts w:asciiTheme="majorHAnsi" w:eastAsia="Times New Roman" w:hAnsiTheme="majorHAnsi" w:cstheme="majorHAnsi"/>
          <w:sz w:val="22"/>
          <w:szCs w:val="22"/>
        </w:rPr>
        <w:t xml:space="preserve">9-Fluorenylmethyl carbamate, 98%, ..., 25g (CAS: 84418-43-9) - </w:t>
      </w:r>
      <w:proofErr w:type="spellStart"/>
      <w:r w:rsidRPr="006A2498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A2498">
        <w:rPr>
          <w:rFonts w:asciiTheme="majorHAnsi" w:eastAsia="Times New Roman" w:hAnsiTheme="majorHAnsi" w:cstheme="majorHAnsi"/>
          <w:sz w:val="22"/>
          <w:szCs w:val="22"/>
        </w:rPr>
        <w:t>: 2</w:t>
      </w:r>
    </w:p>
    <w:p w14:paraId="7EC11297" w14:textId="77777777" w:rsidR="006A2498" w:rsidRPr="006A2498" w:rsidRDefault="006A2498" w:rsidP="006A2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A2498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6A2498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6A2498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4FF32716" w14:textId="77777777" w:rsidR="006A2498" w:rsidRPr="006A2498" w:rsidRDefault="006A2498" w:rsidP="006A2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A2498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E2F5720" w14:textId="77777777" w:rsidR="006A2498" w:rsidRPr="006A2498" w:rsidRDefault="006A2498" w:rsidP="006A2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A2498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6A2498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6A2498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0E3F0D01" w14:textId="77777777" w:rsidR="006A2498" w:rsidRPr="006A2498" w:rsidRDefault="006A2498" w:rsidP="006A2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C35848B" w14:textId="7ED0F7DE" w:rsidR="006A2498" w:rsidRDefault="006A2498" w:rsidP="006A2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A2498">
        <w:rPr>
          <w:rFonts w:asciiTheme="majorHAnsi" w:eastAsia="Times New Roman" w:hAnsiTheme="majorHAnsi" w:cstheme="majorHAnsi"/>
          <w:sz w:val="22"/>
          <w:szCs w:val="22"/>
        </w:rPr>
        <w:t xml:space="preserve">N,N-Bis-Boc-1-Guanylpyrazole, 98%, ..., 50g or 2x 25g (CAS:152120-54-2) - </w:t>
      </w:r>
      <w:proofErr w:type="spellStart"/>
      <w:r w:rsidRPr="006A2498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A2498">
        <w:rPr>
          <w:rFonts w:asciiTheme="majorHAnsi" w:eastAsia="Times New Roman" w:hAnsiTheme="majorHAnsi" w:cstheme="majorHAnsi"/>
          <w:sz w:val="22"/>
          <w:szCs w:val="22"/>
        </w:rPr>
        <w:t>: 1</w:t>
      </w:r>
    </w:p>
    <w:bookmarkEnd w:id="0"/>
    <w:p w14:paraId="1861AA97" w14:textId="77777777" w:rsidR="006A2498" w:rsidRPr="006A2498" w:rsidRDefault="006A2498" w:rsidP="006A2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A2498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6A2498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6A2498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75DA2A56" w14:textId="77777777" w:rsidR="006A2498" w:rsidRPr="006A2498" w:rsidRDefault="006A2498" w:rsidP="006A2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A2498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4D970A05" w14:textId="77777777" w:rsidR="006A2498" w:rsidRPr="006A2498" w:rsidRDefault="006A2498" w:rsidP="006A2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A2498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6A2498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6A2498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 xml:space="preserve">korzystanie z materiałów </w:t>
      </w:r>
      <w:r w:rsidRPr="00034222">
        <w:rPr>
          <w:rFonts w:asciiTheme="majorHAnsi" w:hAnsiTheme="majorHAnsi" w:cstheme="majorHAnsi"/>
          <w:sz w:val="22"/>
          <w:szCs w:val="22"/>
        </w:rPr>
        <w:lastRenderedPageBreak/>
        <w:t>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8FF72B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6CF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7F64" w14:textId="77777777" w:rsidR="009236AB" w:rsidRDefault="009236AB">
      <w:r>
        <w:separator/>
      </w:r>
    </w:p>
  </w:endnote>
  <w:endnote w:type="continuationSeparator" w:id="0">
    <w:p w14:paraId="290656DF" w14:textId="77777777" w:rsidR="009236AB" w:rsidRDefault="0092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7452" w14:textId="77777777" w:rsidR="009236AB" w:rsidRDefault="009236AB">
      <w:r>
        <w:separator/>
      </w:r>
    </w:p>
  </w:footnote>
  <w:footnote w:type="continuationSeparator" w:id="0">
    <w:p w14:paraId="70052930" w14:textId="77777777" w:rsidR="009236AB" w:rsidRDefault="0092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36AB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2025-05-08T18:04:00Z</dcterms:created>
  <dcterms:modified xsi:type="dcterms:W3CDTF">2025-05-08T18:04:00Z</dcterms:modified>
</cp:coreProperties>
</file>