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7B" w:rsidRPr="003B2AE5" w:rsidRDefault="00535A7B" w:rsidP="004D4227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4D4227">
        <w:rPr>
          <w:rFonts w:ascii="Arial" w:hAnsi="Arial" w:cs="Arial"/>
          <w:sz w:val="20"/>
          <w:szCs w:val="24"/>
        </w:rPr>
        <w:tab/>
        <w:t>Zał. 5.1</w:t>
      </w:r>
      <w:r w:rsidR="009831A5">
        <w:rPr>
          <w:rFonts w:ascii="Arial" w:hAnsi="Arial" w:cs="Arial"/>
          <w:sz w:val="20"/>
          <w:szCs w:val="24"/>
        </w:rPr>
        <w:t xml:space="preserve"> do SWZ</w:t>
      </w:r>
    </w:p>
    <w:p w:rsidR="00535A7B" w:rsidRPr="003B2AE5" w:rsidRDefault="003B2AE5" w:rsidP="003B2AE5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535A7B" w:rsidRPr="003B2AE5" w:rsidRDefault="003B2AE5" w:rsidP="003B2AE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6104C5" w:rsidRPr="003B2AE5" w:rsidRDefault="006104C5" w:rsidP="006104C5">
      <w:pPr>
        <w:jc w:val="center"/>
        <w:rPr>
          <w:rFonts w:ascii="Arial" w:hAnsi="Arial" w:cs="Arial"/>
          <w:b/>
          <w:sz w:val="24"/>
          <w:szCs w:val="24"/>
        </w:rPr>
      </w:pPr>
      <w:r w:rsidRPr="003B2AE5">
        <w:rPr>
          <w:rFonts w:ascii="Arial" w:hAnsi="Arial" w:cs="Arial"/>
          <w:b/>
          <w:sz w:val="24"/>
          <w:szCs w:val="24"/>
        </w:rPr>
        <w:t>OPIS PRZEDMIOTU ZAMÓWIENIA</w:t>
      </w:r>
    </w:p>
    <w:p w:rsidR="006104C5" w:rsidRDefault="006104C5" w:rsidP="006104C5">
      <w:pPr>
        <w:pStyle w:val="Akapitzlist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 w:rsidRPr="003B2AE5">
        <w:rPr>
          <w:rFonts w:ascii="Arial" w:hAnsi="Arial" w:cs="Arial"/>
          <w:sz w:val="24"/>
          <w:szCs w:val="24"/>
        </w:rPr>
        <w:t xml:space="preserve">1. Przedmiot zamówienia: </w:t>
      </w:r>
      <w:r w:rsidRPr="003E627E">
        <w:rPr>
          <w:rFonts w:ascii="Arial" w:hAnsi="Arial" w:cs="Arial"/>
          <w:b/>
          <w:i/>
          <w:sz w:val="24"/>
          <w:szCs w:val="24"/>
          <w:u w:val="single"/>
        </w:rPr>
        <w:t xml:space="preserve">Dostawa </w:t>
      </w:r>
      <w:r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Pr="00BF436F">
        <w:rPr>
          <w:rFonts w:ascii="Arial" w:hAnsi="Arial" w:cs="Arial"/>
          <w:b/>
          <w:i/>
          <w:sz w:val="24"/>
          <w:szCs w:val="24"/>
          <w:u w:val="single"/>
        </w:rPr>
        <w:t xml:space="preserve">asera wysokoenergetycznego do terapii </w:t>
      </w:r>
      <w:r>
        <w:rPr>
          <w:rFonts w:ascii="Arial" w:hAnsi="Arial" w:cs="Arial"/>
          <w:b/>
          <w:i/>
          <w:sz w:val="24"/>
          <w:szCs w:val="24"/>
          <w:u w:val="single"/>
        </w:rPr>
        <w:t>MLS</w:t>
      </w:r>
    </w:p>
    <w:p w:rsidR="006104C5" w:rsidRPr="003B2AE5" w:rsidRDefault="006104C5" w:rsidP="006104C5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6104C5" w:rsidRDefault="006104C5" w:rsidP="006104C5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>2. Ilość</w:t>
      </w:r>
      <w:r>
        <w:rPr>
          <w:rFonts w:ascii="Arial" w:hAnsi="Arial" w:cs="Arial"/>
          <w:b/>
          <w:sz w:val="24"/>
          <w:szCs w:val="24"/>
        </w:rPr>
        <w:t xml:space="preserve"> gwarantowana</w:t>
      </w:r>
      <w:r w:rsidRPr="00430773">
        <w:rPr>
          <w:rFonts w:ascii="Arial" w:hAnsi="Arial" w:cs="Arial"/>
          <w:b/>
          <w:sz w:val="24"/>
          <w:szCs w:val="24"/>
        </w:rPr>
        <w:t>:</w:t>
      </w:r>
    </w:p>
    <w:p w:rsidR="006104C5" w:rsidRPr="00A96016" w:rsidRDefault="006104C5" w:rsidP="006104C5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25"/>
        <w:gridCol w:w="697"/>
        <w:gridCol w:w="763"/>
      </w:tblGrid>
      <w:tr w:rsidR="006104C5" w:rsidRPr="003B2AE5" w:rsidTr="006F61DF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6104C5" w:rsidRPr="003B2AE5" w:rsidTr="006F61DF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6104C5" w:rsidRPr="00752409" w:rsidRDefault="006104C5" w:rsidP="006F61DF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524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Laser wysokoenergetyczny</w:t>
            </w:r>
            <w:r w:rsidRPr="00BF436F">
              <w:rPr>
                <w:rFonts w:ascii="Arial" w:hAnsi="Arial" w:cs="Arial"/>
                <w:sz w:val="24"/>
              </w:rPr>
              <w:t xml:space="preserve"> do terapii </w:t>
            </w:r>
            <w:r>
              <w:rPr>
                <w:rFonts w:ascii="Arial" w:hAnsi="Arial" w:cs="Arial"/>
                <w:sz w:val="24"/>
              </w:rPr>
              <w:t>MLS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 w:rsidRPr="00F85F6C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6104C5" w:rsidRDefault="006104C5" w:rsidP="006104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04C5" w:rsidRDefault="006104C5" w:rsidP="006104C5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>Ilość</w:t>
      </w:r>
      <w:r>
        <w:rPr>
          <w:rFonts w:ascii="Arial" w:hAnsi="Arial" w:cs="Arial"/>
          <w:b/>
          <w:sz w:val="24"/>
          <w:szCs w:val="24"/>
        </w:rPr>
        <w:t xml:space="preserve"> opcjonalna</w:t>
      </w:r>
      <w:r w:rsidRPr="00430773">
        <w:rPr>
          <w:rFonts w:ascii="Arial" w:hAnsi="Arial" w:cs="Arial"/>
          <w:b/>
          <w:sz w:val="24"/>
          <w:szCs w:val="24"/>
        </w:rPr>
        <w:t>:</w:t>
      </w:r>
    </w:p>
    <w:p w:rsidR="006104C5" w:rsidRPr="00A96016" w:rsidRDefault="006104C5" w:rsidP="006104C5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25"/>
        <w:gridCol w:w="697"/>
        <w:gridCol w:w="763"/>
      </w:tblGrid>
      <w:tr w:rsidR="006104C5" w:rsidRPr="003B2AE5" w:rsidTr="006F61DF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6104C5" w:rsidRPr="00430773" w:rsidRDefault="006104C5" w:rsidP="006F61DF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6104C5" w:rsidRPr="003B2AE5" w:rsidTr="006F61DF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6104C5" w:rsidRPr="00752409" w:rsidRDefault="006104C5" w:rsidP="006F61DF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524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Laser wysokoenergetyczny</w:t>
            </w:r>
            <w:r w:rsidRPr="00BF436F">
              <w:rPr>
                <w:rFonts w:ascii="Arial" w:hAnsi="Arial" w:cs="Arial"/>
                <w:sz w:val="24"/>
              </w:rPr>
              <w:t xml:space="preserve"> do terapii </w:t>
            </w:r>
            <w:r>
              <w:rPr>
                <w:rFonts w:ascii="Arial" w:hAnsi="Arial" w:cs="Arial"/>
                <w:sz w:val="24"/>
              </w:rPr>
              <w:t>MLS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04C5" w:rsidRPr="00752409" w:rsidRDefault="006104C5" w:rsidP="006F61DF">
            <w:pPr>
              <w:jc w:val="center"/>
              <w:rPr>
                <w:rFonts w:ascii="Arial" w:hAnsi="Arial" w:cs="Arial"/>
                <w:sz w:val="24"/>
              </w:rPr>
            </w:pPr>
            <w:r w:rsidRPr="00F85F6C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6104C5" w:rsidRDefault="006104C5" w:rsidP="006104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04C5" w:rsidRPr="00FC230C" w:rsidRDefault="006104C5" w:rsidP="006104C5">
      <w:pPr>
        <w:spacing w:line="240" w:lineRule="auto"/>
        <w:rPr>
          <w:rFonts w:ascii="Arial" w:hAnsi="Arial" w:cs="Arial"/>
          <w:b/>
          <w:bCs/>
        </w:rPr>
      </w:pPr>
      <w:r w:rsidRPr="00430773">
        <w:rPr>
          <w:rFonts w:ascii="Arial" w:hAnsi="Arial" w:cs="Arial"/>
          <w:b/>
          <w:sz w:val="24"/>
          <w:szCs w:val="24"/>
        </w:rPr>
        <w:t>3. CPV: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3350BF">
        <w:rPr>
          <w:rFonts w:ascii="Arial" w:hAnsi="Arial" w:cs="Arial"/>
          <w:bCs/>
          <w:sz w:val="24"/>
        </w:rPr>
        <w:t>33128000-3</w:t>
      </w:r>
    </w:p>
    <w:p w:rsidR="006104C5" w:rsidRPr="00430773" w:rsidRDefault="006104C5" w:rsidP="006104C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430773">
        <w:rPr>
          <w:rFonts w:ascii="Arial" w:hAnsi="Arial" w:cs="Arial"/>
          <w:b/>
          <w:sz w:val="24"/>
          <w:szCs w:val="24"/>
        </w:rPr>
        <w:t>Oferty częściowe</w:t>
      </w:r>
      <w:r w:rsidRPr="004307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NIE DOTYCZY</w:t>
      </w:r>
    </w:p>
    <w:p w:rsidR="006104C5" w:rsidRPr="00430773" w:rsidRDefault="006104C5" w:rsidP="006104C5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430773">
        <w:rPr>
          <w:rFonts w:ascii="Arial" w:hAnsi="Arial" w:cs="Arial"/>
          <w:b/>
          <w:sz w:val="24"/>
          <w:szCs w:val="24"/>
        </w:rPr>
        <w:t>Wymogi techniczne: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430773">
        <w:rPr>
          <w:rFonts w:ascii="Arial" w:hAnsi="Arial" w:cs="Arial"/>
          <w:i/>
          <w:sz w:val="24"/>
          <w:szCs w:val="24"/>
        </w:rPr>
        <w:t>zgodnie z szczegółowym opisem przedmiotu zamówienia.</w:t>
      </w:r>
    </w:p>
    <w:p w:rsidR="006104C5" w:rsidRPr="008A577E" w:rsidRDefault="006104C5" w:rsidP="006104C5">
      <w:pPr>
        <w:spacing w:line="48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430773">
        <w:rPr>
          <w:rFonts w:ascii="Arial" w:hAnsi="Arial" w:cs="Arial"/>
          <w:b/>
          <w:sz w:val="24"/>
          <w:szCs w:val="24"/>
        </w:rPr>
        <w:t>Usługi dodatkowe: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dostawa, wniesienie, montaż i uruchomienie </w:t>
      </w:r>
      <w:r w:rsidRPr="00430773">
        <w:rPr>
          <w:rFonts w:ascii="Arial" w:hAnsi="Arial" w:cs="Arial"/>
          <w:i/>
          <w:sz w:val="24"/>
          <w:szCs w:val="24"/>
        </w:rPr>
        <w:t>na koszt Wykonawcy</w:t>
      </w:r>
      <w:r>
        <w:rPr>
          <w:rFonts w:ascii="Arial" w:hAnsi="Arial" w:cs="Arial"/>
          <w:i/>
          <w:sz w:val="24"/>
          <w:szCs w:val="24"/>
        </w:rPr>
        <w:t>.</w:t>
      </w:r>
    </w:p>
    <w:p w:rsidR="006104C5" w:rsidRDefault="006104C5" w:rsidP="006104C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430773">
        <w:rPr>
          <w:rFonts w:ascii="Arial" w:hAnsi="Arial" w:cs="Arial"/>
          <w:b/>
          <w:sz w:val="24"/>
          <w:szCs w:val="24"/>
        </w:rPr>
        <w:t>Termin realizacji:</w:t>
      </w:r>
      <w:r w:rsidRPr="00430773">
        <w:rPr>
          <w:rFonts w:ascii="Arial" w:hAnsi="Arial" w:cs="Arial"/>
          <w:sz w:val="24"/>
          <w:szCs w:val="24"/>
        </w:rPr>
        <w:t xml:space="preserve"> </w:t>
      </w:r>
    </w:p>
    <w:p w:rsidR="006104C5" w:rsidRPr="000E59E4" w:rsidRDefault="006104C5" w:rsidP="006104C5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sz w:val="24"/>
          <w:u w:val="single"/>
          <w:lang w:eastAsia="zh-CN"/>
        </w:rPr>
      </w:pPr>
      <w:r w:rsidRPr="000E59E4">
        <w:rPr>
          <w:rFonts w:ascii="Arial" w:eastAsia="Times New Roman" w:hAnsi="Arial" w:cs="Arial"/>
          <w:bCs/>
          <w:sz w:val="24"/>
          <w:u w:val="single"/>
          <w:lang w:eastAsia="zh-CN"/>
        </w:rPr>
        <w:t xml:space="preserve">Termin realizacji zamówienia </w:t>
      </w:r>
    </w:p>
    <w:p w:rsidR="006104C5" w:rsidRPr="000E59E4" w:rsidRDefault="006104C5" w:rsidP="006104C5">
      <w:pPr>
        <w:suppressAutoHyphens/>
        <w:spacing w:after="0" w:line="312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E59E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Termin realizacji zamówienia gwarantowanego: do 60 dni kalendarzowych od podpisania umowy, </w:t>
      </w:r>
      <w:bookmarkStart w:id="0" w:name="_GoBack"/>
      <w:bookmarkEnd w:id="0"/>
      <w:r w:rsidRPr="000E59E4">
        <w:rPr>
          <w:rFonts w:ascii="Arial" w:eastAsia="Times New Roman" w:hAnsi="Arial" w:cs="Arial"/>
          <w:bCs/>
          <w:sz w:val="24"/>
          <w:szCs w:val="24"/>
          <w:lang w:eastAsia="zh-CN"/>
        </w:rPr>
        <w:t>nie później niż do dnia 31.10.2025 r.</w:t>
      </w:r>
    </w:p>
    <w:p w:rsidR="006104C5" w:rsidRPr="000E59E4" w:rsidRDefault="006104C5" w:rsidP="006104C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</w:pPr>
      <w:r w:rsidRPr="000E59E4"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  <w:t>Termin realizacji zamówienia opcjonalnego:</w:t>
      </w:r>
    </w:p>
    <w:p w:rsidR="006104C5" w:rsidRPr="000E59E4" w:rsidRDefault="006104C5" w:rsidP="006104C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E59E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w przypadku wysłania zamówienia opcjonalnego w 2025 r. – termin realizacji do 60 dni kalendarzowych od wysłania zamówienia nie później niż do dnia 28.11.2025 r., </w:t>
      </w:r>
    </w:p>
    <w:p w:rsidR="006104C5" w:rsidRPr="000E59E4" w:rsidRDefault="006104C5" w:rsidP="006104C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0E59E4">
        <w:rPr>
          <w:rFonts w:ascii="Arial" w:eastAsia="Times New Roman" w:hAnsi="Arial" w:cs="Arial"/>
          <w:bCs/>
          <w:sz w:val="24"/>
          <w:szCs w:val="24"/>
          <w:lang w:eastAsia="zh-CN"/>
        </w:rPr>
        <w:t>- w przypadku wysłania zamówienia opcjonalnego w 2026 r. – termin realizacji opcji do 60 dni kalendarzowych od wysłania zamówienia, nie później niż do dnia 30.11.2026 r.</w:t>
      </w:r>
    </w:p>
    <w:p w:rsidR="006104C5" w:rsidRPr="000E59E4" w:rsidRDefault="006104C5" w:rsidP="006104C5">
      <w:pPr>
        <w:pStyle w:val="Tekstpodstawowy"/>
        <w:jc w:val="both"/>
        <w:rPr>
          <w:rFonts w:ascii="Arial" w:hAnsi="Arial" w:cs="Arial"/>
          <w:b/>
          <w:color w:val="000000"/>
          <w:sz w:val="32"/>
          <w:lang w:val="pl-PL"/>
        </w:rPr>
      </w:pPr>
    </w:p>
    <w:p w:rsidR="006104C5" w:rsidRDefault="006104C5" w:rsidP="006104C5">
      <w:pPr>
        <w:pStyle w:val="Tekstpodstawowy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8. </w:t>
      </w:r>
      <w:r w:rsidRPr="00430773">
        <w:rPr>
          <w:rFonts w:ascii="Arial" w:hAnsi="Arial" w:cs="Arial"/>
          <w:b/>
          <w:color w:val="000000"/>
          <w:lang w:val="pl-PL"/>
        </w:rPr>
        <w:t>Miejsc</w:t>
      </w:r>
      <w:r>
        <w:rPr>
          <w:rFonts w:ascii="Arial" w:hAnsi="Arial" w:cs="Arial"/>
          <w:b/>
          <w:color w:val="000000"/>
          <w:lang w:val="pl-PL"/>
        </w:rPr>
        <w:t>e</w:t>
      </w:r>
      <w:r w:rsidRPr="00430773">
        <w:rPr>
          <w:rFonts w:ascii="Arial" w:hAnsi="Arial" w:cs="Arial"/>
          <w:b/>
          <w:color w:val="000000"/>
          <w:lang w:val="pl-PL"/>
        </w:rPr>
        <w:t xml:space="preserve"> dostawy</w:t>
      </w:r>
      <w:r>
        <w:rPr>
          <w:rFonts w:ascii="Arial" w:hAnsi="Arial" w:cs="Arial"/>
          <w:b/>
          <w:color w:val="000000"/>
          <w:lang w:val="pl-PL"/>
        </w:rPr>
        <w:t>, wniesienia, montażu i uruchomienia urządzenia</w:t>
      </w:r>
      <w:r w:rsidRPr="00430773">
        <w:rPr>
          <w:rFonts w:ascii="Arial" w:hAnsi="Arial" w:cs="Arial"/>
          <w:b/>
          <w:color w:val="000000"/>
          <w:lang w:val="pl-PL"/>
        </w:rPr>
        <w:t>:</w:t>
      </w:r>
      <w:r w:rsidRPr="00430773">
        <w:rPr>
          <w:rFonts w:ascii="Arial" w:hAnsi="Arial" w:cs="Arial"/>
          <w:color w:val="000000"/>
          <w:lang w:val="pl-PL"/>
        </w:rPr>
        <w:t xml:space="preserve"> </w:t>
      </w:r>
    </w:p>
    <w:p w:rsidR="006104C5" w:rsidRPr="000347D8" w:rsidRDefault="006104C5" w:rsidP="006104C5">
      <w:pPr>
        <w:pStyle w:val="Tekstpodstawowy"/>
        <w:spacing w:after="0" w:line="360" w:lineRule="auto"/>
        <w:ind w:right="-64"/>
        <w:jc w:val="both"/>
        <w:rPr>
          <w:rFonts w:ascii="Arial" w:eastAsiaTheme="minorHAnsi" w:hAnsi="Arial" w:cs="Arial"/>
          <w:b/>
          <w:i/>
          <w:szCs w:val="22"/>
          <w:lang w:val="pl-PL" w:eastAsia="en-US"/>
        </w:rPr>
      </w:pPr>
      <w:r>
        <w:rPr>
          <w:rFonts w:ascii="Arial" w:eastAsiaTheme="minorHAnsi" w:hAnsi="Arial" w:cs="Arial"/>
          <w:b/>
          <w:i/>
          <w:szCs w:val="22"/>
          <w:lang w:val="pl-PL" w:eastAsia="en-US"/>
        </w:rPr>
        <w:t>JW</w:t>
      </w:r>
      <w:r w:rsidRPr="000347D8">
        <w:rPr>
          <w:rFonts w:ascii="Arial" w:eastAsiaTheme="minorHAnsi" w:hAnsi="Arial" w:cs="Arial"/>
          <w:b/>
          <w:i/>
          <w:szCs w:val="22"/>
          <w:lang w:val="pl-PL" w:eastAsia="en-US"/>
        </w:rPr>
        <w:t xml:space="preserve"> 6021 Oddział Zabezpieczenia Garnizonu Stołecznego</w:t>
      </w:r>
      <w:r>
        <w:rPr>
          <w:rFonts w:ascii="Arial" w:eastAsiaTheme="minorHAnsi" w:hAnsi="Arial" w:cs="Arial"/>
          <w:b/>
          <w:i/>
          <w:szCs w:val="22"/>
          <w:lang w:val="pl-PL" w:eastAsia="en-US"/>
        </w:rPr>
        <w:t xml:space="preserve"> </w:t>
      </w:r>
      <w:r w:rsidRPr="000347D8">
        <w:rPr>
          <w:rFonts w:ascii="Arial" w:eastAsiaTheme="minorHAnsi" w:hAnsi="Arial" w:cs="Arial"/>
          <w:b/>
          <w:i/>
          <w:szCs w:val="22"/>
          <w:lang w:val="pl-PL" w:eastAsia="en-US"/>
        </w:rPr>
        <w:t>- ul. Żwirki i Wigury 9/13,</w:t>
      </w:r>
    </w:p>
    <w:p w:rsidR="006104C5" w:rsidRDefault="006104C5" w:rsidP="006104C5">
      <w:pPr>
        <w:pStyle w:val="Tekstpodstawowy"/>
        <w:spacing w:after="0" w:line="360" w:lineRule="auto"/>
        <w:ind w:right="-64"/>
        <w:jc w:val="both"/>
        <w:rPr>
          <w:rFonts w:ascii="Arial" w:eastAsiaTheme="minorHAnsi" w:hAnsi="Arial" w:cs="Arial"/>
          <w:b/>
          <w:i/>
          <w:szCs w:val="22"/>
          <w:lang w:val="pl-PL" w:eastAsia="en-US"/>
        </w:rPr>
      </w:pPr>
      <w:r w:rsidRPr="000347D8">
        <w:rPr>
          <w:rFonts w:ascii="Arial" w:eastAsiaTheme="minorHAnsi" w:hAnsi="Arial" w:cs="Arial"/>
          <w:b/>
          <w:i/>
          <w:szCs w:val="22"/>
          <w:lang w:val="pl-PL" w:eastAsia="en-US"/>
        </w:rPr>
        <w:t>00-909 Warszawa</w:t>
      </w:r>
      <w:r>
        <w:rPr>
          <w:rFonts w:ascii="Arial" w:eastAsiaTheme="minorHAnsi" w:hAnsi="Arial" w:cs="Arial"/>
          <w:b/>
          <w:i/>
          <w:szCs w:val="22"/>
          <w:lang w:val="pl-PL" w:eastAsia="en-US"/>
        </w:rPr>
        <w:t>.</w:t>
      </w:r>
    </w:p>
    <w:p w:rsidR="006104C5" w:rsidRPr="001A2888" w:rsidRDefault="006104C5" w:rsidP="006104C5">
      <w:pPr>
        <w:pStyle w:val="Tekstpodstawowy"/>
        <w:spacing w:after="0" w:line="360" w:lineRule="auto"/>
        <w:ind w:right="-64"/>
        <w:jc w:val="both"/>
        <w:rPr>
          <w:rStyle w:val="acopre"/>
          <w:rFonts w:ascii="Arial" w:hAnsi="Arial" w:cs="Arial"/>
          <w:b/>
          <w:i/>
          <w:sz w:val="18"/>
          <w:szCs w:val="26"/>
          <w:lang w:val="pl-PL"/>
        </w:rPr>
      </w:pPr>
    </w:p>
    <w:p w:rsidR="006104C5" w:rsidRDefault="006104C5" w:rsidP="006104C5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 xml:space="preserve">9. </w:t>
      </w:r>
      <w:r w:rsidRPr="00430773">
        <w:rPr>
          <w:rFonts w:ascii="Arial" w:hAnsi="Arial" w:cs="Arial"/>
          <w:b/>
          <w:lang w:val="pl-PL"/>
        </w:rPr>
        <w:t>Dodatkowe oświadczenia i dokumenty</w:t>
      </w:r>
    </w:p>
    <w:p w:rsidR="006104C5" w:rsidRPr="00430773" w:rsidRDefault="006104C5" w:rsidP="006104C5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a) wymagana na etapie składania oferty</w:t>
      </w:r>
      <w:r w:rsidRPr="00430773">
        <w:rPr>
          <w:rFonts w:ascii="Arial" w:hAnsi="Arial" w:cs="Arial"/>
          <w:b/>
          <w:lang w:val="pl-PL"/>
        </w:rPr>
        <w:t>:</w:t>
      </w:r>
    </w:p>
    <w:p w:rsidR="006104C5" w:rsidRDefault="006104C5" w:rsidP="006104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56948">
        <w:rPr>
          <w:rFonts w:ascii="Arial" w:hAnsi="Arial" w:cs="Arial"/>
          <w:sz w:val="24"/>
          <w:szCs w:val="24"/>
        </w:rPr>
        <w:t xml:space="preserve"> </w:t>
      </w:r>
      <w:r w:rsidRPr="00334E5F">
        <w:rPr>
          <w:rFonts w:ascii="Arial" w:hAnsi="Arial" w:cs="Arial"/>
          <w:sz w:val="24"/>
          <w:szCs w:val="24"/>
        </w:rPr>
        <w:t xml:space="preserve">Oświadczenie, że przedmiot oferty jest fabrycznie nowy, kompletny i gotowy </w:t>
      </w:r>
      <w:r w:rsidRPr="00334E5F">
        <w:rPr>
          <w:rFonts w:ascii="Arial" w:hAnsi="Arial" w:cs="Arial"/>
          <w:sz w:val="24"/>
          <w:szCs w:val="24"/>
        </w:rPr>
        <w:br/>
        <w:t>do użytku zgodnie z instrukcją uży</w:t>
      </w:r>
      <w:r>
        <w:rPr>
          <w:rFonts w:ascii="Arial" w:hAnsi="Arial" w:cs="Arial"/>
          <w:sz w:val="24"/>
          <w:szCs w:val="24"/>
        </w:rPr>
        <w:t>wania</w:t>
      </w:r>
      <w:r w:rsidRPr="00334E5F">
        <w:rPr>
          <w:rFonts w:ascii="Arial" w:hAnsi="Arial" w:cs="Arial"/>
          <w:sz w:val="24"/>
          <w:szCs w:val="24"/>
        </w:rPr>
        <w:t xml:space="preserve"> bez żadnych dodatkowych zakup</w:t>
      </w:r>
      <w:r>
        <w:rPr>
          <w:rFonts w:ascii="Arial" w:hAnsi="Arial" w:cs="Arial"/>
          <w:sz w:val="24"/>
          <w:szCs w:val="24"/>
        </w:rPr>
        <w:t xml:space="preserve">ów, wyprodukowany </w:t>
      </w:r>
      <w:r w:rsidRPr="00D32F8F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>01</w:t>
      </w:r>
      <w:r w:rsidRPr="00D32F8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D32F8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D32F8F">
        <w:rPr>
          <w:rFonts w:ascii="Arial" w:hAnsi="Arial" w:cs="Arial"/>
          <w:sz w:val="24"/>
          <w:szCs w:val="24"/>
        </w:rPr>
        <w:t xml:space="preserve"> r.</w:t>
      </w:r>
    </w:p>
    <w:p w:rsidR="006104C5" w:rsidRDefault="006104C5" w:rsidP="006104C5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>2. Autoryzowany serwis gwarancyjny na terenie Polski, załączyć wykaz autoryzowanych  punktów serwisowych.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04C5" w:rsidRPr="00FC230C" w:rsidRDefault="006104C5" w:rsidP="006104C5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48D7">
        <w:rPr>
          <w:rFonts w:ascii="Arial" w:hAnsi="Arial" w:cs="Arial"/>
          <w:sz w:val="24"/>
          <w:szCs w:val="24"/>
        </w:rPr>
        <w:t>Poprzez wykaz autoryzowanych punktów serwisowych na terenie Polski Zamawiający rozumie listę z nazwami i adresami przedsiębiorców, których działalność gospodarcza obejmuje wykonywanie usług serwisu autoryzowanego dla przedmiotu oferty.</w:t>
      </w:r>
    </w:p>
    <w:p w:rsidR="006104C5" w:rsidRDefault="006104C5" w:rsidP="006104C5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>3. Materiały informacyjne na temat przedmiotu oferty, zawierające jego specyfikację techniczną, wykaz części składowych i potwierdzenie parametrów (minimum w zakresie wymaganym opisem przedmiotu zamówienia) np. instrukcj</w:t>
      </w:r>
      <w:r>
        <w:rPr>
          <w:rFonts w:ascii="Arial" w:hAnsi="Arial" w:cs="Arial"/>
          <w:sz w:val="24"/>
          <w:szCs w:val="24"/>
        </w:rPr>
        <w:t>a uży</w:t>
      </w:r>
      <w:r w:rsidRPr="00E129A9">
        <w:rPr>
          <w:rFonts w:ascii="Arial" w:hAnsi="Arial" w:cs="Arial"/>
          <w:sz w:val="24"/>
          <w:szCs w:val="24"/>
        </w:rPr>
        <w:t>wania, karta techniczna urządzenia wystawiona przez producenta, badania urządzenia w akredytowanym laboratorium, prospekty, karty katalogowe, broszury lub inne dokumenty spełniające powyższe wymagania</w:t>
      </w:r>
    </w:p>
    <w:p w:rsidR="006104C5" w:rsidRDefault="006104C5" w:rsidP="006104C5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Deklaracja zgodności wyrobu medycznego.</w:t>
      </w:r>
    </w:p>
    <w:p w:rsidR="006104C5" w:rsidRDefault="006104C5" w:rsidP="006104C5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Certyfikat zgodności wyrobu medycznego.</w:t>
      </w:r>
    </w:p>
    <w:p w:rsidR="006104C5" w:rsidRPr="005649E3" w:rsidRDefault="006104C5" w:rsidP="006104C5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53A90">
        <w:rPr>
          <w:rFonts w:ascii="Arial" w:hAnsi="Arial" w:cs="Arial"/>
          <w:sz w:val="24"/>
          <w:szCs w:val="24"/>
        </w:rPr>
        <w:t>Wypełniony załącznik nr 1 do OPZ – Szczegółowy opis przedmiotu zamówienia.</w:t>
      </w:r>
    </w:p>
    <w:p w:rsidR="006104C5" w:rsidRDefault="006104C5" w:rsidP="006104C5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b) wymagana na etapie dostawy</w:t>
      </w:r>
      <w:r w:rsidRPr="00430773">
        <w:rPr>
          <w:rFonts w:ascii="Arial" w:hAnsi="Arial" w:cs="Arial"/>
          <w:b/>
          <w:lang w:val="pl-PL"/>
        </w:rPr>
        <w:t>:</w:t>
      </w:r>
    </w:p>
    <w:p w:rsidR="006104C5" w:rsidRDefault="006104C5" w:rsidP="006104C5">
      <w:pPr>
        <w:pStyle w:val="Tekstpodstawowy"/>
        <w:numPr>
          <w:ilvl w:val="3"/>
          <w:numId w:val="25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129A9">
        <w:rPr>
          <w:rFonts w:ascii="Arial" w:hAnsi="Arial" w:cs="Arial"/>
          <w:snapToGrid w:val="0"/>
        </w:rPr>
        <w:t>Instrukc</w:t>
      </w:r>
      <w:r>
        <w:rPr>
          <w:rFonts w:ascii="Arial" w:hAnsi="Arial" w:cs="Arial"/>
          <w:snapToGrid w:val="0"/>
        </w:rPr>
        <w:t>ja uży</w:t>
      </w:r>
      <w:r w:rsidRPr="00E129A9">
        <w:rPr>
          <w:rFonts w:ascii="Arial" w:hAnsi="Arial" w:cs="Arial"/>
          <w:snapToGrid w:val="0"/>
        </w:rPr>
        <w:t xml:space="preserve">wania </w:t>
      </w:r>
      <w:r w:rsidRPr="004269EB">
        <w:rPr>
          <w:rFonts w:ascii="Arial" w:hAnsi="Arial" w:cs="Arial"/>
        </w:rPr>
        <w:t>w języku polskim w wersji papierowej i elektronicznej (</w:t>
      </w:r>
      <w:r>
        <w:rPr>
          <w:rFonts w:ascii="Arial" w:hAnsi="Arial" w:cs="Arial"/>
        </w:rPr>
        <w:t>na nośniku DVD lub pendrive</w:t>
      </w:r>
      <w:r w:rsidRPr="004269EB">
        <w:rPr>
          <w:rFonts w:ascii="Arial" w:hAnsi="Arial" w:cs="Arial"/>
        </w:rPr>
        <w:t>).</w:t>
      </w:r>
    </w:p>
    <w:p w:rsidR="006104C5" w:rsidRPr="004269EB" w:rsidRDefault="006104C5" w:rsidP="006104C5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</w:rPr>
      </w:pPr>
      <w:r w:rsidRPr="004269EB">
        <w:rPr>
          <w:rFonts w:ascii="Arial" w:hAnsi="Arial" w:cs="Arial"/>
        </w:rPr>
        <w:t>Karta gwarancyjna</w:t>
      </w:r>
      <w:r>
        <w:rPr>
          <w:rFonts w:ascii="Arial" w:hAnsi="Arial" w:cs="Arial"/>
          <w:lang w:val="pl-PL"/>
        </w:rPr>
        <w:t>.</w:t>
      </w:r>
    </w:p>
    <w:p w:rsidR="006104C5" w:rsidRPr="002C5ADB" w:rsidRDefault="006104C5" w:rsidP="006104C5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  <w:color w:val="000000"/>
          <w:lang w:val="pl-PL"/>
        </w:rPr>
      </w:pPr>
      <w:r w:rsidRPr="002C5ADB">
        <w:rPr>
          <w:rFonts w:ascii="Arial" w:hAnsi="Arial" w:cs="Arial"/>
          <w:color w:val="000000"/>
          <w:lang w:val="pl-PL"/>
        </w:rPr>
        <w:t>P</w:t>
      </w:r>
      <w:r w:rsidRPr="002C5ADB">
        <w:rPr>
          <w:rFonts w:ascii="Arial" w:hAnsi="Arial" w:cs="Arial"/>
          <w:color w:val="000000"/>
        </w:rPr>
        <w:t>aszport urządzenia w języku polskim</w:t>
      </w:r>
      <w:r>
        <w:rPr>
          <w:rFonts w:ascii="Arial" w:hAnsi="Arial" w:cs="Arial"/>
          <w:color w:val="000000"/>
        </w:rPr>
        <w:t>.</w:t>
      </w:r>
    </w:p>
    <w:p w:rsidR="006104C5" w:rsidRPr="002C5ADB" w:rsidRDefault="006104C5" w:rsidP="006104C5">
      <w:pPr>
        <w:pStyle w:val="Tekstpodstawowy"/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 xml:space="preserve"> Paszport musi zawierać następujące dane:</w:t>
      </w:r>
    </w:p>
    <w:p w:rsidR="006104C5" w:rsidRPr="002C5ADB" w:rsidRDefault="006104C5" w:rsidP="006104C5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wpis o wykonaniu przeglądu zerowego urządzenia</w:t>
      </w:r>
      <w:r>
        <w:rPr>
          <w:rFonts w:ascii="Arial" w:hAnsi="Arial" w:cs="Arial"/>
          <w:color w:val="000000"/>
          <w:lang w:val="pl-PL"/>
        </w:rPr>
        <w:t xml:space="preserve"> jeśli jest wymagany</w:t>
      </w:r>
      <w:r w:rsidRPr="002C5ADB">
        <w:rPr>
          <w:rFonts w:ascii="Arial" w:hAnsi="Arial" w:cs="Arial"/>
          <w:color w:val="000000"/>
        </w:rPr>
        <w:t xml:space="preserve">; </w:t>
      </w:r>
    </w:p>
    <w:p w:rsidR="006104C5" w:rsidRPr="002C5ADB" w:rsidRDefault="006104C5" w:rsidP="006104C5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wpis o terminie kolejnego przeglądu</w:t>
      </w:r>
      <w:r>
        <w:rPr>
          <w:rFonts w:ascii="Arial" w:hAnsi="Arial" w:cs="Arial"/>
          <w:color w:val="000000"/>
          <w:lang w:val="pl-PL"/>
        </w:rPr>
        <w:t xml:space="preserve"> okresowego jeśli jest wymagany</w:t>
      </w:r>
      <w:r w:rsidRPr="002C5ADB">
        <w:rPr>
          <w:rFonts w:ascii="Arial" w:hAnsi="Arial" w:cs="Arial"/>
          <w:color w:val="000000"/>
        </w:rPr>
        <w:t xml:space="preserve">; </w:t>
      </w:r>
    </w:p>
    <w:p w:rsidR="006104C5" w:rsidRPr="00DD7E72" w:rsidRDefault="006104C5" w:rsidP="006104C5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wykaz wyposażenia</w:t>
      </w:r>
      <w:r>
        <w:rPr>
          <w:rFonts w:ascii="Arial" w:hAnsi="Arial" w:cs="Arial"/>
          <w:color w:val="000000"/>
          <w:lang w:val="pl-PL"/>
        </w:rPr>
        <w:t xml:space="preserve"> jeśli jest dołączone</w:t>
      </w:r>
      <w:r w:rsidRPr="002C5ADB">
        <w:rPr>
          <w:rFonts w:ascii="Arial" w:hAnsi="Arial" w:cs="Arial"/>
          <w:color w:val="000000"/>
        </w:rPr>
        <w:t>.</w:t>
      </w:r>
    </w:p>
    <w:p w:rsidR="006104C5" w:rsidRPr="003B2AE5" w:rsidRDefault="006104C5" w:rsidP="006104C5">
      <w:pPr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3B2AE5">
        <w:rPr>
          <w:rFonts w:ascii="Arial" w:hAnsi="Arial" w:cs="Arial"/>
          <w:b/>
          <w:sz w:val="24"/>
          <w:szCs w:val="24"/>
        </w:rPr>
        <w:t>. Wymagania gwarancyjne oraz wymagania w zakresie serwisowania:</w:t>
      </w:r>
    </w:p>
    <w:p w:rsidR="006104C5" w:rsidRPr="00BD0C37" w:rsidRDefault="006104C5" w:rsidP="006104C5">
      <w:pPr>
        <w:pStyle w:val="Akapitzlist"/>
        <w:numPr>
          <w:ilvl w:val="1"/>
          <w:numId w:val="1"/>
        </w:numPr>
        <w:tabs>
          <w:tab w:val="left" w:pos="284"/>
        </w:tabs>
        <w:suppressAutoHyphens/>
        <w:snapToGrid w:val="0"/>
        <w:ind w:left="993" w:hanging="633"/>
        <w:jc w:val="both"/>
        <w:rPr>
          <w:rFonts w:ascii="Arial" w:eastAsia="NSimSun" w:hAnsi="Arial" w:cs="Lucida Sans"/>
          <w:kern w:val="3"/>
          <w:sz w:val="24"/>
          <w:szCs w:val="24"/>
          <w:lang w:eastAsia="zh-CN" w:bidi="hi-IN"/>
        </w:rPr>
      </w:pP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Gwarancja minimum </w:t>
      </w:r>
      <w:r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>36 miesięcy</w:t>
      </w: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, w okresie zaoferowanego terminu gwarancji bezpłatny serwis gwarancyjny i wymagane przeglądy okresowe wliczone w cenę oferty. </w:t>
      </w:r>
    </w:p>
    <w:p w:rsidR="006104C5" w:rsidRPr="00E129A9" w:rsidRDefault="006104C5" w:rsidP="006104C5">
      <w:pPr>
        <w:pStyle w:val="Akapitzlist"/>
        <w:numPr>
          <w:ilvl w:val="1"/>
          <w:numId w:val="1"/>
        </w:numPr>
        <w:spacing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 xml:space="preserve">Czas reakcji serwisu na zgłoszenie awarii – nie dłuższy niż 72 h. </w:t>
      </w:r>
      <w:r>
        <w:rPr>
          <w:rFonts w:ascii="Arial" w:hAnsi="Arial" w:cs="Arial"/>
          <w:sz w:val="24"/>
          <w:szCs w:val="24"/>
        </w:rPr>
        <w:t xml:space="preserve">Czas wykonania diagnozy i przystąpienia do naprawy (na terenie Polski) do 7 dni roboczych. </w:t>
      </w:r>
      <w:r w:rsidRPr="00E129A9">
        <w:rPr>
          <w:rFonts w:ascii="Arial" w:hAnsi="Arial" w:cs="Arial"/>
          <w:sz w:val="24"/>
          <w:szCs w:val="24"/>
        </w:rPr>
        <w:t xml:space="preserve">Czas naprawy nie dłużej niż </w:t>
      </w:r>
      <w:r w:rsidRPr="0053616B">
        <w:rPr>
          <w:rFonts w:ascii="Arial" w:hAnsi="Arial" w:cs="Arial"/>
          <w:sz w:val="24"/>
          <w:szCs w:val="24"/>
        </w:rPr>
        <w:t>21</w:t>
      </w:r>
      <w:r w:rsidRPr="00E129A9">
        <w:rPr>
          <w:rFonts w:ascii="Arial" w:hAnsi="Arial" w:cs="Arial"/>
          <w:sz w:val="24"/>
          <w:szCs w:val="24"/>
        </w:rPr>
        <w:t xml:space="preserve"> dni roboczych od dnia zdiagnozowania awarii.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przypadku wydłużenia czasu naprawy powyżej 21 dni roboczych  wyrób zastępczy o parametrach równoważnych z naprawianym.</w:t>
      </w:r>
    </w:p>
    <w:p w:rsidR="006104C5" w:rsidRDefault="006104C5" w:rsidP="006104C5">
      <w:pPr>
        <w:pStyle w:val="Akapitzlist"/>
        <w:numPr>
          <w:ilvl w:val="1"/>
          <w:numId w:val="1"/>
        </w:numPr>
        <w:spacing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Dopuszcza </w:t>
      </w:r>
      <w:r w:rsidRPr="00D32F8F">
        <w:rPr>
          <w:rFonts w:ascii="Arial" w:hAnsi="Arial" w:cs="Arial"/>
          <w:sz w:val="24"/>
          <w:szCs w:val="24"/>
        </w:rPr>
        <w:t xml:space="preserve">się dwie </w:t>
      </w:r>
      <w:r>
        <w:rPr>
          <w:rFonts w:ascii="Arial" w:hAnsi="Arial" w:cs="Arial"/>
          <w:sz w:val="24"/>
          <w:szCs w:val="24"/>
        </w:rPr>
        <w:t>naprawy gwarancyjne tego samego elementu lub podzespołu w okresie gwarancji. W przypadku trzeciej usterki tego samego elementu lub podzespołu, element lub podzespół zostanie wymieniony na nowy. W przypadku braku technicznej możliwości wymiany samego podzespołu na nowe zostanie wymienione cale urządzenie w terminie do 7 dni roboczych.</w:t>
      </w:r>
    </w:p>
    <w:p w:rsidR="006104C5" w:rsidRDefault="006104C5" w:rsidP="006104C5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104C5" w:rsidRDefault="006104C5" w:rsidP="006104C5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3B2AE5">
        <w:rPr>
          <w:rFonts w:ascii="Arial" w:hAnsi="Arial" w:cs="Arial"/>
          <w:b/>
          <w:bCs/>
          <w:sz w:val="24"/>
          <w:szCs w:val="24"/>
        </w:rPr>
        <w:t>. Wymagania dot. szkolenia:</w:t>
      </w:r>
    </w:p>
    <w:p w:rsidR="006104C5" w:rsidRPr="005F183B" w:rsidRDefault="006104C5" w:rsidP="006104C5">
      <w:pPr>
        <w:pStyle w:val="Tekstpodstawowy"/>
        <w:jc w:val="both"/>
        <w:rPr>
          <w:rFonts w:ascii="Arial" w:hAnsi="Arial" w:cs="Arial"/>
          <w:b/>
          <w:i/>
          <w:lang w:val="pl-PL"/>
        </w:rPr>
      </w:pPr>
      <w:r w:rsidRPr="003B2AE5">
        <w:rPr>
          <w:rFonts w:ascii="Arial" w:hAnsi="Arial" w:cs="Arial"/>
        </w:rPr>
        <w:t xml:space="preserve">Szkolenie </w:t>
      </w:r>
      <w:r>
        <w:rPr>
          <w:rFonts w:ascii="Arial" w:hAnsi="Arial" w:cs="Arial"/>
        </w:rPr>
        <w:t xml:space="preserve">praktyczne personelu potwierdzone protokołem i certyfikatem </w:t>
      </w:r>
      <w:r w:rsidRPr="003B2AE5">
        <w:rPr>
          <w:rFonts w:ascii="Arial" w:hAnsi="Arial" w:cs="Arial"/>
        </w:rPr>
        <w:t>w termin</w:t>
      </w:r>
      <w:r>
        <w:rPr>
          <w:rFonts w:ascii="Arial" w:hAnsi="Arial" w:cs="Arial"/>
        </w:rPr>
        <w:t>ie uzgodnionym</w:t>
      </w:r>
      <w:r w:rsidRPr="003B2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pomiędzy Wykonawcą i użytkownikiem końcowym w siedzibie użytkownika </w:t>
      </w:r>
      <w:r w:rsidRPr="008E47B9">
        <w:rPr>
          <w:rFonts w:ascii="Arial" w:hAnsi="Arial" w:cs="Arial"/>
        </w:rPr>
        <w:t>końcowego (</w:t>
      </w:r>
      <w:r w:rsidRPr="001A2888">
        <w:rPr>
          <w:rFonts w:ascii="Arial" w:eastAsiaTheme="minorHAnsi" w:hAnsi="Arial" w:cs="Arial"/>
          <w:szCs w:val="22"/>
          <w:lang w:val="pl-PL" w:eastAsia="en-US"/>
        </w:rPr>
        <w:t>JW 6021</w:t>
      </w:r>
      <w:r w:rsidRPr="008E47B9">
        <w:rPr>
          <w:rFonts w:ascii="Arial" w:hAnsi="Arial" w:cs="Arial"/>
        </w:rPr>
        <w:t>).</w:t>
      </w:r>
    </w:p>
    <w:p w:rsidR="006104C5" w:rsidRDefault="006104C5" w:rsidP="006104C5">
      <w:pPr>
        <w:pStyle w:val="Akapitzlist"/>
        <w:tabs>
          <w:tab w:val="num" w:pos="567"/>
        </w:tabs>
        <w:suppressAutoHyphens/>
        <w:snapToGrid w:val="0"/>
        <w:spacing w:after="0" w:line="240" w:lineRule="auto"/>
        <w:ind w:left="525"/>
        <w:jc w:val="both"/>
        <w:rPr>
          <w:rFonts w:ascii="Arial" w:hAnsi="Arial" w:cs="Arial"/>
          <w:b/>
          <w:bCs/>
          <w:sz w:val="24"/>
          <w:szCs w:val="24"/>
        </w:rPr>
      </w:pPr>
    </w:p>
    <w:p w:rsidR="006104C5" w:rsidRPr="00985BD6" w:rsidRDefault="006104C5" w:rsidP="006104C5">
      <w:pPr>
        <w:pStyle w:val="Akapitzlist"/>
        <w:tabs>
          <w:tab w:val="num" w:pos="567"/>
        </w:tabs>
        <w:suppressAutoHyphens/>
        <w:snapToGrid w:val="0"/>
        <w:spacing w:after="0" w:line="240" w:lineRule="auto"/>
        <w:ind w:left="525"/>
        <w:jc w:val="both"/>
        <w:rPr>
          <w:rFonts w:ascii="Arial" w:hAnsi="Arial" w:cs="Arial"/>
          <w:b/>
          <w:bCs/>
          <w:sz w:val="24"/>
          <w:szCs w:val="24"/>
        </w:rPr>
      </w:pPr>
    </w:p>
    <w:p w:rsidR="006104C5" w:rsidRDefault="006104C5" w:rsidP="006104C5">
      <w:pPr>
        <w:tabs>
          <w:tab w:val="num" w:pos="567"/>
        </w:tabs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3E627E">
        <w:rPr>
          <w:rFonts w:ascii="Arial" w:hAnsi="Arial" w:cs="Arial"/>
          <w:b/>
          <w:sz w:val="24"/>
          <w:szCs w:val="24"/>
        </w:rPr>
        <w:t>. I</w:t>
      </w:r>
      <w:r>
        <w:rPr>
          <w:rFonts w:ascii="Arial" w:hAnsi="Arial" w:cs="Arial"/>
          <w:b/>
          <w:sz w:val="24"/>
          <w:szCs w:val="24"/>
        </w:rPr>
        <w:t>nne wymagania.</w:t>
      </w:r>
    </w:p>
    <w:p w:rsidR="006104C5" w:rsidRDefault="006104C5" w:rsidP="006104C5">
      <w:pPr>
        <w:tabs>
          <w:tab w:val="left" w:pos="284"/>
          <w:tab w:val="left" w:pos="1134"/>
        </w:tabs>
        <w:snapToGri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C82405">
        <w:rPr>
          <w:rFonts w:ascii="Arial" w:hAnsi="Arial" w:cs="Arial"/>
          <w:sz w:val="24"/>
          <w:szCs w:val="24"/>
        </w:rPr>
        <w:t>Dostarczany wyrób powinien być oznakowany</w:t>
      </w:r>
      <w:r w:rsidRPr="00C82405">
        <w:rPr>
          <w:rFonts w:ascii="Arial" w:hAnsi="Arial" w:cs="Arial"/>
          <w:b/>
          <w:sz w:val="24"/>
          <w:szCs w:val="24"/>
        </w:rPr>
        <w:t xml:space="preserve"> </w:t>
      </w:r>
      <w:r w:rsidRPr="00C82405">
        <w:rPr>
          <w:rFonts w:ascii="Arial" w:hAnsi="Arial" w:cs="Arial"/>
          <w:sz w:val="24"/>
          <w:szCs w:val="24"/>
        </w:rPr>
        <w:t>zgodnie z decyzją nr 3/MON Ministra Obrony Narodowej z dnia 03.01.2014 r. w sprawie wytycznych określających wymagania w zakresie znakowania kodem kreskowym wyrobów dostarczanych do resortu obrony narodowej – Dz. Urz. MON z 07.01.2014, poz. 11.</w:t>
      </w:r>
    </w:p>
    <w:p w:rsidR="006104C5" w:rsidRPr="00C82405" w:rsidRDefault="006104C5" w:rsidP="006104C5">
      <w:pPr>
        <w:tabs>
          <w:tab w:val="left" w:pos="284"/>
          <w:tab w:val="left" w:pos="113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6104C5" w:rsidRPr="00C82405" w:rsidRDefault="006104C5" w:rsidP="006104C5">
      <w:pPr>
        <w:spacing w:after="0" w:line="240" w:lineRule="auto"/>
        <w:ind w:left="142"/>
        <w:jc w:val="both"/>
        <w:rPr>
          <w:rFonts w:ascii="Arial" w:hAnsi="Arial"/>
          <w:b/>
          <w:bCs/>
          <w:sz w:val="24"/>
        </w:rPr>
      </w:pPr>
      <w:r w:rsidRPr="00C82405">
        <w:rPr>
          <w:rFonts w:ascii="Arial" w:hAnsi="Arial"/>
          <w:b/>
          <w:bCs/>
          <w:sz w:val="24"/>
        </w:rPr>
        <w:t>Klauzula kodyfikacyjna</w:t>
      </w:r>
    </w:p>
    <w:p w:rsidR="006104C5" w:rsidRDefault="006104C5" w:rsidP="006104C5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Przedmiot zamówienia w postaci wyrobów wyszczególnionych w umowie wraz z częściami zamiennymi, materiałami eksploatacyjnymi, konserwacyjnymi i narzędziami, podlega kodyfikacji zgodnie z zasadami Systemu Kodyfikacyjnego NATO (NCS – NATO Codification System).</w:t>
      </w:r>
    </w:p>
    <w:p w:rsidR="006104C5" w:rsidRDefault="006104C5" w:rsidP="006104C5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– na wniosek Zamawiającego – zobowiązany jest do:</w:t>
      </w:r>
    </w:p>
    <w:p w:rsidR="006104C5" w:rsidRPr="00EA6EED" w:rsidRDefault="006104C5" w:rsidP="006104C5">
      <w:pPr>
        <w:pStyle w:val="Akapitzlist"/>
        <w:ind w:left="1134" w:hanging="4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2.1 </w:t>
      </w:r>
      <w:r w:rsidRPr="00EA6EED">
        <w:rPr>
          <w:rFonts w:ascii="Arial" w:hAnsi="Arial" w:cs="Arial"/>
          <w:sz w:val="24"/>
          <w:szCs w:val="24"/>
        </w:rPr>
        <w:t>Wykonania identyfikacji wstępnej oraz udostępnienia aktualnych danych technicznych wyrobów wyszczególnionych w pkt. 1., wykorzystując aktualne dane własne lub pozyskane od podwykonawców i poddostawców.</w:t>
      </w:r>
    </w:p>
    <w:p w:rsidR="006104C5" w:rsidRPr="00EA6EED" w:rsidRDefault="006104C5" w:rsidP="006104C5">
      <w:pPr>
        <w:pStyle w:val="Akapitzlist"/>
        <w:ind w:left="1134" w:hanging="431"/>
        <w:jc w:val="both"/>
        <w:rPr>
          <w:rFonts w:ascii="Arial" w:hAnsi="Arial" w:cs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2.2 Sporządzenia w umowie wykazu wszystkich wyrobów będących przedmiotem zamówienia z uwzględnieniem: Numeru Referencyjnego – RN (oznaczenia wyrobu pod jakimi jest on rozpoznawany przez Wykonawcę – producenta, dostawcę, podwykonawcę; Numeru Magazynowego NATO – NSN (jeżeli został już przydzielony); Kodu Podmiotu Gospodarki Narodowej – NCAGE (jeżeli został przydzielony) lub – gdy brak NCAGE – danych teleadresowych odpowiednio: producenta lub dostawcy, podwykonawcy.</w:t>
      </w:r>
    </w:p>
    <w:p w:rsidR="006104C5" w:rsidRPr="00EA6EED" w:rsidRDefault="006104C5" w:rsidP="006104C5">
      <w:pPr>
        <w:pStyle w:val="Akapitzlist"/>
        <w:spacing w:after="0"/>
        <w:ind w:left="1134" w:hanging="431"/>
        <w:contextualSpacing w:val="0"/>
        <w:jc w:val="both"/>
        <w:rPr>
          <w:rFonts w:ascii="Arial" w:hAnsi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2.3 Przekazania danych, o których mowa</w:t>
      </w:r>
      <w:r w:rsidRPr="00EA6EED">
        <w:rPr>
          <w:rFonts w:ascii="Arial" w:hAnsi="Arial"/>
          <w:sz w:val="24"/>
          <w:szCs w:val="24"/>
        </w:rPr>
        <w:t xml:space="preserve"> w ppkt. 2.1 i 2.2 w terminie do 30 dni od momentu otrzymania wniosku, w uzgodnionej formie i bez dodatkowych opłat.</w:t>
      </w:r>
    </w:p>
    <w:p w:rsidR="006104C5" w:rsidRDefault="006104C5" w:rsidP="006104C5">
      <w:pPr>
        <w:pStyle w:val="Standard"/>
        <w:numPr>
          <w:ilvl w:val="0"/>
          <w:numId w:val="45"/>
        </w:numPr>
        <w:spacing w:line="276" w:lineRule="auto"/>
        <w:ind w:left="738" w:hanging="454"/>
        <w:jc w:val="both"/>
        <w:rPr>
          <w:rFonts w:ascii="Arial" w:hAnsi="Arial"/>
        </w:rPr>
      </w:pPr>
      <w:r>
        <w:rPr>
          <w:rFonts w:ascii="Arial" w:hAnsi="Arial"/>
        </w:rPr>
        <w:t>Odbiorcą danych określonych w ppkt. 2.1 i 2.2 w imieniu zamawiającego będzie polskie biuro kodyfikacyjne (NCB of Poland – POL NCB) – Wojskowe Centrum Normalizacji, Jakości i Kodyfikacji, ul. Nowowiejska 28a, 00-909 Warszawa, tel. 261 845 700, fax. 261 845 891. W przypadku gdy wyroby wyszczególnione w pkt. 1 są dostarczane przez dostawców zagranicznych, odbiorcą danych będzie biuro kodyfikacyjne kraju producenta/dostawcy tych wyrobów.</w:t>
      </w:r>
    </w:p>
    <w:p w:rsidR="006104C5" w:rsidRPr="006306EE" w:rsidRDefault="006104C5" w:rsidP="006104C5">
      <w:pPr>
        <w:pStyle w:val="Akapitzlist"/>
        <w:tabs>
          <w:tab w:val="left" w:pos="284"/>
          <w:tab w:val="left" w:pos="1134"/>
        </w:tabs>
        <w:snapToGri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6104C5" w:rsidRDefault="006104C5" w:rsidP="006104C5">
      <w:pPr>
        <w:pStyle w:val="Akapitzlist"/>
        <w:numPr>
          <w:ilvl w:val="0"/>
          <w:numId w:val="46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 xml:space="preserve">Załączniki: </w:t>
      </w:r>
    </w:p>
    <w:p w:rsidR="006104C5" w:rsidRPr="006104C5" w:rsidRDefault="006104C5" w:rsidP="006104C5">
      <w:pPr>
        <w:rPr>
          <w:rFonts w:ascii="Arial" w:hAnsi="Arial" w:cs="Arial"/>
          <w:sz w:val="24"/>
        </w:rPr>
      </w:pPr>
      <w:r w:rsidRPr="00BC3AA5">
        <w:rPr>
          <w:rFonts w:ascii="Arial" w:hAnsi="Arial" w:cs="Arial"/>
          <w:sz w:val="24"/>
          <w:szCs w:val="24"/>
        </w:rPr>
        <w:t>Załącznik 1 - SZCZEGÓŁOWY OPIS PRZEDMIOTU ZAMÓWIENIA</w:t>
      </w:r>
      <w:r>
        <w:rPr>
          <w:rFonts w:ascii="Arial" w:hAnsi="Arial" w:cs="Arial"/>
          <w:sz w:val="24"/>
          <w:szCs w:val="24"/>
        </w:rPr>
        <w:t xml:space="preserve"> -</w:t>
      </w:r>
      <w:r w:rsidRPr="00BC3A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Laser wysokoenergetyczny</w:t>
      </w:r>
      <w:r w:rsidRPr="00BF436F">
        <w:rPr>
          <w:rFonts w:ascii="Arial" w:hAnsi="Arial" w:cs="Arial"/>
          <w:sz w:val="24"/>
        </w:rPr>
        <w:t xml:space="preserve"> do terapii </w:t>
      </w:r>
      <w:r>
        <w:rPr>
          <w:rFonts w:ascii="Arial" w:hAnsi="Arial" w:cs="Arial"/>
          <w:sz w:val="24"/>
        </w:rPr>
        <w:t>MLS</w:t>
      </w:r>
    </w:p>
    <w:p w:rsidR="006104C5" w:rsidRPr="00BC3AA5" w:rsidRDefault="006104C5" w:rsidP="006104C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104C5" w:rsidRDefault="006104C5" w:rsidP="006104C5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6104C5" w:rsidRDefault="006104C5" w:rsidP="006104C5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OPZ</w:t>
      </w:r>
    </w:p>
    <w:p w:rsidR="006104C5" w:rsidRDefault="006104C5" w:rsidP="006104C5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6104C5" w:rsidRPr="003B2AE5" w:rsidTr="006F61DF">
        <w:tc>
          <w:tcPr>
            <w:tcW w:w="9634" w:type="dxa"/>
            <w:shd w:val="clear" w:color="auto" w:fill="E7E6E6" w:themeFill="background2"/>
          </w:tcPr>
          <w:p w:rsidR="006104C5" w:rsidRDefault="006104C5" w:rsidP="006F61DF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AE5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:rsidR="006104C5" w:rsidRPr="008118DF" w:rsidRDefault="006104C5" w:rsidP="006F61DF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LASER WYSOKOENERGETYCZNY DO TERAPII MLS</w:t>
            </w:r>
            <w:r w:rsidRPr="00B80421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4248"/>
      </w:tblGrid>
      <w:tr w:rsidR="006104C5" w:rsidRPr="00B052A9" w:rsidTr="006F61DF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:rsidR="006104C5" w:rsidRDefault="006104C5" w:rsidP="006F61D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</w:t>
            </w: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…</w:t>
            </w:r>
          </w:p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6104C5" w:rsidRPr="00B052A9" w:rsidTr="006F61DF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F61D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8600F1" w:rsidRDefault="006104C5" w:rsidP="006F61D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8600F1" w:rsidRDefault="006104C5" w:rsidP="006F61D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:rsidR="006104C5" w:rsidRDefault="006104C5" w:rsidP="006F61D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:rsidR="006104C5" w:rsidRPr="00B052A9" w:rsidRDefault="006104C5" w:rsidP="006F61D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</w:t>
            </w: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 strony </w:t>
            </w: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dokumentu potwierdzającego spełnienie wymagania</w:t>
            </w:r>
          </w:p>
        </w:tc>
      </w:tr>
      <w:tr w:rsidR="006104C5" w:rsidRPr="00B052A9" w:rsidTr="006F61DF">
        <w:trPr>
          <w:cantSplit/>
          <w:trHeight w:val="59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C82405" w:rsidRDefault="006104C5" w:rsidP="006104C5">
            <w:pPr>
              <w:pStyle w:val="Akapitzlist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872BBD">
              <w:rPr>
                <w:rFonts w:ascii="Arial" w:eastAsia="SimSun" w:hAnsi="Arial" w:cs="Arial"/>
                <w:bCs/>
                <w:kern w:val="1"/>
                <w:lang w:val="en-GB" w:eastAsia="pl-PL" w:bidi="hi-IN"/>
              </w:rPr>
              <w:t>WYMAGANIA OGÓLNE</w:t>
            </w:r>
            <w:r w:rsidRPr="00872BBD">
              <w:rPr>
                <w:rFonts w:ascii="Arial" w:eastAsia="SimSun" w:hAnsi="Arial" w:cs="Arial"/>
                <w:kern w:val="1"/>
                <w:lang w:eastAsia="hi-IN" w:bidi="hi-IN"/>
              </w:rPr>
              <w:t>:</w:t>
            </w: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 w:rsidRPr="00AF1A5E">
              <w:rPr>
                <w:rFonts w:ascii="Arial" w:hAnsi="Arial" w:cs="Arial"/>
                <w:szCs w:val="20"/>
              </w:rPr>
              <w:t xml:space="preserve">Urządzenie do naświetlań promieniowaniem MLS. 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55471" w:rsidRDefault="006104C5" w:rsidP="006F61DF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Główne wskazania aparatu:</w:t>
            </w:r>
          </w:p>
          <w:p w:rsidR="006104C5" w:rsidRPr="00B55471" w:rsidRDefault="006104C5" w:rsidP="006104C5">
            <w:pPr>
              <w:numPr>
                <w:ilvl w:val="0"/>
                <w:numId w:val="48"/>
              </w:numPr>
              <w:spacing w:after="32" w:line="225" w:lineRule="auto"/>
              <w:ind w:right="7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Dysfunkcje mięśniowo — kostne (skręcenia, naderwania więzadeł, itp.).</w:t>
            </w:r>
          </w:p>
          <w:p w:rsidR="006104C5" w:rsidRPr="00B55471" w:rsidRDefault="006104C5" w:rsidP="006104C5">
            <w:pPr>
              <w:numPr>
                <w:ilvl w:val="0"/>
                <w:numId w:val="48"/>
              </w:numPr>
              <w:spacing w:after="32" w:line="225" w:lineRule="auto"/>
              <w:ind w:right="7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Dysfunkcje stawowe (choroba zwyrodnieniowa stawów kręgosłupa, biodra, kolana, zespół bolesnego barku, itp.).</w:t>
            </w:r>
          </w:p>
          <w:p w:rsidR="006104C5" w:rsidRPr="00B55471" w:rsidRDefault="006104C5" w:rsidP="006104C5">
            <w:pPr>
              <w:numPr>
                <w:ilvl w:val="0"/>
                <w:numId w:val="48"/>
              </w:numPr>
              <w:spacing w:after="12" w:line="249" w:lineRule="auto"/>
              <w:ind w:right="7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Lumbago, rwa kulszowa, bóle krzyża oraz innego pochodzenia.</w:t>
            </w:r>
          </w:p>
          <w:p w:rsidR="006104C5" w:rsidRPr="00B55471" w:rsidRDefault="006104C5" w:rsidP="006104C5">
            <w:pPr>
              <w:numPr>
                <w:ilvl w:val="0"/>
                <w:numId w:val="48"/>
              </w:numPr>
              <w:spacing w:after="12" w:line="249" w:lineRule="auto"/>
              <w:ind w:right="7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Procesy zapalne (zapalenia okołostawowe, zapalenia nadkłykci, zapalenia ścięgien, zapalenia kaletki, itp.).</w:t>
            </w:r>
          </w:p>
          <w:p w:rsidR="006104C5" w:rsidRPr="00B55471" w:rsidRDefault="006104C5" w:rsidP="006104C5">
            <w:pPr>
              <w:numPr>
                <w:ilvl w:val="0"/>
                <w:numId w:val="48"/>
              </w:numPr>
              <w:spacing w:after="12" w:line="249" w:lineRule="auto"/>
              <w:ind w:right="7"/>
              <w:rPr>
                <w:rFonts w:ascii="Arial" w:hAnsi="Arial" w:cs="Arial"/>
              </w:rPr>
            </w:pPr>
            <w:r w:rsidRPr="00B55471">
              <w:rPr>
                <w:rFonts w:ascii="Arial" w:hAnsi="Arial" w:cs="Arial"/>
              </w:rPr>
              <w:t>Obrzęki na skutek zaburzenia krążenia krwi, limfy.</w:t>
            </w:r>
          </w:p>
          <w:p w:rsidR="006104C5" w:rsidRPr="00AF1A5E" w:rsidRDefault="006104C5" w:rsidP="006104C5">
            <w:pPr>
              <w:numPr>
                <w:ilvl w:val="0"/>
                <w:numId w:val="48"/>
              </w:numPr>
              <w:spacing w:after="32" w:line="225" w:lineRule="auto"/>
              <w:ind w:right="7"/>
            </w:pPr>
            <w:r w:rsidRPr="00B55471">
              <w:rPr>
                <w:rFonts w:ascii="Arial" w:hAnsi="Arial" w:cs="Arial"/>
              </w:rPr>
              <w:t>Zmiany patologiczne tkanek powierzchownych różnego pochodzenia (owrzodzenia, żylaki, itp.).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104C5">
            <w:pPr>
              <w:pStyle w:val="Akapitzlist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0"/>
                <w:lang w:eastAsia="hi-IN" w:bidi="hi-IN"/>
              </w:rPr>
            </w:pPr>
            <w:r w:rsidRPr="00AF1A5E">
              <w:rPr>
                <w:rFonts w:ascii="Arial" w:eastAsia="SimSun" w:hAnsi="Arial" w:cs="Arial"/>
                <w:kern w:val="1"/>
                <w:szCs w:val="20"/>
                <w:lang w:eastAsia="hi-IN" w:bidi="hi-IN"/>
              </w:rPr>
              <w:t>PARAMETRY TECHNICZNE:</w:t>
            </w: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Skaner automatyczny </w:t>
            </w:r>
            <w:r w:rsidRPr="00AF1A5E">
              <w:rPr>
                <w:rFonts w:ascii="Arial" w:hAnsi="Arial" w:cs="Arial"/>
                <w:szCs w:val="20"/>
              </w:rPr>
              <w:t>pokrywa</w:t>
            </w:r>
            <w:r>
              <w:rPr>
                <w:rFonts w:ascii="Arial" w:hAnsi="Arial" w:cs="Arial"/>
                <w:szCs w:val="20"/>
              </w:rPr>
              <w:t>jący</w:t>
            </w:r>
            <w:r w:rsidRPr="00AF1A5E">
              <w:rPr>
                <w:rFonts w:ascii="Arial" w:hAnsi="Arial" w:cs="Arial"/>
                <w:szCs w:val="20"/>
              </w:rPr>
              <w:t xml:space="preserve"> obszar zabiegowy o średnicy </w:t>
            </w:r>
            <w:r>
              <w:rPr>
                <w:rFonts w:ascii="Arial" w:hAnsi="Arial" w:cs="Arial"/>
                <w:szCs w:val="20"/>
              </w:rPr>
              <w:t>min. 5 cm</w:t>
            </w:r>
            <w:r w:rsidRPr="00AF1A5E">
              <w:rPr>
                <w:rFonts w:ascii="Arial" w:hAnsi="Arial" w:cs="Arial"/>
                <w:szCs w:val="20"/>
              </w:rPr>
              <w:t>, wska</w:t>
            </w:r>
            <w:r>
              <w:rPr>
                <w:rFonts w:ascii="Arial" w:hAnsi="Arial" w:cs="Arial"/>
                <w:szCs w:val="20"/>
              </w:rPr>
              <w:t>zywany przez czerwone diody LED</w:t>
            </w:r>
            <w:r w:rsidRPr="00AF1A5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Wielodiodowy aplikator z co najmniej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br/>
            </w:r>
            <w:r w:rsidRPr="00AF1A5E">
              <w:rPr>
                <w:rFonts w:ascii="Arial" w:hAnsi="Arial" w:cs="Arial"/>
                <w:szCs w:val="20"/>
              </w:rPr>
              <w:t>3 wbudowanymi źródłami promieniowania laserowego MLS (min. 3 diody emisji ciągłej + 3 diody emisji impulsowej).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Zrobotyzowana głowica</w:t>
            </w:r>
            <w:r w:rsidRPr="00AF1A5E">
              <w:rPr>
                <w:rFonts w:ascii="Arial" w:hAnsi="Arial" w:cs="Arial"/>
                <w:szCs w:val="20"/>
              </w:rPr>
              <w:t xml:space="preserve"> automatycznie poruszającą się w min. 5 ustawionych kierunkach (2 horyzontalne, 1 wertykalny, prawo, lewo).</w:t>
            </w:r>
          </w:p>
          <w:p w:rsidR="006104C5" w:rsidRDefault="006104C5" w:rsidP="006F61DF">
            <w:pPr>
              <w:spacing w:after="6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Dopuszczalne jest urządzenie wyposażone w zrobotyzowaną głowicę automatycznie poruszającą się w min. 5 ustawionych kierunkach: horyzontalnie, wertykalnie, prostopadle, po lewej i po prawej stronie urządzenia.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Głowica aparatu wyposażona</w:t>
            </w:r>
            <w:r w:rsidRPr="00AF1A5E">
              <w:rPr>
                <w:rFonts w:ascii="Arial" w:hAnsi="Arial" w:cs="Arial"/>
                <w:szCs w:val="20"/>
              </w:rPr>
              <w:t xml:space="preserve"> w </w:t>
            </w:r>
            <w:r>
              <w:rPr>
                <w:rFonts w:ascii="Arial" w:hAnsi="Arial" w:cs="Arial"/>
                <w:szCs w:val="20"/>
              </w:rPr>
              <w:t xml:space="preserve">co najmniej </w:t>
            </w:r>
            <w:r>
              <w:rPr>
                <w:rFonts w:ascii="Arial" w:hAnsi="Arial" w:cs="Arial"/>
                <w:szCs w:val="20"/>
              </w:rPr>
              <w:br/>
            </w:r>
            <w:r w:rsidRPr="00AF1A5E">
              <w:rPr>
                <w:rFonts w:ascii="Arial" w:hAnsi="Arial" w:cs="Arial"/>
                <w:szCs w:val="20"/>
              </w:rPr>
              <w:t xml:space="preserve">3 źródła promieniowania, zakres ruchu </w:t>
            </w:r>
            <w:r>
              <w:rPr>
                <w:rFonts w:ascii="Arial" w:hAnsi="Arial" w:cs="Arial"/>
                <w:szCs w:val="20"/>
              </w:rPr>
              <w:t xml:space="preserve">co najmniej </w:t>
            </w:r>
            <w:r w:rsidRPr="00AF1A5E">
              <w:rPr>
                <w:rFonts w:ascii="Arial" w:hAnsi="Arial" w:cs="Arial"/>
                <w:szCs w:val="20"/>
              </w:rPr>
              <w:t>5 kierunków.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Stojak na aplikator</w:t>
            </w:r>
            <w:r>
              <w:rPr>
                <w:rFonts w:ascii="Arial" w:hAnsi="Arial" w:cs="Arial"/>
                <w:szCs w:val="20"/>
              </w:rPr>
              <w:t xml:space="preserve"> ręczny</w:t>
            </w:r>
            <w:r w:rsidRPr="00AF1A5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D</w:t>
            </w:r>
            <w:r>
              <w:rPr>
                <w:rFonts w:ascii="Arial" w:hAnsi="Arial" w:cs="Arial"/>
                <w:szCs w:val="20"/>
              </w:rPr>
              <w:t>odatkowy aplikator ręczny</w:t>
            </w:r>
            <w:r w:rsidRPr="00AF1A5E">
              <w:rPr>
                <w:rFonts w:ascii="Arial" w:hAnsi="Arial" w:cs="Arial"/>
                <w:szCs w:val="20"/>
              </w:rPr>
              <w:t xml:space="preserve"> pokrywa</w:t>
            </w:r>
            <w:r>
              <w:rPr>
                <w:rFonts w:ascii="Arial" w:hAnsi="Arial" w:cs="Arial"/>
                <w:szCs w:val="20"/>
              </w:rPr>
              <w:t>jący</w:t>
            </w:r>
            <w:r w:rsidRPr="00AF1A5E">
              <w:rPr>
                <w:rFonts w:ascii="Arial" w:hAnsi="Arial" w:cs="Arial"/>
                <w:szCs w:val="20"/>
              </w:rPr>
              <w:t xml:space="preserve"> obszar zabiegowy o średnicy </w:t>
            </w:r>
            <w:r>
              <w:rPr>
                <w:rFonts w:ascii="Arial" w:hAnsi="Arial" w:cs="Arial"/>
                <w:szCs w:val="20"/>
              </w:rPr>
              <w:t>co najmniej 2 cm</w:t>
            </w:r>
            <w:r w:rsidRPr="00AF1A5E">
              <w:rPr>
                <w:rFonts w:ascii="Arial" w:hAnsi="Arial" w:cs="Arial"/>
                <w:szCs w:val="20"/>
              </w:rPr>
              <w:t>, wska</w:t>
            </w:r>
            <w:r>
              <w:rPr>
                <w:rFonts w:ascii="Arial" w:hAnsi="Arial" w:cs="Arial"/>
                <w:szCs w:val="20"/>
              </w:rPr>
              <w:t>zywany przez czerwone diody LED</w:t>
            </w:r>
            <w:r w:rsidRPr="00AF1A5E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Elektromechaniczna regulacja</w:t>
            </w:r>
            <w:r w:rsidRPr="00AF1A5E">
              <w:rPr>
                <w:rFonts w:ascii="Arial" w:hAnsi="Arial" w:cs="Arial"/>
                <w:szCs w:val="20"/>
              </w:rPr>
              <w:t xml:space="preserve"> wysokości kolumny lasera oraz kąta nachylenia ramienia.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Laser na mobilnej podstawie z miejscem na aplikator ręczny.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Ciekłokrystaliczny dotykowy wyświetlacz.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0" w:line="240" w:lineRule="auto"/>
              <w:jc w:val="both"/>
              <w:rPr>
                <w:rFonts w:ascii="Arial" w:eastAsia="Calibri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Wbudowany atlas anatomiczny.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 xml:space="preserve">Parametry modyfikowalne: 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kierunek i szerokość ruchu głowicy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wysokość kolumny i nachylenie ramienia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częstotliwość modulacji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tryb pracy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czas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poziom mocy</w:t>
            </w:r>
          </w:p>
          <w:p w:rsidR="006104C5" w:rsidRPr="00F85F6C" w:rsidRDefault="006104C5" w:rsidP="006104C5">
            <w:pPr>
              <w:pStyle w:val="Akapitzlist"/>
              <w:numPr>
                <w:ilvl w:val="0"/>
                <w:numId w:val="49"/>
              </w:num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F85F6C">
              <w:rPr>
                <w:rFonts w:ascii="Arial" w:hAnsi="Arial" w:cs="Arial"/>
                <w:szCs w:val="20"/>
              </w:rPr>
              <w:t>cykl pracy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Cykl pracy: połączona i zsynchronizowana emisja ciągła (808 nm) i impulsowa (905 nm).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Wbudowany akumulator umożliwiający wykonanie zabiegu niezależnie od instalacji elektrycznej.</w:t>
            </w:r>
          </w:p>
          <w:p w:rsidR="006104C5" w:rsidRPr="00AF1A5E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Dopuszczalne jest urządzenie bez wbudowanego akumulatora.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Przycisk bezpieczeństwa.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Wymiary</w:t>
            </w:r>
            <w:r>
              <w:rPr>
                <w:rFonts w:ascii="Arial" w:hAnsi="Arial" w:cs="Arial"/>
                <w:szCs w:val="20"/>
              </w:rPr>
              <w:t xml:space="preserve"> maksymalnie</w:t>
            </w:r>
            <w:r w:rsidRPr="00AF1A5E">
              <w:rPr>
                <w:rFonts w:ascii="Arial" w:hAnsi="Arial" w:cs="Arial"/>
                <w:szCs w:val="20"/>
              </w:rPr>
              <w:t xml:space="preserve">: </w:t>
            </w:r>
            <w:r>
              <w:rPr>
                <w:rFonts w:ascii="Arial" w:hAnsi="Arial" w:cs="Arial"/>
                <w:szCs w:val="20"/>
              </w:rPr>
              <w:t>110</w:t>
            </w:r>
            <w:r w:rsidRPr="00AF1A5E">
              <w:rPr>
                <w:rFonts w:ascii="Arial" w:hAnsi="Arial" w:cs="Arial"/>
                <w:szCs w:val="20"/>
              </w:rPr>
              <w:t xml:space="preserve"> x 4</w:t>
            </w:r>
            <w:r>
              <w:rPr>
                <w:rFonts w:ascii="Arial" w:hAnsi="Arial" w:cs="Arial"/>
                <w:szCs w:val="20"/>
              </w:rPr>
              <w:t>5</w:t>
            </w:r>
            <w:r w:rsidRPr="00AF1A5E">
              <w:rPr>
                <w:rFonts w:ascii="Arial" w:hAnsi="Arial" w:cs="Arial"/>
                <w:szCs w:val="20"/>
              </w:rPr>
              <w:t xml:space="preserve"> x 15</w:t>
            </w:r>
            <w:r>
              <w:rPr>
                <w:rFonts w:ascii="Arial" w:hAnsi="Arial" w:cs="Arial"/>
                <w:szCs w:val="20"/>
              </w:rPr>
              <w:t>5</w:t>
            </w:r>
            <w:r w:rsidRPr="00AF1A5E">
              <w:rPr>
                <w:rFonts w:ascii="Arial" w:hAnsi="Arial" w:cs="Arial"/>
                <w:szCs w:val="20"/>
              </w:rPr>
              <w:t xml:space="preserve"> cm.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Waga: do 43 kg.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AF1A5E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Zasilanie: 230 V 5</w:t>
            </w:r>
            <w:r w:rsidRPr="00AF1A5E">
              <w:rPr>
                <w:rFonts w:ascii="Arial" w:hAnsi="Arial" w:cs="Arial"/>
                <w:szCs w:val="20"/>
              </w:rPr>
              <w:t>0</w:t>
            </w:r>
            <w:r>
              <w:rPr>
                <w:rFonts w:ascii="Arial" w:hAnsi="Arial" w:cs="Arial"/>
                <w:szCs w:val="20"/>
              </w:rPr>
              <w:t>H</w:t>
            </w:r>
            <w:r w:rsidRPr="00AF1A5E">
              <w:rPr>
                <w:rFonts w:ascii="Arial" w:hAnsi="Arial" w:cs="Arial"/>
                <w:szCs w:val="20"/>
              </w:rPr>
              <w:t>z.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Moc średnia</w:t>
            </w:r>
            <w:r w:rsidRPr="00AF1A5E">
              <w:rPr>
                <w:rFonts w:ascii="Arial" w:hAnsi="Arial" w:cs="Arial"/>
                <w:szCs w:val="20"/>
              </w:rPr>
              <w:t xml:space="preserve"> 3,3 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AF1A5E">
              <w:rPr>
                <w:rFonts w:ascii="Arial" w:hAnsi="Arial" w:cs="Arial"/>
                <w:szCs w:val="20"/>
              </w:rPr>
              <w:t>4 pary okularów ochronnych.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6104C5" w:rsidRPr="00B052A9" w:rsidTr="006F61DF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Pr="00B052A9" w:rsidRDefault="006104C5" w:rsidP="006104C5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104C5" w:rsidRDefault="006104C5" w:rsidP="006F61DF">
            <w:pPr>
              <w:spacing w:after="32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Torba</w:t>
            </w:r>
            <w:r w:rsidRPr="00AF1A5E">
              <w:rPr>
                <w:rFonts w:ascii="Arial" w:hAnsi="Arial" w:cs="Arial"/>
                <w:szCs w:val="20"/>
              </w:rPr>
              <w:t xml:space="preserve"> do transportu.</w:t>
            </w:r>
          </w:p>
          <w:p w:rsidR="006104C5" w:rsidRDefault="006104C5" w:rsidP="006F61DF">
            <w:pPr>
              <w:spacing w:after="12" w:line="249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Dopuszczalne jest urządzenie wyposażone </w:t>
            </w:r>
            <w:r>
              <w:rPr>
                <w:rFonts w:ascii="Arial" w:hAnsi="Arial" w:cs="Arial"/>
                <w:szCs w:val="20"/>
              </w:rPr>
              <w:br/>
              <w:t>w pokrowiec do transportu.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04C5" w:rsidRPr="00B052A9" w:rsidRDefault="006104C5" w:rsidP="006F61D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</w:tbl>
    <w:p w:rsidR="006104C5" w:rsidRDefault="006104C5" w:rsidP="006104C5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6104C5" w:rsidRPr="008118DF" w:rsidRDefault="006104C5" w:rsidP="006104C5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8118DF">
        <w:rPr>
          <w:rFonts w:ascii="Arial" w:hAnsi="Arial" w:cs="Arial"/>
          <w:bCs/>
          <w:sz w:val="22"/>
        </w:rPr>
        <w:lastRenderedPageBreak/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6104C5" w:rsidRPr="008600F1" w:rsidRDefault="006104C5" w:rsidP="006104C5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:rsidR="006104C5" w:rsidRPr="008118DF" w:rsidRDefault="006104C5" w:rsidP="006104C5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8118DF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6104C5" w:rsidRPr="008118DF" w:rsidRDefault="006104C5" w:rsidP="006104C5">
      <w:pPr>
        <w:pStyle w:val="Tekstpodstawowy"/>
        <w:ind w:right="-64"/>
        <w:rPr>
          <w:rFonts w:ascii="Arial" w:hAnsi="Arial" w:cs="Arial"/>
          <w:b/>
        </w:rPr>
      </w:pPr>
    </w:p>
    <w:p w:rsidR="006104C5" w:rsidRPr="008118DF" w:rsidRDefault="006104C5" w:rsidP="006104C5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:rsidR="006104C5" w:rsidRPr="008118DF" w:rsidRDefault="006104C5" w:rsidP="006104C5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(pieczęć i podpis</w:t>
      </w:r>
      <w:r>
        <w:rPr>
          <w:rFonts w:ascii="Arial" w:hAnsi="Arial" w:cs="Arial"/>
          <w:lang w:val="pl-PL"/>
        </w:rPr>
        <w:t>)</w:t>
      </w:r>
    </w:p>
    <w:p w:rsidR="006104C5" w:rsidRPr="000821BF" w:rsidRDefault="006104C5" w:rsidP="006104C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DE960" wp14:editId="348EE769">
                <wp:simplePos x="0" y="0"/>
                <wp:positionH relativeFrom="column">
                  <wp:posOffset>-128988</wp:posOffset>
                </wp:positionH>
                <wp:positionV relativeFrom="paragraph">
                  <wp:posOffset>2353034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4C5" w:rsidRDefault="006104C5" w:rsidP="00610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DE96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15pt;margin-top:185.3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" fillcolor="white [3201]" stroked="f" strokeweight=".5pt">
                <v:textbox>
                  <w:txbxContent>
                    <w:p w:rsidR="006104C5" w:rsidRDefault="006104C5" w:rsidP="006104C5"/>
                  </w:txbxContent>
                </v:textbox>
              </v:shape>
            </w:pict>
          </mc:Fallback>
        </mc:AlternateContent>
      </w:r>
    </w:p>
    <w:p w:rsidR="001E391A" w:rsidRPr="008118DF" w:rsidRDefault="006104C5" w:rsidP="006104C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75E31" wp14:editId="1D753FD1">
                <wp:simplePos x="0" y="0"/>
                <wp:positionH relativeFrom="margin">
                  <wp:posOffset>2967355</wp:posOffset>
                </wp:positionH>
                <wp:positionV relativeFrom="paragraph">
                  <wp:posOffset>1780540</wp:posOffset>
                </wp:positionV>
                <wp:extent cx="2200275" cy="118808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8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4C5" w:rsidRDefault="006104C5" w:rsidP="00610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5E31" id="Pole tekstowe 2" o:spid="_x0000_s1027" type="#_x0000_t202" style="position:absolute;left:0;text-align:left;margin-left:233.65pt;margin-top:140.2pt;width:173.25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" fillcolor="white [3201]" stroked="f" strokeweight=".5pt">
                <v:textbox>
                  <w:txbxContent>
                    <w:p w:rsidR="006104C5" w:rsidRDefault="006104C5" w:rsidP="006104C5"/>
                  </w:txbxContent>
                </v:textbox>
                <w10:wrap anchorx="margin"/>
              </v:shape>
            </w:pict>
          </mc:Fallback>
        </mc:AlternateContent>
      </w:r>
    </w:p>
    <w:sectPr w:rsidR="001E391A" w:rsidRPr="008118DF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AD" w:rsidRDefault="00020AAD" w:rsidP="003B2AE5">
      <w:pPr>
        <w:spacing w:after="0" w:line="240" w:lineRule="auto"/>
      </w:pPr>
      <w:r>
        <w:separator/>
      </w:r>
    </w:p>
  </w:endnote>
  <w:endnote w:type="continuationSeparator" w:id="0">
    <w:p w:rsidR="00020AAD" w:rsidRDefault="00020AAD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35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35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AD" w:rsidRDefault="00020AAD" w:rsidP="003B2AE5">
      <w:pPr>
        <w:spacing w:after="0" w:line="240" w:lineRule="auto"/>
      </w:pPr>
      <w:r>
        <w:separator/>
      </w:r>
    </w:p>
  </w:footnote>
  <w:footnote w:type="continuationSeparator" w:id="0">
    <w:p w:rsidR="00020AAD" w:rsidRDefault="00020AAD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F55ED"/>
    <w:multiLevelType w:val="hybridMultilevel"/>
    <w:tmpl w:val="7C5A2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82A0F"/>
    <w:multiLevelType w:val="hybridMultilevel"/>
    <w:tmpl w:val="9CD29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B0E81"/>
    <w:multiLevelType w:val="hybridMultilevel"/>
    <w:tmpl w:val="2CD0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020E8"/>
    <w:multiLevelType w:val="hybridMultilevel"/>
    <w:tmpl w:val="19CACA1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07D817E8"/>
    <w:multiLevelType w:val="hybridMultilevel"/>
    <w:tmpl w:val="9F400400"/>
    <w:lvl w:ilvl="0" w:tplc="E68A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0056"/>
    <w:multiLevelType w:val="hybridMultilevel"/>
    <w:tmpl w:val="19540C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5081D"/>
    <w:multiLevelType w:val="hybridMultilevel"/>
    <w:tmpl w:val="EA7C5B76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67C6B"/>
    <w:multiLevelType w:val="hybridMultilevel"/>
    <w:tmpl w:val="D1B6E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95E11"/>
    <w:multiLevelType w:val="multilevel"/>
    <w:tmpl w:val="3F7276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2AE41DA"/>
    <w:multiLevelType w:val="hybridMultilevel"/>
    <w:tmpl w:val="FBDCB0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2FA39A6"/>
    <w:multiLevelType w:val="hybridMultilevel"/>
    <w:tmpl w:val="91F4D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60410"/>
    <w:multiLevelType w:val="hybridMultilevel"/>
    <w:tmpl w:val="EA3E0F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370E2"/>
    <w:multiLevelType w:val="hybridMultilevel"/>
    <w:tmpl w:val="DE0E5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64B4D"/>
    <w:multiLevelType w:val="hybridMultilevel"/>
    <w:tmpl w:val="60228B4E"/>
    <w:lvl w:ilvl="0" w:tplc="6F162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06589"/>
    <w:multiLevelType w:val="multilevel"/>
    <w:tmpl w:val="F676A5E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3801DD4"/>
    <w:multiLevelType w:val="hybridMultilevel"/>
    <w:tmpl w:val="E88E4DBE"/>
    <w:lvl w:ilvl="0" w:tplc="C840CAC4">
      <w:start w:val="3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6152E"/>
    <w:multiLevelType w:val="hybridMultilevel"/>
    <w:tmpl w:val="E49852C8"/>
    <w:lvl w:ilvl="0" w:tplc="4010FB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D9239B"/>
    <w:multiLevelType w:val="hybridMultilevel"/>
    <w:tmpl w:val="1148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3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2EF63EA9"/>
    <w:multiLevelType w:val="hybridMultilevel"/>
    <w:tmpl w:val="981027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6" w15:restartNumberingAfterBreak="0">
    <w:nsid w:val="35443902"/>
    <w:multiLevelType w:val="hybridMultilevel"/>
    <w:tmpl w:val="38903E06"/>
    <w:lvl w:ilvl="0" w:tplc="D59674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30513"/>
    <w:multiLevelType w:val="hybridMultilevel"/>
    <w:tmpl w:val="6D9C6B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30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F910CC"/>
    <w:multiLevelType w:val="hybridMultilevel"/>
    <w:tmpl w:val="C24A14E8"/>
    <w:lvl w:ilvl="0" w:tplc="E932DB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73ED9"/>
    <w:multiLevelType w:val="hybridMultilevel"/>
    <w:tmpl w:val="7A92C6D2"/>
    <w:lvl w:ilvl="0" w:tplc="80E67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80753"/>
    <w:multiLevelType w:val="multilevel"/>
    <w:tmpl w:val="072679D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4F0421CA"/>
    <w:multiLevelType w:val="hybridMultilevel"/>
    <w:tmpl w:val="824CFDE8"/>
    <w:lvl w:ilvl="0" w:tplc="602E27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6B409DE"/>
    <w:multiLevelType w:val="multilevel"/>
    <w:tmpl w:val="9ADA0D7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579E7F26"/>
    <w:multiLevelType w:val="multilevel"/>
    <w:tmpl w:val="7534E13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5FE655BA"/>
    <w:multiLevelType w:val="hybridMultilevel"/>
    <w:tmpl w:val="2CDE9D62"/>
    <w:lvl w:ilvl="0" w:tplc="2C4A686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F71E6"/>
    <w:multiLevelType w:val="hybridMultilevel"/>
    <w:tmpl w:val="F66C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7B562C9"/>
    <w:multiLevelType w:val="hybridMultilevel"/>
    <w:tmpl w:val="2F6E0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E56EC"/>
    <w:multiLevelType w:val="hybridMultilevel"/>
    <w:tmpl w:val="2AB6D6B6"/>
    <w:lvl w:ilvl="0" w:tplc="F95CF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971DD3"/>
    <w:multiLevelType w:val="hybridMultilevel"/>
    <w:tmpl w:val="DAE2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A7B3C"/>
    <w:multiLevelType w:val="hybridMultilevel"/>
    <w:tmpl w:val="F8986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06D40"/>
    <w:multiLevelType w:val="hybridMultilevel"/>
    <w:tmpl w:val="0F4AE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741F7"/>
    <w:multiLevelType w:val="hybridMultilevel"/>
    <w:tmpl w:val="B178D0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47"/>
  </w:num>
  <w:num w:numId="9">
    <w:abstractNumId w:val="36"/>
  </w:num>
  <w:num w:numId="10">
    <w:abstractNumId w:val="18"/>
  </w:num>
  <w:num w:numId="11">
    <w:abstractNumId w:val="1"/>
  </w:num>
  <w:num w:numId="12">
    <w:abstractNumId w:val="44"/>
  </w:num>
  <w:num w:numId="13">
    <w:abstractNumId w:val="27"/>
  </w:num>
  <w:num w:numId="14">
    <w:abstractNumId w:val="0"/>
  </w:num>
  <w:num w:numId="15">
    <w:abstractNumId w:val="6"/>
  </w:num>
  <w:num w:numId="16">
    <w:abstractNumId w:val="30"/>
  </w:num>
  <w:num w:numId="17">
    <w:abstractNumId w:val="8"/>
  </w:num>
  <w:num w:numId="18">
    <w:abstractNumId w:val="1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35"/>
  </w:num>
  <w:num w:numId="22">
    <w:abstractNumId w:val="19"/>
  </w:num>
  <w:num w:numId="23">
    <w:abstractNumId w:val="14"/>
  </w:num>
  <w:num w:numId="24">
    <w:abstractNumId w:val="37"/>
  </w:num>
  <w:num w:numId="25">
    <w:abstractNumId w:val="46"/>
  </w:num>
  <w:num w:numId="26">
    <w:abstractNumId w:val="39"/>
  </w:num>
  <w:num w:numId="27">
    <w:abstractNumId w:val="2"/>
  </w:num>
  <w:num w:numId="28">
    <w:abstractNumId w:val="29"/>
  </w:num>
  <w:num w:numId="29">
    <w:abstractNumId w:val="22"/>
  </w:num>
  <w:num w:numId="30">
    <w:abstractNumId w:val="42"/>
  </w:num>
  <w:num w:numId="31">
    <w:abstractNumId w:val="43"/>
  </w:num>
  <w:num w:numId="32">
    <w:abstractNumId w:val="21"/>
  </w:num>
  <w:num w:numId="33">
    <w:abstractNumId w:val="20"/>
  </w:num>
  <w:num w:numId="34">
    <w:abstractNumId w:val="31"/>
  </w:num>
  <w:num w:numId="35">
    <w:abstractNumId w:val="7"/>
  </w:num>
  <w:num w:numId="36">
    <w:abstractNumId w:val="12"/>
  </w:num>
  <w:num w:numId="37">
    <w:abstractNumId w:val="17"/>
  </w:num>
  <w:num w:numId="38">
    <w:abstractNumId w:val="33"/>
  </w:num>
  <w:num w:numId="39">
    <w:abstractNumId w:val="38"/>
  </w:num>
  <w:num w:numId="40">
    <w:abstractNumId w:val="32"/>
  </w:num>
  <w:num w:numId="41">
    <w:abstractNumId w:val="11"/>
  </w:num>
  <w:num w:numId="42">
    <w:abstractNumId w:val="24"/>
  </w:num>
  <w:num w:numId="43">
    <w:abstractNumId w:val="45"/>
  </w:num>
  <w:num w:numId="44">
    <w:abstractNumId w:val="10"/>
  </w:num>
  <w:num w:numId="45">
    <w:abstractNumId w:val="25"/>
  </w:num>
  <w:num w:numId="46">
    <w:abstractNumId w:val="23"/>
  </w:num>
  <w:num w:numId="47">
    <w:abstractNumId w:val="28"/>
  </w:num>
  <w:num w:numId="48">
    <w:abstractNumId w:val="41"/>
  </w:num>
  <w:num w:numId="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06701"/>
    <w:rsid w:val="000139DA"/>
    <w:rsid w:val="00015CA6"/>
    <w:rsid w:val="00020AAD"/>
    <w:rsid w:val="00021C19"/>
    <w:rsid w:val="00026175"/>
    <w:rsid w:val="000263F8"/>
    <w:rsid w:val="00045D1E"/>
    <w:rsid w:val="0009727B"/>
    <w:rsid w:val="000A054C"/>
    <w:rsid w:val="000A384C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A1301"/>
    <w:rsid w:val="001A38B1"/>
    <w:rsid w:val="001B40F1"/>
    <w:rsid w:val="001D6B3E"/>
    <w:rsid w:val="001D7EF9"/>
    <w:rsid w:val="001E391A"/>
    <w:rsid w:val="00221A43"/>
    <w:rsid w:val="00232F05"/>
    <w:rsid w:val="00233BB2"/>
    <w:rsid w:val="002464B0"/>
    <w:rsid w:val="0026354B"/>
    <w:rsid w:val="0026658E"/>
    <w:rsid w:val="00281600"/>
    <w:rsid w:val="002859FC"/>
    <w:rsid w:val="00297365"/>
    <w:rsid w:val="00297D81"/>
    <w:rsid w:val="002A457A"/>
    <w:rsid w:val="002C2827"/>
    <w:rsid w:val="002C5ADB"/>
    <w:rsid w:val="002D0FD5"/>
    <w:rsid w:val="002D2AC9"/>
    <w:rsid w:val="00303B47"/>
    <w:rsid w:val="00316234"/>
    <w:rsid w:val="00334E5F"/>
    <w:rsid w:val="0036439D"/>
    <w:rsid w:val="00364428"/>
    <w:rsid w:val="00364A2B"/>
    <w:rsid w:val="003A4BBE"/>
    <w:rsid w:val="003B2AE5"/>
    <w:rsid w:val="003C68FA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73B2"/>
    <w:rsid w:val="005302D1"/>
    <w:rsid w:val="00535A7B"/>
    <w:rsid w:val="00593EE3"/>
    <w:rsid w:val="005A359F"/>
    <w:rsid w:val="005B2C12"/>
    <w:rsid w:val="005D120D"/>
    <w:rsid w:val="005F2452"/>
    <w:rsid w:val="00604D87"/>
    <w:rsid w:val="00607AAD"/>
    <w:rsid w:val="006104C5"/>
    <w:rsid w:val="00613664"/>
    <w:rsid w:val="006306EE"/>
    <w:rsid w:val="00666C37"/>
    <w:rsid w:val="00690A8B"/>
    <w:rsid w:val="00693435"/>
    <w:rsid w:val="0069558F"/>
    <w:rsid w:val="006B72F0"/>
    <w:rsid w:val="006B7347"/>
    <w:rsid w:val="006B76FE"/>
    <w:rsid w:val="006C0A07"/>
    <w:rsid w:val="006C5458"/>
    <w:rsid w:val="006C7960"/>
    <w:rsid w:val="006D0936"/>
    <w:rsid w:val="006D133E"/>
    <w:rsid w:val="006D7F60"/>
    <w:rsid w:val="00727D8A"/>
    <w:rsid w:val="00744D22"/>
    <w:rsid w:val="00754789"/>
    <w:rsid w:val="007553A5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662B1"/>
    <w:rsid w:val="00973E9B"/>
    <w:rsid w:val="00977F4B"/>
    <w:rsid w:val="00981741"/>
    <w:rsid w:val="009831A5"/>
    <w:rsid w:val="0098416C"/>
    <w:rsid w:val="0099247A"/>
    <w:rsid w:val="009A3F2C"/>
    <w:rsid w:val="009B72E7"/>
    <w:rsid w:val="009C7FB5"/>
    <w:rsid w:val="009D2742"/>
    <w:rsid w:val="009D645B"/>
    <w:rsid w:val="009E3867"/>
    <w:rsid w:val="00A07D7E"/>
    <w:rsid w:val="00A119E1"/>
    <w:rsid w:val="00A74804"/>
    <w:rsid w:val="00A823ED"/>
    <w:rsid w:val="00AE7CAA"/>
    <w:rsid w:val="00B052A9"/>
    <w:rsid w:val="00B117C3"/>
    <w:rsid w:val="00B27A84"/>
    <w:rsid w:val="00B376C3"/>
    <w:rsid w:val="00B5228B"/>
    <w:rsid w:val="00B55420"/>
    <w:rsid w:val="00B618E0"/>
    <w:rsid w:val="00B7570C"/>
    <w:rsid w:val="00B80421"/>
    <w:rsid w:val="00B87CB6"/>
    <w:rsid w:val="00BD4BC2"/>
    <w:rsid w:val="00BF3169"/>
    <w:rsid w:val="00BF536F"/>
    <w:rsid w:val="00C018DE"/>
    <w:rsid w:val="00C161BB"/>
    <w:rsid w:val="00C2501C"/>
    <w:rsid w:val="00C362C3"/>
    <w:rsid w:val="00C37CE1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90E1A"/>
    <w:rsid w:val="00DD7E72"/>
    <w:rsid w:val="00DE75A5"/>
    <w:rsid w:val="00E3064E"/>
    <w:rsid w:val="00E429A0"/>
    <w:rsid w:val="00E50A26"/>
    <w:rsid w:val="00E56948"/>
    <w:rsid w:val="00E80164"/>
    <w:rsid w:val="00EA0D84"/>
    <w:rsid w:val="00EA4B5E"/>
    <w:rsid w:val="00EB7619"/>
    <w:rsid w:val="00EB7ADE"/>
    <w:rsid w:val="00EC5F37"/>
    <w:rsid w:val="00EC60CD"/>
    <w:rsid w:val="00F31CBB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E3E20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C362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7257-D204-4738-A164-A410D8BA55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5AD25F-3626-4BB3-AB35-2D629C7B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11</cp:revision>
  <cp:lastPrinted>2024-07-08T13:01:00Z</cp:lastPrinted>
  <dcterms:created xsi:type="dcterms:W3CDTF">2024-06-26T10:38:00Z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