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87ADB" w14:textId="77777777" w:rsidR="008048C6" w:rsidRDefault="007647C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D6DC307" w14:textId="77777777" w:rsidR="008048C6" w:rsidRDefault="007647C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55CAC9F" w14:textId="13BDD373" w:rsidR="008048C6" w:rsidRDefault="008048C6">
      <w:pPr>
        <w:spacing w:after="0" w:line="259" w:lineRule="auto"/>
        <w:ind w:left="0" w:right="0" w:firstLine="0"/>
        <w:jc w:val="left"/>
      </w:pPr>
    </w:p>
    <w:p w14:paraId="0F572B8D" w14:textId="77777777" w:rsidR="008048C6" w:rsidRDefault="007647C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E2E8742" w14:textId="77777777" w:rsidR="008048C6" w:rsidRDefault="007647C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A07A9F1" w14:textId="77777777" w:rsidR="008048C6" w:rsidRDefault="007647C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30F80E2" w14:textId="77777777" w:rsidR="008048C6" w:rsidRDefault="007647C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4D01B2B" w14:textId="77777777" w:rsidR="008048C6" w:rsidRDefault="007647C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EAF1BE2" w14:textId="77777777" w:rsidR="008048C6" w:rsidRDefault="007647C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ECD9015" w14:textId="77777777" w:rsidR="008048C6" w:rsidRDefault="007647C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F1D4D72" w14:textId="77777777" w:rsidR="008048C6" w:rsidRDefault="007647C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230E3C2" w14:textId="77777777" w:rsidR="008048C6" w:rsidRDefault="007647C5">
      <w:pPr>
        <w:ind w:left="-5" w:right="0"/>
        <w:jc w:val="left"/>
      </w:pPr>
      <w:r>
        <w:rPr>
          <w:b/>
        </w:rPr>
        <w:t xml:space="preserve">Dokumentacja zdjęciowa (stan aktualny - marzec 2023r.)  </w:t>
      </w:r>
    </w:p>
    <w:p w14:paraId="689E5F0B" w14:textId="77777777" w:rsidR="008048C6" w:rsidRDefault="007647C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EB11379" w14:textId="77777777" w:rsidR="008048C6" w:rsidRDefault="007647C5">
      <w:pPr>
        <w:spacing w:after="0" w:line="259" w:lineRule="auto"/>
        <w:ind w:left="0" w:right="1287" w:firstLine="0"/>
        <w:jc w:val="right"/>
      </w:pPr>
      <w:r>
        <w:rPr>
          <w:noProof/>
        </w:rPr>
        <w:drawing>
          <wp:inline distT="0" distB="0" distL="0" distR="0" wp14:anchorId="50523D71" wp14:editId="7E0BFA94">
            <wp:extent cx="4913631" cy="3676015"/>
            <wp:effectExtent l="0" t="0" r="0" b="0"/>
            <wp:docPr id="596" name="Pictur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3631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44C0B5" w14:textId="77777777" w:rsidR="008048C6" w:rsidRDefault="007647C5">
      <w:pPr>
        <w:ind w:left="-5" w:right="0"/>
      </w:pPr>
      <w:r>
        <w:t xml:space="preserve">Fot. 1. Wielki Klincz- ul. Kościerska (DP 2201G) - początek planowanej ścieżki z nawierzchni asfaltowej w miejscu skarpy w linii z kolizją ze słupem „A-owym”- widok z ul. Kościerskiej.  </w:t>
      </w:r>
    </w:p>
    <w:p w14:paraId="0AA198A1" w14:textId="77777777" w:rsidR="008048C6" w:rsidRDefault="007647C5">
      <w:pPr>
        <w:spacing w:after="0" w:line="259" w:lineRule="auto"/>
        <w:ind w:left="1" w:right="1074" w:firstLine="0"/>
        <w:jc w:val="right"/>
      </w:pPr>
      <w:r>
        <w:t xml:space="preserve"> </w:t>
      </w:r>
    </w:p>
    <w:p w14:paraId="746906CB" w14:textId="77777777" w:rsidR="008048C6" w:rsidRDefault="007647C5">
      <w:pPr>
        <w:spacing w:after="0" w:line="259" w:lineRule="auto"/>
        <w:ind w:left="1" w:right="0" w:firstLine="0"/>
        <w:jc w:val="left"/>
      </w:pPr>
      <w:r>
        <w:rPr>
          <w:noProof/>
        </w:rPr>
        <w:lastRenderedPageBreak/>
        <w:drawing>
          <wp:inline distT="0" distB="0" distL="0" distR="0" wp14:anchorId="2C98FA80" wp14:editId="03CEC85C">
            <wp:extent cx="4943475" cy="3705860"/>
            <wp:effectExtent l="0" t="0" r="0" b="0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7D53" w14:textId="77777777" w:rsidR="008048C6" w:rsidRDefault="007647C5">
      <w:pPr>
        <w:spacing w:after="0" w:line="259" w:lineRule="auto"/>
        <w:ind w:left="1" w:right="1074" w:firstLine="0"/>
        <w:jc w:val="right"/>
      </w:pPr>
      <w:r>
        <w:t xml:space="preserve"> </w:t>
      </w:r>
    </w:p>
    <w:p w14:paraId="5172C26D" w14:textId="77777777" w:rsidR="008048C6" w:rsidRDefault="007647C5">
      <w:pPr>
        <w:ind w:left="-5" w:right="0"/>
      </w:pPr>
      <w:r>
        <w:t xml:space="preserve">Fot. 2. Wielki Klincz- ul. Kościerska (DP 2201G) - początek planowanej ścieżki z nawierzchni asfaltowej w miejscu skarpy w linii z kolizją ze słupem „A-owym” - widok z nasypu kolejowego.  </w:t>
      </w:r>
    </w:p>
    <w:p w14:paraId="3A99B161" w14:textId="77777777" w:rsidR="008048C6" w:rsidRDefault="007647C5">
      <w:pPr>
        <w:spacing w:after="0" w:line="259" w:lineRule="auto"/>
        <w:ind w:left="0" w:right="954" w:firstLine="0"/>
        <w:jc w:val="right"/>
      </w:pPr>
      <w:r>
        <w:rPr>
          <w:noProof/>
        </w:rPr>
        <w:drawing>
          <wp:inline distT="0" distB="0" distL="0" distR="0" wp14:anchorId="2EE92C51" wp14:editId="4255F06C">
            <wp:extent cx="5125085" cy="3843020"/>
            <wp:effectExtent l="0" t="0" r="0" b="0"/>
            <wp:docPr id="689" name="Pictur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536B1A7" w14:textId="77777777" w:rsidR="008048C6" w:rsidRDefault="007647C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E4A1E3A" w14:textId="77777777" w:rsidR="008048C6" w:rsidRDefault="007647C5">
      <w:pPr>
        <w:ind w:left="-5" w:right="0"/>
      </w:pPr>
      <w:r>
        <w:t xml:space="preserve">Fot. 3. Widok terenu po byłym torowisku w kierunku Nowego Barkoczyna.  </w:t>
      </w:r>
    </w:p>
    <w:p w14:paraId="4C764048" w14:textId="77777777" w:rsidR="008048C6" w:rsidRDefault="007647C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F8CE03F" w14:textId="77777777" w:rsidR="008048C6" w:rsidRDefault="007647C5">
      <w:pPr>
        <w:spacing w:after="0" w:line="259" w:lineRule="auto"/>
        <w:ind w:left="0" w:right="836" w:firstLine="0"/>
        <w:jc w:val="right"/>
      </w:pPr>
      <w:r>
        <w:rPr>
          <w:noProof/>
        </w:rPr>
        <w:lastRenderedPageBreak/>
        <w:drawing>
          <wp:inline distT="0" distB="0" distL="0" distR="0" wp14:anchorId="75F546A2" wp14:editId="5DA3A82A">
            <wp:extent cx="5200650" cy="3905250"/>
            <wp:effectExtent l="0" t="0" r="0" b="0"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83C5C7" w14:textId="77777777" w:rsidR="008048C6" w:rsidRDefault="007647C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C47248D" w14:textId="77777777" w:rsidR="008048C6" w:rsidRDefault="007647C5">
      <w:pPr>
        <w:spacing w:after="0" w:line="259" w:lineRule="auto"/>
        <w:ind w:left="0" w:right="0" w:firstLine="0"/>
        <w:jc w:val="left"/>
      </w:pPr>
      <w:r>
        <w:rPr>
          <w:i/>
        </w:rPr>
        <w:t xml:space="preserve">Fot. 4. Most drogowy do rozebrania.  </w:t>
      </w:r>
    </w:p>
    <w:sectPr w:rsidR="008048C6">
      <w:pgSz w:w="11906" w:h="16838"/>
      <w:pgMar w:top="1414" w:right="1414" w:bottom="1458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211B3C"/>
    <w:multiLevelType w:val="hybridMultilevel"/>
    <w:tmpl w:val="1DF0DCDE"/>
    <w:lvl w:ilvl="0" w:tplc="ABF08342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B2433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CCBC5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686AC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327E6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9AF7F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A6998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EE48E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E4D13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79216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8C6"/>
    <w:rsid w:val="0013161A"/>
    <w:rsid w:val="007647C5"/>
    <w:rsid w:val="0080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EC58A"/>
  <w15:docId w15:val="{42267528-92D0-4432-AA22-54E49836E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5" w:line="249" w:lineRule="auto"/>
      <w:ind w:left="10" w:right="1" w:hanging="10"/>
      <w:jc w:val="both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 Malek</dc:creator>
  <cp:keywords/>
  <cp:lastModifiedBy>Katarzyna Wysiecka-Szamocka</cp:lastModifiedBy>
  <cp:revision>3</cp:revision>
  <dcterms:created xsi:type="dcterms:W3CDTF">2023-03-17T07:06:00Z</dcterms:created>
  <dcterms:modified xsi:type="dcterms:W3CDTF">2023-03-17T08:07:00Z</dcterms:modified>
</cp:coreProperties>
</file>