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C57" w:rsidRPr="005A795F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i/>
          <w:lang w:eastAsia="zh-CN"/>
        </w:rPr>
      </w:pPr>
      <w:r w:rsidRPr="005A795F">
        <w:rPr>
          <w:rFonts w:ascii="Arial" w:eastAsia="Times New Roman" w:hAnsi="Arial" w:cs="Arial"/>
          <w:i/>
          <w:lang w:eastAsia="zh-CN"/>
        </w:rPr>
        <w:t>PROJEKT</w:t>
      </w:r>
      <w:r w:rsidR="005A795F" w:rsidRPr="005A795F">
        <w:rPr>
          <w:rFonts w:ascii="Arial" w:eastAsia="Times New Roman" w:hAnsi="Arial" w:cs="Arial"/>
          <w:i/>
          <w:lang w:eastAsia="zh-CN"/>
        </w:rPr>
        <w:t xml:space="preserve"> UMOWY</w:t>
      </w:r>
    </w:p>
    <w:p w:rsidR="00C94C57" w:rsidRPr="005A795F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right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UMOWA sprzedaży nr....................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zawarta w dniu ………….. 202</w:t>
      </w:r>
      <w:r w:rsidR="00052F3A" w:rsidRPr="005A795F">
        <w:rPr>
          <w:rFonts w:ascii="Arial" w:eastAsia="Times New Roman" w:hAnsi="Arial" w:cs="Arial"/>
          <w:lang w:eastAsia="zh-CN"/>
        </w:rPr>
        <w:t>5</w:t>
      </w:r>
      <w:r w:rsidRPr="005A795F">
        <w:rPr>
          <w:rFonts w:ascii="Arial" w:eastAsia="Times New Roman" w:hAnsi="Arial" w:cs="Arial"/>
          <w:lang w:eastAsia="zh-CN"/>
        </w:rPr>
        <w:t xml:space="preserve"> r. w Krakowie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pomiędzy </w:t>
      </w:r>
      <w:r w:rsidRPr="005A795F">
        <w:rPr>
          <w:rFonts w:ascii="Arial" w:eastAsia="Times New Roman" w:hAnsi="Arial" w:cs="Arial"/>
          <w:b/>
          <w:lang w:eastAsia="zh-CN"/>
        </w:rPr>
        <w:t>Skarbem Państwa - Rejonowym Zarządem Infrastruktury w Krakowie,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br/>
        <w:t xml:space="preserve">ul. Mogilska 85, 30-901 Kraków, </w:t>
      </w:r>
      <w:bookmarkStart w:id="0" w:name="_Hlk75430222"/>
      <w:r w:rsidRPr="005A795F">
        <w:rPr>
          <w:rFonts w:ascii="Arial" w:eastAsia="Times New Roman" w:hAnsi="Arial" w:cs="Arial"/>
          <w:lang w:eastAsia="zh-CN"/>
        </w:rPr>
        <w:t>NIP 675–000–46-95, Regon 350 13 68 43</w:t>
      </w:r>
      <w:bookmarkEnd w:id="0"/>
      <w:r w:rsidRPr="005A795F">
        <w:rPr>
          <w:rFonts w:ascii="Arial" w:eastAsia="Times New Roman" w:hAnsi="Arial" w:cs="Arial"/>
          <w:lang w:eastAsia="zh-CN"/>
        </w:rPr>
        <w:t xml:space="preserve">,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reprezentowanym przez: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………………………………………</w:t>
      </w:r>
      <w:r w:rsidRPr="005A795F">
        <w:rPr>
          <w:rFonts w:ascii="Arial" w:eastAsia="Times New Roman" w:hAnsi="Arial" w:cs="Arial"/>
          <w:lang w:eastAsia="zh-CN"/>
        </w:rPr>
        <w:tab/>
        <w:t xml:space="preserve">   </w:t>
      </w:r>
      <w:r w:rsidRPr="005A795F">
        <w:rPr>
          <w:rFonts w:ascii="Arial" w:eastAsia="Times New Roman" w:hAnsi="Arial" w:cs="Arial"/>
          <w:lang w:eastAsia="zh-CN"/>
        </w:rPr>
        <w:tab/>
        <w:t xml:space="preserve"> -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>Szef RZI Kraków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zwanym dalej </w:t>
      </w:r>
      <w:r w:rsidRPr="005A795F">
        <w:rPr>
          <w:rFonts w:ascii="Arial" w:eastAsia="Times New Roman" w:hAnsi="Arial" w:cs="Arial"/>
          <w:b/>
          <w:lang w:eastAsia="zh-CN"/>
        </w:rPr>
        <w:t>„Kupującym”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 xml:space="preserve">a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b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…………………………………………………………………………………………………..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reprezentowaną/ym przez: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………………………………………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zwanym dalej </w:t>
      </w:r>
      <w:r w:rsidRPr="005A795F">
        <w:rPr>
          <w:rFonts w:ascii="Arial" w:eastAsia="Times New Roman" w:hAnsi="Arial" w:cs="Arial"/>
          <w:b/>
          <w:lang w:eastAsia="zh-CN"/>
        </w:rPr>
        <w:t>„Sprzedawcą”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o następującej treści: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Zamówienie udzielono zgodnie z wynikiem postępowania rozstrzygniętego w oparciu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o przepisy ustawy z dnia</w:t>
      </w:r>
      <w:r w:rsidR="005F3030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11.09.2019 r. Prawo zamówień publicznych Dz. U. 2023 r. poz.1605 z późn. zm.), zwanej dalej PZP, w dniu…………… 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§ 1 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b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Przedmiotem niniejszej umowy jest sprzedaż i dostarczenie </w:t>
      </w:r>
      <w:r w:rsidR="00052F3A" w:rsidRPr="005A795F">
        <w:rPr>
          <w:rFonts w:ascii="Arial" w:eastAsia="Times New Roman" w:hAnsi="Arial" w:cs="Arial"/>
          <w:lang w:eastAsia="zh-CN"/>
        </w:rPr>
        <w:t>krzeseł na m</w:t>
      </w:r>
      <w:r w:rsidR="0022281B" w:rsidRPr="005A795F">
        <w:rPr>
          <w:rFonts w:ascii="Arial" w:eastAsia="Times New Roman" w:hAnsi="Arial" w:cs="Arial"/>
          <w:lang w:eastAsia="zh-CN"/>
        </w:rPr>
        <w:t>etalowej podstawie z</w:t>
      </w:r>
      <w:r w:rsidR="00052F3A" w:rsidRPr="005A795F">
        <w:rPr>
          <w:rFonts w:ascii="Arial" w:eastAsia="Times New Roman" w:hAnsi="Arial" w:cs="Arial"/>
          <w:lang w:eastAsia="zh-CN"/>
        </w:rPr>
        <w:t xml:space="preserve"> regulowanym podnoszeniem</w:t>
      </w:r>
      <w:r w:rsidR="00C14025" w:rsidRPr="005A795F">
        <w:rPr>
          <w:rFonts w:ascii="Arial" w:eastAsia="Times New Roman" w:hAnsi="Arial" w:cs="Arial"/>
          <w:lang w:eastAsia="zh-CN"/>
        </w:rPr>
        <w:t>.</w:t>
      </w:r>
      <w:r w:rsidR="00052F3A" w:rsidRPr="005A795F">
        <w:rPr>
          <w:rFonts w:ascii="Arial" w:eastAsia="Times New Roman" w:hAnsi="Arial" w:cs="Arial"/>
          <w:lang w:eastAsia="zh-CN"/>
        </w:rPr>
        <w:t xml:space="preserve"> </w:t>
      </w:r>
    </w:p>
    <w:p w:rsidR="00C94C57" w:rsidRPr="005A795F" w:rsidRDefault="00C94C57" w:rsidP="00C94C57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Ilość oraz opis przedmiotu umowy określa załącznik nr 1 do niniejszej umowy  zatytułowany „Opis przedmiotu zamówienia” stanowiący jej integralną część.</w:t>
      </w:r>
    </w:p>
    <w:p w:rsidR="00C94C57" w:rsidRPr="005A795F" w:rsidRDefault="00C94C57" w:rsidP="00C94C57">
      <w:pPr>
        <w:numPr>
          <w:ilvl w:val="0"/>
          <w:numId w:val="1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dostarczy przedmiot umowy na swój koszt i ryzyko do siedziby Kupującego,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tj. Kraków ul. Mogilska 85 oraz do instytucji wojskowych wymienionych w załączniku Nr 5 do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niniejszej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umowy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wraz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rozładunkiem,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wniesieniem</w:t>
      </w:r>
      <w:r w:rsidR="005F3030">
        <w:rPr>
          <w:rFonts w:ascii="Arial" w:eastAsia="Times New Roman" w:hAnsi="Arial" w:cs="Arial"/>
          <w:lang w:eastAsia="zh-CN"/>
        </w:rPr>
        <w:t xml:space="preserve"> i</w:t>
      </w:r>
      <w:r w:rsidRPr="005A795F">
        <w:rPr>
          <w:rFonts w:ascii="Arial" w:eastAsia="Times New Roman" w:hAnsi="Arial" w:cs="Arial"/>
          <w:lang w:eastAsia="zh-CN"/>
        </w:rPr>
        <w:t xml:space="preserve"> ustawieniem w pomieszczeniach wskazanych przez Kupującego. </w:t>
      </w:r>
    </w:p>
    <w:p w:rsidR="00C94C57" w:rsidRPr="005A795F" w:rsidRDefault="00C94C57" w:rsidP="00C94C57">
      <w:pPr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zobowiązany jest w terminie do 10 dni od daty podpisania umowy przedłożyć Kupującemu harmonogram realizacji dostaw. </w:t>
      </w:r>
      <w:r w:rsidRPr="005A795F">
        <w:rPr>
          <w:rFonts w:ascii="Arial" w:eastAsia="Times New Roman" w:hAnsi="Arial" w:cs="Arial"/>
          <w:lang w:eastAsia="zh-CN"/>
        </w:rPr>
        <w:tab/>
        <w:t xml:space="preserve">  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2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 xml:space="preserve">Kupujący zastrzega sobie możliwość skorzystania w ramach niniejszej Umowy </w:t>
      </w:r>
      <w:r w:rsidRPr="005A795F">
        <w:rPr>
          <w:rFonts w:ascii="Arial" w:hAnsi="Arial" w:cs="Arial"/>
          <w:sz w:val="22"/>
          <w:szCs w:val="22"/>
        </w:rPr>
        <w:br/>
        <w:t xml:space="preserve">z prawa opcji, a Sprzedawca wyraża zgodę na prawo opcji. Prawem opcji objęte jest </w:t>
      </w:r>
      <w:r w:rsidRPr="005A795F">
        <w:rPr>
          <w:rFonts w:ascii="Arial" w:hAnsi="Arial" w:cs="Arial"/>
          <w:sz w:val="22"/>
          <w:szCs w:val="22"/>
        </w:rPr>
        <w:lastRenderedPageBreak/>
        <w:t>nabycie (zakup) w zależności od bieżących potrzeb Kupującego i posiadanych przez niego środków finansowych, ponad ilość wynikającą z § 1 ust. 2 umowy, następujących wyrobów:</w:t>
      </w:r>
    </w:p>
    <w:p w:rsidR="005A795F" w:rsidRPr="005A795F" w:rsidRDefault="005A795F" w:rsidP="005A795F">
      <w:pPr>
        <w:ind w:left="360"/>
        <w:jc w:val="both"/>
        <w:rPr>
          <w:rFonts w:ascii="Arial" w:hAnsi="Arial" w:cs="Arial"/>
          <w:color w:val="000000"/>
          <w:lang w:eastAsia="pl-PL"/>
        </w:rPr>
      </w:pPr>
      <w:r w:rsidRPr="005A795F">
        <w:rPr>
          <w:rFonts w:ascii="Arial" w:hAnsi="Arial" w:cs="Arial"/>
          <w:color w:val="000000"/>
        </w:rPr>
        <w:t xml:space="preserve"> </w:t>
      </w:r>
    </w:p>
    <w:p w:rsidR="005A795F" w:rsidRPr="005A795F" w:rsidRDefault="005A795F" w:rsidP="005A795F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A795F">
        <w:rPr>
          <w:rFonts w:ascii="Arial" w:hAnsi="Arial" w:cs="Arial"/>
          <w:color w:val="000000" w:themeColor="text1"/>
          <w:sz w:val="22"/>
          <w:szCs w:val="22"/>
        </w:rPr>
        <w:t xml:space="preserve">krzesło  na metalowej podstawie z regulowanym podnoszeniem do 50 szt.  </w:t>
      </w:r>
    </w:p>
    <w:p w:rsidR="005A795F" w:rsidRPr="005A795F" w:rsidRDefault="005A795F" w:rsidP="005A795F">
      <w:pPr>
        <w:pStyle w:val="Akapitzlist"/>
        <w:suppressAutoHyphens w:val="0"/>
        <w:ind w:left="1080"/>
        <w:jc w:val="both"/>
        <w:rPr>
          <w:rFonts w:ascii="Arial" w:hAnsi="Arial" w:cs="Arial"/>
          <w:color w:val="000000"/>
          <w:sz w:val="22"/>
          <w:szCs w:val="22"/>
          <w:lang w:eastAsia="pl-PL"/>
        </w:rPr>
      </w:pPr>
    </w:p>
    <w:p w:rsidR="005A795F" w:rsidRPr="005A795F" w:rsidRDefault="005A795F" w:rsidP="005A795F">
      <w:pPr>
        <w:pStyle w:val="Tekstpodstawowy"/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Przedmiot umowy nieobjęty prawem opcji zwany jest w dalszej części umowy „zamówieniem podstawowym”.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Kupujący będzie mógł korzystać z prawa opcji przez okres obowiązywania umowy.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Kupujący może skorzystać z prawa opcji poprzez jednorazowe zamówienie całości/części zakresu lub poprzez sukcesywne zamawianie części zakresu opcjonalnego w terminie trwania umowy.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W przypadku skorzystania przez Kupującego z prawa opcji, szczegółowe ilości, całkowita wartość zamówienia oraz termin wykonania zamówienia zostaną określone przez Kupującego w zamówieniu lub ewentualnie</w:t>
      </w:r>
      <w:bookmarkStart w:id="1" w:name="_GoBack"/>
      <w:bookmarkEnd w:id="1"/>
      <w:r w:rsidRPr="005A795F">
        <w:rPr>
          <w:rFonts w:ascii="Arial" w:hAnsi="Arial" w:cs="Arial"/>
          <w:sz w:val="22"/>
          <w:szCs w:val="22"/>
        </w:rPr>
        <w:t xml:space="preserve"> pisemnym zgłoszeniu uruchamiającym zamówienia z prawa opcji przesłanym do Sprzedawcy.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>Zamówienia, o</w:t>
      </w:r>
      <w:r>
        <w:rPr>
          <w:rFonts w:ascii="Arial" w:hAnsi="Arial" w:cs="Arial"/>
          <w:sz w:val="22"/>
          <w:szCs w:val="22"/>
        </w:rPr>
        <w:t xml:space="preserve"> </w:t>
      </w:r>
      <w:r w:rsidRPr="005A795F">
        <w:rPr>
          <w:rFonts w:ascii="Arial" w:hAnsi="Arial" w:cs="Arial"/>
          <w:sz w:val="22"/>
          <w:szCs w:val="22"/>
        </w:rPr>
        <w:t>którym mowa w ust.4 zostanie wysłane przez Kupującego na adres email…………………………., a oryginał zamówienia drogą pocztową, przy czym Strony przyjmują, że skutek dokonanego zgłoszenia skorzystania z prawa opcji następuje w dacie przesłania zamówienia w wersji mailowej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 xml:space="preserve">Dostawa przedmiotu umowy opisanego w § 1 objęta prawem opcji następuje </w:t>
      </w:r>
      <w:r w:rsidRPr="005A795F">
        <w:rPr>
          <w:rFonts w:ascii="Arial" w:hAnsi="Arial" w:cs="Arial"/>
          <w:sz w:val="22"/>
          <w:szCs w:val="22"/>
        </w:rPr>
        <w:br/>
        <w:t>z zastosowaniem ceny jednostkowej określonej w załączniku nr 2 do niniejszej umowy oraz według zasad i na warunkach określonych niniejszą umową przy realizacji przedmiotu umowy określonego w § 1 ust. 1.</w:t>
      </w:r>
    </w:p>
    <w:p w:rsidR="005A795F" w:rsidRPr="005A795F" w:rsidRDefault="005A795F" w:rsidP="005A795F">
      <w:pPr>
        <w:pStyle w:val="Tekstpodstawowy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 w:rsidRPr="005A795F">
        <w:rPr>
          <w:rFonts w:ascii="Arial" w:hAnsi="Arial" w:cs="Arial"/>
          <w:sz w:val="22"/>
          <w:szCs w:val="22"/>
        </w:rPr>
        <w:t xml:space="preserve">Niewykorzystanie przez Kupującego uprawnień przewidzianych </w:t>
      </w:r>
      <w:r w:rsidRPr="005A795F">
        <w:rPr>
          <w:rFonts w:ascii="Arial" w:hAnsi="Arial" w:cs="Arial"/>
          <w:sz w:val="22"/>
          <w:szCs w:val="22"/>
        </w:rPr>
        <w:br/>
        <w:t>w ust. 1 do 4 nie rodzi żadnych roszczeń po stronie Sprzedawcy.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 w:themeColor="text1"/>
          <w:lang w:eastAsia="zh-CN"/>
        </w:rPr>
      </w:pPr>
    </w:p>
    <w:p w:rsidR="00C94C57" w:rsidRPr="005A795F" w:rsidRDefault="00C94C57" w:rsidP="00C94C57">
      <w:pPr>
        <w:spacing w:after="200" w:line="276" w:lineRule="auto"/>
        <w:rPr>
          <w:rFonts w:ascii="Arial" w:eastAsia="Times New Roman" w:hAnsi="Arial" w:cs="Arial"/>
          <w:color w:val="000000" w:themeColor="text1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color w:val="000000" w:themeColor="text1"/>
          <w:lang w:eastAsia="zh-CN"/>
        </w:rPr>
      </w:pPr>
      <w:r w:rsidRPr="005A795F">
        <w:rPr>
          <w:rFonts w:ascii="Arial" w:eastAsia="Times New Roman" w:hAnsi="Arial" w:cs="Arial"/>
          <w:color w:val="000000" w:themeColor="text1"/>
          <w:lang w:eastAsia="zh-CN"/>
        </w:rPr>
        <w:t>§ 3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color w:val="000000" w:themeColor="text1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color w:val="000000" w:themeColor="text1"/>
          <w:lang w:eastAsia="zh-CN"/>
        </w:rPr>
      </w:pPr>
    </w:p>
    <w:p w:rsidR="00052F3A" w:rsidRPr="0095266B" w:rsidRDefault="00C94C57" w:rsidP="007B2555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zh-CN"/>
        </w:rPr>
      </w:pPr>
      <w:r w:rsidRPr="0095266B">
        <w:rPr>
          <w:rFonts w:ascii="Arial" w:eastAsia="Times New Roman" w:hAnsi="Arial" w:cs="Arial"/>
          <w:color w:val="000000" w:themeColor="text1"/>
          <w:lang w:eastAsia="zh-CN"/>
        </w:rPr>
        <w:t xml:space="preserve">Sprzedawca zobowiązuje się dostarczyć </w:t>
      </w:r>
      <w:r w:rsidR="005F3030" w:rsidRPr="0095266B">
        <w:rPr>
          <w:rFonts w:ascii="Arial" w:eastAsia="Times New Roman" w:hAnsi="Arial" w:cs="Arial"/>
          <w:color w:val="000000" w:themeColor="text1"/>
          <w:lang w:eastAsia="zh-CN"/>
        </w:rPr>
        <w:t>zamówienie podstawowe</w:t>
      </w:r>
      <w:r w:rsidRPr="0095266B">
        <w:rPr>
          <w:rFonts w:ascii="Arial" w:eastAsia="Times New Roman" w:hAnsi="Arial" w:cs="Arial"/>
          <w:color w:val="000000" w:themeColor="text1"/>
          <w:lang w:eastAsia="zh-CN"/>
        </w:rPr>
        <w:t xml:space="preserve"> w terminie </w:t>
      </w:r>
      <w:r w:rsidR="005F3030" w:rsidRPr="0095266B">
        <w:rPr>
          <w:rFonts w:ascii="Arial" w:eastAsia="Times New Roman" w:hAnsi="Arial" w:cs="Arial"/>
          <w:color w:val="000000" w:themeColor="text1"/>
          <w:lang w:eastAsia="zh-CN"/>
        </w:rPr>
        <w:br/>
      </w:r>
      <w:r w:rsidRPr="0095266B">
        <w:rPr>
          <w:rFonts w:ascii="Arial" w:eastAsia="Times New Roman" w:hAnsi="Arial" w:cs="Arial"/>
          <w:color w:val="000000" w:themeColor="text1"/>
          <w:lang w:eastAsia="zh-CN"/>
        </w:rPr>
        <w:t>do</w:t>
      </w:r>
      <w:r w:rsidR="005F3030" w:rsidRPr="0095266B">
        <w:rPr>
          <w:rFonts w:ascii="Arial" w:eastAsia="Times New Roman" w:hAnsi="Arial" w:cs="Arial"/>
          <w:color w:val="000000" w:themeColor="text1"/>
          <w:lang w:eastAsia="zh-CN"/>
        </w:rPr>
        <w:t xml:space="preserve"> </w:t>
      </w:r>
      <w:r w:rsidR="0072779B" w:rsidRPr="0095266B">
        <w:rPr>
          <w:rFonts w:ascii="Arial" w:eastAsia="Times New Roman" w:hAnsi="Arial" w:cs="Arial"/>
          <w:b/>
          <w:color w:val="000000" w:themeColor="text1"/>
          <w:lang w:eastAsia="zh-CN"/>
        </w:rPr>
        <w:t>45</w:t>
      </w:r>
      <w:r w:rsidRPr="0095266B">
        <w:rPr>
          <w:rFonts w:ascii="Arial" w:eastAsia="Times New Roman" w:hAnsi="Arial" w:cs="Arial"/>
          <w:b/>
          <w:color w:val="000000" w:themeColor="text1"/>
          <w:lang w:eastAsia="zh-CN"/>
        </w:rPr>
        <w:t xml:space="preserve"> dni od daty podpisania umowy</w:t>
      </w:r>
      <w:r w:rsidR="00052F3A" w:rsidRPr="0095266B">
        <w:rPr>
          <w:rFonts w:ascii="Arial" w:eastAsia="Times New Roman" w:hAnsi="Arial" w:cs="Arial"/>
          <w:b/>
          <w:color w:val="000000" w:themeColor="text1"/>
          <w:lang w:eastAsia="zh-CN"/>
        </w:rPr>
        <w:t>.</w:t>
      </w:r>
    </w:p>
    <w:p w:rsidR="005A795F" w:rsidRPr="0095266B" w:rsidRDefault="00C94C57" w:rsidP="00B60D0A">
      <w:pPr>
        <w:pStyle w:val="Tekstpodstawowy"/>
        <w:numPr>
          <w:ilvl w:val="0"/>
          <w:numId w:val="4"/>
        </w:numPr>
        <w:spacing w:line="276" w:lineRule="auto"/>
        <w:ind w:left="284" w:hanging="284"/>
        <w:rPr>
          <w:rFonts w:ascii="Arial" w:hAnsi="Arial" w:cs="Arial"/>
          <w:color w:val="000000" w:themeColor="text1"/>
        </w:rPr>
      </w:pPr>
      <w:r w:rsidRPr="0095266B">
        <w:rPr>
          <w:rFonts w:ascii="Arial" w:hAnsi="Arial" w:cs="Arial"/>
          <w:color w:val="000000" w:themeColor="text1"/>
          <w:sz w:val="22"/>
          <w:szCs w:val="22"/>
        </w:rPr>
        <w:t>Termin realizacji zamówienia objętego prawem opcji ok</w:t>
      </w:r>
      <w:r w:rsidR="005A795F" w:rsidRPr="0095266B">
        <w:rPr>
          <w:rFonts w:ascii="Arial" w:hAnsi="Arial" w:cs="Arial"/>
          <w:color w:val="000000" w:themeColor="text1"/>
          <w:sz w:val="22"/>
          <w:szCs w:val="22"/>
        </w:rPr>
        <w:t xml:space="preserve">reślony zostanie </w:t>
      </w:r>
      <w:r w:rsidR="005A795F" w:rsidRPr="0095266B">
        <w:rPr>
          <w:rFonts w:ascii="Arial" w:hAnsi="Arial" w:cs="Arial"/>
          <w:color w:val="000000" w:themeColor="text1"/>
          <w:sz w:val="22"/>
          <w:szCs w:val="22"/>
        </w:rPr>
        <w:br/>
        <w:t xml:space="preserve">w zamówieniu lub piśmie, </w:t>
      </w:r>
      <w:r w:rsidR="005F3030" w:rsidRPr="0095266B">
        <w:rPr>
          <w:rFonts w:ascii="Arial" w:hAnsi="Arial" w:cs="Arial"/>
          <w:color w:val="000000" w:themeColor="text1"/>
          <w:sz w:val="22"/>
          <w:szCs w:val="22"/>
        </w:rPr>
        <w:t xml:space="preserve">i </w:t>
      </w:r>
      <w:r w:rsidR="0095266B" w:rsidRPr="0095266B">
        <w:rPr>
          <w:rFonts w:ascii="Arial" w:hAnsi="Arial" w:cs="Arial"/>
          <w:color w:val="000000" w:themeColor="text1"/>
          <w:sz w:val="22"/>
          <w:szCs w:val="22"/>
        </w:rPr>
        <w:t xml:space="preserve">będzie wynosił maksymalnie </w:t>
      </w:r>
      <w:r w:rsidR="00C14025" w:rsidRPr="0095266B">
        <w:rPr>
          <w:rFonts w:ascii="Arial" w:hAnsi="Arial" w:cs="Arial"/>
          <w:color w:val="000000" w:themeColor="text1"/>
          <w:sz w:val="22"/>
          <w:szCs w:val="22"/>
        </w:rPr>
        <w:t xml:space="preserve">45 dni od </w:t>
      </w:r>
      <w:r w:rsidR="005A795F" w:rsidRPr="0095266B">
        <w:rPr>
          <w:rFonts w:ascii="Arial" w:hAnsi="Arial" w:cs="Arial"/>
          <w:color w:val="000000" w:themeColor="text1"/>
          <w:sz w:val="22"/>
          <w:szCs w:val="22"/>
        </w:rPr>
        <w:t>daty wystawienia zamówienia.</w:t>
      </w:r>
    </w:p>
    <w:p w:rsidR="00C94C57" w:rsidRPr="005A795F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zh-CN"/>
        </w:rPr>
      </w:pPr>
      <w:r w:rsidRPr="005A795F">
        <w:rPr>
          <w:rFonts w:ascii="Arial" w:eastAsia="Times New Roman" w:hAnsi="Arial" w:cs="Arial"/>
          <w:color w:val="000000" w:themeColor="text1"/>
          <w:lang w:eastAsia="zh-CN"/>
        </w:rPr>
        <w:t xml:space="preserve">Sprzedawca zgłosi Kupującemu gotowość dostarczenia przedmiotu umowy </w:t>
      </w:r>
      <w:r w:rsidRPr="005A795F">
        <w:rPr>
          <w:rFonts w:ascii="Arial" w:eastAsia="Times New Roman" w:hAnsi="Arial" w:cs="Arial"/>
          <w:color w:val="000000" w:themeColor="text1"/>
          <w:lang w:eastAsia="zh-CN"/>
        </w:rPr>
        <w:br/>
        <w:t>z co najmniej 3 dniowym wyprzedzeniem, podając proponowaną datę jego dostarczenia.</w:t>
      </w:r>
    </w:p>
    <w:p w:rsidR="00C94C57" w:rsidRPr="005A795F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zh-CN"/>
        </w:rPr>
      </w:pPr>
      <w:r w:rsidRPr="005A795F">
        <w:rPr>
          <w:rFonts w:ascii="Arial" w:eastAsia="Times New Roman" w:hAnsi="Arial" w:cs="Arial"/>
          <w:color w:val="000000" w:themeColor="text1"/>
          <w:lang w:eastAsia="zh-CN"/>
        </w:rPr>
        <w:t xml:space="preserve">Strony ustalają, że dostawy przedmiotu umowy Sprzedawca dokona w dzień roboczy, od poniedziałku do czwartku  w godzinach od 8ºº do 13ºº.  </w:t>
      </w:r>
    </w:p>
    <w:p w:rsidR="00C94C57" w:rsidRPr="005A795F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color w:val="000000" w:themeColor="text1"/>
          <w:lang w:eastAsia="zh-CN"/>
        </w:rPr>
      </w:pPr>
      <w:r w:rsidRPr="005A795F">
        <w:rPr>
          <w:rFonts w:ascii="Arial" w:eastAsia="Times New Roman" w:hAnsi="Arial" w:cs="Arial"/>
          <w:color w:val="000000" w:themeColor="text1"/>
          <w:lang w:eastAsia="zh-CN"/>
        </w:rPr>
        <w:t xml:space="preserve">Odbiór przedmiotu umowy nastąpi po jego sprawdzeniu, na podstawie dokumentu WZ wystawionego przez Sprzedawcę. </w:t>
      </w:r>
    </w:p>
    <w:p w:rsidR="00C94C57" w:rsidRPr="005A795F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 czynności odbioru zostanie sporządzony protokół przyjęcia - przekazania według wzoru stanowiący załącznik nr 3 i 3a.</w:t>
      </w:r>
    </w:p>
    <w:p w:rsidR="00C94C57" w:rsidRPr="005A795F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Towar niezgodny z załącznikiem nr 1 nie zostanie odebrany przez Kupującego.</w:t>
      </w:r>
    </w:p>
    <w:p w:rsidR="00C94C57" w:rsidRPr="005A795F" w:rsidRDefault="00C94C57" w:rsidP="00C94C57">
      <w:pPr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Strony wyznaczają osoby właściwe w sprawach realizacji niniejszej umowy: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  <w:t>Ze strony Sprzedawcy: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  <w:t xml:space="preserve">  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 xml:space="preserve">tel. 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  <w:t>Ze strony Kupującego: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>tel.  </w:t>
      </w:r>
      <w:r w:rsidRPr="005A795F">
        <w:rPr>
          <w:rFonts w:ascii="Arial" w:eastAsia="Times New Roman" w:hAnsi="Arial" w:cs="Arial"/>
          <w:lang w:eastAsia="zh-CN"/>
        </w:rPr>
        <w:tab/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§ 4 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prawidłowe i kompletne wykonanie przedmiotu umowy Kupujący zapłaci Sprzedawcy cenę w łącznej, maksymalnej kwocie brutto …………………..zł (słownie:……………………………………………………………złotych…/100), w tym  należny podatek VAT zgodnie z obowiązującą stawką </w:t>
      </w:r>
      <w:r w:rsidRPr="005A795F">
        <w:rPr>
          <w:rFonts w:ascii="Arial" w:eastAsia="Times New Roman" w:hAnsi="Arial" w:cs="Arial"/>
          <w:lang w:eastAsia="zh-CN"/>
        </w:rPr>
        <w:br/>
        <w:t>w wysokości 23%.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Łączna maksymalna cena określona w ust. 1 stanowi sumę wartości brutto zamówienia podstawowego i maksymalnej wartości brutto zamówienia objętego prawem opcji.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 xml:space="preserve">Strony ustalają cenę za zamówienie podstawowe na kwotę brutto </w:t>
      </w:r>
      <w:r w:rsidRPr="005A795F">
        <w:rPr>
          <w:rFonts w:ascii="Arial" w:eastAsia="Times New Roman" w:hAnsi="Arial" w:cs="Arial"/>
          <w:b/>
          <w:lang w:eastAsia="zh-CN"/>
        </w:rPr>
        <w:br/>
        <w:t>w wysokości …………..złotych, (słownie ……..zł), w tym  należny podatek VAT zgodnie z obowiązującą stawką w wysokości 23%.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S</w:t>
      </w:r>
      <w:r w:rsidRPr="005A795F">
        <w:rPr>
          <w:rFonts w:ascii="Arial" w:eastAsia="Times New Roman" w:hAnsi="Arial" w:cs="Arial"/>
          <w:lang w:eastAsia="zh-CN"/>
        </w:rPr>
        <w:t xml:space="preserve">trony ustalają maksymalną cenę za zamówienie objęte prawem opcji na kwotę brutto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w wysokości …………zł (słownie……..zł), w tym należny podatek VAT zgodnie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z obowiązującą stawką w wysokości 23%.</w:t>
      </w:r>
    </w:p>
    <w:p w:rsidR="00C94C57" w:rsidRPr="005A795F" w:rsidRDefault="00C94C57" w:rsidP="00C94C57">
      <w:pPr>
        <w:numPr>
          <w:ilvl w:val="0"/>
          <w:numId w:val="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Cena obejmuje wszelkie koszty Sprzedawcy związane z wykonaniem przedmiotu umowy, w tym opakowania bezzwrotnego oraz koszty transportu do miejsca dostawy, załadunku, rozładunku i wniesienia w miejsce wskazane przez Kupującego, ubezpieczenia, opłaty celne</w:t>
      </w:r>
      <w:r w:rsidR="005A795F">
        <w:rPr>
          <w:rFonts w:ascii="Arial" w:eastAsia="Times New Roman" w:hAnsi="Arial" w:cs="Arial"/>
          <w:lang w:eastAsia="zh-CN"/>
        </w:rPr>
        <w:t xml:space="preserve">  </w:t>
      </w:r>
      <w:r w:rsidRPr="005A795F">
        <w:rPr>
          <w:rFonts w:ascii="Arial" w:eastAsia="Times New Roman" w:hAnsi="Arial" w:cs="Arial"/>
          <w:lang w:eastAsia="zh-CN"/>
        </w:rPr>
        <w:t>i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podatki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naliczane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zgodnie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 obowiązującymi w tym zakresie przepisami.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5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Należność, o której mowa w § 4, zostanie uregulowana przez Kupującego po wykonaniu przedmiotu umowy potwierdzonego protokołem przyjęcia – przekazania, o którym mowa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§ 3 ust. 6. Protokół stanowi podstawę do wystawienia faktury.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Zapłata nastąpi w  terminie 30 dni od dnia otrzymania przez Kupującego prawidłowo wystawionej faktury na rachunek bankowy Sprzedawcy wskazany </w:t>
      </w:r>
      <w:r w:rsidRPr="005A795F">
        <w:rPr>
          <w:rFonts w:ascii="Arial" w:eastAsia="Times New Roman" w:hAnsi="Arial" w:cs="Arial"/>
          <w:lang w:eastAsia="zh-CN"/>
        </w:rPr>
        <w:br/>
        <w:t>w fakturze.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Strony postanawiają, że zapłata następuje w dniu obciążenia rachunku bankowego Kupującego.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oświadcza, że będzie realizować płatności faktury z zastosowaniem mechanizmu podzielnej płatności tzw. split payment, na co Sprzedawca wyraża zgodę.</w:t>
      </w:r>
    </w:p>
    <w:p w:rsidR="00C94C57" w:rsidRPr="005A795F" w:rsidRDefault="00C94C57" w:rsidP="00C94C57">
      <w:pPr>
        <w:numPr>
          <w:ilvl w:val="0"/>
          <w:numId w:val="6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bookmarkStart w:id="2" w:name="_Hlk75430479"/>
      <w:r w:rsidRPr="005A795F">
        <w:rPr>
          <w:rFonts w:ascii="Arial" w:eastAsia="Times New Roman" w:hAnsi="Arial" w:cs="Arial"/>
          <w:bCs/>
          <w:color w:val="000000"/>
          <w:lang w:eastAsia="pl-PL"/>
        </w:rPr>
        <w:t>Sprzedawca oświadcza, że wskazany rachunek bankowy na każdorazowo wystawionej do niniejszej umowy fakturze, na podstawie której Kupujący ma dokonać płatności, znajduje się w wykazie, o którym mowa w art. 96b ust. 1 ustawy z dnia 11 marca 2004 r. o podatku od towarów i usług (tzw. „biała lista podatników”), prowadzonym przez Szefa Krajowej Administracji Skarbowej. W przypadku, gdy wskazany rachunek bankowy nie będzie znajdował się na wyżej wymienionej liście w dniu płatności faktury, Kupujący ma prawo wstrzymania się z zapłatą do czasu jego umieszczenia w wykazie, a Sprzedawcy nie przysługują z tego tytułu odsetki za opóźnienie.</w:t>
      </w:r>
      <w:bookmarkEnd w:id="2"/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6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7"/>
        </w:numPr>
        <w:tabs>
          <w:tab w:val="left" w:pos="284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Dostarczony przedmiot umowy ma być oznakowany kodem kreskowym zgodnie </w:t>
      </w:r>
      <w:r w:rsidRPr="005A795F">
        <w:rPr>
          <w:rFonts w:ascii="Arial" w:eastAsia="Times New Roman" w:hAnsi="Arial" w:cs="Arial"/>
          <w:lang w:eastAsia="zh-CN"/>
        </w:rPr>
        <w:br/>
        <w:t xml:space="preserve">z wymaganiami decyzji nr 3/MON Ministra Obrony Narodowej z dnia 3 stycznia 2014 r.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sprawie wytycznych określających wymagania w zakresie znakowania kodem kreskowym wyrobów dostarczanych do resortu obrony narodowej (Dz. Urz. Ministra Obrony Narodowej z 2014 r. poz.11).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zobowiązany jest do oznakowania kodem kreskowym wyrobów będących przedmiotem umowy, kod kreskowy zostanie umieszczony w miejscu określonym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załączniku nr 1, umieszczony na etykiecie jednostkowej wyrobu,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Stosowane etykiety i nadruki kodów kreskowych powinny spełniać wymagania zawarte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 w § 5 Decyzji nr 3/MON charakterystyczne dla dostarczanej grupy materiałowej,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W celu identyfikacji wyrobów Sprzedawca wypełnioną Kartę Wyrobu  (część B, C, D)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postaci elektronicznej dostarczy Kupującemu i następnie przekaże Kupującemu minimum 10 dni przed dostarczeniem przedmiotu umowy.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Wzór karty określa załącznik nr 6 do Decyzji nr 3/MON Ministra Obrony Narodowej z dnia 3 stycznia 2014 r.</w:t>
      </w:r>
    </w:p>
    <w:p w:rsidR="00C94C57" w:rsidRPr="005A795F" w:rsidRDefault="00C94C57" w:rsidP="00C94C57">
      <w:pPr>
        <w:numPr>
          <w:ilvl w:val="0"/>
          <w:numId w:val="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Dodatkowe informacje w zakresie IŻ GTIN SSCC dostępne są u organizatora systemu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GS-1 w Polsce – Instytut Logistyki i Magazynowania w Poznaniu.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7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bierze na siebie pełną odpowiedzialność za należyte wykonanie przedmiotu zamówienia i gwarantuje, że przedmiot umowy jest fabrycznie </w:t>
      </w:r>
      <w:r w:rsidRPr="005A795F">
        <w:rPr>
          <w:rFonts w:ascii="Arial" w:eastAsia="Times New Roman" w:hAnsi="Arial" w:cs="Arial"/>
          <w:lang w:eastAsia="zh-CN"/>
        </w:rPr>
        <w:br/>
        <w:t>nowy, wyprodukowany w 202</w:t>
      </w:r>
      <w:r w:rsidR="00052F3A" w:rsidRPr="005A795F">
        <w:rPr>
          <w:rFonts w:ascii="Arial" w:eastAsia="Times New Roman" w:hAnsi="Arial" w:cs="Arial"/>
          <w:lang w:eastAsia="zh-CN"/>
        </w:rPr>
        <w:t>4</w:t>
      </w:r>
      <w:r w:rsidRPr="005A795F">
        <w:rPr>
          <w:rFonts w:ascii="Arial" w:eastAsia="Times New Roman" w:hAnsi="Arial" w:cs="Arial"/>
          <w:lang w:eastAsia="zh-CN"/>
        </w:rPr>
        <w:t xml:space="preserve"> lub  202</w:t>
      </w:r>
      <w:r w:rsidR="00052F3A" w:rsidRPr="005A795F">
        <w:rPr>
          <w:rFonts w:ascii="Arial" w:eastAsia="Times New Roman" w:hAnsi="Arial" w:cs="Arial"/>
          <w:lang w:eastAsia="zh-CN"/>
        </w:rPr>
        <w:t>5</w:t>
      </w:r>
      <w:r w:rsidRPr="005A795F">
        <w:rPr>
          <w:rFonts w:ascii="Arial" w:eastAsia="Times New Roman" w:hAnsi="Arial" w:cs="Arial"/>
          <w:lang w:eastAsia="zh-CN"/>
        </w:rPr>
        <w:t xml:space="preserve"> roku,  wolny od wad,  oraz zgodny z wymaganiami opisanymi w załączniku nr 1 do niniejszej umowy.</w:t>
      </w:r>
    </w:p>
    <w:p w:rsidR="00C94C57" w:rsidRPr="005A795F" w:rsidRDefault="00C94C57" w:rsidP="00C94C57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 xml:space="preserve">Sprzedawca jest odpowiedzialny wobec Kupującego za wady przedmiotu umowy </w:t>
      </w:r>
      <w:r w:rsidRPr="005A795F">
        <w:rPr>
          <w:rFonts w:ascii="Arial" w:eastAsia="Times New Roman" w:hAnsi="Arial" w:cs="Arial"/>
          <w:lang w:eastAsia="zh-CN"/>
        </w:rPr>
        <w:br/>
        <w:t>z tytułu rękojmi na zasadach i warunkach określonych w kodeksie cywilnym,</w:t>
      </w:r>
      <w:r w:rsidRPr="005A795F">
        <w:rPr>
          <w:rFonts w:ascii="Arial" w:eastAsia="Times New Roman" w:hAnsi="Arial" w:cs="Arial"/>
          <w:lang w:eastAsia="zh-CN"/>
        </w:rPr>
        <w:br/>
        <w:t xml:space="preserve">a okres rękojmi za wady biegnie od daty odbioru potwierdzonego protokołem przyjęcia przekazania </w:t>
      </w:r>
      <w:r w:rsidR="00032365" w:rsidRPr="005A795F">
        <w:rPr>
          <w:rFonts w:ascii="Arial" w:eastAsia="Times New Roman" w:hAnsi="Arial" w:cs="Arial"/>
          <w:lang w:eastAsia="zh-CN"/>
        </w:rPr>
        <w:t>.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i/>
          <w:lang w:eastAsia="zh-CN"/>
        </w:rPr>
        <w:t>Rękojmia na cały asortyment (przedmiot umowy) wynosi 3 lata.</w:t>
      </w:r>
    </w:p>
    <w:p w:rsidR="00032365" w:rsidRPr="005A795F" w:rsidRDefault="00C94C57" w:rsidP="00CC5E3F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Sprzedawca  udziela Kupującemu  gwarancji zgodnie z załącznikiem nr 4, na  cały asortyment (przedmiot umowy), licząc od dnia podpisania przez Kupującego protokołu przyjęcia – przekazania</w:t>
      </w:r>
      <w:r w:rsidR="00032365" w:rsidRPr="005A795F">
        <w:rPr>
          <w:rFonts w:ascii="Arial" w:eastAsia="Times New Roman" w:hAnsi="Arial" w:cs="Arial"/>
          <w:lang w:eastAsia="zh-CN"/>
        </w:rPr>
        <w:t>.</w:t>
      </w:r>
    </w:p>
    <w:p w:rsidR="00C94C57" w:rsidRPr="005A795F" w:rsidRDefault="00C94C57" w:rsidP="00CC5E3F">
      <w:pPr>
        <w:numPr>
          <w:ilvl w:val="0"/>
          <w:numId w:val="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Szczegółowe warunki gwarancji określa dokument gwarancyjny stanowiący załącznik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nr 4 do niniejszej umowy.</w:t>
      </w: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ind w:left="142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br/>
        <w:t>§ 8</w:t>
      </w: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9"/>
        </w:num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razie nieprzystąpienia do usunięcia przez Sprzedawcę wad lub usterek objętych gwarancją w terminie określonym w oświadczeniu gwarancyjnym Kupujący może usunąć je na koszt i ryzyko Sprzedawcy we własnym zakresie lub zlecić ich usunięcie osobie trzeciej z zachowaniem swoich praw wynikających z gwarancji.</w:t>
      </w: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przypadku skorzystania z powyższego uprawnienia, Kupujący</w:t>
      </w:r>
      <w:r w:rsidRPr="005A795F">
        <w:rPr>
          <w:rFonts w:ascii="Arial" w:eastAsia="Times New Roman" w:hAnsi="Arial" w:cs="Arial"/>
          <w:lang w:eastAsia="zh-CN"/>
        </w:rPr>
        <w:br/>
        <w:t xml:space="preserve">w formie pisemnej niezwłocznie powiadomi Sprzedawcę o tym fakcie </w:t>
      </w:r>
      <w:r w:rsidRPr="005A795F">
        <w:rPr>
          <w:rFonts w:ascii="Arial" w:eastAsia="Times New Roman" w:hAnsi="Arial" w:cs="Arial"/>
          <w:lang w:eastAsia="zh-CN"/>
        </w:rPr>
        <w:br/>
        <w:t>i zakresie wykonanych prac. Sprzedawca zobowiązany jest wypłacić Kupującemu kwotę stanowiącą równowartość podniesionego przez Kupującego kosztu wykonania tych prac.</w:t>
      </w:r>
    </w:p>
    <w:p w:rsidR="00C94C57" w:rsidRPr="005A795F" w:rsidRDefault="00C94C57" w:rsidP="00C94C57">
      <w:pPr>
        <w:numPr>
          <w:ilvl w:val="0"/>
          <w:numId w:val="9"/>
        </w:numPr>
        <w:tabs>
          <w:tab w:val="left" w:pos="142"/>
        </w:tabs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Czynności  wynikające z gwarancji Sprzedawca będzie realizował w dni robocze, tj. od poniedziałku do piątku w godzinach od 8˚˚ do 15˚˚.</w:t>
      </w:r>
    </w:p>
    <w:p w:rsidR="00C94C57" w:rsidRPr="005A795F" w:rsidRDefault="00C94C57" w:rsidP="00C94C57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może wykonywać uprawnienia z tytułu rękojmi za wady fizyczne przedmiotu umowy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niezależnie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od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uprawnień</w:t>
      </w:r>
      <w:r w:rsid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wynikających z gwarancji.</w:t>
      </w:r>
    </w:p>
    <w:p w:rsidR="00C94C57" w:rsidRPr="005A795F" w:rsidRDefault="00C94C57" w:rsidP="00C94C57">
      <w:pPr>
        <w:numPr>
          <w:ilvl w:val="0"/>
          <w:numId w:val="9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O wadach lub usterkach, które ujawniły się w okresie rękojmi i gwarancji Kupujący zawiadomi Sprzedawcę przez pocztę elektroniczną  na adres e-mail……… lub numer faksu……..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Sprzedawca zapewnia możliwość zgłaszania wad lub usterek przedmiotu umowy od poniedziałku do piątku, w godzinach od 8˚˚ - 15˚˚.</w:t>
      </w:r>
    </w:p>
    <w:p w:rsidR="00C94C57" w:rsidRPr="005A795F" w:rsidRDefault="00C94C57" w:rsidP="00C94C57">
      <w:pPr>
        <w:suppressAutoHyphens/>
        <w:spacing w:after="0" w:line="276" w:lineRule="auto"/>
        <w:ind w:left="360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9</w:t>
      </w: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może odstąpić od umowy jeżeli: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a) zostanie wydany nakaz zajęcia majątku Sprzedawcy uniemożliwiający lub utrudniający wykonanie niniejszej umowy;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b) Sprzedawca nie dostarczył przedmiotu umowy w całości bądź </w:t>
      </w:r>
      <w:r w:rsidRPr="005A795F">
        <w:rPr>
          <w:rFonts w:ascii="Arial" w:eastAsia="Times New Roman" w:hAnsi="Arial" w:cs="Arial"/>
          <w:lang w:eastAsia="zh-CN"/>
        </w:rPr>
        <w:br/>
        <w:t xml:space="preserve">w części w terminie określonym w § 3 ust. 1 lub 2 i </w:t>
      </w:r>
      <w:r w:rsidR="00032365" w:rsidRPr="005A795F">
        <w:rPr>
          <w:rFonts w:ascii="Arial" w:eastAsia="Times New Roman" w:hAnsi="Arial" w:cs="Arial"/>
          <w:lang w:eastAsia="zh-CN"/>
        </w:rPr>
        <w:t>zwłoka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br/>
        <w:t>w wykonaniu przedmiotu umowy (całości bądź części) przekracza 10 dni;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c) Sprzedawca dostarcza przedmiot umowy nie odpowiadający wymaganiom określonym w załączniku nr 1 do niniejszej umowy;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d) zaistniała sytuacja określona w art. 108 ustawy PZP;</w:t>
      </w:r>
    </w:p>
    <w:p w:rsidR="00C94C57" w:rsidRPr="005A795F" w:rsidRDefault="00C94C57" w:rsidP="00C94C57">
      <w:pPr>
        <w:suppressAutoHyphens/>
        <w:spacing w:after="0" w:line="276" w:lineRule="auto"/>
        <w:ind w:left="720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e) zostanie ogłoszona likwidacja Sprzedawcy.</w:t>
      </w: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zobowiązany jest powiadomić Kupującego o zaistnieniu okoliczności </w:t>
      </w:r>
      <w:r w:rsidRPr="005A795F">
        <w:rPr>
          <w:rFonts w:ascii="Arial" w:eastAsia="Times New Roman" w:hAnsi="Arial" w:cs="Arial"/>
          <w:lang w:eastAsia="zh-CN"/>
        </w:rPr>
        <w:br/>
        <w:t>o których mowa w pkt. a i e.</w:t>
      </w: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W razie wystąpienia istotnej zmiany okoliczności powodującej, że wykonanie umowy nie leży w interesie publicznym, czego nie można było przewidzieć </w:t>
      </w:r>
      <w:r w:rsidRPr="005A795F">
        <w:rPr>
          <w:rFonts w:ascii="Arial" w:eastAsia="Times New Roman" w:hAnsi="Arial" w:cs="Arial"/>
          <w:lang w:eastAsia="zh-CN"/>
        </w:rPr>
        <w:br/>
        <w:t>w chwili zawarcia umowy, lub dalsze wykonywanie umowy może zagrozić istotnemu interesowi bezpieczeństwa państwa lub bezpieczeństwu publicznemu, Kupujący może odstąpić od umowy w terminie 30 dni od dnia powzięcia wiadomości o tych okolicznościach. W przypadku, o którym mowa powyżej Sprzedawca może żądać wyłącznie wynagrodzenia należnego z tytułu wykonania części umowy.</w:t>
      </w:r>
    </w:p>
    <w:p w:rsidR="00C94C57" w:rsidRPr="005A795F" w:rsidRDefault="00C94C57" w:rsidP="00C94C57">
      <w:pPr>
        <w:numPr>
          <w:ilvl w:val="0"/>
          <w:numId w:val="10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W sytuacjach, o których mowa w ust.1 Kupujący uprawniony jest </w:t>
      </w:r>
      <w:r w:rsidRPr="005A795F">
        <w:rPr>
          <w:rFonts w:ascii="Arial" w:eastAsia="Times New Roman" w:hAnsi="Arial" w:cs="Arial"/>
          <w:lang w:eastAsia="zh-CN"/>
        </w:rPr>
        <w:br/>
        <w:t>do odstąpienia od umowy w terminie 30 dni od zaistnienia danej okoliczności</w:t>
      </w:r>
      <w:r w:rsidR="00FF0826" w:rsidRPr="005A795F">
        <w:rPr>
          <w:rFonts w:ascii="Arial" w:eastAsia="Times New Roman" w:hAnsi="Arial" w:cs="Arial"/>
          <w:lang w:eastAsia="zh-CN"/>
        </w:rPr>
        <w:t>.</w:t>
      </w:r>
      <w:r w:rsidRPr="005A795F">
        <w:rPr>
          <w:rFonts w:ascii="Arial" w:eastAsia="Times New Roman" w:hAnsi="Arial" w:cs="Arial"/>
          <w:lang w:eastAsia="zh-CN"/>
        </w:rPr>
        <w:t xml:space="preserve"> Kupujący przed odstąpieniem od umowy wzywa Sprzedawcę wyznaczając mu odpowiedni termin, z zastrzeżeniem, że po upływie wyznaczonego terminu od umowy odstąpi.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10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1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Strony ustanawiają odpowiedzialność za niewykonanie lub nienależyte wykonanie umowy w formie kar umownych w następujących przypadkach </w:t>
      </w:r>
      <w:r w:rsidRPr="005A795F">
        <w:rPr>
          <w:rFonts w:ascii="Arial" w:eastAsia="Times New Roman" w:hAnsi="Arial" w:cs="Arial"/>
          <w:lang w:eastAsia="zh-CN"/>
        </w:rPr>
        <w:br/>
        <w:t>i wysokościach: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1) Sprzedawca zapłaci Kupującemu kary umowne: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zwłokę  w wykonaniu przedmiotu umowy objętego zamówieniem podstawowym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w wysokości 1 % wartości brutto określonej w § 4 ust. 3 części umowy niezrealizowanej w wymaganym terminie za każdy rozpoczęty dzień zwłoki, licząc od upływu terminu,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o którym mowa w § 3 ust. 1;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zwłokę w wykonaniu danej części zamówienia objętej prawem opcji </w:t>
      </w:r>
      <w:r w:rsidRPr="005A795F">
        <w:rPr>
          <w:rFonts w:ascii="Arial" w:eastAsia="Times New Roman" w:hAnsi="Arial" w:cs="Arial"/>
          <w:lang w:eastAsia="zh-CN"/>
        </w:rPr>
        <w:br/>
        <w:t xml:space="preserve">w wysokości 1 % wartości brutto, o którym mowa w § 4 ust 4, części niezrealizowanej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wymaganym terminie, za każdy rozpoczęty dzień zwłoki licząc od upływu terminu wskazanego w zamówieniu, o którym mowa w § 3 ust. 2;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za zwłokę w usunięciu wad stwierdzonych przy odbiorze lub </w:t>
      </w:r>
      <w:r w:rsidRPr="005A795F">
        <w:rPr>
          <w:rFonts w:ascii="Arial" w:eastAsia="Times New Roman" w:hAnsi="Arial" w:cs="Arial"/>
          <w:lang w:eastAsia="zh-CN"/>
        </w:rPr>
        <w:br/>
        <w:t xml:space="preserve">w okresie rękojmi, gwarancji w zakresie zamówienia podstawowego </w:t>
      </w:r>
      <w:r w:rsidRPr="005A795F">
        <w:rPr>
          <w:rFonts w:ascii="Arial" w:eastAsia="Times New Roman" w:hAnsi="Arial" w:cs="Arial"/>
          <w:lang w:eastAsia="zh-CN"/>
        </w:rPr>
        <w:br/>
        <w:t xml:space="preserve">i zamówienia objętego prawem opcji w wysokości 0,2 % wartości brutto określonej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§ 4 ust 1 wadliwego towaru za każdy rozpoczęty dzień zwłoki  liczony od dnia wyznaczonego na usunięcie wad lub wymianę towaru wadliwego, na wolny od wad;</w:t>
      </w:r>
    </w:p>
    <w:p w:rsidR="00C94C57" w:rsidRPr="005A795F" w:rsidRDefault="00C94C57" w:rsidP="00C94C57">
      <w:pPr>
        <w:numPr>
          <w:ilvl w:val="0"/>
          <w:numId w:val="12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 tytułu odstąpienia od umowy w całości lub części przez Sprzedawcę lub Kupującego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z przyczyn występujących po stronie Sprzedawcy </w:t>
      </w:r>
      <w:r w:rsidRPr="005A795F">
        <w:rPr>
          <w:rFonts w:ascii="Arial" w:eastAsia="Times New Roman" w:hAnsi="Arial" w:cs="Arial"/>
          <w:lang w:eastAsia="zh-CN"/>
        </w:rPr>
        <w:br/>
        <w:t>w wysokości 10 % wartości brutto umowy określonej w § 4 ust 1 od wykonania, której Kupujący lub Sprzedawca odstąpił (liczonej w odniesieniu do łącznego maksymalnego wynagrodzenia).</w:t>
      </w:r>
    </w:p>
    <w:p w:rsidR="00C94C57" w:rsidRPr="005A795F" w:rsidRDefault="00C94C57" w:rsidP="00C94C57">
      <w:pPr>
        <w:suppressAutoHyphens/>
        <w:spacing w:after="0" w:line="276" w:lineRule="auto"/>
        <w:ind w:left="142" w:hanging="142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2) Kupujący zapłaci Sprzedawcy karę umowną za odstąpienie od umowy </w:t>
      </w:r>
      <w:r w:rsidRPr="005A795F">
        <w:rPr>
          <w:rFonts w:ascii="Arial" w:eastAsia="Times New Roman" w:hAnsi="Arial" w:cs="Arial"/>
          <w:lang w:eastAsia="zh-CN"/>
        </w:rPr>
        <w:br/>
        <w:t>w całości lub części z przyczyn występujących po stronie Kupującego</w:t>
      </w:r>
      <w:r w:rsidRPr="005A795F">
        <w:rPr>
          <w:rFonts w:ascii="Arial" w:eastAsia="Times New Roman" w:hAnsi="Arial" w:cs="Arial"/>
          <w:lang w:eastAsia="zh-CN"/>
        </w:rPr>
        <w:br/>
        <w:t>w wysokości 10 % wartości brutto umowy  o której mowa w § 4 ust. 1  od wykonania, której Kupujący odstąpił</w:t>
      </w:r>
      <w:r w:rsidR="00FF0826" w:rsidRPr="005A795F">
        <w:rPr>
          <w:rFonts w:ascii="Arial" w:eastAsia="Times New Roman" w:hAnsi="Arial" w:cs="Arial"/>
          <w:lang w:eastAsia="zh-CN"/>
        </w:rPr>
        <w:t>.</w:t>
      </w:r>
      <w:r w:rsidRPr="005A795F">
        <w:rPr>
          <w:rFonts w:ascii="Arial" w:eastAsia="Times New Roman" w:hAnsi="Arial" w:cs="Arial"/>
          <w:lang w:eastAsia="zh-CN"/>
        </w:rPr>
        <w:t xml:space="preserve">  </w:t>
      </w:r>
    </w:p>
    <w:p w:rsidR="00C94C57" w:rsidRPr="005A795F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Jeżeli zastrzeżona kara nie pokryje poniesionej szkody Strony mogą dochodzić odszkodowania uzupełniającego na ogólnych zasadach.</w:t>
      </w:r>
    </w:p>
    <w:p w:rsidR="00C94C57" w:rsidRPr="005A795F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Łączna maksymalna wysokość kar umownych, których mogą dochodzić Strony nie może przekroczyć 25% wynagrodzenia brutto o którym mowa w § 4 ust. 1 umowy.</w:t>
      </w:r>
    </w:p>
    <w:p w:rsidR="00C94C57" w:rsidRPr="005A795F" w:rsidRDefault="00C94C57" w:rsidP="00C94C57">
      <w:pPr>
        <w:numPr>
          <w:ilvl w:val="0"/>
          <w:numId w:val="13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Strony uzgadniają, że kary umowne</w:t>
      </w:r>
      <w:r w:rsidR="00C14025" w:rsidRPr="005A795F">
        <w:rPr>
          <w:rFonts w:ascii="Arial" w:eastAsia="Times New Roman" w:hAnsi="Arial" w:cs="Arial"/>
          <w:lang w:eastAsia="zh-CN"/>
        </w:rPr>
        <w:t xml:space="preserve"> w tym niewymagalne </w:t>
      </w:r>
      <w:r w:rsidRPr="005A795F">
        <w:rPr>
          <w:rFonts w:ascii="Arial" w:eastAsia="Times New Roman" w:hAnsi="Arial" w:cs="Arial"/>
          <w:lang w:eastAsia="zh-CN"/>
        </w:rPr>
        <w:t xml:space="preserve"> przewidziane w umowie </w:t>
      </w:r>
      <w:r w:rsidRPr="005A795F">
        <w:rPr>
          <w:rFonts w:ascii="Arial" w:eastAsia="Times New Roman" w:hAnsi="Arial" w:cs="Arial"/>
          <w:b/>
          <w:lang w:eastAsia="zh-CN"/>
        </w:rPr>
        <w:t>potrącane</w:t>
      </w:r>
      <w:r w:rsidR="00C14025" w:rsidRPr="005A795F">
        <w:rPr>
          <w:rFonts w:ascii="Arial" w:eastAsia="Times New Roman" w:hAnsi="Arial" w:cs="Arial"/>
          <w:b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 xml:space="preserve">będą z wystawionej przez Sprzedawcę faktury na co Sprzedawca oświadcza, </w:t>
      </w:r>
      <w:r w:rsidR="005A795F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 xml:space="preserve">iż </w:t>
      </w:r>
      <w:r w:rsidRPr="005A795F">
        <w:rPr>
          <w:rFonts w:ascii="Arial" w:eastAsia="Times New Roman" w:hAnsi="Arial" w:cs="Arial"/>
          <w:b/>
          <w:lang w:eastAsia="zh-CN"/>
        </w:rPr>
        <w:t>wyraża zgodę</w:t>
      </w:r>
      <w:r w:rsidRPr="005A795F">
        <w:rPr>
          <w:rFonts w:ascii="Arial" w:eastAsia="Times New Roman" w:hAnsi="Arial" w:cs="Arial"/>
          <w:lang w:eastAsia="zh-CN"/>
        </w:rPr>
        <w:t xml:space="preserve">, a gdyby się okazało to niemożliwe, to Sprzedawca jest zobowiązany do zapłaty kar umownych na rachunek zamawiającego w ciągu 14 dni od dnia otrzymania noty obciążeniowej. 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11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Na poczet zabezpieczenia należytego wykonania umowy </w:t>
      </w:r>
      <w:r w:rsidRPr="005A795F">
        <w:rPr>
          <w:rFonts w:ascii="Arial" w:eastAsia="Times New Roman" w:hAnsi="Arial" w:cs="Arial"/>
          <w:b/>
          <w:lang w:eastAsia="zh-CN"/>
        </w:rPr>
        <w:t xml:space="preserve">Sprzedawca </w:t>
      </w:r>
      <w:r w:rsidRPr="005A795F">
        <w:rPr>
          <w:rFonts w:ascii="Arial" w:eastAsia="Times New Roman" w:hAnsi="Arial" w:cs="Arial"/>
          <w:lang w:eastAsia="zh-CN"/>
        </w:rPr>
        <w:t xml:space="preserve">najpóźniej w dniu podpisania umowy wniesie całość zabezpieczenia w wysokości </w:t>
      </w:r>
      <w:r w:rsidRPr="005A795F">
        <w:rPr>
          <w:rFonts w:ascii="Arial" w:eastAsia="Times New Roman" w:hAnsi="Arial" w:cs="Arial"/>
          <w:b/>
          <w:lang w:eastAsia="zh-CN"/>
        </w:rPr>
        <w:t>5 %</w:t>
      </w:r>
      <w:r w:rsidRPr="005A795F">
        <w:rPr>
          <w:rFonts w:ascii="Arial" w:eastAsia="Times New Roman" w:hAnsi="Arial" w:cs="Arial"/>
          <w:lang w:eastAsia="zh-CN"/>
        </w:rPr>
        <w:t xml:space="preserve"> wartości umownej, określonej w § 4 ust. 1 umowy, w formie przewidzianej w art. 450 </w:t>
      </w:r>
      <w:r w:rsidRPr="005A795F">
        <w:rPr>
          <w:rFonts w:ascii="Arial" w:eastAsia="Times New Roman" w:hAnsi="Arial" w:cs="Arial"/>
          <w:lang w:eastAsia="zh-CN"/>
        </w:rPr>
        <w:br/>
        <w:t>ust. 1 pzp.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5A795F">
        <w:rPr>
          <w:rFonts w:ascii="Arial" w:eastAsia="Times New Roman" w:hAnsi="Arial" w:cs="Arial"/>
          <w:b/>
          <w:bCs/>
          <w:lang w:eastAsia="ar-SA"/>
        </w:rPr>
        <w:t>W przypadku wniesienia wadium w pieniądzu Sprzedawca może wyrazić zgodę na zaliczenie wadium na poczet zabezpieczenia.</w:t>
      </w: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b/>
          <w:bCs/>
          <w:lang w:eastAsia="ar-SA"/>
        </w:rPr>
      </w:pPr>
      <w:r w:rsidRPr="005A795F">
        <w:rPr>
          <w:rFonts w:ascii="Arial" w:eastAsia="Times New Roman" w:hAnsi="Arial" w:cs="Arial"/>
          <w:b/>
          <w:bCs/>
          <w:lang w:eastAsia="ar-SA"/>
        </w:rPr>
        <w:t xml:space="preserve">UWAGA: W przypadku wniesienia zabezpieczenia w formie gwarancji mają one zawierać zapis o bezwarunkowym spełnieniu świadczenia przez Gwaranta na rzecz Beneficjenta (Kupującego) na jego pierwsze wezwanie. </w:t>
      </w: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Zabezpieczenie służy pokryciu roszczeń z tytułu niewykonania lub nienależytego wykonania umowy (rękojmi), w tym roszczeń o zapłatę kar umownych.</w:t>
      </w: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Kupujący</w:t>
      </w:r>
      <w:r w:rsidRPr="005A795F">
        <w:rPr>
          <w:rFonts w:ascii="Arial" w:eastAsia="Times New Roman" w:hAnsi="Arial" w:cs="Arial"/>
          <w:lang w:eastAsia="zh-CN"/>
        </w:rPr>
        <w:t xml:space="preserve"> w ciągu 30 dni od daty odbioru sprzętu potwierdzonego protokołem</w:t>
      </w:r>
      <w:r w:rsidR="006D213B" w:rsidRPr="005A795F">
        <w:rPr>
          <w:rFonts w:ascii="Arial" w:eastAsia="Times New Roman" w:hAnsi="Arial" w:cs="Arial"/>
          <w:lang w:eastAsia="zh-CN"/>
        </w:rPr>
        <w:t xml:space="preserve"> przyjęcia 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  <w:r w:rsidR="006D213B" w:rsidRPr="005A795F">
        <w:rPr>
          <w:rFonts w:ascii="Arial" w:eastAsia="Times New Roman" w:hAnsi="Arial" w:cs="Arial"/>
          <w:lang w:eastAsia="zh-CN"/>
        </w:rPr>
        <w:t xml:space="preserve">-  </w:t>
      </w:r>
      <w:r w:rsidRPr="005A795F">
        <w:rPr>
          <w:rFonts w:ascii="Arial" w:eastAsia="Times New Roman" w:hAnsi="Arial" w:cs="Arial"/>
          <w:lang w:eastAsia="zh-CN"/>
        </w:rPr>
        <w:t xml:space="preserve">przekazania zwróci </w:t>
      </w:r>
      <w:r w:rsidRPr="005A795F">
        <w:rPr>
          <w:rFonts w:ascii="Arial" w:eastAsia="Times New Roman" w:hAnsi="Arial" w:cs="Arial"/>
          <w:b/>
          <w:lang w:eastAsia="zh-CN"/>
        </w:rPr>
        <w:t>Sprzedawcy</w:t>
      </w:r>
      <w:r w:rsidRPr="005A795F">
        <w:rPr>
          <w:rFonts w:ascii="Arial" w:eastAsia="Times New Roman" w:hAnsi="Arial" w:cs="Arial"/>
          <w:lang w:eastAsia="zh-CN"/>
        </w:rPr>
        <w:t xml:space="preserve"> 70% zabezpieczenia. Pozostała część zabezpieczenia zostanie zwrócona nie później niż w 15 dniu po upływie okresu rękojmi, liczonego od daty odbioru sprzętu potwierdzonego protokołem </w:t>
      </w:r>
      <w:r w:rsidR="006D213B" w:rsidRPr="005A795F">
        <w:rPr>
          <w:rFonts w:ascii="Arial" w:eastAsia="Times New Roman" w:hAnsi="Arial" w:cs="Arial"/>
          <w:lang w:eastAsia="zh-CN"/>
        </w:rPr>
        <w:t>przyjęcia -</w:t>
      </w:r>
      <w:r w:rsidRPr="005A795F">
        <w:rPr>
          <w:rFonts w:ascii="Arial" w:eastAsia="Times New Roman" w:hAnsi="Arial" w:cs="Arial"/>
          <w:lang w:eastAsia="zh-CN"/>
        </w:rPr>
        <w:t>przekazania .</w:t>
      </w:r>
    </w:p>
    <w:p w:rsidR="00C94C57" w:rsidRPr="005A795F" w:rsidRDefault="00C94C57" w:rsidP="00C94C57">
      <w:pPr>
        <w:numPr>
          <w:ilvl w:val="0"/>
          <w:numId w:val="14"/>
        </w:numPr>
        <w:suppressAutoHyphens/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>W sytuacji, gdy wystąpi konieczność przedłużenia terminu realizacji Przedmiotu umowy określonego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w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§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3</w:t>
      </w:r>
      <w:r w:rsidR="0087198B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ust.1umowy,</w:t>
      </w:r>
      <w:r w:rsidRPr="005A795F">
        <w:rPr>
          <w:rFonts w:ascii="Arial" w:eastAsia="Arial" w:hAnsi="Arial" w:cs="Arial"/>
          <w:b/>
          <w:lang w:eastAsia="zh-CN"/>
        </w:rPr>
        <w:t>Sprzedawca</w:t>
      </w:r>
      <w:r w:rsidR="0087198B">
        <w:rPr>
          <w:rFonts w:ascii="Arial" w:eastAsia="Arial" w:hAnsi="Arial" w:cs="Arial"/>
          <w:b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zobowiązany jest do przedłużenia terminu ważności wniesionego zabezpieczenia należytego wykonania umowy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,albo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jeśli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nie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jest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to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możliwe,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do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wniesienia nowego zabezpieczenia na okres realizacji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 xml:space="preserve">umowy. </w:t>
      </w:r>
      <w:r w:rsidRPr="005A795F">
        <w:rPr>
          <w:rFonts w:ascii="Arial" w:eastAsia="Arial" w:hAnsi="Arial" w:cs="Arial"/>
          <w:lang w:eastAsia="zh-CN"/>
        </w:rPr>
        <w:br/>
        <w:t>W przypadku nieprzedłużenia lub niewniesienia nowego zabezpieczenia najpóźniej na 30 dni przed upływem terminu ważności dotychczasowego zabezpieczenia wniesionego</w:t>
      </w:r>
      <w:r w:rsidR="0087198B">
        <w:rPr>
          <w:rFonts w:ascii="Arial" w:eastAsia="Arial" w:hAnsi="Arial" w:cs="Arial"/>
          <w:lang w:eastAsia="zh-CN"/>
        </w:rPr>
        <w:br/>
      </w:r>
      <w:r w:rsidRPr="005A795F">
        <w:rPr>
          <w:rFonts w:ascii="Arial" w:eastAsia="Arial" w:hAnsi="Arial" w:cs="Arial"/>
          <w:lang w:eastAsia="zh-CN"/>
        </w:rPr>
        <w:t>w innej formie niż w pieniądzu, Kupujący zmienia formę na zabezpieczenie w pieniądzu, poprzez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wypłatę</w:t>
      </w:r>
      <w:r w:rsidR="005A795F">
        <w:rPr>
          <w:rFonts w:ascii="Arial" w:eastAsia="Arial" w:hAnsi="Arial" w:cs="Arial"/>
          <w:lang w:eastAsia="zh-CN"/>
        </w:rPr>
        <w:t xml:space="preserve"> </w:t>
      </w:r>
      <w:r w:rsidRPr="005A795F">
        <w:rPr>
          <w:rFonts w:ascii="Arial" w:eastAsia="Arial" w:hAnsi="Arial" w:cs="Arial"/>
          <w:lang w:eastAsia="zh-CN"/>
        </w:rPr>
        <w:t>kwoty z dotychczasowego zabezpieczenia.</w:t>
      </w:r>
    </w:p>
    <w:p w:rsidR="00C94C57" w:rsidRPr="005A795F" w:rsidRDefault="00C94C57" w:rsidP="00C94C57">
      <w:pPr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tabs>
          <w:tab w:val="left" w:pos="142"/>
        </w:tabs>
        <w:suppressAutoHyphens/>
        <w:spacing w:after="0" w:line="276" w:lineRule="auto"/>
        <w:ind w:left="284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12</w:t>
      </w:r>
    </w:p>
    <w:p w:rsidR="00C94C57" w:rsidRPr="005A795F" w:rsidRDefault="00C94C57" w:rsidP="00C94C57">
      <w:p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Sprzedawca nie może zwolnić się od odpowiedzialności względem Kupującego </w:t>
      </w:r>
      <w:r w:rsidRPr="005A795F">
        <w:rPr>
          <w:rFonts w:ascii="Arial" w:eastAsia="Times New Roman" w:hAnsi="Arial" w:cs="Arial"/>
          <w:lang w:eastAsia="zh-CN"/>
        </w:rPr>
        <w:br/>
        <w:t>z tego powodu, że niewykonanie lub nienależyte wykonanie umowy przez Sprzedawcę było następstwem niewykonania lub nienależytego wykonania zobowiązań wobec Kupującego przez jego poddostawców i podwykonawców.</w:t>
      </w:r>
    </w:p>
    <w:p w:rsidR="00C94C57" w:rsidRPr="005A795F" w:rsidRDefault="00C94C57" w:rsidP="00C94C57">
      <w:pPr>
        <w:tabs>
          <w:tab w:val="left" w:pos="3225"/>
        </w:tabs>
        <w:suppressAutoHyphens/>
        <w:spacing w:after="0" w:line="276" w:lineRule="auto"/>
        <w:ind w:left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ab/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13</w:t>
      </w:r>
    </w:p>
    <w:p w:rsidR="00C94C57" w:rsidRPr="005A795F" w:rsidRDefault="00C94C57" w:rsidP="00C94C57">
      <w:pPr>
        <w:tabs>
          <w:tab w:val="left" w:pos="1065"/>
        </w:tabs>
        <w:suppressAutoHyphens/>
        <w:spacing w:after="0" w:line="276" w:lineRule="auto"/>
        <w:ind w:left="851" w:hanging="142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Wszelkie zmiany umowy wymagają formy pisemnej w postaci aneksu pod rygorem nieważności takiej zmiany i nie mogą naruszać art.455 ustawy PZP.</w:t>
      </w: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Zmiana istotnych postanowień niniejszej umowy, może nastąpić za zgodą obu Stron </w:t>
      </w:r>
      <w:r w:rsidR="0087198B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następujących przypadkach i w zakresie:</w:t>
      </w:r>
    </w:p>
    <w:p w:rsidR="00C94C57" w:rsidRPr="0087198B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zmiany terminu wykonania umowy, gdy z powodu działania siły wyższej nie jest możliwe wykonanie przedmiotu umowy w określonym terminie, bądź gdy niewykonanie umowy w określonym terminie wyniknie z przyczyn leżących po </w:t>
      </w:r>
      <w:r w:rsidRPr="0087198B">
        <w:rPr>
          <w:rFonts w:ascii="Arial" w:eastAsia="Times New Roman" w:hAnsi="Arial" w:cs="Arial"/>
          <w:lang w:eastAsia="zh-CN"/>
        </w:rPr>
        <w:t>stronie Kupującego;</w:t>
      </w:r>
    </w:p>
    <w:p w:rsidR="00C14025" w:rsidRPr="0087198B" w:rsidRDefault="00C14025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87198B">
        <w:rPr>
          <w:rFonts w:ascii="Arial" w:eastAsia="Times New Roman" w:hAnsi="Arial" w:cs="Arial"/>
          <w:lang w:eastAsia="zh-CN"/>
        </w:rPr>
        <w:t xml:space="preserve">zmiany terminu w sytuacji </w:t>
      </w:r>
      <w:r w:rsidR="0087198B" w:rsidRPr="0087198B">
        <w:rPr>
          <w:rFonts w:ascii="Arial" w:eastAsia="Times New Roman" w:hAnsi="Arial" w:cs="Arial"/>
          <w:lang w:eastAsia="zh-CN"/>
        </w:rPr>
        <w:t xml:space="preserve"> skorzystania Zamawiającego z prawa opcji do umowy. </w:t>
      </w:r>
    </w:p>
    <w:p w:rsidR="00C94C57" w:rsidRPr="005A795F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zmiany wynagrodzenia w przypadku urzędowej  zmiany stawki podatku VAT, jeżeli zmiana stawki podatku VAT powodować będzie zwiększenie lub zmniejszenie należnego wynagrodzenia Sprzedawcy;</w:t>
      </w:r>
    </w:p>
    <w:p w:rsidR="00C94C57" w:rsidRPr="005A795F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zmiany w zakresie osób reprezentujących strony umowy – w szczególności </w:t>
      </w:r>
      <w:r w:rsidR="0087198B">
        <w:rPr>
          <w:rFonts w:ascii="Arial" w:eastAsia="Times New Roman" w:hAnsi="Arial" w:cs="Arial"/>
          <w:lang w:eastAsia="zh-CN"/>
        </w:rPr>
        <w:br/>
      </w:r>
      <w:r w:rsidRPr="005A795F">
        <w:rPr>
          <w:rFonts w:ascii="Arial" w:eastAsia="Times New Roman" w:hAnsi="Arial" w:cs="Arial"/>
          <w:lang w:eastAsia="zh-CN"/>
        </w:rPr>
        <w:t>w sytuacjach losowych lub zmian organizacyjnych,</w:t>
      </w:r>
    </w:p>
    <w:p w:rsidR="00C94C57" w:rsidRPr="005A795F" w:rsidRDefault="00C94C57" w:rsidP="00C94C57">
      <w:pPr>
        <w:numPr>
          <w:ilvl w:val="0"/>
          <w:numId w:val="16"/>
        </w:num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innych istotnych postanowień umowy, gdy ich zmiana jest konieczna </w:t>
      </w:r>
      <w:r w:rsidRPr="005A795F">
        <w:rPr>
          <w:rFonts w:ascii="Arial" w:eastAsia="Times New Roman" w:hAnsi="Arial" w:cs="Arial"/>
          <w:lang w:eastAsia="zh-CN"/>
        </w:rPr>
        <w:br/>
        <w:t>w związku ze zmianą przepisów prawa powszechnie obowiązującego, zmianą decyzji wydawanych przez Ministra Obrony Narodowej, bądź zmianą wytycznych przełożonych Kupującego.</w:t>
      </w: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celu dokonania zmian postanowień umowy wnioskowanych przez Stronę zobowiązana jest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ona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wystąpić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na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piśmie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propozycją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zmiany</w:t>
      </w:r>
      <w:r w:rsidR="0087198B">
        <w:rPr>
          <w:rFonts w:ascii="Arial" w:eastAsia="Times New Roman" w:hAnsi="Arial" w:cs="Arial"/>
          <w:lang w:eastAsia="zh-CN"/>
        </w:rPr>
        <w:t xml:space="preserve"> </w:t>
      </w:r>
      <w:r w:rsidRPr="005A795F">
        <w:rPr>
          <w:rFonts w:ascii="Arial" w:eastAsia="Times New Roman" w:hAnsi="Arial" w:cs="Arial"/>
          <w:lang w:eastAsia="zh-CN"/>
        </w:rPr>
        <w:t>warunków w zakresie zmian, o których mowa w ust. 2, wraz z ich uzasadnieniem.</w:t>
      </w:r>
    </w:p>
    <w:p w:rsidR="00C94C57" w:rsidRPr="005A795F" w:rsidRDefault="00C94C57" w:rsidP="00C94C57">
      <w:pPr>
        <w:numPr>
          <w:ilvl w:val="0"/>
          <w:numId w:val="15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Kupujący gwarantuje wykonanie minimum 70% wartości zamówienia podstawowego określonego w ofercie Sprzedawcy.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14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Przenoszenie wierzytelności wynikających z niniejszej umowy wymaga pisemnej zgody Kupującego.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87198B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br/>
      </w:r>
    </w:p>
    <w:p w:rsidR="0087198B" w:rsidRDefault="0087198B">
      <w:pPr>
        <w:spacing w:line="259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br w:type="page"/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15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 sprawach nieuregulowanych niniejszą umową mają zastosowanie przepisy ustawy Prawo zamówień publicznych  i  Kodeksu cywilnego.</w:t>
      </w:r>
    </w:p>
    <w:p w:rsidR="00C94C57" w:rsidRPr="005A795F" w:rsidRDefault="00C94C57" w:rsidP="00C94C57">
      <w:pPr>
        <w:numPr>
          <w:ilvl w:val="0"/>
          <w:numId w:val="17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Właściwym dla rozpoznania sporów wynikłych na tle realizacji niniejszej umowy jest sąd właściwy dla  siedziby Kupującego.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§ 16</w:t>
      </w:r>
    </w:p>
    <w:p w:rsidR="00C94C57" w:rsidRPr="005A795F" w:rsidRDefault="00C94C57" w:rsidP="00C94C57">
      <w:pPr>
        <w:suppressAutoHyphens/>
        <w:spacing w:after="0" w:line="276" w:lineRule="auto"/>
        <w:jc w:val="center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Umowę sporządzono w 2 jednobrzmiących egzemplarzach, po 1 dla każdej ze stron</w:t>
      </w:r>
    </w:p>
    <w:p w:rsidR="00C94C57" w:rsidRPr="005A795F" w:rsidRDefault="00C94C57" w:rsidP="00C94C57">
      <w:pPr>
        <w:numPr>
          <w:ilvl w:val="0"/>
          <w:numId w:val="18"/>
        </w:numPr>
        <w:suppressAutoHyphens/>
        <w:spacing w:after="0" w:line="276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>Integralną część niniejszej umowy stanowią załączniki: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Opis przedmiotu zamówienia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>załącznik nr 1,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Wycena ofertowa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 xml:space="preserve">           </w:t>
      </w:r>
      <w:r w:rsidR="0087198B">
        <w:rPr>
          <w:rFonts w:ascii="Arial" w:eastAsia="Times New Roman" w:hAnsi="Arial" w:cs="Arial"/>
          <w:lang w:eastAsia="zh-CN"/>
        </w:rPr>
        <w:tab/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2,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Wzór protokołu przyjęcia - przekazania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3 i 3a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 </w:t>
      </w:r>
      <w:r w:rsidRPr="005A795F">
        <w:rPr>
          <w:rFonts w:ascii="Arial" w:eastAsia="Times New Roman" w:hAnsi="Arial" w:cs="Arial"/>
          <w:lang w:eastAsia="zh-CN"/>
        </w:rPr>
        <w:t>- Dokument gwarancyjny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4,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  - Wykaz miejsc dostawy</w:t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ab/>
        <w:t>załącznik nr 5</w:t>
      </w:r>
    </w:p>
    <w:p w:rsidR="00766D85" w:rsidRPr="005A795F" w:rsidRDefault="00766D85" w:rsidP="00766D85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  - Karta wyrobu                                                        </w:t>
      </w:r>
      <w:r w:rsidR="0087198B">
        <w:rPr>
          <w:rFonts w:ascii="Arial" w:eastAsia="Times New Roman" w:hAnsi="Arial" w:cs="Arial"/>
          <w:lang w:eastAsia="zh-CN"/>
        </w:rPr>
        <w:tab/>
      </w:r>
      <w:r w:rsidRPr="005A795F">
        <w:rPr>
          <w:rFonts w:ascii="Arial" w:eastAsia="Times New Roman" w:hAnsi="Arial" w:cs="Arial"/>
          <w:lang w:eastAsia="zh-CN"/>
        </w:rPr>
        <w:t>załącznik nr 6.</w:t>
      </w:r>
    </w:p>
    <w:p w:rsidR="00766D85" w:rsidRPr="005A795F" w:rsidRDefault="00766D85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76" w:lineRule="auto"/>
        <w:ind w:firstLine="708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jc w:val="both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Arial" w:hAnsi="Arial" w:cs="Arial"/>
          <w:lang w:eastAsia="zh-CN"/>
        </w:rPr>
        <w:t xml:space="preserve">  </w:t>
      </w:r>
      <w:r w:rsidRPr="005A795F">
        <w:rPr>
          <w:rFonts w:ascii="Arial" w:eastAsia="Times New Roman" w:hAnsi="Arial" w:cs="Arial"/>
          <w:lang w:eastAsia="zh-CN"/>
        </w:rPr>
        <w:t xml:space="preserve"> </w:t>
      </w:r>
    </w:p>
    <w:p w:rsidR="00C94C57" w:rsidRPr="005A795F" w:rsidRDefault="00C94C57" w:rsidP="00C94C57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  <w:r w:rsidRPr="005A795F">
        <w:rPr>
          <w:rFonts w:ascii="Arial" w:eastAsia="Times New Roman" w:hAnsi="Arial" w:cs="Arial"/>
          <w:b/>
          <w:lang w:eastAsia="zh-CN"/>
        </w:rPr>
        <w:t>KUPUJĄCY</w:t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  <w:t>SPRZEDAWCA</w:t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  <w:r w:rsidRPr="005A795F">
        <w:rPr>
          <w:rFonts w:ascii="Arial" w:eastAsia="Times New Roman" w:hAnsi="Arial" w:cs="Arial"/>
          <w:b/>
          <w:lang w:eastAsia="zh-CN"/>
        </w:rPr>
        <w:tab/>
      </w:r>
    </w:p>
    <w:p w:rsidR="00C94C57" w:rsidRPr="005A795F" w:rsidRDefault="00C94C57" w:rsidP="00C94C57">
      <w:pPr>
        <w:suppressAutoHyphens/>
        <w:spacing w:after="0" w:line="276" w:lineRule="auto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suppressAutoHyphens/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C94C57" w:rsidRPr="005A795F" w:rsidRDefault="00C94C57" w:rsidP="00C94C57">
      <w:pPr>
        <w:rPr>
          <w:rFonts w:ascii="Arial" w:hAnsi="Arial" w:cs="Arial"/>
        </w:rPr>
      </w:pPr>
    </w:p>
    <w:p w:rsidR="00F55BA6" w:rsidRPr="005A795F" w:rsidRDefault="00F55BA6">
      <w:pPr>
        <w:rPr>
          <w:rFonts w:ascii="Arial" w:hAnsi="Arial" w:cs="Arial"/>
        </w:rPr>
      </w:pPr>
    </w:p>
    <w:sectPr w:rsidR="00F55BA6" w:rsidRPr="005A7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7AA" w:rsidRDefault="006717AA" w:rsidP="00C94C57">
      <w:pPr>
        <w:spacing w:after="0" w:line="240" w:lineRule="auto"/>
      </w:pPr>
      <w:r>
        <w:separator/>
      </w:r>
    </w:p>
  </w:endnote>
  <w:endnote w:type="continuationSeparator" w:id="0">
    <w:p w:rsidR="006717AA" w:rsidRDefault="006717AA" w:rsidP="00C94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7AA" w:rsidRDefault="006717AA" w:rsidP="00C94C57">
      <w:pPr>
        <w:spacing w:after="0" w:line="240" w:lineRule="auto"/>
      </w:pPr>
      <w:r>
        <w:separator/>
      </w:r>
    </w:p>
  </w:footnote>
  <w:footnote w:type="continuationSeparator" w:id="0">
    <w:p w:rsidR="006717AA" w:rsidRDefault="006717AA" w:rsidP="00C94C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6D6C28B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lang w:val="pl-P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</w:lvl>
  </w:abstractNum>
  <w:abstractNum w:abstractNumId="3" w15:restartNumberingAfterBreak="0">
    <w:nsid w:val="00000005"/>
    <w:multiLevelType w:val="singleLevel"/>
    <w:tmpl w:val="CFB61DE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 w:hint="default"/>
        <w:b w:val="0"/>
        <w:lang w:val="pl-PL"/>
      </w:rPr>
    </w:lvl>
  </w:abstractNum>
  <w:abstractNum w:abstractNumId="4" w15:restartNumberingAfterBreak="0">
    <w:nsid w:val="00000006"/>
    <w:multiLevelType w:val="singleLevel"/>
    <w:tmpl w:val="2416AE78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b w:val="0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Arial" w:hAnsi="Arial" w:cs="Arial"/>
        <w:b w:val="0"/>
      </w:rPr>
    </w:lvl>
  </w:abstractNum>
  <w:abstractNum w:abstractNumId="7" w15:restartNumberingAfterBreak="0">
    <w:nsid w:val="00000009"/>
    <w:multiLevelType w:val="singleLevel"/>
    <w:tmpl w:val="EE54BCC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i w:val="0"/>
        <w:lang w:val="pl-PL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0" w15:restartNumberingAfterBreak="0">
    <w:nsid w:val="0000000C"/>
    <w:multiLevelType w:val="singleLevel"/>
    <w:tmpl w:val="4FB8C86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lang w:val="pl-PL"/>
      </w:rPr>
    </w:lvl>
  </w:abstractNum>
  <w:abstractNum w:abstractNumId="11" w15:restartNumberingAfterBreak="0">
    <w:nsid w:val="0000000D"/>
    <w:multiLevelType w:val="singleLevel"/>
    <w:tmpl w:val="0000000D"/>
    <w:lvl w:ilvl="0">
      <w:start w:val="1"/>
      <w:numFmt w:val="decimal"/>
      <w:lvlText w:val="%1."/>
      <w:lvlJc w:val="left"/>
      <w:pPr>
        <w:ind w:left="720" w:hanging="360"/>
      </w:pPr>
      <w:rPr>
        <w:rFonts w:cs="Arial"/>
        <w:b w:val="0"/>
        <w:lang w:val="pl-PL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b w:val="0"/>
        <w:sz w:val="24"/>
        <w:szCs w:val="24"/>
        <w:lang w:val="pl-PL"/>
      </w:rPr>
    </w:lvl>
  </w:abstractNum>
  <w:abstractNum w:abstractNumId="13" w15:restartNumberingAfterBreak="0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A1D626B"/>
    <w:multiLevelType w:val="hybridMultilevel"/>
    <w:tmpl w:val="BB9A8A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40790"/>
    <w:multiLevelType w:val="hybridMultilevel"/>
    <w:tmpl w:val="1B54EA84"/>
    <w:lvl w:ilvl="0" w:tplc="53C413B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CF0983"/>
    <w:multiLevelType w:val="hybridMultilevel"/>
    <w:tmpl w:val="837A4C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77A079D"/>
    <w:multiLevelType w:val="hybridMultilevel"/>
    <w:tmpl w:val="D26C1050"/>
    <w:lvl w:ilvl="0" w:tplc="74D8EF1C">
      <w:start w:val="2"/>
      <w:numFmt w:val="decimal"/>
      <w:lvlText w:val="%1."/>
      <w:lvlJc w:val="left"/>
      <w:pPr>
        <w:ind w:left="720" w:hanging="360"/>
      </w:pPr>
      <w:rPr>
        <w:rFonts w:cs="Arial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7"/>
    <w:lvlOverride w:ilvl="0">
      <w:startOverride w:val="1"/>
    </w:lvlOverride>
  </w:num>
  <w:num w:numId="11">
    <w:abstractNumId w:val="0"/>
    <w:lvlOverride w:ilvl="0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9"/>
    <w:lvlOverride w:ilvl="0">
      <w:startOverride w:val="1"/>
    </w:lvlOverride>
  </w:num>
  <w:num w:numId="18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FE8"/>
    <w:rsid w:val="00032365"/>
    <w:rsid w:val="00052F3A"/>
    <w:rsid w:val="000755E9"/>
    <w:rsid w:val="000D6C71"/>
    <w:rsid w:val="0022281B"/>
    <w:rsid w:val="002945C1"/>
    <w:rsid w:val="00347D8F"/>
    <w:rsid w:val="003A1F83"/>
    <w:rsid w:val="003E3B4A"/>
    <w:rsid w:val="00451E68"/>
    <w:rsid w:val="00533B7C"/>
    <w:rsid w:val="005A795F"/>
    <w:rsid w:val="005C2FF5"/>
    <w:rsid w:val="005D04FF"/>
    <w:rsid w:val="005E7302"/>
    <w:rsid w:val="005F05EE"/>
    <w:rsid w:val="005F0B4D"/>
    <w:rsid w:val="005F3030"/>
    <w:rsid w:val="006717AA"/>
    <w:rsid w:val="006907C4"/>
    <w:rsid w:val="006D213B"/>
    <w:rsid w:val="0072779B"/>
    <w:rsid w:val="00766D85"/>
    <w:rsid w:val="00797526"/>
    <w:rsid w:val="007E2E03"/>
    <w:rsid w:val="0087198B"/>
    <w:rsid w:val="008C6150"/>
    <w:rsid w:val="00935098"/>
    <w:rsid w:val="0095266B"/>
    <w:rsid w:val="009D3763"/>
    <w:rsid w:val="00A51807"/>
    <w:rsid w:val="00AD1B9A"/>
    <w:rsid w:val="00B1773E"/>
    <w:rsid w:val="00C14025"/>
    <w:rsid w:val="00C511EA"/>
    <w:rsid w:val="00C94C57"/>
    <w:rsid w:val="00CF577E"/>
    <w:rsid w:val="00D46B6E"/>
    <w:rsid w:val="00D5504D"/>
    <w:rsid w:val="00E43D5B"/>
    <w:rsid w:val="00E47E28"/>
    <w:rsid w:val="00EA1FC6"/>
    <w:rsid w:val="00ED7FE8"/>
    <w:rsid w:val="00F315ED"/>
    <w:rsid w:val="00F55BA6"/>
    <w:rsid w:val="00FE09FA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53BB0"/>
  <w15:chartTrackingRefBased/>
  <w15:docId w15:val="{20BCA1C7-9C8C-4C02-9787-55C2DBE2E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94C5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4C57"/>
  </w:style>
  <w:style w:type="paragraph" w:styleId="Stopka">
    <w:name w:val="footer"/>
    <w:basedOn w:val="Normalny"/>
    <w:link w:val="StopkaZnak"/>
    <w:uiPriority w:val="99"/>
    <w:unhideWhenUsed/>
    <w:rsid w:val="00C94C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4C57"/>
  </w:style>
  <w:style w:type="paragraph" w:styleId="Tekstdymka">
    <w:name w:val="Balloon Text"/>
    <w:basedOn w:val="Normalny"/>
    <w:link w:val="TekstdymkaZnak"/>
    <w:uiPriority w:val="99"/>
    <w:semiHidden/>
    <w:unhideWhenUsed/>
    <w:rsid w:val="00C511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11EA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nhideWhenUsed/>
    <w:rsid w:val="005A795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5A795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5A795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FEA4F0-FF69-4E77-A798-36CB0DD646B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706E3E3-7D66-411F-9C71-E081B3D4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2559</Words>
  <Characters>15356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Adamczyk Aneta</dc:creator>
  <cp:keywords/>
  <dc:description/>
  <cp:lastModifiedBy>Sobczyk Nina</cp:lastModifiedBy>
  <cp:revision>4</cp:revision>
  <cp:lastPrinted>2025-03-31T11:00:00Z</cp:lastPrinted>
  <dcterms:created xsi:type="dcterms:W3CDTF">2025-03-27T12:59:00Z</dcterms:created>
  <dcterms:modified xsi:type="dcterms:W3CDTF">2025-03-31T11:16:00Z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a1a31b21-ef90-4eff-bc7f-d0e999464ae5</vt:lpwstr>
  </property>
  <property fmtid="{D5CDD505-2E9C-101B-9397-08002B2CF9AE}" pid="3" name="bjSaver">
    <vt:lpwstr>10UDe+rhJ50rnewOBQPYDidFD9HmArL2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Adamczyk Aneta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10.80.60.92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