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DBB9" w14:textId="7C6187DC" w:rsidR="00401750" w:rsidRPr="00401750" w:rsidRDefault="00401750" w:rsidP="00C564A6">
      <w:pPr>
        <w:rPr>
          <w:sz w:val="22"/>
          <w:szCs w:val="22"/>
        </w:rPr>
      </w:pPr>
      <w:r w:rsidRPr="00401750">
        <w:rPr>
          <w:sz w:val="22"/>
          <w:szCs w:val="22"/>
        </w:rPr>
        <w:t xml:space="preserve">Znak sprawy </w:t>
      </w:r>
      <w:r w:rsidR="00C849CD">
        <w:rPr>
          <w:sz w:val="22"/>
          <w:szCs w:val="22"/>
        </w:rPr>
        <w:t>FN.272</w:t>
      </w:r>
      <w:r w:rsidR="00E52DEC">
        <w:rPr>
          <w:sz w:val="22"/>
          <w:szCs w:val="22"/>
        </w:rPr>
        <w:t>.11.</w:t>
      </w:r>
      <w:r w:rsidR="00C849CD">
        <w:rPr>
          <w:sz w:val="22"/>
          <w:szCs w:val="22"/>
        </w:rPr>
        <w:t>202</w:t>
      </w:r>
      <w:r w:rsidR="006F5B8A">
        <w:rPr>
          <w:sz w:val="22"/>
          <w:szCs w:val="22"/>
        </w:rPr>
        <w:t>4</w:t>
      </w:r>
      <w:r w:rsidR="00C849CD">
        <w:rPr>
          <w:sz w:val="22"/>
          <w:szCs w:val="22"/>
        </w:rPr>
        <w:t>.ŁG</w:t>
      </w:r>
    </w:p>
    <w:p w14:paraId="2725EEF2" w14:textId="77777777" w:rsidR="00401750" w:rsidRPr="00401750" w:rsidRDefault="00401750" w:rsidP="00C564A6">
      <w:pPr>
        <w:rPr>
          <w:sz w:val="22"/>
          <w:szCs w:val="22"/>
        </w:rPr>
      </w:pPr>
    </w:p>
    <w:p w14:paraId="754C903B" w14:textId="77777777" w:rsidR="00401750" w:rsidRPr="00401750" w:rsidRDefault="00401750" w:rsidP="00C564A6">
      <w:pPr>
        <w:rPr>
          <w:sz w:val="22"/>
          <w:szCs w:val="22"/>
        </w:rPr>
      </w:pPr>
    </w:p>
    <w:p w14:paraId="15460ADE" w14:textId="77777777" w:rsidR="00401750" w:rsidRPr="00401750" w:rsidRDefault="00401750" w:rsidP="00C564A6">
      <w:pPr>
        <w:jc w:val="center"/>
        <w:rPr>
          <w:sz w:val="22"/>
          <w:szCs w:val="22"/>
        </w:rPr>
      </w:pPr>
      <w:r w:rsidRPr="00401750">
        <w:rPr>
          <w:sz w:val="22"/>
          <w:szCs w:val="22"/>
        </w:rPr>
        <w:t>WOJEWÓDZKI URZĄD OCHRONY ZABYTKÓW W SZCZECINIE</w:t>
      </w:r>
    </w:p>
    <w:p w14:paraId="3B1B9BA0" w14:textId="77777777" w:rsidR="00401750" w:rsidRPr="00401750" w:rsidRDefault="00401750" w:rsidP="00C564A6">
      <w:pPr>
        <w:jc w:val="center"/>
        <w:rPr>
          <w:sz w:val="22"/>
          <w:szCs w:val="22"/>
        </w:rPr>
      </w:pPr>
      <w:r w:rsidRPr="00401750">
        <w:rPr>
          <w:sz w:val="22"/>
          <w:szCs w:val="22"/>
        </w:rPr>
        <w:t>ul. Wały Chrobrego 4, 70-502 Szczecin</w:t>
      </w:r>
    </w:p>
    <w:p w14:paraId="2D2E0CB6" w14:textId="77777777" w:rsidR="00401750" w:rsidRPr="00401750" w:rsidRDefault="00401750" w:rsidP="00C564A6">
      <w:pPr>
        <w:jc w:val="center"/>
        <w:rPr>
          <w:sz w:val="22"/>
          <w:szCs w:val="22"/>
        </w:rPr>
      </w:pPr>
    </w:p>
    <w:p w14:paraId="5AAA75D0" w14:textId="77777777" w:rsidR="00401750" w:rsidRPr="00401750" w:rsidRDefault="00401750" w:rsidP="00C564A6">
      <w:pPr>
        <w:jc w:val="center"/>
        <w:rPr>
          <w:sz w:val="22"/>
          <w:szCs w:val="22"/>
        </w:rPr>
      </w:pPr>
      <w:r w:rsidRPr="00401750">
        <w:rPr>
          <w:sz w:val="22"/>
          <w:szCs w:val="22"/>
        </w:rPr>
        <w:t>SPECYFIKACJA WARUNKÓW ZAMÓWIENIA</w:t>
      </w:r>
    </w:p>
    <w:p w14:paraId="58768248" w14:textId="77777777" w:rsidR="00401750" w:rsidRPr="00401750" w:rsidRDefault="00401750" w:rsidP="00C564A6">
      <w:pPr>
        <w:rPr>
          <w:sz w:val="22"/>
          <w:szCs w:val="22"/>
        </w:rPr>
      </w:pPr>
    </w:p>
    <w:p w14:paraId="5570D634" w14:textId="77777777" w:rsidR="00401750" w:rsidRPr="00401750" w:rsidRDefault="00401750" w:rsidP="00C564A6">
      <w:pPr>
        <w:rPr>
          <w:sz w:val="22"/>
          <w:szCs w:val="22"/>
        </w:rPr>
      </w:pPr>
      <w:r w:rsidRPr="00401750">
        <w:rPr>
          <w:sz w:val="22"/>
          <w:szCs w:val="22"/>
        </w:rPr>
        <w:t>postępowania o udzielenie zamówienia publicznego na usługi prowadzonego w trybie podstawowym na zadanie pn.:</w:t>
      </w:r>
    </w:p>
    <w:p w14:paraId="64D65EC2" w14:textId="77777777" w:rsidR="00401750" w:rsidRPr="00401750" w:rsidRDefault="00401750" w:rsidP="00C564A6">
      <w:pPr>
        <w:rPr>
          <w:sz w:val="22"/>
          <w:szCs w:val="22"/>
        </w:rPr>
      </w:pPr>
    </w:p>
    <w:p w14:paraId="0EFE1877" w14:textId="5838B32C" w:rsidR="00401750" w:rsidRPr="00401750" w:rsidRDefault="00401750" w:rsidP="004444BF">
      <w:pPr>
        <w:jc w:val="center"/>
        <w:outlineLvl w:val="0"/>
        <w:rPr>
          <w:b/>
          <w:bCs/>
          <w:sz w:val="22"/>
          <w:szCs w:val="22"/>
        </w:rPr>
      </w:pPr>
      <w:r w:rsidRPr="00401750">
        <w:rPr>
          <w:b/>
          <w:bCs/>
          <w:sz w:val="22"/>
          <w:szCs w:val="22"/>
        </w:rPr>
        <w:t>„</w:t>
      </w:r>
      <w:r w:rsidR="006F5B8A" w:rsidRPr="006F5B8A">
        <w:rPr>
          <w:b/>
          <w:bCs/>
          <w:sz w:val="22"/>
          <w:szCs w:val="22"/>
        </w:rPr>
        <w:t>Zakup pojazd</w:t>
      </w:r>
      <w:r w:rsidR="004444BF">
        <w:rPr>
          <w:b/>
          <w:bCs/>
          <w:sz w:val="22"/>
          <w:szCs w:val="22"/>
        </w:rPr>
        <w:t>ów</w:t>
      </w:r>
      <w:r w:rsidR="006F5B8A" w:rsidRPr="006F5B8A">
        <w:rPr>
          <w:b/>
          <w:bCs/>
          <w:sz w:val="22"/>
          <w:szCs w:val="22"/>
        </w:rPr>
        <w:t xml:space="preserve"> o napędzie spalinowo-elektrycznym plug in na potrzeby Wojewódzkiego Urzędu Ochrony Zabytków w Szczecinie</w:t>
      </w:r>
      <w:r w:rsidRPr="00401750">
        <w:rPr>
          <w:b/>
          <w:bCs/>
          <w:sz w:val="22"/>
          <w:szCs w:val="22"/>
        </w:rPr>
        <w:t>”</w:t>
      </w:r>
    </w:p>
    <w:p w14:paraId="44FD347E" w14:textId="77777777" w:rsidR="00401750" w:rsidRPr="00401750" w:rsidRDefault="00401750" w:rsidP="00C564A6">
      <w:pPr>
        <w:pStyle w:val="Default"/>
        <w:rPr>
          <w:rFonts w:ascii="Times New Roman" w:hAnsi="Times New Roman" w:cs="Times New Roman"/>
          <w:sz w:val="22"/>
          <w:szCs w:val="22"/>
        </w:rPr>
      </w:pPr>
    </w:p>
    <w:p w14:paraId="40D3A682" w14:textId="77777777" w:rsidR="00401750" w:rsidRPr="00401750" w:rsidRDefault="00401750" w:rsidP="00C564A6">
      <w:pPr>
        <w:jc w:val="both"/>
        <w:rPr>
          <w:sz w:val="22"/>
          <w:szCs w:val="22"/>
        </w:rPr>
      </w:pPr>
      <w:r w:rsidRPr="00401750">
        <w:rPr>
          <w:sz w:val="22"/>
          <w:szCs w:val="22"/>
        </w:rPr>
        <w:t>którego wartość wyrażona w złotych jest większa niż 130 000 zł</w:t>
      </w:r>
      <w:r w:rsidR="00BF3D9D">
        <w:rPr>
          <w:sz w:val="22"/>
          <w:szCs w:val="22"/>
        </w:rPr>
        <w:t xml:space="preserve"> netto</w:t>
      </w:r>
      <w:r w:rsidRPr="00401750">
        <w:rPr>
          <w:sz w:val="22"/>
          <w:szCs w:val="22"/>
        </w:rPr>
        <w:t>, zgodnie z art. 2 ust. 1 pkt 1 ustawy z dnia 11 września 2019 r. Prawo zamówień publicznych (Dz. U. z 2023 r. poz. 1605 ze zm.)</w:t>
      </w:r>
    </w:p>
    <w:p w14:paraId="12A78FD0" w14:textId="77777777" w:rsidR="00401750" w:rsidRPr="00401750" w:rsidRDefault="00401750" w:rsidP="00C564A6">
      <w:pPr>
        <w:rPr>
          <w:sz w:val="22"/>
          <w:szCs w:val="22"/>
        </w:rPr>
      </w:pPr>
    </w:p>
    <w:p w14:paraId="4144D616" w14:textId="77777777" w:rsidR="00401750" w:rsidRPr="00401750" w:rsidRDefault="00401750" w:rsidP="00C564A6">
      <w:pPr>
        <w:pStyle w:val="Default"/>
        <w:jc w:val="center"/>
        <w:rPr>
          <w:rFonts w:ascii="Times New Roman" w:hAnsi="Times New Roman" w:cs="Times New Roman"/>
          <w:sz w:val="22"/>
          <w:szCs w:val="22"/>
        </w:rPr>
      </w:pPr>
    </w:p>
    <w:p w14:paraId="08D5D453" w14:textId="77777777" w:rsidR="00C564A6" w:rsidRDefault="00C564A6" w:rsidP="00C564A6">
      <w:pPr>
        <w:pStyle w:val="Default"/>
        <w:jc w:val="center"/>
        <w:rPr>
          <w:rFonts w:ascii="Times New Roman" w:hAnsi="Times New Roman" w:cs="Times New Roman"/>
          <w:sz w:val="22"/>
          <w:szCs w:val="22"/>
        </w:rPr>
      </w:pPr>
    </w:p>
    <w:p w14:paraId="0E3F2ED3" w14:textId="7CE25772" w:rsidR="00401750" w:rsidRPr="00401750" w:rsidRDefault="00401750" w:rsidP="00C564A6">
      <w:pPr>
        <w:pStyle w:val="Default"/>
        <w:jc w:val="center"/>
        <w:rPr>
          <w:rFonts w:ascii="Times New Roman" w:hAnsi="Times New Roman" w:cs="Times New Roman"/>
          <w:sz w:val="22"/>
          <w:szCs w:val="22"/>
        </w:rPr>
      </w:pPr>
      <w:r w:rsidRPr="00401750">
        <w:rPr>
          <w:rFonts w:ascii="Times New Roman" w:hAnsi="Times New Roman" w:cs="Times New Roman"/>
          <w:sz w:val="22"/>
          <w:szCs w:val="22"/>
        </w:rPr>
        <w:t xml:space="preserve">Szczecin, dnia </w:t>
      </w:r>
      <w:r w:rsidR="00E52DEC">
        <w:rPr>
          <w:rFonts w:ascii="Times New Roman" w:hAnsi="Times New Roman" w:cs="Times New Roman"/>
          <w:sz w:val="22"/>
          <w:szCs w:val="22"/>
        </w:rPr>
        <w:t>22.02.</w:t>
      </w:r>
      <w:r w:rsidR="006F5B8A">
        <w:rPr>
          <w:rFonts w:ascii="Times New Roman" w:hAnsi="Times New Roman" w:cs="Times New Roman"/>
          <w:sz w:val="22"/>
          <w:szCs w:val="22"/>
        </w:rPr>
        <w:t>2024</w:t>
      </w:r>
      <w:r w:rsidRPr="00401750">
        <w:rPr>
          <w:rFonts w:ascii="Times New Roman" w:hAnsi="Times New Roman" w:cs="Times New Roman"/>
          <w:sz w:val="22"/>
          <w:szCs w:val="22"/>
        </w:rPr>
        <w:t xml:space="preserve"> r.</w:t>
      </w:r>
    </w:p>
    <w:p w14:paraId="28F410BF" w14:textId="77777777" w:rsidR="00401750" w:rsidRPr="00401750" w:rsidRDefault="00401750" w:rsidP="00C564A6">
      <w:pPr>
        <w:pStyle w:val="Default"/>
        <w:rPr>
          <w:rFonts w:ascii="Times New Roman" w:hAnsi="Times New Roman" w:cs="Times New Roman"/>
          <w:sz w:val="22"/>
          <w:szCs w:val="22"/>
        </w:rPr>
      </w:pPr>
    </w:p>
    <w:p w14:paraId="36333CCA" w14:textId="77777777" w:rsidR="00401750" w:rsidRPr="00401750" w:rsidRDefault="00401750" w:rsidP="00C564A6">
      <w:pPr>
        <w:pStyle w:val="Default"/>
        <w:rPr>
          <w:rFonts w:ascii="Times New Roman" w:hAnsi="Times New Roman" w:cs="Times New Roman"/>
          <w:sz w:val="22"/>
          <w:szCs w:val="22"/>
        </w:rPr>
      </w:pPr>
    </w:p>
    <w:p w14:paraId="66AFDD35" w14:textId="77777777" w:rsidR="00C564A6" w:rsidRDefault="00C564A6" w:rsidP="00C564A6">
      <w:pPr>
        <w:pStyle w:val="Default"/>
        <w:rPr>
          <w:rFonts w:ascii="Times New Roman" w:hAnsi="Times New Roman" w:cs="Times New Roman"/>
          <w:sz w:val="22"/>
          <w:szCs w:val="22"/>
        </w:rPr>
      </w:pPr>
    </w:p>
    <w:p w14:paraId="03C63391" w14:textId="7FF290F5" w:rsidR="00401750" w:rsidRPr="00401750" w:rsidRDefault="00401750" w:rsidP="00C564A6">
      <w:pPr>
        <w:pStyle w:val="Default"/>
        <w:rPr>
          <w:rFonts w:ascii="Times New Roman" w:hAnsi="Times New Roman" w:cs="Times New Roman"/>
          <w:sz w:val="22"/>
          <w:szCs w:val="22"/>
        </w:rPr>
      </w:pPr>
      <w:r w:rsidRPr="00401750">
        <w:rPr>
          <w:rFonts w:ascii="Times New Roman" w:hAnsi="Times New Roman" w:cs="Times New Roman"/>
          <w:sz w:val="22"/>
          <w:szCs w:val="22"/>
        </w:rPr>
        <w:t xml:space="preserve">Składanie ofert do dnia </w:t>
      </w:r>
      <w:r w:rsidR="00E52DEC">
        <w:rPr>
          <w:rFonts w:ascii="Times New Roman" w:hAnsi="Times New Roman" w:cs="Times New Roman"/>
          <w:sz w:val="22"/>
          <w:szCs w:val="22"/>
        </w:rPr>
        <w:t>11.03.</w:t>
      </w:r>
      <w:r w:rsidR="006F5B8A">
        <w:rPr>
          <w:rFonts w:ascii="Times New Roman" w:hAnsi="Times New Roman" w:cs="Times New Roman"/>
          <w:sz w:val="22"/>
          <w:szCs w:val="22"/>
        </w:rPr>
        <w:t>2024</w:t>
      </w:r>
      <w:r w:rsidRPr="00401750">
        <w:rPr>
          <w:rFonts w:ascii="Times New Roman" w:hAnsi="Times New Roman" w:cs="Times New Roman"/>
          <w:sz w:val="22"/>
          <w:szCs w:val="22"/>
        </w:rPr>
        <w:t xml:space="preserve"> r. godz. </w:t>
      </w:r>
      <w:r w:rsidR="00A35F97">
        <w:rPr>
          <w:rFonts w:ascii="Times New Roman" w:hAnsi="Times New Roman" w:cs="Times New Roman"/>
          <w:sz w:val="22"/>
          <w:szCs w:val="22"/>
        </w:rPr>
        <w:t>8</w:t>
      </w:r>
      <w:r w:rsidRPr="00401750">
        <w:rPr>
          <w:rFonts w:ascii="Times New Roman" w:hAnsi="Times New Roman" w:cs="Times New Roman"/>
          <w:sz w:val="22"/>
          <w:szCs w:val="22"/>
        </w:rPr>
        <w:t xml:space="preserve">.00 – na stronie </w:t>
      </w:r>
      <w:r w:rsidR="00C64924">
        <w:rPr>
          <w:rFonts w:ascii="Times New Roman" w:hAnsi="Times New Roman" w:cs="Times New Roman"/>
          <w:sz w:val="22"/>
          <w:szCs w:val="22"/>
        </w:rPr>
        <w:t xml:space="preserve">internetowej prowadzonego postępowania </w:t>
      </w:r>
      <w:hyperlink r:id="rId7" w:history="1">
        <w:r w:rsidR="00C564A6" w:rsidRPr="00727847">
          <w:rPr>
            <w:rStyle w:val="Hipercze"/>
            <w:rFonts w:ascii="Times New Roman" w:hAnsi="Times New Roman" w:cs="Times New Roman"/>
            <w:sz w:val="22"/>
            <w:szCs w:val="22"/>
          </w:rPr>
          <w:t>https://platformazakupowa.pl/pn/wuoz/proceedings</w:t>
        </w:r>
      </w:hyperlink>
      <w:r w:rsidR="00C564A6">
        <w:rPr>
          <w:rFonts w:ascii="Times New Roman" w:hAnsi="Times New Roman" w:cs="Times New Roman"/>
          <w:sz w:val="22"/>
          <w:szCs w:val="22"/>
        </w:rPr>
        <w:t xml:space="preserve"> </w:t>
      </w:r>
    </w:p>
    <w:p w14:paraId="65B4F812" w14:textId="59ADDBDF" w:rsidR="00401750" w:rsidRPr="00401750" w:rsidRDefault="00401750" w:rsidP="00C564A6">
      <w:pPr>
        <w:rPr>
          <w:sz w:val="22"/>
          <w:szCs w:val="22"/>
        </w:rPr>
      </w:pPr>
      <w:r w:rsidRPr="00401750">
        <w:rPr>
          <w:sz w:val="22"/>
          <w:szCs w:val="22"/>
        </w:rPr>
        <w:t xml:space="preserve">Otwarcie ofert nastąpi w dniu: </w:t>
      </w:r>
      <w:r w:rsidR="00E52DEC">
        <w:rPr>
          <w:sz w:val="22"/>
          <w:szCs w:val="22"/>
        </w:rPr>
        <w:t>11.03.</w:t>
      </w:r>
      <w:r w:rsidR="006F5B8A">
        <w:rPr>
          <w:sz w:val="22"/>
          <w:szCs w:val="22"/>
        </w:rPr>
        <w:t>2024</w:t>
      </w:r>
      <w:r w:rsidRPr="00401750">
        <w:rPr>
          <w:sz w:val="22"/>
          <w:szCs w:val="22"/>
        </w:rPr>
        <w:t xml:space="preserve"> r. godz. </w:t>
      </w:r>
      <w:r w:rsidR="00A35F97">
        <w:rPr>
          <w:sz w:val="22"/>
          <w:szCs w:val="22"/>
        </w:rPr>
        <w:t>8</w:t>
      </w:r>
      <w:r w:rsidRPr="00401750">
        <w:rPr>
          <w:sz w:val="22"/>
          <w:szCs w:val="22"/>
        </w:rPr>
        <w:t>.</w:t>
      </w:r>
      <w:r w:rsidR="00C564A6">
        <w:rPr>
          <w:sz w:val="22"/>
          <w:szCs w:val="22"/>
        </w:rPr>
        <w:t>3</w:t>
      </w:r>
      <w:r w:rsidRPr="00401750">
        <w:rPr>
          <w:sz w:val="22"/>
          <w:szCs w:val="22"/>
        </w:rPr>
        <w:t xml:space="preserve">0 – na </w:t>
      </w:r>
      <w:r w:rsidR="00C64924" w:rsidRPr="00401750">
        <w:rPr>
          <w:sz w:val="22"/>
          <w:szCs w:val="22"/>
        </w:rPr>
        <w:t xml:space="preserve">stronie </w:t>
      </w:r>
      <w:r w:rsidR="00C64924">
        <w:rPr>
          <w:sz w:val="22"/>
          <w:szCs w:val="22"/>
        </w:rPr>
        <w:t xml:space="preserve">internetowej prowadzonego postępowania </w:t>
      </w:r>
      <w:hyperlink r:id="rId8" w:history="1">
        <w:r w:rsidR="00C564A6" w:rsidRPr="00727847">
          <w:rPr>
            <w:rStyle w:val="Hipercze"/>
            <w:sz w:val="22"/>
            <w:szCs w:val="22"/>
          </w:rPr>
          <w:t>https://platformazakupowa.pl/pn/wuoz/proceedings</w:t>
        </w:r>
      </w:hyperlink>
      <w:r w:rsidR="00C564A6">
        <w:rPr>
          <w:sz w:val="22"/>
          <w:szCs w:val="22"/>
        </w:rPr>
        <w:t xml:space="preserve"> </w:t>
      </w:r>
      <w:r w:rsidRPr="00401750">
        <w:rPr>
          <w:sz w:val="22"/>
          <w:szCs w:val="22"/>
        </w:rPr>
        <w:t xml:space="preserve"> </w:t>
      </w:r>
    </w:p>
    <w:p w14:paraId="6A9DC5CB" w14:textId="77777777" w:rsidR="00401750" w:rsidRPr="00401750" w:rsidRDefault="00401750" w:rsidP="00C564A6">
      <w:pPr>
        <w:rPr>
          <w:sz w:val="22"/>
          <w:szCs w:val="22"/>
        </w:rPr>
      </w:pPr>
    </w:p>
    <w:p w14:paraId="41B9F53B" w14:textId="77777777" w:rsidR="00401750" w:rsidRPr="00401750" w:rsidRDefault="00401750" w:rsidP="00C564A6">
      <w:pPr>
        <w:rPr>
          <w:sz w:val="22"/>
          <w:szCs w:val="22"/>
        </w:rPr>
      </w:pPr>
    </w:p>
    <w:p w14:paraId="1601B546" w14:textId="77777777" w:rsidR="00401750" w:rsidRPr="00401750" w:rsidRDefault="00401750" w:rsidP="00C564A6">
      <w:pPr>
        <w:rPr>
          <w:sz w:val="22"/>
          <w:szCs w:val="22"/>
        </w:rPr>
      </w:pPr>
    </w:p>
    <w:p w14:paraId="5A93F3ED" w14:textId="77777777" w:rsidR="00401750" w:rsidRPr="00401750" w:rsidRDefault="00401750" w:rsidP="00C564A6">
      <w:pPr>
        <w:rPr>
          <w:sz w:val="22"/>
          <w:szCs w:val="22"/>
        </w:rPr>
      </w:pPr>
    </w:p>
    <w:p w14:paraId="7901BF75" w14:textId="77777777" w:rsidR="00401750" w:rsidRPr="00401750" w:rsidRDefault="00401750" w:rsidP="00C564A6">
      <w:pPr>
        <w:rPr>
          <w:sz w:val="22"/>
          <w:szCs w:val="22"/>
        </w:rPr>
      </w:pPr>
    </w:p>
    <w:p w14:paraId="531AEF14" w14:textId="77777777" w:rsidR="00401750" w:rsidRPr="00401750" w:rsidRDefault="00401750" w:rsidP="00C564A6">
      <w:pPr>
        <w:rPr>
          <w:sz w:val="22"/>
          <w:szCs w:val="22"/>
        </w:rPr>
      </w:pPr>
    </w:p>
    <w:p w14:paraId="4B52AA9B" w14:textId="77777777" w:rsidR="00401750" w:rsidRPr="00401750" w:rsidRDefault="00401750" w:rsidP="00C564A6">
      <w:pPr>
        <w:rPr>
          <w:sz w:val="22"/>
          <w:szCs w:val="22"/>
        </w:rPr>
      </w:pPr>
    </w:p>
    <w:p w14:paraId="3D67DC11" w14:textId="77777777" w:rsidR="00401750" w:rsidRPr="00401750" w:rsidRDefault="00401750" w:rsidP="00C564A6">
      <w:pPr>
        <w:rPr>
          <w:sz w:val="22"/>
          <w:szCs w:val="22"/>
        </w:rPr>
      </w:pPr>
    </w:p>
    <w:p w14:paraId="54725742" w14:textId="77777777" w:rsidR="006C2378" w:rsidRPr="006C2378" w:rsidRDefault="006C2378" w:rsidP="006C2378">
      <w:pPr>
        <w:rPr>
          <w:sz w:val="22"/>
          <w:szCs w:val="22"/>
        </w:rPr>
      </w:pPr>
      <w:r w:rsidRPr="006C2378">
        <w:rPr>
          <w:sz w:val="22"/>
          <w:szCs w:val="22"/>
        </w:rPr>
        <w:t>Podpis elektroniczny</w:t>
      </w:r>
      <w:r w:rsidRPr="006C2378">
        <w:rPr>
          <w:sz w:val="22"/>
          <w:szCs w:val="22"/>
        </w:rPr>
        <w:tab/>
      </w:r>
    </w:p>
    <w:p w14:paraId="418A6C13" w14:textId="77777777" w:rsidR="006C2378" w:rsidRPr="006C2378" w:rsidRDefault="006C2378" w:rsidP="006C2378">
      <w:pPr>
        <w:rPr>
          <w:sz w:val="22"/>
          <w:szCs w:val="22"/>
        </w:rPr>
      </w:pPr>
      <w:r w:rsidRPr="006C2378">
        <w:rPr>
          <w:sz w:val="22"/>
          <w:szCs w:val="22"/>
        </w:rPr>
        <w:t>Tomasz Wolender</w:t>
      </w:r>
      <w:r w:rsidRPr="006C2378">
        <w:rPr>
          <w:sz w:val="22"/>
          <w:szCs w:val="22"/>
        </w:rPr>
        <w:tab/>
      </w:r>
    </w:p>
    <w:p w14:paraId="7660DA5C" w14:textId="77777777" w:rsidR="006C2378" w:rsidRDefault="006C2378" w:rsidP="006C2378">
      <w:pPr>
        <w:rPr>
          <w:sz w:val="22"/>
          <w:szCs w:val="22"/>
        </w:rPr>
      </w:pPr>
      <w:r w:rsidRPr="006C2378">
        <w:rPr>
          <w:sz w:val="22"/>
          <w:szCs w:val="22"/>
        </w:rPr>
        <w:t xml:space="preserve">Zachodniopomorski Wojewódzki </w:t>
      </w:r>
    </w:p>
    <w:p w14:paraId="7CA5E3DE" w14:textId="77777777" w:rsidR="00401750" w:rsidRPr="00401750" w:rsidRDefault="006C2378" w:rsidP="006C2378">
      <w:pPr>
        <w:rPr>
          <w:sz w:val="22"/>
          <w:szCs w:val="22"/>
        </w:rPr>
      </w:pPr>
      <w:r w:rsidRPr="006C2378">
        <w:rPr>
          <w:sz w:val="22"/>
          <w:szCs w:val="22"/>
        </w:rPr>
        <w:t>Konserwator Zabytków</w:t>
      </w:r>
    </w:p>
    <w:p w14:paraId="0323C3F2" w14:textId="77777777" w:rsidR="00401750" w:rsidRPr="00401750" w:rsidRDefault="00401750" w:rsidP="00C564A6">
      <w:pPr>
        <w:rPr>
          <w:sz w:val="22"/>
          <w:szCs w:val="22"/>
        </w:rPr>
      </w:pPr>
    </w:p>
    <w:p w14:paraId="0E20DDFA" w14:textId="77777777" w:rsidR="00401750" w:rsidRPr="00401750" w:rsidRDefault="00401750" w:rsidP="00C564A6">
      <w:pPr>
        <w:rPr>
          <w:sz w:val="22"/>
          <w:szCs w:val="22"/>
        </w:rPr>
      </w:pPr>
    </w:p>
    <w:p w14:paraId="1DF0891B" w14:textId="77777777" w:rsidR="00401750" w:rsidRPr="00401750" w:rsidRDefault="00401750" w:rsidP="00C564A6">
      <w:pPr>
        <w:rPr>
          <w:sz w:val="22"/>
          <w:szCs w:val="22"/>
        </w:rPr>
      </w:pPr>
    </w:p>
    <w:p w14:paraId="2FC88DA7" w14:textId="77777777" w:rsidR="00401750" w:rsidRPr="00401750" w:rsidRDefault="00401750" w:rsidP="00C564A6">
      <w:pPr>
        <w:rPr>
          <w:sz w:val="22"/>
          <w:szCs w:val="22"/>
        </w:rPr>
      </w:pPr>
    </w:p>
    <w:p w14:paraId="3BEF0607" w14:textId="77777777" w:rsidR="00401750" w:rsidRPr="00401750" w:rsidRDefault="00401750" w:rsidP="00C564A6">
      <w:pPr>
        <w:rPr>
          <w:sz w:val="22"/>
          <w:szCs w:val="22"/>
        </w:rPr>
      </w:pPr>
    </w:p>
    <w:p w14:paraId="5BC70386" w14:textId="77777777" w:rsidR="00401750" w:rsidRPr="00401750" w:rsidRDefault="00401750" w:rsidP="00C564A6">
      <w:pPr>
        <w:rPr>
          <w:sz w:val="22"/>
          <w:szCs w:val="22"/>
        </w:rPr>
      </w:pPr>
    </w:p>
    <w:p w14:paraId="7CDF025E" w14:textId="77777777" w:rsidR="00401750" w:rsidRPr="00401750" w:rsidRDefault="00401750" w:rsidP="00C564A6">
      <w:pPr>
        <w:rPr>
          <w:sz w:val="22"/>
          <w:szCs w:val="22"/>
        </w:rPr>
      </w:pPr>
    </w:p>
    <w:p w14:paraId="126AD66C" w14:textId="77777777" w:rsidR="00401750" w:rsidRPr="00401750" w:rsidRDefault="00401750" w:rsidP="00C564A6">
      <w:pPr>
        <w:rPr>
          <w:sz w:val="22"/>
          <w:szCs w:val="22"/>
        </w:rPr>
      </w:pPr>
    </w:p>
    <w:p w14:paraId="27B0B3E5" w14:textId="77777777" w:rsidR="00401750" w:rsidRPr="00401750" w:rsidRDefault="00401750" w:rsidP="00C564A6">
      <w:pPr>
        <w:rPr>
          <w:sz w:val="22"/>
          <w:szCs w:val="22"/>
        </w:rPr>
      </w:pPr>
    </w:p>
    <w:p w14:paraId="40F216AF" w14:textId="77777777" w:rsidR="00401750" w:rsidRPr="00401750" w:rsidRDefault="00401750" w:rsidP="00C564A6">
      <w:pPr>
        <w:rPr>
          <w:sz w:val="22"/>
          <w:szCs w:val="22"/>
        </w:rPr>
      </w:pPr>
    </w:p>
    <w:p w14:paraId="225CFDC9" w14:textId="77777777" w:rsidR="00401750" w:rsidRDefault="00401750" w:rsidP="00C564A6">
      <w:pPr>
        <w:rPr>
          <w:sz w:val="22"/>
          <w:szCs w:val="22"/>
        </w:rPr>
      </w:pPr>
    </w:p>
    <w:p w14:paraId="6480C310" w14:textId="77777777" w:rsidR="00C564A6" w:rsidRPr="00401750" w:rsidRDefault="00C564A6" w:rsidP="00C564A6">
      <w:pPr>
        <w:rPr>
          <w:sz w:val="22"/>
          <w:szCs w:val="22"/>
        </w:rPr>
      </w:pPr>
    </w:p>
    <w:p w14:paraId="3AC81BBF" w14:textId="77777777" w:rsidR="00401750" w:rsidRPr="00401750" w:rsidRDefault="00401750" w:rsidP="00C564A6">
      <w:pPr>
        <w:rPr>
          <w:sz w:val="22"/>
          <w:szCs w:val="22"/>
        </w:rPr>
      </w:pPr>
    </w:p>
    <w:p w14:paraId="29DD4D8C" w14:textId="77777777" w:rsidR="00401750" w:rsidRPr="00401750" w:rsidRDefault="00401750" w:rsidP="00C564A6">
      <w:pPr>
        <w:rPr>
          <w:sz w:val="22"/>
          <w:szCs w:val="22"/>
        </w:rPr>
      </w:pPr>
    </w:p>
    <w:p w14:paraId="29F4C190" w14:textId="77777777" w:rsidR="00401750" w:rsidRPr="00401750" w:rsidRDefault="00401750" w:rsidP="00C564A6">
      <w:pPr>
        <w:pStyle w:val="Default"/>
        <w:rPr>
          <w:rFonts w:ascii="Times New Roman" w:hAnsi="Times New Roman" w:cs="Times New Roman"/>
          <w:b/>
          <w:bCs/>
          <w:color w:val="auto"/>
          <w:sz w:val="22"/>
          <w:szCs w:val="22"/>
        </w:rPr>
      </w:pPr>
      <w:r w:rsidRPr="00401750">
        <w:rPr>
          <w:rFonts w:ascii="Times New Roman" w:hAnsi="Times New Roman" w:cs="Times New Roman"/>
          <w:b/>
          <w:bCs/>
          <w:color w:val="auto"/>
          <w:sz w:val="22"/>
          <w:szCs w:val="22"/>
        </w:rPr>
        <w:lastRenderedPageBreak/>
        <w:t xml:space="preserve">I. Nazwa i adres Zamawiającego </w:t>
      </w:r>
    </w:p>
    <w:p w14:paraId="2DB272A7" w14:textId="77777777" w:rsidR="00401750" w:rsidRPr="00401750" w:rsidRDefault="00401750" w:rsidP="00C564A6">
      <w:pPr>
        <w:pStyle w:val="Default"/>
        <w:ind w:left="540"/>
        <w:rPr>
          <w:rFonts w:ascii="Times New Roman" w:hAnsi="Times New Roman" w:cs="Times New Roman"/>
          <w:color w:val="auto"/>
          <w:sz w:val="22"/>
          <w:szCs w:val="22"/>
        </w:rPr>
      </w:pPr>
      <w:r w:rsidRPr="00401750">
        <w:rPr>
          <w:rFonts w:ascii="Times New Roman" w:hAnsi="Times New Roman" w:cs="Times New Roman"/>
          <w:color w:val="auto"/>
          <w:sz w:val="22"/>
          <w:szCs w:val="22"/>
        </w:rPr>
        <w:t>Wojewódzki Urząd Ochrony Zabytków w Szczecinie</w:t>
      </w:r>
    </w:p>
    <w:p w14:paraId="31E53321" w14:textId="77777777" w:rsidR="00401750" w:rsidRPr="00401750" w:rsidRDefault="00401750" w:rsidP="00C564A6">
      <w:pPr>
        <w:pStyle w:val="Default"/>
        <w:ind w:left="540"/>
        <w:rPr>
          <w:rFonts w:ascii="Times New Roman" w:hAnsi="Times New Roman" w:cs="Times New Roman"/>
          <w:color w:val="auto"/>
          <w:sz w:val="22"/>
          <w:szCs w:val="22"/>
        </w:rPr>
      </w:pPr>
      <w:r w:rsidRPr="00401750">
        <w:rPr>
          <w:rFonts w:ascii="Times New Roman" w:hAnsi="Times New Roman" w:cs="Times New Roman"/>
          <w:color w:val="auto"/>
          <w:sz w:val="22"/>
          <w:szCs w:val="22"/>
        </w:rPr>
        <w:t>ul. Wały Chrobrego 4, 70-502 Szczecin</w:t>
      </w:r>
    </w:p>
    <w:p w14:paraId="40E75740" w14:textId="77777777" w:rsidR="00401750" w:rsidRPr="00401750" w:rsidRDefault="00401750" w:rsidP="00C564A6">
      <w:pPr>
        <w:pStyle w:val="Default"/>
        <w:ind w:left="540"/>
        <w:rPr>
          <w:rFonts w:ascii="Times New Roman" w:hAnsi="Times New Roman" w:cs="Times New Roman"/>
          <w:color w:val="auto"/>
          <w:sz w:val="22"/>
          <w:szCs w:val="22"/>
        </w:rPr>
      </w:pPr>
      <w:r w:rsidRPr="00401750">
        <w:rPr>
          <w:rFonts w:ascii="Times New Roman" w:hAnsi="Times New Roman" w:cs="Times New Roman"/>
          <w:color w:val="auto"/>
          <w:sz w:val="22"/>
          <w:szCs w:val="22"/>
        </w:rPr>
        <w:t xml:space="preserve">NIP: 8512022807, REGON 005483925 </w:t>
      </w:r>
    </w:p>
    <w:p w14:paraId="060AF910" w14:textId="77777777" w:rsidR="00401750" w:rsidRPr="00401750" w:rsidRDefault="00000000" w:rsidP="00C564A6">
      <w:pPr>
        <w:pStyle w:val="Default"/>
        <w:ind w:left="900" w:hanging="360"/>
        <w:rPr>
          <w:rFonts w:ascii="Times New Roman" w:hAnsi="Times New Roman" w:cs="Times New Roman"/>
          <w:color w:val="auto"/>
          <w:sz w:val="22"/>
          <w:szCs w:val="22"/>
        </w:rPr>
      </w:pPr>
      <w:hyperlink r:id="rId9" w:history="1">
        <w:r w:rsidR="00401750" w:rsidRPr="00401750">
          <w:rPr>
            <w:rStyle w:val="Hipercze"/>
            <w:rFonts w:ascii="Times New Roman" w:hAnsi="Times New Roman" w:cs="Times New Roman"/>
            <w:sz w:val="22"/>
            <w:szCs w:val="22"/>
          </w:rPr>
          <w:t>https://wkz-bip.alfatv.pl/</w:t>
        </w:r>
      </w:hyperlink>
    </w:p>
    <w:p w14:paraId="6E0180E0" w14:textId="77777777" w:rsidR="00401750" w:rsidRPr="00401750" w:rsidRDefault="00401750" w:rsidP="00C564A6">
      <w:pPr>
        <w:pStyle w:val="Default"/>
        <w:ind w:left="900" w:hanging="360"/>
        <w:rPr>
          <w:rFonts w:ascii="Times New Roman" w:hAnsi="Times New Roman" w:cs="Times New Roman"/>
          <w:color w:val="auto"/>
          <w:sz w:val="22"/>
          <w:szCs w:val="22"/>
        </w:rPr>
      </w:pPr>
      <w:r w:rsidRPr="00401750">
        <w:rPr>
          <w:rFonts w:ascii="Times New Roman" w:hAnsi="Times New Roman" w:cs="Times New Roman"/>
          <w:color w:val="auto"/>
          <w:sz w:val="22"/>
          <w:szCs w:val="22"/>
        </w:rPr>
        <w:t xml:space="preserve">tel.: 914337066, fax: 914337066, </w:t>
      </w:r>
    </w:p>
    <w:p w14:paraId="4AB9F5B4" w14:textId="77777777" w:rsidR="00401750" w:rsidRPr="00401750" w:rsidRDefault="00401750" w:rsidP="00C564A6">
      <w:pPr>
        <w:pStyle w:val="Default"/>
        <w:ind w:left="540"/>
        <w:rPr>
          <w:rFonts w:ascii="Times New Roman" w:hAnsi="Times New Roman" w:cs="Times New Roman"/>
          <w:color w:val="auto"/>
          <w:sz w:val="22"/>
          <w:szCs w:val="22"/>
        </w:rPr>
      </w:pPr>
      <w:r w:rsidRPr="00401750">
        <w:rPr>
          <w:rFonts w:ascii="Times New Roman" w:hAnsi="Times New Roman" w:cs="Times New Roman"/>
          <w:color w:val="auto"/>
          <w:sz w:val="22"/>
          <w:szCs w:val="22"/>
        </w:rPr>
        <w:t xml:space="preserve">godziny urzędowania: poniedziałek – piątek 8.00-15.00. </w:t>
      </w:r>
    </w:p>
    <w:p w14:paraId="5B13DC9F" w14:textId="77777777" w:rsidR="00401750" w:rsidRPr="00401750" w:rsidRDefault="00401750" w:rsidP="00C564A6">
      <w:pPr>
        <w:pStyle w:val="Default"/>
        <w:ind w:left="540"/>
        <w:rPr>
          <w:rStyle w:val="Hipercze"/>
          <w:rFonts w:ascii="Times New Roman" w:hAnsi="Times New Roman" w:cs="Times New Roman"/>
          <w:sz w:val="22"/>
          <w:szCs w:val="22"/>
        </w:rPr>
      </w:pPr>
      <w:r w:rsidRPr="00401750">
        <w:rPr>
          <w:rFonts w:ascii="Times New Roman" w:hAnsi="Times New Roman" w:cs="Times New Roman"/>
          <w:color w:val="auto"/>
          <w:sz w:val="22"/>
          <w:szCs w:val="22"/>
        </w:rPr>
        <w:t xml:space="preserve">Strona internetowa prowadzonego postępowania: </w:t>
      </w:r>
      <w:hyperlink r:id="rId10" w:history="1">
        <w:r w:rsidRPr="00401750">
          <w:rPr>
            <w:rStyle w:val="Hipercze"/>
            <w:rFonts w:ascii="Times New Roman" w:hAnsi="Times New Roman" w:cs="Times New Roman"/>
            <w:sz w:val="22"/>
            <w:szCs w:val="22"/>
          </w:rPr>
          <w:t>https://ezamowienia.gov.pl/pl/</w:t>
        </w:r>
      </w:hyperlink>
      <w:r w:rsidRPr="00401750">
        <w:rPr>
          <w:rStyle w:val="Hipercze"/>
          <w:rFonts w:ascii="Times New Roman" w:hAnsi="Times New Roman" w:cs="Times New Roman"/>
          <w:sz w:val="22"/>
          <w:szCs w:val="22"/>
        </w:rPr>
        <w:t xml:space="preserve">  </w:t>
      </w:r>
    </w:p>
    <w:p w14:paraId="24039E9F" w14:textId="77777777" w:rsidR="00401750" w:rsidRPr="00401750" w:rsidRDefault="00401750" w:rsidP="00C564A6">
      <w:pPr>
        <w:pStyle w:val="Default"/>
        <w:ind w:left="540"/>
        <w:rPr>
          <w:rFonts w:ascii="Times New Roman" w:hAnsi="Times New Roman" w:cs="Times New Roman"/>
          <w:sz w:val="22"/>
          <w:szCs w:val="22"/>
        </w:rPr>
      </w:pPr>
      <w:r w:rsidRPr="00401750">
        <w:rPr>
          <w:rFonts w:ascii="Times New Roman" w:hAnsi="Times New Roman" w:cs="Times New Roman"/>
          <w:sz w:val="22"/>
          <w:szCs w:val="22"/>
        </w:rPr>
        <w:t>Epuap: /WUOZSzczecin/SkrytkaESP</w:t>
      </w:r>
    </w:p>
    <w:p w14:paraId="39E911F4" w14:textId="77777777" w:rsidR="00401750" w:rsidRPr="00401750" w:rsidRDefault="00401750" w:rsidP="00C564A6">
      <w:pPr>
        <w:pStyle w:val="Default"/>
        <w:ind w:left="540"/>
        <w:rPr>
          <w:rFonts w:ascii="Times New Roman" w:hAnsi="Times New Roman" w:cs="Times New Roman"/>
          <w:color w:val="auto"/>
          <w:sz w:val="22"/>
          <w:szCs w:val="22"/>
        </w:rPr>
      </w:pPr>
      <w:r w:rsidRPr="00401750">
        <w:rPr>
          <w:rFonts w:ascii="Times New Roman" w:hAnsi="Times New Roman" w:cs="Times New Roman"/>
          <w:color w:val="auto"/>
          <w:sz w:val="22"/>
          <w:szCs w:val="22"/>
        </w:rPr>
        <w:t xml:space="preserve">e-mail: zamowienia@wkz.szczecin.pl </w:t>
      </w:r>
    </w:p>
    <w:p w14:paraId="3D628F76" w14:textId="77777777" w:rsidR="00401750" w:rsidRPr="00401750" w:rsidRDefault="00401750" w:rsidP="00C564A6">
      <w:pPr>
        <w:pStyle w:val="Default"/>
        <w:ind w:left="540"/>
        <w:rPr>
          <w:rFonts w:ascii="Times New Roman" w:hAnsi="Times New Roman" w:cs="Times New Roman"/>
          <w:color w:val="auto"/>
          <w:sz w:val="22"/>
          <w:szCs w:val="22"/>
        </w:rPr>
      </w:pPr>
      <w:r w:rsidRPr="00401750">
        <w:rPr>
          <w:rFonts w:ascii="Times New Roman" w:hAnsi="Times New Roman" w:cs="Times New Roman"/>
          <w:color w:val="auto"/>
          <w:sz w:val="22"/>
          <w:szCs w:val="22"/>
        </w:rPr>
        <w:t>Osoba do kontaktu: Łukasz Goszczyński</w:t>
      </w:r>
    </w:p>
    <w:p w14:paraId="09268932" w14:textId="77777777" w:rsidR="00401750" w:rsidRPr="00401750" w:rsidRDefault="00401750" w:rsidP="00C564A6">
      <w:pPr>
        <w:pStyle w:val="Default"/>
        <w:rPr>
          <w:rFonts w:ascii="Times New Roman" w:hAnsi="Times New Roman" w:cs="Times New Roman"/>
          <w:color w:val="auto"/>
          <w:sz w:val="22"/>
          <w:szCs w:val="22"/>
        </w:rPr>
      </w:pPr>
    </w:p>
    <w:p w14:paraId="266A0926" w14:textId="77777777" w:rsidR="00401750" w:rsidRPr="00401750" w:rsidRDefault="00401750" w:rsidP="00C564A6">
      <w:pPr>
        <w:pStyle w:val="Default"/>
        <w:rPr>
          <w:rFonts w:ascii="Times New Roman" w:hAnsi="Times New Roman" w:cs="Times New Roman"/>
          <w:b/>
          <w:bCs/>
          <w:color w:val="auto"/>
          <w:sz w:val="22"/>
          <w:szCs w:val="22"/>
        </w:rPr>
      </w:pPr>
      <w:r w:rsidRPr="00401750">
        <w:rPr>
          <w:rFonts w:ascii="Times New Roman" w:hAnsi="Times New Roman" w:cs="Times New Roman"/>
          <w:b/>
          <w:bCs/>
          <w:color w:val="auto"/>
          <w:sz w:val="22"/>
          <w:szCs w:val="22"/>
        </w:rPr>
        <w:t xml:space="preserve">II. Tryb udzielenia zamówienia </w:t>
      </w:r>
    </w:p>
    <w:p w14:paraId="4CEDC34E" w14:textId="4A734013" w:rsidR="00401750" w:rsidRPr="00401750" w:rsidRDefault="00401750" w:rsidP="00C564A6">
      <w:pPr>
        <w:pStyle w:val="Default"/>
        <w:numPr>
          <w:ilvl w:val="0"/>
          <w:numId w:val="4"/>
        </w:numPr>
        <w:ind w:left="284" w:hanging="284"/>
        <w:jc w:val="both"/>
        <w:rPr>
          <w:rFonts w:ascii="Times New Roman" w:hAnsi="Times New Roman" w:cs="Times New Roman"/>
          <w:color w:val="auto"/>
          <w:sz w:val="22"/>
          <w:szCs w:val="22"/>
        </w:rPr>
      </w:pPr>
      <w:r w:rsidRPr="00401750">
        <w:rPr>
          <w:rFonts w:ascii="Times New Roman" w:hAnsi="Times New Roman" w:cs="Times New Roman"/>
          <w:color w:val="auto"/>
          <w:sz w:val="22"/>
          <w:szCs w:val="22"/>
        </w:rPr>
        <w:t>Postępowanie o udzielenie niniejszego zamówienia prowadzone jest w trybie podstawowym na podstawie art. 275 pkt 1 ustawy z dnia 11 września 2019 r. Prawo zamówień publicznych (</w:t>
      </w:r>
      <w:r w:rsidRPr="00401750">
        <w:rPr>
          <w:rFonts w:ascii="Times New Roman" w:hAnsi="Times New Roman" w:cs="Times New Roman"/>
          <w:sz w:val="22"/>
          <w:szCs w:val="22"/>
        </w:rPr>
        <w:t>Dz. U. z 2023 r. poz. 1605 ze zm</w:t>
      </w:r>
      <w:r w:rsidRPr="00401750">
        <w:rPr>
          <w:rFonts w:ascii="Times New Roman" w:hAnsi="Times New Roman" w:cs="Times New Roman"/>
          <w:color w:val="auto"/>
          <w:sz w:val="22"/>
          <w:szCs w:val="22"/>
        </w:rPr>
        <w:t>.), zwanej dalej „ustawą</w:t>
      </w:r>
      <w:r w:rsidR="006F5B8A">
        <w:rPr>
          <w:rFonts w:ascii="Times New Roman" w:hAnsi="Times New Roman" w:cs="Times New Roman"/>
          <w:color w:val="auto"/>
          <w:sz w:val="22"/>
          <w:szCs w:val="22"/>
        </w:rPr>
        <w:t xml:space="preserve"> pzp</w:t>
      </w:r>
      <w:r w:rsidRPr="00401750">
        <w:rPr>
          <w:rFonts w:ascii="Times New Roman" w:hAnsi="Times New Roman" w:cs="Times New Roman"/>
          <w:color w:val="auto"/>
          <w:sz w:val="22"/>
          <w:szCs w:val="22"/>
        </w:rPr>
        <w:t xml:space="preserve">”. </w:t>
      </w:r>
    </w:p>
    <w:p w14:paraId="586A72A2" w14:textId="77777777" w:rsidR="00401750" w:rsidRPr="00401750" w:rsidRDefault="00401750" w:rsidP="00C564A6">
      <w:pPr>
        <w:pStyle w:val="Default"/>
        <w:numPr>
          <w:ilvl w:val="0"/>
          <w:numId w:val="4"/>
        </w:numPr>
        <w:ind w:left="284" w:hanging="284"/>
        <w:jc w:val="both"/>
        <w:rPr>
          <w:rFonts w:ascii="Times New Roman" w:hAnsi="Times New Roman" w:cs="Times New Roman"/>
          <w:color w:val="auto"/>
          <w:sz w:val="22"/>
          <w:szCs w:val="22"/>
        </w:rPr>
      </w:pPr>
      <w:r w:rsidRPr="00401750">
        <w:rPr>
          <w:rFonts w:ascii="Times New Roman" w:hAnsi="Times New Roman" w:cs="Times New Roman"/>
          <w:color w:val="auto"/>
          <w:sz w:val="22"/>
          <w:szCs w:val="22"/>
        </w:rPr>
        <w:t>Zamawiający nie przewiduje wyboru najkorzystniejszej oferty z możliwością prowadzenia negocjacji.</w:t>
      </w:r>
    </w:p>
    <w:p w14:paraId="06BC8EE4" w14:textId="77777777" w:rsidR="00401750" w:rsidRPr="00401750" w:rsidRDefault="00401750" w:rsidP="00C564A6">
      <w:pPr>
        <w:pStyle w:val="Default"/>
        <w:numPr>
          <w:ilvl w:val="0"/>
          <w:numId w:val="4"/>
        </w:numPr>
        <w:ind w:left="284" w:hanging="284"/>
        <w:jc w:val="both"/>
        <w:rPr>
          <w:rFonts w:ascii="Times New Roman" w:hAnsi="Times New Roman" w:cs="Times New Roman"/>
          <w:color w:val="auto"/>
          <w:sz w:val="22"/>
          <w:szCs w:val="22"/>
        </w:rPr>
      </w:pPr>
      <w:r w:rsidRPr="00401750">
        <w:rPr>
          <w:rFonts w:ascii="Times New Roman" w:hAnsi="Times New Roman" w:cs="Times New Roman"/>
          <w:color w:val="auto"/>
          <w:sz w:val="22"/>
          <w:szCs w:val="22"/>
        </w:rPr>
        <w:t>Szacunkowa wartość przedmiotowego zamówienie nie przekracza progów unijnych o jakich mowa w art. 3 ustawy Pzp.</w:t>
      </w:r>
    </w:p>
    <w:p w14:paraId="0AC272BC" w14:textId="77777777" w:rsidR="00401750" w:rsidRPr="00401750" w:rsidRDefault="00401750" w:rsidP="00C564A6">
      <w:pPr>
        <w:pStyle w:val="Default"/>
        <w:numPr>
          <w:ilvl w:val="0"/>
          <w:numId w:val="4"/>
        </w:numPr>
        <w:ind w:left="284" w:hanging="284"/>
        <w:jc w:val="both"/>
        <w:rPr>
          <w:rFonts w:ascii="Times New Roman" w:hAnsi="Times New Roman" w:cs="Times New Roman"/>
          <w:color w:val="auto"/>
          <w:sz w:val="22"/>
          <w:szCs w:val="22"/>
        </w:rPr>
      </w:pPr>
      <w:r w:rsidRPr="00401750">
        <w:rPr>
          <w:rFonts w:ascii="Times New Roman" w:hAnsi="Times New Roman" w:cs="Times New Roman"/>
          <w:color w:val="auto"/>
          <w:sz w:val="22"/>
          <w:szCs w:val="22"/>
        </w:rPr>
        <w:t>Jako podstawowy dokument do sporządzenia oferty należy traktować niniejszą SWZ (Specyfikację Warunków Zamówienia) wraz ze wszystkimi dokumentami zamieszczonymi na stronie internetowej Zamawiającego, w tym ewentualnymi informacjami dla Wykonawców.</w:t>
      </w:r>
    </w:p>
    <w:p w14:paraId="60B848B9" w14:textId="77777777" w:rsidR="00401750" w:rsidRDefault="00401750" w:rsidP="00C564A6">
      <w:pPr>
        <w:pStyle w:val="Default"/>
        <w:numPr>
          <w:ilvl w:val="0"/>
          <w:numId w:val="4"/>
        </w:numPr>
        <w:ind w:left="284" w:hanging="284"/>
        <w:jc w:val="both"/>
        <w:rPr>
          <w:rFonts w:ascii="Times New Roman" w:hAnsi="Times New Roman" w:cs="Times New Roman"/>
          <w:color w:val="auto"/>
          <w:sz w:val="22"/>
          <w:szCs w:val="22"/>
        </w:rPr>
      </w:pPr>
      <w:r w:rsidRPr="00401750">
        <w:rPr>
          <w:rFonts w:ascii="Times New Roman" w:hAnsi="Times New Roman" w:cs="Times New Roman"/>
          <w:color w:val="auto"/>
          <w:sz w:val="22"/>
          <w:szCs w:val="22"/>
        </w:rPr>
        <w:t>Do czynności podejmowanych przez Zamawiającego i Wykonawcę stosować się będzie przepisy ustawy z dnia 23 kwietnia 1964 r. Kodeksu cywilnego (Dz. U. z 2023 r., poz. 1610 ze zm.), jeżeli przepisy ustawy Pzp nie stanowią inaczej.</w:t>
      </w:r>
    </w:p>
    <w:p w14:paraId="65784638" w14:textId="766A5CAD" w:rsidR="00466266" w:rsidRPr="00401750" w:rsidRDefault="00466266" w:rsidP="00C564A6">
      <w:pPr>
        <w:pStyle w:val="Default"/>
        <w:numPr>
          <w:ilvl w:val="0"/>
          <w:numId w:val="4"/>
        </w:numPr>
        <w:ind w:left="284" w:hanging="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Zamawiający informuje, iż zgodnie z art. 310 ustawy pzp, przewiduje unieważnienie postępowania </w:t>
      </w:r>
      <w:r w:rsidRPr="00466266">
        <w:rPr>
          <w:rFonts w:ascii="Times New Roman" w:hAnsi="Times New Roman" w:cs="Times New Roman"/>
          <w:color w:val="auto"/>
          <w:sz w:val="22"/>
          <w:szCs w:val="22"/>
        </w:rPr>
        <w:t xml:space="preserve">o udzielenie zamówienia, jeżeli środki publiczne, które </w:t>
      </w:r>
      <w:r>
        <w:rPr>
          <w:rFonts w:ascii="Times New Roman" w:hAnsi="Times New Roman" w:cs="Times New Roman"/>
          <w:color w:val="auto"/>
          <w:sz w:val="22"/>
          <w:szCs w:val="22"/>
        </w:rPr>
        <w:t>zamierza</w:t>
      </w:r>
      <w:r w:rsidRPr="00466266">
        <w:rPr>
          <w:rFonts w:ascii="Times New Roman" w:hAnsi="Times New Roman" w:cs="Times New Roman"/>
          <w:color w:val="auto"/>
          <w:sz w:val="22"/>
          <w:szCs w:val="22"/>
        </w:rPr>
        <w:t xml:space="preserve"> przeznaczyć na sfinansowanie całości lub części zamówienia, nie zostały mu przyznane</w:t>
      </w:r>
      <w:r>
        <w:rPr>
          <w:rFonts w:ascii="Times New Roman" w:hAnsi="Times New Roman" w:cs="Times New Roman"/>
          <w:color w:val="auto"/>
          <w:sz w:val="22"/>
          <w:szCs w:val="22"/>
        </w:rPr>
        <w:t>.</w:t>
      </w:r>
    </w:p>
    <w:p w14:paraId="18CAC46A" w14:textId="77777777" w:rsidR="00401750" w:rsidRPr="00401750" w:rsidRDefault="00401750" w:rsidP="00C564A6">
      <w:pPr>
        <w:pStyle w:val="Default"/>
        <w:rPr>
          <w:rFonts w:ascii="Times New Roman" w:hAnsi="Times New Roman" w:cs="Times New Roman"/>
          <w:color w:val="auto"/>
          <w:sz w:val="22"/>
          <w:szCs w:val="22"/>
        </w:rPr>
      </w:pPr>
    </w:p>
    <w:p w14:paraId="35DDDCDE" w14:textId="77777777" w:rsidR="00401750" w:rsidRPr="00401750" w:rsidRDefault="00401750" w:rsidP="00C564A6">
      <w:pPr>
        <w:pStyle w:val="Default"/>
        <w:rPr>
          <w:rFonts w:ascii="Times New Roman" w:hAnsi="Times New Roman" w:cs="Times New Roman"/>
          <w:b/>
          <w:bCs/>
          <w:color w:val="auto"/>
          <w:sz w:val="22"/>
          <w:szCs w:val="22"/>
        </w:rPr>
      </w:pPr>
      <w:r w:rsidRPr="00401750">
        <w:rPr>
          <w:rFonts w:ascii="Times New Roman" w:hAnsi="Times New Roman" w:cs="Times New Roman"/>
          <w:b/>
          <w:bCs/>
          <w:color w:val="auto"/>
          <w:sz w:val="22"/>
          <w:szCs w:val="22"/>
        </w:rPr>
        <w:t xml:space="preserve">III. Opis przedmiotu zamówienia i oznaczenie CPV </w:t>
      </w:r>
    </w:p>
    <w:p w14:paraId="1B6EF9A2" w14:textId="4CC46C15" w:rsidR="00401750" w:rsidRPr="00401750" w:rsidRDefault="00401750" w:rsidP="00C564A6">
      <w:pPr>
        <w:pStyle w:val="Default"/>
        <w:ind w:left="284" w:hanging="284"/>
        <w:jc w:val="both"/>
        <w:rPr>
          <w:rFonts w:ascii="Times New Roman" w:hAnsi="Times New Roman" w:cs="Times New Roman"/>
          <w:color w:val="auto"/>
          <w:sz w:val="22"/>
          <w:szCs w:val="22"/>
        </w:rPr>
      </w:pPr>
      <w:r w:rsidRPr="00401750">
        <w:rPr>
          <w:rFonts w:ascii="Times New Roman" w:hAnsi="Times New Roman" w:cs="Times New Roman"/>
          <w:color w:val="auto"/>
          <w:sz w:val="22"/>
          <w:szCs w:val="22"/>
        </w:rPr>
        <w:t xml:space="preserve">1.   Przedmiotem zamówienia </w:t>
      </w:r>
      <w:r w:rsidR="006F5B8A">
        <w:rPr>
          <w:rFonts w:ascii="Times New Roman" w:hAnsi="Times New Roman" w:cs="Times New Roman"/>
          <w:color w:val="auto"/>
          <w:sz w:val="22"/>
          <w:szCs w:val="22"/>
        </w:rPr>
        <w:t>jest dostawa dwóch fabrycznie nowych pojazdów osobowych typu SUV lub crossover o napędzie spalinowo-elektrycznym plug-in dla Wojewódzkiego Urzędu Ochrony Zabytków w Szczecinie.</w:t>
      </w:r>
    </w:p>
    <w:p w14:paraId="0B6B6C2F" w14:textId="0B01B802" w:rsidR="00401750" w:rsidRPr="00401750" w:rsidRDefault="00401750" w:rsidP="00C564A6">
      <w:pPr>
        <w:pStyle w:val="Default"/>
        <w:ind w:left="284" w:hanging="284"/>
        <w:jc w:val="both"/>
        <w:rPr>
          <w:rFonts w:ascii="Times New Roman" w:hAnsi="Times New Roman" w:cs="Times New Roman"/>
          <w:color w:val="auto"/>
          <w:sz w:val="22"/>
          <w:szCs w:val="22"/>
        </w:rPr>
      </w:pPr>
      <w:r w:rsidRPr="00401750">
        <w:rPr>
          <w:rFonts w:ascii="Times New Roman" w:hAnsi="Times New Roman" w:cs="Times New Roman"/>
          <w:color w:val="auto"/>
          <w:sz w:val="22"/>
          <w:szCs w:val="22"/>
        </w:rPr>
        <w:t>2.</w:t>
      </w:r>
      <w:r w:rsidRPr="00401750">
        <w:rPr>
          <w:rFonts w:ascii="Times New Roman" w:hAnsi="Times New Roman" w:cs="Times New Roman"/>
          <w:color w:val="auto"/>
          <w:sz w:val="22"/>
          <w:szCs w:val="22"/>
        </w:rPr>
        <w:tab/>
      </w:r>
      <w:r w:rsidR="006F5B8A">
        <w:rPr>
          <w:rFonts w:ascii="Times New Roman" w:hAnsi="Times New Roman" w:cs="Times New Roman"/>
          <w:color w:val="auto"/>
          <w:sz w:val="22"/>
          <w:szCs w:val="22"/>
        </w:rPr>
        <w:t xml:space="preserve">Szczegółowy opis przedmiotu zamówienia zawarty został w załączniku nr </w:t>
      </w:r>
      <w:r w:rsidR="00E52DEC">
        <w:rPr>
          <w:rFonts w:ascii="Times New Roman" w:hAnsi="Times New Roman" w:cs="Times New Roman"/>
          <w:color w:val="auto"/>
          <w:sz w:val="22"/>
          <w:szCs w:val="22"/>
        </w:rPr>
        <w:t xml:space="preserve">5 </w:t>
      </w:r>
      <w:r w:rsidR="006F5B8A">
        <w:rPr>
          <w:rFonts w:ascii="Times New Roman" w:hAnsi="Times New Roman" w:cs="Times New Roman"/>
          <w:color w:val="auto"/>
          <w:sz w:val="22"/>
          <w:szCs w:val="22"/>
        </w:rPr>
        <w:t>do SWZ, w tym parametry techniczne i stylistyczne pojazdów</w:t>
      </w:r>
      <w:r w:rsidRPr="00401750">
        <w:rPr>
          <w:rFonts w:ascii="Times New Roman" w:hAnsi="Times New Roman" w:cs="Times New Roman"/>
          <w:color w:val="auto"/>
          <w:sz w:val="22"/>
          <w:szCs w:val="22"/>
        </w:rPr>
        <w:t xml:space="preserve">. </w:t>
      </w:r>
    </w:p>
    <w:p w14:paraId="0CB7038D" w14:textId="77777777" w:rsidR="006F5B8A" w:rsidRDefault="00401750" w:rsidP="006F5B8A">
      <w:pPr>
        <w:pStyle w:val="Default"/>
        <w:ind w:left="284" w:hanging="284"/>
        <w:jc w:val="both"/>
        <w:rPr>
          <w:rFonts w:ascii="Times New Roman" w:hAnsi="Times New Roman" w:cs="Times New Roman"/>
          <w:color w:val="auto"/>
          <w:sz w:val="22"/>
          <w:szCs w:val="22"/>
        </w:rPr>
      </w:pPr>
      <w:r w:rsidRPr="00401750">
        <w:rPr>
          <w:rFonts w:ascii="Times New Roman" w:hAnsi="Times New Roman" w:cs="Times New Roman"/>
          <w:color w:val="auto"/>
          <w:sz w:val="22"/>
          <w:szCs w:val="22"/>
        </w:rPr>
        <w:t xml:space="preserve">3. </w:t>
      </w:r>
      <w:r w:rsidRPr="00401750">
        <w:rPr>
          <w:rFonts w:ascii="Times New Roman" w:hAnsi="Times New Roman" w:cs="Times New Roman"/>
          <w:color w:val="auto"/>
          <w:sz w:val="22"/>
          <w:szCs w:val="22"/>
        </w:rPr>
        <w:tab/>
        <w:t>Kod i nazwa zamówienia według Wspólnego Słownika Zamówień (CPV):</w:t>
      </w:r>
      <w:r w:rsidR="006F5B8A">
        <w:rPr>
          <w:rFonts w:ascii="Times New Roman" w:hAnsi="Times New Roman" w:cs="Times New Roman"/>
          <w:color w:val="auto"/>
          <w:sz w:val="22"/>
          <w:szCs w:val="22"/>
        </w:rPr>
        <w:t xml:space="preserve"> </w:t>
      </w:r>
      <w:r w:rsidR="006F5B8A" w:rsidRPr="006F5B8A">
        <w:rPr>
          <w:rFonts w:ascii="Times New Roman" w:hAnsi="Times New Roman" w:cs="Times New Roman"/>
          <w:color w:val="auto"/>
          <w:sz w:val="22"/>
          <w:szCs w:val="22"/>
        </w:rPr>
        <w:t>34100000-8 – Pojazdy silnikowe</w:t>
      </w:r>
      <w:r w:rsidR="006F5B8A">
        <w:rPr>
          <w:rFonts w:ascii="Times New Roman" w:hAnsi="Times New Roman" w:cs="Times New Roman"/>
          <w:color w:val="auto"/>
          <w:sz w:val="22"/>
          <w:szCs w:val="22"/>
        </w:rPr>
        <w:t>;</w:t>
      </w:r>
      <w:r w:rsidR="006F5B8A" w:rsidRPr="006F5B8A">
        <w:rPr>
          <w:rFonts w:ascii="Times New Roman" w:hAnsi="Times New Roman" w:cs="Times New Roman"/>
          <w:color w:val="auto"/>
          <w:sz w:val="22"/>
          <w:szCs w:val="22"/>
        </w:rPr>
        <w:t xml:space="preserve"> 34110000-1 – Samochody osobowe</w:t>
      </w:r>
      <w:r w:rsidRPr="00401750">
        <w:rPr>
          <w:rFonts w:ascii="Times New Roman" w:hAnsi="Times New Roman" w:cs="Times New Roman"/>
          <w:color w:val="auto"/>
          <w:sz w:val="22"/>
          <w:szCs w:val="22"/>
        </w:rPr>
        <w:t xml:space="preserve">. </w:t>
      </w:r>
    </w:p>
    <w:p w14:paraId="0051ED52" w14:textId="77777777" w:rsidR="006F5B8A" w:rsidRDefault="006F5B8A" w:rsidP="006F5B8A">
      <w:pPr>
        <w:pStyle w:val="Default"/>
        <w:ind w:left="284" w:hanging="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4. </w:t>
      </w:r>
      <w:r w:rsidRPr="006F5B8A">
        <w:rPr>
          <w:rFonts w:ascii="Times New Roman" w:hAnsi="Times New Roman" w:cs="Times New Roman"/>
          <w:color w:val="auto"/>
          <w:sz w:val="22"/>
          <w:szCs w:val="22"/>
        </w:rPr>
        <w:t>Wykonawca zobowiązany jest we własnym zakresie zapewnić dostawę pojazdów do</w:t>
      </w:r>
      <w:r>
        <w:rPr>
          <w:rFonts w:ascii="Times New Roman" w:hAnsi="Times New Roman" w:cs="Times New Roman"/>
          <w:color w:val="auto"/>
          <w:sz w:val="22"/>
          <w:szCs w:val="22"/>
        </w:rPr>
        <w:t xml:space="preserve"> </w:t>
      </w:r>
      <w:r w:rsidRPr="006F5B8A">
        <w:rPr>
          <w:rFonts w:ascii="Times New Roman" w:hAnsi="Times New Roman" w:cs="Times New Roman"/>
          <w:color w:val="auto"/>
          <w:sz w:val="22"/>
          <w:szCs w:val="22"/>
        </w:rPr>
        <w:t>siedziby Zamawiającego, gdzie nastąpi wydanie i odbiór przedmiotu zamówienia.</w:t>
      </w:r>
    </w:p>
    <w:p w14:paraId="157E1300" w14:textId="77777777" w:rsidR="006F5B8A" w:rsidRDefault="006F5B8A" w:rsidP="006F5B8A">
      <w:pPr>
        <w:pStyle w:val="Default"/>
        <w:ind w:left="284" w:hanging="284"/>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Pr="006F5B8A">
        <w:rPr>
          <w:rFonts w:ascii="Times New Roman" w:hAnsi="Times New Roman" w:cs="Times New Roman"/>
          <w:color w:val="auto"/>
          <w:sz w:val="22"/>
          <w:szCs w:val="22"/>
        </w:rPr>
        <w:t xml:space="preserve"> Zamawiający wymaga, aby dostarczone pojazdy były fabrycznie nowe, nieużywane,</w:t>
      </w:r>
      <w:r>
        <w:rPr>
          <w:rFonts w:ascii="Times New Roman" w:hAnsi="Times New Roman" w:cs="Times New Roman"/>
          <w:color w:val="auto"/>
          <w:sz w:val="22"/>
          <w:szCs w:val="22"/>
        </w:rPr>
        <w:t xml:space="preserve"> </w:t>
      </w:r>
      <w:r w:rsidRPr="006F5B8A">
        <w:rPr>
          <w:rFonts w:ascii="Times New Roman" w:hAnsi="Times New Roman" w:cs="Times New Roman"/>
          <w:color w:val="auto"/>
          <w:sz w:val="22"/>
          <w:szCs w:val="22"/>
        </w:rPr>
        <w:t>wyprodukowane w 202</w:t>
      </w:r>
      <w:r>
        <w:rPr>
          <w:rFonts w:ascii="Times New Roman" w:hAnsi="Times New Roman" w:cs="Times New Roman"/>
          <w:color w:val="auto"/>
          <w:sz w:val="22"/>
          <w:szCs w:val="22"/>
        </w:rPr>
        <w:t>3</w:t>
      </w:r>
      <w:r w:rsidRPr="006F5B8A">
        <w:rPr>
          <w:rFonts w:ascii="Times New Roman" w:hAnsi="Times New Roman" w:cs="Times New Roman"/>
          <w:color w:val="auto"/>
          <w:sz w:val="22"/>
          <w:szCs w:val="22"/>
        </w:rPr>
        <w:t xml:space="preserve"> r. lub 202</w:t>
      </w:r>
      <w:r>
        <w:rPr>
          <w:rFonts w:ascii="Times New Roman" w:hAnsi="Times New Roman" w:cs="Times New Roman"/>
          <w:color w:val="auto"/>
          <w:sz w:val="22"/>
          <w:szCs w:val="22"/>
        </w:rPr>
        <w:t>4</w:t>
      </w:r>
      <w:r w:rsidRPr="006F5B8A">
        <w:rPr>
          <w:rFonts w:ascii="Times New Roman" w:hAnsi="Times New Roman" w:cs="Times New Roman"/>
          <w:color w:val="auto"/>
          <w:sz w:val="22"/>
          <w:szCs w:val="22"/>
        </w:rPr>
        <w:t xml:space="preserve"> r. oraz nie były pojazdami demonstracyjnymi.</w:t>
      </w:r>
    </w:p>
    <w:p w14:paraId="3711DF7E" w14:textId="77777777" w:rsidR="00EA66FE" w:rsidRDefault="00EA66FE" w:rsidP="006F5B8A">
      <w:pPr>
        <w:pStyle w:val="Default"/>
        <w:ind w:left="284" w:hanging="284"/>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6F5B8A" w:rsidRPr="006F5B8A">
        <w:rPr>
          <w:rFonts w:ascii="Times New Roman" w:hAnsi="Times New Roman" w:cs="Times New Roman"/>
          <w:color w:val="auto"/>
          <w:sz w:val="22"/>
          <w:szCs w:val="22"/>
        </w:rPr>
        <w:t>. Przedmiot zamówienia musi spełniać wymagania określone w obowiązujących</w:t>
      </w:r>
      <w:r w:rsidR="006F5B8A">
        <w:rPr>
          <w:rFonts w:ascii="Times New Roman" w:hAnsi="Times New Roman" w:cs="Times New Roman"/>
          <w:color w:val="auto"/>
          <w:sz w:val="22"/>
          <w:szCs w:val="22"/>
        </w:rPr>
        <w:t xml:space="preserve"> </w:t>
      </w:r>
      <w:r w:rsidR="006F5B8A" w:rsidRPr="006F5B8A">
        <w:rPr>
          <w:rFonts w:ascii="Times New Roman" w:hAnsi="Times New Roman" w:cs="Times New Roman"/>
          <w:color w:val="auto"/>
          <w:sz w:val="22"/>
          <w:szCs w:val="22"/>
        </w:rPr>
        <w:t>przepisach prawa, w szczególności w zakresie dopuszczenia pojazdu do ruchu drogowego</w:t>
      </w:r>
      <w:r w:rsidR="006F5B8A">
        <w:rPr>
          <w:rFonts w:ascii="Times New Roman" w:hAnsi="Times New Roman" w:cs="Times New Roman"/>
          <w:color w:val="auto"/>
          <w:sz w:val="22"/>
          <w:szCs w:val="22"/>
        </w:rPr>
        <w:t xml:space="preserve"> </w:t>
      </w:r>
      <w:r w:rsidR="006F5B8A" w:rsidRPr="006F5B8A">
        <w:rPr>
          <w:rFonts w:ascii="Times New Roman" w:hAnsi="Times New Roman" w:cs="Times New Roman"/>
          <w:color w:val="auto"/>
          <w:sz w:val="22"/>
          <w:szCs w:val="22"/>
        </w:rPr>
        <w:t>zgodnie z ustawą z dnia 20 czerwca 1997 r. – Prawo o ruchu drogowym (Dz. U. z 202</w:t>
      </w:r>
      <w:r>
        <w:rPr>
          <w:rFonts w:ascii="Times New Roman" w:hAnsi="Times New Roman" w:cs="Times New Roman"/>
          <w:color w:val="auto"/>
          <w:sz w:val="22"/>
          <w:szCs w:val="22"/>
        </w:rPr>
        <w:t>3</w:t>
      </w:r>
      <w:r w:rsidR="006F5B8A" w:rsidRPr="006F5B8A">
        <w:rPr>
          <w:rFonts w:ascii="Times New Roman" w:hAnsi="Times New Roman" w:cs="Times New Roman"/>
          <w:color w:val="auto"/>
          <w:sz w:val="22"/>
          <w:szCs w:val="22"/>
        </w:rPr>
        <w:t xml:space="preserve"> r. poz.</w:t>
      </w:r>
      <w:r w:rsidR="006F5B8A">
        <w:rPr>
          <w:rFonts w:ascii="Times New Roman" w:hAnsi="Times New Roman" w:cs="Times New Roman"/>
          <w:color w:val="auto"/>
          <w:sz w:val="22"/>
          <w:szCs w:val="22"/>
        </w:rPr>
        <w:t xml:space="preserve"> </w:t>
      </w:r>
      <w:r>
        <w:rPr>
          <w:rFonts w:ascii="Times New Roman" w:hAnsi="Times New Roman" w:cs="Times New Roman"/>
          <w:color w:val="auto"/>
          <w:sz w:val="22"/>
          <w:szCs w:val="22"/>
        </w:rPr>
        <w:t>1047</w:t>
      </w:r>
      <w:r w:rsidR="006F5B8A" w:rsidRPr="006F5B8A">
        <w:rPr>
          <w:rFonts w:ascii="Times New Roman" w:hAnsi="Times New Roman" w:cs="Times New Roman"/>
          <w:color w:val="auto"/>
          <w:sz w:val="22"/>
          <w:szCs w:val="22"/>
        </w:rPr>
        <w:t xml:space="preserve"> ze zm.).</w:t>
      </w:r>
    </w:p>
    <w:p w14:paraId="0FA72D75" w14:textId="3260A339" w:rsidR="006F5B8A" w:rsidRDefault="00EA66FE" w:rsidP="006F5B8A">
      <w:pPr>
        <w:pStyle w:val="Default"/>
        <w:ind w:left="284" w:hanging="284"/>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006F5B8A" w:rsidRPr="006F5B8A">
        <w:rPr>
          <w:rFonts w:ascii="Times New Roman" w:hAnsi="Times New Roman" w:cs="Times New Roman"/>
          <w:color w:val="auto"/>
          <w:sz w:val="22"/>
          <w:szCs w:val="22"/>
        </w:rPr>
        <w:t>. Zamawiający wymaga, aby Wykonawca udzielił gwarancji jakości na dostarczone</w:t>
      </w:r>
      <w:r>
        <w:rPr>
          <w:rFonts w:ascii="Times New Roman" w:hAnsi="Times New Roman" w:cs="Times New Roman"/>
          <w:color w:val="auto"/>
          <w:sz w:val="22"/>
          <w:szCs w:val="22"/>
        </w:rPr>
        <w:t xml:space="preserve"> </w:t>
      </w:r>
      <w:r w:rsidR="006F5B8A" w:rsidRPr="006F5B8A">
        <w:rPr>
          <w:rFonts w:ascii="Times New Roman" w:hAnsi="Times New Roman" w:cs="Times New Roman"/>
          <w:color w:val="auto"/>
          <w:sz w:val="22"/>
          <w:szCs w:val="22"/>
        </w:rPr>
        <w:t>samochody na okres nie krótszy niż 36 miesięcy z limitem minimum 100 000 tyś.</w:t>
      </w:r>
      <w:r>
        <w:rPr>
          <w:rFonts w:ascii="Times New Roman" w:hAnsi="Times New Roman" w:cs="Times New Roman"/>
          <w:color w:val="auto"/>
          <w:sz w:val="22"/>
          <w:szCs w:val="22"/>
        </w:rPr>
        <w:t xml:space="preserve"> </w:t>
      </w:r>
      <w:r w:rsidR="006F5B8A" w:rsidRPr="006F5B8A">
        <w:rPr>
          <w:rFonts w:ascii="Times New Roman" w:hAnsi="Times New Roman" w:cs="Times New Roman"/>
          <w:color w:val="auto"/>
          <w:sz w:val="22"/>
          <w:szCs w:val="22"/>
        </w:rPr>
        <w:t>przejechanych kilometrów, w tym gwarancji na podzespoły mechaniczne, obejmujące</w:t>
      </w:r>
      <w:r>
        <w:rPr>
          <w:rFonts w:ascii="Times New Roman" w:hAnsi="Times New Roman" w:cs="Times New Roman"/>
          <w:color w:val="auto"/>
          <w:sz w:val="22"/>
          <w:szCs w:val="22"/>
        </w:rPr>
        <w:t xml:space="preserve"> </w:t>
      </w:r>
      <w:r w:rsidR="006F5B8A" w:rsidRPr="006F5B8A">
        <w:rPr>
          <w:rFonts w:ascii="Times New Roman" w:hAnsi="Times New Roman" w:cs="Times New Roman"/>
          <w:color w:val="auto"/>
          <w:sz w:val="22"/>
          <w:szCs w:val="22"/>
        </w:rPr>
        <w:t>wszystkie elementy aut</w:t>
      </w:r>
      <w:r>
        <w:rPr>
          <w:rFonts w:ascii="Times New Roman" w:hAnsi="Times New Roman" w:cs="Times New Roman"/>
          <w:color w:val="auto"/>
          <w:sz w:val="22"/>
          <w:szCs w:val="22"/>
        </w:rPr>
        <w:t xml:space="preserve"> </w:t>
      </w:r>
      <w:r w:rsidR="006F5B8A" w:rsidRPr="006F5B8A">
        <w:rPr>
          <w:rFonts w:ascii="Times New Roman" w:hAnsi="Times New Roman" w:cs="Times New Roman"/>
          <w:color w:val="auto"/>
          <w:sz w:val="22"/>
          <w:szCs w:val="22"/>
        </w:rPr>
        <w:t>– minimum 36 miesięcy od momentu podpisania protokołu zdawczo-odbiorczego przedmiotu zamówienia. Gwarancja na wady materiałowe i fabryczne –</w:t>
      </w:r>
      <w:r>
        <w:rPr>
          <w:rFonts w:ascii="Times New Roman" w:hAnsi="Times New Roman" w:cs="Times New Roman"/>
          <w:color w:val="auto"/>
          <w:sz w:val="22"/>
          <w:szCs w:val="22"/>
        </w:rPr>
        <w:t xml:space="preserve"> </w:t>
      </w:r>
      <w:r w:rsidR="006F5B8A" w:rsidRPr="006F5B8A">
        <w:rPr>
          <w:rFonts w:ascii="Times New Roman" w:hAnsi="Times New Roman" w:cs="Times New Roman"/>
          <w:color w:val="auto"/>
          <w:sz w:val="22"/>
          <w:szCs w:val="22"/>
        </w:rPr>
        <w:t>minimum 36 miesięcy, zaś dotyczące perforacji nadwozia – minimum 120 miesięcy od</w:t>
      </w:r>
      <w:r>
        <w:rPr>
          <w:rFonts w:ascii="Times New Roman" w:hAnsi="Times New Roman" w:cs="Times New Roman"/>
          <w:color w:val="auto"/>
          <w:sz w:val="22"/>
          <w:szCs w:val="22"/>
        </w:rPr>
        <w:t xml:space="preserve"> </w:t>
      </w:r>
      <w:r w:rsidR="006F5B8A" w:rsidRPr="006F5B8A">
        <w:rPr>
          <w:rFonts w:ascii="Times New Roman" w:hAnsi="Times New Roman" w:cs="Times New Roman"/>
          <w:color w:val="auto"/>
          <w:sz w:val="22"/>
          <w:szCs w:val="22"/>
        </w:rPr>
        <w:t>momentu podpisania protokołu zdawczo-odbiorczego przedmiotu zamówienia.</w:t>
      </w:r>
      <w:r>
        <w:rPr>
          <w:rFonts w:ascii="Times New Roman" w:hAnsi="Times New Roman" w:cs="Times New Roman"/>
          <w:color w:val="auto"/>
          <w:sz w:val="22"/>
          <w:szCs w:val="22"/>
        </w:rPr>
        <w:t xml:space="preserve"> </w:t>
      </w:r>
      <w:r w:rsidR="006F5B8A" w:rsidRPr="006F5B8A">
        <w:rPr>
          <w:rFonts w:ascii="Times New Roman" w:hAnsi="Times New Roman" w:cs="Times New Roman"/>
          <w:color w:val="auto"/>
          <w:sz w:val="22"/>
          <w:szCs w:val="22"/>
        </w:rPr>
        <w:t>Szczegółowe warunki gwarancji opisane są w Projektowanych postanowieniach umowy</w:t>
      </w:r>
      <w:r>
        <w:rPr>
          <w:rFonts w:ascii="Times New Roman" w:hAnsi="Times New Roman" w:cs="Times New Roman"/>
          <w:color w:val="auto"/>
          <w:sz w:val="22"/>
          <w:szCs w:val="22"/>
        </w:rPr>
        <w:t xml:space="preserve"> </w:t>
      </w:r>
      <w:r w:rsidR="006F5B8A" w:rsidRPr="006F5B8A">
        <w:rPr>
          <w:rFonts w:ascii="Times New Roman" w:hAnsi="Times New Roman" w:cs="Times New Roman"/>
          <w:color w:val="auto"/>
          <w:sz w:val="22"/>
          <w:szCs w:val="22"/>
        </w:rPr>
        <w:t>stanowiącej Załącznik nr 3 do SWZ</w:t>
      </w:r>
      <w:r>
        <w:rPr>
          <w:rFonts w:ascii="Times New Roman" w:hAnsi="Times New Roman" w:cs="Times New Roman"/>
          <w:color w:val="auto"/>
          <w:sz w:val="22"/>
          <w:szCs w:val="22"/>
        </w:rPr>
        <w:t>. Długość udzielonej gwarancji na dostarczone pojazdy jest jednym z kryteriów oceny ofert.</w:t>
      </w:r>
    </w:p>
    <w:p w14:paraId="78D9F463" w14:textId="10F3298C" w:rsidR="00EA66FE" w:rsidRDefault="00EA66FE" w:rsidP="00EA66FE">
      <w:pPr>
        <w:pStyle w:val="Default"/>
        <w:ind w:left="284" w:hanging="284"/>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8</w:t>
      </w:r>
      <w:r w:rsidRPr="00EA66FE">
        <w:rPr>
          <w:rFonts w:ascii="Times New Roman" w:hAnsi="Times New Roman" w:cs="Times New Roman"/>
          <w:color w:val="auto"/>
          <w:sz w:val="22"/>
          <w:szCs w:val="22"/>
        </w:rPr>
        <w:t>. Przedmiot zamówienia musi spełniać parametry techniczne i stylistyczne co najmniej</w:t>
      </w:r>
      <w:r>
        <w:rPr>
          <w:rFonts w:ascii="Times New Roman" w:hAnsi="Times New Roman" w:cs="Times New Roman"/>
          <w:color w:val="auto"/>
          <w:sz w:val="22"/>
          <w:szCs w:val="22"/>
        </w:rPr>
        <w:t xml:space="preserve"> </w:t>
      </w:r>
      <w:r w:rsidRPr="00EA66FE">
        <w:rPr>
          <w:rFonts w:ascii="Times New Roman" w:hAnsi="Times New Roman" w:cs="Times New Roman"/>
          <w:color w:val="auto"/>
          <w:sz w:val="22"/>
          <w:szCs w:val="22"/>
        </w:rPr>
        <w:t xml:space="preserve">takie jak zostały określone w załączniku nr </w:t>
      </w:r>
      <w:r w:rsidR="00E52DEC">
        <w:rPr>
          <w:rFonts w:ascii="Times New Roman" w:hAnsi="Times New Roman" w:cs="Times New Roman"/>
          <w:color w:val="auto"/>
          <w:sz w:val="22"/>
          <w:szCs w:val="22"/>
        </w:rPr>
        <w:t>5</w:t>
      </w:r>
      <w:r w:rsidRPr="00EA66FE">
        <w:rPr>
          <w:rFonts w:ascii="Times New Roman" w:hAnsi="Times New Roman" w:cs="Times New Roman"/>
          <w:color w:val="auto"/>
          <w:sz w:val="22"/>
          <w:szCs w:val="22"/>
        </w:rPr>
        <w:t xml:space="preserve"> do SWZ lub wyższe.</w:t>
      </w:r>
    </w:p>
    <w:p w14:paraId="219FDF6A" w14:textId="3F3B3BB6" w:rsidR="00EA66FE" w:rsidRDefault="00EA66FE" w:rsidP="00EA66FE">
      <w:pPr>
        <w:pStyle w:val="Default"/>
        <w:ind w:left="284" w:hanging="284"/>
        <w:jc w:val="both"/>
        <w:rPr>
          <w:rFonts w:ascii="Times New Roman" w:hAnsi="Times New Roman" w:cs="Times New Roman"/>
          <w:color w:val="auto"/>
          <w:sz w:val="22"/>
          <w:szCs w:val="22"/>
        </w:rPr>
      </w:pPr>
      <w:r>
        <w:rPr>
          <w:rFonts w:ascii="Times New Roman" w:hAnsi="Times New Roman" w:cs="Times New Roman"/>
          <w:color w:val="auto"/>
          <w:sz w:val="22"/>
          <w:szCs w:val="22"/>
        </w:rPr>
        <w:t>9</w:t>
      </w:r>
      <w:r w:rsidRPr="00EA66FE">
        <w:rPr>
          <w:rFonts w:ascii="Times New Roman" w:hAnsi="Times New Roman" w:cs="Times New Roman"/>
          <w:color w:val="auto"/>
          <w:sz w:val="22"/>
          <w:szCs w:val="22"/>
        </w:rPr>
        <w:t>. Czas reakcji serwisu pojazdu na zgłoszoną przez Zamawiającego awarię w okresie</w:t>
      </w:r>
      <w:r>
        <w:rPr>
          <w:rFonts w:ascii="Times New Roman" w:hAnsi="Times New Roman" w:cs="Times New Roman"/>
          <w:color w:val="auto"/>
          <w:sz w:val="22"/>
          <w:szCs w:val="22"/>
        </w:rPr>
        <w:t xml:space="preserve"> </w:t>
      </w:r>
      <w:r w:rsidRPr="00EA66FE">
        <w:rPr>
          <w:rFonts w:ascii="Times New Roman" w:hAnsi="Times New Roman" w:cs="Times New Roman"/>
          <w:color w:val="auto"/>
          <w:sz w:val="22"/>
          <w:szCs w:val="22"/>
        </w:rPr>
        <w:t>gwarancji pojazdu wyniesie maksymalnie 48 h w dni robocze. Szczegółowe warunki</w:t>
      </w:r>
      <w:r>
        <w:rPr>
          <w:rFonts w:ascii="Times New Roman" w:hAnsi="Times New Roman" w:cs="Times New Roman"/>
          <w:color w:val="auto"/>
          <w:sz w:val="22"/>
          <w:szCs w:val="22"/>
        </w:rPr>
        <w:t xml:space="preserve"> </w:t>
      </w:r>
      <w:r w:rsidRPr="00EA66FE">
        <w:rPr>
          <w:rFonts w:ascii="Times New Roman" w:hAnsi="Times New Roman" w:cs="Times New Roman"/>
          <w:color w:val="auto"/>
          <w:sz w:val="22"/>
          <w:szCs w:val="22"/>
        </w:rPr>
        <w:t xml:space="preserve">usuwania awarii, wady lub usterki samochodu opisane są w </w:t>
      </w:r>
      <w:r>
        <w:rPr>
          <w:rFonts w:ascii="Times New Roman" w:hAnsi="Times New Roman" w:cs="Times New Roman"/>
          <w:color w:val="auto"/>
          <w:sz w:val="22"/>
          <w:szCs w:val="22"/>
        </w:rPr>
        <w:t>p</w:t>
      </w:r>
      <w:r w:rsidRPr="00EA66FE">
        <w:rPr>
          <w:rFonts w:ascii="Times New Roman" w:hAnsi="Times New Roman" w:cs="Times New Roman"/>
          <w:color w:val="auto"/>
          <w:sz w:val="22"/>
          <w:szCs w:val="22"/>
        </w:rPr>
        <w:t>rojektowanych postanowieniach</w:t>
      </w:r>
      <w:r>
        <w:rPr>
          <w:rFonts w:ascii="Times New Roman" w:hAnsi="Times New Roman" w:cs="Times New Roman"/>
          <w:color w:val="auto"/>
          <w:sz w:val="22"/>
          <w:szCs w:val="22"/>
        </w:rPr>
        <w:t xml:space="preserve"> </w:t>
      </w:r>
      <w:r w:rsidRPr="00EA66FE">
        <w:rPr>
          <w:rFonts w:ascii="Times New Roman" w:hAnsi="Times New Roman" w:cs="Times New Roman"/>
          <w:color w:val="auto"/>
          <w:sz w:val="22"/>
          <w:szCs w:val="22"/>
        </w:rPr>
        <w:t xml:space="preserve">umowy stanowiących </w:t>
      </w:r>
      <w:r>
        <w:rPr>
          <w:rFonts w:ascii="Times New Roman" w:hAnsi="Times New Roman" w:cs="Times New Roman"/>
          <w:color w:val="auto"/>
          <w:sz w:val="22"/>
          <w:szCs w:val="22"/>
        </w:rPr>
        <w:t>z</w:t>
      </w:r>
      <w:r w:rsidRPr="00EA66FE">
        <w:rPr>
          <w:rFonts w:ascii="Times New Roman" w:hAnsi="Times New Roman" w:cs="Times New Roman"/>
          <w:color w:val="auto"/>
          <w:sz w:val="22"/>
          <w:szCs w:val="22"/>
        </w:rPr>
        <w:t xml:space="preserve">ałącznik nr </w:t>
      </w:r>
      <w:r w:rsidR="00E52DEC">
        <w:rPr>
          <w:rFonts w:ascii="Times New Roman" w:hAnsi="Times New Roman" w:cs="Times New Roman"/>
          <w:color w:val="auto"/>
          <w:sz w:val="22"/>
          <w:szCs w:val="22"/>
        </w:rPr>
        <w:t xml:space="preserve">3 </w:t>
      </w:r>
      <w:r w:rsidRPr="00EA66FE">
        <w:rPr>
          <w:rFonts w:ascii="Times New Roman" w:hAnsi="Times New Roman" w:cs="Times New Roman"/>
          <w:color w:val="auto"/>
          <w:sz w:val="22"/>
          <w:szCs w:val="22"/>
        </w:rPr>
        <w:t>do SWZ</w:t>
      </w:r>
      <w:r>
        <w:rPr>
          <w:rFonts w:ascii="Times New Roman" w:hAnsi="Times New Roman" w:cs="Times New Roman"/>
          <w:color w:val="auto"/>
          <w:sz w:val="22"/>
          <w:szCs w:val="22"/>
        </w:rPr>
        <w:t>.</w:t>
      </w:r>
    </w:p>
    <w:p w14:paraId="050ACCBA" w14:textId="77777777" w:rsidR="00EA66FE" w:rsidRDefault="00EA66FE" w:rsidP="00EA66FE">
      <w:pPr>
        <w:pStyle w:val="Default"/>
        <w:ind w:left="284" w:hanging="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10. </w:t>
      </w:r>
      <w:r w:rsidRPr="00EA66FE">
        <w:rPr>
          <w:rFonts w:ascii="Times New Roman" w:hAnsi="Times New Roman" w:cs="Times New Roman"/>
          <w:color w:val="auto"/>
          <w:sz w:val="22"/>
          <w:szCs w:val="22"/>
        </w:rPr>
        <w:t>Rozwiązania równoważne:</w:t>
      </w:r>
    </w:p>
    <w:p w14:paraId="69EA6C5A" w14:textId="77777777" w:rsidR="00EA66FE" w:rsidRDefault="00EA66FE" w:rsidP="00EA66FE">
      <w:pPr>
        <w:pStyle w:val="Default"/>
        <w:ind w:left="709" w:hanging="284"/>
        <w:jc w:val="both"/>
        <w:rPr>
          <w:rFonts w:ascii="Times New Roman" w:hAnsi="Times New Roman" w:cs="Times New Roman"/>
          <w:color w:val="auto"/>
          <w:sz w:val="22"/>
          <w:szCs w:val="22"/>
        </w:rPr>
      </w:pPr>
      <w:r w:rsidRPr="00EA66FE">
        <w:rPr>
          <w:rFonts w:ascii="Times New Roman" w:hAnsi="Times New Roman" w:cs="Times New Roman"/>
          <w:color w:val="auto"/>
          <w:sz w:val="22"/>
          <w:szCs w:val="22"/>
        </w:rPr>
        <w:t>1) w przypadku użycia przez Zamawiającego w SWZ, przy opisywaniu produktów,</w:t>
      </w:r>
      <w:r>
        <w:rPr>
          <w:rFonts w:ascii="Times New Roman" w:hAnsi="Times New Roman" w:cs="Times New Roman"/>
          <w:color w:val="auto"/>
          <w:sz w:val="22"/>
          <w:szCs w:val="22"/>
        </w:rPr>
        <w:t xml:space="preserve"> </w:t>
      </w:r>
      <w:r w:rsidRPr="00EA66FE">
        <w:rPr>
          <w:rFonts w:ascii="Times New Roman" w:hAnsi="Times New Roman" w:cs="Times New Roman"/>
          <w:color w:val="auto"/>
          <w:sz w:val="22"/>
          <w:szCs w:val="22"/>
        </w:rPr>
        <w:t>znaków towarowych (oznaczeń producenta i towaru), Zamawiający dopuszcza</w:t>
      </w:r>
      <w:r>
        <w:rPr>
          <w:rFonts w:ascii="Times New Roman" w:hAnsi="Times New Roman" w:cs="Times New Roman"/>
          <w:color w:val="auto"/>
          <w:sz w:val="22"/>
          <w:szCs w:val="22"/>
        </w:rPr>
        <w:t xml:space="preserve"> </w:t>
      </w:r>
      <w:r w:rsidRPr="00EA66FE">
        <w:rPr>
          <w:rFonts w:ascii="Times New Roman" w:hAnsi="Times New Roman" w:cs="Times New Roman"/>
          <w:color w:val="auto"/>
          <w:sz w:val="22"/>
          <w:szCs w:val="22"/>
        </w:rPr>
        <w:t>zaoferowanie produktów równoważnych;</w:t>
      </w:r>
    </w:p>
    <w:p w14:paraId="6669C831" w14:textId="77777777" w:rsidR="00EA66FE" w:rsidRDefault="00EA66FE" w:rsidP="00EA66FE">
      <w:pPr>
        <w:pStyle w:val="Default"/>
        <w:ind w:left="709" w:hanging="284"/>
        <w:jc w:val="both"/>
        <w:rPr>
          <w:rFonts w:ascii="Times New Roman" w:hAnsi="Times New Roman" w:cs="Times New Roman"/>
          <w:color w:val="auto"/>
          <w:sz w:val="22"/>
          <w:szCs w:val="22"/>
        </w:rPr>
      </w:pPr>
      <w:r w:rsidRPr="00EA66FE">
        <w:rPr>
          <w:rFonts w:ascii="Times New Roman" w:hAnsi="Times New Roman" w:cs="Times New Roman"/>
          <w:color w:val="auto"/>
          <w:sz w:val="22"/>
          <w:szCs w:val="22"/>
        </w:rPr>
        <w:t>2) użyte w SWZ znaki towarowe mają na celu określenie klasy produktu będąceg</w:t>
      </w:r>
      <w:r>
        <w:rPr>
          <w:rFonts w:ascii="Times New Roman" w:hAnsi="Times New Roman" w:cs="Times New Roman"/>
          <w:color w:val="auto"/>
          <w:sz w:val="22"/>
          <w:szCs w:val="22"/>
        </w:rPr>
        <w:t xml:space="preserve">o </w:t>
      </w:r>
      <w:r w:rsidRPr="00EA66FE">
        <w:rPr>
          <w:rFonts w:ascii="Times New Roman" w:hAnsi="Times New Roman" w:cs="Times New Roman"/>
          <w:color w:val="auto"/>
          <w:sz w:val="22"/>
          <w:szCs w:val="22"/>
        </w:rPr>
        <w:t>przedmiotem zamówienia i służą ustaleniu jego standardu i właściwości;</w:t>
      </w:r>
    </w:p>
    <w:p w14:paraId="6F3C0995" w14:textId="539CF118" w:rsidR="00EA66FE" w:rsidRDefault="00EA66FE" w:rsidP="00EA66FE">
      <w:pPr>
        <w:pStyle w:val="Default"/>
        <w:ind w:left="709" w:hanging="284"/>
        <w:jc w:val="both"/>
        <w:rPr>
          <w:rFonts w:ascii="Times New Roman" w:hAnsi="Times New Roman" w:cs="Times New Roman"/>
          <w:color w:val="auto"/>
          <w:sz w:val="22"/>
          <w:szCs w:val="22"/>
        </w:rPr>
      </w:pPr>
      <w:r w:rsidRPr="00EA66FE">
        <w:rPr>
          <w:rFonts w:ascii="Times New Roman" w:hAnsi="Times New Roman" w:cs="Times New Roman"/>
          <w:color w:val="auto"/>
          <w:sz w:val="22"/>
          <w:szCs w:val="22"/>
        </w:rPr>
        <w:t>3) przez produkt równoważny Zamawiający rozumie produkt porównywalny ze</w:t>
      </w:r>
      <w:r>
        <w:rPr>
          <w:rFonts w:ascii="Times New Roman" w:hAnsi="Times New Roman" w:cs="Times New Roman"/>
          <w:color w:val="auto"/>
          <w:sz w:val="22"/>
          <w:szCs w:val="22"/>
        </w:rPr>
        <w:t xml:space="preserve"> </w:t>
      </w:r>
      <w:r w:rsidRPr="00EA66FE">
        <w:rPr>
          <w:rFonts w:ascii="Times New Roman" w:hAnsi="Times New Roman" w:cs="Times New Roman"/>
          <w:color w:val="auto"/>
          <w:sz w:val="22"/>
          <w:szCs w:val="22"/>
        </w:rPr>
        <w:t>wskazanym przez Zamawiającego w SWZ, tj. o takich samych bądź wyższych</w:t>
      </w:r>
      <w:r>
        <w:rPr>
          <w:rFonts w:ascii="Times New Roman" w:hAnsi="Times New Roman" w:cs="Times New Roman"/>
          <w:color w:val="auto"/>
          <w:sz w:val="22"/>
          <w:szCs w:val="22"/>
        </w:rPr>
        <w:t xml:space="preserve"> </w:t>
      </w:r>
      <w:r w:rsidRPr="00EA66FE">
        <w:rPr>
          <w:rFonts w:ascii="Times New Roman" w:hAnsi="Times New Roman" w:cs="Times New Roman"/>
          <w:color w:val="auto"/>
          <w:sz w:val="22"/>
          <w:szCs w:val="22"/>
        </w:rPr>
        <w:t>parametrach technicznych, funkcjach użytkowych, cechach jakościowych itp., w stosunku</w:t>
      </w:r>
      <w:r>
        <w:rPr>
          <w:rFonts w:ascii="Times New Roman" w:hAnsi="Times New Roman" w:cs="Times New Roman"/>
          <w:color w:val="auto"/>
          <w:sz w:val="22"/>
          <w:szCs w:val="22"/>
        </w:rPr>
        <w:t xml:space="preserve"> </w:t>
      </w:r>
      <w:r w:rsidRPr="00EA66FE">
        <w:rPr>
          <w:rFonts w:ascii="Times New Roman" w:hAnsi="Times New Roman" w:cs="Times New Roman"/>
          <w:color w:val="auto"/>
          <w:sz w:val="22"/>
          <w:szCs w:val="22"/>
        </w:rPr>
        <w:t xml:space="preserve">do produktu wskazanego w załączniku nr </w:t>
      </w:r>
      <w:r w:rsidR="00E52DEC">
        <w:rPr>
          <w:rFonts w:ascii="Times New Roman" w:hAnsi="Times New Roman" w:cs="Times New Roman"/>
          <w:color w:val="auto"/>
          <w:sz w:val="22"/>
          <w:szCs w:val="22"/>
        </w:rPr>
        <w:t>5</w:t>
      </w:r>
      <w:r w:rsidRPr="00EA66FE">
        <w:rPr>
          <w:rFonts w:ascii="Times New Roman" w:hAnsi="Times New Roman" w:cs="Times New Roman"/>
          <w:color w:val="auto"/>
          <w:sz w:val="22"/>
          <w:szCs w:val="22"/>
        </w:rPr>
        <w:t xml:space="preserve"> do SWZ;</w:t>
      </w:r>
    </w:p>
    <w:p w14:paraId="5B691A08" w14:textId="77777777" w:rsidR="00EA66FE" w:rsidRDefault="00EA66FE" w:rsidP="00EA66FE">
      <w:pPr>
        <w:pStyle w:val="Default"/>
        <w:ind w:left="709" w:hanging="284"/>
        <w:jc w:val="both"/>
        <w:rPr>
          <w:rFonts w:ascii="Times New Roman" w:hAnsi="Times New Roman" w:cs="Times New Roman"/>
          <w:color w:val="auto"/>
          <w:sz w:val="22"/>
          <w:szCs w:val="22"/>
        </w:rPr>
      </w:pPr>
      <w:r w:rsidRPr="00EA66FE">
        <w:rPr>
          <w:rFonts w:ascii="Times New Roman" w:hAnsi="Times New Roman" w:cs="Times New Roman"/>
          <w:color w:val="auto"/>
          <w:sz w:val="22"/>
          <w:szCs w:val="22"/>
        </w:rPr>
        <w:t>4) jeżeli zaoferowany przedmiot nie będzie spełniał wymagań określonych w załączniku</w:t>
      </w:r>
      <w:r>
        <w:rPr>
          <w:rFonts w:ascii="Times New Roman" w:hAnsi="Times New Roman" w:cs="Times New Roman"/>
          <w:color w:val="auto"/>
          <w:sz w:val="22"/>
          <w:szCs w:val="22"/>
        </w:rPr>
        <w:t xml:space="preserve"> </w:t>
      </w:r>
      <w:r w:rsidRPr="00EA66FE">
        <w:rPr>
          <w:rFonts w:ascii="Times New Roman" w:hAnsi="Times New Roman" w:cs="Times New Roman"/>
          <w:color w:val="auto"/>
          <w:sz w:val="22"/>
          <w:szCs w:val="22"/>
        </w:rPr>
        <w:t>nr 4 do SWZ, Zamawiający odrzuci ofertę na podstawie art. 226 ust. 1 pkt. 5 ustawy Pzp;</w:t>
      </w:r>
      <w:r>
        <w:rPr>
          <w:rFonts w:ascii="Times New Roman" w:hAnsi="Times New Roman" w:cs="Times New Roman"/>
          <w:color w:val="auto"/>
          <w:sz w:val="22"/>
          <w:szCs w:val="22"/>
        </w:rPr>
        <w:t xml:space="preserve"> </w:t>
      </w:r>
    </w:p>
    <w:p w14:paraId="709F2084" w14:textId="77777777" w:rsidR="00EA66FE" w:rsidRDefault="00EA66FE" w:rsidP="00EA66FE">
      <w:pPr>
        <w:pStyle w:val="Default"/>
        <w:ind w:left="709" w:hanging="284"/>
        <w:jc w:val="both"/>
        <w:rPr>
          <w:rFonts w:ascii="Times New Roman" w:hAnsi="Times New Roman" w:cs="Times New Roman"/>
          <w:color w:val="auto"/>
          <w:sz w:val="22"/>
          <w:szCs w:val="22"/>
        </w:rPr>
      </w:pPr>
      <w:r w:rsidRPr="00EA66FE">
        <w:rPr>
          <w:rFonts w:ascii="Times New Roman" w:hAnsi="Times New Roman" w:cs="Times New Roman"/>
          <w:color w:val="auto"/>
          <w:sz w:val="22"/>
          <w:szCs w:val="22"/>
        </w:rPr>
        <w:t>5) udowodnienie, że zaoferowane przez Wykonawcę przedmioty są równoważne leży po</w:t>
      </w:r>
      <w:r>
        <w:rPr>
          <w:rFonts w:ascii="Times New Roman" w:hAnsi="Times New Roman" w:cs="Times New Roman"/>
          <w:color w:val="auto"/>
          <w:sz w:val="22"/>
          <w:szCs w:val="22"/>
        </w:rPr>
        <w:t xml:space="preserve"> </w:t>
      </w:r>
      <w:r w:rsidRPr="00EA66FE">
        <w:rPr>
          <w:rFonts w:ascii="Times New Roman" w:hAnsi="Times New Roman" w:cs="Times New Roman"/>
          <w:color w:val="auto"/>
          <w:sz w:val="22"/>
          <w:szCs w:val="22"/>
        </w:rPr>
        <w:t>stronie Wykonawcy;</w:t>
      </w:r>
    </w:p>
    <w:p w14:paraId="0F26F946" w14:textId="4BE633A6" w:rsidR="00EA66FE" w:rsidRPr="00EA66FE" w:rsidRDefault="00EA66FE" w:rsidP="00EA66FE">
      <w:pPr>
        <w:pStyle w:val="Default"/>
        <w:ind w:left="709" w:hanging="284"/>
        <w:jc w:val="both"/>
        <w:rPr>
          <w:rFonts w:ascii="Times New Roman" w:hAnsi="Times New Roman" w:cs="Times New Roman"/>
          <w:color w:val="auto"/>
          <w:sz w:val="22"/>
          <w:szCs w:val="22"/>
        </w:rPr>
      </w:pPr>
      <w:r w:rsidRPr="00EA66FE">
        <w:rPr>
          <w:rFonts w:ascii="Times New Roman" w:hAnsi="Times New Roman" w:cs="Times New Roman"/>
          <w:color w:val="auto"/>
          <w:sz w:val="22"/>
          <w:szCs w:val="22"/>
        </w:rPr>
        <w:t>6) na potwierdzenie, że zaoferowane przez Wykonawcę produkty są równoważne</w:t>
      </w:r>
      <w:r>
        <w:rPr>
          <w:rFonts w:ascii="Times New Roman" w:hAnsi="Times New Roman" w:cs="Times New Roman"/>
          <w:color w:val="auto"/>
          <w:sz w:val="22"/>
          <w:szCs w:val="22"/>
        </w:rPr>
        <w:t xml:space="preserve"> </w:t>
      </w:r>
      <w:r w:rsidRPr="00EA66FE">
        <w:rPr>
          <w:rFonts w:ascii="Times New Roman" w:hAnsi="Times New Roman" w:cs="Times New Roman"/>
          <w:color w:val="auto"/>
          <w:sz w:val="22"/>
          <w:szCs w:val="22"/>
        </w:rPr>
        <w:t>i spełniają określone przez Zamawiającego kryteria równoważności opisane w załączniku</w:t>
      </w:r>
      <w:r>
        <w:rPr>
          <w:rFonts w:ascii="Times New Roman" w:hAnsi="Times New Roman" w:cs="Times New Roman"/>
          <w:color w:val="auto"/>
          <w:sz w:val="22"/>
          <w:szCs w:val="22"/>
        </w:rPr>
        <w:t xml:space="preserve"> </w:t>
      </w:r>
      <w:r w:rsidRPr="00EA66FE">
        <w:rPr>
          <w:rFonts w:ascii="Times New Roman" w:hAnsi="Times New Roman" w:cs="Times New Roman"/>
          <w:color w:val="auto"/>
          <w:sz w:val="22"/>
          <w:szCs w:val="22"/>
        </w:rPr>
        <w:t xml:space="preserve">nr </w:t>
      </w:r>
      <w:r>
        <w:rPr>
          <w:rFonts w:ascii="Times New Roman" w:hAnsi="Times New Roman" w:cs="Times New Roman"/>
          <w:color w:val="auto"/>
          <w:sz w:val="22"/>
          <w:szCs w:val="22"/>
        </w:rPr>
        <w:t>…</w:t>
      </w:r>
      <w:r w:rsidRPr="00EA66FE">
        <w:rPr>
          <w:rFonts w:ascii="Times New Roman" w:hAnsi="Times New Roman" w:cs="Times New Roman"/>
          <w:color w:val="auto"/>
          <w:sz w:val="22"/>
          <w:szCs w:val="22"/>
        </w:rPr>
        <w:t xml:space="preserve"> do SWZ, Zamawiający żąda, aby Wykonawca złożył wraz z Ofertą dowody na</w:t>
      </w:r>
      <w:r>
        <w:rPr>
          <w:rFonts w:ascii="Times New Roman" w:hAnsi="Times New Roman" w:cs="Times New Roman"/>
          <w:color w:val="auto"/>
          <w:sz w:val="22"/>
          <w:szCs w:val="22"/>
        </w:rPr>
        <w:t xml:space="preserve"> </w:t>
      </w:r>
      <w:r w:rsidRPr="00EA66FE">
        <w:rPr>
          <w:rFonts w:ascii="Times New Roman" w:hAnsi="Times New Roman" w:cs="Times New Roman"/>
          <w:color w:val="auto"/>
          <w:sz w:val="22"/>
          <w:szCs w:val="22"/>
        </w:rPr>
        <w:t>potwierdzenie równoważności tych produktów. Wyżej wymienionymi dowodami mogą</w:t>
      </w:r>
      <w:r>
        <w:rPr>
          <w:rFonts w:ascii="Times New Roman" w:hAnsi="Times New Roman" w:cs="Times New Roman"/>
          <w:color w:val="auto"/>
          <w:sz w:val="22"/>
          <w:szCs w:val="22"/>
        </w:rPr>
        <w:t xml:space="preserve"> </w:t>
      </w:r>
      <w:r w:rsidRPr="00EA66FE">
        <w:rPr>
          <w:rFonts w:ascii="Times New Roman" w:hAnsi="Times New Roman" w:cs="Times New Roman"/>
          <w:color w:val="auto"/>
          <w:sz w:val="22"/>
          <w:szCs w:val="22"/>
        </w:rPr>
        <w:t>być w szczególności:</w:t>
      </w:r>
    </w:p>
    <w:p w14:paraId="6535B7BD" w14:textId="77777777" w:rsidR="00EA66FE" w:rsidRPr="00EA66FE" w:rsidRDefault="00EA66FE" w:rsidP="00EA66FE">
      <w:pPr>
        <w:pStyle w:val="Default"/>
        <w:ind w:left="993" w:hanging="284"/>
        <w:jc w:val="both"/>
        <w:rPr>
          <w:rFonts w:ascii="Times New Roman" w:hAnsi="Times New Roman" w:cs="Times New Roman"/>
          <w:color w:val="auto"/>
          <w:sz w:val="22"/>
          <w:szCs w:val="22"/>
        </w:rPr>
      </w:pPr>
      <w:r w:rsidRPr="00EA66FE">
        <w:rPr>
          <w:rFonts w:ascii="Times New Roman" w:hAnsi="Times New Roman" w:cs="Times New Roman"/>
          <w:color w:val="auto"/>
          <w:sz w:val="22"/>
          <w:szCs w:val="22"/>
        </w:rPr>
        <w:t>a. karty katalogowe;</w:t>
      </w:r>
    </w:p>
    <w:p w14:paraId="58D6A82C" w14:textId="77777777" w:rsidR="00EA66FE" w:rsidRPr="00EA66FE" w:rsidRDefault="00EA66FE" w:rsidP="00EA66FE">
      <w:pPr>
        <w:pStyle w:val="Default"/>
        <w:ind w:left="993" w:hanging="284"/>
        <w:jc w:val="both"/>
        <w:rPr>
          <w:rFonts w:ascii="Times New Roman" w:hAnsi="Times New Roman" w:cs="Times New Roman"/>
          <w:color w:val="auto"/>
          <w:sz w:val="22"/>
          <w:szCs w:val="22"/>
        </w:rPr>
      </w:pPr>
      <w:r w:rsidRPr="00EA66FE">
        <w:rPr>
          <w:rFonts w:ascii="Times New Roman" w:hAnsi="Times New Roman" w:cs="Times New Roman"/>
          <w:color w:val="auto"/>
          <w:sz w:val="22"/>
          <w:szCs w:val="22"/>
        </w:rPr>
        <w:t>b. specyfikacje techniczne;</w:t>
      </w:r>
    </w:p>
    <w:p w14:paraId="02FC9649" w14:textId="3DFE8A02" w:rsidR="00EA66FE" w:rsidRPr="00401750" w:rsidRDefault="00EA66FE" w:rsidP="00EA66FE">
      <w:pPr>
        <w:pStyle w:val="Default"/>
        <w:ind w:left="993" w:hanging="284"/>
        <w:jc w:val="both"/>
        <w:rPr>
          <w:rFonts w:ascii="Times New Roman" w:hAnsi="Times New Roman" w:cs="Times New Roman"/>
          <w:color w:val="auto"/>
          <w:sz w:val="22"/>
          <w:szCs w:val="22"/>
        </w:rPr>
      </w:pPr>
      <w:r w:rsidRPr="00EA66FE">
        <w:rPr>
          <w:rFonts w:ascii="Times New Roman" w:hAnsi="Times New Roman" w:cs="Times New Roman"/>
          <w:color w:val="auto"/>
          <w:sz w:val="22"/>
          <w:szCs w:val="22"/>
        </w:rPr>
        <w:t>c. karty charakterystyki oferowanych produktów.</w:t>
      </w:r>
    </w:p>
    <w:p w14:paraId="0AF1A8C8" w14:textId="77777777" w:rsidR="00401750" w:rsidRPr="00401750" w:rsidRDefault="00401750" w:rsidP="00EA66FE">
      <w:pPr>
        <w:pStyle w:val="Default"/>
        <w:numPr>
          <w:ilvl w:val="0"/>
          <w:numId w:val="7"/>
        </w:numPr>
        <w:ind w:left="284" w:hanging="284"/>
        <w:jc w:val="both"/>
        <w:rPr>
          <w:rFonts w:ascii="Times New Roman" w:hAnsi="Times New Roman" w:cs="Times New Roman"/>
          <w:color w:val="auto"/>
          <w:sz w:val="22"/>
          <w:szCs w:val="22"/>
        </w:rPr>
      </w:pPr>
      <w:r w:rsidRPr="00401750">
        <w:rPr>
          <w:rFonts w:ascii="Times New Roman" w:hAnsi="Times New Roman" w:cs="Times New Roman"/>
          <w:color w:val="auto"/>
          <w:sz w:val="22"/>
          <w:szCs w:val="22"/>
        </w:rPr>
        <w:t>Zamawiający nie dopuszcza składania oferty częściowej.</w:t>
      </w:r>
    </w:p>
    <w:p w14:paraId="73E4BBB2" w14:textId="77777777" w:rsidR="00401750" w:rsidRPr="00401750" w:rsidRDefault="00401750" w:rsidP="00EA66FE">
      <w:pPr>
        <w:pStyle w:val="Default"/>
        <w:numPr>
          <w:ilvl w:val="0"/>
          <w:numId w:val="7"/>
        </w:numPr>
        <w:ind w:left="284" w:hanging="284"/>
        <w:jc w:val="both"/>
        <w:rPr>
          <w:rFonts w:ascii="Times New Roman" w:hAnsi="Times New Roman" w:cs="Times New Roman"/>
          <w:color w:val="auto"/>
          <w:sz w:val="22"/>
          <w:szCs w:val="22"/>
        </w:rPr>
      </w:pPr>
      <w:r w:rsidRPr="00401750">
        <w:rPr>
          <w:rFonts w:ascii="Times New Roman" w:hAnsi="Times New Roman" w:cs="Times New Roman"/>
          <w:color w:val="auto"/>
          <w:sz w:val="22"/>
          <w:szCs w:val="22"/>
        </w:rPr>
        <w:t>Zamawiający nie dopuszcza składania ofert wariantowych w rozumieniu art. 92 ustawy Pzp.</w:t>
      </w:r>
    </w:p>
    <w:p w14:paraId="2901A0F7" w14:textId="77777777" w:rsidR="00401750" w:rsidRPr="00401750" w:rsidRDefault="00401750" w:rsidP="00EA66FE">
      <w:pPr>
        <w:pStyle w:val="Default"/>
        <w:numPr>
          <w:ilvl w:val="0"/>
          <w:numId w:val="7"/>
        </w:numPr>
        <w:ind w:left="284" w:hanging="284"/>
        <w:jc w:val="both"/>
        <w:rPr>
          <w:rFonts w:ascii="Times New Roman" w:hAnsi="Times New Roman" w:cs="Times New Roman"/>
          <w:color w:val="auto"/>
          <w:sz w:val="22"/>
          <w:szCs w:val="22"/>
        </w:rPr>
      </w:pPr>
      <w:r w:rsidRPr="00401750">
        <w:rPr>
          <w:rFonts w:ascii="Times New Roman" w:hAnsi="Times New Roman" w:cs="Times New Roman"/>
          <w:color w:val="auto"/>
          <w:sz w:val="22"/>
          <w:szCs w:val="22"/>
        </w:rPr>
        <w:t>Zamawiający nie przewiduje zawarcia umowy ramowej.</w:t>
      </w:r>
    </w:p>
    <w:p w14:paraId="3E88DC9A" w14:textId="77777777" w:rsidR="00401750" w:rsidRPr="00401750" w:rsidRDefault="00401750" w:rsidP="00EA66FE">
      <w:pPr>
        <w:pStyle w:val="Default"/>
        <w:numPr>
          <w:ilvl w:val="0"/>
          <w:numId w:val="7"/>
        </w:numPr>
        <w:ind w:left="284" w:hanging="284"/>
        <w:jc w:val="both"/>
        <w:rPr>
          <w:rFonts w:ascii="Times New Roman" w:hAnsi="Times New Roman" w:cs="Times New Roman"/>
          <w:color w:val="auto"/>
          <w:sz w:val="22"/>
          <w:szCs w:val="22"/>
        </w:rPr>
      </w:pPr>
      <w:r w:rsidRPr="00401750">
        <w:rPr>
          <w:rFonts w:ascii="Times New Roman" w:hAnsi="Times New Roman" w:cs="Times New Roman"/>
          <w:color w:val="auto"/>
          <w:sz w:val="22"/>
          <w:szCs w:val="22"/>
        </w:rPr>
        <w:t>Zamawiający nie przewiduje zastosowania aukcji elektronicznej.</w:t>
      </w:r>
    </w:p>
    <w:p w14:paraId="2383D49E" w14:textId="77777777" w:rsidR="00401750" w:rsidRPr="00401750" w:rsidRDefault="00401750" w:rsidP="00EA66FE">
      <w:pPr>
        <w:pStyle w:val="Default"/>
        <w:numPr>
          <w:ilvl w:val="0"/>
          <w:numId w:val="7"/>
        </w:numPr>
        <w:ind w:left="284" w:hanging="284"/>
        <w:jc w:val="both"/>
        <w:rPr>
          <w:rFonts w:ascii="Times New Roman" w:hAnsi="Times New Roman" w:cs="Times New Roman"/>
          <w:color w:val="auto"/>
          <w:sz w:val="22"/>
          <w:szCs w:val="22"/>
        </w:rPr>
      </w:pPr>
      <w:r w:rsidRPr="00401750">
        <w:rPr>
          <w:rFonts w:ascii="Times New Roman" w:hAnsi="Times New Roman" w:cs="Times New Roman"/>
          <w:color w:val="auto"/>
          <w:sz w:val="22"/>
          <w:szCs w:val="22"/>
        </w:rPr>
        <w:t>Zamawiający nie przewiduje zmian cen wynikających ze zmiany kursów walut.</w:t>
      </w:r>
    </w:p>
    <w:p w14:paraId="13806E9E" w14:textId="77777777" w:rsidR="00401750" w:rsidRPr="00401750" w:rsidRDefault="00401750" w:rsidP="00EA66FE">
      <w:pPr>
        <w:pStyle w:val="Default"/>
        <w:numPr>
          <w:ilvl w:val="0"/>
          <w:numId w:val="7"/>
        </w:numPr>
        <w:ind w:left="284" w:hanging="284"/>
        <w:jc w:val="both"/>
        <w:rPr>
          <w:rFonts w:ascii="Times New Roman" w:hAnsi="Times New Roman" w:cs="Times New Roman"/>
          <w:color w:val="auto"/>
          <w:sz w:val="22"/>
          <w:szCs w:val="22"/>
        </w:rPr>
      </w:pPr>
      <w:r w:rsidRPr="00401750">
        <w:rPr>
          <w:rFonts w:ascii="Times New Roman" w:hAnsi="Times New Roman" w:cs="Times New Roman"/>
          <w:color w:val="auto"/>
          <w:sz w:val="22"/>
          <w:szCs w:val="22"/>
        </w:rPr>
        <w:t>Zamawiający nie przewiduje rozliczenia w walutach obcych.</w:t>
      </w:r>
    </w:p>
    <w:p w14:paraId="4120663C" w14:textId="77777777" w:rsidR="00401750" w:rsidRDefault="00401750" w:rsidP="00EA66FE">
      <w:pPr>
        <w:pStyle w:val="Default"/>
        <w:numPr>
          <w:ilvl w:val="0"/>
          <w:numId w:val="7"/>
        </w:numPr>
        <w:ind w:left="284" w:hanging="284"/>
        <w:jc w:val="both"/>
        <w:rPr>
          <w:rFonts w:ascii="Times New Roman" w:hAnsi="Times New Roman" w:cs="Times New Roman"/>
          <w:color w:val="auto"/>
          <w:sz w:val="22"/>
          <w:szCs w:val="22"/>
        </w:rPr>
      </w:pPr>
      <w:r w:rsidRPr="00401750">
        <w:rPr>
          <w:rFonts w:ascii="Times New Roman" w:hAnsi="Times New Roman" w:cs="Times New Roman"/>
          <w:color w:val="auto"/>
          <w:sz w:val="22"/>
          <w:szCs w:val="22"/>
        </w:rPr>
        <w:t>Podwykonawstwo – Wykonawca może powierzyć wykonanie części zamówienia podwykonawcy (podwykonawcom). Zamawiający żąda wskazania przez Wykonawcę w ofercie części zamówienia, których wykonanie zamierza powierzyć podwykonawcom, oraz podania nazw ewentualnych podwykonawców, jeżeli są już znani.</w:t>
      </w:r>
    </w:p>
    <w:p w14:paraId="384153AD" w14:textId="219BA8C3" w:rsidR="00E52DEC" w:rsidRPr="00401750" w:rsidRDefault="00E52DEC" w:rsidP="00EA66FE">
      <w:pPr>
        <w:pStyle w:val="Default"/>
        <w:numPr>
          <w:ilvl w:val="0"/>
          <w:numId w:val="7"/>
        </w:numPr>
        <w:ind w:left="284" w:hanging="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Zamówienie jest współfinansowane ze środków Wojewódzkiego Funduszu Ochrony Środowiska i Gospodarki Wodnej w Szczecinie. </w:t>
      </w:r>
    </w:p>
    <w:p w14:paraId="12FEE68A" w14:textId="77777777" w:rsidR="00401750" w:rsidRPr="00401750" w:rsidRDefault="00401750" w:rsidP="00C564A6">
      <w:pPr>
        <w:rPr>
          <w:sz w:val="22"/>
          <w:szCs w:val="22"/>
        </w:rPr>
      </w:pPr>
    </w:p>
    <w:p w14:paraId="57DEEE55" w14:textId="72360DB1" w:rsidR="00401750" w:rsidRPr="00401750" w:rsidRDefault="00401750" w:rsidP="00C564A6">
      <w:pPr>
        <w:autoSpaceDE w:val="0"/>
        <w:autoSpaceDN w:val="0"/>
        <w:adjustRightInd w:val="0"/>
        <w:rPr>
          <w:b/>
          <w:bCs/>
          <w:color w:val="000000"/>
          <w:sz w:val="22"/>
          <w:szCs w:val="22"/>
        </w:rPr>
      </w:pPr>
      <w:r w:rsidRPr="00401750">
        <w:rPr>
          <w:b/>
          <w:bCs/>
          <w:color w:val="000000"/>
          <w:sz w:val="22"/>
          <w:szCs w:val="22"/>
        </w:rPr>
        <w:t xml:space="preserve">IV. Termin wykonania zamówienia </w:t>
      </w:r>
    </w:p>
    <w:p w14:paraId="1E6A278B" w14:textId="06F35E7C" w:rsidR="00401750" w:rsidRPr="00401750" w:rsidRDefault="00401750" w:rsidP="00C564A6">
      <w:pPr>
        <w:autoSpaceDE w:val="0"/>
        <w:autoSpaceDN w:val="0"/>
        <w:adjustRightInd w:val="0"/>
        <w:ind w:left="284" w:hanging="284"/>
        <w:jc w:val="both"/>
        <w:rPr>
          <w:color w:val="000000"/>
          <w:sz w:val="22"/>
          <w:szCs w:val="22"/>
        </w:rPr>
      </w:pPr>
      <w:r w:rsidRPr="00401750">
        <w:rPr>
          <w:color w:val="000000"/>
          <w:sz w:val="22"/>
          <w:szCs w:val="22"/>
        </w:rPr>
        <w:t xml:space="preserve">Okres realizacji umowy nastąpi </w:t>
      </w:r>
      <w:r w:rsidR="00EA66FE">
        <w:rPr>
          <w:color w:val="000000"/>
          <w:sz w:val="22"/>
          <w:szCs w:val="22"/>
        </w:rPr>
        <w:t xml:space="preserve">od dnia zawarcia umowy </w:t>
      </w:r>
      <w:r w:rsidRPr="00401750">
        <w:rPr>
          <w:color w:val="000000"/>
          <w:sz w:val="22"/>
          <w:szCs w:val="22"/>
        </w:rPr>
        <w:t xml:space="preserve">do dnia </w:t>
      </w:r>
      <w:r w:rsidR="00E52DEC">
        <w:rPr>
          <w:color w:val="000000"/>
          <w:sz w:val="22"/>
          <w:szCs w:val="22"/>
        </w:rPr>
        <w:t>30.08.</w:t>
      </w:r>
      <w:r w:rsidRPr="00401750">
        <w:rPr>
          <w:color w:val="000000"/>
          <w:sz w:val="22"/>
          <w:szCs w:val="22"/>
        </w:rPr>
        <w:t>202</w:t>
      </w:r>
      <w:r w:rsidR="00C564A6">
        <w:rPr>
          <w:color w:val="000000"/>
          <w:sz w:val="22"/>
          <w:szCs w:val="22"/>
        </w:rPr>
        <w:t>4</w:t>
      </w:r>
      <w:r w:rsidRPr="00401750">
        <w:rPr>
          <w:color w:val="000000"/>
          <w:sz w:val="22"/>
          <w:szCs w:val="22"/>
        </w:rPr>
        <w:t xml:space="preserve"> r. </w:t>
      </w:r>
    </w:p>
    <w:p w14:paraId="008F63CA" w14:textId="6E5441B5" w:rsidR="00401750" w:rsidRDefault="00401750" w:rsidP="00EA66FE">
      <w:pPr>
        <w:rPr>
          <w:sz w:val="22"/>
          <w:szCs w:val="22"/>
        </w:rPr>
      </w:pPr>
    </w:p>
    <w:p w14:paraId="02F26BDC" w14:textId="77777777" w:rsidR="00401750" w:rsidRPr="00401750" w:rsidRDefault="00401750" w:rsidP="00C564A6">
      <w:pPr>
        <w:widowControl w:val="0"/>
        <w:tabs>
          <w:tab w:val="left" w:pos="2209"/>
        </w:tabs>
        <w:autoSpaceDE w:val="0"/>
        <w:autoSpaceDN w:val="0"/>
        <w:ind w:left="360" w:right="147" w:hanging="360"/>
        <w:jc w:val="both"/>
        <w:rPr>
          <w:b/>
          <w:bCs/>
          <w:color w:val="000000"/>
          <w:sz w:val="22"/>
          <w:szCs w:val="22"/>
        </w:rPr>
      </w:pPr>
      <w:r w:rsidRPr="00401750">
        <w:rPr>
          <w:b/>
          <w:bCs/>
          <w:color w:val="000000"/>
          <w:sz w:val="22"/>
          <w:szCs w:val="22"/>
        </w:rPr>
        <w:t>V. Warunki udziału w postępowaniu</w:t>
      </w:r>
    </w:p>
    <w:p w14:paraId="29208903" w14:textId="77777777" w:rsidR="00401750" w:rsidRPr="00401750" w:rsidRDefault="00401750" w:rsidP="00C564A6">
      <w:pPr>
        <w:pStyle w:val="Akapitzlist"/>
        <w:widowControl w:val="0"/>
        <w:tabs>
          <w:tab w:val="left" w:pos="2209"/>
        </w:tabs>
        <w:autoSpaceDE w:val="0"/>
        <w:autoSpaceDN w:val="0"/>
        <w:spacing w:after="0" w:line="240" w:lineRule="auto"/>
        <w:ind w:left="284" w:right="147" w:hanging="284"/>
        <w:jc w:val="both"/>
        <w:rPr>
          <w:rFonts w:ascii="Times New Roman" w:hAnsi="Times New Roman" w:cs="Times New Roman"/>
          <w:bCs/>
          <w:color w:val="000000"/>
        </w:rPr>
      </w:pPr>
      <w:r w:rsidRPr="00401750">
        <w:rPr>
          <w:rFonts w:ascii="Times New Roman" w:hAnsi="Times New Roman" w:cs="Times New Roman"/>
          <w:bCs/>
          <w:color w:val="000000"/>
        </w:rPr>
        <w:t>1. O udzielenie zamówienia mogą ubiegać się Wykonawcy, którzy nie podlegają wykluczeniu na zasadach określonych w Rozdziale VI SWZ oraz spełniają określone przez Zamawiającego warunki udziału w postępowaniu.</w:t>
      </w:r>
    </w:p>
    <w:p w14:paraId="60350F1F" w14:textId="77777777" w:rsidR="00401750" w:rsidRPr="00401750" w:rsidRDefault="00401750" w:rsidP="00C564A6">
      <w:pPr>
        <w:pStyle w:val="Akapitzlist"/>
        <w:widowControl w:val="0"/>
        <w:tabs>
          <w:tab w:val="left" w:pos="2209"/>
        </w:tabs>
        <w:autoSpaceDE w:val="0"/>
        <w:autoSpaceDN w:val="0"/>
        <w:spacing w:after="0" w:line="240" w:lineRule="auto"/>
        <w:ind w:left="284" w:right="147" w:hanging="284"/>
        <w:jc w:val="both"/>
        <w:rPr>
          <w:rFonts w:ascii="Times New Roman" w:hAnsi="Times New Roman" w:cs="Times New Roman"/>
          <w:bCs/>
          <w:color w:val="000000"/>
        </w:rPr>
      </w:pPr>
      <w:r w:rsidRPr="00401750">
        <w:rPr>
          <w:rFonts w:ascii="Times New Roman" w:hAnsi="Times New Roman" w:cs="Times New Roman"/>
          <w:bCs/>
          <w:color w:val="000000"/>
        </w:rPr>
        <w:t>2. O udzielenie zamówienia mogą ubiegać się Wykonawcy, którzy spełniają warunki dotyczące:</w:t>
      </w:r>
    </w:p>
    <w:p w14:paraId="6E91F4FC" w14:textId="77777777" w:rsidR="00401750" w:rsidRPr="00C564A6" w:rsidRDefault="00401750" w:rsidP="00C564A6">
      <w:pPr>
        <w:pStyle w:val="Akapitzlist"/>
        <w:widowControl w:val="0"/>
        <w:tabs>
          <w:tab w:val="left" w:pos="2209"/>
        </w:tabs>
        <w:autoSpaceDE w:val="0"/>
        <w:autoSpaceDN w:val="0"/>
        <w:spacing w:after="0" w:line="240" w:lineRule="auto"/>
        <w:ind w:left="284" w:right="147"/>
        <w:jc w:val="both"/>
        <w:rPr>
          <w:rFonts w:ascii="Times New Roman" w:hAnsi="Times New Roman" w:cs="Times New Roman"/>
          <w:b/>
          <w:bCs/>
          <w:color w:val="000000"/>
        </w:rPr>
      </w:pPr>
      <w:r w:rsidRPr="00C564A6">
        <w:rPr>
          <w:rFonts w:ascii="Times New Roman" w:hAnsi="Times New Roman" w:cs="Times New Roman"/>
          <w:b/>
          <w:bCs/>
          <w:color w:val="000000"/>
        </w:rPr>
        <w:t>a) Zdolności do występowania w obrocie gospodarczym.</w:t>
      </w:r>
    </w:p>
    <w:p w14:paraId="70704C19"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Zamawiający nie określił warunku w tym zakresie.</w:t>
      </w:r>
    </w:p>
    <w:p w14:paraId="1F24524C" w14:textId="77777777" w:rsidR="00401750" w:rsidRPr="00C564A6" w:rsidRDefault="00401750" w:rsidP="00C564A6">
      <w:pPr>
        <w:widowControl w:val="0"/>
        <w:tabs>
          <w:tab w:val="left" w:pos="2209"/>
        </w:tabs>
        <w:autoSpaceDE w:val="0"/>
        <w:autoSpaceDN w:val="0"/>
        <w:ind w:left="284" w:right="147"/>
        <w:jc w:val="both"/>
        <w:rPr>
          <w:b/>
          <w:bCs/>
          <w:color w:val="000000"/>
          <w:sz w:val="22"/>
          <w:szCs w:val="22"/>
        </w:rPr>
      </w:pPr>
      <w:r w:rsidRPr="00C564A6">
        <w:rPr>
          <w:b/>
          <w:bCs/>
          <w:color w:val="000000"/>
          <w:sz w:val="22"/>
          <w:szCs w:val="22"/>
        </w:rPr>
        <w:t>b) Uprawnień do prowadzenia określonej działalności gospodarczej lub zawodowej, o ile wynika to z odrębnych przepisów</w:t>
      </w:r>
    </w:p>
    <w:p w14:paraId="4F75E0C9" w14:textId="50E0B42D" w:rsidR="00401750" w:rsidRPr="00401750" w:rsidRDefault="00A060D8"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Zamawiający nie określił warunku w tym zakresie</w:t>
      </w:r>
      <w:r w:rsidR="00401750" w:rsidRPr="00401750">
        <w:rPr>
          <w:bCs/>
          <w:color w:val="000000"/>
          <w:sz w:val="22"/>
          <w:szCs w:val="22"/>
        </w:rPr>
        <w:t>.</w:t>
      </w:r>
    </w:p>
    <w:p w14:paraId="783D5B2E" w14:textId="77777777" w:rsidR="00401750" w:rsidRPr="00C564A6" w:rsidRDefault="00401750" w:rsidP="00C564A6">
      <w:pPr>
        <w:widowControl w:val="0"/>
        <w:tabs>
          <w:tab w:val="left" w:pos="2209"/>
        </w:tabs>
        <w:autoSpaceDE w:val="0"/>
        <w:autoSpaceDN w:val="0"/>
        <w:ind w:left="284" w:right="147"/>
        <w:jc w:val="both"/>
        <w:rPr>
          <w:b/>
          <w:bCs/>
          <w:color w:val="000000"/>
          <w:sz w:val="22"/>
          <w:szCs w:val="22"/>
        </w:rPr>
      </w:pPr>
      <w:r w:rsidRPr="00C564A6">
        <w:rPr>
          <w:b/>
          <w:bCs/>
          <w:color w:val="000000"/>
          <w:sz w:val="22"/>
          <w:szCs w:val="22"/>
        </w:rPr>
        <w:t>c) Sytuacja ekonomiczna lub finansowa.</w:t>
      </w:r>
    </w:p>
    <w:p w14:paraId="64DFDD95" w14:textId="79C1B133" w:rsidR="00401750" w:rsidRPr="00401750" w:rsidRDefault="00EA66FE" w:rsidP="00C564A6">
      <w:pPr>
        <w:widowControl w:val="0"/>
        <w:tabs>
          <w:tab w:val="left" w:pos="2209"/>
        </w:tabs>
        <w:autoSpaceDE w:val="0"/>
        <w:autoSpaceDN w:val="0"/>
        <w:ind w:left="284" w:right="147"/>
        <w:jc w:val="both"/>
        <w:rPr>
          <w:bCs/>
          <w:color w:val="000000"/>
          <w:sz w:val="22"/>
          <w:szCs w:val="22"/>
        </w:rPr>
      </w:pPr>
      <w:r w:rsidRPr="00EA66FE">
        <w:rPr>
          <w:bCs/>
          <w:color w:val="000000"/>
          <w:sz w:val="22"/>
          <w:szCs w:val="22"/>
        </w:rPr>
        <w:t>Wykonawca powinien posiadać zdolność ekonomiczną i finansową.</w:t>
      </w:r>
      <w:r w:rsidR="00401750" w:rsidRPr="00401750">
        <w:rPr>
          <w:bCs/>
          <w:color w:val="000000"/>
          <w:sz w:val="22"/>
          <w:szCs w:val="22"/>
        </w:rPr>
        <w:t xml:space="preserve"> </w:t>
      </w:r>
    </w:p>
    <w:p w14:paraId="7B44904A" w14:textId="77777777" w:rsidR="00401750" w:rsidRPr="00C564A6" w:rsidRDefault="00401750" w:rsidP="00C564A6">
      <w:pPr>
        <w:widowControl w:val="0"/>
        <w:tabs>
          <w:tab w:val="left" w:pos="2209"/>
        </w:tabs>
        <w:autoSpaceDE w:val="0"/>
        <w:autoSpaceDN w:val="0"/>
        <w:ind w:left="284" w:right="147"/>
        <w:jc w:val="both"/>
        <w:rPr>
          <w:b/>
          <w:bCs/>
          <w:color w:val="000000"/>
          <w:sz w:val="22"/>
          <w:szCs w:val="22"/>
        </w:rPr>
      </w:pPr>
      <w:r w:rsidRPr="00C564A6">
        <w:rPr>
          <w:b/>
          <w:bCs/>
          <w:color w:val="000000"/>
          <w:sz w:val="22"/>
          <w:szCs w:val="22"/>
        </w:rPr>
        <w:lastRenderedPageBreak/>
        <w:t>d) Zdolność techniczna lub zawodowa:</w:t>
      </w:r>
    </w:p>
    <w:p w14:paraId="10606E0F" w14:textId="455BB2C8" w:rsidR="00401750" w:rsidRPr="00401750" w:rsidRDefault="00A060D8" w:rsidP="00C564A6">
      <w:pPr>
        <w:widowControl w:val="0"/>
        <w:tabs>
          <w:tab w:val="left" w:pos="2209"/>
        </w:tabs>
        <w:autoSpaceDE w:val="0"/>
        <w:autoSpaceDN w:val="0"/>
        <w:ind w:left="284" w:right="147"/>
        <w:jc w:val="both"/>
        <w:rPr>
          <w:bCs/>
          <w:color w:val="000000"/>
          <w:sz w:val="22"/>
          <w:szCs w:val="22"/>
        </w:rPr>
      </w:pPr>
      <w:r w:rsidRPr="00A060D8">
        <w:rPr>
          <w:bCs/>
          <w:color w:val="000000"/>
          <w:sz w:val="22"/>
          <w:szCs w:val="22"/>
        </w:rPr>
        <w:t>Zamawiający nie określił warunku w tym zakresie</w:t>
      </w:r>
      <w:r w:rsidR="00401750" w:rsidRPr="00401750">
        <w:rPr>
          <w:bCs/>
          <w:color w:val="000000"/>
          <w:sz w:val="22"/>
          <w:szCs w:val="22"/>
        </w:rPr>
        <w:t>.</w:t>
      </w:r>
    </w:p>
    <w:p w14:paraId="5E6ADCA3"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49F32FB" w14:textId="77777777" w:rsidR="00401750" w:rsidRPr="00401750" w:rsidRDefault="00401750" w:rsidP="00C564A6">
      <w:pPr>
        <w:widowControl w:val="0"/>
        <w:tabs>
          <w:tab w:val="left" w:pos="2209"/>
        </w:tabs>
        <w:autoSpaceDE w:val="0"/>
        <w:autoSpaceDN w:val="0"/>
        <w:ind w:left="360" w:right="147" w:hanging="360"/>
        <w:jc w:val="both"/>
        <w:rPr>
          <w:b/>
          <w:bCs/>
          <w:color w:val="000000"/>
          <w:sz w:val="22"/>
          <w:szCs w:val="22"/>
        </w:rPr>
      </w:pPr>
    </w:p>
    <w:p w14:paraId="2A7391E4" w14:textId="77777777" w:rsidR="00401750" w:rsidRPr="00401750" w:rsidRDefault="00401750" w:rsidP="00C564A6">
      <w:pPr>
        <w:widowControl w:val="0"/>
        <w:tabs>
          <w:tab w:val="left" w:pos="2209"/>
        </w:tabs>
        <w:autoSpaceDE w:val="0"/>
        <w:autoSpaceDN w:val="0"/>
        <w:ind w:left="360" w:right="147" w:hanging="360"/>
        <w:jc w:val="both"/>
        <w:rPr>
          <w:b/>
          <w:bCs/>
          <w:color w:val="000000"/>
          <w:sz w:val="22"/>
          <w:szCs w:val="22"/>
        </w:rPr>
      </w:pPr>
      <w:r w:rsidRPr="00401750">
        <w:rPr>
          <w:b/>
          <w:bCs/>
          <w:color w:val="000000"/>
          <w:sz w:val="22"/>
          <w:szCs w:val="22"/>
        </w:rPr>
        <w:t>VI. Podstawy wykluczenia</w:t>
      </w:r>
    </w:p>
    <w:p w14:paraId="2EB08EFA"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 xml:space="preserve">Z postępowanie o udzielenie zamówienia wyklucza się Wykonawców, w stosunku do których zachodzi którakolwiek z okoliczności wskazanych: </w:t>
      </w:r>
    </w:p>
    <w:p w14:paraId="4669DAAC" w14:textId="15DE4B54" w:rsid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 xml:space="preserve">a) art. 108 ust. 1 ustawy </w:t>
      </w:r>
      <w:r w:rsidR="00A060D8">
        <w:rPr>
          <w:bCs/>
          <w:color w:val="000000"/>
          <w:sz w:val="22"/>
          <w:szCs w:val="22"/>
        </w:rPr>
        <w:t>p</w:t>
      </w:r>
      <w:r w:rsidRPr="00401750">
        <w:rPr>
          <w:bCs/>
          <w:color w:val="000000"/>
          <w:sz w:val="22"/>
          <w:szCs w:val="22"/>
        </w:rPr>
        <w:t xml:space="preserve">zp; </w:t>
      </w:r>
    </w:p>
    <w:p w14:paraId="65F6C7C2" w14:textId="78C01A31" w:rsidR="00904EAD" w:rsidRPr="00904EAD" w:rsidRDefault="00A060D8" w:rsidP="00C564A6">
      <w:pPr>
        <w:widowControl w:val="0"/>
        <w:tabs>
          <w:tab w:val="left" w:pos="2209"/>
        </w:tabs>
        <w:autoSpaceDE w:val="0"/>
        <w:autoSpaceDN w:val="0"/>
        <w:ind w:left="284" w:right="147"/>
        <w:jc w:val="both"/>
        <w:rPr>
          <w:bCs/>
          <w:sz w:val="22"/>
          <w:szCs w:val="22"/>
        </w:rPr>
      </w:pPr>
      <w:r>
        <w:rPr>
          <w:bCs/>
          <w:sz w:val="22"/>
          <w:szCs w:val="22"/>
        </w:rPr>
        <w:t>b</w:t>
      </w:r>
      <w:r w:rsidR="00904EAD" w:rsidRPr="00904EAD">
        <w:rPr>
          <w:bCs/>
          <w:sz w:val="22"/>
          <w:szCs w:val="22"/>
        </w:rPr>
        <w:t>)</w:t>
      </w:r>
      <w:r w:rsidR="00904EAD">
        <w:rPr>
          <w:bCs/>
          <w:sz w:val="22"/>
          <w:szCs w:val="22"/>
        </w:rPr>
        <w:t xml:space="preserve"> </w:t>
      </w:r>
      <w:r w:rsidR="00904EAD" w:rsidRPr="00904EAD">
        <w:rPr>
          <w:bCs/>
          <w:sz w:val="22"/>
          <w:szCs w:val="22"/>
        </w:rPr>
        <w:t>na podstawie art. 7 ust 1 ustawy</w:t>
      </w:r>
      <w:r w:rsidR="00904EAD">
        <w:rPr>
          <w:bCs/>
          <w:sz w:val="22"/>
          <w:szCs w:val="22"/>
        </w:rPr>
        <w:t xml:space="preserve"> z dnia 13 kwietnia 2022 r.</w:t>
      </w:r>
      <w:r w:rsidR="00904EAD" w:rsidRPr="00904EAD">
        <w:rPr>
          <w:bCs/>
          <w:sz w:val="22"/>
          <w:szCs w:val="22"/>
        </w:rPr>
        <w:t xml:space="preserve"> o szczególnych rozwiązaniach w zakresie przeciwdziałania wspieraniu agresji na Ukrainę oraz służących ochronie bezpieczeństwa narodowego</w:t>
      </w:r>
      <w:r w:rsidR="00904EAD">
        <w:rPr>
          <w:bCs/>
          <w:sz w:val="22"/>
          <w:szCs w:val="22"/>
        </w:rPr>
        <w:t xml:space="preserve"> (Dz. U. z 2023 r. poz. 1497 ze zm.);</w:t>
      </w:r>
    </w:p>
    <w:p w14:paraId="475A3E0F" w14:textId="7E08DFCC" w:rsidR="00401750" w:rsidRPr="00401750" w:rsidRDefault="00A060D8" w:rsidP="00C564A6">
      <w:pPr>
        <w:widowControl w:val="0"/>
        <w:tabs>
          <w:tab w:val="left" w:pos="2209"/>
        </w:tabs>
        <w:autoSpaceDE w:val="0"/>
        <w:autoSpaceDN w:val="0"/>
        <w:ind w:left="284" w:right="147"/>
        <w:jc w:val="both"/>
        <w:rPr>
          <w:bCs/>
          <w:color w:val="000000"/>
          <w:sz w:val="22"/>
          <w:szCs w:val="22"/>
        </w:rPr>
      </w:pPr>
      <w:r>
        <w:rPr>
          <w:bCs/>
          <w:color w:val="000000"/>
          <w:sz w:val="22"/>
          <w:szCs w:val="22"/>
        </w:rPr>
        <w:t>c</w:t>
      </w:r>
      <w:r w:rsidR="00401750" w:rsidRPr="00401750">
        <w:rPr>
          <w:bCs/>
          <w:color w:val="000000"/>
          <w:sz w:val="22"/>
          <w:szCs w:val="22"/>
        </w:rPr>
        <w:t>) art. 110 ustawy Pzp – zamawiający może wykluczyć Wykonawcę na każdym etapie postępowania o udzielenie zamówienia.</w:t>
      </w:r>
    </w:p>
    <w:p w14:paraId="6C0BA475" w14:textId="77777777" w:rsidR="00C564A6" w:rsidRPr="00401750" w:rsidRDefault="00C564A6" w:rsidP="00C564A6">
      <w:pPr>
        <w:widowControl w:val="0"/>
        <w:tabs>
          <w:tab w:val="left" w:pos="2209"/>
        </w:tabs>
        <w:autoSpaceDE w:val="0"/>
        <w:autoSpaceDN w:val="0"/>
        <w:ind w:left="360" w:right="147" w:hanging="360"/>
        <w:jc w:val="both"/>
        <w:rPr>
          <w:b/>
          <w:bCs/>
          <w:color w:val="000000"/>
          <w:sz w:val="22"/>
          <w:szCs w:val="22"/>
        </w:rPr>
      </w:pPr>
    </w:p>
    <w:p w14:paraId="15B102A2" w14:textId="77777777" w:rsidR="00401750" w:rsidRPr="00401750" w:rsidRDefault="00401750" w:rsidP="00C564A6">
      <w:pPr>
        <w:widowControl w:val="0"/>
        <w:tabs>
          <w:tab w:val="left" w:pos="2209"/>
        </w:tabs>
        <w:autoSpaceDE w:val="0"/>
        <w:autoSpaceDN w:val="0"/>
        <w:ind w:left="360" w:right="147" w:hanging="360"/>
        <w:jc w:val="both"/>
        <w:rPr>
          <w:b/>
          <w:bCs/>
          <w:color w:val="000000"/>
          <w:sz w:val="22"/>
          <w:szCs w:val="22"/>
        </w:rPr>
      </w:pPr>
      <w:r w:rsidRPr="00401750">
        <w:rPr>
          <w:b/>
          <w:bCs/>
          <w:color w:val="000000"/>
          <w:sz w:val="22"/>
          <w:szCs w:val="22"/>
        </w:rPr>
        <w:t>VII. Podmiotowe środki dowodowe</w:t>
      </w:r>
    </w:p>
    <w:p w14:paraId="42BECA82"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1. Do oferty Wykonawca zobowiązany jest dołączyć aktualne na dzień składania ofert oświadczenia o spełnianiu warunków udziału w postępowaniu oraz o braku podstaw do wykluczenia – zgodnie z załącznikiem nr 2 do SWZ oraz formularz ofertowy zgodnie z załącznikiem nr 1 do SWZ.</w:t>
      </w:r>
    </w:p>
    <w:p w14:paraId="2C6BA5E9"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2. Informacje zawarte w oświadczeniu, o którym mowa w pkt 1 stanowią wstępne potwierdzenie, że Wykonawca nie podlega wykluczeniu oraz spełnia warunki udziału w postępowaniu.</w:t>
      </w:r>
    </w:p>
    <w:p w14:paraId="38C89677" w14:textId="539D7689"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3.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r w:rsidR="00A060D8">
        <w:rPr>
          <w:bCs/>
          <w:color w:val="000000"/>
          <w:sz w:val="22"/>
          <w:szCs w:val="22"/>
        </w:rPr>
        <w:t>.</w:t>
      </w:r>
    </w:p>
    <w:p w14:paraId="4FABF314"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4. Zamawiający nie wzywa do złożenia podmiotowych środków dowodowych, jeżeli:</w:t>
      </w:r>
    </w:p>
    <w:p w14:paraId="1299292D"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a) może je uzyskać za pomocą bezpłatnych i ogólnodostępnych baz danych, w szczególności rejestrów publicznych w rozumieniu ustawy z dnia 17 lutego 2005 r. o informatyzacji działalności podmiotowej realizujących zadania publiczne, o ile Wykonawca wskazał w oświadczeniu, o którym mowa w art. 125 ust. 1 ustawy Pzp dane umożliwiające dostęp do tych środków;</w:t>
      </w:r>
    </w:p>
    <w:p w14:paraId="18CD4DD6"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b) podmiotowym środkiem dowodowym jest oświadczenie, którego treść odpowiada zakresowi oświadczenia, o którym mowa w art. 125 ust. 1.</w:t>
      </w:r>
    </w:p>
    <w:p w14:paraId="172FBDD9" w14:textId="5A02C582"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5.</w:t>
      </w:r>
      <w:r w:rsidR="00A060D8">
        <w:rPr>
          <w:bCs/>
          <w:color w:val="000000"/>
          <w:sz w:val="22"/>
          <w:szCs w:val="22"/>
        </w:rPr>
        <w:t xml:space="preserve"> </w:t>
      </w:r>
      <w:r w:rsidRPr="00401750">
        <w:rPr>
          <w:bCs/>
          <w:color w:val="000000"/>
          <w:sz w:val="22"/>
          <w:szCs w:val="22"/>
        </w:rPr>
        <w:t>Wykonawca nie jest zobowiązany do złożenia podmiotowych środków dowodowych, które Zamawiający posiada jeżeli Wykonawca wskaże te środki oraz potwierdzi ich prawidłowość i aktualność.</w:t>
      </w:r>
    </w:p>
    <w:p w14:paraId="1D92DCAA"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6. W zakresie nieuregulowanym ustawie Pzp lub niniejszą SWZ do oświadczeń i dokumentów składanych przez Wykonawcę w postępowaniu zastosowanie mają w szczególności przepisy Rozporządzenia dot. podmiotowych środków dowodowych (Rozporządzenie Ministra Rozwoju, Pracy i Technologii z dnia 23 grudnia 2020 r. w sprawie podmiotowych środków dowodowych oraz innych dokumentów lub oświadczeń, jakich może żądać Zamawiający od Wykonawcy) oraz Rozporządzenia dot. środków komunikacji elektronicznej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 dnia 9 lipca 2020 r.).</w:t>
      </w:r>
    </w:p>
    <w:p w14:paraId="26282D64"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7. Wszelkie załączniki, dowody i dokumenty przekazywane w formie elektronicznej lub w postaci elektronicznej muszą zostać opatrzone podpisem kwalifikowanym, zaufanym lub podpisem osobistym Wykonawcy. Nieopatrzenie podmiotowego środka dowodowego podpisem może skutkować jego nieuznaniem przez Zamawiającego i odrzuceniem oferty na zasadach określonych w art. 226 ustawy z dnia 11 września 2019 r. Prawo zamówień publicznych (Dz. U. z 2023 r. poz. 1605 ze zm.).</w:t>
      </w:r>
    </w:p>
    <w:p w14:paraId="6E6221AD" w14:textId="77777777" w:rsidR="00401750" w:rsidRDefault="00401750" w:rsidP="00C564A6">
      <w:pPr>
        <w:widowControl w:val="0"/>
        <w:tabs>
          <w:tab w:val="left" w:pos="2209"/>
        </w:tabs>
        <w:autoSpaceDE w:val="0"/>
        <w:autoSpaceDN w:val="0"/>
        <w:ind w:left="284" w:right="147" w:hanging="284"/>
        <w:jc w:val="both"/>
        <w:rPr>
          <w:bCs/>
          <w:color w:val="000000"/>
          <w:sz w:val="22"/>
          <w:szCs w:val="22"/>
        </w:rPr>
      </w:pPr>
    </w:p>
    <w:p w14:paraId="5B785592" w14:textId="77777777" w:rsidR="00E52DEC" w:rsidRPr="00401750" w:rsidRDefault="00E52DEC" w:rsidP="00C564A6">
      <w:pPr>
        <w:widowControl w:val="0"/>
        <w:tabs>
          <w:tab w:val="left" w:pos="2209"/>
        </w:tabs>
        <w:autoSpaceDE w:val="0"/>
        <w:autoSpaceDN w:val="0"/>
        <w:ind w:left="284" w:right="147" w:hanging="284"/>
        <w:jc w:val="both"/>
        <w:rPr>
          <w:bCs/>
          <w:color w:val="000000"/>
          <w:sz w:val="22"/>
          <w:szCs w:val="22"/>
        </w:rPr>
      </w:pPr>
    </w:p>
    <w:p w14:paraId="45B2ED92" w14:textId="77777777" w:rsidR="00401750" w:rsidRPr="00401750" w:rsidRDefault="00401750" w:rsidP="00C564A6">
      <w:pPr>
        <w:widowControl w:val="0"/>
        <w:tabs>
          <w:tab w:val="left" w:pos="2209"/>
        </w:tabs>
        <w:autoSpaceDE w:val="0"/>
        <w:autoSpaceDN w:val="0"/>
        <w:ind w:left="284" w:right="147" w:hanging="284"/>
        <w:jc w:val="both"/>
        <w:rPr>
          <w:b/>
          <w:bCs/>
          <w:color w:val="000000"/>
          <w:sz w:val="22"/>
          <w:szCs w:val="22"/>
        </w:rPr>
      </w:pPr>
      <w:r w:rsidRPr="00401750">
        <w:rPr>
          <w:b/>
          <w:bCs/>
          <w:color w:val="000000"/>
          <w:sz w:val="22"/>
          <w:szCs w:val="22"/>
        </w:rPr>
        <w:lastRenderedPageBreak/>
        <w:t>VIII. Poleganie na zasobach innych podmiotów.</w:t>
      </w:r>
    </w:p>
    <w:p w14:paraId="7C50E076"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1. Wykonawca w celu potwierdzenia spełnienia warunków udziału może polegać na zdolnościach technicznych lub zawodowych podmiotów udostępniających zasoby, niezależnie od charakteru prawnego łączących go z nimi stosunek prawny.</w:t>
      </w:r>
    </w:p>
    <w:p w14:paraId="45C01AAF"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2. W odniesieniu do warunków dotyczących doświadczenia, wykonawcy mogą polegać na zdolnościach podmiotów udostępniających zasoby, jeśli podmioty te wykonają dostawy, usługi lub roboty budowlane do realizacji którego te zdolności są wymagane.</w:t>
      </w:r>
    </w:p>
    <w:p w14:paraId="75CC8350"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wcześniejszym, potwierdza, że stosunek łączący Wykonawcę z podmiotami udostępniającymi zasoby gwarantuje rzeczywisty dostęp do tych zasobów oraz określa w szczególności:</w:t>
      </w:r>
    </w:p>
    <w:p w14:paraId="41D688CD"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a) zakres dostępnych Wykonawcy zasobów podmiotu udostępniającego zasoby;</w:t>
      </w:r>
    </w:p>
    <w:p w14:paraId="5E4AFA4F"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b) sposób i okres udostępniania Wykonawcy i wykorzystania przez niego zasobów podmiotu udostępniającego te zasoby przy wykonaniu zadania;</w:t>
      </w:r>
    </w:p>
    <w:p w14:paraId="7D71A0BB"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c) czy i w jakim zakresie podmiot udostępniający zasoby, na zdolnościach którego Wykonawcy polega w odniesieniu do warunków udziału w postępowaniu dotyczących wykształcenia, kwalifikacji zawodowych lub doświadczenia, zrealizuje dostawy, usługi lub roboty budowlane, których wskazane zdolności dotyczą.</w:t>
      </w:r>
    </w:p>
    <w:p w14:paraId="0B3025B1"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do wykluczenia, które zostały przewidziane względem wykonawcy.</w:t>
      </w:r>
    </w:p>
    <w:p w14:paraId="51229F3D"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843B9E2"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6.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93EDAF6"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7. Wykonawca, w przypadku polegania na zdolnościach lub sytuacji podmiotów udostępniających zasoby, przedstawia wraz z oświadczeniem, o którym mowa w Rozdziale VII SWZ, także oświadczenie podmiotu udostępniającego zasoby, potwierdzającego brak podstaw wykluczenia tego podmiotu oraz odpowiednio spełnianie warunków udziału w postępowaniu, w zakresie, jakim Wykonawca powołuje się na jego zasoby, zgodnie z katalogiem dokumentów określonym w Rozdziale VII SWZ.</w:t>
      </w:r>
    </w:p>
    <w:p w14:paraId="1B62CA43"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p>
    <w:p w14:paraId="37F63D57" w14:textId="77777777" w:rsidR="00401750" w:rsidRPr="00401750" w:rsidRDefault="00401750" w:rsidP="00C564A6">
      <w:pPr>
        <w:widowControl w:val="0"/>
        <w:tabs>
          <w:tab w:val="left" w:pos="2209"/>
        </w:tabs>
        <w:autoSpaceDE w:val="0"/>
        <w:autoSpaceDN w:val="0"/>
        <w:ind w:left="284" w:right="147" w:hanging="284"/>
        <w:jc w:val="both"/>
        <w:rPr>
          <w:b/>
          <w:bCs/>
          <w:color w:val="000000"/>
          <w:sz w:val="22"/>
          <w:szCs w:val="22"/>
        </w:rPr>
      </w:pPr>
      <w:r w:rsidRPr="00401750">
        <w:rPr>
          <w:b/>
          <w:bCs/>
          <w:color w:val="000000"/>
          <w:sz w:val="22"/>
          <w:szCs w:val="22"/>
        </w:rPr>
        <w:t>IX. Oferta wspólna.</w:t>
      </w:r>
    </w:p>
    <w:p w14:paraId="7C9BF3A4"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1. Wykonawcy mogą wspólnie ubiegać się o udzielenie zamówienia. W takim przypadku Wykonawcy ustalają pełnomocnika do reprezentowania ich w postępowaniu, albo do reprezentowania i zawierania umowy w sprawie zamówienia publicznego. Pełnomocnictwo winno być załączone do oferty. </w:t>
      </w:r>
    </w:p>
    <w:p w14:paraId="05DECDE6"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2. W przypadku Wykonawców wspólnie ubiegających się o udzielenie zamówienia, oświadczenie, o którym mowa w Rozdziale VII pkt. 1 SWZ, składa każdy z Wykonawców. Oświadczenia te potwierdzają brak podstaw do wykluczenia oraz spełnianie warunków udziału w zakresie, w jakim każdy z Wykonawców wykazuje spełnianie warunków udziału w postępowaniu. </w:t>
      </w:r>
    </w:p>
    <w:p w14:paraId="4F8D92A5"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3. Wykonawcy wspólnie ubiegający się o udzielenie zamówienia dołączają do oferty oświadczenia, z którego wynika, które roboty budowlane/dostawy/usługi wykonują poszczególni Wykonawcy. </w:t>
      </w:r>
    </w:p>
    <w:p w14:paraId="053FB696"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4. Oświadczenia i dokumenty potwierdzające brak podstaw do wykluczenia z postępowania składa każdy z Wykonawców wspólnie ubiegających się o zamówienie.</w:t>
      </w:r>
    </w:p>
    <w:p w14:paraId="784C4885" w14:textId="77777777" w:rsidR="00401750" w:rsidRDefault="00401750" w:rsidP="00C564A6">
      <w:pPr>
        <w:widowControl w:val="0"/>
        <w:tabs>
          <w:tab w:val="left" w:pos="2209"/>
        </w:tabs>
        <w:autoSpaceDE w:val="0"/>
        <w:autoSpaceDN w:val="0"/>
        <w:ind w:left="284" w:right="147" w:hanging="284"/>
        <w:jc w:val="both"/>
        <w:rPr>
          <w:bCs/>
          <w:color w:val="000000"/>
          <w:sz w:val="22"/>
          <w:szCs w:val="22"/>
        </w:rPr>
      </w:pPr>
    </w:p>
    <w:p w14:paraId="3144FCAE" w14:textId="77777777" w:rsidR="00E52DEC" w:rsidRPr="00401750" w:rsidRDefault="00E52DEC" w:rsidP="00C564A6">
      <w:pPr>
        <w:widowControl w:val="0"/>
        <w:tabs>
          <w:tab w:val="left" w:pos="2209"/>
        </w:tabs>
        <w:autoSpaceDE w:val="0"/>
        <w:autoSpaceDN w:val="0"/>
        <w:ind w:left="284" w:right="147" w:hanging="284"/>
        <w:jc w:val="both"/>
        <w:rPr>
          <w:bCs/>
          <w:color w:val="000000"/>
          <w:sz w:val="22"/>
          <w:szCs w:val="22"/>
        </w:rPr>
      </w:pPr>
    </w:p>
    <w:p w14:paraId="218700B7" w14:textId="77777777" w:rsidR="00401750" w:rsidRPr="00401750" w:rsidRDefault="00401750" w:rsidP="00C564A6">
      <w:pPr>
        <w:widowControl w:val="0"/>
        <w:tabs>
          <w:tab w:val="left" w:pos="2209"/>
        </w:tabs>
        <w:autoSpaceDE w:val="0"/>
        <w:autoSpaceDN w:val="0"/>
        <w:ind w:right="147"/>
        <w:jc w:val="both"/>
        <w:rPr>
          <w:b/>
          <w:bCs/>
          <w:color w:val="000000"/>
          <w:sz w:val="22"/>
          <w:szCs w:val="22"/>
        </w:rPr>
      </w:pPr>
      <w:r w:rsidRPr="00401750">
        <w:rPr>
          <w:b/>
          <w:bCs/>
          <w:color w:val="000000"/>
          <w:sz w:val="22"/>
          <w:szCs w:val="22"/>
        </w:rPr>
        <w:lastRenderedPageBreak/>
        <w:t>X. Informacja o środkach komunikacji elektronicznej, przy użyciu których zamawiający będzie komunikował się z wykonawcami oraz informacje o wymaganiach technicznych i organizacyjnych sporządzania, wysyłania i odbierania korespondencji elektronicznej.</w:t>
      </w:r>
    </w:p>
    <w:p w14:paraId="5333439F" w14:textId="77777777" w:rsidR="00F55981" w:rsidRPr="00F55981" w:rsidRDefault="00F55981" w:rsidP="00F55981">
      <w:pPr>
        <w:widowControl w:val="0"/>
        <w:tabs>
          <w:tab w:val="left" w:pos="2209"/>
        </w:tabs>
        <w:autoSpaceDE w:val="0"/>
        <w:autoSpaceDN w:val="0"/>
        <w:ind w:right="147"/>
        <w:jc w:val="both"/>
        <w:rPr>
          <w:bCs/>
          <w:color w:val="000000"/>
          <w:sz w:val="22"/>
          <w:szCs w:val="22"/>
        </w:rPr>
      </w:pPr>
      <w:r w:rsidRPr="00F55981">
        <w:rPr>
          <w:bCs/>
          <w:color w:val="000000"/>
          <w:sz w:val="22"/>
          <w:szCs w:val="22"/>
        </w:rPr>
        <w:t>Zgodnie z art. 68 ustawy Pzp: 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70B60E1D"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p>
    <w:p w14:paraId="13486932" w14:textId="77777777" w:rsidR="00F55981" w:rsidRPr="00F55981" w:rsidRDefault="00F55981" w:rsidP="00F55981">
      <w:pPr>
        <w:widowControl w:val="0"/>
        <w:tabs>
          <w:tab w:val="left" w:pos="2209"/>
        </w:tabs>
        <w:autoSpaceDE w:val="0"/>
        <w:autoSpaceDN w:val="0"/>
        <w:ind w:left="284" w:right="147" w:hanging="284"/>
        <w:jc w:val="both"/>
        <w:rPr>
          <w:b/>
          <w:bCs/>
          <w:color w:val="000000"/>
          <w:sz w:val="22"/>
          <w:szCs w:val="22"/>
        </w:rPr>
      </w:pPr>
      <w:r w:rsidRPr="00F55981">
        <w:rPr>
          <w:b/>
          <w:bCs/>
          <w:color w:val="000000"/>
          <w:sz w:val="22"/>
          <w:szCs w:val="22"/>
        </w:rPr>
        <w:t>Informacje ogólne.</w:t>
      </w:r>
    </w:p>
    <w:p w14:paraId="5BF863FA"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1.</w:t>
      </w:r>
      <w:r w:rsidRPr="00F55981">
        <w:rPr>
          <w:bCs/>
          <w:color w:val="000000"/>
          <w:sz w:val="22"/>
          <w:szCs w:val="22"/>
        </w:rPr>
        <w:tab/>
        <w:t xml:space="preserve">Komunikacja pomiędzy Zamawiającym a wykonawcami odbywa się przy użyciu środków komunikacji elektronicznej za pośrednictwem Platformy zakupowej Zamawiającego dostępnej pod adresem (dalej jako Platforma zakupowa): </w:t>
      </w:r>
      <w:hyperlink r:id="rId11" w:history="1">
        <w:r w:rsidRPr="00727847">
          <w:rPr>
            <w:rStyle w:val="Hipercze"/>
            <w:bCs/>
            <w:sz w:val="22"/>
            <w:szCs w:val="22"/>
          </w:rPr>
          <w:t>https://platformazakupowa.pl/pn/wuoz</w:t>
        </w:r>
      </w:hyperlink>
      <w:r>
        <w:rPr>
          <w:bCs/>
          <w:color w:val="000000"/>
          <w:sz w:val="22"/>
          <w:szCs w:val="22"/>
        </w:rPr>
        <w:t xml:space="preserve"> </w:t>
      </w:r>
    </w:p>
    <w:p w14:paraId="63204C3A"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2.</w:t>
      </w:r>
      <w:r w:rsidRPr="00F55981">
        <w:rPr>
          <w:bCs/>
          <w:color w:val="000000"/>
          <w:sz w:val="22"/>
          <w:szCs w:val="22"/>
        </w:rPr>
        <w:tab/>
        <w:t>Zaleca się, aby przed rozpoczęciem wypełniania Formularza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6919482D"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3.</w:t>
      </w:r>
      <w:r w:rsidRPr="00F55981">
        <w:rPr>
          <w:bCs/>
          <w:color w:val="000000"/>
          <w:sz w:val="22"/>
          <w:szCs w:val="22"/>
        </w:rPr>
        <w:tab/>
        <w:t>Rejestracja i korzystanie z Platformy zakupowej jest bezpłatne. Dokonując rejestracji wykonawca akceptuje regulamin korzystania z Platformy zakupowej.</w:t>
      </w:r>
    </w:p>
    <w:p w14:paraId="09F2D0E6"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4.</w:t>
      </w:r>
      <w:r w:rsidRPr="00F55981">
        <w:rPr>
          <w:bCs/>
          <w:color w:val="000000"/>
          <w:sz w:val="22"/>
          <w:szCs w:val="22"/>
        </w:rPr>
        <w:tab/>
        <w:t>Wymagania techniczne i organizacyjne wysyłania i odbierania dokumentów elektronicznych, elektronicznych kopii dokumentów i oświadczeń oraz informacji przekazywanych przy ich użyciu, opisane zostały w Regulaminie korzystania z Platformy zakupowej.</w:t>
      </w:r>
    </w:p>
    <w:p w14:paraId="4344C645"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5.</w:t>
      </w:r>
      <w:r w:rsidRPr="00F55981">
        <w:rPr>
          <w:bCs/>
          <w:color w:val="000000"/>
          <w:sz w:val="22"/>
          <w:szCs w:val="22"/>
        </w:rPr>
        <w:tab/>
        <w:t>Za datę przekazania oferty, wniosków, zawiadomień, dokumentów elektronicznych, oświadczenia lub elektronicznych kopii dokumentów lub oświadczeń oraz innych informacji (o którym mowa w art. 125 ust. 1 pzp, podmiotowych środków dowodowych, przedmiotowych środków dowodowych oraz innych informacji), przekazywanych w postępowaniu, przyjmuje się datę ich przekazania na Platformę zakupową.</w:t>
      </w:r>
    </w:p>
    <w:p w14:paraId="4077202E"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p>
    <w:p w14:paraId="351A59C1" w14:textId="77777777" w:rsidR="00F55981" w:rsidRPr="00F55981" w:rsidRDefault="00F55981" w:rsidP="00F55981">
      <w:pPr>
        <w:widowControl w:val="0"/>
        <w:tabs>
          <w:tab w:val="left" w:pos="2209"/>
        </w:tabs>
        <w:autoSpaceDE w:val="0"/>
        <w:autoSpaceDN w:val="0"/>
        <w:ind w:right="147"/>
        <w:jc w:val="both"/>
        <w:rPr>
          <w:b/>
          <w:bCs/>
          <w:color w:val="000000"/>
          <w:sz w:val="22"/>
          <w:szCs w:val="22"/>
        </w:rPr>
      </w:pPr>
      <w:r w:rsidRPr="00F55981">
        <w:rPr>
          <w:b/>
          <w:bCs/>
          <w:color w:val="000000"/>
          <w:sz w:val="22"/>
          <w:szCs w:val="22"/>
        </w:rPr>
        <w:t>Sposób komunikowania się Zamawiającego z Wykonawcami (nie dotyczy składania ofert i wniosków).</w:t>
      </w:r>
    </w:p>
    <w:p w14:paraId="4EF2212C"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6.</w:t>
      </w:r>
      <w:r w:rsidRPr="00F55981">
        <w:rPr>
          <w:bCs/>
          <w:color w:val="000000"/>
          <w:sz w:val="22"/>
          <w:szCs w:val="22"/>
        </w:rPr>
        <w:tab/>
        <w:t xml:space="preserve">W postępowaniu o udzielenie zamówienia komunikacja pomiędzy Zamawiającym, a Wykonawcami w szczególności składanie oświadczeń, wniosków (innych niż wskazanych w pkt B), zawiadomień oraz przekazywanie informacji odbywa się przy użyciu środków komunikacji elektronicznej za pośrednictwem Platformy zakupowej Zamawiającego dostępnej pod adresem </w:t>
      </w:r>
      <w:hyperlink r:id="rId12" w:history="1">
        <w:r w:rsidRPr="00727847">
          <w:rPr>
            <w:rStyle w:val="Hipercze"/>
            <w:bCs/>
            <w:sz w:val="22"/>
            <w:szCs w:val="22"/>
          </w:rPr>
          <w:t>https://platformazakupowa.pl/pn/wuoz</w:t>
        </w:r>
      </w:hyperlink>
      <w:r>
        <w:rPr>
          <w:bCs/>
          <w:color w:val="000000"/>
          <w:sz w:val="22"/>
          <w:szCs w:val="22"/>
        </w:rPr>
        <w:t xml:space="preserve"> </w:t>
      </w:r>
      <w:r w:rsidRPr="00F55981">
        <w:rPr>
          <w:bCs/>
          <w:color w:val="000000"/>
          <w:sz w:val="22"/>
          <w:szCs w:val="22"/>
        </w:rPr>
        <w:t xml:space="preserve"> </w:t>
      </w:r>
    </w:p>
    <w:p w14:paraId="39EF6994"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7.</w:t>
      </w:r>
      <w:r w:rsidRPr="00F55981">
        <w:rPr>
          <w:bCs/>
          <w:color w:val="000000"/>
          <w:sz w:val="22"/>
          <w:szCs w:val="22"/>
        </w:rPr>
        <w:tab/>
        <w:t xml:space="preserve">W sytuacjach awaryjnych, np. w przypadku awarii Platformy, Zamawiający dopuszcza również możliwość komunikowania się z </w:t>
      </w:r>
      <w:r w:rsidR="002409F0">
        <w:rPr>
          <w:bCs/>
          <w:color w:val="000000"/>
          <w:sz w:val="22"/>
          <w:szCs w:val="22"/>
        </w:rPr>
        <w:t>zamówienia@wkz.szczecin.pl</w:t>
      </w:r>
      <w:r w:rsidRPr="00F55981">
        <w:rPr>
          <w:bCs/>
          <w:color w:val="000000"/>
          <w:sz w:val="22"/>
          <w:szCs w:val="22"/>
        </w:rPr>
        <w:t xml:space="preserve"> (nie dotyczy składania ofert). Uwaga! pojemność jednej wiadomości na skrzynce - do 30 MB</w:t>
      </w:r>
    </w:p>
    <w:p w14:paraId="30B22F61"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8.</w:t>
      </w:r>
      <w:r w:rsidRPr="00F55981">
        <w:rPr>
          <w:bCs/>
          <w:color w:val="000000"/>
          <w:sz w:val="22"/>
          <w:szCs w:val="22"/>
        </w:rPr>
        <w:tab/>
        <w:t xml:space="preserve">Zamawiający informuje, że szczegółowe informacje dotyczące korzystania z Platformy zakupowej oraz sposobu komunikowania się za pośrednictwem Platformy zakupowej dotyczące w szczególności logowania, składania ofert, składania wniosków o wyjaśnienie treści SWZ, oraz pozostałych czynności podejmowanych w niniejszym postępowaniu są zawarte w zakładce „Instrukcje dla Wykonawców" (dostępnej na stronie internetowej pod adresem: https://platformazakupowa.pl/strona/45-instrukcje) oraz „Regulaminie platformazakupowa.pl dla Użytkowników (Wykonawców)” dostępnym na stronie internetowej pod adresem: www.platformazakupowa.pl </w:t>
      </w:r>
    </w:p>
    <w:p w14:paraId="3ED06332"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9.</w:t>
      </w:r>
      <w:r w:rsidRPr="00F55981">
        <w:rPr>
          <w:bCs/>
          <w:color w:val="000000"/>
          <w:sz w:val="22"/>
          <w:szCs w:val="22"/>
        </w:rPr>
        <w:tab/>
        <w:t>Zamawiający będzie przekazywał wykonawcom informacje w formie elektronicznej za pośrednictwem Platformy zakupowej. Informacje takie jak odpowiedzi na pytania, zmiany SWZ, zmiany terminu składania i otwarcia ofert Zamawiający będzie zamieszczał na platformie w sekcji “Komunikaty”. Korespondencja, której zgodnie z obowiązującymi przepisami adresatem będzie dany wykonawca, przekazywana będzie do konkretnego wykonawcy.</w:t>
      </w:r>
    </w:p>
    <w:p w14:paraId="5B7A4F87"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10.</w:t>
      </w:r>
      <w:r w:rsidRPr="00F55981">
        <w:rPr>
          <w:bCs/>
          <w:color w:val="000000"/>
          <w:sz w:val="22"/>
          <w:szCs w:val="22"/>
        </w:rPr>
        <w:tab/>
        <w:t xml:space="preserve">Wykonawca jako podmiot profesjonalny ma obowiązek sprawdzania komunikatów i wiadomości bezpośrednio na platformazakupowa.pl przesłanych przez Zamawiającego, gdyż system powiadomień </w:t>
      </w:r>
      <w:r w:rsidRPr="00F55981">
        <w:rPr>
          <w:bCs/>
          <w:color w:val="000000"/>
          <w:sz w:val="22"/>
          <w:szCs w:val="22"/>
        </w:rPr>
        <w:lastRenderedPageBreak/>
        <w:t>może ulec awarii lub powiadomienie może trafić do folderu SPAM.</w:t>
      </w:r>
    </w:p>
    <w:p w14:paraId="7E49CA20"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11.</w:t>
      </w:r>
      <w:r w:rsidRPr="00F55981">
        <w:rPr>
          <w:bCs/>
          <w:color w:val="000000"/>
          <w:sz w:val="22"/>
          <w:szCs w:val="22"/>
        </w:rPr>
        <w:tab/>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6FDC36E4"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12.</w:t>
      </w:r>
      <w:r w:rsidRPr="00F55981">
        <w:rPr>
          <w:bCs/>
          <w:color w:val="000000"/>
          <w:sz w:val="22"/>
          <w:szCs w:val="22"/>
        </w:rPr>
        <w:tab/>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6E32C009"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13.</w:t>
      </w:r>
      <w:r w:rsidRPr="00F55981">
        <w:rPr>
          <w:bCs/>
          <w:color w:val="000000"/>
          <w:sz w:val="22"/>
          <w:szCs w:val="22"/>
        </w:rPr>
        <w:tab/>
        <w:t>Formularz do komunikacji - 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 Rozporządzeniu Ministra Rozwoju, Pracy i Technologii z dnia 23 grudnia 2020 r. w sprawie podmiotowych środków dowodowych oraz innych dokumentów lub oświadczeń, jakich może żądać zamawiający od wykonawców (Dz. U. z 2020 r., poz. 2415 ze zm.) oraz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p>
    <w:p w14:paraId="2BFE192C"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14.</w:t>
      </w:r>
      <w:r w:rsidRPr="00F55981">
        <w:rPr>
          <w:bCs/>
          <w:color w:val="000000"/>
          <w:sz w:val="22"/>
          <w:szCs w:val="22"/>
        </w:rPr>
        <w:tab/>
        <w:t>Zamawiający nie przewiduje sposobu komunikowania się z Wykonawcami w inny sposób niż przy użyciu środków komunikacji elektronicznej, wskazanych w SWZ.</w:t>
      </w:r>
    </w:p>
    <w:p w14:paraId="4E188938"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p>
    <w:p w14:paraId="1E551A30" w14:textId="77777777" w:rsidR="00F55981" w:rsidRPr="00F55981" w:rsidRDefault="00F55981" w:rsidP="00F55981">
      <w:pPr>
        <w:widowControl w:val="0"/>
        <w:tabs>
          <w:tab w:val="left" w:pos="2209"/>
        </w:tabs>
        <w:autoSpaceDE w:val="0"/>
        <w:autoSpaceDN w:val="0"/>
        <w:ind w:right="147"/>
        <w:jc w:val="both"/>
        <w:rPr>
          <w:b/>
          <w:bCs/>
          <w:color w:val="000000"/>
          <w:sz w:val="22"/>
          <w:szCs w:val="22"/>
        </w:rPr>
      </w:pPr>
      <w:r w:rsidRPr="00F55981">
        <w:rPr>
          <w:b/>
          <w:bCs/>
          <w:color w:val="000000"/>
          <w:sz w:val="22"/>
          <w:szCs w:val="22"/>
        </w:rPr>
        <w:t>Forma i zasady składania dokumentów i oświadczeń w tym dotyczących podmiotowych środków dowodowych (za wyjątkiem oferty i oświadczeń o spełnieniu warunków udziału w postępowaniu i oświadczeń o braku podstaw wykluczenia z postępowania).</w:t>
      </w:r>
    </w:p>
    <w:p w14:paraId="41DA6C0B"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15.</w:t>
      </w:r>
      <w:r w:rsidRPr="00F55981">
        <w:rPr>
          <w:bCs/>
          <w:color w:val="000000"/>
          <w:sz w:val="22"/>
          <w:szCs w:val="22"/>
        </w:rPr>
        <w:tab/>
        <w:t>Dokumenty lub oświadczenia, wykonawca składa w oryginale lub kopii poświadczonej za zgodność z oryginałem w formie elektronicznej, w postaci elektronicznej opatrzonej elektronicznym podpisem kwalifikowanym lub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736FBC35"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16.</w:t>
      </w:r>
      <w:r w:rsidRPr="00F55981">
        <w:rPr>
          <w:bCs/>
          <w:color w:val="000000"/>
          <w:sz w:val="22"/>
          <w:szCs w:val="22"/>
        </w:rPr>
        <w:tab/>
        <w:t>Wiadomości przekazywane drogą elektroniczną powinny w sposób jednoznaczny wskazywać nr postępowania oraz dane identyfikujące wykonawcę.</w:t>
      </w:r>
    </w:p>
    <w:p w14:paraId="209431C5"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17.</w:t>
      </w:r>
      <w:r w:rsidRPr="00F55981">
        <w:rPr>
          <w:bCs/>
          <w:color w:val="000000"/>
          <w:sz w:val="22"/>
          <w:szCs w:val="22"/>
        </w:rPr>
        <w:tab/>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 poz. 2247).</w:t>
      </w:r>
    </w:p>
    <w:p w14:paraId="7046176C"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18.</w:t>
      </w:r>
      <w:r w:rsidRPr="00F55981">
        <w:rPr>
          <w:bCs/>
          <w:color w:val="000000"/>
          <w:sz w:val="22"/>
          <w:szCs w:val="22"/>
        </w:rPr>
        <w:tab/>
        <w:t>Zamawiający nie dopuszcza przesyłania plików w następujących formatach:</w:t>
      </w:r>
    </w:p>
    <w:p w14:paraId="4BFD87AA"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w:t>
      </w:r>
      <w:r w:rsidRPr="00F55981">
        <w:rPr>
          <w:bCs/>
          <w:color w:val="000000"/>
          <w:sz w:val="22"/>
          <w:szCs w:val="22"/>
        </w:rPr>
        <w:tab/>
        <w:t>.com</w:t>
      </w:r>
    </w:p>
    <w:p w14:paraId="584A614B"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w:t>
      </w:r>
      <w:r w:rsidRPr="00F55981">
        <w:rPr>
          <w:bCs/>
          <w:color w:val="000000"/>
          <w:sz w:val="22"/>
          <w:szCs w:val="22"/>
        </w:rPr>
        <w:tab/>
        <w:t>.exe</w:t>
      </w:r>
    </w:p>
    <w:p w14:paraId="38836099"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w:t>
      </w:r>
      <w:r w:rsidRPr="00F55981">
        <w:rPr>
          <w:bCs/>
          <w:color w:val="000000"/>
          <w:sz w:val="22"/>
          <w:szCs w:val="22"/>
        </w:rPr>
        <w:tab/>
        <w:t>.bat</w:t>
      </w:r>
    </w:p>
    <w:p w14:paraId="231DAC12"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w:t>
      </w:r>
      <w:r w:rsidRPr="00F55981">
        <w:rPr>
          <w:bCs/>
          <w:color w:val="000000"/>
          <w:sz w:val="22"/>
          <w:szCs w:val="22"/>
        </w:rPr>
        <w:tab/>
        <w:t>.msi.</w:t>
      </w:r>
    </w:p>
    <w:p w14:paraId="445EE3E3"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19.</w:t>
      </w:r>
      <w:r w:rsidRPr="00F55981">
        <w:rPr>
          <w:bCs/>
          <w:color w:val="000000"/>
          <w:sz w:val="22"/>
          <w:szCs w:val="22"/>
        </w:rPr>
        <w:tab/>
        <w:t>W przypadku podpisania dokumentu elektronicznego kwalifikowanym podpisem elektronicznym, podpisem zaufanym lub podpisem osobistym osoba składająca taki podpis musi być umocowana w imieniu wykonawcy zgodnie z obowiązującymi przepisami.</w:t>
      </w:r>
    </w:p>
    <w:p w14:paraId="075961E5"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20.</w:t>
      </w:r>
      <w:r w:rsidRPr="00F55981">
        <w:rPr>
          <w:bCs/>
          <w:color w:val="000000"/>
          <w:sz w:val="22"/>
          <w:szCs w:val="22"/>
        </w:rPr>
        <w:tab/>
        <w:t>Zamawiający nie dopuszcza niżej wymienionych środków porozumiewania się czy komunikacji:</w:t>
      </w:r>
    </w:p>
    <w:p w14:paraId="0B0D4D49"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w:t>
      </w:r>
      <w:r w:rsidRPr="00F55981">
        <w:rPr>
          <w:bCs/>
          <w:color w:val="000000"/>
          <w:sz w:val="22"/>
          <w:szCs w:val="22"/>
        </w:rPr>
        <w:tab/>
        <w:t xml:space="preserve">za pośrednictwem operatora pocztowego w rozumieniu ustawy z dnia 23 listopada 2012 r. - Prawo pocztowe (Dz. U. z 2023 r. poz. 1640 ze zm.),  </w:t>
      </w:r>
    </w:p>
    <w:p w14:paraId="185A9AC0"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w:t>
      </w:r>
      <w:r w:rsidRPr="00F55981">
        <w:rPr>
          <w:bCs/>
          <w:color w:val="000000"/>
          <w:sz w:val="22"/>
          <w:szCs w:val="22"/>
        </w:rPr>
        <w:tab/>
        <w:t xml:space="preserve">za pośrednictwem posłańca, </w:t>
      </w:r>
    </w:p>
    <w:p w14:paraId="66EF7830"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w:t>
      </w:r>
      <w:r w:rsidRPr="00F55981">
        <w:rPr>
          <w:bCs/>
          <w:color w:val="000000"/>
          <w:sz w:val="22"/>
          <w:szCs w:val="22"/>
        </w:rPr>
        <w:tab/>
        <w:t>osobiste doręczenie przesyłki, zapytania, dokumentów, oświadczeń, wyjaśnień lub oferty.</w:t>
      </w:r>
    </w:p>
    <w:p w14:paraId="0BE2AB5F"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p>
    <w:p w14:paraId="11D51E80" w14:textId="77777777" w:rsidR="00F55981" w:rsidRPr="00F55981" w:rsidRDefault="00F55981" w:rsidP="00F55981">
      <w:pPr>
        <w:widowControl w:val="0"/>
        <w:tabs>
          <w:tab w:val="left" w:pos="2209"/>
        </w:tabs>
        <w:autoSpaceDE w:val="0"/>
        <w:autoSpaceDN w:val="0"/>
        <w:ind w:left="284" w:right="147" w:hanging="284"/>
        <w:jc w:val="both"/>
        <w:rPr>
          <w:b/>
          <w:bCs/>
          <w:color w:val="000000"/>
          <w:sz w:val="22"/>
          <w:szCs w:val="22"/>
        </w:rPr>
      </w:pPr>
      <w:r w:rsidRPr="00F55981">
        <w:rPr>
          <w:b/>
          <w:bCs/>
          <w:color w:val="000000"/>
          <w:sz w:val="22"/>
          <w:szCs w:val="22"/>
        </w:rPr>
        <w:lastRenderedPageBreak/>
        <w:t>Informacje dodatkowe</w:t>
      </w:r>
    </w:p>
    <w:p w14:paraId="37FFD6D0"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21.</w:t>
      </w:r>
      <w:r w:rsidRPr="00F55981">
        <w:rPr>
          <w:bCs/>
          <w:color w:val="000000"/>
          <w:sz w:val="22"/>
          <w:szCs w:val="22"/>
        </w:rPr>
        <w:tab/>
        <w:t xml:space="preserve">Zamawiający zamieszcza na stronie internetowej: www.platformazakupowa.pl </w:t>
      </w:r>
    </w:p>
    <w:p w14:paraId="6CE0B9E2"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w:t>
      </w:r>
      <w:r w:rsidRPr="00F55981">
        <w:rPr>
          <w:bCs/>
          <w:color w:val="000000"/>
          <w:sz w:val="22"/>
          <w:szCs w:val="22"/>
        </w:rPr>
        <w:tab/>
        <w:t>specyfikację warunków zamówienia - od dnia zamieszczenia ogłoszenia w BZP,</w:t>
      </w:r>
    </w:p>
    <w:p w14:paraId="04480885"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w:t>
      </w:r>
      <w:r w:rsidRPr="00F55981">
        <w:rPr>
          <w:bCs/>
          <w:color w:val="000000"/>
          <w:sz w:val="22"/>
          <w:szCs w:val="22"/>
        </w:rPr>
        <w:tab/>
        <w:t>informację o zmianie treści ogłoszenia o zamówieniu zamieszczonego w BZP,</w:t>
      </w:r>
    </w:p>
    <w:p w14:paraId="5A7B7BB4"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w:t>
      </w:r>
      <w:r w:rsidRPr="00F55981">
        <w:rPr>
          <w:bCs/>
          <w:color w:val="000000"/>
          <w:sz w:val="22"/>
          <w:szCs w:val="22"/>
        </w:rPr>
        <w:tab/>
        <w:t>informację z otwarcia ofert, o której mowa w art. 222 ust 5 ustawy Pzp - niezwłocznie po otwarciu ofert,</w:t>
      </w:r>
    </w:p>
    <w:p w14:paraId="4E459ABB"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w:t>
      </w:r>
      <w:r w:rsidRPr="00F55981">
        <w:rPr>
          <w:bCs/>
          <w:color w:val="000000"/>
          <w:sz w:val="22"/>
          <w:szCs w:val="22"/>
        </w:rPr>
        <w:tab/>
        <w:t>treść zapytań wraz z wyjaśnieniami do zamieszczonej na stronie SWZ,</w:t>
      </w:r>
    </w:p>
    <w:p w14:paraId="5F4DD8D0"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w:t>
      </w:r>
      <w:r w:rsidRPr="00F55981">
        <w:rPr>
          <w:bCs/>
          <w:color w:val="000000"/>
          <w:sz w:val="22"/>
          <w:szCs w:val="22"/>
        </w:rPr>
        <w:tab/>
        <w:t>zmiany dotyczące SWZ,</w:t>
      </w:r>
    </w:p>
    <w:p w14:paraId="48839E72"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w:t>
      </w:r>
      <w:r w:rsidRPr="00F55981">
        <w:rPr>
          <w:bCs/>
          <w:color w:val="000000"/>
          <w:sz w:val="22"/>
          <w:szCs w:val="22"/>
        </w:rPr>
        <w:tab/>
        <w:t>informacje zgodnie z art. 253 ustawy Pzp - po wyborze oferty.</w:t>
      </w:r>
    </w:p>
    <w:p w14:paraId="7C62510E"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22.</w:t>
      </w:r>
      <w:r w:rsidRPr="00F55981">
        <w:rPr>
          <w:bCs/>
          <w:color w:val="000000"/>
          <w:sz w:val="22"/>
          <w:szCs w:val="22"/>
        </w:rPr>
        <w:tab/>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62CC7787"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23.</w:t>
      </w:r>
      <w:r w:rsidRPr="00F55981">
        <w:rPr>
          <w:bCs/>
          <w:color w:val="000000"/>
          <w:sz w:val="22"/>
          <w:szCs w:val="22"/>
        </w:rPr>
        <w:tab/>
        <w:t>Jeżeli zamawiający nie udzieli wyjaśnień w terminie, o którym mowa w pkt 2, przedłuża termin składania odpowiednio ofert o czas niezbędny do zapoznania się wszystkich zainteresowanych wykonawców z wyjaśnieniami niezbędnymi do należytego przygotowania i złożenia odpowiednio ofert.</w:t>
      </w:r>
    </w:p>
    <w:p w14:paraId="5912502E"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24.</w:t>
      </w:r>
      <w:r w:rsidRPr="00F55981">
        <w:rPr>
          <w:bCs/>
          <w:color w:val="000000"/>
          <w:sz w:val="22"/>
          <w:szCs w:val="22"/>
        </w:rPr>
        <w:tab/>
        <w:t>W przypadku gdy wniosek o wyjaśnienie treści SWZ albo opisu potrzeb i wymagań nie wpłynął w terminie, o którym mowa w pkt 2, zamawiający nie ma obowiązku udzielania wyjaśnień SWZ oraz obowiązku przedłużenia terminu składania ofert.</w:t>
      </w:r>
    </w:p>
    <w:p w14:paraId="2E9AE242"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25.</w:t>
      </w:r>
      <w:r w:rsidRPr="00F55981">
        <w:rPr>
          <w:bCs/>
          <w:color w:val="000000"/>
          <w:sz w:val="22"/>
          <w:szCs w:val="22"/>
        </w:rPr>
        <w:tab/>
        <w:t>Przedłużenie terminu składania ofert, o których pkt 2, nie wpływa na bieg terminu składania wniosku o wyjaśnienie treści odpowiednio SWZ albo opisu potrzeb i wymagań.</w:t>
      </w:r>
    </w:p>
    <w:p w14:paraId="06E6C6E3"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26.</w:t>
      </w:r>
      <w:r w:rsidRPr="00F55981">
        <w:rPr>
          <w:bCs/>
          <w:color w:val="000000"/>
          <w:sz w:val="22"/>
          <w:szCs w:val="22"/>
        </w:rPr>
        <w:tab/>
        <w:t>Treść zapytań wraz z wyjaśnieniami zamawiający udostępnia, bez ujawniania źródła zapytania, na stronie internetowej prowadzonego postępowania.</w:t>
      </w:r>
    </w:p>
    <w:p w14:paraId="5E689BD3" w14:textId="77777777" w:rsidR="00F55981" w:rsidRPr="00F55981"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27.</w:t>
      </w:r>
      <w:r w:rsidRPr="00F55981">
        <w:rPr>
          <w:bCs/>
          <w:color w:val="000000"/>
          <w:sz w:val="22"/>
          <w:szCs w:val="22"/>
        </w:rPr>
        <w:tab/>
        <w:t>W uzasadnionych przypadkach zamawiający może przed upływem terminu składania ofert zmienić treść specyfikacji warunków zamówienia. Dokonaną zmianę treści specyfikacji zamawiający udostępnia na stronie internetowej prowadzonego postępowania.</w:t>
      </w:r>
    </w:p>
    <w:p w14:paraId="6E2ED1AE" w14:textId="77777777" w:rsidR="00401750" w:rsidRPr="00401750" w:rsidRDefault="00F55981" w:rsidP="00F55981">
      <w:pPr>
        <w:widowControl w:val="0"/>
        <w:tabs>
          <w:tab w:val="left" w:pos="2209"/>
        </w:tabs>
        <w:autoSpaceDE w:val="0"/>
        <w:autoSpaceDN w:val="0"/>
        <w:ind w:left="284" w:right="147" w:hanging="284"/>
        <w:jc w:val="both"/>
        <w:rPr>
          <w:bCs/>
          <w:color w:val="000000"/>
          <w:sz w:val="22"/>
          <w:szCs w:val="22"/>
        </w:rPr>
      </w:pPr>
      <w:r w:rsidRPr="00F55981">
        <w:rPr>
          <w:bCs/>
          <w:color w:val="000000"/>
          <w:sz w:val="22"/>
          <w:szCs w:val="22"/>
        </w:rPr>
        <w:t>28.</w:t>
      </w:r>
      <w:r w:rsidRPr="00F55981">
        <w:rPr>
          <w:bCs/>
          <w:color w:val="000000"/>
          <w:sz w:val="22"/>
          <w:szCs w:val="22"/>
        </w:rPr>
        <w:tab/>
        <w:t xml:space="preserve">Osobą do kontaktu i porozumiewania się z wykonawcami w zakresie merytorycznym jest: Łukasz Goszczyński e-mail: </w:t>
      </w:r>
      <w:hyperlink r:id="rId13" w:history="1">
        <w:r w:rsidRPr="00727847">
          <w:rPr>
            <w:rStyle w:val="Hipercze"/>
            <w:bCs/>
            <w:sz w:val="22"/>
            <w:szCs w:val="22"/>
          </w:rPr>
          <w:t>zamówienia@wkz.szczecin.pl</w:t>
        </w:r>
      </w:hyperlink>
      <w:r>
        <w:rPr>
          <w:bCs/>
          <w:color w:val="000000"/>
          <w:sz w:val="22"/>
          <w:szCs w:val="22"/>
        </w:rPr>
        <w:t xml:space="preserve"> </w:t>
      </w:r>
    </w:p>
    <w:p w14:paraId="152EECDC"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p>
    <w:p w14:paraId="44417615" w14:textId="77777777" w:rsidR="00401750" w:rsidRPr="00401750" w:rsidRDefault="00401750" w:rsidP="00C564A6">
      <w:pPr>
        <w:widowControl w:val="0"/>
        <w:tabs>
          <w:tab w:val="left" w:pos="2209"/>
        </w:tabs>
        <w:autoSpaceDE w:val="0"/>
        <w:autoSpaceDN w:val="0"/>
        <w:ind w:left="284" w:right="147" w:hanging="284"/>
        <w:jc w:val="both"/>
        <w:rPr>
          <w:b/>
          <w:bCs/>
          <w:color w:val="000000"/>
          <w:sz w:val="22"/>
          <w:szCs w:val="22"/>
        </w:rPr>
      </w:pPr>
      <w:r w:rsidRPr="00401750">
        <w:rPr>
          <w:b/>
          <w:bCs/>
          <w:color w:val="000000"/>
          <w:sz w:val="22"/>
          <w:szCs w:val="22"/>
        </w:rPr>
        <w:t>XI. Opis sposobu przygotowania oferty</w:t>
      </w:r>
    </w:p>
    <w:p w14:paraId="1E5BEC62"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1. Wymagania podstawowe:</w:t>
      </w:r>
    </w:p>
    <w:p w14:paraId="47881C88"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a) Każdy Wykonawca może złożyć tylko jedną Ofertę z wyjątkiem przypadków określonych w ustawie Pzp;</w:t>
      </w:r>
    </w:p>
    <w:p w14:paraId="4BBB5856"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b) Ofertę należy przygotować ściśle według wymagań określonych w niniejszej SWZ;</w:t>
      </w:r>
    </w:p>
    <w:p w14:paraId="6D38A74B"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c) Oferta powinna być sporządzona w języku polskim. Każdy dokument składający się na ofertę powinien być czytelny.</w:t>
      </w:r>
    </w:p>
    <w:p w14:paraId="3176D019"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2. Ofertę, oświadczenia, o których mowa w art. 125 ust. 1 ustawy Pzp, podmiotowe środki dowodowe, pełnomocnictwa, zobowiązanie podmiotu udostępniającego zasoby sporządza się w postaci elektronicznej, w ogólnie dostępnych formatach danych, w szczególności w formatach: .txt, .pdf, .doc, .docx, .odt, .rtf.</w:t>
      </w:r>
    </w:p>
    <w:p w14:paraId="361A1FA2"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3. 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 Pzp.</w:t>
      </w:r>
    </w:p>
    <w:p w14:paraId="233C4772"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4. Sposób sporządzenia oraz sposób przekazywania Ofert, oświadczeń, o których mowa w art. 125 ust. 1 ustawy Pzp, podmiotowych środków dowodowych, przedmiotowych środków dowodowych oraz innych informacji, oświadczeń lub dokumentów, przekazywanych w postępowaniu – określony jest w Rozporządzeniem dot. podmiotowych środków dowodowych oraz w Rozporządzeniem dot. środków komunikacji elektronicznej.</w:t>
      </w:r>
    </w:p>
    <w:p w14:paraId="5A8D9FBA"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5. Do przygotowania Ofert konieczne jest posiadanie przez osobę upoważnioną do reprezentowania Wykonawcy kwalifikowanego podpisu elektronicznego lub podpisu osobistego lub podpisu zaufanego.</w:t>
      </w:r>
    </w:p>
    <w:p w14:paraId="06358F12"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6. Tajemnica przedsiębiorstwa – Nie ujawnia się informacji stanowiących tajemnicę przedsiębiorstwa w rozumieniu przepisów ustawy z dnia 16 kwietnia 1993 r. o zwalczaniu nieuczciwej konkurencji (Dz. U. </w:t>
      </w:r>
      <w:r w:rsidRPr="00401750">
        <w:rPr>
          <w:bCs/>
          <w:color w:val="000000"/>
          <w:sz w:val="22"/>
          <w:szCs w:val="22"/>
        </w:rPr>
        <w:lastRenderedPageBreak/>
        <w:t>z 2022 r. poz. 1233 ze zm.), jeżeli Wykonawca, wraz z przekazaniem takich informacji, zastrzegł, że nie mogą być one udostępnione oraz wykazał, że zastrzeżone informacje stanowią tajemnicę przedsiębiorstwa. Wykonawca nie może zastrzec informacji, o których mowa art. 222 ust. 5 ustawy Pzp.</w:t>
      </w:r>
    </w:p>
    <w:p w14:paraId="4FBE599D"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7. Do przygotowania Oferty zaleca się wykorzystanie Formularza Ofert, którego wzór stanowi Załącznik nr 1 do SWZ. W przypadku, gdy Wykonawca nie korzysta z przygotowanego przez Zamawiającego wzoru, w treści Oferty należy zamieścić co najmniej wszystkie informacje wymagane w Formularzu Oferty.</w:t>
      </w:r>
    </w:p>
    <w:p w14:paraId="5480BF17"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szczególności przypadkach określonych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 również notariusz. Poprzez oryginał należy rozumieć dokument podpisany kwalifikowanym podpisem elektronicznym lub podpisem zaufanym lub podpisem osobistym przez osobę/osoby upoważnione. Poświadczenie za zgodność z oryginałem następuje w formie elektronicznej podpisane kwalifikowanym podpisem elektronicznym lub podpisem zaufanym lub podpisem osobistym przez osobę/osoby upoważnioną/upoważnione. Szczegóły poświadczeń określone zostały Rozporządzeniem dot. podmiotowych środków dowodowych.</w:t>
      </w:r>
    </w:p>
    <w:p w14:paraId="6A2FB423"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9.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31E9A4D"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10. Pełnomocnictwo osoby/osób podpisujących Ofertę do reprezentowania Wykonawcy, zaciągania w jego imieniu zobowiązań finansowych w wysokości odpowiadającej cenie Oferty oraz podpisania Oferty musi bezpośrednio wynikać z dokumentów rejestrowanych Wykonawcy. Oznacza to, że jeżeli pełnomocnictwo takie nie wynika wprost z dokumentu stwierdzającego status prawny Wykonawcy (odpisu z właściwego rejestru lub z centralnej ewidencji i informacji o działalności gospodarczej), to do Oferty należy dołączyć pełnomocnictwo wystawiane na reprezentanta Wykonawcy przez osoby do tego umocowane.</w:t>
      </w:r>
    </w:p>
    <w:p w14:paraId="081251EB"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Pełnomocnictwo do złożenia Oferty musi być złożone w takiej samej formie, jak składana oferta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(Dz. U. z 2022 r. poz. 1799 ze zm.),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uwierzytelniona przez upełnomocnionego.</w:t>
      </w:r>
    </w:p>
    <w:p w14:paraId="41DD64F6"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11. Szyfrowanie oferty Wykonawcy w celu poprawnego zaszyfrowania Oferty korzysta z systemu e-zamówienia. Do zaszyfrowania Oferty nie jest potrzebna ani aplikacja do szyfrowania ofert, ani plik z kluczem publicznym. Cały proces szyfrowania ma miejsce na stronie ezamowienia.gov.pl Aby zaszyfrować Ofertę Wykonawca musi postępować zgodnie z instrukcją na stronie systemu e-zamówienia. Oferta musi składać się z:</w:t>
      </w:r>
    </w:p>
    <w:p w14:paraId="6576FADF"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a) Formularza ofertowego Wykonawcy – wzór stanowi załącznik nr 1 do SWZ;</w:t>
      </w:r>
    </w:p>
    <w:p w14:paraId="20831E1F"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b) Oświadczenia, o których mowa w rozdziale VII pkt 1 – stanowi załącznik nr 2 do SWZ;</w:t>
      </w:r>
    </w:p>
    <w:p w14:paraId="61274E52"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c) Zobowiązanie innego podmiotu stanowiących tajemnice przedsiębiorstwa zgodnie z rozdziałem VIII pkt 3 SWZ (jeżeli dotyczy);</w:t>
      </w:r>
    </w:p>
    <w:p w14:paraId="3BF48F6F"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d) Dokumentów, z których wynika prawo do podpisania oferty; odpowiednie pełnomocnictwa (jeżeli dotyczy).</w:t>
      </w:r>
    </w:p>
    <w:p w14:paraId="302F6187" w14:textId="77777777" w:rsidR="00401750" w:rsidRPr="00401750" w:rsidRDefault="00401750" w:rsidP="00C564A6">
      <w:pPr>
        <w:widowControl w:val="0"/>
        <w:tabs>
          <w:tab w:val="left" w:pos="2209"/>
        </w:tabs>
        <w:autoSpaceDE w:val="0"/>
        <w:autoSpaceDN w:val="0"/>
        <w:ind w:right="147"/>
        <w:jc w:val="both"/>
        <w:rPr>
          <w:bCs/>
          <w:color w:val="000000"/>
          <w:sz w:val="22"/>
          <w:szCs w:val="22"/>
        </w:rPr>
      </w:pPr>
    </w:p>
    <w:p w14:paraId="24BD4778" w14:textId="77777777" w:rsidR="00401750" w:rsidRPr="00401750" w:rsidRDefault="00401750" w:rsidP="00C564A6">
      <w:pPr>
        <w:widowControl w:val="0"/>
        <w:tabs>
          <w:tab w:val="left" w:pos="2209"/>
        </w:tabs>
        <w:autoSpaceDE w:val="0"/>
        <w:autoSpaceDN w:val="0"/>
        <w:ind w:right="147"/>
        <w:jc w:val="both"/>
        <w:rPr>
          <w:b/>
          <w:bCs/>
          <w:color w:val="000000"/>
          <w:sz w:val="22"/>
          <w:szCs w:val="22"/>
        </w:rPr>
      </w:pPr>
      <w:r w:rsidRPr="00401750">
        <w:rPr>
          <w:b/>
          <w:bCs/>
          <w:color w:val="000000"/>
          <w:sz w:val="22"/>
          <w:szCs w:val="22"/>
        </w:rPr>
        <w:t>XII. Opis sposobu obliczania ceny.</w:t>
      </w:r>
    </w:p>
    <w:p w14:paraId="0C6B8EC1"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1. Wykonawca podaje cenę za realizację przedmiotu zamówienia zgodnie ze wzorem Formularza </w:t>
      </w:r>
      <w:r w:rsidRPr="00401750">
        <w:rPr>
          <w:bCs/>
          <w:color w:val="000000"/>
          <w:sz w:val="22"/>
          <w:szCs w:val="22"/>
        </w:rPr>
        <w:lastRenderedPageBreak/>
        <w:t xml:space="preserve">ofertowego, stanowiącego Załącznik nr 1 do SWZ. </w:t>
      </w:r>
    </w:p>
    <w:p w14:paraId="15503285"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2. Cena ofertowa brutto będzie obejmowała cały przedmiot zamówienia ze wszystkimi kosztami wynikającymi z niniejszej SWZ, załączników i ewentualnych informacji dla Wykonawców, jakie poniesie Wykonawca z tytułu należytej realizacji przedmiotu zamówienia. </w:t>
      </w:r>
    </w:p>
    <w:p w14:paraId="40AED8D4"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3. Cena podana na Formularzu ofertowym jest ceną ostateczną, niepodlegającą negocjacji i wyczerpującą wszelkie należności Wykonawcy wobec Zamawiającego związane z realizacją przedmiotu zamówienia. </w:t>
      </w:r>
    </w:p>
    <w:p w14:paraId="0EC125EB"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4. Cenę oferty brutto należy podać w polskich złotych (PLN) z należnym podatkiem VAT, z zaokrągleniem do dwóch miejsc po przecinku. Cena ofertowa brutto ma wynikać z ceny ogółem netto powiększonej o należny podatek VAT. </w:t>
      </w:r>
    </w:p>
    <w:p w14:paraId="22D8673D"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5. Zamawiający nie przewiduje rozliczeń w walucie obcej. </w:t>
      </w:r>
    </w:p>
    <w:p w14:paraId="62FD51D8"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6. Wyliczona cena oferty brutto będzie służyć do porównania złożonych ofert i do rozliczenia w trakcie realizacji zamówienia. </w:t>
      </w:r>
    </w:p>
    <w:p w14:paraId="2B39BEA3"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7. Jeżeli została złożona oferta, której wybór prowadziłby do powstania u Zamawiającego obowiązku podatkowego zgodnie z ustawą z dnia 11 marca 2004 r. o podatku od towaru i usług (Dz. U. z 2023 r. poz. 1570 ze zm.), dla celów zastosowania kryterium ceny lub kosztu zamawiający dolicza do przedstawionej w tej ofercie ceny kwotę podatku od towarów i usług, którą miałby obowiązek rozliczyć. </w:t>
      </w:r>
    </w:p>
    <w:p w14:paraId="61532DA8"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8. W ofercie, o której mowa w ust. 7, Wykonawca ma obowiązek: </w:t>
      </w:r>
    </w:p>
    <w:p w14:paraId="4F0B79F2"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 xml:space="preserve">a) poinformowania Zamawiającego, że wybór jego oferty będzie prowadziła do powstania u Zamawiającego obowiązku podatkowego; </w:t>
      </w:r>
    </w:p>
    <w:p w14:paraId="065212AF"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 xml:space="preserve">b) wskazania nazwy (rodzaju) towaru lub usług, których dostawa lub świadczenia będą prowadziły do powstania obowiązku podatkowego; </w:t>
      </w:r>
    </w:p>
    <w:p w14:paraId="15A367EB"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 xml:space="preserve">c) wskazania wartości towaru lub usług objętego obowiązkiem podatkowym Zamawiającego, bez kwoty podatku; </w:t>
      </w:r>
    </w:p>
    <w:p w14:paraId="38D65985"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 xml:space="preserve">d) wskazania stawki podatku od towaru i usług, która zgodnie z wiedzą Wykonawcy, będzie miała zastosowanie . </w:t>
      </w:r>
    </w:p>
    <w:p w14:paraId="1235112C"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9. Sposób zapłaty i rozliczenia za realizację niniejszego zamówienia, określone zostały we wzorze umowy stanowiące Załącznik nr 3 do SWZ.</w:t>
      </w:r>
    </w:p>
    <w:p w14:paraId="18E06DE6"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p>
    <w:p w14:paraId="74E4CAC5" w14:textId="77777777" w:rsidR="00401750" w:rsidRPr="00401750" w:rsidRDefault="00401750" w:rsidP="00C564A6">
      <w:pPr>
        <w:widowControl w:val="0"/>
        <w:tabs>
          <w:tab w:val="left" w:pos="2209"/>
        </w:tabs>
        <w:autoSpaceDE w:val="0"/>
        <w:autoSpaceDN w:val="0"/>
        <w:ind w:left="284" w:right="147" w:hanging="284"/>
        <w:jc w:val="both"/>
        <w:rPr>
          <w:b/>
          <w:bCs/>
          <w:color w:val="000000"/>
          <w:sz w:val="22"/>
          <w:szCs w:val="22"/>
        </w:rPr>
      </w:pPr>
      <w:r w:rsidRPr="00401750">
        <w:rPr>
          <w:b/>
          <w:bCs/>
          <w:color w:val="000000"/>
          <w:sz w:val="22"/>
          <w:szCs w:val="22"/>
        </w:rPr>
        <w:t xml:space="preserve">XIII. Wadium </w:t>
      </w:r>
    </w:p>
    <w:p w14:paraId="0843ECF1"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Zamawiający nie żąda od Wykonawców wniesienia wadium.</w:t>
      </w:r>
    </w:p>
    <w:p w14:paraId="30E59951"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p>
    <w:p w14:paraId="73378201" w14:textId="77777777" w:rsidR="00401750" w:rsidRPr="00401750" w:rsidRDefault="00401750" w:rsidP="00C564A6">
      <w:pPr>
        <w:widowControl w:val="0"/>
        <w:tabs>
          <w:tab w:val="left" w:pos="2209"/>
        </w:tabs>
        <w:autoSpaceDE w:val="0"/>
        <w:autoSpaceDN w:val="0"/>
        <w:ind w:left="284" w:right="147" w:hanging="284"/>
        <w:jc w:val="both"/>
        <w:rPr>
          <w:b/>
          <w:bCs/>
          <w:color w:val="000000"/>
          <w:sz w:val="22"/>
          <w:szCs w:val="22"/>
        </w:rPr>
      </w:pPr>
      <w:r w:rsidRPr="00401750">
        <w:rPr>
          <w:b/>
          <w:bCs/>
          <w:color w:val="000000"/>
          <w:sz w:val="22"/>
          <w:szCs w:val="22"/>
        </w:rPr>
        <w:t>XIV. Kryteria oceny ofert</w:t>
      </w:r>
    </w:p>
    <w:p w14:paraId="33834871"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1. Za najkorzystniejszą Zamawiający uzna ofertę, która przedstawia najkorzystniejszy bilans ceny i innych kryteriów oceny ofert.</w:t>
      </w:r>
    </w:p>
    <w:p w14:paraId="4E7ED611"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2. Zamawiający dokona oceny ofert według następujących kryteriów i ich wag:</w:t>
      </w:r>
    </w:p>
    <w:tbl>
      <w:tblPr>
        <w:tblStyle w:val="Tabela-Siatka"/>
        <w:tblW w:w="0" w:type="auto"/>
        <w:tblInd w:w="284" w:type="dxa"/>
        <w:tblLook w:val="04A0" w:firstRow="1" w:lastRow="0" w:firstColumn="1" w:lastColumn="0" w:noHBand="0" w:noVBand="1"/>
      </w:tblPr>
      <w:tblGrid>
        <w:gridCol w:w="919"/>
        <w:gridCol w:w="2870"/>
        <w:gridCol w:w="2495"/>
        <w:gridCol w:w="2920"/>
      </w:tblGrid>
      <w:tr w:rsidR="00401750" w:rsidRPr="00401750" w14:paraId="10054179" w14:textId="77777777" w:rsidTr="003F305B">
        <w:tc>
          <w:tcPr>
            <w:tcW w:w="958" w:type="dxa"/>
            <w:vAlign w:val="center"/>
          </w:tcPr>
          <w:p w14:paraId="72E71ACC" w14:textId="77777777" w:rsidR="00401750" w:rsidRPr="00401750" w:rsidRDefault="00401750" w:rsidP="00C564A6">
            <w:pPr>
              <w:widowControl w:val="0"/>
              <w:tabs>
                <w:tab w:val="left" w:pos="2209"/>
              </w:tabs>
              <w:autoSpaceDE w:val="0"/>
              <w:autoSpaceDN w:val="0"/>
              <w:spacing w:after="0" w:line="240" w:lineRule="auto"/>
              <w:ind w:right="147"/>
              <w:jc w:val="center"/>
              <w:rPr>
                <w:rFonts w:ascii="Times New Roman" w:hAnsi="Times New Roman" w:cs="Times New Roman"/>
                <w:bCs/>
                <w:color w:val="000000"/>
                <w:sz w:val="22"/>
                <w:szCs w:val="22"/>
              </w:rPr>
            </w:pPr>
            <w:r w:rsidRPr="00401750">
              <w:rPr>
                <w:rFonts w:ascii="Times New Roman" w:hAnsi="Times New Roman" w:cs="Times New Roman"/>
                <w:bCs/>
                <w:color w:val="000000"/>
                <w:sz w:val="22"/>
                <w:szCs w:val="22"/>
              </w:rPr>
              <w:t>Lp.</w:t>
            </w:r>
          </w:p>
        </w:tc>
        <w:tc>
          <w:tcPr>
            <w:tcW w:w="3119" w:type="dxa"/>
            <w:vAlign w:val="center"/>
          </w:tcPr>
          <w:p w14:paraId="26FBEF09" w14:textId="77777777" w:rsidR="00401750" w:rsidRPr="00401750" w:rsidRDefault="00401750" w:rsidP="00C564A6">
            <w:pPr>
              <w:widowControl w:val="0"/>
              <w:tabs>
                <w:tab w:val="left" w:pos="2209"/>
              </w:tabs>
              <w:autoSpaceDE w:val="0"/>
              <w:autoSpaceDN w:val="0"/>
              <w:spacing w:after="0" w:line="240" w:lineRule="auto"/>
              <w:ind w:right="147"/>
              <w:jc w:val="center"/>
              <w:rPr>
                <w:rFonts w:ascii="Times New Roman" w:hAnsi="Times New Roman" w:cs="Times New Roman"/>
                <w:bCs/>
                <w:color w:val="000000"/>
                <w:sz w:val="22"/>
                <w:szCs w:val="22"/>
              </w:rPr>
            </w:pPr>
            <w:r w:rsidRPr="00401750">
              <w:rPr>
                <w:rFonts w:ascii="Times New Roman" w:hAnsi="Times New Roman" w:cs="Times New Roman"/>
                <w:bCs/>
                <w:color w:val="000000"/>
                <w:sz w:val="22"/>
                <w:szCs w:val="22"/>
              </w:rPr>
              <w:t>Kryterium</w:t>
            </w:r>
          </w:p>
        </w:tc>
        <w:tc>
          <w:tcPr>
            <w:tcW w:w="2693" w:type="dxa"/>
            <w:vAlign w:val="center"/>
          </w:tcPr>
          <w:p w14:paraId="2A0DE78A" w14:textId="77777777" w:rsidR="00401750" w:rsidRPr="00401750" w:rsidRDefault="00401750" w:rsidP="00C564A6">
            <w:pPr>
              <w:widowControl w:val="0"/>
              <w:tabs>
                <w:tab w:val="left" w:pos="2209"/>
              </w:tabs>
              <w:autoSpaceDE w:val="0"/>
              <w:autoSpaceDN w:val="0"/>
              <w:spacing w:after="0" w:line="240" w:lineRule="auto"/>
              <w:ind w:right="147"/>
              <w:jc w:val="center"/>
              <w:rPr>
                <w:rFonts w:ascii="Times New Roman" w:hAnsi="Times New Roman" w:cs="Times New Roman"/>
                <w:bCs/>
                <w:color w:val="000000"/>
                <w:sz w:val="22"/>
                <w:szCs w:val="22"/>
              </w:rPr>
            </w:pPr>
            <w:r w:rsidRPr="00401750">
              <w:rPr>
                <w:rFonts w:ascii="Times New Roman" w:hAnsi="Times New Roman" w:cs="Times New Roman"/>
                <w:bCs/>
                <w:color w:val="000000"/>
                <w:sz w:val="22"/>
                <w:szCs w:val="22"/>
              </w:rPr>
              <w:t>Waga kryterium</w:t>
            </w:r>
          </w:p>
        </w:tc>
        <w:tc>
          <w:tcPr>
            <w:tcW w:w="3142" w:type="dxa"/>
            <w:vAlign w:val="center"/>
          </w:tcPr>
          <w:p w14:paraId="7278669B" w14:textId="77777777" w:rsidR="00401750" w:rsidRPr="00401750" w:rsidRDefault="00401750" w:rsidP="00C564A6">
            <w:pPr>
              <w:widowControl w:val="0"/>
              <w:tabs>
                <w:tab w:val="left" w:pos="2209"/>
              </w:tabs>
              <w:autoSpaceDE w:val="0"/>
              <w:autoSpaceDN w:val="0"/>
              <w:spacing w:after="0" w:line="240" w:lineRule="auto"/>
              <w:ind w:right="147"/>
              <w:jc w:val="center"/>
              <w:rPr>
                <w:rFonts w:ascii="Times New Roman" w:hAnsi="Times New Roman" w:cs="Times New Roman"/>
                <w:bCs/>
                <w:color w:val="000000"/>
                <w:sz w:val="22"/>
                <w:szCs w:val="22"/>
              </w:rPr>
            </w:pPr>
            <w:r w:rsidRPr="00401750">
              <w:rPr>
                <w:rFonts w:ascii="Times New Roman" w:hAnsi="Times New Roman" w:cs="Times New Roman"/>
                <w:bCs/>
                <w:color w:val="000000"/>
                <w:sz w:val="22"/>
                <w:szCs w:val="22"/>
              </w:rPr>
              <w:t>Maksymalna ilość pkt jaką można otrzymać za dane kryterium</w:t>
            </w:r>
          </w:p>
        </w:tc>
      </w:tr>
      <w:tr w:rsidR="00401750" w:rsidRPr="00401750" w14:paraId="10A17052" w14:textId="77777777" w:rsidTr="003F305B">
        <w:tc>
          <w:tcPr>
            <w:tcW w:w="958" w:type="dxa"/>
            <w:vAlign w:val="center"/>
          </w:tcPr>
          <w:p w14:paraId="34AD677F" w14:textId="77777777" w:rsidR="00401750" w:rsidRPr="00401750" w:rsidRDefault="00401750" w:rsidP="00C564A6">
            <w:pPr>
              <w:widowControl w:val="0"/>
              <w:tabs>
                <w:tab w:val="left" w:pos="2209"/>
              </w:tabs>
              <w:autoSpaceDE w:val="0"/>
              <w:autoSpaceDN w:val="0"/>
              <w:spacing w:after="0" w:line="240" w:lineRule="auto"/>
              <w:ind w:right="147"/>
              <w:jc w:val="center"/>
              <w:rPr>
                <w:rFonts w:ascii="Times New Roman" w:hAnsi="Times New Roman" w:cs="Times New Roman"/>
                <w:bCs/>
                <w:color w:val="000000"/>
                <w:sz w:val="22"/>
                <w:szCs w:val="22"/>
              </w:rPr>
            </w:pPr>
            <w:r w:rsidRPr="00401750">
              <w:rPr>
                <w:rFonts w:ascii="Times New Roman" w:hAnsi="Times New Roman" w:cs="Times New Roman"/>
                <w:bCs/>
                <w:color w:val="000000"/>
                <w:sz w:val="22"/>
                <w:szCs w:val="22"/>
              </w:rPr>
              <w:t>1</w:t>
            </w:r>
          </w:p>
        </w:tc>
        <w:tc>
          <w:tcPr>
            <w:tcW w:w="3119" w:type="dxa"/>
            <w:vAlign w:val="center"/>
          </w:tcPr>
          <w:p w14:paraId="7B6830E0" w14:textId="77777777" w:rsidR="00401750" w:rsidRPr="00401750" w:rsidRDefault="00401750" w:rsidP="00C564A6">
            <w:pPr>
              <w:widowControl w:val="0"/>
              <w:tabs>
                <w:tab w:val="left" w:pos="2209"/>
              </w:tabs>
              <w:autoSpaceDE w:val="0"/>
              <w:autoSpaceDN w:val="0"/>
              <w:spacing w:after="0" w:line="240" w:lineRule="auto"/>
              <w:ind w:right="147"/>
              <w:jc w:val="center"/>
              <w:rPr>
                <w:rFonts w:ascii="Times New Roman" w:hAnsi="Times New Roman" w:cs="Times New Roman"/>
                <w:bCs/>
                <w:color w:val="000000"/>
                <w:sz w:val="22"/>
                <w:szCs w:val="22"/>
              </w:rPr>
            </w:pPr>
            <w:r w:rsidRPr="00401750">
              <w:rPr>
                <w:rFonts w:ascii="Times New Roman" w:hAnsi="Times New Roman" w:cs="Times New Roman"/>
                <w:bCs/>
                <w:color w:val="000000"/>
                <w:sz w:val="22"/>
                <w:szCs w:val="22"/>
              </w:rPr>
              <w:t>Cena (C)</w:t>
            </w:r>
          </w:p>
        </w:tc>
        <w:tc>
          <w:tcPr>
            <w:tcW w:w="2693" w:type="dxa"/>
            <w:vAlign w:val="center"/>
          </w:tcPr>
          <w:p w14:paraId="6727F4FD" w14:textId="77777777" w:rsidR="00401750" w:rsidRPr="00401750" w:rsidRDefault="00401750" w:rsidP="00C564A6">
            <w:pPr>
              <w:widowControl w:val="0"/>
              <w:tabs>
                <w:tab w:val="left" w:pos="2209"/>
              </w:tabs>
              <w:autoSpaceDE w:val="0"/>
              <w:autoSpaceDN w:val="0"/>
              <w:spacing w:after="0" w:line="240" w:lineRule="auto"/>
              <w:ind w:right="147"/>
              <w:jc w:val="center"/>
              <w:rPr>
                <w:rFonts w:ascii="Times New Roman" w:hAnsi="Times New Roman" w:cs="Times New Roman"/>
                <w:bCs/>
                <w:color w:val="000000"/>
                <w:sz w:val="22"/>
                <w:szCs w:val="22"/>
              </w:rPr>
            </w:pPr>
            <w:r w:rsidRPr="00401750">
              <w:rPr>
                <w:rFonts w:ascii="Times New Roman" w:hAnsi="Times New Roman" w:cs="Times New Roman"/>
                <w:bCs/>
                <w:color w:val="000000"/>
                <w:sz w:val="22"/>
                <w:szCs w:val="22"/>
              </w:rPr>
              <w:t>60%</w:t>
            </w:r>
          </w:p>
        </w:tc>
        <w:tc>
          <w:tcPr>
            <w:tcW w:w="3142" w:type="dxa"/>
            <w:vAlign w:val="center"/>
          </w:tcPr>
          <w:p w14:paraId="02EE723E" w14:textId="77777777" w:rsidR="00401750" w:rsidRPr="00401750" w:rsidRDefault="00401750" w:rsidP="00C564A6">
            <w:pPr>
              <w:widowControl w:val="0"/>
              <w:tabs>
                <w:tab w:val="left" w:pos="2209"/>
              </w:tabs>
              <w:autoSpaceDE w:val="0"/>
              <w:autoSpaceDN w:val="0"/>
              <w:spacing w:after="0" w:line="240" w:lineRule="auto"/>
              <w:ind w:right="147"/>
              <w:jc w:val="center"/>
              <w:rPr>
                <w:rFonts w:ascii="Times New Roman" w:hAnsi="Times New Roman" w:cs="Times New Roman"/>
                <w:bCs/>
                <w:color w:val="000000"/>
                <w:sz w:val="22"/>
                <w:szCs w:val="22"/>
              </w:rPr>
            </w:pPr>
            <w:r w:rsidRPr="00401750">
              <w:rPr>
                <w:rFonts w:ascii="Times New Roman" w:hAnsi="Times New Roman" w:cs="Times New Roman"/>
                <w:bCs/>
                <w:color w:val="000000"/>
                <w:sz w:val="22"/>
                <w:szCs w:val="22"/>
              </w:rPr>
              <w:t>60,00</w:t>
            </w:r>
          </w:p>
        </w:tc>
      </w:tr>
      <w:tr w:rsidR="00401750" w:rsidRPr="00401750" w14:paraId="540A2DAF" w14:textId="77777777" w:rsidTr="003F305B">
        <w:tc>
          <w:tcPr>
            <w:tcW w:w="958" w:type="dxa"/>
            <w:vAlign w:val="center"/>
          </w:tcPr>
          <w:p w14:paraId="1C5EAB52" w14:textId="77777777" w:rsidR="00401750" w:rsidRPr="00401750" w:rsidRDefault="00401750" w:rsidP="00C564A6">
            <w:pPr>
              <w:widowControl w:val="0"/>
              <w:tabs>
                <w:tab w:val="left" w:pos="2209"/>
              </w:tabs>
              <w:autoSpaceDE w:val="0"/>
              <w:autoSpaceDN w:val="0"/>
              <w:spacing w:after="0" w:line="240" w:lineRule="auto"/>
              <w:ind w:right="147"/>
              <w:jc w:val="center"/>
              <w:rPr>
                <w:rFonts w:ascii="Times New Roman" w:hAnsi="Times New Roman" w:cs="Times New Roman"/>
                <w:bCs/>
                <w:color w:val="000000"/>
                <w:sz w:val="22"/>
                <w:szCs w:val="22"/>
              </w:rPr>
            </w:pPr>
            <w:r w:rsidRPr="00401750">
              <w:rPr>
                <w:rFonts w:ascii="Times New Roman" w:hAnsi="Times New Roman" w:cs="Times New Roman"/>
                <w:bCs/>
                <w:color w:val="000000"/>
                <w:sz w:val="22"/>
                <w:szCs w:val="22"/>
              </w:rPr>
              <w:t>2</w:t>
            </w:r>
          </w:p>
        </w:tc>
        <w:tc>
          <w:tcPr>
            <w:tcW w:w="3119" w:type="dxa"/>
            <w:vAlign w:val="center"/>
          </w:tcPr>
          <w:p w14:paraId="76DF35BD" w14:textId="50D00FC2" w:rsidR="00401750" w:rsidRPr="00401750" w:rsidRDefault="00A060D8" w:rsidP="00C564A6">
            <w:pPr>
              <w:widowControl w:val="0"/>
              <w:tabs>
                <w:tab w:val="left" w:pos="2209"/>
              </w:tabs>
              <w:autoSpaceDE w:val="0"/>
              <w:autoSpaceDN w:val="0"/>
              <w:spacing w:after="0" w:line="240" w:lineRule="auto"/>
              <w:ind w:right="147"/>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Okres gwarancji</w:t>
            </w:r>
            <w:r w:rsidR="00401750" w:rsidRPr="00401750">
              <w:rPr>
                <w:rFonts w:ascii="Times New Roman" w:hAnsi="Times New Roman" w:cs="Times New Roman"/>
                <w:bCs/>
                <w:color w:val="000000"/>
                <w:sz w:val="22"/>
                <w:szCs w:val="22"/>
              </w:rPr>
              <w:t xml:space="preserve"> (D)</w:t>
            </w:r>
          </w:p>
        </w:tc>
        <w:tc>
          <w:tcPr>
            <w:tcW w:w="2693" w:type="dxa"/>
            <w:vAlign w:val="center"/>
          </w:tcPr>
          <w:p w14:paraId="6C1D8267" w14:textId="77777777" w:rsidR="00401750" w:rsidRPr="00401750" w:rsidRDefault="00401750" w:rsidP="00C564A6">
            <w:pPr>
              <w:widowControl w:val="0"/>
              <w:tabs>
                <w:tab w:val="left" w:pos="2209"/>
              </w:tabs>
              <w:autoSpaceDE w:val="0"/>
              <w:autoSpaceDN w:val="0"/>
              <w:spacing w:after="0" w:line="240" w:lineRule="auto"/>
              <w:ind w:right="147"/>
              <w:jc w:val="center"/>
              <w:rPr>
                <w:rFonts w:ascii="Times New Roman" w:hAnsi="Times New Roman" w:cs="Times New Roman"/>
                <w:bCs/>
                <w:color w:val="000000"/>
                <w:sz w:val="22"/>
                <w:szCs w:val="22"/>
              </w:rPr>
            </w:pPr>
            <w:r w:rsidRPr="00401750">
              <w:rPr>
                <w:rFonts w:ascii="Times New Roman" w:hAnsi="Times New Roman" w:cs="Times New Roman"/>
                <w:bCs/>
                <w:color w:val="000000"/>
                <w:sz w:val="22"/>
                <w:szCs w:val="22"/>
              </w:rPr>
              <w:t>40%</w:t>
            </w:r>
          </w:p>
        </w:tc>
        <w:tc>
          <w:tcPr>
            <w:tcW w:w="3142" w:type="dxa"/>
            <w:vAlign w:val="center"/>
          </w:tcPr>
          <w:p w14:paraId="4320953D" w14:textId="77777777" w:rsidR="00401750" w:rsidRPr="00401750" w:rsidRDefault="00401750" w:rsidP="00C564A6">
            <w:pPr>
              <w:widowControl w:val="0"/>
              <w:tabs>
                <w:tab w:val="left" w:pos="2209"/>
              </w:tabs>
              <w:autoSpaceDE w:val="0"/>
              <w:autoSpaceDN w:val="0"/>
              <w:spacing w:after="0" w:line="240" w:lineRule="auto"/>
              <w:ind w:right="147"/>
              <w:jc w:val="center"/>
              <w:rPr>
                <w:rFonts w:ascii="Times New Roman" w:hAnsi="Times New Roman" w:cs="Times New Roman"/>
                <w:bCs/>
                <w:color w:val="000000"/>
                <w:sz w:val="22"/>
                <w:szCs w:val="22"/>
              </w:rPr>
            </w:pPr>
            <w:r w:rsidRPr="00401750">
              <w:rPr>
                <w:rFonts w:ascii="Times New Roman" w:hAnsi="Times New Roman" w:cs="Times New Roman"/>
                <w:bCs/>
                <w:color w:val="000000"/>
                <w:sz w:val="22"/>
                <w:szCs w:val="22"/>
              </w:rPr>
              <w:t>40,00</w:t>
            </w:r>
          </w:p>
        </w:tc>
      </w:tr>
    </w:tbl>
    <w:p w14:paraId="25877B53" w14:textId="77777777" w:rsidR="00401750" w:rsidRPr="00401750" w:rsidRDefault="00401750" w:rsidP="00C564A6">
      <w:pPr>
        <w:widowControl w:val="0"/>
        <w:tabs>
          <w:tab w:val="left" w:pos="2209"/>
        </w:tabs>
        <w:autoSpaceDE w:val="0"/>
        <w:autoSpaceDN w:val="0"/>
        <w:ind w:right="147"/>
        <w:jc w:val="both"/>
        <w:rPr>
          <w:bCs/>
          <w:color w:val="000000"/>
          <w:sz w:val="22"/>
          <w:szCs w:val="22"/>
        </w:rPr>
      </w:pPr>
      <w:r w:rsidRPr="00401750">
        <w:rPr>
          <w:bCs/>
          <w:color w:val="000000"/>
          <w:sz w:val="22"/>
          <w:szCs w:val="22"/>
        </w:rPr>
        <w:t>W trakcie oceny kolejno ocenianym ofertom, zostaną przyznane punkty:</w:t>
      </w:r>
    </w:p>
    <w:p w14:paraId="5992F671"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a) w kryterium „Cena brutto” (C) wg poniższego wzoru:</w:t>
      </w:r>
    </w:p>
    <w:p w14:paraId="76053E57"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p>
    <w:p w14:paraId="42358205" w14:textId="77777777" w:rsidR="00401750" w:rsidRPr="00401750" w:rsidRDefault="00401750" w:rsidP="00C564A6">
      <w:pPr>
        <w:widowControl w:val="0"/>
        <w:tabs>
          <w:tab w:val="left" w:pos="2209"/>
        </w:tabs>
        <w:autoSpaceDE w:val="0"/>
        <w:autoSpaceDN w:val="0"/>
        <w:ind w:left="426" w:right="147"/>
        <w:jc w:val="both"/>
        <w:rPr>
          <w:bCs/>
          <w:color w:val="000000"/>
          <w:sz w:val="22"/>
          <w:szCs w:val="22"/>
        </w:rPr>
      </w:pPr>
      <w:r w:rsidRPr="00401750">
        <w:rPr>
          <w:bCs/>
          <w:color w:val="000000"/>
          <w:sz w:val="22"/>
          <w:szCs w:val="22"/>
        </w:rPr>
        <w:t>cena oferty brutto z najniższą ceną</w:t>
      </w:r>
    </w:p>
    <w:p w14:paraId="19C9E1BF"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C = ------------------------------------------------ x 60</w:t>
      </w:r>
    </w:p>
    <w:p w14:paraId="70E60D63" w14:textId="77777777" w:rsidR="00401750" w:rsidRPr="00401750" w:rsidRDefault="00401750" w:rsidP="00C564A6">
      <w:pPr>
        <w:widowControl w:val="0"/>
        <w:tabs>
          <w:tab w:val="left" w:pos="2209"/>
        </w:tabs>
        <w:autoSpaceDE w:val="0"/>
        <w:autoSpaceDN w:val="0"/>
        <w:ind w:left="426" w:right="147"/>
        <w:jc w:val="both"/>
        <w:rPr>
          <w:bCs/>
          <w:color w:val="000000"/>
          <w:sz w:val="22"/>
          <w:szCs w:val="22"/>
        </w:rPr>
      </w:pPr>
      <w:r w:rsidRPr="00401750">
        <w:rPr>
          <w:bCs/>
          <w:color w:val="000000"/>
          <w:sz w:val="22"/>
          <w:szCs w:val="22"/>
        </w:rPr>
        <w:t>cena brutto badanej oferty</w:t>
      </w:r>
    </w:p>
    <w:p w14:paraId="449C873A"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p>
    <w:p w14:paraId="43FC8414"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b) w ramach kryterium „Doświadczenie” (D) wg poniższego wzoru:</w:t>
      </w:r>
    </w:p>
    <w:p w14:paraId="4963BC18"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p>
    <w:p w14:paraId="1233D3D7" w14:textId="77777777" w:rsidR="00401750" w:rsidRPr="00401750" w:rsidRDefault="00401750" w:rsidP="00C564A6">
      <w:pPr>
        <w:widowControl w:val="0"/>
        <w:tabs>
          <w:tab w:val="left" w:pos="2209"/>
        </w:tabs>
        <w:autoSpaceDE w:val="0"/>
        <w:autoSpaceDN w:val="0"/>
        <w:ind w:left="567" w:right="147"/>
        <w:jc w:val="both"/>
        <w:rPr>
          <w:bCs/>
          <w:color w:val="000000"/>
          <w:sz w:val="22"/>
          <w:szCs w:val="22"/>
        </w:rPr>
      </w:pPr>
      <w:r w:rsidRPr="00401750">
        <w:rPr>
          <w:bCs/>
          <w:color w:val="000000"/>
          <w:sz w:val="22"/>
          <w:szCs w:val="22"/>
        </w:rPr>
        <w:t>liczba punktów oferty badanej</w:t>
      </w:r>
    </w:p>
    <w:p w14:paraId="6952A0E4"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D = ------------------------------------------------ x 40</w:t>
      </w:r>
    </w:p>
    <w:p w14:paraId="21F3371A" w14:textId="77777777" w:rsidR="00401750" w:rsidRPr="00401750" w:rsidRDefault="00401750" w:rsidP="00C564A6">
      <w:pPr>
        <w:widowControl w:val="0"/>
        <w:tabs>
          <w:tab w:val="left" w:pos="2209"/>
        </w:tabs>
        <w:autoSpaceDE w:val="0"/>
        <w:autoSpaceDN w:val="0"/>
        <w:ind w:left="567" w:right="147"/>
        <w:jc w:val="both"/>
        <w:rPr>
          <w:bCs/>
          <w:color w:val="000000"/>
          <w:sz w:val="22"/>
          <w:szCs w:val="22"/>
        </w:rPr>
      </w:pPr>
      <w:r w:rsidRPr="00401750">
        <w:rPr>
          <w:bCs/>
          <w:color w:val="000000"/>
          <w:sz w:val="22"/>
          <w:szCs w:val="22"/>
        </w:rPr>
        <w:t>najwyższa możliwa liczba punktów</w:t>
      </w:r>
    </w:p>
    <w:p w14:paraId="0A95A5FB"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p>
    <w:p w14:paraId="2A0D573E" w14:textId="740E2E39" w:rsidR="00401750" w:rsidRPr="00401750" w:rsidRDefault="00401750" w:rsidP="00C564A6">
      <w:pPr>
        <w:widowControl w:val="0"/>
        <w:tabs>
          <w:tab w:val="left" w:pos="2209"/>
        </w:tabs>
        <w:autoSpaceDE w:val="0"/>
        <w:autoSpaceDN w:val="0"/>
        <w:ind w:right="147"/>
        <w:jc w:val="both"/>
        <w:rPr>
          <w:bCs/>
          <w:color w:val="000000"/>
          <w:sz w:val="22"/>
          <w:szCs w:val="22"/>
        </w:rPr>
      </w:pPr>
      <w:r w:rsidRPr="00401750">
        <w:rPr>
          <w:bCs/>
          <w:color w:val="000000"/>
          <w:sz w:val="22"/>
          <w:szCs w:val="22"/>
        </w:rPr>
        <w:lastRenderedPageBreak/>
        <w:t>Kryterium „</w:t>
      </w:r>
      <w:r w:rsidR="00A060D8">
        <w:rPr>
          <w:bCs/>
          <w:color w:val="000000"/>
          <w:sz w:val="22"/>
          <w:szCs w:val="22"/>
        </w:rPr>
        <w:t>Okres gwarancji</w:t>
      </w:r>
      <w:r w:rsidRPr="00401750">
        <w:rPr>
          <w:bCs/>
          <w:color w:val="000000"/>
          <w:sz w:val="22"/>
          <w:szCs w:val="22"/>
        </w:rPr>
        <w:t xml:space="preserve">” – Zamawiający przyzna punkty w niniejszym kryterium, zgodnie z zapisami poniżej. Przez </w:t>
      </w:r>
      <w:r w:rsidR="00A060D8">
        <w:rPr>
          <w:bCs/>
          <w:color w:val="000000"/>
          <w:sz w:val="22"/>
          <w:szCs w:val="22"/>
        </w:rPr>
        <w:t>okres gwarancji</w:t>
      </w:r>
      <w:r w:rsidRPr="00401750">
        <w:rPr>
          <w:bCs/>
          <w:color w:val="000000"/>
          <w:sz w:val="22"/>
          <w:szCs w:val="22"/>
        </w:rPr>
        <w:t xml:space="preserve"> rozumie się </w:t>
      </w:r>
      <w:r w:rsidR="00A060D8">
        <w:rPr>
          <w:bCs/>
          <w:color w:val="000000"/>
          <w:sz w:val="22"/>
          <w:szCs w:val="22"/>
        </w:rPr>
        <w:t>udzielony przez Wykonawcę okres czasu liczonego w pełnych latach (przeliczonych na okresy 12 miesięczne) na dostarczone pojazdy:</w:t>
      </w:r>
    </w:p>
    <w:p w14:paraId="5CD89CD2" w14:textId="0EF10B74"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a) </w:t>
      </w:r>
      <w:r w:rsidR="00A060D8">
        <w:rPr>
          <w:bCs/>
          <w:color w:val="000000"/>
          <w:sz w:val="22"/>
          <w:szCs w:val="22"/>
        </w:rPr>
        <w:t>84 miesiące</w:t>
      </w:r>
      <w:r w:rsidRPr="00401750">
        <w:rPr>
          <w:bCs/>
          <w:color w:val="000000"/>
          <w:sz w:val="22"/>
          <w:szCs w:val="22"/>
        </w:rPr>
        <w:t xml:space="preserve"> – liczba punktów: 40 pkt.;</w:t>
      </w:r>
    </w:p>
    <w:p w14:paraId="7D050013" w14:textId="1DA1A9DC"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b) </w:t>
      </w:r>
      <w:r w:rsidR="00A060D8">
        <w:rPr>
          <w:bCs/>
          <w:color w:val="000000"/>
          <w:sz w:val="22"/>
          <w:szCs w:val="22"/>
        </w:rPr>
        <w:t>72 miesiące</w:t>
      </w:r>
      <w:r w:rsidRPr="00401750">
        <w:rPr>
          <w:bCs/>
          <w:color w:val="000000"/>
          <w:sz w:val="22"/>
          <w:szCs w:val="22"/>
        </w:rPr>
        <w:t xml:space="preserve"> – liczba punktów: 30 pkt.;</w:t>
      </w:r>
    </w:p>
    <w:p w14:paraId="43E0C64C" w14:textId="3C11899C"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c) </w:t>
      </w:r>
      <w:r w:rsidR="00A060D8">
        <w:rPr>
          <w:bCs/>
          <w:color w:val="000000"/>
          <w:sz w:val="22"/>
          <w:szCs w:val="22"/>
        </w:rPr>
        <w:t>60 miesięcy</w:t>
      </w:r>
      <w:r w:rsidRPr="00401750">
        <w:rPr>
          <w:bCs/>
          <w:color w:val="000000"/>
          <w:sz w:val="22"/>
          <w:szCs w:val="22"/>
        </w:rPr>
        <w:t xml:space="preserve"> – liczba punktów: 20 pkt.;</w:t>
      </w:r>
    </w:p>
    <w:p w14:paraId="212432F2" w14:textId="3E60980A"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d) </w:t>
      </w:r>
      <w:r w:rsidR="00A060D8">
        <w:rPr>
          <w:bCs/>
          <w:color w:val="000000"/>
          <w:sz w:val="22"/>
          <w:szCs w:val="22"/>
        </w:rPr>
        <w:t>48 miesięcy</w:t>
      </w:r>
      <w:r w:rsidRPr="00401750">
        <w:rPr>
          <w:bCs/>
          <w:color w:val="000000"/>
          <w:sz w:val="22"/>
          <w:szCs w:val="22"/>
        </w:rPr>
        <w:t xml:space="preserve"> – liczba punktów: 10 pkt;</w:t>
      </w:r>
    </w:p>
    <w:p w14:paraId="04C31F85" w14:textId="6D0EE514"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e) </w:t>
      </w:r>
      <w:r w:rsidR="00A060D8">
        <w:rPr>
          <w:bCs/>
          <w:color w:val="000000"/>
          <w:sz w:val="22"/>
          <w:szCs w:val="22"/>
        </w:rPr>
        <w:t>36 miesięcy</w:t>
      </w:r>
      <w:r w:rsidRPr="00401750">
        <w:rPr>
          <w:bCs/>
          <w:color w:val="000000"/>
          <w:sz w:val="22"/>
          <w:szCs w:val="22"/>
        </w:rPr>
        <w:t xml:space="preserve"> – liczba punktów: 0 pkt.</w:t>
      </w:r>
    </w:p>
    <w:p w14:paraId="3B6C4120"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4. Końcowy wynik zostanie zaokrąglony do dwóch miejsc po przecinku, według reguł matematycznych.</w:t>
      </w:r>
    </w:p>
    <w:p w14:paraId="430B2D7C"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5. Jeżeli nie będzie można wybrać oferty najkorzystniejszej z uwagi na to, że dwie lub więcej ofert przedstawia taki sam bilans ceny i innych kryteriów oceny ofert, Zamawiający spośród tych ofert wybierze ofertę z 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w złożonych ofertach.</w:t>
      </w:r>
    </w:p>
    <w:p w14:paraId="1EDCC51E"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p>
    <w:p w14:paraId="1682C5ED" w14:textId="77777777" w:rsidR="00401750" w:rsidRPr="00401750" w:rsidRDefault="00401750" w:rsidP="00C564A6">
      <w:pPr>
        <w:widowControl w:val="0"/>
        <w:tabs>
          <w:tab w:val="left" w:pos="2209"/>
        </w:tabs>
        <w:autoSpaceDE w:val="0"/>
        <w:autoSpaceDN w:val="0"/>
        <w:ind w:left="284" w:right="147" w:hanging="284"/>
        <w:jc w:val="both"/>
        <w:rPr>
          <w:b/>
          <w:bCs/>
          <w:color w:val="000000"/>
          <w:sz w:val="22"/>
          <w:szCs w:val="22"/>
        </w:rPr>
      </w:pPr>
      <w:r w:rsidRPr="00401750">
        <w:rPr>
          <w:b/>
          <w:bCs/>
          <w:color w:val="000000"/>
          <w:sz w:val="22"/>
          <w:szCs w:val="22"/>
        </w:rPr>
        <w:t>XV. Sposób oraz termin składania i otwarcia ofert.</w:t>
      </w:r>
    </w:p>
    <w:p w14:paraId="31EFC727" w14:textId="63090599" w:rsidR="00F55981" w:rsidRPr="00F55981" w:rsidRDefault="00401750" w:rsidP="00F55981">
      <w:pPr>
        <w:widowControl w:val="0"/>
        <w:autoSpaceDE w:val="0"/>
        <w:autoSpaceDN w:val="0"/>
        <w:ind w:left="284" w:right="147" w:hanging="284"/>
        <w:jc w:val="both"/>
        <w:rPr>
          <w:bCs/>
          <w:color w:val="000000"/>
          <w:sz w:val="22"/>
          <w:szCs w:val="22"/>
        </w:rPr>
      </w:pPr>
      <w:r w:rsidRPr="00401750">
        <w:rPr>
          <w:bCs/>
          <w:color w:val="000000"/>
          <w:sz w:val="22"/>
          <w:szCs w:val="22"/>
        </w:rPr>
        <w:t xml:space="preserve">1. </w:t>
      </w:r>
      <w:r w:rsidR="00F55981" w:rsidRPr="00F55981">
        <w:rPr>
          <w:bCs/>
          <w:color w:val="000000"/>
          <w:sz w:val="22"/>
          <w:szCs w:val="22"/>
        </w:rPr>
        <w:t xml:space="preserve">Ofertę wraz z wymaganymi dokumentami należy umieścić na platformazakupowa.pl pod adresem </w:t>
      </w:r>
      <w:hyperlink r:id="rId14" w:history="1">
        <w:r w:rsidR="00F55981" w:rsidRPr="00727847">
          <w:rPr>
            <w:rStyle w:val="Hipercze"/>
            <w:bCs/>
            <w:sz w:val="22"/>
            <w:szCs w:val="22"/>
          </w:rPr>
          <w:t>https://platformazakupowa.pl/pn/wuoz</w:t>
        </w:r>
      </w:hyperlink>
      <w:r w:rsidR="00F55981">
        <w:rPr>
          <w:bCs/>
          <w:color w:val="000000"/>
          <w:sz w:val="22"/>
          <w:szCs w:val="22"/>
        </w:rPr>
        <w:t xml:space="preserve"> </w:t>
      </w:r>
      <w:r w:rsidR="00F55981" w:rsidRPr="00F55981">
        <w:rPr>
          <w:bCs/>
          <w:color w:val="000000"/>
          <w:sz w:val="22"/>
          <w:szCs w:val="22"/>
        </w:rPr>
        <w:t xml:space="preserve">w myśl Ustawy PZP na stronie internetowej prowadzonego postępowania  do dnia  </w:t>
      </w:r>
      <w:r w:rsidR="00E52DEC">
        <w:rPr>
          <w:bCs/>
          <w:color w:val="000000"/>
          <w:sz w:val="22"/>
          <w:szCs w:val="22"/>
        </w:rPr>
        <w:t>11.03.</w:t>
      </w:r>
      <w:r w:rsidR="00A060D8">
        <w:rPr>
          <w:bCs/>
          <w:color w:val="000000"/>
          <w:sz w:val="22"/>
          <w:szCs w:val="22"/>
        </w:rPr>
        <w:t>2024</w:t>
      </w:r>
      <w:r w:rsidR="00F55981" w:rsidRPr="00F55981">
        <w:rPr>
          <w:bCs/>
          <w:color w:val="000000"/>
          <w:sz w:val="22"/>
          <w:szCs w:val="22"/>
        </w:rPr>
        <w:t xml:space="preserve"> r. do godziny </w:t>
      </w:r>
      <w:r w:rsidR="00F633B3">
        <w:rPr>
          <w:bCs/>
          <w:color w:val="000000"/>
          <w:sz w:val="22"/>
          <w:szCs w:val="22"/>
        </w:rPr>
        <w:t>8</w:t>
      </w:r>
      <w:r w:rsidR="00F55981" w:rsidRPr="00F55981">
        <w:rPr>
          <w:bCs/>
          <w:color w:val="000000"/>
          <w:sz w:val="22"/>
          <w:szCs w:val="22"/>
        </w:rPr>
        <w:t>:00.</w:t>
      </w:r>
      <w:r w:rsidR="002409F0">
        <w:rPr>
          <w:bCs/>
          <w:color w:val="000000"/>
          <w:sz w:val="22"/>
          <w:szCs w:val="22"/>
        </w:rPr>
        <w:t xml:space="preserve"> Otwarcie ofert nastąpi w dniu ich składania o godzinie </w:t>
      </w:r>
      <w:r w:rsidR="00F633B3">
        <w:rPr>
          <w:bCs/>
          <w:color w:val="000000"/>
          <w:sz w:val="22"/>
          <w:szCs w:val="22"/>
        </w:rPr>
        <w:t>8</w:t>
      </w:r>
      <w:r w:rsidR="002409F0">
        <w:rPr>
          <w:bCs/>
          <w:color w:val="000000"/>
          <w:sz w:val="22"/>
          <w:szCs w:val="22"/>
        </w:rPr>
        <w:t>:30.</w:t>
      </w:r>
    </w:p>
    <w:p w14:paraId="56B7E388" w14:textId="77777777" w:rsidR="00F55981" w:rsidRPr="00F55981" w:rsidRDefault="00F55981" w:rsidP="00F55981">
      <w:pPr>
        <w:widowControl w:val="0"/>
        <w:autoSpaceDE w:val="0"/>
        <w:autoSpaceDN w:val="0"/>
        <w:ind w:left="284" w:right="147" w:hanging="284"/>
        <w:jc w:val="both"/>
        <w:rPr>
          <w:bCs/>
          <w:color w:val="000000"/>
          <w:sz w:val="22"/>
          <w:szCs w:val="22"/>
        </w:rPr>
      </w:pPr>
      <w:r w:rsidRPr="00F55981">
        <w:rPr>
          <w:bCs/>
          <w:color w:val="000000"/>
          <w:sz w:val="22"/>
          <w:szCs w:val="22"/>
        </w:rPr>
        <w:t>2.</w:t>
      </w:r>
      <w:r w:rsidRPr="00F55981">
        <w:rPr>
          <w:bCs/>
          <w:color w:val="000000"/>
          <w:sz w:val="22"/>
          <w:szCs w:val="22"/>
        </w:rPr>
        <w:tab/>
        <w:t>Do oferty należy dołączyć wszystkie wymagane w SWZ dokumenty.</w:t>
      </w:r>
    </w:p>
    <w:p w14:paraId="67A0B35E" w14:textId="77777777" w:rsidR="00F55981" w:rsidRPr="00F55981" w:rsidRDefault="00F55981" w:rsidP="00F55981">
      <w:pPr>
        <w:widowControl w:val="0"/>
        <w:autoSpaceDE w:val="0"/>
        <w:autoSpaceDN w:val="0"/>
        <w:ind w:left="284" w:right="147" w:hanging="284"/>
        <w:jc w:val="both"/>
        <w:rPr>
          <w:bCs/>
          <w:color w:val="000000"/>
          <w:sz w:val="22"/>
          <w:szCs w:val="22"/>
        </w:rPr>
      </w:pPr>
      <w:r w:rsidRPr="00F55981">
        <w:rPr>
          <w:bCs/>
          <w:color w:val="000000"/>
          <w:sz w:val="22"/>
          <w:szCs w:val="22"/>
        </w:rPr>
        <w:t>3.</w:t>
      </w:r>
      <w:r w:rsidRPr="00F55981">
        <w:rPr>
          <w:bCs/>
          <w:color w:val="000000"/>
          <w:sz w:val="22"/>
          <w:szCs w:val="22"/>
        </w:rPr>
        <w:tab/>
        <w:t>Po wypełnieniu Formularza składania oferty lub wniosku i dołączenia  wszystkich wymaganych załączników należy kliknąć przycisk „Przejdź do podsumowania”.</w:t>
      </w:r>
    </w:p>
    <w:p w14:paraId="1B0E0A9F" w14:textId="77777777" w:rsidR="00F55981" w:rsidRPr="00F55981" w:rsidRDefault="00F55981" w:rsidP="00F55981">
      <w:pPr>
        <w:widowControl w:val="0"/>
        <w:autoSpaceDE w:val="0"/>
        <w:autoSpaceDN w:val="0"/>
        <w:ind w:left="284" w:right="147" w:hanging="284"/>
        <w:jc w:val="both"/>
        <w:rPr>
          <w:bCs/>
          <w:color w:val="000000"/>
          <w:sz w:val="22"/>
          <w:szCs w:val="22"/>
        </w:rPr>
      </w:pPr>
      <w:r w:rsidRPr="00F55981">
        <w:rPr>
          <w:bCs/>
          <w:color w:val="000000"/>
          <w:sz w:val="22"/>
          <w:szCs w:val="22"/>
        </w:rPr>
        <w:t>4.</w:t>
      </w:r>
      <w:r w:rsidRPr="00F55981">
        <w:rPr>
          <w:bCs/>
          <w:color w:val="000000"/>
          <w:sz w:val="22"/>
          <w:szCs w:val="22"/>
        </w:rPr>
        <w:tab/>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 się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4BA37B4" w14:textId="77777777" w:rsidR="00F55981" w:rsidRPr="00F55981" w:rsidRDefault="00F55981" w:rsidP="00F55981">
      <w:pPr>
        <w:widowControl w:val="0"/>
        <w:autoSpaceDE w:val="0"/>
        <w:autoSpaceDN w:val="0"/>
        <w:ind w:left="284" w:right="147" w:hanging="284"/>
        <w:jc w:val="both"/>
        <w:rPr>
          <w:bCs/>
          <w:color w:val="000000"/>
          <w:sz w:val="22"/>
          <w:szCs w:val="22"/>
        </w:rPr>
      </w:pPr>
      <w:r w:rsidRPr="00F55981">
        <w:rPr>
          <w:bCs/>
          <w:color w:val="000000"/>
          <w:sz w:val="22"/>
          <w:szCs w:val="22"/>
        </w:rPr>
        <w:t>5.</w:t>
      </w:r>
      <w:r w:rsidRPr="00F55981">
        <w:rPr>
          <w:bCs/>
          <w:color w:val="000000"/>
          <w:sz w:val="22"/>
          <w:szCs w:val="22"/>
        </w:rPr>
        <w:tab/>
        <w:t>Za datę złożenia oferty przyjmuje się datę jej przekazania w systemie (platformie) w drugim kroku składania oferty poprzez kliknięcie przycisku “Złóż ofertę” i wyświetlenie się komunikatu, że oferta została zaszyfrowana i złożona.</w:t>
      </w:r>
    </w:p>
    <w:p w14:paraId="76F7A1DE" w14:textId="77777777" w:rsidR="00401750" w:rsidRPr="00401750" w:rsidRDefault="00F55981" w:rsidP="00F55981">
      <w:pPr>
        <w:widowControl w:val="0"/>
        <w:autoSpaceDE w:val="0"/>
        <w:autoSpaceDN w:val="0"/>
        <w:ind w:left="284" w:right="147" w:hanging="284"/>
        <w:jc w:val="both"/>
        <w:rPr>
          <w:bCs/>
          <w:color w:val="000000"/>
          <w:sz w:val="22"/>
          <w:szCs w:val="22"/>
        </w:rPr>
      </w:pPr>
      <w:r w:rsidRPr="00F55981">
        <w:rPr>
          <w:bCs/>
          <w:color w:val="000000"/>
          <w:sz w:val="22"/>
          <w:szCs w:val="22"/>
        </w:rPr>
        <w:t>6.</w:t>
      </w:r>
      <w:r w:rsidRPr="00F55981">
        <w:rPr>
          <w:bCs/>
          <w:color w:val="000000"/>
          <w:sz w:val="22"/>
          <w:szCs w:val="22"/>
        </w:rPr>
        <w:tab/>
        <w:t xml:space="preserve">Szczegółowa instrukcja dla Wykonawców dotycząca złożenia, zmiany i wycofania oferty znajduje się na stronie internetowej pod adresem:  </w:t>
      </w:r>
      <w:hyperlink r:id="rId15" w:history="1">
        <w:r w:rsidRPr="00727847">
          <w:rPr>
            <w:rStyle w:val="Hipercze"/>
            <w:bCs/>
            <w:sz w:val="22"/>
            <w:szCs w:val="22"/>
          </w:rPr>
          <w:t>https://platformazakupowa.pl/strona/45-instrukcje</w:t>
        </w:r>
      </w:hyperlink>
      <w:r>
        <w:rPr>
          <w:bCs/>
          <w:color w:val="000000"/>
          <w:sz w:val="22"/>
          <w:szCs w:val="22"/>
        </w:rPr>
        <w:t xml:space="preserve"> </w:t>
      </w:r>
      <w:r w:rsidR="00401750" w:rsidRPr="00401750">
        <w:rPr>
          <w:bCs/>
          <w:color w:val="000000"/>
          <w:sz w:val="22"/>
          <w:szCs w:val="22"/>
        </w:rPr>
        <w:t>.</w:t>
      </w:r>
    </w:p>
    <w:p w14:paraId="1509CBAB"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p>
    <w:p w14:paraId="33D72914"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
          <w:bCs/>
          <w:color w:val="000000"/>
          <w:sz w:val="22"/>
          <w:szCs w:val="22"/>
        </w:rPr>
        <w:t>XVI. Termin związania ofertą.</w:t>
      </w:r>
    </w:p>
    <w:p w14:paraId="604FA274" w14:textId="45E8BD82"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1. Wykonawca jest związany ofertą od dnia upływu terminu składania ofert przez 30 dni, tj. do dnia </w:t>
      </w:r>
      <w:r w:rsidR="00E52DEC">
        <w:rPr>
          <w:bCs/>
          <w:color w:val="000000"/>
          <w:sz w:val="22"/>
          <w:szCs w:val="22"/>
        </w:rPr>
        <w:t>10.04.</w:t>
      </w:r>
      <w:r w:rsidRPr="00401750">
        <w:rPr>
          <w:bCs/>
          <w:color w:val="000000"/>
          <w:sz w:val="22"/>
          <w:szCs w:val="22"/>
        </w:rPr>
        <w:t>202</w:t>
      </w:r>
      <w:r w:rsidR="00F55981">
        <w:rPr>
          <w:bCs/>
          <w:color w:val="000000"/>
          <w:sz w:val="22"/>
          <w:szCs w:val="22"/>
        </w:rPr>
        <w:t>4</w:t>
      </w:r>
      <w:r w:rsidRPr="00401750">
        <w:rPr>
          <w:bCs/>
          <w:color w:val="000000"/>
          <w:sz w:val="22"/>
          <w:szCs w:val="22"/>
        </w:rPr>
        <w:t xml:space="preserve"> r. </w:t>
      </w:r>
    </w:p>
    <w:p w14:paraId="6A183333"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2. W przypadku, gdy wybór najkorzystniejszej oferty nie nastąpi przed upływem terminu związania ofertą określonego w SWZ, Zamawiający przed upływem terminu związania ofertą zwraca się jednokrotnie do Wykonawcy o wyrażenie zgody na przedłużenie tego terminu o wskazany przez niego okres, nie dłuższy niż 30 dni. </w:t>
      </w:r>
    </w:p>
    <w:p w14:paraId="3D711D6B"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3. Przedłużenie terminu związania ofertą, o którym mowa powyżej, wymaga złożenia przez Wykonawcę pisemnego oświadczenia o wyrażeniu zgody na przedłużenie terminu związania ofertą. </w:t>
      </w:r>
    </w:p>
    <w:p w14:paraId="37826F4F"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4. 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 </w:t>
      </w:r>
    </w:p>
    <w:p w14:paraId="21F4F095" w14:textId="77777777" w:rsidR="00401750" w:rsidRDefault="00401750" w:rsidP="00C564A6">
      <w:pPr>
        <w:widowControl w:val="0"/>
        <w:tabs>
          <w:tab w:val="left" w:pos="2209"/>
        </w:tabs>
        <w:autoSpaceDE w:val="0"/>
        <w:autoSpaceDN w:val="0"/>
        <w:ind w:left="284" w:right="147" w:hanging="284"/>
        <w:jc w:val="both"/>
        <w:rPr>
          <w:bCs/>
          <w:color w:val="000000"/>
          <w:sz w:val="22"/>
          <w:szCs w:val="22"/>
        </w:rPr>
      </w:pPr>
    </w:p>
    <w:p w14:paraId="7ACBD9B3" w14:textId="77777777" w:rsidR="00E52DEC" w:rsidRPr="00401750" w:rsidRDefault="00E52DEC" w:rsidP="00C564A6">
      <w:pPr>
        <w:widowControl w:val="0"/>
        <w:tabs>
          <w:tab w:val="left" w:pos="2209"/>
        </w:tabs>
        <w:autoSpaceDE w:val="0"/>
        <w:autoSpaceDN w:val="0"/>
        <w:ind w:left="284" w:right="147" w:hanging="284"/>
        <w:jc w:val="both"/>
        <w:rPr>
          <w:bCs/>
          <w:color w:val="000000"/>
          <w:sz w:val="22"/>
          <w:szCs w:val="22"/>
        </w:rPr>
      </w:pPr>
    </w:p>
    <w:p w14:paraId="4CBE5786" w14:textId="77777777" w:rsidR="00401750" w:rsidRPr="00401750" w:rsidRDefault="00401750" w:rsidP="00C564A6">
      <w:pPr>
        <w:widowControl w:val="0"/>
        <w:tabs>
          <w:tab w:val="left" w:pos="2209"/>
        </w:tabs>
        <w:autoSpaceDE w:val="0"/>
        <w:autoSpaceDN w:val="0"/>
        <w:ind w:right="147"/>
        <w:jc w:val="both"/>
        <w:rPr>
          <w:b/>
          <w:bCs/>
          <w:color w:val="000000"/>
          <w:sz w:val="22"/>
          <w:szCs w:val="22"/>
        </w:rPr>
      </w:pPr>
      <w:r w:rsidRPr="00401750">
        <w:rPr>
          <w:b/>
          <w:bCs/>
          <w:color w:val="000000"/>
          <w:sz w:val="22"/>
          <w:szCs w:val="22"/>
        </w:rPr>
        <w:lastRenderedPageBreak/>
        <w:t>XVII. Informacja o formalnościach, jakie powinny być dopełnione po wyborze oferty w celu zawarcia umowy w sprawie zamówienia publicznego.</w:t>
      </w:r>
    </w:p>
    <w:p w14:paraId="3D308FE3"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1. 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w inny sposób.</w:t>
      </w:r>
    </w:p>
    <w:p w14:paraId="0B0CDA00"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2. Zamawiający może zawrzeć umowę w sprawie zamówienia publicznego przed upływem terminu, o którym mowa w pkt. 1, jeżeli w postępowaniu o udzielenie zamówienia prowadzonym w trybie podstawowym bez negocjacji złożono tylko jedną ofertę.</w:t>
      </w:r>
    </w:p>
    <w:p w14:paraId="0713E003"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3. 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085746F"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4. Wykonawca, którego oferta została wybrana jako najkorzystniejsza, ma obowiązek zawrzeć umowę w sprawie zamówienia na warunkach określonych w projektowanych postanowieniach umowy, które stanowią Załącznik nr 3 do SWZ. Umowa zostanie uzupełniona o zapisy wynikające ze złożonej oferty.</w:t>
      </w:r>
    </w:p>
    <w:p w14:paraId="3AD099A5"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FA3282E"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p>
    <w:p w14:paraId="6149535C" w14:textId="77777777" w:rsidR="00401750" w:rsidRPr="00401750" w:rsidRDefault="00401750" w:rsidP="00C564A6">
      <w:pPr>
        <w:widowControl w:val="0"/>
        <w:tabs>
          <w:tab w:val="left" w:pos="2209"/>
        </w:tabs>
        <w:autoSpaceDE w:val="0"/>
        <w:autoSpaceDN w:val="0"/>
        <w:ind w:right="147"/>
        <w:jc w:val="both"/>
        <w:rPr>
          <w:b/>
          <w:bCs/>
          <w:color w:val="000000"/>
          <w:sz w:val="22"/>
          <w:szCs w:val="22"/>
        </w:rPr>
      </w:pPr>
      <w:r w:rsidRPr="00401750">
        <w:rPr>
          <w:b/>
          <w:bCs/>
          <w:color w:val="000000"/>
          <w:sz w:val="22"/>
          <w:szCs w:val="22"/>
        </w:rPr>
        <w:t>XVIII. Projektowane postanowienia umowy w sprawie zamówienia publicznego, które zostaną wprowadzone do treści umowy</w:t>
      </w:r>
    </w:p>
    <w:p w14:paraId="550FEAEE"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1. Jako odrębny Załącznik nr 3 do SWZ Zamawiający zamieścił wzór umowy, który określa warunki umowne realizacji przedmiotowego zamówienia publicznego.</w:t>
      </w:r>
    </w:p>
    <w:p w14:paraId="5EB485A0"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2. Zamawiający przewiduje możliwości zmiany zawartej umowy w stosunku do treści wybranej oferty w zakresie uregulowanym w art. 454 – 455 ustawy Pzp, we wskazanym we Wzorze Umowy w następujących przypadkach: </w:t>
      </w:r>
    </w:p>
    <w:p w14:paraId="4E772ACF"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 xml:space="preserve">a) zmiany przepisów mających zastosowanie przy wykonaniu Umowy, w szczególności zmiany stawki podatku od towarów i usług, jeżeli wpływa ona na wysokość należnego Wykonawcy wynagrodzenia; </w:t>
      </w:r>
    </w:p>
    <w:p w14:paraId="4CB21F50"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 xml:space="preserve">b) zmiany terminu realizacji umowy ze względu na przyczyny będące konsekwencją zaistnienia zdarzeń spowodowanych przez „siłę wyższą” (tj. zdarzenia nagłe powstałe niezależnie od Stron Umowy, które są poza kontrolą Stron Umowy, na których czas trwania Strony nie mają jakiegokolwiek wpływu, a których zaistnienie uniemożliwia wypełnienie któregokolwiek z zobowiązań wynikających z Umowy); </w:t>
      </w:r>
    </w:p>
    <w:p w14:paraId="68683147" w14:textId="77777777" w:rsidR="00401750" w:rsidRPr="002409F0" w:rsidRDefault="00F55981" w:rsidP="00C564A6">
      <w:pPr>
        <w:widowControl w:val="0"/>
        <w:tabs>
          <w:tab w:val="left" w:pos="2209"/>
        </w:tabs>
        <w:autoSpaceDE w:val="0"/>
        <w:autoSpaceDN w:val="0"/>
        <w:ind w:left="284" w:right="147"/>
        <w:jc w:val="both"/>
        <w:rPr>
          <w:bCs/>
          <w:sz w:val="22"/>
          <w:szCs w:val="22"/>
        </w:rPr>
      </w:pPr>
      <w:r w:rsidRPr="002409F0">
        <w:rPr>
          <w:bCs/>
          <w:sz w:val="22"/>
          <w:szCs w:val="22"/>
        </w:rPr>
        <w:t>c</w:t>
      </w:r>
      <w:r w:rsidR="00401750" w:rsidRPr="002409F0">
        <w:rPr>
          <w:bCs/>
          <w:sz w:val="22"/>
          <w:szCs w:val="22"/>
        </w:rPr>
        <w:t xml:space="preserve">) </w:t>
      </w:r>
      <w:r w:rsidRPr="002409F0">
        <w:rPr>
          <w:bCs/>
          <w:sz w:val="22"/>
          <w:szCs w:val="22"/>
        </w:rPr>
        <w:t>waloryzacji wynagrodzenia należnego Wykonawcy na zasadach określonych w umowie w oparciu o art. 439 ustawy pzp</w:t>
      </w:r>
    </w:p>
    <w:p w14:paraId="00375C3F"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3. Niezależnie od postanowień ust. 2, Strony umowy mogą dokonywać nieistotnych zmian umowy w rozumieniu art. 455 ust. 1 ustawy Pzp oraz innych zmian przewidzianych w tym artykule, poprzez zawarcie pisemnego aneksu pod rygorem nieważności. </w:t>
      </w:r>
    </w:p>
    <w:p w14:paraId="66DA7C21"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4. Zmiany nie dotyczą postanowień umownych np. gdy z przyczyn organizacyjnych konieczna będzie zmiana danych teleadresowych określnych w umowie, gdy ulegnie zmianie numer konta bankowego jednej ze Stron, nastąpią poprzez przekazanie pisemnego oświadczenia Strony, której te zmiany dotyczą, drugiej Strony.</w:t>
      </w:r>
    </w:p>
    <w:p w14:paraId="66D8F460"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p>
    <w:p w14:paraId="2C23EECD" w14:textId="77777777" w:rsidR="00401750" w:rsidRPr="00401750" w:rsidRDefault="00401750" w:rsidP="00C564A6">
      <w:pPr>
        <w:widowControl w:val="0"/>
        <w:tabs>
          <w:tab w:val="left" w:pos="2209"/>
        </w:tabs>
        <w:autoSpaceDE w:val="0"/>
        <w:autoSpaceDN w:val="0"/>
        <w:ind w:left="284" w:right="147" w:hanging="284"/>
        <w:jc w:val="both"/>
        <w:rPr>
          <w:b/>
          <w:bCs/>
          <w:color w:val="000000"/>
          <w:sz w:val="22"/>
          <w:szCs w:val="22"/>
        </w:rPr>
      </w:pPr>
      <w:r w:rsidRPr="00401750">
        <w:rPr>
          <w:b/>
          <w:bCs/>
          <w:color w:val="000000"/>
          <w:sz w:val="22"/>
          <w:szCs w:val="22"/>
        </w:rPr>
        <w:t>XIX. Zabezpieczenie należytego wykonania umowy.</w:t>
      </w:r>
    </w:p>
    <w:p w14:paraId="798D05D6"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Zamawiający nie wymaga wniesienia zabezpieczenia należytego wykonania umowy.</w:t>
      </w:r>
    </w:p>
    <w:p w14:paraId="3225DB01" w14:textId="77777777" w:rsidR="00401750" w:rsidRDefault="00401750" w:rsidP="00C564A6">
      <w:pPr>
        <w:widowControl w:val="0"/>
        <w:tabs>
          <w:tab w:val="left" w:pos="2209"/>
        </w:tabs>
        <w:autoSpaceDE w:val="0"/>
        <w:autoSpaceDN w:val="0"/>
        <w:ind w:left="284" w:right="147" w:hanging="284"/>
        <w:jc w:val="both"/>
        <w:rPr>
          <w:bCs/>
          <w:color w:val="000000"/>
          <w:sz w:val="22"/>
          <w:szCs w:val="22"/>
        </w:rPr>
      </w:pPr>
    </w:p>
    <w:p w14:paraId="714F7D5E" w14:textId="77777777" w:rsidR="00401750" w:rsidRPr="00401750" w:rsidRDefault="00401750" w:rsidP="00C564A6">
      <w:pPr>
        <w:widowControl w:val="0"/>
        <w:tabs>
          <w:tab w:val="left" w:pos="2209"/>
        </w:tabs>
        <w:autoSpaceDE w:val="0"/>
        <w:autoSpaceDN w:val="0"/>
        <w:ind w:left="284" w:right="147" w:hanging="284"/>
        <w:jc w:val="both"/>
        <w:rPr>
          <w:b/>
          <w:bCs/>
          <w:color w:val="000000"/>
          <w:sz w:val="22"/>
          <w:szCs w:val="22"/>
        </w:rPr>
      </w:pPr>
      <w:r w:rsidRPr="00401750">
        <w:rPr>
          <w:b/>
          <w:bCs/>
          <w:color w:val="000000"/>
          <w:sz w:val="22"/>
          <w:szCs w:val="22"/>
        </w:rPr>
        <w:t>XX. Środki ochrony prawnej.</w:t>
      </w:r>
    </w:p>
    <w:p w14:paraId="11896E58"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1. Wykonawcy, a także innemu podmiotowi, jeżeli ma lub miał interes w uzyskaniu zamówienia oraz poniósł lub może ponieść szkodę w wyniku naruszenia przez Zamawiającego przepisów ustawy Pzp, przysługują środki ochrony prawnej określone w dziale IX ustawy Pzp, tj. odwołanie i skarga do sądu. Postępowanie odwoławcze uregulowane zostało w przepisach art. 506-578 ustawy Pzp, a postępowanie skargowe w przepisach art. 579-590 ustawy Pzp. </w:t>
      </w:r>
    </w:p>
    <w:p w14:paraId="605AEEB9"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2. Odwołanie przysługuje na: </w:t>
      </w:r>
    </w:p>
    <w:p w14:paraId="1B85175C"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 xml:space="preserve">1) niezgodną z przepisami ustawy Pzp czynność Zamawiającego, podjętą w postępowaniu o udzielenie zamówienia, w tym na projektowane postanowienie umowy; </w:t>
      </w:r>
    </w:p>
    <w:p w14:paraId="5BDDEA54"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lastRenderedPageBreak/>
        <w:t xml:space="preserve">2) zaniechanie czynności w postępowaniu o udzielenie zamówienia, do której Zamawiający był obowiązany na podstawie ustawy Pzp; </w:t>
      </w:r>
    </w:p>
    <w:p w14:paraId="6B738469"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 xml:space="preserve">3) zaniechanie przeprowadzenia postępowania o udzielenie zamówienia, mimo że Zamawiający był do tego obowiązany. </w:t>
      </w:r>
    </w:p>
    <w:p w14:paraId="49AB9F90"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3. 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14:paraId="5815350C"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4. Odwołanie wnosi się w terminie: </w:t>
      </w:r>
    </w:p>
    <w:p w14:paraId="40A0F01D"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792871CE" w14:textId="77777777" w:rsidR="00401750" w:rsidRPr="00401750" w:rsidRDefault="00401750" w:rsidP="00C564A6">
      <w:pPr>
        <w:widowControl w:val="0"/>
        <w:tabs>
          <w:tab w:val="left" w:pos="2209"/>
        </w:tabs>
        <w:autoSpaceDE w:val="0"/>
        <w:autoSpaceDN w:val="0"/>
        <w:ind w:left="284" w:right="147"/>
        <w:jc w:val="both"/>
        <w:rPr>
          <w:bCs/>
          <w:color w:val="000000"/>
          <w:sz w:val="22"/>
          <w:szCs w:val="22"/>
        </w:rPr>
      </w:pPr>
      <w:r w:rsidRPr="00401750">
        <w:rPr>
          <w:bCs/>
          <w:color w:val="000000"/>
          <w:sz w:val="22"/>
          <w:szCs w:val="22"/>
        </w:rPr>
        <w:t xml:space="preserve">b) 15 dni od dnia przekazania informacji o czynności Zamawiającego stanowiącej podstawę jego wniesienia, jeżeli informacja została przekazana w sposób inny niż określony w lit. (a). </w:t>
      </w:r>
    </w:p>
    <w:p w14:paraId="1FA2F3E8"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5. 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p>
    <w:p w14:paraId="4973DFBA"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 xml:space="preserve">6. Odwołanie w przypadkach innych niż określone ww. wnosi się w terminie 10 dni od dnia, w którym powzięto lub przy zachowaniu należytej staranności można było powziąć wiadomość o okolicznościach stanowiących podstawę jego wniesienia. </w:t>
      </w:r>
    </w:p>
    <w:p w14:paraId="7D5AB13E"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7. Na orzeczenie Krajowej Izby Odwoławczej oraz postanowienie Prezesa Krajowej Izby Odwoławczej, o którym mowa w art. 519 ust. 1 ustawy Pzp, stronom oraz uczestnikom postępowania odwoławczego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ustawy z dnia 23 listopada 2012 r. - Prawo pocztowe (Dz. U. z 2023 r. poz. 1640 ze zm.).</w:t>
      </w:r>
    </w:p>
    <w:p w14:paraId="1B4E8D17" w14:textId="77777777" w:rsidR="00401750" w:rsidRPr="00401750" w:rsidRDefault="00401750" w:rsidP="00C564A6">
      <w:pPr>
        <w:widowControl w:val="0"/>
        <w:tabs>
          <w:tab w:val="left" w:pos="2209"/>
        </w:tabs>
        <w:autoSpaceDE w:val="0"/>
        <w:autoSpaceDN w:val="0"/>
        <w:ind w:left="284" w:right="147" w:hanging="284"/>
        <w:jc w:val="both"/>
        <w:rPr>
          <w:b/>
          <w:bCs/>
          <w:color w:val="000000"/>
          <w:sz w:val="22"/>
          <w:szCs w:val="22"/>
        </w:rPr>
      </w:pPr>
    </w:p>
    <w:p w14:paraId="2F875EAF" w14:textId="77777777" w:rsidR="00401750" w:rsidRPr="00401750" w:rsidRDefault="00401750" w:rsidP="00C564A6">
      <w:pPr>
        <w:widowControl w:val="0"/>
        <w:tabs>
          <w:tab w:val="left" w:pos="2209"/>
        </w:tabs>
        <w:autoSpaceDE w:val="0"/>
        <w:autoSpaceDN w:val="0"/>
        <w:ind w:left="284" w:right="147" w:hanging="284"/>
        <w:jc w:val="both"/>
        <w:rPr>
          <w:b/>
          <w:sz w:val="22"/>
          <w:szCs w:val="22"/>
        </w:rPr>
      </w:pPr>
      <w:r w:rsidRPr="00401750">
        <w:rPr>
          <w:b/>
          <w:bCs/>
          <w:color w:val="000000"/>
          <w:sz w:val="22"/>
          <w:szCs w:val="22"/>
        </w:rPr>
        <w:t xml:space="preserve">XXI. </w:t>
      </w:r>
      <w:r w:rsidRPr="00401750">
        <w:rPr>
          <w:b/>
          <w:sz w:val="22"/>
          <w:szCs w:val="22"/>
        </w:rPr>
        <w:t>Pozostałe informacje.</w:t>
      </w:r>
    </w:p>
    <w:p w14:paraId="7748234E"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1. Klauzula informacyjna.</w:t>
      </w:r>
    </w:p>
    <w:p w14:paraId="257F6F55"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2. W sprawach nieuregulowanych w niniejszej specyfikacji zastosowanie mają przepisy ustawy Prawo zamówień publicznych.</w:t>
      </w:r>
    </w:p>
    <w:p w14:paraId="24DEDD6F" w14:textId="77777777" w:rsidR="00401750" w:rsidRPr="00401750" w:rsidRDefault="00401750" w:rsidP="00C564A6">
      <w:pPr>
        <w:widowControl w:val="0"/>
        <w:tabs>
          <w:tab w:val="left" w:pos="2209"/>
        </w:tabs>
        <w:autoSpaceDE w:val="0"/>
        <w:autoSpaceDN w:val="0"/>
        <w:ind w:left="284" w:right="147" w:hanging="284"/>
        <w:jc w:val="both"/>
        <w:rPr>
          <w:bCs/>
          <w:color w:val="000000"/>
          <w:sz w:val="22"/>
          <w:szCs w:val="22"/>
        </w:rPr>
      </w:pPr>
      <w:r w:rsidRPr="00401750">
        <w:rPr>
          <w:bCs/>
          <w:color w:val="000000"/>
          <w:sz w:val="22"/>
          <w:szCs w:val="22"/>
        </w:rPr>
        <w:t>3. Integralną częścią specyfikacji są następujące załączniki:</w:t>
      </w:r>
    </w:p>
    <w:p w14:paraId="14E19EBA" w14:textId="77777777" w:rsidR="00401750" w:rsidRDefault="00B90EEE" w:rsidP="00C564A6">
      <w:pPr>
        <w:widowControl w:val="0"/>
        <w:tabs>
          <w:tab w:val="left" w:pos="2209"/>
        </w:tabs>
        <w:autoSpaceDE w:val="0"/>
        <w:autoSpaceDN w:val="0"/>
        <w:ind w:left="284" w:right="147" w:hanging="284"/>
        <w:jc w:val="both"/>
        <w:rPr>
          <w:bCs/>
          <w:color w:val="000000"/>
          <w:sz w:val="22"/>
          <w:szCs w:val="22"/>
        </w:rPr>
      </w:pPr>
      <w:r>
        <w:rPr>
          <w:bCs/>
          <w:color w:val="000000"/>
          <w:sz w:val="22"/>
          <w:szCs w:val="22"/>
        </w:rPr>
        <w:t xml:space="preserve">Załącznik nr 1 – </w:t>
      </w:r>
      <w:r w:rsidR="00401750" w:rsidRPr="00401750">
        <w:rPr>
          <w:bCs/>
          <w:color w:val="000000"/>
          <w:sz w:val="22"/>
          <w:szCs w:val="22"/>
        </w:rPr>
        <w:t>formularz</w:t>
      </w:r>
      <w:r>
        <w:rPr>
          <w:bCs/>
          <w:color w:val="000000"/>
          <w:sz w:val="22"/>
          <w:szCs w:val="22"/>
        </w:rPr>
        <w:t xml:space="preserve"> </w:t>
      </w:r>
      <w:r w:rsidR="00401750" w:rsidRPr="00401750">
        <w:rPr>
          <w:bCs/>
          <w:color w:val="000000"/>
          <w:sz w:val="22"/>
          <w:szCs w:val="22"/>
        </w:rPr>
        <w:t>ofertowy,</w:t>
      </w:r>
    </w:p>
    <w:p w14:paraId="2E931046" w14:textId="77777777" w:rsidR="00F55981" w:rsidRDefault="00F55981" w:rsidP="00C564A6">
      <w:pPr>
        <w:widowControl w:val="0"/>
        <w:tabs>
          <w:tab w:val="left" w:pos="2209"/>
        </w:tabs>
        <w:autoSpaceDE w:val="0"/>
        <w:autoSpaceDN w:val="0"/>
        <w:ind w:left="284" w:right="147" w:hanging="284"/>
        <w:jc w:val="both"/>
        <w:rPr>
          <w:bCs/>
          <w:color w:val="000000"/>
          <w:sz w:val="22"/>
          <w:szCs w:val="22"/>
        </w:rPr>
      </w:pPr>
      <w:r>
        <w:rPr>
          <w:bCs/>
          <w:color w:val="000000"/>
          <w:sz w:val="22"/>
          <w:szCs w:val="22"/>
        </w:rPr>
        <w:t>Załącznik nr 2 – oświadczenia</w:t>
      </w:r>
    </w:p>
    <w:p w14:paraId="5AE42AF0" w14:textId="77777777" w:rsidR="00F55981" w:rsidRDefault="00F55981" w:rsidP="00C564A6">
      <w:pPr>
        <w:widowControl w:val="0"/>
        <w:tabs>
          <w:tab w:val="left" w:pos="2209"/>
        </w:tabs>
        <w:autoSpaceDE w:val="0"/>
        <w:autoSpaceDN w:val="0"/>
        <w:ind w:left="284" w:right="147" w:hanging="284"/>
        <w:jc w:val="both"/>
        <w:rPr>
          <w:bCs/>
          <w:color w:val="000000"/>
          <w:sz w:val="22"/>
          <w:szCs w:val="22"/>
        </w:rPr>
      </w:pPr>
      <w:r>
        <w:rPr>
          <w:bCs/>
          <w:color w:val="000000"/>
          <w:sz w:val="22"/>
          <w:szCs w:val="22"/>
        </w:rPr>
        <w:t>Załącznik nr 3</w:t>
      </w:r>
      <w:r w:rsidR="00B90EEE">
        <w:rPr>
          <w:bCs/>
          <w:color w:val="000000"/>
          <w:sz w:val="22"/>
          <w:szCs w:val="22"/>
        </w:rPr>
        <w:t xml:space="preserve"> – wzór umowy </w:t>
      </w:r>
    </w:p>
    <w:p w14:paraId="7E502D66" w14:textId="77777777" w:rsidR="00B90EEE" w:rsidRDefault="00B90EEE" w:rsidP="00C564A6">
      <w:pPr>
        <w:widowControl w:val="0"/>
        <w:tabs>
          <w:tab w:val="left" w:pos="2209"/>
        </w:tabs>
        <w:autoSpaceDE w:val="0"/>
        <w:autoSpaceDN w:val="0"/>
        <w:ind w:left="284" w:right="147" w:hanging="284"/>
        <w:jc w:val="both"/>
        <w:rPr>
          <w:bCs/>
          <w:color w:val="000000"/>
          <w:sz w:val="22"/>
          <w:szCs w:val="22"/>
        </w:rPr>
      </w:pPr>
      <w:r>
        <w:rPr>
          <w:bCs/>
          <w:color w:val="000000"/>
          <w:sz w:val="22"/>
          <w:szCs w:val="22"/>
        </w:rPr>
        <w:t>Załącznik nr 4 – zobowiązanie podmiotu</w:t>
      </w:r>
    </w:p>
    <w:p w14:paraId="64EA97B1" w14:textId="5144FC4C" w:rsidR="005503DB" w:rsidRDefault="00E52DEC" w:rsidP="00E52DEC">
      <w:pPr>
        <w:widowControl w:val="0"/>
        <w:tabs>
          <w:tab w:val="left" w:pos="2209"/>
        </w:tabs>
        <w:autoSpaceDE w:val="0"/>
        <w:autoSpaceDN w:val="0"/>
        <w:ind w:left="284" w:right="147" w:hanging="284"/>
        <w:jc w:val="both"/>
        <w:rPr>
          <w:sz w:val="22"/>
          <w:szCs w:val="22"/>
        </w:rPr>
      </w:pPr>
      <w:r>
        <w:rPr>
          <w:bCs/>
          <w:color w:val="000000"/>
          <w:sz w:val="22"/>
          <w:szCs w:val="22"/>
        </w:rPr>
        <w:t>Załącznik nr 5 – opis przedmiotu zamówienia</w:t>
      </w:r>
    </w:p>
    <w:p w14:paraId="16CA4209" w14:textId="77777777" w:rsidR="00FA3985" w:rsidRDefault="00FA3985" w:rsidP="00C564A6">
      <w:pPr>
        <w:rPr>
          <w:sz w:val="22"/>
          <w:szCs w:val="22"/>
        </w:rPr>
      </w:pPr>
    </w:p>
    <w:p w14:paraId="685419DA" w14:textId="77777777" w:rsidR="00FA3985" w:rsidRDefault="00FA3985" w:rsidP="00C564A6">
      <w:pPr>
        <w:rPr>
          <w:sz w:val="22"/>
          <w:szCs w:val="22"/>
        </w:rPr>
      </w:pPr>
    </w:p>
    <w:p w14:paraId="7D709E14" w14:textId="77777777" w:rsidR="00FA3985" w:rsidRDefault="00FA3985" w:rsidP="00C564A6">
      <w:pPr>
        <w:rPr>
          <w:sz w:val="22"/>
          <w:szCs w:val="22"/>
        </w:rPr>
      </w:pPr>
    </w:p>
    <w:p w14:paraId="646D55F5" w14:textId="77777777" w:rsidR="00FA3985" w:rsidRDefault="00FA3985" w:rsidP="00C564A6">
      <w:pPr>
        <w:rPr>
          <w:sz w:val="22"/>
          <w:szCs w:val="22"/>
        </w:rPr>
      </w:pPr>
    </w:p>
    <w:p w14:paraId="19011168" w14:textId="77777777" w:rsidR="00D64A50" w:rsidRDefault="00D64A50" w:rsidP="00C564A6">
      <w:pPr>
        <w:rPr>
          <w:sz w:val="22"/>
          <w:szCs w:val="22"/>
        </w:rPr>
      </w:pPr>
    </w:p>
    <w:p w14:paraId="4636DE5E" w14:textId="77777777" w:rsidR="00D64A50" w:rsidRDefault="00D64A50" w:rsidP="00C564A6">
      <w:pPr>
        <w:rPr>
          <w:sz w:val="22"/>
          <w:szCs w:val="22"/>
        </w:rPr>
      </w:pPr>
    </w:p>
    <w:p w14:paraId="36E32E6E" w14:textId="77777777" w:rsidR="00D64A50" w:rsidRDefault="00D64A50" w:rsidP="00C564A6">
      <w:pPr>
        <w:rPr>
          <w:sz w:val="22"/>
          <w:szCs w:val="22"/>
        </w:rPr>
      </w:pPr>
    </w:p>
    <w:p w14:paraId="71B2958F" w14:textId="77777777" w:rsidR="00D64A50" w:rsidRDefault="00D64A50" w:rsidP="00C564A6">
      <w:pPr>
        <w:rPr>
          <w:sz w:val="22"/>
          <w:szCs w:val="22"/>
        </w:rPr>
      </w:pPr>
    </w:p>
    <w:p w14:paraId="571B8B36" w14:textId="77777777" w:rsidR="00D64A50" w:rsidRDefault="00D64A50" w:rsidP="00C564A6">
      <w:pPr>
        <w:rPr>
          <w:sz w:val="22"/>
          <w:szCs w:val="22"/>
        </w:rPr>
      </w:pPr>
    </w:p>
    <w:p w14:paraId="5ED22274" w14:textId="77777777" w:rsidR="00466266" w:rsidRDefault="00466266" w:rsidP="00C564A6">
      <w:pPr>
        <w:rPr>
          <w:sz w:val="22"/>
          <w:szCs w:val="22"/>
        </w:rPr>
      </w:pPr>
    </w:p>
    <w:p w14:paraId="005CA089" w14:textId="77777777" w:rsidR="00D64A50" w:rsidRDefault="00D64A50" w:rsidP="00C564A6">
      <w:pPr>
        <w:rPr>
          <w:sz w:val="22"/>
          <w:szCs w:val="22"/>
        </w:rPr>
      </w:pPr>
    </w:p>
    <w:p w14:paraId="720EB72D" w14:textId="77777777" w:rsidR="00D64A50" w:rsidRDefault="00D64A50" w:rsidP="00C564A6">
      <w:pPr>
        <w:rPr>
          <w:sz w:val="22"/>
          <w:szCs w:val="22"/>
        </w:rPr>
      </w:pPr>
    </w:p>
    <w:p w14:paraId="50000C70" w14:textId="77777777" w:rsidR="00D64A50" w:rsidRDefault="00D64A50" w:rsidP="00C564A6">
      <w:pPr>
        <w:rPr>
          <w:sz w:val="22"/>
          <w:szCs w:val="22"/>
        </w:rPr>
      </w:pPr>
    </w:p>
    <w:p w14:paraId="2A7F9411" w14:textId="77777777" w:rsidR="00D64A50" w:rsidRDefault="00D64A50" w:rsidP="00C564A6">
      <w:pPr>
        <w:rPr>
          <w:sz w:val="22"/>
          <w:szCs w:val="22"/>
        </w:rPr>
      </w:pPr>
    </w:p>
    <w:p w14:paraId="51877909" w14:textId="77777777" w:rsidR="00FA3985" w:rsidRDefault="00FA3985" w:rsidP="00C564A6">
      <w:pPr>
        <w:rPr>
          <w:sz w:val="22"/>
          <w:szCs w:val="22"/>
        </w:rPr>
      </w:pPr>
    </w:p>
    <w:p w14:paraId="553B30B9" w14:textId="77777777" w:rsidR="00FA3985" w:rsidRPr="00FA3985" w:rsidRDefault="00FA3985" w:rsidP="00FA3985">
      <w:pPr>
        <w:rPr>
          <w:sz w:val="22"/>
          <w:szCs w:val="22"/>
        </w:rPr>
      </w:pPr>
      <w:r w:rsidRPr="00FA3985">
        <w:rPr>
          <w:sz w:val="22"/>
          <w:szCs w:val="22"/>
        </w:rPr>
        <w:t>Klauzula informacyjna</w:t>
      </w:r>
    </w:p>
    <w:p w14:paraId="5AC91CF8" w14:textId="77777777" w:rsidR="00FA3985" w:rsidRPr="00FA3985" w:rsidRDefault="00FA3985" w:rsidP="00FA3985">
      <w:pPr>
        <w:rPr>
          <w:sz w:val="22"/>
          <w:szCs w:val="22"/>
        </w:rPr>
      </w:pPr>
    </w:p>
    <w:p w14:paraId="70694848" w14:textId="77777777" w:rsidR="00FA3985" w:rsidRPr="00FA3985" w:rsidRDefault="00FA3985" w:rsidP="00466266">
      <w:pPr>
        <w:jc w:val="both"/>
        <w:rPr>
          <w:sz w:val="22"/>
          <w:szCs w:val="22"/>
        </w:rPr>
      </w:pPr>
      <w:r w:rsidRPr="00FA3985">
        <w:rPr>
          <w:sz w:val="22"/>
          <w:szCs w:val="22"/>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(RODO) informuję:</w:t>
      </w:r>
    </w:p>
    <w:p w14:paraId="1206EB78" w14:textId="77777777" w:rsidR="00FA3985" w:rsidRPr="00FA3985" w:rsidRDefault="00FA3985" w:rsidP="00466266">
      <w:pPr>
        <w:jc w:val="both"/>
        <w:rPr>
          <w:sz w:val="22"/>
          <w:szCs w:val="22"/>
        </w:rPr>
      </w:pPr>
      <w:r w:rsidRPr="00FA3985">
        <w:rPr>
          <w:sz w:val="22"/>
          <w:szCs w:val="22"/>
        </w:rPr>
        <w:t xml:space="preserve">1. Administratorem Danych osobowych jest Wojewódzki Urząd Ochrony Zabytków w Szczecinie,70-502 Szczecin, ul. Wały Chrobrego 4. </w:t>
      </w:r>
    </w:p>
    <w:p w14:paraId="2E841111" w14:textId="77777777" w:rsidR="00FA3985" w:rsidRPr="00FA3985" w:rsidRDefault="00FA3985" w:rsidP="00466266">
      <w:pPr>
        <w:jc w:val="both"/>
        <w:rPr>
          <w:sz w:val="22"/>
          <w:szCs w:val="22"/>
        </w:rPr>
      </w:pPr>
      <w:r w:rsidRPr="00FA3985">
        <w:rPr>
          <w:sz w:val="22"/>
          <w:szCs w:val="22"/>
        </w:rPr>
        <w:t>2. Z administratorem danych można się skontaktować przez adres mailowy: justynapiecuch70@wp.pl, lub pisemnie na adres siedziby administratora.</w:t>
      </w:r>
    </w:p>
    <w:p w14:paraId="1B8F950A" w14:textId="77777777" w:rsidR="00FA3985" w:rsidRPr="00FA3985" w:rsidRDefault="00FA3985" w:rsidP="00466266">
      <w:pPr>
        <w:jc w:val="both"/>
        <w:rPr>
          <w:sz w:val="22"/>
          <w:szCs w:val="22"/>
        </w:rPr>
      </w:pPr>
      <w:r w:rsidRPr="00FA3985">
        <w:rPr>
          <w:sz w:val="22"/>
          <w:szCs w:val="22"/>
        </w:rPr>
        <w:t>3. Z Inspektorem Ochrony Danych można się kontaktować we wszystkich sprawach dotyczących przetwarzania danych osobowych w szczególności w zakresie korzystania z praw związanych z ich przetwarzaniem przez adres mailowy: justynapiecuch70@wp.pl lub pisemnie na adres siedziby administratora.</w:t>
      </w:r>
    </w:p>
    <w:p w14:paraId="6E556EA1" w14:textId="77777777" w:rsidR="00FA3985" w:rsidRPr="00FA3985" w:rsidRDefault="00FA3985" w:rsidP="00466266">
      <w:pPr>
        <w:jc w:val="both"/>
        <w:rPr>
          <w:sz w:val="22"/>
          <w:szCs w:val="22"/>
        </w:rPr>
      </w:pPr>
      <w:r w:rsidRPr="00FA3985">
        <w:rPr>
          <w:sz w:val="22"/>
          <w:szCs w:val="22"/>
        </w:rPr>
        <w:t>4. Podstawą prawną przetwarzania Pani/Pana danych jest art. 6 ust 1 lit. c RODO, tj.: przetwarzanie jest niezbędne do wypełnienia obowiązku prawnego ciążącego na administratorze w związku z przepisami ustawy prawo zamówień publicznych.</w:t>
      </w:r>
    </w:p>
    <w:p w14:paraId="5E821A10" w14:textId="42D11735" w:rsidR="00FA3985" w:rsidRPr="00FA3985" w:rsidRDefault="00FA3985" w:rsidP="00466266">
      <w:pPr>
        <w:jc w:val="both"/>
        <w:rPr>
          <w:sz w:val="22"/>
          <w:szCs w:val="22"/>
        </w:rPr>
      </w:pPr>
      <w:r w:rsidRPr="00FA3985">
        <w:rPr>
          <w:sz w:val="22"/>
          <w:szCs w:val="22"/>
        </w:rPr>
        <w:t>5. Pani/Pana dane przetwarzane są w celu przygotowania i wykonania umowy zawartej w ramach postępowania o udzielenie zamówienia publicznego pn.: „</w:t>
      </w:r>
      <w:r w:rsidR="00466266" w:rsidRPr="00466266">
        <w:rPr>
          <w:sz w:val="22"/>
          <w:szCs w:val="22"/>
        </w:rPr>
        <w:t>Zakup pojazd</w:t>
      </w:r>
      <w:r w:rsidR="004444BF">
        <w:rPr>
          <w:sz w:val="22"/>
          <w:szCs w:val="22"/>
        </w:rPr>
        <w:t>ów</w:t>
      </w:r>
      <w:r w:rsidR="00466266" w:rsidRPr="00466266">
        <w:rPr>
          <w:sz w:val="22"/>
          <w:szCs w:val="22"/>
        </w:rPr>
        <w:t xml:space="preserve"> o napędzie spalinowo-elektrycznym plug in na potrzeby Wojewódzkiego Urzędu Ochrony Zabytków w Szczecinie</w:t>
      </w:r>
      <w:r w:rsidRPr="00FA3985">
        <w:rPr>
          <w:sz w:val="22"/>
          <w:szCs w:val="22"/>
        </w:rPr>
        <w:t>” – znak postępowania: FN.272</w:t>
      </w:r>
      <w:r w:rsidR="00E52DEC">
        <w:rPr>
          <w:sz w:val="22"/>
          <w:szCs w:val="22"/>
        </w:rPr>
        <w:t>.11.2</w:t>
      </w:r>
      <w:r w:rsidRPr="00FA3985">
        <w:rPr>
          <w:sz w:val="22"/>
          <w:szCs w:val="22"/>
        </w:rPr>
        <w:t>0</w:t>
      </w:r>
      <w:r w:rsidR="00466266">
        <w:rPr>
          <w:sz w:val="22"/>
          <w:szCs w:val="22"/>
        </w:rPr>
        <w:t>24</w:t>
      </w:r>
      <w:r w:rsidRPr="00FA3985">
        <w:rPr>
          <w:sz w:val="22"/>
          <w:szCs w:val="22"/>
        </w:rPr>
        <w:t>.ŁG, prowadzonego w trybie zapytania ofertowego.</w:t>
      </w:r>
    </w:p>
    <w:p w14:paraId="402EB027" w14:textId="77777777" w:rsidR="00FA3985" w:rsidRPr="00FA3985" w:rsidRDefault="00FA3985" w:rsidP="00466266">
      <w:pPr>
        <w:jc w:val="both"/>
        <w:rPr>
          <w:sz w:val="22"/>
          <w:szCs w:val="22"/>
        </w:rPr>
      </w:pPr>
      <w:r w:rsidRPr="00FA3985">
        <w:rPr>
          <w:sz w:val="22"/>
          <w:szCs w:val="22"/>
        </w:rPr>
        <w:t>6. Pani/Pana dane osobowe mogą być udostępnione organom lub podmiotom publicznym uprawnionym do uzyskania danych na podstawie obowiązujących przepisów prawa.</w:t>
      </w:r>
    </w:p>
    <w:p w14:paraId="5A28A7ED" w14:textId="77777777" w:rsidR="00FA3985" w:rsidRPr="00FA3985" w:rsidRDefault="00FA3985" w:rsidP="00466266">
      <w:pPr>
        <w:jc w:val="both"/>
        <w:rPr>
          <w:sz w:val="22"/>
          <w:szCs w:val="22"/>
        </w:rPr>
      </w:pPr>
      <w:r w:rsidRPr="00FA3985">
        <w:rPr>
          <w:sz w:val="22"/>
          <w:szCs w:val="22"/>
        </w:rPr>
        <w:t>7. Pani/Pana dane będą przechowywane do momentu wygaśnięcia obowiązku przechowywania danych wynikającego z przepisów, tj. zgodnie z art. 78 ust. 1 ustawy z dnia 11 września 2019 r. - Prawo zamówień publicznych (Dz. U. z 202</w:t>
      </w:r>
      <w:r>
        <w:rPr>
          <w:sz w:val="22"/>
          <w:szCs w:val="22"/>
        </w:rPr>
        <w:t>3</w:t>
      </w:r>
      <w:r w:rsidRPr="00FA3985">
        <w:rPr>
          <w:sz w:val="22"/>
          <w:szCs w:val="22"/>
        </w:rPr>
        <w:t xml:space="preserve"> r. poz. 1</w:t>
      </w:r>
      <w:r>
        <w:rPr>
          <w:sz w:val="22"/>
          <w:szCs w:val="22"/>
        </w:rPr>
        <w:t>605 ze</w:t>
      </w:r>
      <w:r w:rsidRPr="00FA3985">
        <w:rPr>
          <w:sz w:val="22"/>
          <w:szCs w:val="22"/>
        </w:rPr>
        <w:t xml:space="preserve"> zm.), przez okres 4 lat od dnia zakończenia postępowania o udzielenie zamówienia, a jeżeli okres obowiązywania umowy w sprawie zamówienia przekracza 4 lata, okres przechowywania obejmuje cały czas trwania umowy, a następnie przez okres przewidziany w przepisach dotyczących archiwizacji.</w:t>
      </w:r>
    </w:p>
    <w:p w14:paraId="64BF0E2E" w14:textId="77777777" w:rsidR="00FA3985" w:rsidRPr="00FA3985" w:rsidRDefault="00FA3985" w:rsidP="00466266">
      <w:pPr>
        <w:jc w:val="both"/>
        <w:rPr>
          <w:sz w:val="22"/>
          <w:szCs w:val="22"/>
        </w:rPr>
      </w:pPr>
      <w:r w:rsidRPr="00FA3985">
        <w:rPr>
          <w:sz w:val="22"/>
          <w:szCs w:val="22"/>
        </w:rPr>
        <w:t>8. Odbiorcami Pani/Pana danych będą osoby lub podmioty, którym udostępniona zostanie dokumentacja postępowania w oparciu o art. 18 oraz art. 74 ust. 1 ustawy Pzp. Posiada Pan/Pani:</w:t>
      </w:r>
    </w:p>
    <w:p w14:paraId="108FE7CF" w14:textId="77777777" w:rsidR="00FA3985" w:rsidRPr="00FA3985" w:rsidRDefault="00FA3985" w:rsidP="00466266">
      <w:pPr>
        <w:jc w:val="both"/>
        <w:rPr>
          <w:sz w:val="22"/>
          <w:szCs w:val="22"/>
        </w:rPr>
      </w:pPr>
      <w:r w:rsidRPr="00FA3985">
        <w:rPr>
          <w:sz w:val="22"/>
          <w:szCs w:val="22"/>
        </w:rPr>
        <w:t>- na podstawie art. 15 RODO prawo dostępu do Pani/Pana danych osobowych,</w:t>
      </w:r>
    </w:p>
    <w:p w14:paraId="7BBCB5A8" w14:textId="77777777" w:rsidR="00FA3985" w:rsidRPr="00FA3985" w:rsidRDefault="00FA3985" w:rsidP="00466266">
      <w:pPr>
        <w:jc w:val="both"/>
        <w:rPr>
          <w:sz w:val="22"/>
          <w:szCs w:val="22"/>
        </w:rPr>
      </w:pPr>
      <w:r w:rsidRPr="00FA3985">
        <w:rPr>
          <w:sz w:val="22"/>
          <w:szCs w:val="22"/>
        </w:rPr>
        <w:t>- na podstawie art. 16 RODO prawo do sprostowania Pani/Pana danych osobowych,</w:t>
      </w:r>
    </w:p>
    <w:p w14:paraId="1191D67C" w14:textId="77777777" w:rsidR="00FA3985" w:rsidRPr="00FA3985" w:rsidRDefault="00FA3985" w:rsidP="00466266">
      <w:pPr>
        <w:jc w:val="both"/>
        <w:rPr>
          <w:sz w:val="22"/>
          <w:szCs w:val="22"/>
        </w:rPr>
      </w:pPr>
      <w:r w:rsidRPr="00FA3985">
        <w:rPr>
          <w:sz w:val="22"/>
          <w:szCs w:val="22"/>
        </w:rPr>
        <w:t>- na podstawie art. 18 RODO prawo do żądania od administratora ograniczenia przetwarzania danych osobowych z zastrzeżeniem przypadków, o których mowa w art. 18 ust. 2 RODO.</w:t>
      </w:r>
    </w:p>
    <w:p w14:paraId="22DE0E9E" w14:textId="77777777" w:rsidR="00FA3985" w:rsidRPr="00FA3985" w:rsidRDefault="00FA3985" w:rsidP="00466266">
      <w:pPr>
        <w:jc w:val="both"/>
        <w:rPr>
          <w:sz w:val="22"/>
          <w:szCs w:val="22"/>
        </w:rPr>
      </w:pPr>
      <w:r w:rsidRPr="00FA3985">
        <w:rPr>
          <w:sz w:val="22"/>
          <w:szCs w:val="22"/>
        </w:rPr>
        <w:t>9. Przysługuje Pani/Panu prawo wniesienia skargi do organu nadzorczego, tj. do Prezesa Urzędu Ochrony Danych Osobowych (PUODO) ul. Stawki 2, 00-193 Warszawa, tel: 22 531 03 00.</w:t>
      </w:r>
    </w:p>
    <w:p w14:paraId="3BE38663" w14:textId="77777777" w:rsidR="00FA3985" w:rsidRPr="00FA3985" w:rsidRDefault="00FA3985" w:rsidP="00466266">
      <w:pPr>
        <w:jc w:val="both"/>
        <w:rPr>
          <w:sz w:val="22"/>
          <w:szCs w:val="22"/>
        </w:rPr>
      </w:pPr>
      <w:r w:rsidRPr="00FA3985">
        <w:rPr>
          <w:sz w:val="22"/>
          <w:szCs w:val="22"/>
        </w:rPr>
        <w:t>10. Pani/Pana dane nie podlegają zautomatyzowanemu podejmowaniu decyzji, w tym profilowaniu.</w:t>
      </w:r>
    </w:p>
    <w:p w14:paraId="22A74647" w14:textId="77777777" w:rsidR="00FA3985" w:rsidRPr="00FA3985" w:rsidRDefault="00FA3985" w:rsidP="00466266">
      <w:pPr>
        <w:jc w:val="both"/>
        <w:rPr>
          <w:sz w:val="22"/>
          <w:szCs w:val="22"/>
        </w:rPr>
      </w:pPr>
      <w:r w:rsidRPr="00FA3985">
        <w:rPr>
          <w:sz w:val="22"/>
          <w:szCs w:val="22"/>
        </w:rPr>
        <w:t>11.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63FE21F" w14:textId="77777777" w:rsidR="00FA3985" w:rsidRPr="00FA3985" w:rsidRDefault="00FA3985" w:rsidP="00466266">
      <w:pPr>
        <w:jc w:val="both"/>
        <w:rPr>
          <w:sz w:val="22"/>
          <w:szCs w:val="22"/>
        </w:rPr>
      </w:pPr>
      <w:r w:rsidRPr="00FA3985">
        <w:rPr>
          <w:sz w:val="22"/>
          <w:szCs w:val="22"/>
        </w:rPr>
        <w:t>12. Nie przysługuje Pani/Panu:</w:t>
      </w:r>
    </w:p>
    <w:p w14:paraId="5BD267F2" w14:textId="77777777" w:rsidR="00FA3985" w:rsidRPr="00FA3985" w:rsidRDefault="00FA3985" w:rsidP="00466266">
      <w:pPr>
        <w:jc w:val="both"/>
        <w:rPr>
          <w:sz w:val="22"/>
          <w:szCs w:val="22"/>
        </w:rPr>
      </w:pPr>
      <w:r w:rsidRPr="00FA3985">
        <w:rPr>
          <w:sz w:val="22"/>
          <w:szCs w:val="22"/>
        </w:rPr>
        <w:t>- w związku z art. 17 ust. 3 lit. b, d lub e RODO prawo do usunięcia danych osobowych,</w:t>
      </w:r>
    </w:p>
    <w:p w14:paraId="31EAA0F5" w14:textId="77777777" w:rsidR="00FA3985" w:rsidRPr="00FA3985" w:rsidRDefault="00FA3985" w:rsidP="00466266">
      <w:pPr>
        <w:jc w:val="both"/>
        <w:rPr>
          <w:sz w:val="22"/>
          <w:szCs w:val="22"/>
        </w:rPr>
      </w:pPr>
      <w:r w:rsidRPr="00FA3985">
        <w:rPr>
          <w:sz w:val="22"/>
          <w:szCs w:val="22"/>
        </w:rPr>
        <w:t>- prawo do przenoszenia danych osobowych, o których mowa w art. 20 RODO,</w:t>
      </w:r>
    </w:p>
    <w:p w14:paraId="112D9C04" w14:textId="77777777" w:rsidR="00FA3985" w:rsidRPr="00401750" w:rsidRDefault="00FA3985" w:rsidP="00466266">
      <w:pPr>
        <w:jc w:val="both"/>
        <w:rPr>
          <w:sz w:val="22"/>
          <w:szCs w:val="22"/>
        </w:rPr>
      </w:pPr>
      <w:r w:rsidRPr="00FA3985">
        <w:rPr>
          <w:sz w:val="22"/>
          <w:szCs w:val="22"/>
        </w:rPr>
        <w:t>- na podstawie art. 21 RODO prawo sprzeciwu, wobec przetwarzania danych osobowych, gdyż podstawą prawną przetwarzania Pani/Pana danych osobowych jest art. 6 ust. 1 lit. c RODO.</w:t>
      </w:r>
    </w:p>
    <w:sectPr w:rsidR="00FA3985" w:rsidRPr="00401750" w:rsidSect="00AC2B73">
      <w:headerReference w:type="default" r:id="rId16"/>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B39A" w14:textId="77777777" w:rsidR="00AC2B73" w:rsidRDefault="00AC2B73">
      <w:r>
        <w:separator/>
      </w:r>
    </w:p>
  </w:endnote>
  <w:endnote w:type="continuationSeparator" w:id="0">
    <w:p w14:paraId="38A81147" w14:textId="77777777" w:rsidR="00AC2B73" w:rsidRDefault="00AC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622A" w14:textId="77777777" w:rsidR="00AC2B73" w:rsidRDefault="00AC2B73">
      <w:r>
        <w:separator/>
      </w:r>
    </w:p>
  </w:footnote>
  <w:footnote w:type="continuationSeparator" w:id="0">
    <w:p w14:paraId="54A56283" w14:textId="77777777" w:rsidR="00AC2B73" w:rsidRDefault="00AC2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B409" w14:textId="77777777" w:rsidR="00B903FF" w:rsidRDefault="00401750">
    <w:pPr>
      <w:pStyle w:val="Nagwek"/>
    </w:pPr>
    <w:r>
      <w:rPr>
        <w:noProof/>
      </w:rPr>
      <w:drawing>
        <wp:inline distT="0" distB="0" distL="0" distR="0" wp14:anchorId="504AAE00" wp14:editId="5C02062C">
          <wp:extent cx="2131060" cy="389890"/>
          <wp:effectExtent l="0" t="0" r="2540" b="0"/>
          <wp:docPr id="1" name="Obraz 1" descr="wini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ie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389890"/>
                  </a:xfrm>
                  <a:prstGeom prst="rect">
                    <a:avLst/>
                  </a:prstGeom>
                  <a:noFill/>
                  <a:ln>
                    <a:noFill/>
                  </a:ln>
                </pic:spPr>
              </pic:pic>
            </a:graphicData>
          </a:graphic>
        </wp:inline>
      </w:drawing>
    </w:r>
  </w:p>
  <w:p w14:paraId="47DB7637" w14:textId="77777777" w:rsidR="00FC7A08" w:rsidRPr="00FF3E86" w:rsidRDefault="00AC7B40" w:rsidP="00C17D8C">
    <w:pPr>
      <w:pStyle w:val="Nagwek"/>
      <w:tabs>
        <w:tab w:val="clear" w:pos="4536"/>
        <w:tab w:val="center" w:pos="0"/>
      </w:tabs>
      <w:ind w:firstLine="709"/>
      <w:jc w:val="both"/>
      <w:rPr>
        <w:rFonts w:ascii="Franklin Gothic Medium" w:hAnsi="Franklin Gothic Medium"/>
        <w:sz w:val="18"/>
        <w:szCs w:val="18"/>
      </w:rPr>
    </w:pPr>
    <w:r w:rsidRPr="00FF3E86">
      <w:rPr>
        <w:rFonts w:ascii="Franklin Gothic Medium" w:hAnsi="Franklin Gothic Medium"/>
        <w:sz w:val="18"/>
        <w:szCs w:val="18"/>
      </w:rPr>
      <w:t xml:space="preserve">ul. Wały Chrobrego 4  </w:t>
    </w:r>
    <w:r w:rsidR="00B903FF">
      <w:rPr>
        <w:rFonts w:ascii="Franklin Gothic Medium" w:hAnsi="Franklin Gothic Medium"/>
        <w:sz w:val="18"/>
        <w:szCs w:val="18"/>
      </w:rPr>
      <w:t xml:space="preserve">                                                </w:t>
    </w:r>
    <w:r w:rsidR="00401750">
      <w:rPr>
        <w:rFonts w:ascii="Franklin Gothic Medium" w:hAnsi="Franklin Gothic Medium"/>
        <w:sz w:val="18"/>
        <w:szCs w:val="18"/>
      </w:rPr>
      <w:t xml:space="preserve">                               </w:t>
    </w:r>
    <w:r w:rsidRPr="00FF3E86">
      <w:rPr>
        <w:rFonts w:ascii="Franklin Gothic Medium" w:hAnsi="Franklin Gothic Medium"/>
        <w:sz w:val="18"/>
        <w:szCs w:val="18"/>
      </w:rPr>
      <w:t xml:space="preserve">tel./fax: </w:t>
    </w:r>
    <w:r w:rsidR="00FC7A08" w:rsidRPr="00FF3E86">
      <w:rPr>
        <w:rFonts w:ascii="Franklin Gothic Medium" w:hAnsi="Franklin Gothic Medium"/>
        <w:sz w:val="18"/>
        <w:szCs w:val="18"/>
      </w:rPr>
      <w:t>91 433 70 66</w:t>
    </w:r>
  </w:p>
  <w:p w14:paraId="4952F79E" w14:textId="77777777" w:rsidR="00FF3E86" w:rsidRDefault="00AC7B40" w:rsidP="00C17D8C">
    <w:pPr>
      <w:pStyle w:val="Nagwek"/>
      <w:ind w:firstLine="709"/>
      <w:rPr>
        <w:rFonts w:ascii="Franklin Gothic Medium" w:hAnsi="Franklin Gothic Medium"/>
        <w:sz w:val="18"/>
        <w:szCs w:val="18"/>
      </w:rPr>
    </w:pPr>
    <w:r w:rsidRPr="00FF3E86">
      <w:rPr>
        <w:rFonts w:ascii="Franklin Gothic Medium" w:hAnsi="Franklin Gothic Medium"/>
        <w:sz w:val="18"/>
        <w:szCs w:val="18"/>
      </w:rPr>
      <w:t>70-502 Szczecin</w:t>
    </w:r>
    <w:r w:rsidR="00B903FF">
      <w:rPr>
        <w:rFonts w:ascii="Franklin Gothic Medium" w:hAnsi="Franklin Gothic Medium"/>
        <w:sz w:val="18"/>
        <w:szCs w:val="18"/>
      </w:rPr>
      <w:t xml:space="preserve">        </w:t>
    </w:r>
    <w:r w:rsidR="00C17D8C">
      <w:rPr>
        <w:rFonts w:ascii="Franklin Gothic Medium" w:hAnsi="Franklin Gothic Medium"/>
        <w:sz w:val="18"/>
        <w:szCs w:val="18"/>
      </w:rPr>
      <w:t xml:space="preserve">                         </w:t>
    </w:r>
    <w:r w:rsidR="00B903FF">
      <w:rPr>
        <w:rFonts w:ascii="Franklin Gothic Medium" w:hAnsi="Franklin Gothic Medium"/>
        <w:sz w:val="18"/>
        <w:szCs w:val="18"/>
      </w:rPr>
      <w:t xml:space="preserve">        </w:t>
    </w:r>
    <w:r w:rsidR="00C17D8C">
      <w:rPr>
        <w:rFonts w:ascii="Franklin Gothic Medium" w:hAnsi="Franklin Gothic Medium"/>
        <w:sz w:val="18"/>
        <w:szCs w:val="18"/>
      </w:rPr>
      <w:t xml:space="preserve">www.wkz.szczecin.pl                     </w:t>
    </w:r>
    <w:r w:rsidR="00FC7A08" w:rsidRPr="00FF3E86">
      <w:rPr>
        <w:rFonts w:ascii="Franklin Gothic Medium" w:hAnsi="Franklin Gothic Medium"/>
        <w:sz w:val="18"/>
        <w:szCs w:val="18"/>
      </w:rPr>
      <w:t xml:space="preserve">e-mail: </w:t>
    </w:r>
    <w:hyperlink r:id="rId2" w:history="1">
      <w:r w:rsidR="00141BB4" w:rsidRPr="00FF3E86">
        <w:rPr>
          <w:rStyle w:val="Hipercze"/>
          <w:rFonts w:ascii="Franklin Gothic Medium" w:hAnsi="Franklin Gothic Medium"/>
          <w:color w:val="auto"/>
          <w:sz w:val="18"/>
          <w:szCs w:val="18"/>
          <w:u w:val="none"/>
        </w:rPr>
        <w:t>sekretariat@wkz.szczecin.pl</w:t>
      </w:r>
    </w:hyperlink>
  </w:p>
  <w:p w14:paraId="0EF247DC" w14:textId="77777777" w:rsidR="00141BB4" w:rsidRPr="00FF3E86" w:rsidRDefault="00401750" w:rsidP="00FF3E86">
    <w:pPr>
      <w:pStyle w:val="Nagwek"/>
      <w:ind w:left="1080"/>
      <w:rPr>
        <w:rFonts w:ascii="Franklin Gothic Medium" w:hAnsi="Franklin Gothic Medium"/>
        <w:sz w:val="18"/>
        <w:szCs w:val="18"/>
      </w:rPr>
    </w:pPr>
    <w:r>
      <w:rPr>
        <w:noProof/>
      </w:rPr>
      <mc:AlternateContent>
        <mc:Choice Requires="wps">
          <w:drawing>
            <wp:anchor distT="0" distB="0" distL="114300" distR="114300" simplePos="0" relativeHeight="251657728" behindDoc="0" locked="0" layoutInCell="1" allowOverlap="1" wp14:anchorId="54B3AD76" wp14:editId="0C125BCA">
              <wp:simplePos x="0" y="0"/>
              <wp:positionH relativeFrom="column">
                <wp:posOffset>-360045</wp:posOffset>
              </wp:positionH>
              <wp:positionV relativeFrom="paragraph">
                <wp:posOffset>69850</wp:posOffset>
              </wp:positionV>
              <wp:extent cx="6480175" cy="0"/>
              <wp:effectExtent l="11430" t="12700" r="13970" b="1587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noFill/>
                      <a:ln w="15875">
                        <a:solidFill>
                          <a:srgbClr val="007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C6C4E"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5.5pt" to="48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" strokecolor="#007fff"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33D05"/>
    <w:multiLevelType w:val="hybridMultilevel"/>
    <w:tmpl w:val="155EFA00"/>
    <w:lvl w:ilvl="0" w:tplc="CFD6C8CE">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25CA6D5E"/>
    <w:multiLevelType w:val="hybridMultilevel"/>
    <w:tmpl w:val="83C0E77A"/>
    <w:lvl w:ilvl="0" w:tplc="6022873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35B22679"/>
    <w:multiLevelType w:val="hybridMultilevel"/>
    <w:tmpl w:val="79122A86"/>
    <w:lvl w:ilvl="0" w:tplc="1040D7C6">
      <w:start w:val="11"/>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DD4886"/>
    <w:multiLevelType w:val="hybridMultilevel"/>
    <w:tmpl w:val="1FC06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5C0345"/>
    <w:multiLevelType w:val="hybridMultilevel"/>
    <w:tmpl w:val="36DE4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F7318C"/>
    <w:multiLevelType w:val="hybridMultilevel"/>
    <w:tmpl w:val="11E85610"/>
    <w:lvl w:ilvl="0" w:tplc="CFD6C8CE">
      <w:start w:val="1"/>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3E742A6"/>
    <w:multiLevelType w:val="hybridMultilevel"/>
    <w:tmpl w:val="35428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3574923">
    <w:abstractNumId w:val="3"/>
  </w:num>
  <w:num w:numId="2" w16cid:durableId="613946879">
    <w:abstractNumId w:val="4"/>
  </w:num>
  <w:num w:numId="3" w16cid:durableId="1436055071">
    <w:abstractNumId w:val="6"/>
  </w:num>
  <w:num w:numId="4" w16cid:durableId="1195733251">
    <w:abstractNumId w:val="0"/>
  </w:num>
  <w:num w:numId="5" w16cid:durableId="1775055821">
    <w:abstractNumId w:val="5"/>
  </w:num>
  <w:num w:numId="6" w16cid:durableId="1816095716">
    <w:abstractNumId w:val="1"/>
  </w:num>
  <w:num w:numId="7" w16cid:durableId="858590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007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D2"/>
    <w:rsid w:val="000A0656"/>
    <w:rsid w:val="00141BB4"/>
    <w:rsid w:val="001427C1"/>
    <w:rsid w:val="00160AF6"/>
    <w:rsid w:val="00185C27"/>
    <w:rsid w:val="001F1250"/>
    <w:rsid w:val="002409F0"/>
    <w:rsid w:val="002E141C"/>
    <w:rsid w:val="002E1DF8"/>
    <w:rsid w:val="002E7DB0"/>
    <w:rsid w:val="00306412"/>
    <w:rsid w:val="00337BAD"/>
    <w:rsid w:val="003672D2"/>
    <w:rsid w:val="00401750"/>
    <w:rsid w:val="004444BF"/>
    <w:rsid w:val="00466266"/>
    <w:rsid w:val="004B4462"/>
    <w:rsid w:val="004C5C54"/>
    <w:rsid w:val="005503DB"/>
    <w:rsid w:val="00622EE3"/>
    <w:rsid w:val="0066167A"/>
    <w:rsid w:val="006C22E4"/>
    <w:rsid w:val="006C2378"/>
    <w:rsid w:val="006F5B8A"/>
    <w:rsid w:val="00701199"/>
    <w:rsid w:val="00737FCC"/>
    <w:rsid w:val="00770B8F"/>
    <w:rsid w:val="008B1433"/>
    <w:rsid w:val="00904EAD"/>
    <w:rsid w:val="009358D0"/>
    <w:rsid w:val="00A060D8"/>
    <w:rsid w:val="00A35F97"/>
    <w:rsid w:val="00A47304"/>
    <w:rsid w:val="00A76308"/>
    <w:rsid w:val="00AC2B73"/>
    <w:rsid w:val="00AC7B40"/>
    <w:rsid w:val="00B903FF"/>
    <w:rsid w:val="00B90EEE"/>
    <w:rsid w:val="00BF3D9D"/>
    <w:rsid w:val="00C17D8C"/>
    <w:rsid w:val="00C51FC3"/>
    <w:rsid w:val="00C564A6"/>
    <w:rsid w:val="00C64924"/>
    <w:rsid w:val="00C849CD"/>
    <w:rsid w:val="00D04512"/>
    <w:rsid w:val="00D27874"/>
    <w:rsid w:val="00D64A50"/>
    <w:rsid w:val="00E52DEC"/>
    <w:rsid w:val="00EA66FE"/>
    <w:rsid w:val="00EB3D9E"/>
    <w:rsid w:val="00F13C8F"/>
    <w:rsid w:val="00F55981"/>
    <w:rsid w:val="00F633B3"/>
    <w:rsid w:val="00FA3985"/>
    <w:rsid w:val="00FC5A20"/>
    <w:rsid w:val="00FC7A08"/>
    <w:rsid w:val="00FF3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7fff"/>
    </o:shapedefaults>
    <o:shapelayout v:ext="edit">
      <o:idmap v:ext="edit" data="2"/>
    </o:shapelayout>
  </w:shapeDefaults>
  <w:decimalSymbol w:val=","/>
  <w:listSeparator w:val=";"/>
  <w14:docId w14:val="49B637A0"/>
  <w15:docId w15:val="{B7083E80-2A38-415D-8E90-8AD9D3DF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51FC3"/>
    <w:pPr>
      <w:tabs>
        <w:tab w:val="center" w:pos="4536"/>
        <w:tab w:val="right" w:pos="9072"/>
      </w:tabs>
    </w:pPr>
  </w:style>
  <w:style w:type="paragraph" w:styleId="Stopka">
    <w:name w:val="footer"/>
    <w:basedOn w:val="Normalny"/>
    <w:rsid w:val="00C51FC3"/>
    <w:pPr>
      <w:tabs>
        <w:tab w:val="center" w:pos="4536"/>
        <w:tab w:val="right" w:pos="9072"/>
      </w:tabs>
    </w:pPr>
  </w:style>
  <w:style w:type="character" w:styleId="Hipercze">
    <w:name w:val="Hyperlink"/>
    <w:uiPriority w:val="99"/>
    <w:rsid w:val="00141BB4"/>
    <w:rPr>
      <w:color w:val="0000FF"/>
      <w:u w:val="single"/>
    </w:rPr>
  </w:style>
  <w:style w:type="paragraph" w:customStyle="1" w:styleId="StylWUOZ">
    <w:name w:val="Styl WUOZ"/>
    <w:basedOn w:val="Normalny"/>
    <w:link w:val="StylWUOZZnak"/>
    <w:qFormat/>
    <w:rsid w:val="00185C27"/>
    <w:pPr>
      <w:jc w:val="right"/>
    </w:pPr>
    <w:rPr>
      <w:rFonts w:ascii="Calibri" w:hAnsi="Calibri"/>
    </w:rPr>
  </w:style>
  <w:style w:type="paragraph" w:styleId="Akapitzlist">
    <w:name w:val="List Paragraph"/>
    <w:basedOn w:val="Normalny"/>
    <w:uiPriority w:val="1"/>
    <w:qFormat/>
    <w:rsid w:val="00401750"/>
    <w:pPr>
      <w:spacing w:after="200" w:line="276" w:lineRule="auto"/>
      <w:ind w:left="720"/>
    </w:pPr>
    <w:rPr>
      <w:rFonts w:ascii="Calibri" w:eastAsia="Calibri" w:hAnsi="Calibri" w:cs="Calibri"/>
      <w:sz w:val="22"/>
      <w:szCs w:val="22"/>
      <w:lang w:eastAsia="en-US"/>
    </w:rPr>
  </w:style>
  <w:style w:type="character" w:customStyle="1" w:styleId="StylWUOZZnak">
    <w:name w:val="Styl WUOZ Znak"/>
    <w:link w:val="StylWUOZ"/>
    <w:rsid w:val="00185C27"/>
    <w:rPr>
      <w:rFonts w:ascii="Calibri" w:hAnsi="Calibri"/>
      <w:sz w:val="24"/>
      <w:szCs w:val="24"/>
    </w:rPr>
  </w:style>
  <w:style w:type="paragraph" w:customStyle="1" w:styleId="Default">
    <w:name w:val="Default"/>
    <w:uiPriority w:val="99"/>
    <w:rsid w:val="00401750"/>
    <w:pPr>
      <w:autoSpaceDE w:val="0"/>
      <w:autoSpaceDN w:val="0"/>
      <w:adjustRightInd w:val="0"/>
    </w:pPr>
    <w:rPr>
      <w:rFonts w:ascii="Arial" w:eastAsia="Calibri" w:hAnsi="Arial" w:cs="Arial"/>
      <w:color w:val="000000"/>
      <w:sz w:val="24"/>
      <w:szCs w:val="24"/>
      <w:lang w:eastAsia="en-US"/>
    </w:rPr>
  </w:style>
  <w:style w:type="table" w:styleId="Tabela-Siatka">
    <w:name w:val="Table Grid"/>
    <w:basedOn w:val="Standardowy"/>
    <w:uiPriority w:val="99"/>
    <w:rsid w:val="00401750"/>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BF3D9D"/>
    <w:rPr>
      <w:rFonts w:ascii="Tahoma" w:hAnsi="Tahoma" w:cs="Tahoma"/>
      <w:sz w:val="16"/>
      <w:szCs w:val="16"/>
    </w:rPr>
  </w:style>
  <w:style w:type="character" w:customStyle="1" w:styleId="TekstdymkaZnak">
    <w:name w:val="Tekst dymka Znak"/>
    <w:basedOn w:val="Domylnaczcionkaakapitu"/>
    <w:link w:val="Tekstdymka"/>
    <w:rsid w:val="00BF3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uoz/proceedings" TargetMode="External"/><Relationship Id="rId13" Type="http://schemas.openxmlformats.org/officeDocument/2006/relationships/hyperlink" Target="mailto:zam&#243;wienia@wkz.szczecin.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wuoz/proceedings" TargetMode="External"/><Relationship Id="rId12" Type="http://schemas.openxmlformats.org/officeDocument/2006/relationships/hyperlink" Target="https://platformazakupowa.pl/pn/wuo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wuoz"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ezamowienia.gov.pl/pl/" TargetMode="External"/><Relationship Id="rId4" Type="http://schemas.openxmlformats.org/officeDocument/2006/relationships/webSettings" Target="webSettings.xml"/><Relationship Id="rId9" Type="http://schemas.openxmlformats.org/officeDocument/2006/relationships/hyperlink" Target="https://wkz-bip.alfatv.pl/" TargetMode="External"/><Relationship Id="rId14" Type="http://schemas.openxmlformats.org/officeDocument/2006/relationships/hyperlink" Target="https://platformazakupowa.pl/pn/wuoz"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wkz.szczecin.p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81;bowscy\Desktop\logo\papier%20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Template>
  <TotalTime>40</TotalTime>
  <Pages>14</Pages>
  <Words>7104</Words>
  <Characters>42627</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Papier firmowy WUOZ</vt:lpstr>
    </vt:vector>
  </TitlesOfParts>
  <Company>Hewlett-Packard Company</Company>
  <LinksUpToDate>false</LinksUpToDate>
  <CharactersWithSpaces>49632</CharactersWithSpaces>
  <SharedDoc>false</SharedDoc>
  <HLinks>
    <vt:vector size="6" baseType="variant">
      <vt:variant>
        <vt:i4>3145794</vt:i4>
      </vt:variant>
      <vt:variant>
        <vt:i4>0</vt:i4>
      </vt:variant>
      <vt:variant>
        <vt:i4>0</vt:i4>
      </vt:variant>
      <vt:variant>
        <vt:i4>5</vt:i4>
      </vt:variant>
      <vt:variant>
        <vt:lpwstr>mailto:sekretariat@wkz.szczecin.pl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 WUOZ</dc:title>
  <dc:creator>Marcin Piętka - informatyk Wojewódzki Ur</dc:creator>
  <cp:keywords>WUOZ SZCZECIN</cp:keywords>
  <cp:lastModifiedBy>Łukasz Goszczyński</cp:lastModifiedBy>
  <cp:revision>6</cp:revision>
  <cp:lastPrinted>1900-12-31T23:00:00Z</cp:lastPrinted>
  <dcterms:created xsi:type="dcterms:W3CDTF">2023-12-12T08:01:00Z</dcterms:created>
  <dcterms:modified xsi:type="dcterms:W3CDTF">2024-02-22T12:00:00Z</dcterms:modified>
</cp:coreProperties>
</file>