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92E949" w14:textId="77777777" w:rsidR="00E23E8A" w:rsidRDefault="00E23E8A"/>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246"/>
      </w:tblGrid>
      <w:tr w:rsidR="00E23E8A" w14:paraId="0EE609FA" w14:textId="77777777">
        <w:sdt>
          <w:sdtPr>
            <w:rPr>
              <w:rFonts w:ascii="Segoe UI" w:hAnsi="Segoe UI" w:cs="Segoe UI"/>
              <w:b/>
              <w:bCs/>
              <w:color w:val="BFBFBF" w:themeColor="background1" w:themeShade="BF"/>
              <w:sz w:val="48"/>
              <w:szCs w:val="48"/>
            </w:rPr>
            <w:alias w:val="Firma"/>
            <w:id w:val="13406915"/>
            <w:placeholder>
              <w:docPart w:val="26DB191CE041478CB1AA6ADBF7E75F0B"/>
            </w:placeholder>
            <w:showingPlcHd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4C0C4CAB" w14:textId="5A99B5EE" w:rsidR="00E23E8A" w:rsidRDefault="004C3948">
                <w:pPr>
                  <w:rPr>
                    <w:color w:val="2F5496" w:themeColor="accent1" w:themeShade="BF"/>
                    <w:sz w:val="24"/>
                  </w:rPr>
                </w:pPr>
                <w:r>
                  <w:rPr>
                    <w:color w:val="2F5496" w:themeColor="accent1" w:themeShade="BF"/>
                    <w:sz w:val="24"/>
                    <w:szCs w:val="24"/>
                  </w:rPr>
                  <w:t>[Nazwa firmy]</w:t>
                </w:r>
              </w:p>
            </w:tc>
          </w:sdtContent>
        </w:sdt>
      </w:tr>
      <w:tr w:rsidR="00E23E8A" w14:paraId="2B3A3A85" w14:textId="77777777">
        <w:tc>
          <w:tcPr>
            <w:tcW w:w="7672" w:type="dxa"/>
          </w:tcPr>
          <w:sdt>
            <w:sdtPr>
              <w:rPr>
                <w:rFonts w:eastAsiaTheme="majorEastAsia" w:cstheme="minorHAnsi"/>
                <w:b/>
                <w:bCs/>
                <w:sz w:val="88"/>
                <w:szCs w:val="88"/>
              </w:rPr>
              <w:alias w:val="Tytuł"/>
              <w:id w:val="13406919"/>
              <w:placeholder>
                <w:docPart w:val="6256A5AED64E4D2182EF8B65BA52FE4E"/>
              </w:placeholder>
              <w:dataBinding w:prefixMappings="xmlns:ns0='http://schemas.openxmlformats.org/package/2006/metadata/core-properties' xmlns:ns1='http://purl.org/dc/elements/1.1/'" w:xpath="/ns0:coreProperties[1]/ns1:title[1]" w:storeItemID="{6C3C8BC8-F283-45AE-878A-BAB7291924A1}"/>
              <w:text/>
            </w:sdtPr>
            <w:sdtEndPr/>
            <w:sdtContent>
              <w:p w14:paraId="2A1964BC" w14:textId="77E7EF5E" w:rsidR="00E23E8A" w:rsidRPr="00AA5710" w:rsidRDefault="00276CD2" w:rsidP="00461342">
                <w:pPr>
                  <w:spacing w:line="216" w:lineRule="auto"/>
                  <w:ind w:firstLine="0"/>
                  <w:rPr>
                    <w:rFonts w:eastAsiaTheme="majorEastAsia" w:cstheme="minorHAnsi"/>
                    <w:b/>
                    <w:bCs/>
                    <w:color w:val="4472C4" w:themeColor="accent1"/>
                    <w:sz w:val="88"/>
                    <w:szCs w:val="88"/>
                  </w:rPr>
                </w:pPr>
                <w:r>
                  <w:rPr>
                    <w:rFonts w:eastAsiaTheme="majorEastAsia" w:cstheme="minorHAnsi"/>
                    <w:b/>
                    <w:bCs/>
                    <w:sz w:val="88"/>
                    <w:szCs w:val="88"/>
                  </w:rPr>
                  <w:t>Opis Architektury Rozwiązania (OAR)</w:t>
                </w:r>
              </w:p>
            </w:sdtContent>
          </w:sdt>
        </w:tc>
      </w:tr>
      <w:tr w:rsidR="00E23E8A" w14:paraId="023B9B80" w14:textId="77777777">
        <w:tc>
          <w:tcPr>
            <w:tcW w:w="7672" w:type="dxa"/>
            <w:tcMar>
              <w:top w:w="216" w:type="dxa"/>
              <w:left w:w="115" w:type="dxa"/>
              <w:bottom w:w="216" w:type="dxa"/>
              <w:right w:w="115" w:type="dxa"/>
            </w:tcMar>
          </w:tcPr>
          <w:p w14:paraId="73E3B8F6" w14:textId="5D7FA3B7" w:rsidR="00E23E8A" w:rsidRDefault="00E23E8A">
            <w:pPr>
              <w:rPr>
                <w:color w:val="2F5496" w:themeColor="accent1" w:themeShade="BF"/>
                <w:sz w:val="24"/>
              </w:rPr>
            </w:pPr>
          </w:p>
        </w:tc>
      </w:tr>
    </w:tbl>
    <w:tbl>
      <w:tblPr>
        <w:tblpPr w:leftFromText="187" w:rightFromText="187" w:horzAnchor="margin" w:tblpXSpec="center" w:tblpYSpec="bottom"/>
        <w:tblW w:w="1962" w:type="pct"/>
        <w:tblLook w:val="04A0" w:firstRow="1" w:lastRow="0" w:firstColumn="1" w:lastColumn="0" w:noHBand="0" w:noVBand="1"/>
      </w:tblPr>
      <w:tblGrid>
        <w:gridCol w:w="3560"/>
      </w:tblGrid>
      <w:tr w:rsidR="0062550D" w14:paraId="00C07EC8" w14:textId="77777777" w:rsidTr="0062550D">
        <w:tc>
          <w:tcPr>
            <w:tcW w:w="3560" w:type="dxa"/>
            <w:tcMar>
              <w:top w:w="216" w:type="dxa"/>
              <w:left w:w="115" w:type="dxa"/>
              <w:bottom w:w="216" w:type="dxa"/>
              <w:right w:w="115" w:type="dxa"/>
            </w:tcMar>
          </w:tcPr>
          <w:p w14:paraId="43C920CB" w14:textId="77777777" w:rsidR="0062550D" w:rsidRDefault="0062550D" w:rsidP="004B0D0D">
            <w:pPr>
              <w:rPr>
                <w:color w:val="4472C4" w:themeColor="accent1"/>
              </w:rPr>
            </w:pPr>
          </w:p>
        </w:tc>
      </w:tr>
      <w:tr w:rsidR="0062550D" w14:paraId="639A9D4C" w14:textId="77777777" w:rsidTr="0062550D">
        <w:tc>
          <w:tcPr>
            <w:tcW w:w="3560" w:type="dxa"/>
            <w:tcMar>
              <w:top w:w="216" w:type="dxa"/>
              <w:left w:w="115" w:type="dxa"/>
              <w:bottom w:w="216" w:type="dxa"/>
              <w:right w:w="115" w:type="dxa"/>
            </w:tcMar>
          </w:tcPr>
          <w:p w14:paraId="73CC7F77" w14:textId="77777777" w:rsidR="0062550D" w:rsidRDefault="0062550D" w:rsidP="004B0D0D">
            <w:pPr>
              <w:rPr>
                <w:color w:val="4472C4" w:themeColor="accent1"/>
              </w:rPr>
            </w:pPr>
          </w:p>
        </w:tc>
      </w:tr>
    </w:tbl>
    <w:p w14:paraId="3D915B0E" w14:textId="77777777" w:rsidR="004B0D0D" w:rsidRDefault="004B0D0D">
      <w:pPr>
        <w:sectPr w:rsidR="004B0D0D" w:rsidSect="00B4069B">
          <w:headerReference w:type="default" r:id="rId11"/>
          <w:footerReference w:type="default" r:id="rId12"/>
          <w:headerReference w:type="first" r:id="rId13"/>
          <w:pgSz w:w="11906" w:h="16838"/>
          <w:pgMar w:top="1417" w:right="1417" w:bottom="1417" w:left="1417" w:header="708" w:footer="708" w:gutter="0"/>
          <w:cols w:space="708"/>
          <w:titlePg/>
          <w:docGrid w:linePitch="360"/>
        </w:sectPr>
      </w:pPr>
    </w:p>
    <w:p w14:paraId="0C5EF7E3" w14:textId="77777777" w:rsidR="004B0D0D" w:rsidRPr="00C25EB3" w:rsidRDefault="004B0D0D" w:rsidP="00145B2B">
      <w:pPr>
        <w:pStyle w:val="Nagwek1"/>
        <w:rPr>
          <w:rFonts w:asciiTheme="minorHAnsi" w:hAnsiTheme="minorHAnsi" w:cstheme="minorHAnsi"/>
        </w:rPr>
      </w:pPr>
      <w:bookmarkStart w:id="1" w:name="_Toc146096635"/>
      <w:r w:rsidRPr="00C25EB3">
        <w:rPr>
          <w:rFonts w:asciiTheme="minorHAnsi" w:hAnsiTheme="minorHAnsi" w:cstheme="minorHAnsi"/>
        </w:rPr>
        <w:lastRenderedPageBreak/>
        <w:t>Spis treści</w:t>
      </w:r>
      <w:bookmarkEnd w:id="1"/>
    </w:p>
    <w:sdt>
      <w:sdtPr>
        <w:rPr>
          <w:rFonts w:asciiTheme="minorHAnsi" w:eastAsiaTheme="minorHAnsi" w:hAnsiTheme="minorHAnsi" w:cstheme="minorBidi"/>
          <w:color w:val="auto"/>
          <w:sz w:val="22"/>
          <w:szCs w:val="22"/>
          <w:lang w:eastAsia="en-US"/>
        </w:rPr>
        <w:id w:val="-2046354827"/>
        <w:docPartObj>
          <w:docPartGallery w:val="Table of Contents"/>
          <w:docPartUnique/>
        </w:docPartObj>
      </w:sdtPr>
      <w:sdtEndPr>
        <w:rPr>
          <w:b/>
          <w:bCs/>
        </w:rPr>
      </w:sdtEndPr>
      <w:sdtContent>
        <w:p w14:paraId="3258841A" w14:textId="77777777" w:rsidR="00C22CFF" w:rsidRPr="00C22CFF" w:rsidRDefault="00C22CFF" w:rsidP="00145B2B">
          <w:pPr>
            <w:pStyle w:val="Nagwekspisutreci"/>
            <w:rPr>
              <w:rStyle w:val="Nagwek1Znak"/>
            </w:rPr>
          </w:pPr>
        </w:p>
        <w:p w14:paraId="1D38EE54" w14:textId="660D055E" w:rsidR="00276CD2" w:rsidRDefault="00C73BF4">
          <w:pPr>
            <w:pStyle w:val="Spistreci1"/>
            <w:rPr>
              <w:rFonts w:eastAsiaTheme="minorEastAsia"/>
              <w:noProof/>
              <w:lang w:eastAsia="pl-PL"/>
            </w:rPr>
          </w:pPr>
          <w:r>
            <w:fldChar w:fldCharType="begin"/>
          </w:r>
          <w:r w:rsidR="00C22CFF">
            <w:instrText xml:space="preserve"> TOC \o "1-3" \h \z \u </w:instrText>
          </w:r>
          <w:r>
            <w:fldChar w:fldCharType="separate"/>
          </w:r>
          <w:hyperlink w:anchor="_Toc146096635" w:history="1">
            <w:r w:rsidR="00276CD2" w:rsidRPr="003140CB">
              <w:rPr>
                <w:rStyle w:val="Hipercze"/>
                <w:rFonts w:cstheme="minorHAnsi"/>
                <w:noProof/>
              </w:rPr>
              <w:t>1.</w:t>
            </w:r>
            <w:r w:rsidR="00276CD2">
              <w:rPr>
                <w:rFonts w:eastAsiaTheme="minorEastAsia"/>
                <w:noProof/>
                <w:lang w:eastAsia="pl-PL"/>
              </w:rPr>
              <w:tab/>
            </w:r>
            <w:r w:rsidR="00276CD2" w:rsidRPr="003140CB">
              <w:rPr>
                <w:rStyle w:val="Hipercze"/>
                <w:rFonts w:cstheme="minorHAnsi"/>
                <w:noProof/>
              </w:rPr>
              <w:t>Spis treści</w:t>
            </w:r>
            <w:r w:rsidR="00276CD2">
              <w:rPr>
                <w:noProof/>
                <w:webHidden/>
              </w:rPr>
              <w:tab/>
            </w:r>
            <w:r w:rsidR="00276CD2">
              <w:rPr>
                <w:noProof/>
                <w:webHidden/>
              </w:rPr>
              <w:fldChar w:fldCharType="begin"/>
            </w:r>
            <w:r w:rsidR="00276CD2">
              <w:rPr>
                <w:noProof/>
                <w:webHidden/>
              </w:rPr>
              <w:instrText xml:space="preserve"> PAGEREF _Toc146096635 \h </w:instrText>
            </w:r>
            <w:r w:rsidR="00276CD2">
              <w:rPr>
                <w:noProof/>
                <w:webHidden/>
              </w:rPr>
            </w:r>
            <w:r w:rsidR="00276CD2">
              <w:rPr>
                <w:noProof/>
                <w:webHidden/>
              </w:rPr>
              <w:fldChar w:fldCharType="separate"/>
            </w:r>
            <w:r w:rsidR="00276CD2">
              <w:rPr>
                <w:noProof/>
                <w:webHidden/>
              </w:rPr>
              <w:t>2</w:t>
            </w:r>
            <w:r w:rsidR="00276CD2">
              <w:rPr>
                <w:noProof/>
                <w:webHidden/>
              </w:rPr>
              <w:fldChar w:fldCharType="end"/>
            </w:r>
          </w:hyperlink>
        </w:p>
        <w:p w14:paraId="2C1BDC17" w14:textId="03D6438A" w:rsidR="00276CD2" w:rsidRDefault="00865F99">
          <w:pPr>
            <w:pStyle w:val="Spistreci1"/>
            <w:rPr>
              <w:rFonts w:eastAsiaTheme="minorEastAsia"/>
              <w:noProof/>
              <w:lang w:eastAsia="pl-PL"/>
            </w:rPr>
          </w:pPr>
          <w:hyperlink w:anchor="_Toc146096636" w:history="1">
            <w:r w:rsidR="00276CD2" w:rsidRPr="003140CB">
              <w:rPr>
                <w:rStyle w:val="Hipercze"/>
                <w:rFonts w:cstheme="minorHAnsi"/>
                <w:noProof/>
              </w:rPr>
              <w:t>2.</w:t>
            </w:r>
            <w:r w:rsidR="00276CD2">
              <w:rPr>
                <w:rFonts w:eastAsiaTheme="minorEastAsia"/>
                <w:noProof/>
                <w:lang w:eastAsia="pl-PL"/>
              </w:rPr>
              <w:tab/>
            </w:r>
            <w:r w:rsidR="00276CD2" w:rsidRPr="003140CB">
              <w:rPr>
                <w:rStyle w:val="Hipercze"/>
                <w:rFonts w:cstheme="minorHAnsi"/>
                <w:noProof/>
              </w:rPr>
              <w:t>Cel</w:t>
            </w:r>
            <w:r w:rsidR="00276CD2">
              <w:rPr>
                <w:noProof/>
                <w:webHidden/>
              </w:rPr>
              <w:tab/>
            </w:r>
            <w:r w:rsidR="00276CD2">
              <w:rPr>
                <w:noProof/>
                <w:webHidden/>
              </w:rPr>
              <w:fldChar w:fldCharType="begin"/>
            </w:r>
            <w:r w:rsidR="00276CD2">
              <w:rPr>
                <w:noProof/>
                <w:webHidden/>
              </w:rPr>
              <w:instrText xml:space="preserve"> PAGEREF _Toc146096636 \h </w:instrText>
            </w:r>
            <w:r w:rsidR="00276CD2">
              <w:rPr>
                <w:noProof/>
                <w:webHidden/>
              </w:rPr>
            </w:r>
            <w:r w:rsidR="00276CD2">
              <w:rPr>
                <w:noProof/>
                <w:webHidden/>
              </w:rPr>
              <w:fldChar w:fldCharType="separate"/>
            </w:r>
            <w:r w:rsidR="00276CD2">
              <w:rPr>
                <w:noProof/>
                <w:webHidden/>
              </w:rPr>
              <w:t>3</w:t>
            </w:r>
            <w:r w:rsidR="00276CD2">
              <w:rPr>
                <w:noProof/>
                <w:webHidden/>
              </w:rPr>
              <w:fldChar w:fldCharType="end"/>
            </w:r>
          </w:hyperlink>
        </w:p>
        <w:p w14:paraId="43D73473" w14:textId="76EFE639" w:rsidR="00276CD2" w:rsidRDefault="00865F99">
          <w:pPr>
            <w:pStyle w:val="Spistreci1"/>
            <w:rPr>
              <w:rFonts w:eastAsiaTheme="minorEastAsia"/>
              <w:noProof/>
              <w:lang w:eastAsia="pl-PL"/>
            </w:rPr>
          </w:pPr>
          <w:hyperlink w:anchor="_Toc146096637" w:history="1">
            <w:r w:rsidR="00276CD2" w:rsidRPr="003140CB">
              <w:rPr>
                <w:rStyle w:val="Hipercze"/>
                <w:rFonts w:cstheme="minorHAnsi"/>
                <w:noProof/>
              </w:rPr>
              <w:t>3.</w:t>
            </w:r>
            <w:r w:rsidR="00276CD2">
              <w:rPr>
                <w:rFonts w:eastAsiaTheme="minorEastAsia"/>
                <w:noProof/>
                <w:lang w:eastAsia="pl-PL"/>
              </w:rPr>
              <w:tab/>
            </w:r>
            <w:r w:rsidR="00276CD2" w:rsidRPr="003140CB">
              <w:rPr>
                <w:rStyle w:val="Hipercze"/>
                <w:rFonts w:cstheme="minorHAnsi"/>
                <w:noProof/>
              </w:rPr>
              <w:t>Założenia architektury</w:t>
            </w:r>
            <w:r w:rsidR="00276CD2">
              <w:rPr>
                <w:noProof/>
                <w:webHidden/>
              </w:rPr>
              <w:tab/>
            </w:r>
            <w:r w:rsidR="00276CD2">
              <w:rPr>
                <w:noProof/>
                <w:webHidden/>
              </w:rPr>
              <w:fldChar w:fldCharType="begin"/>
            </w:r>
            <w:r w:rsidR="00276CD2">
              <w:rPr>
                <w:noProof/>
                <w:webHidden/>
              </w:rPr>
              <w:instrText xml:space="preserve"> PAGEREF _Toc146096637 \h </w:instrText>
            </w:r>
            <w:r w:rsidR="00276CD2">
              <w:rPr>
                <w:noProof/>
                <w:webHidden/>
              </w:rPr>
            </w:r>
            <w:r w:rsidR="00276CD2">
              <w:rPr>
                <w:noProof/>
                <w:webHidden/>
              </w:rPr>
              <w:fldChar w:fldCharType="separate"/>
            </w:r>
            <w:r w:rsidR="00276CD2">
              <w:rPr>
                <w:noProof/>
                <w:webHidden/>
              </w:rPr>
              <w:t>4</w:t>
            </w:r>
            <w:r w:rsidR="00276CD2">
              <w:rPr>
                <w:noProof/>
                <w:webHidden/>
              </w:rPr>
              <w:fldChar w:fldCharType="end"/>
            </w:r>
          </w:hyperlink>
        </w:p>
        <w:p w14:paraId="3203EE4E" w14:textId="30745883" w:rsidR="00276CD2" w:rsidRDefault="00865F99">
          <w:pPr>
            <w:pStyle w:val="Spistreci2"/>
            <w:tabs>
              <w:tab w:val="left" w:pos="1540"/>
              <w:tab w:val="right" w:leader="dot" w:pos="9062"/>
            </w:tabs>
            <w:rPr>
              <w:rFonts w:eastAsiaTheme="minorEastAsia"/>
              <w:noProof/>
              <w:lang w:eastAsia="pl-PL"/>
            </w:rPr>
          </w:pPr>
          <w:hyperlink w:anchor="_Toc146096642" w:history="1">
            <w:r w:rsidR="00276CD2">
              <w:rPr>
                <w:rStyle w:val="Hipercze"/>
                <w:noProof/>
              </w:rPr>
              <w:t>3</w:t>
            </w:r>
            <w:r w:rsidR="00276CD2" w:rsidRPr="003140CB">
              <w:rPr>
                <w:rStyle w:val="Hipercze"/>
                <w:noProof/>
              </w:rPr>
              <w:t>.1.</w:t>
            </w:r>
            <w:r w:rsidR="00276CD2">
              <w:rPr>
                <w:rFonts w:eastAsiaTheme="minorEastAsia"/>
                <w:noProof/>
                <w:lang w:eastAsia="pl-PL"/>
              </w:rPr>
              <w:tab/>
            </w:r>
            <w:r w:rsidR="00276CD2" w:rsidRPr="003140CB">
              <w:rPr>
                <w:rStyle w:val="Hipercze"/>
                <w:noProof/>
              </w:rPr>
              <w:t>Dokumentowanie architektury</w:t>
            </w:r>
            <w:r w:rsidR="00276CD2">
              <w:rPr>
                <w:noProof/>
                <w:webHidden/>
              </w:rPr>
              <w:tab/>
            </w:r>
            <w:r w:rsidR="00276CD2">
              <w:rPr>
                <w:noProof/>
                <w:webHidden/>
              </w:rPr>
              <w:fldChar w:fldCharType="begin"/>
            </w:r>
            <w:r w:rsidR="00276CD2">
              <w:rPr>
                <w:noProof/>
                <w:webHidden/>
              </w:rPr>
              <w:instrText xml:space="preserve"> PAGEREF _Toc146096642 \h </w:instrText>
            </w:r>
            <w:r w:rsidR="00276CD2">
              <w:rPr>
                <w:noProof/>
                <w:webHidden/>
              </w:rPr>
            </w:r>
            <w:r w:rsidR="00276CD2">
              <w:rPr>
                <w:noProof/>
                <w:webHidden/>
              </w:rPr>
              <w:fldChar w:fldCharType="separate"/>
            </w:r>
            <w:r w:rsidR="00276CD2">
              <w:rPr>
                <w:noProof/>
                <w:webHidden/>
              </w:rPr>
              <w:t>4</w:t>
            </w:r>
            <w:r w:rsidR="00276CD2">
              <w:rPr>
                <w:noProof/>
                <w:webHidden/>
              </w:rPr>
              <w:fldChar w:fldCharType="end"/>
            </w:r>
          </w:hyperlink>
        </w:p>
        <w:p w14:paraId="5BD9E799" w14:textId="5DD0F369" w:rsidR="00276CD2" w:rsidRDefault="00865F99">
          <w:pPr>
            <w:pStyle w:val="Spistreci2"/>
            <w:tabs>
              <w:tab w:val="left" w:pos="1540"/>
              <w:tab w:val="right" w:leader="dot" w:pos="9062"/>
            </w:tabs>
            <w:rPr>
              <w:rFonts w:eastAsiaTheme="minorEastAsia"/>
              <w:noProof/>
              <w:lang w:eastAsia="pl-PL"/>
            </w:rPr>
          </w:pPr>
          <w:hyperlink w:anchor="_Toc146096643" w:history="1">
            <w:r w:rsidR="00276CD2">
              <w:rPr>
                <w:rStyle w:val="Hipercze"/>
                <w:noProof/>
              </w:rPr>
              <w:t>3</w:t>
            </w:r>
            <w:r w:rsidR="00276CD2" w:rsidRPr="003140CB">
              <w:rPr>
                <w:rStyle w:val="Hipercze"/>
                <w:noProof/>
              </w:rPr>
              <w:t>.2.</w:t>
            </w:r>
            <w:r w:rsidR="00276CD2">
              <w:rPr>
                <w:rFonts w:eastAsiaTheme="minorEastAsia"/>
                <w:noProof/>
                <w:lang w:eastAsia="pl-PL"/>
              </w:rPr>
              <w:tab/>
            </w:r>
            <w:r w:rsidR="00276CD2" w:rsidRPr="003140CB">
              <w:rPr>
                <w:rStyle w:val="Hipercze"/>
                <w:noProof/>
              </w:rPr>
              <w:t>Kluczowe wymagania architektoniczne</w:t>
            </w:r>
            <w:r w:rsidR="00276CD2">
              <w:rPr>
                <w:noProof/>
                <w:webHidden/>
              </w:rPr>
              <w:tab/>
            </w:r>
            <w:r w:rsidR="00276CD2">
              <w:rPr>
                <w:noProof/>
                <w:webHidden/>
              </w:rPr>
              <w:fldChar w:fldCharType="begin"/>
            </w:r>
            <w:r w:rsidR="00276CD2">
              <w:rPr>
                <w:noProof/>
                <w:webHidden/>
              </w:rPr>
              <w:instrText xml:space="preserve"> PAGEREF _Toc146096643 \h </w:instrText>
            </w:r>
            <w:r w:rsidR="00276CD2">
              <w:rPr>
                <w:noProof/>
                <w:webHidden/>
              </w:rPr>
            </w:r>
            <w:r w:rsidR="00276CD2">
              <w:rPr>
                <w:noProof/>
                <w:webHidden/>
              </w:rPr>
              <w:fldChar w:fldCharType="separate"/>
            </w:r>
            <w:r w:rsidR="00276CD2">
              <w:rPr>
                <w:noProof/>
                <w:webHidden/>
              </w:rPr>
              <w:t>5</w:t>
            </w:r>
            <w:r w:rsidR="00276CD2">
              <w:rPr>
                <w:noProof/>
                <w:webHidden/>
              </w:rPr>
              <w:fldChar w:fldCharType="end"/>
            </w:r>
          </w:hyperlink>
        </w:p>
        <w:p w14:paraId="5196BA70" w14:textId="2E31F8CC" w:rsidR="00276CD2" w:rsidRDefault="00865F99">
          <w:pPr>
            <w:pStyle w:val="Spistreci2"/>
            <w:tabs>
              <w:tab w:val="left" w:pos="1540"/>
              <w:tab w:val="right" w:leader="dot" w:pos="9062"/>
            </w:tabs>
            <w:rPr>
              <w:rFonts w:eastAsiaTheme="minorEastAsia"/>
              <w:noProof/>
              <w:lang w:eastAsia="pl-PL"/>
            </w:rPr>
          </w:pPr>
          <w:hyperlink w:anchor="_Toc146096644" w:history="1">
            <w:r w:rsidR="00653F56">
              <w:rPr>
                <w:rStyle w:val="Hipercze"/>
                <w:noProof/>
              </w:rPr>
              <w:t>3</w:t>
            </w:r>
            <w:r w:rsidR="00276CD2" w:rsidRPr="003140CB">
              <w:rPr>
                <w:rStyle w:val="Hipercze"/>
                <w:noProof/>
              </w:rPr>
              <w:t>.3.</w:t>
            </w:r>
            <w:r w:rsidR="00276CD2">
              <w:rPr>
                <w:rFonts w:eastAsiaTheme="minorEastAsia"/>
                <w:noProof/>
                <w:lang w:eastAsia="pl-PL"/>
              </w:rPr>
              <w:tab/>
            </w:r>
            <w:r w:rsidR="00276CD2" w:rsidRPr="003140CB">
              <w:rPr>
                <w:rStyle w:val="Hipercze"/>
                <w:noProof/>
              </w:rPr>
              <w:t>Istotne decyzje architektoniczne</w:t>
            </w:r>
            <w:r w:rsidR="00276CD2">
              <w:rPr>
                <w:noProof/>
                <w:webHidden/>
              </w:rPr>
              <w:tab/>
            </w:r>
            <w:r w:rsidR="00276CD2">
              <w:rPr>
                <w:noProof/>
                <w:webHidden/>
              </w:rPr>
              <w:fldChar w:fldCharType="begin"/>
            </w:r>
            <w:r w:rsidR="00276CD2">
              <w:rPr>
                <w:noProof/>
                <w:webHidden/>
              </w:rPr>
              <w:instrText xml:space="preserve"> PAGEREF _Toc146096644 \h </w:instrText>
            </w:r>
            <w:r w:rsidR="00276CD2">
              <w:rPr>
                <w:noProof/>
                <w:webHidden/>
              </w:rPr>
            </w:r>
            <w:r w:rsidR="00276CD2">
              <w:rPr>
                <w:noProof/>
                <w:webHidden/>
              </w:rPr>
              <w:fldChar w:fldCharType="separate"/>
            </w:r>
            <w:r w:rsidR="00276CD2">
              <w:rPr>
                <w:noProof/>
                <w:webHidden/>
              </w:rPr>
              <w:t>5</w:t>
            </w:r>
            <w:r w:rsidR="00276CD2">
              <w:rPr>
                <w:noProof/>
                <w:webHidden/>
              </w:rPr>
              <w:fldChar w:fldCharType="end"/>
            </w:r>
          </w:hyperlink>
        </w:p>
        <w:p w14:paraId="1E7B3D12" w14:textId="187B4903" w:rsidR="00276CD2" w:rsidRDefault="00865F99">
          <w:pPr>
            <w:pStyle w:val="Spistreci2"/>
            <w:tabs>
              <w:tab w:val="left" w:pos="1540"/>
              <w:tab w:val="right" w:leader="dot" w:pos="9062"/>
            </w:tabs>
            <w:rPr>
              <w:rFonts w:eastAsiaTheme="minorEastAsia"/>
              <w:noProof/>
              <w:lang w:eastAsia="pl-PL"/>
            </w:rPr>
          </w:pPr>
          <w:hyperlink w:anchor="_Toc146096645" w:history="1">
            <w:r w:rsidR="00653F56">
              <w:rPr>
                <w:rStyle w:val="Hipercze"/>
                <w:noProof/>
              </w:rPr>
              <w:t>3</w:t>
            </w:r>
            <w:r w:rsidR="00276CD2" w:rsidRPr="003140CB">
              <w:rPr>
                <w:rStyle w:val="Hipercze"/>
                <w:noProof/>
              </w:rPr>
              <w:t>.4.</w:t>
            </w:r>
            <w:r w:rsidR="00276CD2">
              <w:rPr>
                <w:rFonts w:eastAsiaTheme="minorEastAsia"/>
                <w:noProof/>
                <w:lang w:eastAsia="pl-PL"/>
              </w:rPr>
              <w:tab/>
            </w:r>
            <w:r w:rsidR="00276CD2" w:rsidRPr="003140CB">
              <w:rPr>
                <w:rStyle w:val="Hipercze"/>
                <w:noProof/>
              </w:rPr>
              <w:t>Wzorce architektoniczne</w:t>
            </w:r>
            <w:r w:rsidR="00276CD2">
              <w:rPr>
                <w:noProof/>
                <w:webHidden/>
              </w:rPr>
              <w:tab/>
            </w:r>
            <w:r w:rsidR="00276CD2">
              <w:rPr>
                <w:noProof/>
                <w:webHidden/>
              </w:rPr>
              <w:fldChar w:fldCharType="begin"/>
            </w:r>
            <w:r w:rsidR="00276CD2">
              <w:rPr>
                <w:noProof/>
                <w:webHidden/>
              </w:rPr>
              <w:instrText xml:space="preserve"> PAGEREF _Toc146096645 \h </w:instrText>
            </w:r>
            <w:r w:rsidR="00276CD2">
              <w:rPr>
                <w:noProof/>
                <w:webHidden/>
              </w:rPr>
            </w:r>
            <w:r w:rsidR="00276CD2">
              <w:rPr>
                <w:noProof/>
                <w:webHidden/>
              </w:rPr>
              <w:fldChar w:fldCharType="separate"/>
            </w:r>
            <w:r w:rsidR="00276CD2">
              <w:rPr>
                <w:noProof/>
                <w:webHidden/>
              </w:rPr>
              <w:t>5</w:t>
            </w:r>
            <w:r w:rsidR="00276CD2">
              <w:rPr>
                <w:noProof/>
                <w:webHidden/>
              </w:rPr>
              <w:fldChar w:fldCharType="end"/>
            </w:r>
          </w:hyperlink>
        </w:p>
        <w:p w14:paraId="78E2A1F8" w14:textId="7B07E2B9" w:rsidR="00276CD2" w:rsidRDefault="00865F99">
          <w:pPr>
            <w:pStyle w:val="Spistreci1"/>
            <w:rPr>
              <w:rFonts w:eastAsiaTheme="minorEastAsia"/>
              <w:noProof/>
              <w:lang w:eastAsia="pl-PL"/>
            </w:rPr>
          </w:pPr>
          <w:hyperlink w:anchor="_Toc146096646" w:history="1">
            <w:r w:rsidR="00276CD2" w:rsidRPr="003140CB">
              <w:rPr>
                <w:rStyle w:val="Hipercze"/>
                <w:rFonts w:cstheme="minorHAnsi"/>
                <w:noProof/>
              </w:rPr>
              <w:t>4.</w:t>
            </w:r>
            <w:r w:rsidR="00276CD2">
              <w:rPr>
                <w:rFonts w:eastAsiaTheme="minorEastAsia"/>
                <w:noProof/>
                <w:lang w:eastAsia="pl-PL"/>
              </w:rPr>
              <w:tab/>
            </w:r>
            <w:r w:rsidR="00276CD2" w:rsidRPr="003140CB">
              <w:rPr>
                <w:rStyle w:val="Hipercze"/>
                <w:rFonts w:cstheme="minorHAnsi"/>
                <w:noProof/>
              </w:rPr>
              <w:t>Dziedzina systemu</w:t>
            </w:r>
            <w:r w:rsidR="00276CD2">
              <w:rPr>
                <w:noProof/>
                <w:webHidden/>
              </w:rPr>
              <w:tab/>
            </w:r>
            <w:r w:rsidR="00276CD2">
              <w:rPr>
                <w:noProof/>
                <w:webHidden/>
              </w:rPr>
              <w:fldChar w:fldCharType="begin"/>
            </w:r>
            <w:r w:rsidR="00276CD2">
              <w:rPr>
                <w:noProof/>
                <w:webHidden/>
              </w:rPr>
              <w:instrText xml:space="preserve"> PAGEREF _Toc146096646 \h </w:instrText>
            </w:r>
            <w:r w:rsidR="00276CD2">
              <w:rPr>
                <w:noProof/>
                <w:webHidden/>
              </w:rPr>
            </w:r>
            <w:r w:rsidR="00276CD2">
              <w:rPr>
                <w:noProof/>
                <w:webHidden/>
              </w:rPr>
              <w:fldChar w:fldCharType="separate"/>
            </w:r>
            <w:r w:rsidR="00276CD2">
              <w:rPr>
                <w:noProof/>
                <w:webHidden/>
              </w:rPr>
              <w:t>6</w:t>
            </w:r>
            <w:r w:rsidR="00276CD2">
              <w:rPr>
                <w:noProof/>
                <w:webHidden/>
              </w:rPr>
              <w:fldChar w:fldCharType="end"/>
            </w:r>
          </w:hyperlink>
        </w:p>
        <w:p w14:paraId="296C9D68" w14:textId="169DB298" w:rsidR="00276CD2" w:rsidRDefault="00865F99">
          <w:pPr>
            <w:pStyle w:val="Spistreci2"/>
            <w:tabs>
              <w:tab w:val="left" w:pos="1540"/>
              <w:tab w:val="right" w:leader="dot" w:pos="9062"/>
            </w:tabs>
            <w:rPr>
              <w:rFonts w:eastAsiaTheme="minorEastAsia"/>
              <w:noProof/>
              <w:lang w:eastAsia="pl-PL"/>
            </w:rPr>
          </w:pPr>
          <w:hyperlink w:anchor="_Toc146096649" w:history="1">
            <w:r w:rsidR="00653F56">
              <w:rPr>
                <w:rStyle w:val="Hipercze"/>
                <w:noProof/>
              </w:rPr>
              <w:t>4</w:t>
            </w:r>
            <w:r w:rsidR="00276CD2" w:rsidRPr="003140CB">
              <w:rPr>
                <w:rStyle w:val="Hipercze"/>
                <w:noProof/>
              </w:rPr>
              <w:t>.1.</w:t>
            </w:r>
            <w:r w:rsidR="00276CD2">
              <w:rPr>
                <w:rFonts w:eastAsiaTheme="minorEastAsia"/>
                <w:noProof/>
                <w:lang w:eastAsia="pl-PL"/>
              </w:rPr>
              <w:tab/>
            </w:r>
            <w:r w:rsidR="00276CD2" w:rsidRPr="003140CB">
              <w:rPr>
                <w:rStyle w:val="Hipercze"/>
                <w:noProof/>
              </w:rPr>
              <w:t>Model dziedziny</w:t>
            </w:r>
            <w:r w:rsidR="00276CD2">
              <w:rPr>
                <w:noProof/>
                <w:webHidden/>
              </w:rPr>
              <w:tab/>
            </w:r>
            <w:r w:rsidR="00276CD2">
              <w:rPr>
                <w:noProof/>
                <w:webHidden/>
              </w:rPr>
              <w:fldChar w:fldCharType="begin"/>
            </w:r>
            <w:r w:rsidR="00276CD2">
              <w:rPr>
                <w:noProof/>
                <w:webHidden/>
              </w:rPr>
              <w:instrText xml:space="preserve"> PAGEREF _Toc146096649 \h </w:instrText>
            </w:r>
            <w:r w:rsidR="00276CD2">
              <w:rPr>
                <w:noProof/>
                <w:webHidden/>
              </w:rPr>
            </w:r>
            <w:r w:rsidR="00276CD2">
              <w:rPr>
                <w:noProof/>
                <w:webHidden/>
              </w:rPr>
              <w:fldChar w:fldCharType="separate"/>
            </w:r>
            <w:r w:rsidR="00276CD2">
              <w:rPr>
                <w:noProof/>
                <w:webHidden/>
              </w:rPr>
              <w:t>6</w:t>
            </w:r>
            <w:r w:rsidR="00276CD2">
              <w:rPr>
                <w:noProof/>
                <w:webHidden/>
              </w:rPr>
              <w:fldChar w:fldCharType="end"/>
            </w:r>
          </w:hyperlink>
        </w:p>
        <w:p w14:paraId="46DF716D" w14:textId="37675214" w:rsidR="00276CD2" w:rsidRDefault="00865F99">
          <w:pPr>
            <w:pStyle w:val="Spistreci2"/>
            <w:tabs>
              <w:tab w:val="left" w:pos="1540"/>
              <w:tab w:val="right" w:leader="dot" w:pos="9062"/>
            </w:tabs>
            <w:rPr>
              <w:rFonts w:eastAsiaTheme="minorEastAsia"/>
              <w:noProof/>
              <w:lang w:eastAsia="pl-PL"/>
            </w:rPr>
          </w:pPr>
          <w:hyperlink w:anchor="_Toc146096650" w:history="1">
            <w:r w:rsidR="00653F56">
              <w:rPr>
                <w:rStyle w:val="Hipercze"/>
                <w:noProof/>
              </w:rPr>
              <w:t>4</w:t>
            </w:r>
            <w:r w:rsidR="00276CD2" w:rsidRPr="003140CB">
              <w:rPr>
                <w:rStyle w:val="Hipercze"/>
                <w:noProof/>
              </w:rPr>
              <w:t>.2.</w:t>
            </w:r>
            <w:r w:rsidR="00276CD2">
              <w:rPr>
                <w:rFonts w:eastAsiaTheme="minorEastAsia"/>
                <w:noProof/>
                <w:lang w:eastAsia="pl-PL"/>
              </w:rPr>
              <w:tab/>
            </w:r>
            <w:r w:rsidR="00276CD2" w:rsidRPr="003140CB">
              <w:rPr>
                <w:rStyle w:val="Hipercze"/>
                <w:noProof/>
              </w:rPr>
              <w:t>Macierz uprawnień</w:t>
            </w:r>
            <w:r w:rsidR="00276CD2">
              <w:rPr>
                <w:noProof/>
                <w:webHidden/>
              </w:rPr>
              <w:tab/>
            </w:r>
            <w:r w:rsidR="00276CD2">
              <w:rPr>
                <w:noProof/>
                <w:webHidden/>
              </w:rPr>
              <w:fldChar w:fldCharType="begin"/>
            </w:r>
            <w:r w:rsidR="00276CD2">
              <w:rPr>
                <w:noProof/>
                <w:webHidden/>
              </w:rPr>
              <w:instrText xml:space="preserve"> PAGEREF _Toc146096650 \h </w:instrText>
            </w:r>
            <w:r w:rsidR="00276CD2">
              <w:rPr>
                <w:noProof/>
                <w:webHidden/>
              </w:rPr>
            </w:r>
            <w:r w:rsidR="00276CD2">
              <w:rPr>
                <w:noProof/>
                <w:webHidden/>
              </w:rPr>
              <w:fldChar w:fldCharType="separate"/>
            </w:r>
            <w:r w:rsidR="00276CD2">
              <w:rPr>
                <w:noProof/>
                <w:webHidden/>
              </w:rPr>
              <w:t>7</w:t>
            </w:r>
            <w:r w:rsidR="00276CD2">
              <w:rPr>
                <w:noProof/>
                <w:webHidden/>
              </w:rPr>
              <w:fldChar w:fldCharType="end"/>
            </w:r>
          </w:hyperlink>
        </w:p>
        <w:p w14:paraId="050F49DA" w14:textId="0C1EAE95" w:rsidR="00276CD2" w:rsidRDefault="00865F99">
          <w:pPr>
            <w:pStyle w:val="Spistreci1"/>
            <w:rPr>
              <w:rFonts w:eastAsiaTheme="minorEastAsia"/>
              <w:noProof/>
              <w:lang w:eastAsia="pl-PL"/>
            </w:rPr>
          </w:pPr>
          <w:hyperlink w:anchor="_Toc146096651" w:history="1">
            <w:r w:rsidR="00276CD2" w:rsidRPr="003140CB">
              <w:rPr>
                <w:rStyle w:val="Hipercze"/>
                <w:rFonts w:cstheme="minorHAnsi"/>
                <w:noProof/>
              </w:rPr>
              <w:t>5.</w:t>
            </w:r>
            <w:r w:rsidR="00276CD2">
              <w:rPr>
                <w:rFonts w:eastAsiaTheme="minorEastAsia"/>
                <w:noProof/>
                <w:lang w:eastAsia="pl-PL"/>
              </w:rPr>
              <w:tab/>
            </w:r>
            <w:r w:rsidR="00276CD2" w:rsidRPr="003140CB">
              <w:rPr>
                <w:rStyle w:val="Hipercze"/>
                <w:rFonts w:cstheme="minorHAnsi"/>
                <w:noProof/>
              </w:rPr>
              <w:t>Opis architektury</w:t>
            </w:r>
            <w:r w:rsidR="00276CD2">
              <w:rPr>
                <w:noProof/>
                <w:webHidden/>
              </w:rPr>
              <w:tab/>
            </w:r>
            <w:r w:rsidR="00276CD2">
              <w:rPr>
                <w:noProof/>
                <w:webHidden/>
              </w:rPr>
              <w:fldChar w:fldCharType="begin"/>
            </w:r>
            <w:r w:rsidR="00276CD2">
              <w:rPr>
                <w:noProof/>
                <w:webHidden/>
              </w:rPr>
              <w:instrText xml:space="preserve"> PAGEREF _Toc146096651 \h </w:instrText>
            </w:r>
            <w:r w:rsidR="00276CD2">
              <w:rPr>
                <w:noProof/>
                <w:webHidden/>
              </w:rPr>
            </w:r>
            <w:r w:rsidR="00276CD2">
              <w:rPr>
                <w:noProof/>
                <w:webHidden/>
              </w:rPr>
              <w:fldChar w:fldCharType="separate"/>
            </w:r>
            <w:r w:rsidR="00276CD2">
              <w:rPr>
                <w:noProof/>
                <w:webHidden/>
              </w:rPr>
              <w:t>8</w:t>
            </w:r>
            <w:r w:rsidR="00276CD2">
              <w:rPr>
                <w:noProof/>
                <w:webHidden/>
              </w:rPr>
              <w:fldChar w:fldCharType="end"/>
            </w:r>
          </w:hyperlink>
        </w:p>
        <w:p w14:paraId="3690EF36" w14:textId="3E64A37C" w:rsidR="00276CD2" w:rsidRDefault="00865F99">
          <w:pPr>
            <w:pStyle w:val="Spistreci2"/>
            <w:tabs>
              <w:tab w:val="left" w:pos="1540"/>
              <w:tab w:val="right" w:leader="dot" w:pos="9062"/>
            </w:tabs>
            <w:rPr>
              <w:rFonts w:eastAsiaTheme="minorEastAsia"/>
              <w:noProof/>
              <w:lang w:eastAsia="pl-PL"/>
            </w:rPr>
          </w:pPr>
          <w:hyperlink w:anchor="_Toc146096653" w:history="1">
            <w:r w:rsidR="00653F56">
              <w:rPr>
                <w:rStyle w:val="Hipercze"/>
                <w:noProof/>
              </w:rPr>
              <w:t>5</w:t>
            </w:r>
            <w:r w:rsidR="00276CD2" w:rsidRPr="003140CB">
              <w:rPr>
                <w:rStyle w:val="Hipercze"/>
                <w:noProof/>
              </w:rPr>
              <w:t>.1.</w:t>
            </w:r>
            <w:r w:rsidR="00276CD2">
              <w:rPr>
                <w:rFonts w:eastAsiaTheme="minorEastAsia"/>
                <w:noProof/>
                <w:lang w:eastAsia="pl-PL"/>
              </w:rPr>
              <w:tab/>
            </w:r>
            <w:r w:rsidR="00276CD2" w:rsidRPr="003140CB">
              <w:rPr>
                <w:rStyle w:val="Hipercze"/>
                <w:noProof/>
              </w:rPr>
              <w:t>Model komponentów</w:t>
            </w:r>
            <w:r w:rsidR="00276CD2">
              <w:rPr>
                <w:noProof/>
                <w:webHidden/>
              </w:rPr>
              <w:tab/>
            </w:r>
            <w:r w:rsidR="00276CD2">
              <w:rPr>
                <w:noProof/>
                <w:webHidden/>
              </w:rPr>
              <w:fldChar w:fldCharType="begin"/>
            </w:r>
            <w:r w:rsidR="00276CD2">
              <w:rPr>
                <w:noProof/>
                <w:webHidden/>
              </w:rPr>
              <w:instrText xml:space="preserve"> PAGEREF _Toc146096653 \h </w:instrText>
            </w:r>
            <w:r w:rsidR="00276CD2">
              <w:rPr>
                <w:noProof/>
                <w:webHidden/>
              </w:rPr>
            </w:r>
            <w:r w:rsidR="00276CD2">
              <w:rPr>
                <w:noProof/>
                <w:webHidden/>
              </w:rPr>
              <w:fldChar w:fldCharType="separate"/>
            </w:r>
            <w:r w:rsidR="00276CD2">
              <w:rPr>
                <w:noProof/>
                <w:webHidden/>
              </w:rPr>
              <w:t>8</w:t>
            </w:r>
            <w:r w:rsidR="00276CD2">
              <w:rPr>
                <w:noProof/>
                <w:webHidden/>
              </w:rPr>
              <w:fldChar w:fldCharType="end"/>
            </w:r>
          </w:hyperlink>
        </w:p>
        <w:p w14:paraId="7135BB3D" w14:textId="031E2B9C" w:rsidR="00276CD2" w:rsidRDefault="00865F99">
          <w:pPr>
            <w:pStyle w:val="Spistreci2"/>
            <w:tabs>
              <w:tab w:val="left" w:pos="1540"/>
              <w:tab w:val="right" w:leader="dot" w:pos="9062"/>
            </w:tabs>
            <w:rPr>
              <w:rFonts w:eastAsiaTheme="minorEastAsia"/>
              <w:noProof/>
              <w:lang w:eastAsia="pl-PL"/>
            </w:rPr>
          </w:pPr>
          <w:hyperlink w:anchor="_Toc146096654" w:history="1">
            <w:r w:rsidR="00653F56">
              <w:rPr>
                <w:rStyle w:val="Hipercze"/>
                <w:noProof/>
              </w:rPr>
              <w:t>5</w:t>
            </w:r>
            <w:r w:rsidR="00276CD2" w:rsidRPr="003140CB">
              <w:rPr>
                <w:rStyle w:val="Hipercze"/>
                <w:noProof/>
              </w:rPr>
              <w:t>.2.</w:t>
            </w:r>
            <w:r w:rsidR="00276CD2">
              <w:rPr>
                <w:rFonts w:eastAsiaTheme="minorEastAsia"/>
                <w:noProof/>
                <w:lang w:eastAsia="pl-PL"/>
              </w:rPr>
              <w:tab/>
            </w:r>
            <w:r w:rsidR="00276CD2" w:rsidRPr="003140CB">
              <w:rPr>
                <w:rStyle w:val="Hipercze"/>
                <w:noProof/>
              </w:rPr>
              <w:t>Model artefaktów</w:t>
            </w:r>
            <w:r w:rsidR="00276CD2">
              <w:rPr>
                <w:noProof/>
                <w:webHidden/>
              </w:rPr>
              <w:tab/>
            </w:r>
            <w:r w:rsidR="00276CD2">
              <w:rPr>
                <w:noProof/>
                <w:webHidden/>
              </w:rPr>
              <w:fldChar w:fldCharType="begin"/>
            </w:r>
            <w:r w:rsidR="00276CD2">
              <w:rPr>
                <w:noProof/>
                <w:webHidden/>
              </w:rPr>
              <w:instrText xml:space="preserve"> PAGEREF _Toc146096654 \h </w:instrText>
            </w:r>
            <w:r w:rsidR="00276CD2">
              <w:rPr>
                <w:noProof/>
                <w:webHidden/>
              </w:rPr>
            </w:r>
            <w:r w:rsidR="00276CD2">
              <w:rPr>
                <w:noProof/>
                <w:webHidden/>
              </w:rPr>
              <w:fldChar w:fldCharType="separate"/>
            </w:r>
            <w:r w:rsidR="00276CD2">
              <w:rPr>
                <w:noProof/>
                <w:webHidden/>
              </w:rPr>
              <w:t>9</w:t>
            </w:r>
            <w:r w:rsidR="00276CD2">
              <w:rPr>
                <w:noProof/>
                <w:webHidden/>
              </w:rPr>
              <w:fldChar w:fldCharType="end"/>
            </w:r>
          </w:hyperlink>
        </w:p>
        <w:p w14:paraId="355CFE15" w14:textId="213277DC" w:rsidR="00276CD2" w:rsidRDefault="00865F99">
          <w:pPr>
            <w:pStyle w:val="Spistreci2"/>
            <w:tabs>
              <w:tab w:val="left" w:pos="1540"/>
              <w:tab w:val="right" w:leader="dot" w:pos="9062"/>
            </w:tabs>
            <w:rPr>
              <w:rFonts w:eastAsiaTheme="minorEastAsia"/>
              <w:noProof/>
              <w:lang w:eastAsia="pl-PL"/>
            </w:rPr>
          </w:pPr>
          <w:hyperlink w:anchor="_Toc146096655" w:history="1">
            <w:r w:rsidR="00653F56">
              <w:rPr>
                <w:rStyle w:val="Hipercze"/>
                <w:noProof/>
              </w:rPr>
              <w:t>5</w:t>
            </w:r>
            <w:r w:rsidR="00276CD2" w:rsidRPr="003140CB">
              <w:rPr>
                <w:rStyle w:val="Hipercze"/>
                <w:noProof/>
              </w:rPr>
              <w:t>.3.</w:t>
            </w:r>
            <w:r w:rsidR="00276CD2">
              <w:rPr>
                <w:rFonts w:eastAsiaTheme="minorEastAsia"/>
                <w:noProof/>
                <w:lang w:eastAsia="pl-PL"/>
              </w:rPr>
              <w:tab/>
            </w:r>
            <w:r w:rsidR="00276CD2" w:rsidRPr="003140CB">
              <w:rPr>
                <w:rStyle w:val="Hipercze"/>
                <w:noProof/>
              </w:rPr>
              <w:t>Model wdrożenia</w:t>
            </w:r>
            <w:r w:rsidR="00276CD2">
              <w:rPr>
                <w:noProof/>
                <w:webHidden/>
              </w:rPr>
              <w:tab/>
            </w:r>
            <w:r w:rsidR="00276CD2">
              <w:rPr>
                <w:noProof/>
                <w:webHidden/>
              </w:rPr>
              <w:fldChar w:fldCharType="begin"/>
            </w:r>
            <w:r w:rsidR="00276CD2">
              <w:rPr>
                <w:noProof/>
                <w:webHidden/>
              </w:rPr>
              <w:instrText xml:space="preserve"> PAGEREF _Toc146096655 \h </w:instrText>
            </w:r>
            <w:r w:rsidR="00276CD2">
              <w:rPr>
                <w:noProof/>
                <w:webHidden/>
              </w:rPr>
            </w:r>
            <w:r w:rsidR="00276CD2">
              <w:rPr>
                <w:noProof/>
                <w:webHidden/>
              </w:rPr>
              <w:fldChar w:fldCharType="separate"/>
            </w:r>
            <w:r w:rsidR="00276CD2">
              <w:rPr>
                <w:noProof/>
                <w:webHidden/>
              </w:rPr>
              <w:t>10</w:t>
            </w:r>
            <w:r w:rsidR="00276CD2">
              <w:rPr>
                <w:noProof/>
                <w:webHidden/>
              </w:rPr>
              <w:fldChar w:fldCharType="end"/>
            </w:r>
          </w:hyperlink>
        </w:p>
        <w:p w14:paraId="4B8C4D43" w14:textId="00258358" w:rsidR="00276CD2" w:rsidRDefault="00865F99">
          <w:pPr>
            <w:pStyle w:val="Spistreci1"/>
            <w:rPr>
              <w:rFonts w:eastAsiaTheme="minorEastAsia"/>
              <w:noProof/>
              <w:lang w:eastAsia="pl-PL"/>
            </w:rPr>
          </w:pPr>
          <w:hyperlink w:anchor="_Toc146096656" w:history="1">
            <w:r w:rsidR="00276CD2" w:rsidRPr="003140CB">
              <w:rPr>
                <w:rStyle w:val="Hipercze"/>
                <w:rFonts w:cstheme="minorHAnsi"/>
                <w:noProof/>
              </w:rPr>
              <w:t>6.</w:t>
            </w:r>
            <w:r w:rsidR="00276CD2">
              <w:rPr>
                <w:rFonts w:eastAsiaTheme="minorEastAsia"/>
                <w:noProof/>
                <w:lang w:eastAsia="pl-PL"/>
              </w:rPr>
              <w:tab/>
            </w:r>
            <w:r w:rsidR="00276CD2" w:rsidRPr="003140CB">
              <w:rPr>
                <w:rStyle w:val="Hipercze"/>
                <w:rFonts w:cstheme="minorHAnsi"/>
                <w:noProof/>
              </w:rPr>
              <w:t>Perspektywa procesów i produktów</w:t>
            </w:r>
            <w:r w:rsidR="00276CD2">
              <w:rPr>
                <w:noProof/>
                <w:webHidden/>
              </w:rPr>
              <w:tab/>
            </w:r>
            <w:r w:rsidR="00276CD2">
              <w:rPr>
                <w:noProof/>
                <w:webHidden/>
              </w:rPr>
              <w:fldChar w:fldCharType="begin"/>
            </w:r>
            <w:r w:rsidR="00276CD2">
              <w:rPr>
                <w:noProof/>
                <w:webHidden/>
              </w:rPr>
              <w:instrText xml:space="preserve"> PAGEREF _Toc146096656 \h </w:instrText>
            </w:r>
            <w:r w:rsidR="00276CD2">
              <w:rPr>
                <w:noProof/>
                <w:webHidden/>
              </w:rPr>
            </w:r>
            <w:r w:rsidR="00276CD2">
              <w:rPr>
                <w:noProof/>
                <w:webHidden/>
              </w:rPr>
              <w:fldChar w:fldCharType="separate"/>
            </w:r>
            <w:r w:rsidR="00276CD2">
              <w:rPr>
                <w:noProof/>
                <w:webHidden/>
              </w:rPr>
              <w:t>11</w:t>
            </w:r>
            <w:r w:rsidR="00276CD2">
              <w:rPr>
                <w:noProof/>
                <w:webHidden/>
              </w:rPr>
              <w:fldChar w:fldCharType="end"/>
            </w:r>
          </w:hyperlink>
        </w:p>
        <w:p w14:paraId="607CD0D0" w14:textId="448345FC" w:rsidR="00276CD2" w:rsidRDefault="00865F99">
          <w:pPr>
            <w:pStyle w:val="Spistreci1"/>
            <w:rPr>
              <w:rFonts w:eastAsiaTheme="minorEastAsia"/>
              <w:noProof/>
              <w:lang w:eastAsia="pl-PL"/>
            </w:rPr>
          </w:pPr>
          <w:hyperlink w:anchor="_Toc146096657" w:history="1">
            <w:r w:rsidR="00276CD2" w:rsidRPr="003140CB">
              <w:rPr>
                <w:rStyle w:val="Hipercze"/>
                <w:rFonts w:cstheme="minorHAnsi"/>
                <w:noProof/>
              </w:rPr>
              <w:t>7.</w:t>
            </w:r>
            <w:r w:rsidR="00276CD2">
              <w:rPr>
                <w:rFonts w:eastAsiaTheme="minorEastAsia"/>
                <w:noProof/>
                <w:lang w:eastAsia="pl-PL"/>
              </w:rPr>
              <w:tab/>
            </w:r>
            <w:r w:rsidR="00276CD2" w:rsidRPr="003140CB">
              <w:rPr>
                <w:rStyle w:val="Hipercze"/>
                <w:rFonts w:cstheme="minorHAnsi"/>
                <w:noProof/>
              </w:rPr>
              <w:t>Perspektywa struktury</w:t>
            </w:r>
            <w:r w:rsidR="00276CD2">
              <w:rPr>
                <w:noProof/>
                <w:webHidden/>
              </w:rPr>
              <w:tab/>
            </w:r>
            <w:r w:rsidR="00276CD2">
              <w:rPr>
                <w:noProof/>
                <w:webHidden/>
              </w:rPr>
              <w:fldChar w:fldCharType="begin"/>
            </w:r>
            <w:r w:rsidR="00276CD2">
              <w:rPr>
                <w:noProof/>
                <w:webHidden/>
              </w:rPr>
              <w:instrText xml:space="preserve"> PAGEREF _Toc146096657 \h </w:instrText>
            </w:r>
            <w:r w:rsidR="00276CD2">
              <w:rPr>
                <w:noProof/>
                <w:webHidden/>
              </w:rPr>
            </w:r>
            <w:r w:rsidR="00276CD2">
              <w:rPr>
                <w:noProof/>
                <w:webHidden/>
              </w:rPr>
              <w:fldChar w:fldCharType="separate"/>
            </w:r>
            <w:r w:rsidR="00276CD2">
              <w:rPr>
                <w:noProof/>
                <w:webHidden/>
              </w:rPr>
              <w:t>11</w:t>
            </w:r>
            <w:r w:rsidR="00276CD2">
              <w:rPr>
                <w:noProof/>
                <w:webHidden/>
              </w:rPr>
              <w:fldChar w:fldCharType="end"/>
            </w:r>
          </w:hyperlink>
        </w:p>
        <w:p w14:paraId="2F63B4B9" w14:textId="1791E245" w:rsidR="00276CD2" w:rsidRDefault="00865F99">
          <w:pPr>
            <w:pStyle w:val="Spistreci2"/>
            <w:tabs>
              <w:tab w:val="left" w:pos="1540"/>
              <w:tab w:val="right" w:leader="dot" w:pos="9062"/>
            </w:tabs>
            <w:rPr>
              <w:rFonts w:eastAsiaTheme="minorEastAsia"/>
              <w:noProof/>
              <w:lang w:eastAsia="pl-PL"/>
            </w:rPr>
          </w:pPr>
          <w:hyperlink w:anchor="_Toc146096660" w:history="1">
            <w:r w:rsidR="00E94D3B">
              <w:rPr>
                <w:rStyle w:val="Hipercze"/>
                <w:noProof/>
              </w:rPr>
              <w:t>7</w:t>
            </w:r>
            <w:r w:rsidR="00276CD2" w:rsidRPr="003140CB">
              <w:rPr>
                <w:rStyle w:val="Hipercze"/>
                <w:noProof/>
              </w:rPr>
              <w:t>.1.</w:t>
            </w:r>
            <w:r w:rsidR="00276CD2">
              <w:rPr>
                <w:rFonts w:eastAsiaTheme="minorEastAsia"/>
                <w:noProof/>
                <w:lang w:eastAsia="pl-PL"/>
              </w:rPr>
              <w:tab/>
            </w:r>
            <w:r w:rsidR="00276CD2" w:rsidRPr="003140CB">
              <w:rPr>
                <w:rStyle w:val="Hipercze"/>
                <w:noProof/>
              </w:rPr>
              <w:t>Moduły</w:t>
            </w:r>
            <w:r w:rsidR="00276CD2">
              <w:rPr>
                <w:noProof/>
                <w:webHidden/>
              </w:rPr>
              <w:tab/>
            </w:r>
            <w:r w:rsidR="00276CD2">
              <w:rPr>
                <w:noProof/>
                <w:webHidden/>
              </w:rPr>
              <w:fldChar w:fldCharType="begin"/>
            </w:r>
            <w:r w:rsidR="00276CD2">
              <w:rPr>
                <w:noProof/>
                <w:webHidden/>
              </w:rPr>
              <w:instrText xml:space="preserve"> PAGEREF _Toc146096660 \h </w:instrText>
            </w:r>
            <w:r w:rsidR="00276CD2">
              <w:rPr>
                <w:noProof/>
                <w:webHidden/>
              </w:rPr>
            </w:r>
            <w:r w:rsidR="00276CD2">
              <w:rPr>
                <w:noProof/>
                <w:webHidden/>
              </w:rPr>
              <w:fldChar w:fldCharType="separate"/>
            </w:r>
            <w:r w:rsidR="00276CD2">
              <w:rPr>
                <w:noProof/>
                <w:webHidden/>
              </w:rPr>
              <w:t>11</w:t>
            </w:r>
            <w:r w:rsidR="00276CD2">
              <w:rPr>
                <w:noProof/>
                <w:webHidden/>
              </w:rPr>
              <w:fldChar w:fldCharType="end"/>
            </w:r>
          </w:hyperlink>
        </w:p>
        <w:p w14:paraId="1F18EC09" w14:textId="34BC3380" w:rsidR="00276CD2" w:rsidRDefault="00865F99">
          <w:pPr>
            <w:pStyle w:val="Spistreci2"/>
            <w:tabs>
              <w:tab w:val="left" w:pos="1540"/>
              <w:tab w:val="right" w:leader="dot" w:pos="9062"/>
            </w:tabs>
            <w:rPr>
              <w:rFonts w:eastAsiaTheme="minorEastAsia"/>
              <w:noProof/>
              <w:lang w:eastAsia="pl-PL"/>
            </w:rPr>
          </w:pPr>
          <w:hyperlink w:anchor="_Toc146096661" w:history="1">
            <w:r w:rsidR="00E94D3B">
              <w:rPr>
                <w:rStyle w:val="Hipercze"/>
                <w:noProof/>
              </w:rPr>
              <w:t>7</w:t>
            </w:r>
            <w:r w:rsidR="00276CD2" w:rsidRPr="003140CB">
              <w:rPr>
                <w:rStyle w:val="Hipercze"/>
                <w:noProof/>
              </w:rPr>
              <w:t>.2.</w:t>
            </w:r>
            <w:r w:rsidR="00276CD2">
              <w:rPr>
                <w:rFonts w:eastAsiaTheme="minorEastAsia"/>
                <w:noProof/>
                <w:lang w:eastAsia="pl-PL"/>
              </w:rPr>
              <w:tab/>
            </w:r>
            <w:r w:rsidR="00276CD2" w:rsidRPr="003140CB">
              <w:rPr>
                <w:rStyle w:val="Hipercze"/>
                <w:noProof/>
              </w:rPr>
              <w:t>Komponenty</w:t>
            </w:r>
            <w:r w:rsidR="00276CD2">
              <w:rPr>
                <w:noProof/>
                <w:webHidden/>
              </w:rPr>
              <w:tab/>
            </w:r>
            <w:r w:rsidR="00276CD2">
              <w:rPr>
                <w:noProof/>
                <w:webHidden/>
              </w:rPr>
              <w:fldChar w:fldCharType="begin"/>
            </w:r>
            <w:r w:rsidR="00276CD2">
              <w:rPr>
                <w:noProof/>
                <w:webHidden/>
              </w:rPr>
              <w:instrText xml:space="preserve"> PAGEREF _Toc146096661 \h </w:instrText>
            </w:r>
            <w:r w:rsidR="00276CD2">
              <w:rPr>
                <w:noProof/>
                <w:webHidden/>
              </w:rPr>
            </w:r>
            <w:r w:rsidR="00276CD2">
              <w:rPr>
                <w:noProof/>
                <w:webHidden/>
              </w:rPr>
              <w:fldChar w:fldCharType="separate"/>
            </w:r>
            <w:r w:rsidR="00276CD2">
              <w:rPr>
                <w:noProof/>
                <w:webHidden/>
              </w:rPr>
              <w:t>13</w:t>
            </w:r>
            <w:r w:rsidR="00276CD2">
              <w:rPr>
                <w:noProof/>
                <w:webHidden/>
              </w:rPr>
              <w:fldChar w:fldCharType="end"/>
            </w:r>
          </w:hyperlink>
        </w:p>
        <w:p w14:paraId="1A23CC0B" w14:textId="1C9736F2" w:rsidR="00276CD2" w:rsidRDefault="00865F99">
          <w:pPr>
            <w:pStyle w:val="Spistreci2"/>
            <w:tabs>
              <w:tab w:val="left" w:pos="1540"/>
              <w:tab w:val="right" w:leader="dot" w:pos="9062"/>
            </w:tabs>
            <w:rPr>
              <w:rFonts w:eastAsiaTheme="minorEastAsia"/>
              <w:noProof/>
              <w:lang w:eastAsia="pl-PL"/>
            </w:rPr>
          </w:pPr>
          <w:hyperlink w:anchor="_Toc146096662" w:history="1">
            <w:r w:rsidR="00E94D3B">
              <w:rPr>
                <w:rStyle w:val="Hipercze"/>
                <w:noProof/>
              </w:rPr>
              <w:t>7</w:t>
            </w:r>
            <w:r w:rsidR="00276CD2" w:rsidRPr="003140CB">
              <w:rPr>
                <w:rStyle w:val="Hipercze"/>
                <w:noProof/>
              </w:rPr>
              <w:t>.3.</w:t>
            </w:r>
            <w:r w:rsidR="00276CD2">
              <w:rPr>
                <w:rFonts w:eastAsiaTheme="minorEastAsia"/>
                <w:noProof/>
                <w:lang w:eastAsia="pl-PL"/>
              </w:rPr>
              <w:tab/>
            </w:r>
            <w:r w:rsidR="00276CD2" w:rsidRPr="003140CB">
              <w:rPr>
                <w:rStyle w:val="Hipercze"/>
                <w:noProof/>
              </w:rPr>
              <w:t>Struktura logiczna</w:t>
            </w:r>
            <w:r w:rsidR="00276CD2">
              <w:rPr>
                <w:noProof/>
                <w:webHidden/>
              </w:rPr>
              <w:tab/>
            </w:r>
            <w:r w:rsidR="00276CD2">
              <w:rPr>
                <w:noProof/>
                <w:webHidden/>
              </w:rPr>
              <w:fldChar w:fldCharType="begin"/>
            </w:r>
            <w:r w:rsidR="00276CD2">
              <w:rPr>
                <w:noProof/>
                <w:webHidden/>
              </w:rPr>
              <w:instrText xml:space="preserve"> PAGEREF _Toc146096662 \h </w:instrText>
            </w:r>
            <w:r w:rsidR="00276CD2">
              <w:rPr>
                <w:noProof/>
                <w:webHidden/>
              </w:rPr>
            </w:r>
            <w:r w:rsidR="00276CD2">
              <w:rPr>
                <w:noProof/>
                <w:webHidden/>
              </w:rPr>
              <w:fldChar w:fldCharType="separate"/>
            </w:r>
            <w:r w:rsidR="00276CD2">
              <w:rPr>
                <w:noProof/>
                <w:webHidden/>
              </w:rPr>
              <w:t>15</w:t>
            </w:r>
            <w:r w:rsidR="00276CD2">
              <w:rPr>
                <w:noProof/>
                <w:webHidden/>
              </w:rPr>
              <w:fldChar w:fldCharType="end"/>
            </w:r>
          </w:hyperlink>
        </w:p>
        <w:p w14:paraId="6A57935E" w14:textId="213802B7" w:rsidR="00276CD2" w:rsidRDefault="00865F99">
          <w:pPr>
            <w:pStyle w:val="Spistreci2"/>
            <w:tabs>
              <w:tab w:val="left" w:pos="1540"/>
              <w:tab w:val="right" w:leader="dot" w:pos="9062"/>
            </w:tabs>
            <w:rPr>
              <w:rFonts w:eastAsiaTheme="minorEastAsia"/>
              <w:noProof/>
              <w:lang w:eastAsia="pl-PL"/>
            </w:rPr>
          </w:pPr>
          <w:hyperlink w:anchor="_Toc146096663" w:history="1">
            <w:r w:rsidR="00E94D3B">
              <w:rPr>
                <w:rStyle w:val="Hipercze"/>
                <w:noProof/>
              </w:rPr>
              <w:t>7</w:t>
            </w:r>
            <w:r w:rsidR="00276CD2" w:rsidRPr="003140CB">
              <w:rPr>
                <w:rStyle w:val="Hipercze"/>
                <w:noProof/>
              </w:rPr>
              <w:t>.4.</w:t>
            </w:r>
            <w:r w:rsidR="00276CD2">
              <w:rPr>
                <w:rFonts w:eastAsiaTheme="minorEastAsia"/>
                <w:noProof/>
                <w:lang w:eastAsia="pl-PL"/>
              </w:rPr>
              <w:tab/>
            </w:r>
            <w:r w:rsidR="00276CD2" w:rsidRPr="003140CB">
              <w:rPr>
                <w:rStyle w:val="Hipercze"/>
                <w:noProof/>
              </w:rPr>
              <w:t>Komunikacja i integracja</w:t>
            </w:r>
            <w:r w:rsidR="00276CD2">
              <w:rPr>
                <w:noProof/>
                <w:webHidden/>
              </w:rPr>
              <w:tab/>
            </w:r>
            <w:r w:rsidR="00276CD2">
              <w:rPr>
                <w:noProof/>
                <w:webHidden/>
              </w:rPr>
              <w:fldChar w:fldCharType="begin"/>
            </w:r>
            <w:r w:rsidR="00276CD2">
              <w:rPr>
                <w:noProof/>
                <w:webHidden/>
              </w:rPr>
              <w:instrText xml:space="preserve"> PAGEREF _Toc146096663 \h </w:instrText>
            </w:r>
            <w:r w:rsidR="00276CD2">
              <w:rPr>
                <w:noProof/>
                <w:webHidden/>
              </w:rPr>
            </w:r>
            <w:r w:rsidR="00276CD2">
              <w:rPr>
                <w:noProof/>
                <w:webHidden/>
              </w:rPr>
              <w:fldChar w:fldCharType="separate"/>
            </w:r>
            <w:r w:rsidR="00276CD2">
              <w:rPr>
                <w:noProof/>
                <w:webHidden/>
              </w:rPr>
              <w:t>15</w:t>
            </w:r>
            <w:r w:rsidR="00276CD2">
              <w:rPr>
                <w:noProof/>
                <w:webHidden/>
              </w:rPr>
              <w:fldChar w:fldCharType="end"/>
            </w:r>
          </w:hyperlink>
        </w:p>
        <w:p w14:paraId="3CBD6107" w14:textId="5E55E9AF" w:rsidR="00276CD2" w:rsidRDefault="00865F99">
          <w:pPr>
            <w:pStyle w:val="Spistreci3"/>
            <w:tabs>
              <w:tab w:val="left" w:pos="1870"/>
              <w:tab w:val="right" w:leader="dot" w:pos="9062"/>
            </w:tabs>
            <w:rPr>
              <w:rFonts w:eastAsiaTheme="minorEastAsia"/>
              <w:noProof/>
              <w:lang w:eastAsia="pl-PL"/>
            </w:rPr>
          </w:pPr>
          <w:hyperlink w:anchor="_Toc146096664" w:history="1">
            <w:r w:rsidR="00E94D3B">
              <w:rPr>
                <w:rStyle w:val="Hipercze"/>
                <w:noProof/>
              </w:rPr>
              <w:t>7</w:t>
            </w:r>
            <w:r w:rsidR="00276CD2" w:rsidRPr="003140CB">
              <w:rPr>
                <w:rStyle w:val="Hipercze"/>
                <w:noProof/>
              </w:rPr>
              <w:t>.4.1.</w:t>
            </w:r>
            <w:r w:rsidR="00276CD2">
              <w:rPr>
                <w:rFonts w:eastAsiaTheme="minorEastAsia"/>
                <w:noProof/>
                <w:lang w:eastAsia="pl-PL"/>
              </w:rPr>
              <w:tab/>
            </w:r>
            <w:r w:rsidR="00276CD2" w:rsidRPr="003140CB">
              <w:rPr>
                <w:rStyle w:val="Hipercze"/>
                <w:noProof/>
              </w:rPr>
              <w:t>Komunikacja wewnętrzna</w:t>
            </w:r>
            <w:r w:rsidR="00276CD2">
              <w:rPr>
                <w:noProof/>
                <w:webHidden/>
              </w:rPr>
              <w:tab/>
            </w:r>
            <w:r w:rsidR="00276CD2">
              <w:rPr>
                <w:noProof/>
                <w:webHidden/>
              </w:rPr>
              <w:fldChar w:fldCharType="begin"/>
            </w:r>
            <w:r w:rsidR="00276CD2">
              <w:rPr>
                <w:noProof/>
                <w:webHidden/>
              </w:rPr>
              <w:instrText xml:space="preserve"> PAGEREF _Toc146096664 \h </w:instrText>
            </w:r>
            <w:r w:rsidR="00276CD2">
              <w:rPr>
                <w:noProof/>
                <w:webHidden/>
              </w:rPr>
            </w:r>
            <w:r w:rsidR="00276CD2">
              <w:rPr>
                <w:noProof/>
                <w:webHidden/>
              </w:rPr>
              <w:fldChar w:fldCharType="separate"/>
            </w:r>
            <w:r w:rsidR="00276CD2">
              <w:rPr>
                <w:noProof/>
                <w:webHidden/>
              </w:rPr>
              <w:t>15</w:t>
            </w:r>
            <w:r w:rsidR="00276CD2">
              <w:rPr>
                <w:noProof/>
                <w:webHidden/>
              </w:rPr>
              <w:fldChar w:fldCharType="end"/>
            </w:r>
          </w:hyperlink>
        </w:p>
        <w:p w14:paraId="48402841" w14:textId="1F39D6E6" w:rsidR="00276CD2" w:rsidRDefault="00865F99">
          <w:pPr>
            <w:pStyle w:val="Spistreci3"/>
            <w:tabs>
              <w:tab w:val="left" w:pos="1870"/>
              <w:tab w:val="right" w:leader="dot" w:pos="9062"/>
            </w:tabs>
            <w:rPr>
              <w:rFonts w:eastAsiaTheme="minorEastAsia"/>
              <w:noProof/>
              <w:lang w:eastAsia="pl-PL"/>
            </w:rPr>
          </w:pPr>
          <w:hyperlink w:anchor="_Toc146096665" w:history="1">
            <w:r w:rsidR="00E94D3B">
              <w:rPr>
                <w:rStyle w:val="Hipercze"/>
                <w:noProof/>
              </w:rPr>
              <w:t>7</w:t>
            </w:r>
            <w:r w:rsidR="00276CD2" w:rsidRPr="003140CB">
              <w:rPr>
                <w:rStyle w:val="Hipercze"/>
                <w:noProof/>
              </w:rPr>
              <w:t>.4.2.</w:t>
            </w:r>
            <w:r w:rsidR="00276CD2">
              <w:rPr>
                <w:rFonts w:eastAsiaTheme="minorEastAsia"/>
                <w:noProof/>
                <w:lang w:eastAsia="pl-PL"/>
              </w:rPr>
              <w:tab/>
            </w:r>
            <w:r w:rsidR="00276CD2" w:rsidRPr="003140CB">
              <w:rPr>
                <w:rStyle w:val="Hipercze"/>
                <w:noProof/>
              </w:rPr>
              <w:t>Integracja z systemami</w:t>
            </w:r>
            <w:r w:rsidR="00276CD2">
              <w:rPr>
                <w:noProof/>
                <w:webHidden/>
              </w:rPr>
              <w:tab/>
            </w:r>
            <w:r w:rsidR="00276CD2">
              <w:rPr>
                <w:noProof/>
                <w:webHidden/>
              </w:rPr>
              <w:fldChar w:fldCharType="begin"/>
            </w:r>
            <w:r w:rsidR="00276CD2">
              <w:rPr>
                <w:noProof/>
                <w:webHidden/>
              </w:rPr>
              <w:instrText xml:space="preserve"> PAGEREF _Toc146096665 \h </w:instrText>
            </w:r>
            <w:r w:rsidR="00276CD2">
              <w:rPr>
                <w:noProof/>
                <w:webHidden/>
              </w:rPr>
            </w:r>
            <w:r w:rsidR="00276CD2">
              <w:rPr>
                <w:noProof/>
                <w:webHidden/>
              </w:rPr>
              <w:fldChar w:fldCharType="separate"/>
            </w:r>
            <w:r w:rsidR="00276CD2">
              <w:rPr>
                <w:noProof/>
                <w:webHidden/>
              </w:rPr>
              <w:t>16</w:t>
            </w:r>
            <w:r w:rsidR="00276CD2">
              <w:rPr>
                <w:noProof/>
                <w:webHidden/>
              </w:rPr>
              <w:fldChar w:fldCharType="end"/>
            </w:r>
          </w:hyperlink>
        </w:p>
        <w:p w14:paraId="60550FDE" w14:textId="612CB935" w:rsidR="00276CD2" w:rsidRDefault="00865F99">
          <w:pPr>
            <w:pStyle w:val="Spistreci3"/>
            <w:tabs>
              <w:tab w:val="left" w:pos="2037"/>
              <w:tab w:val="right" w:leader="dot" w:pos="9062"/>
            </w:tabs>
            <w:rPr>
              <w:rFonts w:eastAsiaTheme="minorEastAsia"/>
              <w:noProof/>
              <w:lang w:eastAsia="pl-PL"/>
            </w:rPr>
          </w:pPr>
          <w:hyperlink w:anchor="_Toc146096666" w:history="1">
            <w:r w:rsidR="00E94D3B">
              <w:rPr>
                <w:rStyle w:val="Hipercze"/>
                <w:noProof/>
              </w:rPr>
              <w:t>7</w:t>
            </w:r>
            <w:r w:rsidR="00276CD2" w:rsidRPr="003140CB">
              <w:rPr>
                <w:rStyle w:val="Hipercze"/>
                <w:noProof/>
              </w:rPr>
              <w:t>.4.2.1.</w:t>
            </w:r>
            <w:r w:rsidR="00276CD2">
              <w:rPr>
                <w:rFonts w:eastAsiaTheme="minorEastAsia"/>
                <w:noProof/>
                <w:lang w:eastAsia="pl-PL"/>
              </w:rPr>
              <w:tab/>
            </w:r>
            <w:r w:rsidR="00276CD2" w:rsidRPr="003140CB">
              <w:rPr>
                <w:rStyle w:val="Hipercze"/>
                <w:noProof/>
              </w:rPr>
              <w:t>Zrealizowane integracje</w:t>
            </w:r>
            <w:r w:rsidR="00276CD2">
              <w:rPr>
                <w:noProof/>
                <w:webHidden/>
              </w:rPr>
              <w:tab/>
            </w:r>
            <w:r w:rsidR="00276CD2">
              <w:rPr>
                <w:noProof/>
                <w:webHidden/>
              </w:rPr>
              <w:fldChar w:fldCharType="begin"/>
            </w:r>
            <w:r w:rsidR="00276CD2">
              <w:rPr>
                <w:noProof/>
                <w:webHidden/>
              </w:rPr>
              <w:instrText xml:space="preserve"> PAGEREF _Toc146096666 \h </w:instrText>
            </w:r>
            <w:r w:rsidR="00276CD2">
              <w:rPr>
                <w:noProof/>
                <w:webHidden/>
              </w:rPr>
            </w:r>
            <w:r w:rsidR="00276CD2">
              <w:rPr>
                <w:noProof/>
                <w:webHidden/>
              </w:rPr>
              <w:fldChar w:fldCharType="separate"/>
            </w:r>
            <w:r w:rsidR="00276CD2">
              <w:rPr>
                <w:noProof/>
                <w:webHidden/>
              </w:rPr>
              <w:t>16</w:t>
            </w:r>
            <w:r w:rsidR="00276CD2">
              <w:rPr>
                <w:noProof/>
                <w:webHidden/>
              </w:rPr>
              <w:fldChar w:fldCharType="end"/>
            </w:r>
          </w:hyperlink>
        </w:p>
        <w:p w14:paraId="3A4E91B7" w14:textId="641E3497" w:rsidR="00276CD2" w:rsidRDefault="00865F99">
          <w:pPr>
            <w:pStyle w:val="Spistreci3"/>
            <w:tabs>
              <w:tab w:val="left" w:pos="2037"/>
              <w:tab w:val="right" w:leader="dot" w:pos="9062"/>
            </w:tabs>
            <w:rPr>
              <w:rFonts w:eastAsiaTheme="minorEastAsia"/>
              <w:noProof/>
              <w:lang w:eastAsia="pl-PL"/>
            </w:rPr>
          </w:pPr>
          <w:hyperlink w:anchor="_Toc146096667" w:history="1">
            <w:r w:rsidR="00E94D3B">
              <w:rPr>
                <w:rStyle w:val="Hipercze"/>
                <w:noProof/>
              </w:rPr>
              <w:t>7</w:t>
            </w:r>
            <w:r w:rsidR="00276CD2" w:rsidRPr="003140CB">
              <w:rPr>
                <w:rStyle w:val="Hipercze"/>
                <w:noProof/>
              </w:rPr>
              <w:t>.4.2.2.</w:t>
            </w:r>
            <w:r w:rsidR="00276CD2">
              <w:rPr>
                <w:rFonts w:eastAsiaTheme="minorEastAsia"/>
                <w:noProof/>
                <w:lang w:eastAsia="pl-PL"/>
              </w:rPr>
              <w:tab/>
            </w:r>
            <w:r w:rsidR="00276CD2" w:rsidRPr="003140CB">
              <w:rPr>
                <w:rStyle w:val="Hipercze"/>
                <w:noProof/>
              </w:rPr>
              <w:t>Integracje zaimplementowane w iPFRON+, oczekujące na udostępnienie usług po stronie integrowanego systemu</w:t>
            </w:r>
            <w:r w:rsidR="00276CD2">
              <w:rPr>
                <w:noProof/>
                <w:webHidden/>
              </w:rPr>
              <w:tab/>
            </w:r>
            <w:r w:rsidR="00276CD2">
              <w:rPr>
                <w:noProof/>
                <w:webHidden/>
              </w:rPr>
              <w:fldChar w:fldCharType="begin"/>
            </w:r>
            <w:r w:rsidR="00276CD2">
              <w:rPr>
                <w:noProof/>
                <w:webHidden/>
              </w:rPr>
              <w:instrText xml:space="preserve"> PAGEREF _Toc146096667 \h </w:instrText>
            </w:r>
            <w:r w:rsidR="00276CD2">
              <w:rPr>
                <w:noProof/>
                <w:webHidden/>
              </w:rPr>
            </w:r>
            <w:r w:rsidR="00276CD2">
              <w:rPr>
                <w:noProof/>
                <w:webHidden/>
              </w:rPr>
              <w:fldChar w:fldCharType="separate"/>
            </w:r>
            <w:r w:rsidR="00276CD2">
              <w:rPr>
                <w:noProof/>
                <w:webHidden/>
              </w:rPr>
              <w:t>16</w:t>
            </w:r>
            <w:r w:rsidR="00276CD2">
              <w:rPr>
                <w:noProof/>
                <w:webHidden/>
              </w:rPr>
              <w:fldChar w:fldCharType="end"/>
            </w:r>
          </w:hyperlink>
        </w:p>
        <w:p w14:paraId="7338D9B1" w14:textId="262A65BA" w:rsidR="00276CD2" w:rsidRDefault="00865F99">
          <w:pPr>
            <w:pStyle w:val="Spistreci3"/>
            <w:tabs>
              <w:tab w:val="left" w:pos="2037"/>
              <w:tab w:val="right" w:leader="dot" w:pos="9062"/>
            </w:tabs>
            <w:rPr>
              <w:rFonts w:eastAsiaTheme="minorEastAsia"/>
              <w:noProof/>
              <w:lang w:eastAsia="pl-PL"/>
            </w:rPr>
          </w:pPr>
          <w:hyperlink w:anchor="_Toc146096668" w:history="1">
            <w:r w:rsidR="00EF194A">
              <w:rPr>
                <w:rStyle w:val="Hipercze"/>
                <w:noProof/>
              </w:rPr>
              <w:t>7</w:t>
            </w:r>
            <w:r w:rsidR="00276CD2" w:rsidRPr="003140CB">
              <w:rPr>
                <w:rStyle w:val="Hipercze"/>
                <w:noProof/>
              </w:rPr>
              <w:t>.4.2.3.</w:t>
            </w:r>
            <w:r w:rsidR="00276CD2">
              <w:rPr>
                <w:rFonts w:eastAsiaTheme="minorEastAsia"/>
                <w:noProof/>
                <w:lang w:eastAsia="pl-PL"/>
              </w:rPr>
              <w:tab/>
            </w:r>
            <w:r w:rsidR="00276CD2" w:rsidRPr="003140CB">
              <w:rPr>
                <w:rStyle w:val="Hipercze"/>
                <w:noProof/>
              </w:rPr>
              <w:t>Integracje oczekujące na zatwierdzenie kontraktu technicznego i udostępnienie usług po stronie integrowanego systemu</w:t>
            </w:r>
            <w:r w:rsidR="00276CD2">
              <w:rPr>
                <w:noProof/>
                <w:webHidden/>
              </w:rPr>
              <w:tab/>
            </w:r>
            <w:r w:rsidR="00276CD2">
              <w:rPr>
                <w:noProof/>
                <w:webHidden/>
              </w:rPr>
              <w:fldChar w:fldCharType="begin"/>
            </w:r>
            <w:r w:rsidR="00276CD2">
              <w:rPr>
                <w:noProof/>
                <w:webHidden/>
              </w:rPr>
              <w:instrText xml:space="preserve"> PAGEREF _Toc146096668 \h </w:instrText>
            </w:r>
            <w:r w:rsidR="00276CD2">
              <w:rPr>
                <w:noProof/>
                <w:webHidden/>
              </w:rPr>
            </w:r>
            <w:r w:rsidR="00276CD2">
              <w:rPr>
                <w:noProof/>
                <w:webHidden/>
              </w:rPr>
              <w:fldChar w:fldCharType="separate"/>
            </w:r>
            <w:r w:rsidR="00276CD2">
              <w:rPr>
                <w:noProof/>
                <w:webHidden/>
              </w:rPr>
              <w:t>16</w:t>
            </w:r>
            <w:r w:rsidR="00276CD2">
              <w:rPr>
                <w:noProof/>
                <w:webHidden/>
              </w:rPr>
              <w:fldChar w:fldCharType="end"/>
            </w:r>
          </w:hyperlink>
        </w:p>
        <w:p w14:paraId="67044EB0" w14:textId="6A062B3D" w:rsidR="00276CD2" w:rsidRDefault="00865F99">
          <w:pPr>
            <w:pStyle w:val="Spistreci1"/>
            <w:rPr>
              <w:rFonts w:eastAsiaTheme="minorEastAsia"/>
              <w:noProof/>
              <w:lang w:eastAsia="pl-PL"/>
            </w:rPr>
          </w:pPr>
          <w:hyperlink w:anchor="_Toc146096669" w:history="1">
            <w:r w:rsidR="00276CD2" w:rsidRPr="003140CB">
              <w:rPr>
                <w:rStyle w:val="Hipercze"/>
                <w:rFonts w:cstheme="minorHAnsi"/>
                <w:noProof/>
              </w:rPr>
              <w:t>8.</w:t>
            </w:r>
            <w:r w:rsidR="00276CD2">
              <w:rPr>
                <w:rFonts w:eastAsiaTheme="minorEastAsia"/>
                <w:noProof/>
                <w:lang w:eastAsia="pl-PL"/>
              </w:rPr>
              <w:tab/>
            </w:r>
            <w:r w:rsidR="00276CD2" w:rsidRPr="003140CB">
              <w:rPr>
                <w:rStyle w:val="Hipercze"/>
                <w:rFonts w:cstheme="minorHAnsi"/>
                <w:noProof/>
              </w:rPr>
              <w:t>Perspektywa danych</w:t>
            </w:r>
            <w:r w:rsidR="00276CD2">
              <w:rPr>
                <w:noProof/>
                <w:webHidden/>
              </w:rPr>
              <w:tab/>
            </w:r>
            <w:r w:rsidR="00276CD2">
              <w:rPr>
                <w:noProof/>
                <w:webHidden/>
              </w:rPr>
              <w:fldChar w:fldCharType="begin"/>
            </w:r>
            <w:r w:rsidR="00276CD2">
              <w:rPr>
                <w:noProof/>
                <w:webHidden/>
              </w:rPr>
              <w:instrText xml:space="preserve"> PAGEREF _Toc146096669 \h </w:instrText>
            </w:r>
            <w:r w:rsidR="00276CD2">
              <w:rPr>
                <w:noProof/>
                <w:webHidden/>
              </w:rPr>
            </w:r>
            <w:r w:rsidR="00276CD2">
              <w:rPr>
                <w:noProof/>
                <w:webHidden/>
              </w:rPr>
              <w:fldChar w:fldCharType="separate"/>
            </w:r>
            <w:r w:rsidR="00276CD2">
              <w:rPr>
                <w:noProof/>
                <w:webHidden/>
              </w:rPr>
              <w:t>17</w:t>
            </w:r>
            <w:r w:rsidR="00276CD2">
              <w:rPr>
                <w:noProof/>
                <w:webHidden/>
              </w:rPr>
              <w:fldChar w:fldCharType="end"/>
            </w:r>
          </w:hyperlink>
        </w:p>
        <w:p w14:paraId="2B4BABA7" w14:textId="226BF900" w:rsidR="00276CD2" w:rsidRDefault="00865F99">
          <w:pPr>
            <w:pStyle w:val="Spistreci2"/>
            <w:tabs>
              <w:tab w:val="left" w:pos="1540"/>
              <w:tab w:val="right" w:leader="dot" w:pos="9062"/>
            </w:tabs>
            <w:rPr>
              <w:rFonts w:eastAsiaTheme="minorEastAsia"/>
              <w:noProof/>
              <w:lang w:eastAsia="pl-PL"/>
            </w:rPr>
          </w:pPr>
          <w:hyperlink w:anchor="_Toc146096671" w:history="1">
            <w:r w:rsidR="00EF194A">
              <w:rPr>
                <w:rStyle w:val="Hipercze"/>
                <w:noProof/>
              </w:rPr>
              <w:t>8</w:t>
            </w:r>
            <w:r w:rsidR="00276CD2" w:rsidRPr="003140CB">
              <w:rPr>
                <w:rStyle w:val="Hipercze"/>
                <w:noProof/>
              </w:rPr>
              <w:t>.1.</w:t>
            </w:r>
            <w:r w:rsidR="00276CD2">
              <w:rPr>
                <w:rFonts w:eastAsiaTheme="minorEastAsia"/>
                <w:noProof/>
                <w:lang w:eastAsia="pl-PL"/>
              </w:rPr>
              <w:tab/>
            </w:r>
            <w:r w:rsidR="00276CD2" w:rsidRPr="003140CB">
              <w:rPr>
                <w:rStyle w:val="Hipercze"/>
                <w:noProof/>
              </w:rPr>
              <w:t>Model magazynów danych</w:t>
            </w:r>
            <w:r w:rsidR="00276CD2">
              <w:rPr>
                <w:noProof/>
                <w:webHidden/>
              </w:rPr>
              <w:tab/>
            </w:r>
            <w:r w:rsidR="00276CD2">
              <w:rPr>
                <w:noProof/>
                <w:webHidden/>
              </w:rPr>
              <w:fldChar w:fldCharType="begin"/>
            </w:r>
            <w:r w:rsidR="00276CD2">
              <w:rPr>
                <w:noProof/>
                <w:webHidden/>
              </w:rPr>
              <w:instrText xml:space="preserve"> PAGEREF _Toc146096671 \h </w:instrText>
            </w:r>
            <w:r w:rsidR="00276CD2">
              <w:rPr>
                <w:noProof/>
                <w:webHidden/>
              </w:rPr>
            </w:r>
            <w:r w:rsidR="00276CD2">
              <w:rPr>
                <w:noProof/>
                <w:webHidden/>
              </w:rPr>
              <w:fldChar w:fldCharType="separate"/>
            </w:r>
            <w:r w:rsidR="00276CD2">
              <w:rPr>
                <w:noProof/>
                <w:webHidden/>
              </w:rPr>
              <w:t>17</w:t>
            </w:r>
            <w:r w:rsidR="00276CD2">
              <w:rPr>
                <w:noProof/>
                <w:webHidden/>
              </w:rPr>
              <w:fldChar w:fldCharType="end"/>
            </w:r>
          </w:hyperlink>
        </w:p>
        <w:p w14:paraId="1104E6DC" w14:textId="59731941" w:rsidR="00276CD2" w:rsidRDefault="00865F99">
          <w:pPr>
            <w:pStyle w:val="Spistreci2"/>
            <w:tabs>
              <w:tab w:val="left" w:pos="1540"/>
              <w:tab w:val="right" w:leader="dot" w:pos="9062"/>
            </w:tabs>
            <w:rPr>
              <w:rFonts w:eastAsiaTheme="minorEastAsia"/>
              <w:noProof/>
              <w:lang w:eastAsia="pl-PL"/>
            </w:rPr>
          </w:pPr>
          <w:hyperlink w:anchor="_Toc146096672" w:history="1">
            <w:r w:rsidR="00EF194A">
              <w:rPr>
                <w:rStyle w:val="Hipercze"/>
                <w:noProof/>
              </w:rPr>
              <w:t>8</w:t>
            </w:r>
            <w:r w:rsidR="00276CD2" w:rsidRPr="003140CB">
              <w:rPr>
                <w:rStyle w:val="Hipercze"/>
                <w:noProof/>
              </w:rPr>
              <w:t>.2.</w:t>
            </w:r>
            <w:r w:rsidR="00276CD2">
              <w:rPr>
                <w:rFonts w:eastAsiaTheme="minorEastAsia"/>
                <w:noProof/>
                <w:lang w:eastAsia="pl-PL"/>
              </w:rPr>
              <w:tab/>
            </w:r>
            <w:r w:rsidR="00276CD2" w:rsidRPr="003140CB">
              <w:rPr>
                <w:rStyle w:val="Hipercze"/>
                <w:noProof/>
              </w:rPr>
              <w:t>Części Systemu zrealizowane bezpośrednio w bazie danych</w:t>
            </w:r>
            <w:r w:rsidR="00276CD2">
              <w:rPr>
                <w:noProof/>
                <w:webHidden/>
              </w:rPr>
              <w:tab/>
            </w:r>
            <w:r w:rsidR="00276CD2">
              <w:rPr>
                <w:noProof/>
                <w:webHidden/>
              </w:rPr>
              <w:fldChar w:fldCharType="begin"/>
            </w:r>
            <w:r w:rsidR="00276CD2">
              <w:rPr>
                <w:noProof/>
                <w:webHidden/>
              </w:rPr>
              <w:instrText xml:space="preserve"> PAGEREF _Toc146096672 \h </w:instrText>
            </w:r>
            <w:r w:rsidR="00276CD2">
              <w:rPr>
                <w:noProof/>
                <w:webHidden/>
              </w:rPr>
            </w:r>
            <w:r w:rsidR="00276CD2">
              <w:rPr>
                <w:noProof/>
                <w:webHidden/>
              </w:rPr>
              <w:fldChar w:fldCharType="separate"/>
            </w:r>
            <w:r w:rsidR="00276CD2">
              <w:rPr>
                <w:noProof/>
                <w:webHidden/>
              </w:rPr>
              <w:t>17</w:t>
            </w:r>
            <w:r w:rsidR="00276CD2">
              <w:rPr>
                <w:noProof/>
                <w:webHidden/>
              </w:rPr>
              <w:fldChar w:fldCharType="end"/>
            </w:r>
          </w:hyperlink>
        </w:p>
        <w:p w14:paraId="04193A73" w14:textId="296E05DB" w:rsidR="00276CD2" w:rsidRDefault="00865F99">
          <w:pPr>
            <w:pStyle w:val="Spistreci2"/>
            <w:tabs>
              <w:tab w:val="left" w:pos="1540"/>
              <w:tab w:val="right" w:leader="dot" w:pos="9062"/>
            </w:tabs>
            <w:rPr>
              <w:rFonts w:eastAsiaTheme="minorEastAsia"/>
              <w:noProof/>
              <w:lang w:eastAsia="pl-PL"/>
            </w:rPr>
          </w:pPr>
          <w:hyperlink w:anchor="_Toc146096673" w:history="1">
            <w:r w:rsidR="00EF194A">
              <w:rPr>
                <w:rStyle w:val="Hipercze"/>
                <w:noProof/>
              </w:rPr>
              <w:t>8</w:t>
            </w:r>
            <w:r w:rsidR="00276CD2" w:rsidRPr="003140CB">
              <w:rPr>
                <w:rStyle w:val="Hipercze"/>
                <w:noProof/>
              </w:rPr>
              <w:t>.3.</w:t>
            </w:r>
            <w:r w:rsidR="00276CD2">
              <w:rPr>
                <w:rFonts w:eastAsiaTheme="minorEastAsia"/>
                <w:noProof/>
                <w:lang w:eastAsia="pl-PL"/>
              </w:rPr>
              <w:tab/>
            </w:r>
            <w:r w:rsidR="00276CD2" w:rsidRPr="003140CB">
              <w:rPr>
                <w:rStyle w:val="Hipercze"/>
                <w:noProof/>
              </w:rPr>
              <w:t>Opis transakcyjności, współbieżności, rozproszenia, wysokiej dostępności</w:t>
            </w:r>
            <w:r w:rsidR="00276CD2">
              <w:rPr>
                <w:noProof/>
                <w:webHidden/>
              </w:rPr>
              <w:tab/>
            </w:r>
            <w:r w:rsidR="00276CD2">
              <w:rPr>
                <w:noProof/>
                <w:webHidden/>
              </w:rPr>
              <w:fldChar w:fldCharType="begin"/>
            </w:r>
            <w:r w:rsidR="00276CD2">
              <w:rPr>
                <w:noProof/>
                <w:webHidden/>
              </w:rPr>
              <w:instrText xml:space="preserve"> PAGEREF _Toc146096673 \h </w:instrText>
            </w:r>
            <w:r w:rsidR="00276CD2">
              <w:rPr>
                <w:noProof/>
                <w:webHidden/>
              </w:rPr>
            </w:r>
            <w:r w:rsidR="00276CD2">
              <w:rPr>
                <w:noProof/>
                <w:webHidden/>
              </w:rPr>
              <w:fldChar w:fldCharType="separate"/>
            </w:r>
            <w:r w:rsidR="00276CD2">
              <w:rPr>
                <w:noProof/>
                <w:webHidden/>
              </w:rPr>
              <w:t>18</w:t>
            </w:r>
            <w:r w:rsidR="00276CD2">
              <w:rPr>
                <w:noProof/>
                <w:webHidden/>
              </w:rPr>
              <w:fldChar w:fldCharType="end"/>
            </w:r>
          </w:hyperlink>
        </w:p>
        <w:p w14:paraId="2CB8ED98" w14:textId="56E40DEA" w:rsidR="004C31E6" w:rsidRDefault="00C73BF4" w:rsidP="004C31E6">
          <w:pPr>
            <w:ind w:firstLine="0"/>
            <w:rPr>
              <w:b/>
              <w:bCs/>
            </w:rPr>
          </w:pPr>
          <w:r>
            <w:rPr>
              <w:b/>
              <w:bCs/>
            </w:rPr>
            <w:fldChar w:fldCharType="end"/>
          </w:r>
        </w:p>
      </w:sdtContent>
    </w:sdt>
    <w:p w14:paraId="17C6ADE0" w14:textId="3C24856C" w:rsidR="00603978" w:rsidRDefault="00603978" w:rsidP="00045E62">
      <w:pPr>
        <w:ind w:firstLine="0"/>
      </w:pPr>
    </w:p>
    <w:p w14:paraId="3C092DF6" w14:textId="1A451245" w:rsidR="00FD4ABB" w:rsidRPr="00C25EB3" w:rsidRDefault="006B0405" w:rsidP="00145B2B">
      <w:pPr>
        <w:pStyle w:val="Nagwek1"/>
        <w:rPr>
          <w:rFonts w:asciiTheme="minorHAnsi" w:hAnsiTheme="minorHAnsi" w:cstheme="minorHAnsi"/>
        </w:rPr>
      </w:pPr>
      <w:bookmarkStart w:id="2" w:name="_Toc146096636"/>
      <w:r w:rsidRPr="00C25EB3">
        <w:rPr>
          <w:rFonts w:asciiTheme="minorHAnsi" w:hAnsiTheme="minorHAnsi" w:cstheme="minorHAnsi"/>
        </w:rPr>
        <w:t>Cel</w:t>
      </w:r>
      <w:bookmarkEnd w:id="2"/>
    </w:p>
    <w:p w14:paraId="52ED85FA" w14:textId="5E4EDE98" w:rsidR="00C25EB3" w:rsidRDefault="00FD4ABB" w:rsidP="00C25EB3">
      <w:r>
        <w:t xml:space="preserve">W dokumencie przedstawiona została </w:t>
      </w:r>
      <w:r w:rsidR="00BB2CAB">
        <w:t xml:space="preserve">architektura systemu </w:t>
      </w:r>
      <w:proofErr w:type="spellStart"/>
      <w:r w:rsidR="00BB2CAB">
        <w:t>iPFRON</w:t>
      </w:r>
      <w:proofErr w:type="spellEnd"/>
      <w:r w:rsidR="00BB2CAB">
        <w:t>+ w aspekcie jej dokumentowania – wraz z kluczowymi decyzjami architektonicznymi, opisu – w zakresie modeli (komponentów, artefaktów, wdrożenia), perspektyw (struktury, danych, infrastruktury).</w:t>
      </w:r>
    </w:p>
    <w:p w14:paraId="635D492B" w14:textId="77777777" w:rsidR="00DB0952" w:rsidRDefault="00DB0952" w:rsidP="00E7508E">
      <w:pPr>
        <w:ind w:firstLine="0"/>
      </w:pPr>
    </w:p>
    <w:p w14:paraId="2DA19446" w14:textId="77777777" w:rsidR="00DB0952" w:rsidRDefault="00DB0952">
      <w:pPr>
        <w:spacing w:line="259" w:lineRule="auto"/>
        <w:ind w:firstLine="0"/>
        <w:jc w:val="left"/>
        <w:rPr>
          <w:rFonts w:eastAsiaTheme="majorEastAsia" w:cstheme="minorHAnsi"/>
          <w:sz w:val="32"/>
          <w:szCs w:val="32"/>
        </w:rPr>
      </w:pPr>
      <w:r>
        <w:rPr>
          <w:rFonts w:cstheme="minorHAnsi"/>
        </w:rPr>
        <w:br w:type="page"/>
      </w:r>
    </w:p>
    <w:p w14:paraId="75FD3629" w14:textId="0CCCF361" w:rsidR="00C25EB3" w:rsidRDefault="00C25EB3" w:rsidP="005671E6">
      <w:pPr>
        <w:pStyle w:val="Nagwek1"/>
        <w:ind w:left="454" w:hanging="454"/>
        <w:rPr>
          <w:rFonts w:asciiTheme="minorHAnsi" w:hAnsiTheme="minorHAnsi" w:cstheme="minorHAnsi"/>
        </w:rPr>
      </w:pPr>
      <w:bookmarkStart w:id="3" w:name="_Toc146096637"/>
      <w:r>
        <w:rPr>
          <w:rFonts w:asciiTheme="minorHAnsi" w:hAnsiTheme="minorHAnsi" w:cstheme="minorHAnsi"/>
        </w:rPr>
        <w:lastRenderedPageBreak/>
        <w:t>Założenia architektury</w:t>
      </w:r>
      <w:bookmarkEnd w:id="3"/>
    </w:p>
    <w:p w14:paraId="090A5033" w14:textId="77777777" w:rsidR="008B33F4" w:rsidRPr="008B33F4" w:rsidRDefault="008B33F4" w:rsidP="008B33F4">
      <w:pPr>
        <w:pStyle w:val="Akapitzlist"/>
        <w:keepNext/>
        <w:keepLines/>
        <w:numPr>
          <w:ilvl w:val="0"/>
          <w:numId w:val="2"/>
        </w:numPr>
        <w:spacing w:before="240" w:after="0"/>
        <w:contextualSpacing w:val="0"/>
        <w:outlineLvl w:val="1"/>
        <w:rPr>
          <w:rFonts w:asciiTheme="majorHAnsi" w:eastAsiaTheme="majorEastAsia" w:hAnsiTheme="majorHAnsi" w:cstheme="majorBidi"/>
          <w:vanish/>
          <w:sz w:val="26"/>
          <w:szCs w:val="26"/>
        </w:rPr>
      </w:pPr>
      <w:bookmarkStart w:id="4" w:name="_Toc76457343"/>
      <w:bookmarkStart w:id="5" w:name="_Toc76457392"/>
      <w:bookmarkStart w:id="6" w:name="_Toc76459026"/>
      <w:bookmarkStart w:id="7" w:name="_Toc76459758"/>
      <w:bookmarkStart w:id="8" w:name="_Toc76459887"/>
      <w:bookmarkStart w:id="9" w:name="_Toc76459980"/>
      <w:bookmarkStart w:id="10" w:name="_Toc76460203"/>
      <w:bookmarkStart w:id="11" w:name="_Toc76460710"/>
      <w:bookmarkStart w:id="12" w:name="_Toc76649766"/>
      <w:bookmarkStart w:id="13" w:name="_Toc77229646"/>
      <w:bookmarkStart w:id="14" w:name="_Toc77322810"/>
      <w:bookmarkStart w:id="15" w:name="_Toc77328620"/>
      <w:bookmarkStart w:id="16" w:name="_Toc77333167"/>
      <w:bookmarkStart w:id="17" w:name="_Toc79071817"/>
      <w:bookmarkStart w:id="18" w:name="_Toc81495523"/>
      <w:bookmarkStart w:id="19" w:name="_Toc81495568"/>
      <w:bookmarkStart w:id="20" w:name="_Toc108790125"/>
      <w:bookmarkStart w:id="21" w:name="_Toc108790971"/>
      <w:bookmarkStart w:id="22" w:name="_Toc108791104"/>
      <w:bookmarkStart w:id="23" w:name="_Toc108796101"/>
      <w:bookmarkStart w:id="24" w:name="_Toc108796384"/>
      <w:bookmarkStart w:id="25" w:name="_Toc110504290"/>
      <w:bookmarkStart w:id="26" w:name="_Toc110504412"/>
      <w:bookmarkStart w:id="27" w:name="_Toc110521629"/>
      <w:bookmarkStart w:id="28" w:name="_Toc110521702"/>
      <w:bookmarkStart w:id="29" w:name="_Toc110597467"/>
      <w:bookmarkStart w:id="30" w:name="_Toc110606723"/>
      <w:bookmarkStart w:id="31" w:name="_Toc117173682"/>
      <w:bookmarkStart w:id="32" w:name="_Toc146096218"/>
      <w:bookmarkStart w:id="33" w:name="_Toc146096638"/>
      <w:bookmarkStart w:id="34" w:name="_Toc146096642"/>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5B9E6C10" w14:textId="77777777" w:rsidR="008B33F4" w:rsidRPr="008B33F4" w:rsidRDefault="008B33F4" w:rsidP="008B33F4">
      <w:pPr>
        <w:pStyle w:val="Akapitzlist"/>
        <w:keepNext/>
        <w:keepLines/>
        <w:numPr>
          <w:ilvl w:val="0"/>
          <w:numId w:val="2"/>
        </w:numPr>
        <w:spacing w:before="240" w:after="0"/>
        <w:contextualSpacing w:val="0"/>
        <w:outlineLvl w:val="1"/>
        <w:rPr>
          <w:rFonts w:asciiTheme="majorHAnsi" w:eastAsiaTheme="majorEastAsia" w:hAnsiTheme="majorHAnsi" w:cstheme="majorBidi"/>
          <w:vanish/>
          <w:sz w:val="26"/>
          <w:szCs w:val="26"/>
        </w:rPr>
      </w:pPr>
    </w:p>
    <w:p w14:paraId="2C0BC8A2" w14:textId="77777777" w:rsidR="008B33F4" w:rsidRPr="008B33F4" w:rsidRDefault="008B33F4" w:rsidP="008B33F4">
      <w:pPr>
        <w:pStyle w:val="Akapitzlist"/>
        <w:keepNext/>
        <w:keepLines/>
        <w:numPr>
          <w:ilvl w:val="0"/>
          <w:numId w:val="2"/>
        </w:numPr>
        <w:spacing w:before="240" w:after="0"/>
        <w:contextualSpacing w:val="0"/>
        <w:outlineLvl w:val="1"/>
        <w:rPr>
          <w:rFonts w:asciiTheme="majorHAnsi" w:eastAsiaTheme="majorEastAsia" w:hAnsiTheme="majorHAnsi" w:cstheme="majorBidi"/>
          <w:vanish/>
          <w:sz w:val="26"/>
          <w:szCs w:val="26"/>
        </w:rPr>
      </w:pPr>
    </w:p>
    <w:p w14:paraId="0D230A4E" w14:textId="67A47AE6" w:rsidR="00C25EB3" w:rsidRDefault="00C25EB3" w:rsidP="008B33F4">
      <w:pPr>
        <w:pStyle w:val="Nagwek2"/>
        <w:ind w:left="789"/>
      </w:pPr>
      <w:r>
        <w:t>Dokumentowanie architektury</w:t>
      </w:r>
      <w:bookmarkEnd w:id="34"/>
    </w:p>
    <w:p w14:paraId="1E3C1884" w14:textId="535F8C6A" w:rsidR="00F734DC" w:rsidRDefault="00F734DC" w:rsidP="00F734DC">
      <w:r>
        <w:t>Modele opracowane w trakcie prac projektowych zosta</w:t>
      </w:r>
      <w:r w:rsidR="002E309A">
        <w:t>ły</w:t>
      </w:r>
      <w:r>
        <w:t xml:space="preserve"> wytworzone zgodnie z wymaganiami Załącznika nr 2 do Opisu Przedmiotu Zamówienia „Wymagania dla Dokumentacji Systemu”. Dostarczane modele </w:t>
      </w:r>
      <w:r w:rsidR="002E309A">
        <w:t xml:space="preserve">są </w:t>
      </w:r>
      <w:r>
        <w:t xml:space="preserve">źródłem diagramów UML dla poszczególnych pozycji dokumentacji </w:t>
      </w:r>
      <w:proofErr w:type="spellStart"/>
      <w:r>
        <w:t>analityczno</w:t>
      </w:r>
      <w:proofErr w:type="spellEnd"/>
      <w:r>
        <w:t xml:space="preserve"> projektowej. </w:t>
      </w:r>
    </w:p>
    <w:p w14:paraId="02853E13" w14:textId="77777777" w:rsidR="00F734DC" w:rsidRDefault="00F734DC" w:rsidP="00F734DC">
      <w:r>
        <w:t>Na Repozytorium Architektury składają się zarówno Modele Biznesowe jak i Modele Techniczne. Zakładany jest podział na następujące modele:</w:t>
      </w:r>
    </w:p>
    <w:p w14:paraId="4CAB0245" w14:textId="2CB37BE6" w:rsidR="00F734DC" w:rsidRDefault="00F734DC" w:rsidP="00356630">
      <w:pPr>
        <w:pStyle w:val="Akapitzlist"/>
        <w:numPr>
          <w:ilvl w:val="0"/>
          <w:numId w:val="6"/>
        </w:numPr>
      </w:pPr>
      <w:r>
        <w:t xml:space="preserve">Model pojęciowy dziedziny Systemu </w:t>
      </w:r>
      <w:proofErr w:type="spellStart"/>
      <w:r>
        <w:t>iPFRON</w:t>
      </w:r>
      <w:proofErr w:type="spellEnd"/>
      <w:r>
        <w:t>+, wizualizowany jako diagram modelu dziedziny w analitycznej części modelu</w:t>
      </w:r>
      <w:r w:rsidR="006A18B0">
        <w:t>.</w:t>
      </w:r>
    </w:p>
    <w:p w14:paraId="5782E0B7" w14:textId="197D029D" w:rsidR="00F734DC" w:rsidRDefault="00F734DC" w:rsidP="00356630">
      <w:pPr>
        <w:pStyle w:val="Akapitzlist"/>
        <w:numPr>
          <w:ilvl w:val="0"/>
          <w:numId w:val="6"/>
        </w:numPr>
      </w:pPr>
      <w:r>
        <w:t>Model usług warstwy biznesowej, wizualizowany jako diagram komponentów logicznych, w języku UML, w analitycznej części modelu. Pod pojęciem komponentu logicznego rozumiany jest fragment systemu, grupujący funkcjonalności. Komponenty logiczne realizowane są przez artefakty. Jeden komponent logiczny może być realizowany przez jeden lub wiele artefaktów. Jeden artefakt może realizować jeden lub wiele komponentów logicznych.</w:t>
      </w:r>
    </w:p>
    <w:p w14:paraId="52F3C08B" w14:textId="24778C66" w:rsidR="00F734DC" w:rsidRDefault="00F734DC" w:rsidP="00356630">
      <w:pPr>
        <w:pStyle w:val="Akapitzlist"/>
        <w:numPr>
          <w:ilvl w:val="0"/>
          <w:numId w:val="6"/>
        </w:numPr>
      </w:pPr>
      <w:r>
        <w:t xml:space="preserve">Model struktury (podział na moduły i komponenty Systemu </w:t>
      </w:r>
      <w:proofErr w:type="spellStart"/>
      <w:r>
        <w:t>iPFRON</w:t>
      </w:r>
      <w:proofErr w:type="spellEnd"/>
      <w:r>
        <w:t xml:space="preserve">+), wizualizowany jako diagram artefaktów UML realizujących komponenty logiczne w technicznej części modelu. Pod pojęciem artefaktu rozumiany jest </w:t>
      </w:r>
      <w:proofErr w:type="spellStart"/>
      <w:r>
        <w:t>wdrażalny</w:t>
      </w:r>
      <w:proofErr w:type="spellEnd"/>
      <w:r>
        <w:t xml:space="preserve"> fragment systemu. Artefakty realizują komponenty logiczne. Jeden komponent logiczny może być realizowany przez jeden lub wiele artefaktów. Jeden artefakt może realizować jeden lub wiele komponentów logicznych.</w:t>
      </w:r>
    </w:p>
    <w:p w14:paraId="2E95E3BF" w14:textId="77777777" w:rsidR="006A18B0" w:rsidRDefault="00F734DC" w:rsidP="006A18B0">
      <w:pPr>
        <w:pStyle w:val="Akapitzlist"/>
        <w:numPr>
          <w:ilvl w:val="0"/>
          <w:numId w:val="6"/>
        </w:numPr>
      </w:pPr>
      <w:r>
        <w:t>Model danych Systemu, wizualizowany jako:</w:t>
      </w:r>
    </w:p>
    <w:p w14:paraId="3456DF8A" w14:textId="77777777" w:rsidR="006A18B0" w:rsidRDefault="00F734DC" w:rsidP="00356630">
      <w:pPr>
        <w:pStyle w:val="Akapitzlist"/>
        <w:numPr>
          <w:ilvl w:val="1"/>
          <w:numId w:val="6"/>
        </w:numPr>
      </w:pPr>
      <w:r>
        <w:t>diagram logicznych magazynów danych,</w:t>
      </w:r>
    </w:p>
    <w:p w14:paraId="3ECB323F" w14:textId="2319EAF1" w:rsidR="00F734DC" w:rsidRDefault="00F734DC" w:rsidP="00356630">
      <w:pPr>
        <w:pStyle w:val="Akapitzlist"/>
        <w:numPr>
          <w:ilvl w:val="1"/>
          <w:numId w:val="6"/>
        </w:numPr>
      </w:pPr>
      <w:r>
        <w:t>diagram fizycznego modelu danych w ramach dokumentacji powykonawczej,</w:t>
      </w:r>
    </w:p>
    <w:p w14:paraId="145368AA" w14:textId="77777777" w:rsidR="00F734DC" w:rsidRDefault="00F734DC" w:rsidP="00F734DC">
      <w:r>
        <w:t>w technicznej części modelu</w:t>
      </w:r>
    </w:p>
    <w:p w14:paraId="5EE30A10" w14:textId="224ABF84" w:rsidR="00F734DC" w:rsidRDefault="00F734DC" w:rsidP="00356630">
      <w:pPr>
        <w:pStyle w:val="Akapitzlist"/>
        <w:numPr>
          <w:ilvl w:val="0"/>
          <w:numId w:val="6"/>
        </w:numPr>
      </w:pPr>
      <w:r>
        <w:lastRenderedPageBreak/>
        <w:t xml:space="preserve">Model wdrożenia (diagramy </w:t>
      </w:r>
      <w:proofErr w:type="spellStart"/>
      <w:r>
        <w:t>deployment</w:t>
      </w:r>
      <w:proofErr w:type="spellEnd"/>
      <w:r>
        <w:t>, usługi infrastruktury), wizualizowany jako diagram wdrożenia artefaktów na środowiska uruchomieniowe / maszyny wirtualne w technicznej części modelu</w:t>
      </w:r>
    </w:p>
    <w:p w14:paraId="2BA04423" w14:textId="2AB4BC21" w:rsidR="00C25EB3" w:rsidRDefault="00C25EB3" w:rsidP="00C12A55">
      <w:pPr>
        <w:pStyle w:val="Nagwek2"/>
        <w:ind w:left="924" w:hanging="567"/>
      </w:pPr>
      <w:bookmarkStart w:id="35" w:name="_Toc79071822"/>
      <w:bookmarkStart w:id="36" w:name="_Toc81495528"/>
      <w:bookmarkStart w:id="37" w:name="_Toc81495573"/>
      <w:bookmarkStart w:id="38" w:name="_Toc146096643"/>
      <w:bookmarkEnd w:id="35"/>
      <w:bookmarkEnd w:id="36"/>
      <w:bookmarkEnd w:id="37"/>
      <w:r>
        <w:t>Kluczowe wymagania architektoniczne</w:t>
      </w:r>
      <w:bookmarkEnd w:id="38"/>
    </w:p>
    <w:p w14:paraId="72A1F702" w14:textId="30823596" w:rsidR="00AF76FD" w:rsidRPr="00B73362" w:rsidRDefault="00AF76FD" w:rsidP="00356630">
      <w:r>
        <w:t xml:space="preserve">System </w:t>
      </w:r>
      <w:proofErr w:type="spellStart"/>
      <w:r>
        <w:t>iPFRON</w:t>
      </w:r>
      <w:proofErr w:type="spellEnd"/>
      <w:r>
        <w:t>+ spełnia następujące wymagania architektoniczne:</w:t>
      </w:r>
    </w:p>
    <w:p w14:paraId="2DD72F50" w14:textId="0746C0C8" w:rsidR="00AD5249" w:rsidRDefault="00D21DB8" w:rsidP="00356630">
      <w:pPr>
        <w:pStyle w:val="Akapitzlist"/>
        <w:numPr>
          <w:ilvl w:val="0"/>
          <w:numId w:val="6"/>
        </w:numPr>
      </w:pPr>
      <w:r>
        <w:t xml:space="preserve">[OPZ, pkt 7.1, </w:t>
      </w:r>
      <w:proofErr w:type="spellStart"/>
      <w:r>
        <w:t>punktor</w:t>
      </w:r>
      <w:proofErr w:type="spellEnd"/>
      <w:r>
        <w:t xml:space="preserve"> 1] </w:t>
      </w:r>
      <w:r w:rsidR="00AD5249">
        <w:t xml:space="preserve">Infrastruktura sprzętowa oraz warstwa sieciowa będą tworzone z zasobów wirtualnych </w:t>
      </w:r>
      <w:proofErr w:type="spellStart"/>
      <w:r w:rsidR="00AD5249">
        <w:t>Hostingodawcy</w:t>
      </w:r>
      <w:proofErr w:type="spellEnd"/>
      <w:r w:rsidR="00AD5249">
        <w:t xml:space="preserve"> dysponującego platformą spełniająca wymagania TIER3;</w:t>
      </w:r>
    </w:p>
    <w:p w14:paraId="333ED991" w14:textId="2A597B17" w:rsidR="00AD5249" w:rsidRDefault="00D21DB8" w:rsidP="00356630">
      <w:pPr>
        <w:pStyle w:val="Akapitzlist"/>
        <w:numPr>
          <w:ilvl w:val="0"/>
          <w:numId w:val="6"/>
        </w:numPr>
      </w:pPr>
      <w:r>
        <w:t xml:space="preserve">[OPZ, pkt 7.1, </w:t>
      </w:r>
      <w:proofErr w:type="spellStart"/>
      <w:r>
        <w:t>punktor</w:t>
      </w:r>
      <w:proofErr w:type="spellEnd"/>
      <w:r>
        <w:t xml:space="preserve"> 2] </w:t>
      </w:r>
      <w:r w:rsidR="00AD5249">
        <w:t>W projekcie będzie preferowane stosowanie oprogramowania systemowego (systemy operacyjne, motory baz danych, serwery aplikacyjne, silniki procesowe, itp.) bazującego na licencjach otwartych;</w:t>
      </w:r>
    </w:p>
    <w:p w14:paraId="0D2D70C9" w14:textId="2C092AF3" w:rsidR="00AD5249" w:rsidRDefault="00D21DB8" w:rsidP="00833081">
      <w:pPr>
        <w:pStyle w:val="Akapitzlist"/>
        <w:numPr>
          <w:ilvl w:val="0"/>
          <w:numId w:val="6"/>
        </w:numPr>
      </w:pPr>
      <w:r>
        <w:t xml:space="preserve">[OPZ, pkt 7.1, </w:t>
      </w:r>
      <w:proofErr w:type="spellStart"/>
      <w:r>
        <w:t>punktor</w:t>
      </w:r>
      <w:proofErr w:type="spellEnd"/>
      <w:r>
        <w:t xml:space="preserve"> 3] </w:t>
      </w:r>
      <w:r w:rsidR="00AD5249">
        <w:t>Nowoprojektowane i modyfikowane systemy aplikacyjne będą aplikacjami typu WEB. Preferowane będzie wytworzenie za pomocą oprogramowania bazującego na licencjach otwartych;</w:t>
      </w:r>
    </w:p>
    <w:p w14:paraId="0E5EE52C" w14:textId="333D66D9" w:rsidR="00B56D9F" w:rsidRPr="00356630" w:rsidRDefault="00414AC2" w:rsidP="00833081">
      <w:pPr>
        <w:pStyle w:val="Akapitzlist"/>
        <w:numPr>
          <w:ilvl w:val="0"/>
          <w:numId w:val="6"/>
        </w:numPr>
      </w:pPr>
      <w:r>
        <w:t xml:space="preserve">[WAS.4] </w:t>
      </w:r>
      <w:r w:rsidR="00B56D9F" w:rsidRPr="00E7508E">
        <w:t xml:space="preserve">System </w:t>
      </w:r>
      <w:proofErr w:type="spellStart"/>
      <w:r w:rsidR="00B56D9F" w:rsidRPr="00E7508E">
        <w:t>iPFRON</w:t>
      </w:r>
      <w:proofErr w:type="spellEnd"/>
      <w:r w:rsidR="00B56D9F" w:rsidRPr="00E7508E">
        <w:t xml:space="preserve">+ zostanie zbudowany z zachowaniem możliwości skalowania w pionie poprzez dodawanie nowych węzłów </w:t>
      </w:r>
      <w:r w:rsidR="00AF6812" w:rsidRPr="00E7508E">
        <w:t>infrastruktury</w:t>
      </w:r>
      <w:r w:rsidR="00B56D9F" w:rsidRPr="00E7508E">
        <w:t xml:space="preserve"> wirtualnej serwerów WWW, serwerów aplikacyjnych i serwerów baz danych oraz w poziomie dzięki zastosowaniu wirtualizacji poprzez zwiększanie zasobów węzłów. Dostęp do środowiska produkcyjnego realizowan</w:t>
      </w:r>
      <w:r w:rsidR="00E93077" w:rsidRPr="00E7508E">
        <w:t>y</w:t>
      </w:r>
      <w:r w:rsidR="00B56D9F" w:rsidRPr="00E7508E">
        <w:t xml:space="preserve"> będzie za pośrednictwem rozwiązania </w:t>
      </w:r>
      <w:proofErr w:type="spellStart"/>
      <w:r w:rsidR="00B56D9F" w:rsidRPr="00E7508E">
        <w:t>Load</w:t>
      </w:r>
      <w:proofErr w:type="spellEnd"/>
      <w:r w:rsidR="00B56D9F" w:rsidRPr="00E7508E">
        <w:t xml:space="preserve"> </w:t>
      </w:r>
      <w:proofErr w:type="spellStart"/>
      <w:r w:rsidR="00B56D9F" w:rsidRPr="00E7508E">
        <w:t>Balancer</w:t>
      </w:r>
      <w:proofErr w:type="spellEnd"/>
      <w:r w:rsidR="00B56D9F" w:rsidRPr="00E7508E">
        <w:t xml:space="preserve"> umożliwiającego równoważenie obciążenia poprzez kierowani</w:t>
      </w:r>
      <w:r w:rsidR="00E93077" w:rsidRPr="00E7508E">
        <w:t>e</w:t>
      </w:r>
      <w:r w:rsidR="00B56D9F" w:rsidRPr="00E7508E">
        <w:t xml:space="preserve"> ruchu na odpowiednie węzły infrastruktury</w:t>
      </w:r>
      <w:r w:rsidR="000E185B" w:rsidRPr="00E7508E">
        <w:t>;</w:t>
      </w:r>
    </w:p>
    <w:p w14:paraId="4677D349" w14:textId="607DED9E" w:rsidR="000E185B" w:rsidRDefault="00414AC2" w:rsidP="00356630">
      <w:pPr>
        <w:pStyle w:val="Akapitzlist"/>
        <w:numPr>
          <w:ilvl w:val="0"/>
          <w:numId w:val="6"/>
        </w:numPr>
      </w:pPr>
      <w:r>
        <w:t xml:space="preserve">[WAS.2] </w:t>
      </w:r>
      <w:r w:rsidR="00642BED" w:rsidRPr="00642BED">
        <w:t>Architektura Systemu będzie zorientowana na usługi (SOA)</w:t>
      </w:r>
      <w:r w:rsidR="00642BED">
        <w:t>.</w:t>
      </w:r>
    </w:p>
    <w:p w14:paraId="5764A5EE" w14:textId="7C3D9E45" w:rsidR="00C25EB3" w:rsidRDefault="00C25EB3" w:rsidP="00C12A55">
      <w:pPr>
        <w:pStyle w:val="Nagwek2"/>
        <w:ind w:left="924" w:hanging="567"/>
      </w:pPr>
      <w:bookmarkStart w:id="39" w:name="_Toc79071824"/>
      <w:bookmarkStart w:id="40" w:name="_Toc81495530"/>
      <w:bookmarkStart w:id="41" w:name="_Toc81495575"/>
      <w:bookmarkStart w:id="42" w:name="_Toc146096644"/>
      <w:bookmarkEnd w:id="39"/>
      <w:bookmarkEnd w:id="40"/>
      <w:bookmarkEnd w:id="41"/>
      <w:r>
        <w:t>Istotne decyzje architektoniczne</w:t>
      </w:r>
      <w:bookmarkEnd w:id="42"/>
    </w:p>
    <w:p w14:paraId="598A3552" w14:textId="7B1DB72D" w:rsidR="000C0DF9" w:rsidRPr="000C0DF9" w:rsidRDefault="000C0DF9" w:rsidP="00E7508E">
      <w:r>
        <w:t xml:space="preserve">Decyzje architektoniczne, podjęte w ramach projektu zostały </w:t>
      </w:r>
      <w:r w:rsidRPr="004C79E2">
        <w:t>zawart</w:t>
      </w:r>
      <w:r>
        <w:t>e</w:t>
      </w:r>
      <w:r w:rsidRPr="004C79E2">
        <w:t xml:space="preserve"> w dokumencie </w:t>
      </w:r>
      <w:r w:rsidR="00952FD3">
        <w:t>„</w:t>
      </w:r>
      <w:r>
        <w:t>Rejestr_Decyzji_Architektonicznych.doc</w:t>
      </w:r>
      <w:r w:rsidR="00952FD3">
        <w:t>”</w:t>
      </w:r>
      <w:r w:rsidRPr="004C79E2">
        <w:t>, stanowiącym załącznik do niniejszego dokumentu.</w:t>
      </w:r>
    </w:p>
    <w:p w14:paraId="1F3C90E6" w14:textId="54B2CC90" w:rsidR="00C25EB3" w:rsidRDefault="00C25EB3" w:rsidP="00C12A55">
      <w:pPr>
        <w:pStyle w:val="Nagwek2"/>
        <w:ind w:left="924" w:hanging="567"/>
      </w:pPr>
      <w:bookmarkStart w:id="43" w:name="_Toc108790132"/>
      <w:bookmarkStart w:id="44" w:name="_Toc108790978"/>
      <w:bookmarkStart w:id="45" w:name="_Toc108791111"/>
      <w:bookmarkStart w:id="46" w:name="_Toc108790133"/>
      <w:bookmarkStart w:id="47" w:name="_Toc108790979"/>
      <w:bookmarkStart w:id="48" w:name="_Toc108791112"/>
      <w:bookmarkStart w:id="49" w:name="_Toc108790134"/>
      <w:bookmarkStart w:id="50" w:name="_Toc108790980"/>
      <w:bookmarkStart w:id="51" w:name="_Toc108791113"/>
      <w:bookmarkStart w:id="52" w:name="_Toc108790135"/>
      <w:bookmarkStart w:id="53" w:name="_Toc108790981"/>
      <w:bookmarkStart w:id="54" w:name="_Toc108791114"/>
      <w:bookmarkStart w:id="55" w:name="_Toc108790136"/>
      <w:bookmarkStart w:id="56" w:name="_Toc108790982"/>
      <w:bookmarkStart w:id="57" w:name="_Toc108791115"/>
      <w:bookmarkStart w:id="58" w:name="_Toc108790137"/>
      <w:bookmarkStart w:id="59" w:name="_Toc108790983"/>
      <w:bookmarkStart w:id="60" w:name="_Toc108791116"/>
      <w:bookmarkStart w:id="61" w:name="_Toc108790138"/>
      <w:bookmarkStart w:id="62" w:name="_Toc108790984"/>
      <w:bookmarkStart w:id="63" w:name="_Toc108791117"/>
      <w:bookmarkStart w:id="64" w:name="_Toc108790139"/>
      <w:bookmarkStart w:id="65" w:name="_Toc108790985"/>
      <w:bookmarkStart w:id="66" w:name="_Toc108791118"/>
      <w:bookmarkStart w:id="67" w:name="_Toc108790140"/>
      <w:bookmarkStart w:id="68" w:name="_Toc108790986"/>
      <w:bookmarkStart w:id="69" w:name="_Toc108791119"/>
      <w:bookmarkStart w:id="70" w:name="_Toc146096645"/>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t>Wzorce architektoniczne</w:t>
      </w:r>
      <w:bookmarkEnd w:id="70"/>
    </w:p>
    <w:p w14:paraId="6A5E8FD8" w14:textId="5238D3AF" w:rsidR="00E7508E" w:rsidRPr="00E7508E" w:rsidRDefault="00E7508E" w:rsidP="00E7508E">
      <w:r>
        <w:t xml:space="preserve">Decyzje architektoniczne, podjęte w ramach projektu zostały </w:t>
      </w:r>
      <w:r w:rsidRPr="004C79E2">
        <w:t>zawart</w:t>
      </w:r>
      <w:r>
        <w:t>e</w:t>
      </w:r>
      <w:r w:rsidRPr="004C79E2">
        <w:t xml:space="preserve"> w dokumencie </w:t>
      </w:r>
      <w:r>
        <w:t>„Rejestr_Decyzji_Architektonicznych.doc”</w:t>
      </w:r>
      <w:r w:rsidRPr="004C79E2">
        <w:t>, stanowiącym załącznik do niniejszego dokumentu.</w:t>
      </w:r>
      <w:r>
        <w:t xml:space="preserve"> </w:t>
      </w:r>
      <w:r>
        <w:lastRenderedPageBreak/>
        <w:t xml:space="preserve">Kontekst i opis decyzji przedstawiają okoliczności i </w:t>
      </w:r>
      <w:r w:rsidR="00C070B1">
        <w:t>potrzebę podjęcia decyzji, obrazując tym samym kierunki architektoniczne przyjęte przy projektowaniu i realizacji Systemu.</w:t>
      </w:r>
    </w:p>
    <w:p w14:paraId="4F89D6AB" w14:textId="79A924EF" w:rsidR="00C25EB3" w:rsidRDefault="00C25EB3" w:rsidP="005671E6">
      <w:pPr>
        <w:pStyle w:val="Nagwek1"/>
        <w:ind w:left="454" w:hanging="454"/>
        <w:rPr>
          <w:rFonts w:asciiTheme="minorHAnsi" w:hAnsiTheme="minorHAnsi" w:cstheme="minorHAnsi"/>
        </w:rPr>
      </w:pPr>
      <w:bookmarkStart w:id="71" w:name="_Toc146096646"/>
      <w:r w:rsidRPr="00C25EB3">
        <w:rPr>
          <w:rFonts w:asciiTheme="minorHAnsi" w:hAnsiTheme="minorHAnsi" w:cstheme="minorHAnsi"/>
        </w:rPr>
        <w:t>Dziedzina systemu</w:t>
      </w:r>
      <w:bookmarkEnd w:id="71"/>
    </w:p>
    <w:p w14:paraId="54619AB7" w14:textId="77777777" w:rsidR="00500E37" w:rsidRPr="00500E37" w:rsidRDefault="00500E37" w:rsidP="00500E37">
      <w:pPr>
        <w:pStyle w:val="Akapitzlist"/>
        <w:keepNext/>
        <w:keepLines/>
        <w:numPr>
          <w:ilvl w:val="0"/>
          <w:numId w:val="12"/>
        </w:numPr>
        <w:spacing w:before="240" w:after="0"/>
        <w:contextualSpacing w:val="0"/>
        <w:outlineLvl w:val="1"/>
        <w:rPr>
          <w:rFonts w:asciiTheme="majorHAnsi" w:eastAsiaTheme="majorEastAsia" w:hAnsiTheme="majorHAnsi" w:cstheme="majorBidi"/>
          <w:vanish/>
          <w:sz w:val="26"/>
          <w:szCs w:val="26"/>
        </w:rPr>
      </w:pPr>
      <w:bookmarkStart w:id="72" w:name="_Toc108790143"/>
      <w:bookmarkStart w:id="73" w:name="_Toc108790989"/>
      <w:bookmarkStart w:id="74" w:name="_Toc108791122"/>
      <w:bookmarkStart w:id="75" w:name="_Toc108796110"/>
      <w:bookmarkStart w:id="76" w:name="_Toc108796393"/>
      <w:bookmarkStart w:id="77" w:name="_Toc110504299"/>
      <w:bookmarkStart w:id="78" w:name="_Toc110504421"/>
      <w:bookmarkStart w:id="79" w:name="_Toc110521638"/>
      <w:bookmarkStart w:id="80" w:name="_Toc110521711"/>
      <w:bookmarkStart w:id="81" w:name="_Toc110597476"/>
      <w:bookmarkStart w:id="82" w:name="_Toc110606732"/>
      <w:bookmarkStart w:id="83" w:name="_Toc117173691"/>
      <w:bookmarkStart w:id="84" w:name="_Toc146096227"/>
      <w:bookmarkStart w:id="85" w:name="_Toc146096647"/>
      <w:bookmarkStart w:id="86" w:name="_Toc146096649"/>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68FADAAF" w14:textId="1DDA2246" w:rsidR="00827576" w:rsidRDefault="00827576" w:rsidP="00500E37">
      <w:pPr>
        <w:pStyle w:val="Nagwek2"/>
        <w:numPr>
          <w:ilvl w:val="1"/>
          <w:numId w:val="12"/>
        </w:numPr>
      </w:pPr>
      <w:r>
        <w:t>M</w:t>
      </w:r>
      <w:r w:rsidRPr="00827576">
        <w:t>odel dziedziny</w:t>
      </w:r>
      <w:bookmarkEnd w:id="86"/>
    </w:p>
    <w:p w14:paraId="6B5FEEBB" w14:textId="361B8B5F" w:rsidR="00D15E98" w:rsidRPr="00D15E98" w:rsidRDefault="00D15E98" w:rsidP="00D15E98">
      <w:r>
        <w:t>Na poniższym diagramie przedstawiony został ogólny model dziedziny Systemu.</w:t>
      </w:r>
    </w:p>
    <w:p w14:paraId="73B48BD8" w14:textId="559F74B0" w:rsidR="00A41B69" w:rsidRDefault="007E740C" w:rsidP="00356630">
      <w:pPr>
        <w:keepNext/>
        <w:ind w:firstLine="0"/>
        <w:jc w:val="center"/>
      </w:pPr>
      <w:r>
        <w:rPr>
          <w:noProof/>
        </w:rPr>
        <w:drawing>
          <wp:inline distT="0" distB="0" distL="0" distR="0" wp14:anchorId="3CCE258B" wp14:editId="5AF4E211">
            <wp:extent cx="5760720" cy="3611245"/>
            <wp:effectExtent l="0" t="0" r="0" b="825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611245"/>
                    </a:xfrm>
                    <a:prstGeom prst="rect">
                      <a:avLst/>
                    </a:prstGeom>
                  </pic:spPr>
                </pic:pic>
              </a:graphicData>
            </a:graphic>
          </wp:inline>
        </w:drawing>
      </w:r>
    </w:p>
    <w:p w14:paraId="63BA5EB6" w14:textId="4D5F0C9F" w:rsidR="0064475D" w:rsidRDefault="00A41B69" w:rsidP="00356630">
      <w:pPr>
        <w:pStyle w:val="Legenda"/>
        <w:jc w:val="center"/>
      </w:pPr>
      <w:r>
        <w:t xml:space="preserve">Rysunek </w:t>
      </w:r>
      <w:fldSimple w:instr=" SEQ Rysunek \* ARABIC ">
        <w:r w:rsidR="00707F3D">
          <w:rPr>
            <w:noProof/>
          </w:rPr>
          <w:t>1</w:t>
        </w:r>
      </w:fldSimple>
      <w:r>
        <w:t xml:space="preserve"> </w:t>
      </w:r>
      <w:r w:rsidRPr="00C52BAD">
        <w:t>Ogólny model dziedziny</w:t>
      </w:r>
    </w:p>
    <w:p w14:paraId="292927FF" w14:textId="7E763D2F" w:rsidR="00B05FEC" w:rsidRDefault="007E740C" w:rsidP="00ED2648">
      <w:pPr>
        <w:ind w:firstLine="0"/>
      </w:pPr>
      <w:r>
        <w:t>Diagram został również załączony w postaci pliku o nazwie „</w:t>
      </w:r>
      <w:r w:rsidRPr="007E740C">
        <w:t>Model dziedziny.png</w:t>
      </w:r>
      <w:r>
        <w:t>” do niniejszego dokumentu.</w:t>
      </w:r>
    </w:p>
    <w:p w14:paraId="5D742580" w14:textId="4BCF7CB6" w:rsidR="00B05FEC" w:rsidRDefault="00B05FEC" w:rsidP="00CA33BD"/>
    <w:p w14:paraId="71F02A74" w14:textId="77777777" w:rsidR="00B05FEC" w:rsidRPr="00B05FEC" w:rsidRDefault="00B05FEC" w:rsidP="00B05FEC"/>
    <w:p w14:paraId="1246741E" w14:textId="47FF533D" w:rsidR="003E26DE" w:rsidRDefault="003E26DE" w:rsidP="003E26DE">
      <w:pPr>
        <w:pStyle w:val="Nagwek2"/>
        <w:numPr>
          <w:ilvl w:val="1"/>
          <w:numId w:val="12"/>
        </w:numPr>
      </w:pPr>
      <w:bookmarkStart w:id="87" w:name="_Toc146096650"/>
      <w:r>
        <w:lastRenderedPageBreak/>
        <w:t>Macierz uprawnień</w:t>
      </w:r>
      <w:bookmarkEnd w:id="87"/>
    </w:p>
    <w:p w14:paraId="7CCB2E04" w14:textId="02E73438" w:rsidR="00D15E98" w:rsidRPr="00D15E98" w:rsidRDefault="00D15E98" w:rsidP="00D15E98">
      <w:r>
        <w:t>Na poniższym diagramie przedstawiony został ogólny model macierzy uprawnień.</w:t>
      </w:r>
    </w:p>
    <w:p w14:paraId="6A4333B0" w14:textId="519F1A90" w:rsidR="00707F3D" w:rsidRDefault="007E740C" w:rsidP="00356630">
      <w:pPr>
        <w:keepNext/>
        <w:ind w:firstLine="0"/>
      </w:pPr>
      <w:r>
        <w:rPr>
          <w:noProof/>
        </w:rPr>
        <w:drawing>
          <wp:inline distT="0" distB="0" distL="0" distR="0" wp14:anchorId="7F1D10D6" wp14:editId="370AA31E">
            <wp:extent cx="5760720" cy="240220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402205"/>
                    </a:xfrm>
                    <a:prstGeom prst="rect">
                      <a:avLst/>
                    </a:prstGeom>
                  </pic:spPr>
                </pic:pic>
              </a:graphicData>
            </a:graphic>
          </wp:inline>
        </w:drawing>
      </w:r>
    </w:p>
    <w:p w14:paraId="73F33B5B" w14:textId="4121A467" w:rsidR="0064475D" w:rsidRDefault="00707F3D" w:rsidP="00356630">
      <w:pPr>
        <w:pStyle w:val="Legenda"/>
        <w:jc w:val="center"/>
      </w:pPr>
      <w:r>
        <w:t xml:space="preserve">Rysunek </w:t>
      </w:r>
      <w:fldSimple w:instr=" SEQ Rysunek \* ARABIC ">
        <w:r>
          <w:rPr>
            <w:noProof/>
          </w:rPr>
          <w:t>2</w:t>
        </w:r>
      </w:fldSimple>
      <w:r>
        <w:t xml:space="preserve"> </w:t>
      </w:r>
      <w:r w:rsidRPr="00412206">
        <w:t>Ogólny model macierzy uprawnień</w:t>
      </w:r>
    </w:p>
    <w:p w14:paraId="1E7C6DB2" w14:textId="77777777" w:rsidR="004208AD" w:rsidRDefault="004208AD" w:rsidP="003B2CB6">
      <w:pPr>
        <w:ind w:firstLine="0"/>
      </w:pPr>
    </w:p>
    <w:p w14:paraId="1033C51F" w14:textId="77777777" w:rsidR="00B05FEC" w:rsidRDefault="00B05FEC">
      <w:pPr>
        <w:spacing w:line="259" w:lineRule="auto"/>
        <w:ind w:firstLine="0"/>
        <w:jc w:val="left"/>
        <w:rPr>
          <w:rFonts w:eastAsiaTheme="majorEastAsia" w:cstheme="minorHAnsi"/>
          <w:sz w:val="32"/>
          <w:szCs w:val="32"/>
        </w:rPr>
      </w:pPr>
      <w:r>
        <w:rPr>
          <w:rFonts w:cstheme="minorHAnsi"/>
        </w:rPr>
        <w:br w:type="page"/>
      </w:r>
    </w:p>
    <w:p w14:paraId="62E20721" w14:textId="2733FB13" w:rsidR="00C25EB3" w:rsidRDefault="00C25EB3" w:rsidP="005671E6">
      <w:pPr>
        <w:pStyle w:val="Nagwek1"/>
        <w:ind w:left="454" w:hanging="454"/>
        <w:rPr>
          <w:rFonts w:asciiTheme="minorHAnsi" w:hAnsiTheme="minorHAnsi" w:cstheme="minorHAnsi"/>
        </w:rPr>
      </w:pPr>
      <w:bookmarkStart w:id="88" w:name="_Toc146096651"/>
      <w:r w:rsidRPr="00C25EB3">
        <w:rPr>
          <w:rFonts w:asciiTheme="minorHAnsi" w:hAnsiTheme="minorHAnsi" w:cstheme="minorHAnsi"/>
        </w:rPr>
        <w:lastRenderedPageBreak/>
        <w:t>Opis architektury</w:t>
      </w:r>
      <w:bookmarkEnd w:id="88"/>
    </w:p>
    <w:p w14:paraId="31BA2D1F" w14:textId="77777777" w:rsidR="009C5EF5" w:rsidRPr="009C5EF5" w:rsidRDefault="009C5EF5" w:rsidP="009C5EF5">
      <w:pPr>
        <w:pStyle w:val="Akapitzlist"/>
        <w:keepNext/>
        <w:keepLines/>
        <w:numPr>
          <w:ilvl w:val="0"/>
          <w:numId w:val="2"/>
        </w:numPr>
        <w:spacing w:before="240" w:after="0"/>
        <w:contextualSpacing w:val="0"/>
        <w:outlineLvl w:val="1"/>
        <w:rPr>
          <w:rFonts w:asciiTheme="majorHAnsi" w:eastAsiaTheme="majorEastAsia" w:hAnsiTheme="majorHAnsi" w:cstheme="majorBidi"/>
          <w:vanish/>
          <w:sz w:val="26"/>
          <w:szCs w:val="26"/>
        </w:rPr>
      </w:pPr>
      <w:bookmarkStart w:id="89" w:name="_Toc77328630"/>
      <w:bookmarkStart w:id="90" w:name="_Toc77333177"/>
      <w:bookmarkStart w:id="91" w:name="_Toc79071830"/>
      <w:bookmarkStart w:id="92" w:name="_Toc81495536"/>
      <w:bookmarkStart w:id="93" w:name="_Toc81495581"/>
      <w:bookmarkStart w:id="94" w:name="_Toc108790148"/>
      <w:bookmarkStart w:id="95" w:name="_Toc108790994"/>
      <w:bookmarkStart w:id="96" w:name="_Toc108791127"/>
      <w:bookmarkStart w:id="97" w:name="_Toc108796115"/>
      <w:bookmarkStart w:id="98" w:name="_Toc108796398"/>
      <w:bookmarkStart w:id="99" w:name="_Toc110504304"/>
      <w:bookmarkStart w:id="100" w:name="_Toc110504426"/>
      <w:bookmarkStart w:id="101" w:name="_Toc110521643"/>
      <w:bookmarkStart w:id="102" w:name="_Toc110521716"/>
      <w:bookmarkStart w:id="103" w:name="_Toc110597481"/>
      <w:bookmarkStart w:id="104" w:name="_Toc110606737"/>
      <w:bookmarkStart w:id="105" w:name="_Toc117173696"/>
      <w:bookmarkStart w:id="106" w:name="_Toc146096232"/>
      <w:bookmarkStart w:id="107" w:name="_Toc146096652"/>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7016CD8E" w14:textId="2599AA44" w:rsidR="00AC0AC4" w:rsidRDefault="00AC0AC4" w:rsidP="00E7508E">
      <w:pPr>
        <w:pStyle w:val="Nagwek2"/>
        <w:ind w:left="789"/>
      </w:pPr>
      <w:bookmarkStart w:id="108" w:name="_Toc146096653"/>
      <w:r>
        <w:t>Model komponentów</w:t>
      </w:r>
      <w:bookmarkEnd w:id="108"/>
    </w:p>
    <w:p w14:paraId="1325AB94" w14:textId="01B65D32" w:rsidR="00B05FEC" w:rsidRPr="00B05FEC" w:rsidRDefault="00B05FEC" w:rsidP="00B05FEC">
      <w:r>
        <w:t>Na poniższym diagramie przedstawiony został diagram komponentów, składających się na system.</w:t>
      </w:r>
    </w:p>
    <w:p w14:paraId="3E8D0B30" w14:textId="4222C92F" w:rsidR="0024215B" w:rsidRDefault="00A12B3D" w:rsidP="00E7508E">
      <w:r>
        <w:rPr>
          <w:noProof/>
        </w:rPr>
        <w:drawing>
          <wp:inline distT="0" distB="0" distL="0" distR="0" wp14:anchorId="40F1472F" wp14:editId="122AA78D">
            <wp:extent cx="5760720" cy="3559175"/>
            <wp:effectExtent l="0" t="0" r="0" b="31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559175"/>
                    </a:xfrm>
                    <a:prstGeom prst="rect">
                      <a:avLst/>
                    </a:prstGeom>
                  </pic:spPr>
                </pic:pic>
              </a:graphicData>
            </a:graphic>
          </wp:inline>
        </w:drawing>
      </w:r>
    </w:p>
    <w:p w14:paraId="762A9C5E" w14:textId="322314AB" w:rsidR="00E85FA6" w:rsidRDefault="00E85FA6" w:rsidP="00E85FA6">
      <w:pPr>
        <w:pStyle w:val="Legenda"/>
        <w:jc w:val="center"/>
      </w:pPr>
      <w:r>
        <w:t xml:space="preserve">Rysunek </w:t>
      </w:r>
      <w:fldSimple w:instr=" SEQ Rysunek \* ARABIC ">
        <w:r>
          <w:rPr>
            <w:noProof/>
          </w:rPr>
          <w:t>3</w:t>
        </w:r>
      </w:fldSimple>
      <w:r>
        <w:t xml:space="preserve"> Model komponentów</w:t>
      </w:r>
    </w:p>
    <w:p w14:paraId="4B8CDDED" w14:textId="663B0591" w:rsidR="00E85FA6" w:rsidRDefault="00E85FA6" w:rsidP="00E7508E"/>
    <w:p w14:paraId="01517BB3" w14:textId="2E032459" w:rsidR="00CA33BD" w:rsidRDefault="00CA33BD" w:rsidP="00E7508E"/>
    <w:p w14:paraId="49962527" w14:textId="35704ACC" w:rsidR="00CA33BD" w:rsidRDefault="00CA33BD" w:rsidP="00E7508E"/>
    <w:p w14:paraId="2FF2421C" w14:textId="2CFE1963" w:rsidR="00CA33BD" w:rsidRDefault="00CA33BD" w:rsidP="00E7508E"/>
    <w:p w14:paraId="2B20AAA8" w14:textId="77777777" w:rsidR="00CA33BD" w:rsidRPr="0024215B" w:rsidRDefault="00CA33BD" w:rsidP="00E7508E"/>
    <w:p w14:paraId="10A46128" w14:textId="07CDEAAA" w:rsidR="00AC0AC4" w:rsidRDefault="00AC0AC4" w:rsidP="00AC0AC4">
      <w:pPr>
        <w:pStyle w:val="Nagwek2"/>
        <w:ind w:left="924" w:hanging="567"/>
      </w:pPr>
      <w:bookmarkStart w:id="109" w:name="_Toc146096654"/>
      <w:r>
        <w:lastRenderedPageBreak/>
        <w:t>Model artefaktów</w:t>
      </w:r>
      <w:bookmarkEnd w:id="109"/>
    </w:p>
    <w:p w14:paraId="01B0377B" w14:textId="6F579E80" w:rsidR="00CA33BD" w:rsidRPr="00CA33BD" w:rsidRDefault="00CA33BD" w:rsidP="00CA33BD">
      <w:r>
        <w:t>Na poniższym diagramie przedstawiony został diagram realizacji komponentów systemu przez artefakty.</w:t>
      </w:r>
    </w:p>
    <w:p w14:paraId="2351EAB9" w14:textId="2B46F6FC" w:rsidR="0024215B" w:rsidRDefault="00B27914" w:rsidP="00E7508E">
      <w:r>
        <w:rPr>
          <w:noProof/>
        </w:rPr>
        <w:drawing>
          <wp:inline distT="0" distB="0" distL="0" distR="0" wp14:anchorId="35C9A245" wp14:editId="3D0A5CF5">
            <wp:extent cx="5760720" cy="390588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905885"/>
                    </a:xfrm>
                    <a:prstGeom prst="rect">
                      <a:avLst/>
                    </a:prstGeom>
                  </pic:spPr>
                </pic:pic>
              </a:graphicData>
            </a:graphic>
          </wp:inline>
        </w:drawing>
      </w:r>
    </w:p>
    <w:p w14:paraId="65F42FB9" w14:textId="5C35C9B0" w:rsidR="00E85FA6" w:rsidRDefault="00E85FA6" w:rsidP="00E85FA6">
      <w:pPr>
        <w:pStyle w:val="Legenda"/>
        <w:jc w:val="center"/>
      </w:pPr>
      <w:r>
        <w:t xml:space="preserve">Rysunek </w:t>
      </w:r>
      <w:fldSimple w:instr=" SEQ Rysunek \* ARABIC ">
        <w:r>
          <w:rPr>
            <w:noProof/>
          </w:rPr>
          <w:t>4</w:t>
        </w:r>
      </w:fldSimple>
      <w:r>
        <w:t xml:space="preserve"> Model artefaktów</w:t>
      </w:r>
    </w:p>
    <w:p w14:paraId="5C7DECD9" w14:textId="7015027B" w:rsidR="00E85FA6" w:rsidRDefault="00E85FA6" w:rsidP="00E7508E"/>
    <w:p w14:paraId="710D2030" w14:textId="1F98BF36" w:rsidR="00CA33BD" w:rsidRDefault="00CA33BD" w:rsidP="00E7508E"/>
    <w:p w14:paraId="41EC3224" w14:textId="73ADCD04" w:rsidR="00CA33BD" w:rsidRDefault="00CA33BD" w:rsidP="00E7508E"/>
    <w:p w14:paraId="6D9F0637" w14:textId="4C2120FC" w:rsidR="00CA33BD" w:rsidRDefault="00CA33BD" w:rsidP="00E7508E"/>
    <w:p w14:paraId="2DFB34B2" w14:textId="77777777" w:rsidR="00CA33BD" w:rsidRPr="0024215B" w:rsidRDefault="00CA33BD" w:rsidP="00E7508E"/>
    <w:p w14:paraId="6AA8A414" w14:textId="3D970CF0" w:rsidR="0024215B" w:rsidRDefault="00AC0AC4" w:rsidP="004708AE">
      <w:pPr>
        <w:pStyle w:val="Nagwek2"/>
        <w:ind w:left="924" w:hanging="567"/>
      </w:pPr>
      <w:bookmarkStart w:id="110" w:name="_Toc146096655"/>
      <w:r>
        <w:lastRenderedPageBreak/>
        <w:t>Model wdrożenia</w:t>
      </w:r>
      <w:bookmarkEnd w:id="110"/>
    </w:p>
    <w:p w14:paraId="66D8284E" w14:textId="0278D1CB" w:rsidR="00CA33BD" w:rsidRPr="00CA33BD" w:rsidRDefault="00CA33BD" w:rsidP="00CA33BD">
      <w:r>
        <w:t>Na poniższym diagramie przedstawiony został model wdrożenia artefaktów systemu na środowiska uruchomieniowe i maszyny wirtualne.</w:t>
      </w:r>
    </w:p>
    <w:p w14:paraId="48308F60" w14:textId="75BB9A60" w:rsidR="004708AE" w:rsidRDefault="004708AE" w:rsidP="00E7508E">
      <w:r>
        <w:rPr>
          <w:noProof/>
        </w:rPr>
        <w:drawing>
          <wp:inline distT="0" distB="0" distL="0" distR="0" wp14:anchorId="2283C3C0" wp14:editId="56F2C7C7">
            <wp:extent cx="3000375" cy="6179916"/>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28850" cy="6238566"/>
                    </a:xfrm>
                    <a:prstGeom prst="rect">
                      <a:avLst/>
                    </a:prstGeom>
                  </pic:spPr>
                </pic:pic>
              </a:graphicData>
            </a:graphic>
          </wp:inline>
        </w:drawing>
      </w:r>
    </w:p>
    <w:p w14:paraId="592BEF2F" w14:textId="3B684FFC" w:rsidR="00E85FA6" w:rsidRDefault="00E85FA6" w:rsidP="00E85FA6">
      <w:pPr>
        <w:pStyle w:val="Legenda"/>
        <w:jc w:val="center"/>
      </w:pPr>
      <w:r>
        <w:t xml:space="preserve">Rysunek </w:t>
      </w:r>
      <w:fldSimple w:instr=" SEQ Rysunek \* ARABIC ">
        <w:r>
          <w:rPr>
            <w:noProof/>
          </w:rPr>
          <w:t>5</w:t>
        </w:r>
      </w:fldSimple>
      <w:r>
        <w:t xml:space="preserve"> Model wdrożenia</w:t>
      </w:r>
    </w:p>
    <w:p w14:paraId="6349049D" w14:textId="1A657738" w:rsidR="005671E6" w:rsidRDefault="005671E6" w:rsidP="005671E6">
      <w:pPr>
        <w:pStyle w:val="Nagwek1"/>
        <w:ind w:left="454" w:hanging="454"/>
        <w:rPr>
          <w:rFonts w:asciiTheme="minorHAnsi" w:hAnsiTheme="minorHAnsi" w:cstheme="minorHAnsi"/>
        </w:rPr>
      </w:pPr>
      <w:bookmarkStart w:id="111" w:name="_Toc110606741"/>
      <w:bookmarkStart w:id="112" w:name="_Toc146096656"/>
      <w:bookmarkEnd w:id="111"/>
      <w:r w:rsidRPr="005671E6">
        <w:rPr>
          <w:rFonts w:asciiTheme="minorHAnsi" w:hAnsiTheme="minorHAnsi" w:cstheme="minorHAnsi"/>
        </w:rPr>
        <w:lastRenderedPageBreak/>
        <w:t>Perspektywa procesów i produktów</w:t>
      </w:r>
      <w:bookmarkEnd w:id="112"/>
    </w:p>
    <w:p w14:paraId="38167367" w14:textId="009479AE" w:rsidR="000338CD" w:rsidRPr="003D1568" w:rsidRDefault="000338CD" w:rsidP="00CA33BD">
      <w:pPr>
        <w:ind w:firstLine="454"/>
      </w:pPr>
      <w:r>
        <w:t xml:space="preserve">Główny proces w Systemie realizuje procedowanie Wniosku, a co za tym idzie procedowanie sprawy. </w:t>
      </w:r>
    </w:p>
    <w:p w14:paraId="029102C0" w14:textId="78795D6D" w:rsidR="005671E6" w:rsidRDefault="005671E6" w:rsidP="005671E6">
      <w:pPr>
        <w:pStyle w:val="Nagwek1"/>
        <w:ind w:left="454" w:hanging="454"/>
        <w:rPr>
          <w:rFonts w:asciiTheme="minorHAnsi" w:hAnsiTheme="minorHAnsi" w:cstheme="minorHAnsi"/>
        </w:rPr>
      </w:pPr>
      <w:bookmarkStart w:id="113" w:name="_Toc146096657"/>
      <w:r w:rsidRPr="6884601A">
        <w:rPr>
          <w:rFonts w:asciiTheme="minorHAnsi" w:hAnsiTheme="minorHAnsi" w:cstheme="minorBidi"/>
        </w:rPr>
        <w:t>Perspektywa struktury</w:t>
      </w:r>
      <w:bookmarkEnd w:id="113"/>
    </w:p>
    <w:p w14:paraId="1F120D90" w14:textId="77777777" w:rsidR="00551EBF" w:rsidRPr="00551EBF" w:rsidRDefault="00551EBF" w:rsidP="00551EBF">
      <w:pPr>
        <w:pStyle w:val="Akapitzlist"/>
        <w:keepNext/>
        <w:keepLines/>
        <w:numPr>
          <w:ilvl w:val="0"/>
          <w:numId w:val="2"/>
        </w:numPr>
        <w:spacing w:before="240" w:after="0"/>
        <w:contextualSpacing w:val="0"/>
        <w:outlineLvl w:val="1"/>
        <w:rPr>
          <w:rFonts w:asciiTheme="majorHAnsi" w:eastAsiaTheme="majorEastAsia" w:hAnsiTheme="majorHAnsi" w:cstheme="majorBidi"/>
          <w:vanish/>
          <w:sz w:val="26"/>
          <w:szCs w:val="26"/>
        </w:rPr>
      </w:pPr>
      <w:bookmarkStart w:id="114" w:name="_Toc146096660"/>
    </w:p>
    <w:p w14:paraId="78B499A3" w14:textId="77777777" w:rsidR="00551EBF" w:rsidRPr="00551EBF" w:rsidRDefault="00551EBF" w:rsidP="00551EBF">
      <w:pPr>
        <w:pStyle w:val="Akapitzlist"/>
        <w:keepNext/>
        <w:keepLines/>
        <w:numPr>
          <w:ilvl w:val="0"/>
          <w:numId w:val="2"/>
        </w:numPr>
        <w:spacing w:before="240" w:after="0"/>
        <w:contextualSpacing w:val="0"/>
        <w:outlineLvl w:val="1"/>
        <w:rPr>
          <w:rFonts w:asciiTheme="majorHAnsi" w:eastAsiaTheme="majorEastAsia" w:hAnsiTheme="majorHAnsi" w:cstheme="majorBidi"/>
          <w:vanish/>
          <w:sz w:val="26"/>
          <w:szCs w:val="26"/>
        </w:rPr>
      </w:pPr>
    </w:p>
    <w:p w14:paraId="630206D2" w14:textId="129EFF4B" w:rsidR="006A73FB" w:rsidRDefault="006A73FB" w:rsidP="00551EBF">
      <w:pPr>
        <w:pStyle w:val="Nagwek2"/>
        <w:ind w:left="789"/>
      </w:pPr>
      <w:r>
        <w:t>Moduły</w:t>
      </w:r>
      <w:bookmarkEnd w:id="114"/>
    </w:p>
    <w:p w14:paraId="48A3DBFF" w14:textId="3AD65791" w:rsidR="00CA33BD" w:rsidRPr="00CA33BD" w:rsidRDefault="00CA33BD" w:rsidP="00CA33BD">
      <w:r>
        <w:t>Na poniższym diagramie przedstawiony został model modułów Systemu.</w:t>
      </w:r>
    </w:p>
    <w:p w14:paraId="588044BA" w14:textId="2E92B713" w:rsidR="000355F9" w:rsidRDefault="000355F9" w:rsidP="00E7508E">
      <w:r>
        <w:rPr>
          <w:noProof/>
        </w:rPr>
        <w:drawing>
          <wp:inline distT="0" distB="0" distL="0" distR="0" wp14:anchorId="7600DD6A" wp14:editId="3EEC73CC">
            <wp:extent cx="4896507" cy="29718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00240" cy="2974066"/>
                    </a:xfrm>
                    <a:prstGeom prst="rect">
                      <a:avLst/>
                    </a:prstGeom>
                  </pic:spPr>
                </pic:pic>
              </a:graphicData>
            </a:graphic>
          </wp:inline>
        </w:drawing>
      </w:r>
    </w:p>
    <w:p w14:paraId="2D7EFBC0" w14:textId="0716F810" w:rsidR="00E85FA6" w:rsidRDefault="00E85FA6" w:rsidP="00E85FA6">
      <w:pPr>
        <w:pStyle w:val="Legenda"/>
        <w:jc w:val="center"/>
      </w:pPr>
      <w:r>
        <w:t xml:space="preserve">Rysunek </w:t>
      </w:r>
      <w:fldSimple w:instr=" SEQ Rysunek \* ARABIC ">
        <w:r>
          <w:rPr>
            <w:noProof/>
          </w:rPr>
          <w:t>6</w:t>
        </w:r>
      </w:fldSimple>
      <w:r>
        <w:t xml:space="preserve"> Model modułów</w:t>
      </w:r>
    </w:p>
    <w:p w14:paraId="6CB7079B" w14:textId="1D97F038" w:rsidR="000535FD" w:rsidRDefault="000535FD" w:rsidP="00ED2648">
      <w:pPr>
        <w:pStyle w:val="Akapitzlist"/>
        <w:numPr>
          <w:ilvl w:val="0"/>
          <w:numId w:val="16"/>
        </w:numPr>
      </w:pPr>
      <w:r>
        <w:t>Moduł Beneficjenta – zawiera narzędzia dla Wnioskodawcy. Kluczowe funkcje obejmują możliwość tworzenia, edycji i składania wniosków o dofinansowanie, podpisania umowy oraz rozliczania otrzymanych środków finansowych.</w:t>
      </w:r>
    </w:p>
    <w:p w14:paraId="34A88770" w14:textId="7B59F8B8" w:rsidR="000535FD" w:rsidRDefault="000535FD" w:rsidP="00ED2648">
      <w:pPr>
        <w:pStyle w:val="Akapitzlist"/>
        <w:numPr>
          <w:ilvl w:val="0"/>
          <w:numId w:val="16"/>
        </w:numPr>
      </w:pPr>
      <w:r>
        <w:t xml:space="preserve">Moduł ON – zawiera narzędzia dla osoby z niepełnosprawnością – beneficjenta ostatecznego otrzymującego wsparcie. </w:t>
      </w:r>
      <w:r w:rsidR="00193D0F">
        <w:t>Kluczowe funkcje obejmują wyświetlenie informacji o udzielonym wsparciu, możliwość wstępnej rekrutacji do projektu.</w:t>
      </w:r>
    </w:p>
    <w:p w14:paraId="4060A2F6" w14:textId="286065EA" w:rsidR="000535FD" w:rsidRDefault="000535FD" w:rsidP="00ED2648">
      <w:pPr>
        <w:pStyle w:val="Akapitzlist"/>
        <w:numPr>
          <w:ilvl w:val="0"/>
          <w:numId w:val="16"/>
        </w:numPr>
      </w:pPr>
      <w:r>
        <w:lastRenderedPageBreak/>
        <w:t xml:space="preserve">Moduł Generatora </w:t>
      </w:r>
      <w:r w:rsidR="00FE2883">
        <w:t>p</w:t>
      </w:r>
      <w:r>
        <w:t xml:space="preserve">rogramów </w:t>
      </w:r>
      <w:r w:rsidR="00FE2883">
        <w:t>w</w:t>
      </w:r>
      <w:r>
        <w:t xml:space="preserve">sparcia – umożliwia </w:t>
      </w:r>
      <w:r w:rsidR="00193D0F">
        <w:t>wprowadzanie</w:t>
      </w:r>
      <w:r>
        <w:t xml:space="preserve"> w Systemie zmian w </w:t>
      </w:r>
      <w:r w:rsidR="00193D0F">
        <w:t xml:space="preserve">konfiguracji </w:t>
      </w:r>
      <w:r>
        <w:t>Program</w:t>
      </w:r>
      <w:r w:rsidR="00193D0F">
        <w:t>ów</w:t>
      </w:r>
      <w:r>
        <w:t xml:space="preserve"> Wsparcia oraz </w:t>
      </w:r>
      <w:r w:rsidR="00193D0F">
        <w:t>tworzenie</w:t>
      </w:r>
      <w:r>
        <w:t xml:space="preserve"> nowych</w:t>
      </w:r>
      <w:r w:rsidR="00193D0F">
        <w:t>.</w:t>
      </w:r>
    </w:p>
    <w:p w14:paraId="565897F3" w14:textId="18D97A3E" w:rsidR="000535FD" w:rsidRDefault="000535FD" w:rsidP="00ED2648">
      <w:pPr>
        <w:pStyle w:val="Akapitzlist"/>
        <w:numPr>
          <w:ilvl w:val="0"/>
          <w:numId w:val="16"/>
        </w:numPr>
      </w:pPr>
      <w:r>
        <w:t xml:space="preserve">Moduł Oceny </w:t>
      </w:r>
      <w:r w:rsidR="00FE2883">
        <w:t>p</w:t>
      </w:r>
      <w:r>
        <w:t xml:space="preserve">rogramów – </w:t>
      </w:r>
      <w:r w:rsidR="00ED13A0">
        <w:t>kluczowe funkcje obejmują</w:t>
      </w:r>
      <w:r>
        <w:t xml:space="preserve"> </w:t>
      </w:r>
      <w:r w:rsidR="00ED13A0">
        <w:t>realizację</w:t>
      </w:r>
      <w:r>
        <w:t xml:space="preserve"> oceny złożonych wniosków</w:t>
      </w:r>
      <w:r w:rsidR="00456B2A">
        <w:t xml:space="preserve"> poprzez umożliwienie konfiguracji komisji oceniających oraz realizacj</w:t>
      </w:r>
      <w:r w:rsidR="00ED13A0">
        <w:t>ę</w:t>
      </w:r>
      <w:r w:rsidR="00456B2A">
        <w:t xml:space="preserve"> oceny merytorycznej</w:t>
      </w:r>
      <w:r w:rsidR="00410961">
        <w:t xml:space="preserve"> wniosków</w:t>
      </w:r>
      <w:r w:rsidR="00456B2A">
        <w:t>.</w:t>
      </w:r>
    </w:p>
    <w:p w14:paraId="1FCA244A" w14:textId="104A8B3B" w:rsidR="000535FD" w:rsidRDefault="000535FD" w:rsidP="00ED2648">
      <w:pPr>
        <w:pStyle w:val="Akapitzlist"/>
        <w:numPr>
          <w:ilvl w:val="0"/>
          <w:numId w:val="16"/>
        </w:numPr>
      </w:pPr>
      <w:r>
        <w:t xml:space="preserve">Moduł Ewidencji </w:t>
      </w:r>
      <w:r w:rsidR="00FE2883">
        <w:t>w</w:t>
      </w:r>
      <w:r>
        <w:t xml:space="preserve">sparcia – </w:t>
      </w:r>
      <w:r w:rsidR="007A4C0B">
        <w:t xml:space="preserve">kluczowe funkcje obejmują </w:t>
      </w:r>
      <w:r w:rsidR="0039140B">
        <w:t>ewidencjonowanie wsparcia udzielonego beneficjentom w ramach projektów.</w:t>
      </w:r>
    </w:p>
    <w:p w14:paraId="0ADCABE3" w14:textId="3A4AAD03" w:rsidR="000535FD" w:rsidRDefault="000535FD" w:rsidP="00ED2648">
      <w:pPr>
        <w:pStyle w:val="Akapitzlist"/>
        <w:numPr>
          <w:ilvl w:val="0"/>
          <w:numId w:val="16"/>
        </w:numPr>
      </w:pPr>
      <w:r>
        <w:t xml:space="preserve">Moduł Projektowania i </w:t>
      </w:r>
      <w:r w:rsidR="00FE2883">
        <w:t>g</w:t>
      </w:r>
      <w:r>
        <w:t xml:space="preserve">enerowania </w:t>
      </w:r>
      <w:r w:rsidR="00FE2883">
        <w:t>a</w:t>
      </w:r>
      <w:r>
        <w:t xml:space="preserve">naliz – umożliwia Użytkownikom Wewnętrznym </w:t>
      </w:r>
      <w:r w:rsidR="0039140B">
        <w:t>konfigurowanie oraz wywoływanie raportów na podstawie danych zgromadzonych w bazie danych Systemu</w:t>
      </w:r>
      <w:r>
        <w:t>.</w:t>
      </w:r>
    </w:p>
    <w:p w14:paraId="4EBAE52D" w14:textId="07CA9D7F" w:rsidR="000535FD" w:rsidRDefault="000535FD" w:rsidP="00ED2648">
      <w:pPr>
        <w:pStyle w:val="Akapitzlist"/>
        <w:numPr>
          <w:ilvl w:val="0"/>
          <w:numId w:val="16"/>
        </w:numPr>
      </w:pPr>
      <w:r>
        <w:t xml:space="preserve">Moduł </w:t>
      </w:r>
      <w:r w:rsidR="00FE2883">
        <w:t>Funduszu</w:t>
      </w:r>
      <w:r>
        <w:t xml:space="preserve"> – zawiera narzędzia dla pracowników PFRON</w:t>
      </w:r>
      <w:r w:rsidR="00261E4E">
        <w:t xml:space="preserve">. Kluczowe funkcje to obsługa </w:t>
      </w:r>
      <w:r w:rsidR="00A06B77">
        <w:t xml:space="preserve">wniosków, umów, pism w ramach </w:t>
      </w:r>
      <w:r w:rsidR="00261E4E">
        <w:t>spraw</w:t>
      </w:r>
      <w:r w:rsidR="00A06B77">
        <w:t>.</w:t>
      </w:r>
    </w:p>
    <w:p w14:paraId="0248D454" w14:textId="0528A0BA" w:rsidR="000535FD" w:rsidRDefault="000535FD" w:rsidP="00ED2648">
      <w:pPr>
        <w:pStyle w:val="Akapitzlist"/>
        <w:numPr>
          <w:ilvl w:val="0"/>
          <w:numId w:val="16"/>
        </w:numPr>
      </w:pPr>
      <w:r>
        <w:t xml:space="preserve">Moduł </w:t>
      </w:r>
      <w:r w:rsidR="00FE2883">
        <w:t>I</w:t>
      </w:r>
      <w:r>
        <w:t xml:space="preserve">ntegracji z systemami zewnętrznymi – przy pomocy którego System komunikuje się z </w:t>
      </w:r>
      <w:r w:rsidR="00C575BC">
        <w:t>systemami</w:t>
      </w:r>
      <w:r>
        <w:t xml:space="preserve"> zewnętrznymi.</w:t>
      </w:r>
    </w:p>
    <w:p w14:paraId="4D861FCE" w14:textId="1456DF0B" w:rsidR="00E85FA6" w:rsidRDefault="000535FD" w:rsidP="00A0431F">
      <w:pPr>
        <w:pStyle w:val="Akapitzlist"/>
        <w:numPr>
          <w:ilvl w:val="0"/>
          <w:numId w:val="16"/>
        </w:numPr>
      </w:pPr>
      <w:r>
        <w:t xml:space="preserve">Moduł </w:t>
      </w:r>
      <w:r w:rsidR="00FE2883">
        <w:t>U</w:t>
      </w:r>
      <w:r>
        <w:t xml:space="preserve">wierzytelniania – </w:t>
      </w:r>
      <w:r w:rsidR="00C575BC">
        <w:t>umożliwia uwierzytelnienie użytkowników wewnętrznych i zewnętrznych.</w:t>
      </w:r>
    </w:p>
    <w:p w14:paraId="63B765C3" w14:textId="07D77619" w:rsidR="0035080E" w:rsidRDefault="0035080E" w:rsidP="0035080E"/>
    <w:p w14:paraId="6FDA5FB1" w14:textId="79439746" w:rsidR="0035080E" w:rsidRDefault="0035080E" w:rsidP="0035080E"/>
    <w:p w14:paraId="310F611A" w14:textId="6891B19F" w:rsidR="0035080E" w:rsidRDefault="0035080E" w:rsidP="0035080E"/>
    <w:p w14:paraId="385813B4" w14:textId="0602E06C" w:rsidR="0035080E" w:rsidRDefault="0035080E" w:rsidP="0035080E"/>
    <w:p w14:paraId="3768311A" w14:textId="693BC50F" w:rsidR="0035080E" w:rsidRDefault="0035080E" w:rsidP="0035080E"/>
    <w:p w14:paraId="3503BDEC" w14:textId="6B99C8AB" w:rsidR="00832DF6" w:rsidRDefault="00832DF6" w:rsidP="0035080E"/>
    <w:p w14:paraId="05B44255" w14:textId="3209D70B" w:rsidR="00832DF6" w:rsidRDefault="00832DF6" w:rsidP="0035080E"/>
    <w:p w14:paraId="3E8B81E2" w14:textId="77777777" w:rsidR="00832DF6" w:rsidRPr="000355F9" w:rsidRDefault="00832DF6" w:rsidP="0035080E"/>
    <w:p w14:paraId="2968DA35" w14:textId="177BAF46" w:rsidR="00343E1E" w:rsidRDefault="006A73FB" w:rsidP="00343E1E">
      <w:pPr>
        <w:pStyle w:val="Nagwek2"/>
        <w:ind w:left="924" w:hanging="567"/>
      </w:pPr>
      <w:bookmarkStart w:id="115" w:name="_Toc146096661"/>
      <w:r>
        <w:lastRenderedPageBreak/>
        <w:t>Komponenty</w:t>
      </w:r>
      <w:bookmarkEnd w:id="115"/>
    </w:p>
    <w:p w14:paraId="7EFFC2B4" w14:textId="585C5D84" w:rsidR="00034A3C" w:rsidRPr="00034A3C" w:rsidRDefault="00034A3C" w:rsidP="00034A3C">
      <w:r>
        <w:t>Na poniższym diagramie przedstawiony został model relacji modułów z komponentami Systemu.</w:t>
      </w:r>
    </w:p>
    <w:p w14:paraId="0E43174F" w14:textId="1382D969" w:rsidR="00343E1E" w:rsidRDefault="00CF7681" w:rsidP="00E7508E">
      <w:r>
        <w:rPr>
          <w:noProof/>
        </w:rPr>
        <w:drawing>
          <wp:inline distT="0" distB="0" distL="0" distR="0" wp14:anchorId="3687B722" wp14:editId="5EF454F1">
            <wp:extent cx="5760720" cy="48768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4876800"/>
                    </a:xfrm>
                    <a:prstGeom prst="rect">
                      <a:avLst/>
                    </a:prstGeom>
                  </pic:spPr>
                </pic:pic>
              </a:graphicData>
            </a:graphic>
          </wp:inline>
        </w:drawing>
      </w:r>
    </w:p>
    <w:p w14:paraId="00295655" w14:textId="130A96D1" w:rsidR="00E85FA6" w:rsidRDefault="00E85FA6" w:rsidP="00E85FA6">
      <w:pPr>
        <w:pStyle w:val="Legenda"/>
        <w:jc w:val="center"/>
      </w:pPr>
      <w:r>
        <w:t xml:space="preserve">Rysunek </w:t>
      </w:r>
      <w:fldSimple w:instr=" SEQ Rysunek \* ARABIC ">
        <w:r>
          <w:rPr>
            <w:noProof/>
          </w:rPr>
          <w:t>7</w:t>
        </w:r>
      </w:fldSimple>
      <w:r>
        <w:t xml:space="preserve"> </w:t>
      </w:r>
      <w:r w:rsidR="004E2B85">
        <w:t>Model relacji modułów z komponentami</w:t>
      </w:r>
    </w:p>
    <w:p w14:paraId="01CB2306" w14:textId="378435FF" w:rsidR="00FD3EE7" w:rsidRDefault="00FD3EE7" w:rsidP="00FD3EE7">
      <w:pPr>
        <w:pStyle w:val="Akapitzlist"/>
        <w:numPr>
          <w:ilvl w:val="0"/>
          <w:numId w:val="16"/>
        </w:numPr>
      </w:pPr>
      <w:proofErr w:type="spellStart"/>
      <w:r>
        <w:t>iPFRON</w:t>
      </w:r>
      <w:proofErr w:type="spellEnd"/>
      <w:r>
        <w:t xml:space="preserve">+ - </w:t>
      </w:r>
      <w:proofErr w:type="spellStart"/>
      <w:r>
        <w:t>backend</w:t>
      </w:r>
      <w:proofErr w:type="spellEnd"/>
      <w:r w:rsidR="00E53623">
        <w:t xml:space="preserve"> – Komponent udostępniający usługi dla aplikacji </w:t>
      </w:r>
      <w:proofErr w:type="spellStart"/>
      <w:r w:rsidR="00E53623">
        <w:t>frontendowych</w:t>
      </w:r>
      <w:proofErr w:type="spellEnd"/>
      <w:r w:rsidR="00E53623">
        <w:t xml:space="preserve">, stanowiące główne </w:t>
      </w:r>
      <w:proofErr w:type="spellStart"/>
      <w:r w:rsidR="00E53623">
        <w:t>funckjonalności</w:t>
      </w:r>
      <w:proofErr w:type="spellEnd"/>
      <w:r w:rsidR="00E53623">
        <w:t xml:space="preserve"> Systemu, jak obsługa wniosków, umów, pism w ramach spraw, obsługa ocen.</w:t>
      </w:r>
    </w:p>
    <w:p w14:paraId="0028E916" w14:textId="2F852D23" w:rsidR="00FD3EE7" w:rsidRDefault="00FD3EE7" w:rsidP="00FD3EE7">
      <w:pPr>
        <w:pStyle w:val="Akapitzlist"/>
        <w:numPr>
          <w:ilvl w:val="0"/>
          <w:numId w:val="16"/>
        </w:numPr>
      </w:pPr>
      <w:proofErr w:type="spellStart"/>
      <w:r>
        <w:t>iPFRON</w:t>
      </w:r>
      <w:proofErr w:type="spellEnd"/>
      <w:r>
        <w:t xml:space="preserve">+ - </w:t>
      </w:r>
      <w:proofErr w:type="spellStart"/>
      <w:r>
        <w:t>frontend</w:t>
      </w:r>
      <w:proofErr w:type="spellEnd"/>
      <w:r>
        <w:t xml:space="preserve"> zewnętrzny</w:t>
      </w:r>
      <w:r w:rsidR="00E53623">
        <w:t xml:space="preserve"> – Komponent świadczący interfejs użytkownika zewnętrznego</w:t>
      </w:r>
    </w:p>
    <w:p w14:paraId="29ED68A6" w14:textId="37E5306E" w:rsidR="00FD3EE7" w:rsidRDefault="00FD3EE7" w:rsidP="00FD3EE7">
      <w:pPr>
        <w:pStyle w:val="Akapitzlist"/>
        <w:numPr>
          <w:ilvl w:val="0"/>
          <w:numId w:val="16"/>
        </w:numPr>
      </w:pPr>
      <w:proofErr w:type="spellStart"/>
      <w:r>
        <w:lastRenderedPageBreak/>
        <w:t>iPFRON</w:t>
      </w:r>
      <w:proofErr w:type="spellEnd"/>
      <w:r>
        <w:t xml:space="preserve">+ - </w:t>
      </w:r>
      <w:proofErr w:type="spellStart"/>
      <w:r>
        <w:t>frontend</w:t>
      </w:r>
      <w:proofErr w:type="spellEnd"/>
      <w:r>
        <w:t xml:space="preserve"> wewnętrzny</w:t>
      </w:r>
      <w:r w:rsidR="00E53623">
        <w:t xml:space="preserve"> – Komponent świadczący interfejs użytkownika wewnętrznego.</w:t>
      </w:r>
    </w:p>
    <w:p w14:paraId="4CA823A9" w14:textId="5C4104C4" w:rsidR="00FD3EE7" w:rsidRDefault="00FD3EE7" w:rsidP="00FD3EE7">
      <w:pPr>
        <w:pStyle w:val="Akapitzlist"/>
        <w:numPr>
          <w:ilvl w:val="0"/>
          <w:numId w:val="16"/>
        </w:numPr>
      </w:pPr>
      <w:r>
        <w:t>SSO</w:t>
      </w:r>
      <w:r w:rsidR="00E53623">
        <w:t xml:space="preserve"> – Komponent świadczący funkcjonalność SSO, wykorzystywany do uwierzytelnienia użytkowników wewnętrznych.</w:t>
      </w:r>
    </w:p>
    <w:p w14:paraId="09EB635A" w14:textId="3245DBE6" w:rsidR="00FD3EE7" w:rsidRDefault="00FD3EE7" w:rsidP="00FD3EE7">
      <w:pPr>
        <w:pStyle w:val="Akapitzlist"/>
        <w:numPr>
          <w:ilvl w:val="0"/>
          <w:numId w:val="16"/>
        </w:numPr>
      </w:pPr>
      <w:r>
        <w:t>Raporty</w:t>
      </w:r>
      <w:r w:rsidR="00E53623">
        <w:t xml:space="preserve"> – Komponent umożliwiający definiowanie i wykonywanie raportów z danych zgromadzonych w bazie danych Systemu.</w:t>
      </w:r>
    </w:p>
    <w:p w14:paraId="2773AF17" w14:textId="0A3C85F0" w:rsidR="00FD3EE7" w:rsidRDefault="00FD3EE7" w:rsidP="00FD3EE7">
      <w:pPr>
        <w:pStyle w:val="Akapitzlist"/>
        <w:numPr>
          <w:ilvl w:val="0"/>
          <w:numId w:val="16"/>
        </w:numPr>
      </w:pPr>
      <w:r>
        <w:t>API</w:t>
      </w:r>
      <w:r w:rsidR="00E53623">
        <w:t xml:space="preserve"> – Komponent umożlwiający </w:t>
      </w:r>
      <w:r w:rsidR="00510EC6">
        <w:t>pośredniczenie w komunikacji z systemami zewnętrznymi, w zakresie API udostępnianego dla tych systemów przez System.</w:t>
      </w:r>
    </w:p>
    <w:p w14:paraId="156970D5" w14:textId="0E649C5A" w:rsidR="00FD3EE7" w:rsidRDefault="00FD3EE7" w:rsidP="00FD3EE7">
      <w:pPr>
        <w:pStyle w:val="Akapitzlist"/>
        <w:numPr>
          <w:ilvl w:val="0"/>
          <w:numId w:val="16"/>
        </w:numPr>
      </w:pPr>
      <w:r>
        <w:t>Baza danych</w:t>
      </w:r>
      <w:r w:rsidR="00510EC6">
        <w:t xml:space="preserve"> – Relacyjna baza danych, stanowiąca główny magazyn danych Systemu.</w:t>
      </w:r>
    </w:p>
    <w:p w14:paraId="0395D446" w14:textId="5A66265A" w:rsidR="00FD3EE7" w:rsidRDefault="00FD3EE7" w:rsidP="00FD3EE7">
      <w:pPr>
        <w:pStyle w:val="Akapitzlist"/>
        <w:numPr>
          <w:ilvl w:val="0"/>
          <w:numId w:val="16"/>
        </w:numPr>
      </w:pPr>
      <w:proofErr w:type="spellStart"/>
      <w:r>
        <w:t>Repozytorim</w:t>
      </w:r>
      <w:proofErr w:type="spellEnd"/>
      <w:r>
        <w:t xml:space="preserve"> plików</w:t>
      </w:r>
      <w:r w:rsidR="00510EC6">
        <w:t xml:space="preserve"> – Storage obiektowy, umożliwiający przechowywanie plików binarnych.</w:t>
      </w:r>
    </w:p>
    <w:p w14:paraId="20CD589E" w14:textId="19C7976B" w:rsidR="00FD3EE7" w:rsidRDefault="00FD3EE7" w:rsidP="00FD3EE7">
      <w:pPr>
        <w:pStyle w:val="Akapitzlist"/>
        <w:numPr>
          <w:ilvl w:val="0"/>
          <w:numId w:val="16"/>
        </w:numPr>
      </w:pPr>
      <w:proofErr w:type="spellStart"/>
      <w:r>
        <w:t>Elasticsearch</w:t>
      </w:r>
      <w:proofErr w:type="spellEnd"/>
      <w:r w:rsidR="00510EC6">
        <w:t xml:space="preserve"> – Silnik </w:t>
      </w:r>
      <w:proofErr w:type="spellStart"/>
      <w:r w:rsidR="00510EC6">
        <w:t>wyszukiwań</w:t>
      </w:r>
      <w:proofErr w:type="spellEnd"/>
      <w:r w:rsidR="00510EC6">
        <w:t>, stanowiący również nierelacyjną bazę danych, wykorzystywany do odkładania danych rejestru zdarzeń.</w:t>
      </w:r>
    </w:p>
    <w:p w14:paraId="0A0C07C3" w14:textId="6617CBE2" w:rsidR="0035080E" w:rsidRDefault="0035080E" w:rsidP="00FD3EE7">
      <w:pPr>
        <w:ind w:firstLine="0"/>
      </w:pPr>
    </w:p>
    <w:p w14:paraId="39F58241" w14:textId="42B2E89B" w:rsidR="0035080E" w:rsidRDefault="0035080E" w:rsidP="00FD3EE7">
      <w:pPr>
        <w:ind w:firstLine="0"/>
      </w:pPr>
    </w:p>
    <w:p w14:paraId="6492575A" w14:textId="466FC0D5" w:rsidR="0035080E" w:rsidRDefault="0035080E" w:rsidP="00FD3EE7">
      <w:pPr>
        <w:ind w:firstLine="0"/>
      </w:pPr>
    </w:p>
    <w:p w14:paraId="48457482" w14:textId="29B76A08" w:rsidR="0035080E" w:rsidRDefault="0035080E" w:rsidP="00FD3EE7">
      <w:pPr>
        <w:ind w:firstLine="0"/>
      </w:pPr>
    </w:p>
    <w:p w14:paraId="7C6B7F62" w14:textId="36CDADD4" w:rsidR="0035080E" w:rsidRDefault="0035080E" w:rsidP="00FD3EE7">
      <w:pPr>
        <w:ind w:firstLine="0"/>
      </w:pPr>
    </w:p>
    <w:p w14:paraId="0B927636" w14:textId="39355003" w:rsidR="0035080E" w:rsidRDefault="0035080E" w:rsidP="00FD3EE7">
      <w:pPr>
        <w:ind w:firstLine="0"/>
      </w:pPr>
    </w:p>
    <w:p w14:paraId="4D4B5B6E" w14:textId="11AAD3B2" w:rsidR="0035080E" w:rsidRDefault="0035080E" w:rsidP="00FD3EE7">
      <w:pPr>
        <w:ind w:firstLine="0"/>
      </w:pPr>
    </w:p>
    <w:p w14:paraId="618801E5" w14:textId="174A2279" w:rsidR="0035080E" w:rsidRDefault="0035080E" w:rsidP="00FD3EE7">
      <w:pPr>
        <w:ind w:firstLine="0"/>
      </w:pPr>
    </w:p>
    <w:p w14:paraId="12194278" w14:textId="77777777" w:rsidR="0035080E" w:rsidRDefault="0035080E" w:rsidP="00ED2648">
      <w:pPr>
        <w:ind w:firstLine="0"/>
      </w:pPr>
    </w:p>
    <w:p w14:paraId="047D8476" w14:textId="77777777" w:rsidR="00412C91" w:rsidRPr="00343E1E" w:rsidRDefault="00412C91" w:rsidP="00ED2648">
      <w:pPr>
        <w:ind w:firstLine="0"/>
      </w:pPr>
    </w:p>
    <w:p w14:paraId="776F5DEC" w14:textId="765A6810" w:rsidR="00AC0AC4" w:rsidRDefault="00AC0AC4" w:rsidP="00AC0AC4">
      <w:pPr>
        <w:pStyle w:val="Nagwek2"/>
        <w:ind w:left="924" w:hanging="567"/>
      </w:pPr>
      <w:bookmarkStart w:id="116" w:name="_Toc146096662"/>
      <w:r>
        <w:lastRenderedPageBreak/>
        <w:t>Struktura logiczna</w:t>
      </w:r>
      <w:bookmarkEnd w:id="116"/>
    </w:p>
    <w:p w14:paraId="05571AB0" w14:textId="68AE2B93" w:rsidR="00412C91" w:rsidRPr="00412C91" w:rsidRDefault="00412C91" w:rsidP="00412C91">
      <w:r>
        <w:t>Na poniższym diagramie przedstawiona została struktura logiczna Systemu w podziale na warstwy.</w:t>
      </w:r>
    </w:p>
    <w:p w14:paraId="7E2839B6" w14:textId="4D53C3A5" w:rsidR="00081C35" w:rsidRDefault="001B161A" w:rsidP="00E7508E">
      <w:r>
        <w:rPr>
          <w:noProof/>
        </w:rPr>
        <w:drawing>
          <wp:inline distT="0" distB="0" distL="0" distR="0" wp14:anchorId="63C28932" wp14:editId="69A39E8B">
            <wp:extent cx="5760720" cy="461899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4618990"/>
                    </a:xfrm>
                    <a:prstGeom prst="rect">
                      <a:avLst/>
                    </a:prstGeom>
                  </pic:spPr>
                </pic:pic>
              </a:graphicData>
            </a:graphic>
          </wp:inline>
        </w:drawing>
      </w:r>
    </w:p>
    <w:p w14:paraId="15CBB2ED" w14:textId="1996BA5A" w:rsidR="00E85FA6" w:rsidRDefault="00E85FA6" w:rsidP="00E85FA6">
      <w:pPr>
        <w:pStyle w:val="Legenda"/>
        <w:jc w:val="center"/>
      </w:pPr>
      <w:r>
        <w:t xml:space="preserve">Rysunek </w:t>
      </w:r>
      <w:fldSimple w:instr=" SEQ Rysunek \* ARABIC ">
        <w:r>
          <w:rPr>
            <w:noProof/>
          </w:rPr>
          <w:t>8</w:t>
        </w:r>
      </w:fldSimple>
      <w:r>
        <w:t xml:space="preserve"> </w:t>
      </w:r>
      <w:r w:rsidR="004E2B85">
        <w:t>Model struktury logicznej</w:t>
      </w:r>
    </w:p>
    <w:p w14:paraId="68FC9498" w14:textId="4C17C8E2" w:rsidR="00AC0AC4" w:rsidRDefault="00AC0AC4" w:rsidP="00AC0AC4">
      <w:pPr>
        <w:pStyle w:val="Nagwek2"/>
        <w:ind w:left="924" w:hanging="567"/>
      </w:pPr>
      <w:bookmarkStart w:id="117" w:name="_Toc146096663"/>
      <w:r>
        <w:t>Komunikacja i integracja</w:t>
      </w:r>
      <w:bookmarkEnd w:id="117"/>
    </w:p>
    <w:p w14:paraId="478255FA" w14:textId="07256CF4" w:rsidR="00AC0AC4" w:rsidRDefault="00AC0AC4" w:rsidP="00C57977">
      <w:pPr>
        <w:pStyle w:val="Nagwek3"/>
        <w:numPr>
          <w:ilvl w:val="2"/>
          <w:numId w:val="2"/>
        </w:numPr>
        <w:rPr>
          <w:color w:val="auto"/>
        </w:rPr>
      </w:pPr>
      <w:bookmarkStart w:id="118" w:name="_Toc146096664"/>
      <w:r w:rsidRPr="00AC0AC4">
        <w:rPr>
          <w:color w:val="auto"/>
        </w:rPr>
        <w:t>Komunikacja wewnętrzna</w:t>
      </w:r>
      <w:bookmarkEnd w:id="118"/>
    </w:p>
    <w:p w14:paraId="444DE373" w14:textId="544043E2" w:rsidR="007859D0" w:rsidRDefault="00692ABE" w:rsidP="00692ABE">
      <w:r>
        <w:t xml:space="preserve">Głównym sposobem komunikacji między komponentami Systemu jest komunikacja wykorzystująca usługi w standardzie REST. Kanał komunikacji opartej o te usługi jest zabezpieczony poprzez protokół </w:t>
      </w:r>
      <w:proofErr w:type="spellStart"/>
      <w:r>
        <w:t>https</w:t>
      </w:r>
      <w:proofErr w:type="spellEnd"/>
      <w:r>
        <w:t xml:space="preserve">. Ruch kierowany jest </w:t>
      </w:r>
      <w:r w:rsidR="00B14F7A">
        <w:t>z wykorzystaniem</w:t>
      </w:r>
      <w:r>
        <w:t xml:space="preserve"> </w:t>
      </w:r>
      <w:proofErr w:type="spellStart"/>
      <w:r>
        <w:t>proxy</w:t>
      </w:r>
      <w:proofErr w:type="spellEnd"/>
      <w:r>
        <w:t xml:space="preserve"> </w:t>
      </w:r>
      <w:proofErr w:type="spellStart"/>
      <w:r w:rsidR="007859D0">
        <w:t>hostingodawcy</w:t>
      </w:r>
      <w:proofErr w:type="spellEnd"/>
      <w:r w:rsidR="007859D0">
        <w:t xml:space="preserve"> infrastruktury. </w:t>
      </w:r>
      <w:r w:rsidR="007859D0">
        <w:lastRenderedPageBreak/>
        <w:t xml:space="preserve">Komunikacja zabezpieczona jest przez </w:t>
      </w:r>
      <w:proofErr w:type="spellStart"/>
      <w:r w:rsidR="007859D0">
        <w:t>https</w:t>
      </w:r>
      <w:proofErr w:type="spellEnd"/>
      <w:r w:rsidR="007859D0">
        <w:t xml:space="preserve"> zarówno na poziomie adresu udostępnianego przez </w:t>
      </w:r>
      <w:proofErr w:type="spellStart"/>
      <w:r w:rsidR="007859D0">
        <w:t>proxy</w:t>
      </w:r>
      <w:proofErr w:type="spellEnd"/>
      <w:r w:rsidR="00B14F7A">
        <w:t xml:space="preserve"> (po stronie </w:t>
      </w:r>
      <w:proofErr w:type="spellStart"/>
      <w:r w:rsidR="00B14F7A">
        <w:t>hostingodawcy</w:t>
      </w:r>
      <w:proofErr w:type="spellEnd"/>
      <w:r w:rsidR="00B14F7A">
        <w:t xml:space="preserve"> infrastruktury)</w:t>
      </w:r>
      <w:r w:rsidR="007859D0">
        <w:t>, jak i usługi udostępniane z samej maszyny.</w:t>
      </w:r>
    </w:p>
    <w:p w14:paraId="3CA92515" w14:textId="6C9752D6" w:rsidR="00DF3E1A" w:rsidRDefault="007859D0" w:rsidP="00DF3E1A">
      <w:r>
        <w:t xml:space="preserve">Poza standardem usługowym, opartym o REST, stosowane są także dedykowane formy komunikacji, jak </w:t>
      </w:r>
      <w:proofErr w:type="spellStart"/>
      <w:r>
        <w:t>jdbc</w:t>
      </w:r>
      <w:proofErr w:type="spellEnd"/>
      <w:r>
        <w:t xml:space="preserve"> w dostępie do bazy danych.</w:t>
      </w:r>
      <w:r w:rsidR="00692ABE">
        <w:t xml:space="preserve"> </w:t>
      </w:r>
    </w:p>
    <w:p w14:paraId="73DDABB9" w14:textId="13405EFF" w:rsidR="004C79E2" w:rsidRDefault="00DF3E1A" w:rsidP="00ED2648">
      <w:pPr>
        <w:pStyle w:val="Nagwek3"/>
        <w:numPr>
          <w:ilvl w:val="2"/>
          <w:numId w:val="2"/>
        </w:numPr>
        <w:rPr>
          <w:color w:val="auto"/>
        </w:rPr>
      </w:pPr>
      <w:bookmarkStart w:id="119" w:name="_Toc146096665"/>
      <w:r>
        <w:rPr>
          <w:color w:val="auto"/>
        </w:rPr>
        <w:t>Integracja z systemami</w:t>
      </w:r>
      <w:bookmarkEnd w:id="119"/>
    </w:p>
    <w:p w14:paraId="27891ECD" w14:textId="0CC6D45A" w:rsidR="0034147F" w:rsidRDefault="0034147F" w:rsidP="0034147F">
      <w:pPr>
        <w:pStyle w:val="Nagwek3"/>
        <w:numPr>
          <w:ilvl w:val="3"/>
          <w:numId w:val="2"/>
        </w:numPr>
        <w:rPr>
          <w:color w:val="auto"/>
        </w:rPr>
      </w:pPr>
      <w:bookmarkStart w:id="120" w:name="_Toc146096666"/>
      <w:r w:rsidRPr="00A17E89">
        <w:rPr>
          <w:color w:val="auto"/>
        </w:rPr>
        <w:t>Zrealizowane integracje</w:t>
      </w:r>
      <w:bookmarkEnd w:id="120"/>
    </w:p>
    <w:p w14:paraId="3C3084BC" w14:textId="7F0C784D" w:rsidR="0034147F" w:rsidRDefault="0034147F" w:rsidP="0034147F">
      <w:pPr>
        <w:pStyle w:val="Akapitzlist"/>
        <w:ind w:left="360" w:firstLine="348"/>
      </w:pPr>
      <w:r>
        <w:t>Węzeł krajowy - Realizacja na podstawie dokumentacji pozyskanej od gestora systemu</w:t>
      </w:r>
    </w:p>
    <w:p w14:paraId="00C3DCE1" w14:textId="77777777" w:rsidR="0034147F" w:rsidRDefault="0034147F" w:rsidP="0034147F">
      <w:r>
        <w:t xml:space="preserve">Profil zaufany </w:t>
      </w:r>
      <w:proofErr w:type="spellStart"/>
      <w:r>
        <w:t>ePUAP</w:t>
      </w:r>
      <w:proofErr w:type="spellEnd"/>
      <w:r>
        <w:t xml:space="preserve"> – Realizacja na podstawie dokumentacji pozyskanej od gestora systemu.</w:t>
      </w:r>
    </w:p>
    <w:p w14:paraId="3B6A3AA4" w14:textId="7BD02879" w:rsidR="0034147F" w:rsidRDefault="0034147F" w:rsidP="0034147F">
      <w:r>
        <w:t xml:space="preserve">REGON – </w:t>
      </w:r>
      <w:r w:rsidRPr="00B31843">
        <w:t>Realizacja na podstawie dokumentacji pozyskanej od gestora systemu</w:t>
      </w:r>
      <w:r>
        <w:t>.</w:t>
      </w:r>
    </w:p>
    <w:p w14:paraId="7BAD957A" w14:textId="08748945" w:rsidR="0034147F" w:rsidRPr="004C79E2" w:rsidRDefault="0034147F" w:rsidP="0034147F">
      <w:r>
        <w:t xml:space="preserve">EZD PUW – Realizacja na podstawie </w:t>
      </w:r>
      <w:hyperlink r:id="rId22" w:history="1">
        <w:r w:rsidRPr="00D13FB1">
          <w:t>dokumentacji przekazanej przez Zamawiającego</w:t>
        </w:r>
      </w:hyperlink>
      <w:r>
        <w:t>.</w:t>
      </w:r>
    </w:p>
    <w:p w14:paraId="1C701C8F" w14:textId="70D748DB" w:rsidR="0034147F" w:rsidRPr="00DA1594" w:rsidRDefault="0034147F" w:rsidP="00A17E89">
      <w:pPr>
        <w:pStyle w:val="Nagwek3"/>
        <w:numPr>
          <w:ilvl w:val="3"/>
          <w:numId w:val="2"/>
        </w:numPr>
      </w:pPr>
      <w:bookmarkStart w:id="121" w:name="_Toc146096667"/>
      <w:r w:rsidRPr="00A17E89">
        <w:rPr>
          <w:color w:val="auto"/>
        </w:rPr>
        <w:t xml:space="preserve">Integracje </w:t>
      </w:r>
      <w:r>
        <w:rPr>
          <w:color w:val="auto"/>
        </w:rPr>
        <w:t xml:space="preserve">zaimplementowane w </w:t>
      </w:r>
      <w:proofErr w:type="spellStart"/>
      <w:r>
        <w:rPr>
          <w:color w:val="auto"/>
        </w:rPr>
        <w:t>iPFRON</w:t>
      </w:r>
      <w:proofErr w:type="spellEnd"/>
      <w:r>
        <w:rPr>
          <w:color w:val="auto"/>
        </w:rPr>
        <w:t>+, oczekujące na udostępnienie usług po stronie integrowanego systemu</w:t>
      </w:r>
      <w:bookmarkEnd w:id="121"/>
    </w:p>
    <w:p w14:paraId="3C5836CD" w14:textId="2FEB4F22" w:rsidR="0034147F" w:rsidRDefault="0034147F" w:rsidP="0034147F">
      <w:pPr>
        <w:pStyle w:val="Akapitzlist"/>
        <w:ind w:left="360" w:firstLine="348"/>
      </w:pPr>
      <w:r>
        <w:t xml:space="preserve">PESEL  – Realizacja na podstawie </w:t>
      </w:r>
      <w:hyperlink r:id="rId23" w:history="1">
        <w:r w:rsidR="00D13FB1" w:rsidRPr="00D13FB1">
          <w:t>dokumentacji przekazanej przez Zamawiającego</w:t>
        </w:r>
      </w:hyperlink>
      <w:r w:rsidR="00D13FB1">
        <w:t>.</w:t>
      </w:r>
    </w:p>
    <w:p w14:paraId="2B6024B3" w14:textId="6C1C00C9" w:rsidR="0034147F" w:rsidRDefault="0034147F" w:rsidP="0034147F">
      <w:r>
        <w:t xml:space="preserve">ZUS PUE - Realizacja na podstawie </w:t>
      </w:r>
      <w:hyperlink r:id="rId24" w:history="1">
        <w:r w:rsidRPr="00D13FB1">
          <w:t>dokumentacji przekazanej przez Zamawiającego</w:t>
        </w:r>
      </w:hyperlink>
      <w:r>
        <w:t>.</w:t>
      </w:r>
    </w:p>
    <w:p w14:paraId="09570440" w14:textId="701B1592" w:rsidR="0034147F" w:rsidRDefault="0034147F" w:rsidP="0034147F">
      <w:proofErr w:type="spellStart"/>
      <w:r>
        <w:t>nSIU</w:t>
      </w:r>
      <w:proofErr w:type="spellEnd"/>
      <w:r w:rsidR="00C428B8" w:rsidRPr="00C428B8">
        <w:t xml:space="preserve"> </w:t>
      </w:r>
      <w:r w:rsidR="00C428B8">
        <w:t xml:space="preserve">- Realizacja na podstawie </w:t>
      </w:r>
      <w:hyperlink r:id="rId25" w:history="1">
        <w:r w:rsidR="00C428B8" w:rsidRPr="00D13FB1">
          <w:t>dokumentacji przekazanej przez Zamawiającego</w:t>
        </w:r>
      </w:hyperlink>
    </w:p>
    <w:p w14:paraId="1AF09F18" w14:textId="77777777" w:rsidR="0034147F" w:rsidRDefault="0034147F" w:rsidP="0034147F">
      <w:proofErr w:type="spellStart"/>
      <w:r>
        <w:t>EKSMOoN</w:t>
      </w:r>
      <w:proofErr w:type="spellEnd"/>
      <w:r>
        <w:t xml:space="preserve"> - Realizacja na podstawie </w:t>
      </w:r>
      <w:hyperlink r:id="rId26" w:history="1">
        <w:r w:rsidRPr="00D13FB1">
          <w:t>dokumentacji przekazanej przez Zamawiającego</w:t>
        </w:r>
      </w:hyperlink>
      <w:r>
        <w:t>.</w:t>
      </w:r>
    </w:p>
    <w:p w14:paraId="38F544C9" w14:textId="32D02653" w:rsidR="000620CC" w:rsidRDefault="000620CC" w:rsidP="007120A4">
      <w:r>
        <w:t xml:space="preserve">SOW – Realizacja na postawie </w:t>
      </w:r>
      <w:hyperlink r:id="rId27" w:history="1">
        <w:r w:rsidRPr="00D13FB1">
          <w:t>uzgodnionego kontraktu</w:t>
        </w:r>
      </w:hyperlink>
      <w:r>
        <w:t xml:space="preserve"> integracyjnego na poziomie technicznym.</w:t>
      </w:r>
    </w:p>
    <w:p w14:paraId="627184D1" w14:textId="0624B6EC" w:rsidR="000620CC" w:rsidRDefault="000620CC" w:rsidP="0082029E">
      <w:r>
        <w:t xml:space="preserve">GW-EGW – Realizacja na postawie </w:t>
      </w:r>
      <w:hyperlink r:id="rId28" w:history="1">
        <w:r w:rsidRPr="00D13FB1">
          <w:t>uzgodnionego kontraktu</w:t>
        </w:r>
      </w:hyperlink>
      <w:r>
        <w:t xml:space="preserve"> integracyjnego na poziomie technicznym.</w:t>
      </w:r>
    </w:p>
    <w:p w14:paraId="498A216C" w14:textId="674049B1" w:rsidR="00DA1594" w:rsidRDefault="00DA1594" w:rsidP="00A17E89">
      <w:pPr>
        <w:pStyle w:val="Nagwek3"/>
        <w:numPr>
          <w:ilvl w:val="3"/>
          <w:numId w:val="2"/>
        </w:numPr>
      </w:pPr>
      <w:bookmarkStart w:id="122" w:name="_Toc146096668"/>
      <w:r w:rsidRPr="00BD0ABB">
        <w:rPr>
          <w:color w:val="auto"/>
        </w:rPr>
        <w:t>Integracje</w:t>
      </w:r>
      <w:r>
        <w:rPr>
          <w:color w:val="auto"/>
        </w:rPr>
        <w:t xml:space="preserve"> oczekujące na </w:t>
      </w:r>
      <w:r w:rsidR="0038564F">
        <w:rPr>
          <w:color w:val="auto"/>
        </w:rPr>
        <w:t xml:space="preserve">zatwierdzenie kontraktu technicznego i </w:t>
      </w:r>
      <w:r>
        <w:rPr>
          <w:color w:val="auto"/>
        </w:rPr>
        <w:t>udostępnienie usług po stronie integrowanego systemu</w:t>
      </w:r>
      <w:bookmarkEnd w:id="122"/>
    </w:p>
    <w:p w14:paraId="2EE8E3CD" w14:textId="363BDFB8" w:rsidR="0034147F" w:rsidRDefault="0034147F">
      <w:pPr>
        <w:spacing w:line="259" w:lineRule="auto"/>
        <w:ind w:firstLine="0"/>
        <w:jc w:val="left"/>
      </w:pPr>
      <w:r>
        <w:tab/>
        <w:t>SODIR</w:t>
      </w:r>
      <w:r w:rsidR="00DA1594">
        <w:t xml:space="preserve"> - </w:t>
      </w:r>
      <w:r w:rsidR="00DA1594" w:rsidRPr="00DA1594">
        <w:t xml:space="preserve">Realizacja na postawie </w:t>
      </w:r>
      <w:hyperlink r:id="rId29" w:history="1">
        <w:r w:rsidR="00DA1594" w:rsidRPr="00D13FB1">
          <w:t>uzgodnionego kontraktu</w:t>
        </w:r>
      </w:hyperlink>
      <w:r w:rsidR="00DA1594" w:rsidRPr="00DA1594">
        <w:t xml:space="preserve"> integracyjnego na poziomie </w:t>
      </w:r>
      <w:r w:rsidR="00DA1594">
        <w:t>analitycznym</w:t>
      </w:r>
      <w:r w:rsidR="00DA1594" w:rsidRPr="00DA1594">
        <w:t>.</w:t>
      </w:r>
    </w:p>
    <w:p w14:paraId="63E15FC6" w14:textId="47E5E392" w:rsidR="0034147F" w:rsidRDefault="0034147F" w:rsidP="0082029E">
      <w:r>
        <w:lastRenderedPageBreak/>
        <w:t>NEO</w:t>
      </w:r>
      <w:r w:rsidR="00DA1594">
        <w:t xml:space="preserve"> - </w:t>
      </w:r>
      <w:r w:rsidR="00DA1594" w:rsidRPr="00DA1594">
        <w:t xml:space="preserve">Realizacja na postawie </w:t>
      </w:r>
      <w:hyperlink r:id="rId30" w:history="1">
        <w:r w:rsidR="00DA1594" w:rsidRPr="00D13FB1">
          <w:t>uzgodnionego kontraktu</w:t>
        </w:r>
      </w:hyperlink>
      <w:r w:rsidR="00DA1594" w:rsidRPr="00DA1594">
        <w:t xml:space="preserve"> integracyjnego na poziomie </w:t>
      </w:r>
      <w:r w:rsidR="00DA1594">
        <w:t>analitycznym</w:t>
      </w:r>
      <w:r w:rsidR="00DA1594" w:rsidRPr="00DA1594">
        <w:t>.</w:t>
      </w:r>
    </w:p>
    <w:p w14:paraId="78945137" w14:textId="7D22B423" w:rsidR="00140D1F" w:rsidRDefault="00140D1F">
      <w:pPr>
        <w:spacing w:line="259" w:lineRule="auto"/>
        <w:ind w:firstLine="0"/>
        <w:jc w:val="left"/>
        <w:rPr>
          <w:rFonts w:eastAsiaTheme="majorEastAsia" w:cstheme="minorHAnsi"/>
          <w:sz w:val="32"/>
          <w:szCs w:val="32"/>
        </w:rPr>
      </w:pPr>
      <w:bookmarkStart w:id="123" w:name="_Toc108790162"/>
      <w:bookmarkStart w:id="124" w:name="_Toc108791008"/>
      <w:bookmarkStart w:id="125" w:name="_Toc108791141"/>
      <w:bookmarkEnd w:id="123"/>
      <w:bookmarkEnd w:id="124"/>
      <w:bookmarkEnd w:id="125"/>
    </w:p>
    <w:p w14:paraId="1994B4BF" w14:textId="4B46DCE0" w:rsidR="005671E6" w:rsidRDefault="005671E6" w:rsidP="005671E6">
      <w:pPr>
        <w:pStyle w:val="Nagwek1"/>
        <w:ind w:left="454" w:hanging="454"/>
        <w:rPr>
          <w:rFonts w:asciiTheme="minorHAnsi" w:hAnsiTheme="minorHAnsi" w:cstheme="minorHAnsi"/>
        </w:rPr>
      </w:pPr>
      <w:bookmarkStart w:id="126" w:name="_Toc146096669"/>
      <w:r>
        <w:rPr>
          <w:rFonts w:asciiTheme="minorHAnsi" w:hAnsiTheme="minorHAnsi" w:cstheme="minorHAnsi"/>
        </w:rPr>
        <w:t>Perspektywa danych</w:t>
      </w:r>
      <w:bookmarkEnd w:id="126"/>
    </w:p>
    <w:p w14:paraId="24017DA6" w14:textId="77777777" w:rsidR="008D034A" w:rsidRPr="008D034A" w:rsidRDefault="008D034A" w:rsidP="00C57977">
      <w:pPr>
        <w:pStyle w:val="Akapitzlist"/>
        <w:keepNext/>
        <w:keepLines/>
        <w:numPr>
          <w:ilvl w:val="0"/>
          <w:numId w:val="2"/>
        </w:numPr>
        <w:spacing w:before="240" w:after="0"/>
        <w:contextualSpacing w:val="0"/>
        <w:outlineLvl w:val="1"/>
        <w:rPr>
          <w:rFonts w:asciiTheme="majorHAnsi" w:eastAsiaTheme="majorEastAsia" w:hAnsiTheme="majorHAnsi" w:cstheme="majorBidi"/>
          <w:vanish/>
          <w:sz w:val="26"/>
          <w:szCs w:val="26"/>
        </w:rPr>
      </w:pPr>
      <w:bookmarkStart w:id="127" w:name="_Toc77328646"/>
      <w:bookmarkStart w:id="128" w:name="_Toc77333193"/>
      <w:bookmarkStart w:id="129" w:name="_Toc79071846"/>
      <w:bookmarkStart w:id="130" w:name="_Toc81495552"/>
      <w:bookmarkStart w:id="131" w:name="_Toc81495597"/>
      <w:bookmarkStart w:id="132" w:name="_Toc108790164"/>
      <w:bookmarkStart w:id="133" w:name="_Toc108791010"/>
      <w:bookmarkStart w:id="134" w:name="_Toc108791143"/>
      <w:bookmarkStart w:id="135" w:name="_Toc108796130"/>
      <w:bookmarkStart w:id="136" w:name="_Toc108796413"/>
      <w:bookmarkStart w:id="137" w:name="_Toc110504320"/>
      <w:bookmarkStart w:id="138" w:name="_Toc110504441"/>
      <w:bookmarkStart w:id="139" w:name="_Toc110521658"/>
      <w:bookmarkStart w:id="140" w:name="_Toc110521731"/>
      <w:bookmarkStart w:id="141" w:name="_Toc110597496"/>
      <w:bookmarkStart w:id="142" w:name="_Toc110606753"/>
      <w:bookmarkStart w:id="143" w:name="_Toc117173714"/>
      <w:bookmarkStart w:id="144" w:name="_Toc146096250"/>
      <w:bookmarkStart w:id="145" w:name="_Toc146096670"/>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21436BCD" w14:textId="22201DD2" w:rsidR="00AC0AC4" w:rsidRDefault="00AC0AC4" w:rsidP="008D034A">
      <w:pPr>
        <w:pStyle w:val="Nagwek2"/>
        <w:ind w:left="924" w:hanging="567"/>
      </w:pPr>
      <w:bookmarkStart w:id="146" w:name="_Toc146096671"/>
      <w:r>
        <w:t>Model magazynów danych</w:t>
      </w:r>
      <w:bookmarkEnd w:id="146"/>
    </w:p>
    <w:p w14:paraId="4524C10E" w14:textId="4DCCF7AF" w:rsidR="00140D1F" w:rsidRPr="00140D1F" w:rsidRDefault="00140D1F" w:rsidP="00140D1F">
      <w:r>
        <w:t>Poniższy diagram przedstawia model magazynów logicznych.</w:t>
      </w:r>
    </w:p>
    <w:p w14:paraId="480071D7" w14:textId="2902A58A" w:rsidR="0024215B" w:rsidRDefault="003028A6" w:rsidP="00E7508E">
      <w:r>
        <w:rPr>
          <w:noProof/>
        </w:rPr>
        <w:drawing>
          <wp:inline distT="0" distB="0" distL="0" distR="0" wp14:anchorId="0BB4E734" wp14:editId="156AFC28">
            <wp:extent cx="3873912" cy="39243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80587" cy="3931062"/>
                    </a:xfrm>
                    <a:prstGeom prst="rect">
                      <a:avLst/>
                    </a:prstGeom>
                  </pic:spPr>
                </pic:pic>
              </a:graphicData>
            </a:graphic>
          </wp:inline>
        </w:drawing>
      </w:r>
    </w:p>
    <w:p w14:paraId="312C6731" w14:textId="7D407D6A" w:rsidR="00E85FA6" w:rsidRDefault="00E85FA6" w:rsidP="00E85FA6">
      <w:pPr>
        <w:pStyle w:val="Legenda"/>
        <w:jc w:val="center"/>
      </w:pPr>
      <w:r>
        <w:t xml:space="preserve">Rysunek </w:t>
      </w:r>
      <w:fldSimple w:instr=" SEQ Rysunek \* ARABIC ">
        <w:r>
          <w:rPr>
            <w:noProof/>
          </w:rPr>
          <w:t>9</w:t>
        </w:r>
      </w:fldSimple>
      <w:r>
        <w:t xml:space="preserve"> </w:t>
      </w:r>
      <w:r w:rsidR="004E2B85">
        <w:t>Model magazynów danych</w:t>
      </w:r>
    </w:p>
    <w:p w14:paraId="65957167" w14:textId="5F4140A9" w:rsidR="00E85FA6" w:rsidRDefault="00783856" w:rsidP="00822965">
      <w:pPr>
        <w:pStyle w:val="Nagwek2"/>
        <w:ind w:left="924" w:hanging="567"/>
      </w:pPr>
      <w:bookmarkStart w:id="147" w:name="_Toc146096672"/>
      <w:r>
        <w:t xml:space="preserve">Części </w:t>
      </w:r>
      <w:r w:rsidR="00A057AB">
        <w:t>S</w:t>
      </w:r>
      <w:r>
        <w:t>ystemu zrealizowane bezpośrednio w bazie danych</w:t>
      </w:r>
      <w:bookmarkEnd w:id="147"/>
    </w:p>
    <w:p w14:paraId="4D541BDC" w14:textId="071EFA55" w:rsidR="00822965" w:rsidRPr="00822965" w:rsidRDefault="00822965" w:rsidP="00822965">
      <w:r>
        <w:t>W zakresie bazy danych, System zrealizowany jest w oparciu o tabele i widoki. W ramach budowy systemu nie zostały wytworzone funkcje ani procedury bazodanowe.</w:t>
      </w:r>
    </w:p>
    <w:p w14:paraId="14ACC7B4" w14:textId="0B06A67A" w:rsidR="008E1B5C" w:rsidRDefault="008E1B5C" w:rsidP="008D034A">
      <w:pPr>
        <w:pStyle w:val="Nagwek2"/>
        <w:ind w:left="924" w:hanging="567"/>
      </w:pPr>
      <w:bookmarkStart w:id="148" w:name="_Toc146096673"/>
      <w:r>
        <w:lastRenderedPageBreak/>
        <w:t>Opis transakcyjności</w:t>
      </w:r>
      <w:r w:rsidR="009B2A64">
        <w:t>, współbieżności, rozproszenia, wysokiej dostępności</w:t>
      </w:r>
      <w:bookmarkEnd w:id="148"/>
    </w:p>
    <w:p w14:paraId="0C4FECD4" w14:textId="1E499DD6" w:rsidR="0029037F" w:rsidRDefault="0029037F" w:rsidP="00E7508E">
      <w:r>
        <w:t xml:space="preserve">Transakcyjność w aplikacji </w:t>
      </w:r>
      <w:proofErr w:type="spellStart"/>
      <w:r>
        <w:t>ipfronplus-backend</w:t>
      </w:r>
      <w:proofErr w:type="spellEnd"/>
      <w:r>
        <w:t xml:space="preserve"> realizowana jest z wykorzystaniem </w:t>
      </w:r>
      <w:proofErr w:type="spellStart"/>
      <w:r>
        <w:t>frameworka</w:t>
      </w:r>
      <w:proofErr w:type="spellEnd"/>
      <w:r>
        <w:t xml:space="preserve"> </w:t>
      </w:r>
      <w:proofErr w:type="spellStart"/>
      <w:r>
        <w:t>Hibernate</w:t>
      </w:r>
      <w:proofErr w:type="spellEnd"/>
      <w:r>
        <w:t xml:space="preserve">. Ponieważ aplikacja </w:t>
      </w:r>
      <w:proofErr w:type="spellStart"/>
      <w:r>
        <w:t>ipfronplus-backend</w:t>
      </w:r>
      <w:proofErr w:type="spellEnd"/>
      <w:r>
        <w:t xml:space="preserve"> zrealizowana jest jako monolit, transakcja zamyka się w ramach tego komponentu i jego komunikacji z bazą danych.</w:t>
      </w:r>
    </w:p>
    <w:p w14:paraId="0938EAB2" w14:textId="6A555AB8" w:rsidR="00E455B4" w:rsidRDefault="00E455B4" w:rsidP="00E7508E">
      <w:r>
        <w:t xml:space="preserve">Współbieżność w aplikacji </w:t>
      </w:r>
      <w:proofErr w:type="spellStart"/>
      <w:r>
        <w:t>ipfronplus-backend</w:t>
      </w:r>
      <w:proofErr w:type="spellEnd"/>
      <w:r>
        <w:t xml:space="preserve"> realizowana jest z wykorzystaniem </w:t>
      </w:r>
      <w:proofErr w:type="spellStart"/>
      <w:r>
        <w:t>frameworka</w:t>
      </w:r>
      <w:proofErr w:type="spellEnd"/>
      <w:r>
        <w:t xml:space="preserve"> Spring </w:t>
      </w:r>
      <w:proofErr w:type="spellStart"/>
      <w:r>
        <w:t>Boot</w:t>
      </w:r>
      <w:proofErr w:type="spellEnd"/>
      <w:r w:rsidR="006F055C">
        <w:t>.</w:t>
      </w:r>
    </w:p>
    <w:p w14:paraId="67863815" w14:textId="0B92CD3D" w:rsidR="006F055C" w:rsidRDefault="006F055C" w:rsidP="00E7508E">
      <w:r>
        <w:t>Rozproszenie w Systemie realizowane jest na poziomie architektury. Poszczególne komponenty systemu są wdrożone na dedykowanych węzłach</w:t>
      </w:r>
      <w:r w:rsidR="005B52D3">
        <w:t xml:space="preserve"> oraz</w:t>
      </w:r>
      <w:r>
        <w:t xml:space="preserve"> </w:t>
      </w:r>
      <w:r w:rsidR="005B52D3">
        <w:t>n</w:t>
      </w:r>
      <w:r>
        <w:t xml:space="preserve">a środowiskach: produkcyjnym i </w:t>
      </w:r>
      <w:proofErr w:type="spellStart"/>
      <w:r>
        <w:t>preprodukcyjnym</w:t>
      </w:r>
      <w:proofErr w:type="spellEnd"/>
      <w:r>
        <w:t xml:space="preserve"> wykorzystywane są </w:t>
      </w:r>
      <w:r w:rsidR="005B52D3">
        <w:t xml:space="preserve">wieloliczne </w:t>
      </w:r>
      <w:r>
        <w:t>węzły</w:t>
      </w:r>
      <w:r w:rsidR="005B52D3">
        <w:t xml:space="preserve"> na potrzeby danego komponentu.</w:t>
      </w:r>
    </w:p>
    <w:p w14:paraId="19D8623F" w14:textId="6651BD53" w:rsidR="005B52D3" w:rsidRPr="0029037F" w:rsidRDefault="005B52D3" w:rsidP="00E7508E">
      <w:r>
        <w:t xml:space="preserve">Wysoka dostępność Systemu jest zapewniona na środowiskach: produkcyjnym i </w:t>
      </w:r>
      <w:proofErr w:type="spellStart"/>
      <w:r>
        <w:t>preprodukcyjnym</w:t>
      </w:r>
      <w:proofErr w:type="spellEnd"/>
      <w:r>
        <w:t xml:space="preserve"> przez wdrożenie komponentów na wielolicznych węzłach (aby uniknąć pojedynczego punktu awarii).</w:t>
      </w:r>
    </w:p>
    <w:sectPr w:rsidR="005B52D3" w:rsidRPr="0029037F" w:rsidSect="00275195">
      <w:head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6D6310" w14:textId="77777777" w:rsidR="00865F99" w:rsidRDefault="00865F99" w:rsidP="00AA5710">
      <w:pPr>
        <w:spacing w:after="0" w:line="240" w:lineRule="auto"/>
      </w:pPr>
      <w:r>
        <w:separator/>
      </w:r>
    </w:p>
  </w:endnote>
  <w:endnote w:type="continuationSeparator" w:id="0">
    <w:p w14:paraId="4499C92A" w14:textId="77777777" w:rsidR="00865F99" w:rsidRDefault="00865F99" w:rsidP="00AA5710">
      <w:pPr>
        <w:spacing w:after="0" w:line="240" w:lineRule="auto"/>
      </w:pPr>
      <w:r>
        <w:continuationSeparator/>
      </w:r>
    </w:p>
  </w:endnote>
  <w:endnote w:type="continuationNotice" w:id="1">
    <w:p w14:paraId="26D4A52D" w14:textId="77777777" w:rsidR="00865F99" w:rsidRDefault="00865F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9847"/>
      <w:docPartObj>
        <w:docPartGallery w:val="Page Numbers (Bottom of Page)"/>
        <w:docPartUnique/>
      </w:docPartObj>
    </w:sdtPr>
    <w:sdtEndPr/>
    <w:sdtContent>
      <w:p w14:paraId="2507B81F" w14:textId="77777777" w:rsidR="00AE3145" w:rsidRDefault="00357257">
        <w:pPr>
          <w:pStyle w:val="Stopka"/>
          <w:jc w:val="right"/>
        </w:pPr>
        <w:r>
          <w:fldChar w:fldCharType="begin"/>
        </w:r>
        <w:r>
          <w:instrText>PAGE   \* MERGEFORMAT</w:instrText>
        </w:r>
        <w:r>
          <w:fldChar w:fldCharType="separate"/>
        </w:r>
        <w:r w:rsidR="00412C5A">
          <w:rPr>
            <w:noProof/>
          </w:rPr>
          <w:t>2</w:t>
        </w:r>
        <w:r>
          <w:rPr>
            <w:noProof/>
          </w:rPr>
          <w:fldChar w:fldCharType="end"/>
        </w:r>
      </w:p>
    </w:sdtContent>
  </w:sdt>
  <w:p w14:paraId="342F4FE9" w14:textId="77777777" w:rsidR="00AE3145" w:rsidRDefault="00412C5A" w:rsidP="00412C5A">
    <w:pPr>
      <w:pStyle w:val="Stopka"/>
      <w:ind w:firstLine="0"/>
    </w:pPr>
    <w:r>
      <w:rPr>
        <w:noProof/>
        <w:lang w:eastAsia="pl-PL"/>
      </w:rPr>
      <w:drawing>
        <wp:inline distT="0" distB="0" distL="0" distR="0" wp14:anchorId="1E92D1F8" wp14:editId="018DD1EB">
          <wp:extent cx="5753100" cy="800100"/>
          <wp:effectExtent l="19050" t="0" r="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srcRect/>
                  <a:stretch>
                    <a:fillRect/>
                  </a:stretch>
                </pic:blipFill>
                <pic:spPr bwMode="auto">
                  <a:xfrm>
                    <a:off x="0" y="0"/>
                    <a:ext cx="5753100" cy="8001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744652" w14:textId="77777777" w:rsidR="00865F99" w:rsidRDefault="00865F99" w:rsidP="00AA5710">
      <w:pPr>
        <w:spacing w:after="0" w:line="240" w:lineRule="auto"/>
      </w:pPr>
      <w:r>
        <w:separator/>
      </w:r>
    </w:p>
  </w:footnote>
  <w:footnote w:type="continuationSeparator" w:id="0">
    <w:p w14:paraId="130FB80D" w14:textId="77777777" w:rsidR="00865F99" w:rsidRDefault="00865F99" w:rsidP="00AA5710">
      <w:pPr>
        <w:spacing w:after="0" w:line="240" w:lineRule="auto"/>
      </w:pPr>
      <w:r>
        <w:continuationSeparator/>
      </w:r>
    </w:p>
  </w:footnote>
  <w:footnote w:type="continuationNotice" w:id="1">
    <w:p w14:paraId="76B016E5" w14:textId="77777777" w:rsidR="00865F99" w:rsidRDefault="00865F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06" w:type="dxa"/>
      <w:tblInd w:w="71" w:type="dxa"/>
      <w:tblLayout w:type="fixed"/>
      <w:tblCellMar>
        <w:left w:w="71" w:type="dxa"/>
        <w:right w:w="71" w:type="dxa"/>
      </w:tblCellMar>
      <w:tblLook w:val="0000" w:firstRow="0" w:lastRow="0" w:firstColumn="0" w:lastColumn="0" w:noHBand="0" w:noVBand="0"/>
    </w:tblPr>
    <w:tblGrid>
      <w:gridCol w:w="2736"/>
      <w:gridCol w:w="4334"/>
      <w:gridCol w:w="2736"/>
    </w:tblGrid>
    <w:tr w:rsidR="00AE3145" w:rsidRPr="005A258F" w14:paraId="19B63AFC" w14:textId="77777777" w:rsidTr="00265F2D">
      <w:trPr>
        <w:cantSplit/>
        <w:trHeight w:val="1275"/>
      </w:trPr>
      <w:tc>
        <w:tcPr>
          <w:tcW w:w="2736" w:type="dxa"/>
        </w:tcPr>
        <w:p w14:paraId="3CD86EDF" w14:textId="77777777" w:rsidR="00AE3145" w:rsidRPr="005E7F7C" w:rsidRDefault="00AE3145" w:rsidP="00275195">
          <w:pPr>
            <w:spacing w:before="80" w:after="80"/>
            <w:rPr>
              <w:rFonts w:ascii="Arial" w:hAnsi="Arial" w:cs="Arial"/>
              <w:sz w:val="24"/>
            </w:rPr>
          </w:pPr>
        </w:p>
      </w:tc>
      <w:tc>
        <w:tcPr>
          <w:tcW w:w="4334" w:type="dxa"/>
          <w:vAlign w:val="center"/>
        </w:tcPr>
        <w:p w14:paraId="5622468A" w14:textId="77777777" w:rsidR="00AE3145" w:rsidRPr="005A258F" w:rsidRDefault="00AE3145" w:rsidP="00275195">
          <w:pPr>
            <w:spacing w:before="100" w:after="60"/>
            <w:ind w:firstLine="0"/>
            <w:rPr>
              <w:rFonts w:ascii="Times New Roman" w:hAnsi="Times New Roman"/>
              <w:sz w:val="24"/>
            </w:rPr>
          </w:pPr>
        </w:p>
      </w:tc>
      <w:tc>
        <w:tcPr>
          <w:tcW w:w="2736" w:type="dxa"/>
          <w:vAlign w:val="center"/>
        </w:tcPr>
        <w:p w14:paraId="7BF8FAB0" w14:textId="77777777" w:rsidR="00AE3145" w:rsidRPr="005A258F" w:rsidRDefault="00AE3145" w:rsidP="00275195">
          <w:pPr>
            <w:spacing w:before="60" w:after="40"/>
            <w:ind w:right="-72"/>
            <w:jc w:val="center"/>
            <w:rPr>
              <w:rFonts w:ascii="Times New Roman" w:hAnsi="Times New Roman"/>
              <w:sz w:val="24"/>
            </w:rPr>
          </w:pPr>
        </w:p>
      </w:tc>
    </w:tr>
  </w:tbl>
  <w:p w14:paraId="7F019190" w14:textId="77777777" w:rsidR="00AE3145" w:rsidRDefault="00AE314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06" w:type="dxa"/>
      <w:tblInd w:w="71" w:type="dxa"/>
      <w:tblLayout w:type="fixed"/>
      <w:tblCellMar>
        <w:left w:w="71" w:type="dxa"/>
        <w:right w:w="71" w:type="dxa"/>
      </w:tblCellMar>
      <w:tblLook w:val="0000" w:firstRow="0" w:lastRow="0" w:firstColumn="0" w:lastColumn="0" w:noHBand="0" w:noVBand="0"/>
    </w:tblPr>
    <w:tblGrid>
      <w:gridCol w:w="2736"/>
      <w:gridCol w:w="4334"/>
      <w:gridCol w:w="2736"/>
    </w:tblGrid>
    <w:tr w:rsidR="00AE3145" w:rsidRPr="005A258F" w14:paraId="1879990F" w14:textId="77777777" w:rsidTr="00265F2D">
      <w:trPr>
        <w:cantSplit/>
        <w:trHeight w:val="1275"/>
      </w:trPr>
      <w:tc>
        <w:tcPr>
          <w:tcW w:w="2736" w:type="dxa"/>
        </w:tcPr>
        <w:p w14:paraId="664C6CC8" w14:textId="77777777" w:rsidR="00AE3145" w:rsidRPr="005E7F7C" w:rsidRDefault="00AE3145" w:rsidP="004B0D0D">
          <w:pPr>
            <w:spacing w:before="80" w:after="80"/>
            <w:rPr>
              <w:rFonts w:ascii="Arial" w:hAnsi="Arial" w:cs="Arial"/>
              <w:sz w:val="24"/>
            </w:rPr>
          </w:pPr>
          <w:bookmarkStart w:id="0" w:name="_Hlk71120801"/>
        </w:p>
      </w:tc>
      <w:tc>
        <w:tcPr>
          <w:tcW w:w="4334" w:type="dxa"/>
          <w:vAlign w:val="center"/>
        </w:tcPr>
        <w:p w14:paraId="1CF62BA5" w14:textId="77777777" w:rsidR="00AE3145" w:rsidRPr="005A258F" w:rsidRDefault="00AE3145" w:rsidP="004B0D0D">
          <w:pPr>
            <w:spacing w:before="100" w:after="60"/>
            <w:jc w:val="center"/>
            <w:rPr>
              <w:rFonts w:ascii="Times New Roman" w:hAnsi="Times New Roman"/>
              <w:sz w:val="24"/>
            </w:rPr>
          </w:pPr>
        </w:p>
      </w:tc>
      <w:tc>
        <w:tcPr>
          <w:tcW w:w="2736" w:type="dxa"/>
          <w:vAlign w:val="center"/>
        </w:tcPr>
        <w:p w14:paraId="2AF51D81" w14:textId="77777777" w:rsidR="00AE3145" w:rsidRPr="005A258F" w:rsidRDefault="00AE3145" w:rsidP="004B0D0D">
          <w:pPr>
            <w:spacing w:before="60" w:after="40"/>
            <w:ind w:right="-72"/>
            <w:jc w:val="center"/>
            <w:rPr>
              <w:rFonts w:ascii="Times New Roman" w:hAnsi="Times New Roman"/>
              <w:sz w:val="24"/>
            </w:rPr>
          </w:pPr>
        </w:p>
      </w:tc>
    </w:tr>
    <w:bookmarkEnd w:id="0"/>
  </w:tbl>
  <w:p w14:paraId="0BF19AF6" w14:textId="77777777" w:rsidR="00AE3145" w:rsidRDefault="00AE3145">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31" w:type="dxa"/>
      <w:tblInd w:w="71" w:type="dxa"/>
      <w:tblLayout w:type="fixed"/>
      <w:tblCellMar>
        <w:left w:w="71" w:type="dxa"/>
        <w:right w:w="71" w:type="dxa"/>
      </w:tblCellMar>
      <w:tblLook w:val="0000" w:firstRow="0" w:lastRow="0" w:firstColumn="0" w:lastColumn="0" w:noHBand="0" w:noVBand="0"/>
    </w:tblPr>
    <w:tblGrid>
      <w:gridCol w:w="2977"/>
      <w:gridCol w:w="3118"/>
      <w:gridCol w:w="2736"/>
    </w:tblGrid>
    <w:tr w:rsidR="00AE3145" w:rsidRPr="005A258F" w14:paraId="315AF965" w14:textId="77777777" w:rsidTr="0410CE04">
      <w:trPr>
        <w:cantSplit/>
        <w:trHeight w:val="1275"/>
      </w:trPr>
      <w:tc>
        <w:tcPr>
          <w:tcW w:w="2977" w:type="dxa"/>
        </w:tcPr>
        <w:p w14:paraId="7C824F2E" w14:textId="77777777" w:rsidR="00AE3145" w:rsidRPr="005E7F7C" w:rsidRDefault="00AE3145" w:rsidP="00226242">
          <w:pPr>
            <w:spacing w:before="80" w:after="80"/>
            <w:ind w:hanging="67"/>
            <w:rPr>
              <w:rFonts w:ascii="Arial" w:hAnsi="Arial" w:cs="Arial"/>
              <w:sz w:val="24"/>
            </w:rPr>
          </w:pPr>
          <w:r>
            <w:rPr>
              <w:noProof/>
              <w:lang w:eastAsia="pl-PL"/>
            </w:rPr>
            <w:drawing>
              <wp:inline distT="0" distB="0" distL="0" distR="0" wp14:anchorId="38BAC80A" wp14:editId="7098ECCA">
                <wp:extent cx="1817915" cy="960997"/>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pic:nvPicPr>
                      <pic:blipFill>
                        <a:blip r:embed="rId1">
                          <a:extLst>
                            <a:ext uri="{28A0092B-C50C-407E-A947-70E740481C1C}">
                              <a14:useLocalDpi xmlns:a14="http://schemas.microsoft.com/office/drawing/2010/main" val="0"/>
                            </a:ext>
                          </a:extLst>
                        </a:blip>
                        <a:stretch>
                          <a:fillRect/>
                        </a:stretch>
                      </pic:blipFill>
                      <pic:spPr>
                        <a:xfrm>
                          <a:off x="0" y="0"/>
                          <a:ext cx="1817915" cy="960997"/>
                        </a:xfrm>
                        <a:prstGeom prst="rect">
                          <a:avLst/>
                        </a:prstGeom>
                      </pic:spPr>
                    </pic:pic>
                  </a:graphicData>
                </a:graphic>
              </wp:inline>
            </w:drawing>
          </w:r>
        </w:p>
      </w:tc>
      <w:tc>
        <w:tcPr>
          <w:tcW w:w="3118" w:type="dxa"/>
          <w:vAlign w:val="center"/>
        </w:tcPr>
        <w:p w14:paraId="2E249EBC" w14:textId="1CD09411" w:rsidR="00AE3145" w:rsidRPr="005A258F" w:rsidRDefault="00CA1BDE" w:rsidP="00CA1BDE">
          <w:pPr>
            <w:spacing w:before="100" w:after="60"/>
            <w:ind w:firstLine="0"/>
            <w:jc w:val="center"/>
            <w:rPr>
              <w:rFonts w:ascii="Times New Roman" w:hAnsi="Times New Roman"/>
              <w:sz w:val="24"/>
            </w:rPr>
          </w:pPr>
          <w:r>
            <w:t xml:space="preserve">Opis </w:t>
          </w:r>
          <w:r w:rsidR="00ED1AA2">
            <w:t>A</w:t>
          </w:r>
          <w:r>
            <w:t xml:space="preserve">rchitektury </w:t>
          </w:r>
          <w:r w:rsidR="00ED1AA2">
            <w:t>R</w:t>
          </w:r>
          <w:r>
            <w:t>ozwiązania</w:t>
          </w:r>
        </w:p>
      </w:tc>
      <w:tc>
        <w:tcPr>
          <w:tcW w:w="2736" w:type="dxa"/>
          <w:vAlign w:val="center"/>
        </w:tcPr>
        <w:p w14:paraId="4DEA520F" w14:textId="77777777" w:rsidR="00AE3145" w:rsidRPr="005A258F" w:rsidRDefault="00AE3145" w:rsidP="00226242">
          <w:pPr>
            <w:spacing w:before="60" w:after="40"/>
            <w:ind w:right="-72" w:firstLine="214"/>
            <w:jc w:val="center"/>
            <w:rPr>
              <w:rFonts w:ascii="Times New Roman" w:hAnsi="Times New Roman"/>
              <w:sz w:val="24"/>
            </w:rPr>
          </w:pPr>
          <w:r>
            <w:rPr>
              <w:noProof/>
              <w:lang w:eastAsia="pl-PL"/>
            </w:rPr>
            <w:drawing>
              <wp:inline distT="0" distB="0" distL="0" distR="0" wp14:anchorId="35C0FFCA" wp14:editId="4821AC58">
                <wp:extent cx="1424940" cy="375920"/>
                <wp:effectExtent l="0" t="0" r="3810" b="508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pic:nvPicPr>
                      <pic:blipFill>
                        <a:blip r:embed="rId2">
                          <a:extLst>
                            <a:ext uri="{28A0092B-C50C-407E-A947-70E740481C1C}">
                              <a14:useLocalDpi xmlns:a14="http://schemas.microsoft.com/office/drawing/2010/main" val="0"/>
                            </a:ext>
                          </a:extLst>
                        </a:blip>
                        <a:stretch>
                          <a:fillRect/>
                        </a:stretch>
                      </pic:blipFill>
                      <pic:spPr>
                        <a:xfrm>
                          <a:off x="0" y="0"/>
                          <a:ext cx="1424940" cy="375920"/>
                        </a:xfrm>
                        <a:prstGeom prst="rect">
                          <a:avLst/>
                        </a:prstGeom>
                      </pic:spPr>
                    </pic:pic>
                  </a:graphicData>
                </a:graphic>
              </wp:inline>
            </w:drawing>
          </w:r>
        </w:p>
      </w:tc>
    </w:tr>
  </w:tbl>
  <w:p w14:paraId="0A1E5968" w14:textId="77777777" w:rsidR="00AE3145" w:rsidRDefault="00AE314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6B6685"/>
    <w:multiLevelType w:val="hybridMultilevel"/>
    <w:tmpl w:val="9F74C2D0"/>
    <w:lvl w:ilvl="0" w:tplc="4EFC8BB2">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 w15:restartNumberingAfterBreak="0">
    <w:nsid w:val="17F302AF"/>
    <w:multiLevelType w:val="multilevel"/>
    <w:tmpl w:val="C4DCDC48"/>
    <w:lvl w:ilvl="0">
      <w:start w:val="1"/>
      <w:numFmt w:val="decimal"/>
      <w:lvlText w:val="%1."/>
      <w:lvlJc w:val="left"/>
      <w:pPr>
        <w:ind w:left="360" w:hanging="360"/>
      </w:pPr>
      <w:rPr>
        <w:rFonts w:hint="default"/>
      </w:rPr>
    </w:lvl>
    <w:lvl w:ilvl="1">
      <w:start w:val="1"/>
      <w:numFmt w:val="decimal"/>
      <w:pStyle w:val="Nagwek2"/>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35F1F93"/>
    <w:multiLevelType w:val="hybridMultilevel"/>
    <w:tmpl w:val="F4C25C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D315098"/>
    <w:multiLevelType w:val="hybridMultilevel"/>
    <w:tmpl w:val="ECAC2E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C0815B2"/>
    <w:multiLevelType w:val="hybridMultilevel"/>
    <w:tmpl w:val="17C6680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 w15:restartNumberingAfterBreak="0">
    <w:nsid w:val="55A42CB2"/>
    <w:multiLevelType w:val="hybridMultilevel"/>
    <w:tmpl w:val="464C5D3C"/>
    <w:lvl w:ilvl="0" w:tplc="C960EDE4">
      <w:start w:val="1"/>
      <w:numFmt w:val="lowerRoman"/>
      <w:lvlText w:val="%1."/>
      <w:lvlJc w:val="left"/>
      <w:pPr>
        <w:ind w:left="216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79032E28"/>
    <w:multiLevelType w:val="multilevel"/>
    <w:tmpl w:val="0816AD02"/>
    <w:lvl w:ilvl="0">
      <w:start w:val="1"/>
      <w:numFmt w:val="decimal"/>
      <w:pStyle w:val="Nagwek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D671A0C"/>
    <w:multiLevelType w:val="hybridMultilevel"/>
    <w:tmpl w:val="50065D8E"/>
    <w:lvl w:ilvl="0" w:tplc="6DC0FA6A">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num w:numId="1">
    <w:abstractNumId w:val="6"/>
  </w:num>
  <w:num w:numId="2">
    <w:abstractNumId w:val="1"/>
  </w:num>
  <w:num w:numId="3">
    <w:abstractNumId w:val="7"/>
  </w:num>
  <w:num w:numId="4">
    <w:abstractNumId w:val="5"/>
  </w:num>
  <w:num w:numId="5">
    <w:abstractNumId w:val="0"/>
  </w:num>
  <w:num w:numId="6">
    <w:abstractNumId w:val="3"/>
  </w:num>
  <w:num w:numId="7">
    <w:abstractNumId w:val="4"/>
  </w:num>
  <w:num w:numId="8">
    <w:abstractNumId w:val="1"/>
  </w:num>
  <w:num w:numId="9">
    <w:abstractNumId w:val="1"/>
  </w:num>
  <w:num w:numId="10">
    <w:abstractNumId w:val="6"/>
  </w:num>
  <w:num w:numId="11">
    <w:abstractNumId w:val="1"/>
  </w:num>
  <w:num w:numId="12">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E8A"/>
    <w:rsid w:val="000020D4"/>
    <w:rsid w:val="000045B1"/>
    <w:rsid w:val="000127E3"/>
    <w:rsid w:val="00012BE0"/>
    <w:rsid w:val="000146B5"/>
    <w:rsid w:val="00014D16"/>
    <w:rsid w:val="000338CD"/>
    <w:rsid w:val="00034A3C"/>
    <w:rsid w:val="000355F9"/>
    <w:rsid w:val="00036550"/>
    <w:rsid w:val="00045E62"/>
    <w:rsid w:val="0005119A"/>
    <w:rsid w:val="000535FD"/>
    <w:rsid w:val="00061FAE"/>
    <w:rsid w:val="000620CC"/>
    <w:rsid w:val="00063E5A"/>
    <w:rsid w:val="0007654F"/>
    <w:rsid w:val="000801EF"/>
    <w:rsid w:val="00081C35"/>
    <w:rsid w:val="0009196B"/>
    <w:rsid w:val="000A5E6D"/>
    <w:rsid w:val="000B43E7"/>
    <w:rsid w:val="000B55F4"/>
    <w:rsid w:val="000B7795"/>
    <w:rsid w:val="000C0DF9"/>
    <w:rsid w:val="000C2E85"/>
    <w:rsid w:val="000C368B"/>
    <w:rsid w:val="000C50DB"/>
    <w:rsid w:val="000C6FE0"/>
    <w:rsid w:val="000D7210"/>
    <w:rsid w:val="000E185B"/>
    <w:rsid w:val="000E40CD"/>
    <w:rsid w:val="000E6DA5"/>
    <w:rsid w:val="000F62F2"/>
    <w:rsid w:val="000F6653"/>
    <w:rsid w:val="001004F6"/>
    <w:rsid w:val="00105554"/>
    <w:rsid w:val="00113DC8"/>
    <w:rsid w:val="00116A96"/>
    <w:rsid w:val="00121134"/>
    <w:rsid w:val="00140D1F"/>
    <w:rsid w:val="00145B2B"/>
    <w:rsid w:val="00147C7E"/>
    <w:rsid w:val="0015430F"/>
    <w:rsid w:val="001557EA"/>
    <w:rsid w:val="00160979"/>
    <w:rsid w:val="00163F22"/>
    <w:rsid w:val="001671B3"/>
    <w:rsid w:val="00171FC2"/>
    <w:rsid w:val="001735D7"/>
    <w:rsid w:val="0018624E"/>
    <w:rsid w:val="00193D0F"/>
    <w:rsid w:val="001A6E43"/>
    <w:rsid w:val="001B0246"/>
    <w:rsid w:val="001B161A"/>
    <w:rsid w:val="001C2D3F"/>
    <w:rsid w:val="001C3D29"/>
    <w:rsid w:val="001C5C3B"/>
    <w:rsid w:val="001C6135"/>
    <w:rsid w:val="001E6648"/>
    <w:rsid w:val="0020744F"/>
    <w:rsid w:val="0021135B"/>
    <w:rsid w:val="00211EDA"/>
    <w:rsid w:val="002174DC"/>
    <w:rsid w:val="00221B8B"/>
    <w:rsid w:val="002255BE"/>
    <w:rsid w:val="00226242"/>
    <w:rsid w:val="0023491C"/>
    <w:rsid w:val="002403F8"/>
    <w:rsid w:val="0024215B"/>
    <w:rsid w:val="002421E6"/>
    <w:rsid w:val="002428E9"/>
    <w:rsid w:val="00243B76"/>
    <w:rsid w:val="002450C3"/>
    <w:rsid w:val="0024681B"/>
    <w:rsid w:val="00247274"/>
    <w:rsid w:val="002531D8"/>
    <w:rsid w:val="00260B4C"/>
    <w:rsid w:val="00261E4E"/>
    <w:rsid w:val="00265F2D"/>
    <w:rsid w:val="0026691C"/>
    <w:rsid w:val="002669E1"/>
    <w:rsid w:val="00272DD3"/>
    <w:rsid w:val="00275195"/>
    <w:rsid w:val="00276CD2"/>
    <w:rsid w:val="00277EBD"/>
    <w:rsid w:val="00283DA5"/>
    <w:rsid w:val="0029037F"/>
    <w:rsid w:val="002A4729"/>
    <w:rsid w:val="002C2F05"/>
    <w:rsid w:val="002D7C69"/>
    <w:rsid w:val="002E01B3"/>
    <w:rsid w:val="002E29B6"/>
    <w:rsid w:val="002E309A"/>
    <w:rsid w:val="002E4DDA"/>
    <w:rsid w:val="002E6215"/>
    <w:rsid w:val="002F2947"/>
    <w:rsid w:val="003028A6"/>
    <w:rsid w:val="00303DBD"/>
    <w:rsid w:val="003113DF"/>
    <w:rsid w:val="00327A85"/>
    <w:rsid w:val="003400A6"/>
    <w:rsid w:val="00340B41"/>
    <w:rsid w:val="0034147F"/>
    <w:rsid w:val="00343E1E"/>
    <w:rsid w:val="00344687"/>
    <w:rsid w:val="0035080E"/>
    <w:rsid w:val="00352367"/>
    <w:rsid w:val="00354ED9"/>
    <w:rsid w:val="0035560D"/>
    <w:rsid w:val="00356630"/>
    <w:rsid w:val="00357257"/>
    <w:rsid w:val="003613F0"/>
    <w:rsid w:val="003616CD"/>
    <w:rsid w:val="00380C1C"/>
    <w:rsid w:val="0038564F"/>
    <w:rsid w:val="0039140B"/>
    <w:rsid w:val="00391A03"/>
    <w:rsid w:val="0039666A"/>
    <w:rsid w:val="003A0E7B"/>
    <w:rsid w:val="003A60B3"/>
    <w:rsid w:val="003B2CB6"/>
    <w:rsid w:val="003C3195"/>
    <w:rsid w:val="003C584A"/>
    <w:rsid w:val="003C7461"/>
    <w:rsid w:val="003D04C3"/>
    <w:rsid w:val="003D1568"/>
    <w:rsid w:val="003D3277"/>
    <w:rsid w:val="003D5B6B"/>
    <w:rsid w:val="003E029E"/>
    <w:rsid w:val="003E26DE"/>
    <w:rsid w:val="003E5A57"/>
    <w:rsid w:val="003F7EFF"/>
    <w:rsid w:val="00407106"/>
    <w:rsid w:val="0041001D"/>
    <w:rsid w:val="00410961"/>
    <w:rsid w:val="00412C5A"/>
    <w:rsid w:val="00412C91"/>
    <w:rsid w:val="00414AC2"/>
    <w:rsid w:val="004208AD"/>
    <w:rsid w:val="00431165"/>
    <w:rsid w:val="004372BA"/>
    <w:rsid w:val="004375A9"/>
    <w:rsid w:val="0044066E"/>
    <w:rsid w:val="004422BA"/>
    <w:rsid w:val="00443FE0"/>
    <w:rsid w:val="004461FA"/>
    <w:rsid w:val="00447C9A"/>
    <w:rsid w:val="00451568"/>
    <w:rsid w:val="00456B2A"/>
    <w:rsid w:val="004575D7"/>
    <w:rsid w:val="00461342"/>
    <w:rsid w:val="00461E11"/>
    <w:rsid w:val="0046574F"/>
    <w:rsid w:val="004708AE"/>
    <w:rsid w:val="00484FDE"/>
    <w:rsid w:val="00487288"/>
    <w:rsid w:val="004A266A"/>
    <w:rsid w:val="004A4993"/>
    <w:rsid w:val="004B0D0D"/>
    <w:rsid w:val="004B3362"/>
    <w:rsid w:val="004B4300"/>
    <w:rsid w:val="004B524C"/>
    <w:rsid w:val="004C31E6"/>
    <w:rsid w:val="004C3948"/>
    <w:rsid w:val="004C79E2"/>
    <w:rsid w:val="004D6335"/>
    <w:rsid w:val="004E2B85"/>
    <w:rsid w:val="004F3B53"/>
    <w:rsid w:val="00500E37"/>
    <w:rsid w:val="00510EC6"/>
    <w:rsid w:val="005223B2"/>
    <w:rsid w:val="00543EE5"/>
    <w:rsid w:val="00551EBF"/>
    <w:rsid w:val="00557797"/>
    <w:rsid w:val="0056053A"/>
    <w:rsid w:val="00563E21"/>
    <w:rsid w:val="0056561A"/>
    <w:rsid w:val="005671E6"/>
    <w:rsid w:val="00580040"/>
    <w:rsid w:val="00581890"/>
    <w:rsid w:val="00582EEB"/>
    <w:rsid w:val="0058374B"/>
    <w:rsid w:val="005839E0"/>
    <w:rsid w:val="00584530"/>
    <w:rsid w:val="00586874"/>
    <w:rsid w:val="005944D5"/>
    <w:rsid w:val="00594691"/>
    <w:rsid w:val="00597016"/>
    <w:rsid w:val="005A1EB6"/>
    <w:rsid w:val="005B2CC4"/>
    <w:rsid w:val="005B38E2"/>
    <w:rsid w:val="005B52D3"/>
    <w:rsid w:val="005C2BB3"/>
    <w:rsid w:val="005C38E5"/>
    <w:rsid w:val="005D3F2B"/>
    <w:rsid w:val="005D4703"/>
    <w:rsid w:val="005F3600"/>
    <w:rsid w:val="005F5A89"/>
    <w:rsid w:val="00603978"/>
    <w:rsid w:val="0060545A"/>
    <w:rsid w:val="00605FB1"/>
    <w:rsid w:val="006124AD"/>
    <w:rsid w:val="00622D74"/>
    <w:rsid w:val="0062550D"/>
    <w:rsid w:val="00631B51"/>
    <w:rsid w:val="006404F1"/>
    <w:rsid w:val="00642BED"/>
    <w:rsid w:val="00643F5B"/>
    <w:rsid w:val="0064475D"/>
    <w:rsid w:val="00653F56"/>
    <w:rsid w:val="006634E1"/>
    <w:rsid w:val="00675231"/>
    <w:rsid w:val="00675E76"/>
    <w:rsid w:val="00692ABE"/>
    <w:rsid w:val="006A18B0"/>
    <w:rsid w:val="006A64EC"/>
    <w:rsid w:val="006A6F0A"/>
    <w:rsid w:val="006A73FB"/>
    <w:rsid w:val="006A75D9"/>
    <w:rsid w:val="006B0405"/>
    <w:rsid w:val="006B59CA"/>
    <w:rsid w:val="006D529F"/>
    <w:rsid w:val="006E2C5A"/>
    <w:rsid w:val="006F01EB"/>
    <w:rsid w:val="006F055C"/>
    <w:rsid w:val="006F5142"/>
    <w:rsid w:val="00707F3D"/>
    <w:rsid w:val="00710A0B"/>
    <w:rsid w:val="007120A4"/>
    <w:rsid w:val="00722437"/>
    <w:rsid w:val="007274AF"/>
    <w:rsid w:val="00727C0B"/>
    <w:rsid w:val="00731EC8"/>
    <w:rsid w:val="0074105E"/>
    <w:rsid w:val="00741D0F"/>
    <w:rsid w:val="007468C5"/>
    <w:rsid w:val="007478AC"/>
    <w:rsid w:val="00747C89"/>
    <w:rsid w:val="00751256"/>
    <w:rsid w:val="007644F1"/>
    <w:rsid w:val="007740AF"/>
    <w:rsid w:val="0077457F"/>
    <w:rsid w:val="00774D9A"/>
    <w:rsid w:val="007813AB"/>
    <w:rsid w:val="00783856"/>
    <w:rsid w:val="007859D0"/>
    <w:rsid w:val="00791045"/>
    <w:rsid w:val="00793D25"/>
    <w:rsid w:val="00795F19"/>
    <w:rsid w:val="00796D50"/>
    <w:rsid w:val="007A4C0B"/>
    <w:rsid w:val="007A5454"/>
    <w:rsid w:val="007B7C19"/>
    <w:rsid w:val="007C71CD"/>
    <w:rsid w:val="007E02FF"/>
    <w:rsid w:val="007E740C"/>
    <w:rsid w:val="007F3CE4"/>
    <w:rsid w:val="007F5819"/>
    <w:rsid w:val="007F6997"/>
    <w:rsid w:val="00805103"/>
    <w:rsid w:val="00805F60"/>
    <w:rsid w:val="008201DF"/>
    <w:rsid w:val="0082029E"/>
    <w:rsid w:val="00820336"/>
    <w:rsid w:val="00822965"/>
    <w:rsid w:val="00823E43"/>
    <w:rsid w:val="00825AB3"/>
    <w:rsid w:val="00825E1A"/>
    <w:rsid w:val="00826345"/>
    <w:rsid w:val="0082749F"/>
    <w:rsid w:val="00827576"/>
    <w:rsid w:val="00832DF6"/>
    <w:rsid w:val="00833081"/>
    <w:rsid w:val="00837B62"/>
    <w:rsid w:val="00841BB6"/>
    <w:rsid w:val="00856962"/>
    <w:rsid w:val="00856D2B"/>
    <w:rsid w:val="0086500C"/>
    <w:rsid w:val="00865F99"/>
    <w:rsid w:val="00874F60"/>
    <w:rsid w:val="00882FC9"/>
    <w:rsid w:val="00886169"/>
    <w:rsid w:val="008A701C"/>
    <w:rsid w:val="008B33F4"/>
    <w:rsid w:val="008C267F"/>
    <w:rsid w:val="008C3B3C"/>
    <w:rsid w:val="008D034A"/>
    <w:rsid w:val="008E07C6"/>
    <w:rsid w:val="008E1B5C"/>
    <w:rsid w:val="008F4743"/>
    <w:rsid w:val="00911A72"/>
    <w:rsid w:val="00935EFC"/>
    <w:rsid w:val="00942191"/>
    <w:rsid w:val="009444A3"/>
    <w:rsid w:val="009459BB"/>
    <w:rsid w:val="00952FD3"/>
    <w:rsid w:val="00960174"/>
    <w:rsid w:val="009709F4"/>
    <w:rsid w:val="0097782E"/>
    <w:rsid w:val="00982512"/>
    <w:rsid w:val="0098451A"/>
    <w:rsid w:val="00984A0E"/>
    <w:rsid w:val="00986C6A"/>
    <w:rsid w:val="00991349"/>
    <w:rsid w:val="009A238D"/>
    <w:rsid w:val="009B2A64"/>
    <w:rsid w:val="009C5EF5"/>
    <w:rsid w:val="009C7094"/>
    <w:rsid w:val="009D0032"/>
    <w:rsid w:val="009D0168"/>
    <w:rsid w:val="009D0C04"/>
    <w:rsid w:val="009D4C4F"/>
    <w:rsid w:val="009D4C50"/>
    <w:rsid w:val="009E4FB1"/>
    <w:rsid w:val="009E50E2"/>
    <w:rsid w:val="009F08E2"/>
    <w:rsid w:val="009F34E2"/>
    <w:rsid w:val="009F7747"/>
    <w:rsid w:val="00A001CC"/>
    <w:rsid w:val="00A0431F"/>
    <w:rsid w:val="00A057AB"/>
    <w:rsid w:val="00A06B77"/>
    <w:rsid w:val="00A12B3D"/>
    <w:rsid w:val="00A12B78"/>
    <w:rsid w:val="00A13E68"/>
    <w:rsid w:val="00A15509"/>
    <w:rsid w:val="00A162FE"/>
    <w:rsid w:val="00A17E89"/>
    <w:rsid w:val="00A208D9"/>
    <w:rsid w:val="00A22CA7"/>
    <w:rsid w:val="00A307DA"/>
    <w:rsid w:val="00A41B69"/>
    <w:rsid w:val="00A422D6"/>
    <w:rsid w:val="00A42549"/>
    <w:rsid w:val="00A454F0"/>
    <w:rsid w:val="00A4558C"/>
    <w:rsid w:val="00A45AD0"/>
    <w:rsid w:val="00A45FC4"/>
    <w:rsid w:val="00A61100"/>
    <w:rsid w:val="00A625DE"/>
    <w:rsid w:val="00A77410"/>
    <w:rsid w:val="00A81C49"/>
    <w:rsid w:val="00A934A6"/>
    <w:rsid w:val="00A946BD"/>
    <w:rsid w:val="00AA15F7"/>
    <w:rsid w:val="00AA5710"/>
    <w:rsid w:val="00AC0AC4"/>
    <w:rsid w:val="00AC5091"/>
    <w:rsid w:val="00AD5249"/>
    <w:rsid w:val="00AE24DC"/>
    <w:rsid w:val="00AE3145"/>
    <w:rsid w:val="00AE63B9"/>
    <w:rsid w:val="00AF1612"/>
    <w:rsid w:val="00AF24F8"/>
    <w:rsid w:val="00AF27D8"/>
    <w:rsid w:val="00AF6812"/>
    <w:rsid w:val="00AF76FD"/>
    <w:rsid w:val="00AF78DE"/>
    <w:rsid w:val="00B008E3"/>
    <w:rsid w:val="00B05FEC"/>
    <w:rsid w:val="00B1149F"/>
    <w:rsid w:val="00B14F7A"/>
    <w:rsid w:val="00B15611"/>
    <w:rsid w:val="00B17B6F"/>
    <w:rsid w:val="00B20A44"/>
    <w:rsid w:val="00B235DA"/>
    <w:rsid w:val="00B27914"/>
    <w:rsid w:val="00B31843"/>
    <w:rsid w:val="00B4069B"/>
    <w:rsid w:val="00B452D5"/>
    <w:rsid w:val="00B56A8E"/>
    <w:rsid w:val="00B56D9F"/>
    <w:rsid w:val="00B62E90"/>
    <w:rsid w:val="00B73208"/>
    <w:rsid w:val="00B73362"/>
    <w:rsid w:val="00B769D6"/>
    <w:rsid w:val="00B80F08"/>
    <w:rsid w:val="00B8253E"/>
    <w:rsid w:val="00B93867"/>
    <w:rsid w:val="00BA117E"/>
    <w:rsid w:val="00BA4050"/>
    <w:rsid w:val="00BA64B3"/>
    <w:rsid w:val="00BA725A"/>
    <w:rsid w:val="00BB2CAB"/>
    <w:rsid w:val="00BB4916"/>
    <w:rsid w:val="00BC1741"/>
    <w:rsid w:val="00BC523F"/>
    <w:rsid w:val="00BD1F35"/>
    <w:rsid w:val="00BE0F84"/>
    <w:rsid w:val="00BE1A7A"/>
    <w:rsid w:val="00BE79B0"/>
    <w:rsid w:val="00BF65A1"/>
    <w:rsid w:val="00C051CB"/>
    <w:rsid w:val="00C070B1"/>
    <w:rsid w:val="00C12A55"/>
    <w:rsid w:val="00C22CFF"/>
    <w:rsid w:val="00C25EB3"/>
    <w:rsid w:val="00C3632A"/>
    <w:rsid w:val="00C428B8"/>
    <w:rsid w:val="00C44001"/>
    <w:rsid w:val="00C51D02"/>
    <w:rsid w:val="00C575BC"/>
    <w:rsid w:val="00C57977"/>
    <w:rsid w:val="00C62BD2"/>
    <w:rsid w:val="00C73BF4"/>
    <w:rsid w:val="00C75D63"/>
    <w:rsid w:val="00C75F50"/>
    <w:rsid w:val="00C83168"/>
    <w:rsid w:val="00C8585D"/>
    <w:rsid w:val="00CA1BDE"/>
    <w:rsid w:val="00CA33BD"/>
    <w:rsid w:val="00CB152A"/>
    <w:rsid w:val="00CB2ADE"/>
    <w:rsid w:val="00CB2B9B"/>
    <w:rsid w:val="00CC000B"/>
    <w:rsid w:val="00CC4564"/>
    <w:rsid w:val="00CC6DBD"/>
    <w:rsid w:val="00CE6A45"/>
    <w:rsid w:val="00CF0482"/>
    <w:rsid w:val="00CF22CF"/>
    <w:rsid w:val="00CF3964"/>
    <w:rsid w:val="00CF4DE9"/>
    <w:rsid w:val="00CF7681"/>
    <w:rsid w:val="00D05CD0"/>
    <w:rsid w:val="00D06EB2"/>
    <w:rsid w:val="00D13FB1"/>
    <w:rsid w:val="00D15E98"/>
    <w:rsid w:val="00D21DB8"/>
    <w:rsid w:val="00D22E2F"/>
    <w:rsid w:val="00D25F5A"/>
    <w:rsid w:val="00D3183D"/>
    <w:rsid w:val="00D326BB"/>
    <w:rsid w:val="00D34ECB"/>
    <w:rsid w:val="00D46B95"/>
    <w:rsid w:val="00D5285C"/>
    <w:rsid w:val="00D577A5"/>
    <w:rsid w:val="00D65F94"/>
    <w:rsid w:val="00D71412"/>
    <w:rsid w:val="00D72DEA"/>
    <w:rsid w:val="00D7448C"/>
    <w:rsid w:val="00D85ED0"/>
    <w:rsid w:val="00DA028A"/>
    <w:rsid w:val="00DA1594"/>
    <w:rsid w:val="00DA62C6"/>
    <w:rsid w:val="00DA73D5"/>
    <w:rsid w:val="00DB0952"/>
    <w:rsid w:val="00DB4A48"/>
    <w:rsid w:val="00DB59F5"/>
    <w:rsid w:val="00DC6D53"/>
    <w:rsid w:val="00DD0794"/>
    <w:rsid w:val="00DD24FE"/>
    <w:rsid w:val="00DD606F"/>
    <w:rsid w:val="00DE0521"/>
    <w:rsid w:val="00DE3214"/>
    <w:rsid w:val="00DF33A4"/>
    <w:rsid w:val="00DF3E1A"/>
    <w:rsid w:val="00E007B4"/>
    <w:rsid w:val="00E079D1"/>
    <w:rsid w:val="00E20119"/>
    <w:rsid w:val="00E2124F"/>
    <w:rsid w:val="00E23E8A"/>
    <w:rsid w:val="00E30EEF"/>
    <w:rsid w:val="00E4385A"/>
    <w:rsid w:val="00E455B4"/>
    <w:rsid w:val="00E53623"/>
    <w:rsid w:val="00E62695"/>
    <w:rsid w:val="00E7489E"/>
    <w:rsid w:val="00E7508E"/>
    <w:rsid w:val="00E85FA6"/>
    <w:rsid w:val="00E93077"/>
    <w:rsid w:val="00E94D3B"/>
    <w:rsid w:val="00EA2046"/>
    <w:rsid w:val="00EB3035"/>
    <w:rsid w:val="00EB6087"/>
    <w:rsid w:val="00EB7F2F"/>
    <w:rsid w:val="00EC65BA"/>
    <w:rsid w:val="00ED13A0"/>
    <w:rsid w:val="00ED1AA2"/>
    <w:rsid w:val="00ED2648"/>
    <w:rsid w:val="00ED4C3E"/>
    <w:rsid w:val="00ED64AF"/>
    <w:rsid w:val="00EE7B5D"/>
    <w:rsid w:val="00EF194A"/>
    <w:rsid w:val="00F02778"/>
    <w:rsid w:val="00F045E3"/>
    <w:rsid w:val="00F07A5A"/>
    <w:rsid w:val="00F10B15"/>
    <w:rsid w:val="00F25A2D"/>
    <w:rsid w:val="00F33FFB"/>
    <w:rsid w:val="00F34B3F"/>
    <w:rsid w:val="00F378E7"/>
    <w:rsid w:val="00F53C1E"/>
    <w:rsid w:val="00F56A7F"/>
    <w:rsid w:val="00F63B43"/>
    <w:rsid w:val="00F734DC"/>
    <w:rsid w:val="00FA1D69"/>
    <w:rsid w:val="00FA5E75"/>
    <w:rsid w:val="00FB0B54"/>
    <w:rsid w:val="00FB3A97"/>
    <w:rsid w:val="00FB5526"/>
    <w:rsid w:val="00FC0240"/>
    <w:rsid w:val="00FC50C7"/>
    <w:rsid w:val="00FD3EE7"/>
    <w:rsid w:val="00FD4ABB"/>
    <w:rsid w:val="00FE2883"/>
    <w:rsid w:val="00FE324E"/>
    <w:rsid w:val="00FE41E5"/>
    <w:rsid w:val="00FF5F83"/>
    <w:rsid w:val="0410CE04"/>
    <w:rsid w:val="51EAFD44"/>
    <w:rsid w:val="62D641F9"/>
    <w:rsid w:val="688460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F0588E"/>
  <w15:docId w15:val="{24028DDE-837E-47A5-AF1C-3035BCBE5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4147F"/>
    <w:pPr>
      <w:spacing w:line="360" w:lineRule="auto"/>
      <w:ind w:firstLine="709"/>
      <w:jc w:val="both"/>
    </w:pPr>
  </w:style>
  <w:style w:type="paragraph" w:styleId="Nagwek1">
    <w:name w:val="heading 1"/>
    <w:basedOn w:val="Normalny"/>
    <w:next w:val="Normalny"/>
    <w:link w:val="Nagwek1Znak"/>
    <w:uiPriority w:val="9"/>
    <w:qFormat/>
    <w:rsid w:val="00145B2B"/>
    <w:pPr>
      <w:keepNext/>
      <w:keepLines/>
      <w:numPr>
        <w:numId w:val="1"/>
      </w:numPr>
      <w:spacing w:before="240" w:after="0"/>
      <w:outlineLvl w:val="0"/>
    </w:pPr>
    <w:rPr>
      <w:rFonts w:asciiTheme="majorHAnsi" w:eastAsiaTheme="majorEastAsia" w:hAnsiTheme="majorHAnsi" w:cstheme="majorBidi"/>
      <w:sz w:val="32"/>
      <w:szCs w:val="32"/>
    </w:rPr>
  </w:style>
  <w:style w:type="paragraph" w:styleId="Nagwek2">
    <w:name w:val="heading 2"/>
    <w:basedOn w:val="Normalny"/>
    <w:next w:val="Normalny"/>
    <w:link w:val="Nagwek2Znak"/>
    <w:uiPriority w:val="9"/>
    <w:unhideWhenUsed/>
    <w:qFormat/>
    <w:rsid w:val="007740AF"/>
    <w:pPr>
      <w:keepNext/>
      <w:keepLines/>
      <w:numPr>
        <w:ilvl w:val="1"/>
        <w:numId w:val="2"/>
      </w:numPr>
      <w:spacing w:before="240" w:after="0"/>
      <w:ind w:left="792"/>
      <w:outlineLvl w:val="1"/>
    </w:pPr>
    <w:rPr>
      <w:rFonts w:asciiTheme="majorHAnsi" w:eastAsiaTheme="majorEastAsia" w:hAnsiTheme="majorHAnsi" w:cstheme="majorBidi"/>
      <w:sz w:val="26"/>
      <w:szCs w:val="26"/>
    </w:rPr>
  </w:style>
  <w:style w:type="paragraph" w:styleId="Nagwek3">
    <w:name w:val="heading 3"/>
    <w:basedOn w:val="Normalny"/>
    <w:next w:val="Normalny"/>
    <w:link w:val="Nagwek3Znak"/>
    <w:uiPriority w:val="9"/>
    <w:unhideWhenUsed/>
    <w:qFormat/>
    <w:rsid w:val="00ED4C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A571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A5710"/>
  </w:style>
  <w:style w:type="paragraph" w:styleId="Stopka">
    <w:name w:val="footer"/>
    <w:basedOn w:val="Normalny"/>
    <w:link w:val="StopkaZnak"/>
    <w:uiPriority w:val="99"/>
    <w:unhideWhenUsed/>
    <w:rsid w:val="00AA571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A5710"/>
  </w:style>
  <w:style w:type="table" w:styleId="Tabela-Siatka">
    <w:name w:val="Table Grid"/>
    <w:basedOn w:val="Standardowy"/>
    <w:uiPriority w:val="39"/>
    <w:rsid w:val="004B0D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11">
    <w:name w:val="Zwykła tabela 11"/>
    <w:basedOn w:val="Standardowy"/>
    <w:uiPriority w:val="41"/>
    <w:rsid w:val="004B0D0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agwek1Znak">
    <w:name w:val="Nagłówek 1 Znak"/>
    <w:basedOn w:val="Domylnaczcionkaakapitu"/>
    <w:link w:val="Nagwek1"/>
    <w:uiPriority w:val="9"/>
    <w:rsid w:val="00145B2B"/>
    <w:rPr>
      <w:rFonts w:asciiTheme="majorHAnsi" w:eastAsiaTheme="majorEastAsia" w:hAnsiTheme="majorHAnsi" w:cstheme="majorBidi"/>
      <w:sz w:val="32"/>
      <w:szCs w:val="32"/>
    </w:rPr>
  </w:style>
  <w:style w:type="paragraph" w:styleId="Nagwekspisutreci">
    <w:name w:val="TOC Heading"/>
    <w:basedOn w:val="Nagwek1"/>
    <w:next w:val="Normalny"/>
    <w:uiPriority w:val="39"/>
    <w:unhideWhenUsed/>
    <w:qFormat/>
    <w:rsid w:val="00C22CFF"/>
    <w:pPr>
      <w:numPr>
        <w:numId w:val="0"/>
      </w:numPr>
      <w:outlineLvl w:val="9"/>
    </w:pPr>
    <w:rPr>
      <w:color w:val="2F5496" w:themeColor="accent1" w:themeShade="BF"/>
      <w:lang w:eastAsia="pl-PL"/>
    </w:rPr>
  </w:style>
  <w:style w:type="paragraph" w:styleId="Spistreci1">
    <w:name w:val="toc 1"/>
    <w:basedOn w:val="Normalny"/>
    <w:next w:val="Normalny"/>
    <w:autoRedefine/>
    <w:uiPriority w:val="39"/>
    <w:unhideWhenUsed/>
    <w:rsid w:val="00B17B6F"/>
    <w:pPr>
      <w:tabs>
        <w:tab w:val="left" w:pos="1100"/>
        <w:tab w:val="right" w:leader="dot" w:pos="9062"/>
      </w:tabs>
      <w:spacing w:after="100"/>
    </w:pPr>
  </w:style>
  <w:style w:type="character" w:styleId="Hipercze">
    <w:name w:val="Hyperlink"/>
    <w:basedOn w:val="Domylnaczcionkaakapitu"/>
    <w:uiPriority w:val="99"/>
    <w:unhideWhenUsed/>
    <w:rsid w:val="00C22CFF"/>
    <w:rPr>
      <w:color w:val="0563C1" w:themeColor="hyperlink"/>
      <w:u w:val="single"/>
    </w:rPr>
  </w:style>
  <w:style w:type="paragraph" w:styleId="Bezodstpw">
    <w:name w:val="No Spacing"/>
    <w:uiPriority w:val="1"/>
    <w:qFormat/>
    <w:rsid w:val="00C051CB"/>
    <w:pPr>
      <w:spacing w:after="0" w:line="240" w:lineRule="auto"/>
      <w:ind w:firstLine="709"/>
      <w:jc w:val="both"/>
    </w:pPr>
  </w:style>
  <w:style w:type="paragraph" w:customStyle="1" w:styleId="Zwarty">
    <w:name w:val="Zwarty"/>
    <w:basedOn w:val="Normalny"/>
    <w:link w:val="ZwartyZnak"/>
    <w:qFormat/>
    <w:rsid w:val="00C051CB"/>
    <w:pPr>
      <w:spacing w:line="271" w:lineRule="auto"/>
      <w:ind w:firstLine="0"/>
      <w:jc w:val="right"/>
    </w:pPr>
    <w:rPr>
      <w:szCs w:val="28"/>
    </w:rPr>
  </w:style>
  <w:style w:type="paragraph" w:styleId="Akapitzlist">
    <w:name w:val="List Paragraph"/>
    <w:aliases w:val="Numerowanie,L1,Akapit z listą5,T_SZ_List Paragraph,Normalny PDST,lp1,Preambuła,HŁ_Bullet1,Akapit normalny,Akapit z listą1,Bullet Number,List Paragraph2,ISCG Numerowanie,lp11,List Paragraph11,Bullet 1,Use Case List Paragraph,List Paragraph"/>
    <w:basedOn w:val="Normalny"/>
    <w:link w:val="AkapitzlistZnak"/>
    <w:uiPriority w:val="34"/>
    <w:qFormat/>
    <w:rsid w:val="00CB152A"/>
    <w:pPr>
      <w:ind w:left="720"/>
      <w:contextualSpacing/>
    </w:pPr>
  </w:style>
  <w:style w:type="character" w:customStyle="1" w:styleId="ZwartyZnak">
    <w:name w:val="Zwarty Znak"/>
    <w:basedOn w:val="Domylnaczcionkaakapitu"/>
    <w:link w:val="Zwarty"/>
    <w:rsid w:val="00C051CB"/>
    <w:rPr>
      <w:szCs w:val="28"/>
    </w:rPr>
  </w:style>
  <w:style w:type="character" w:customStyle="1" w:styleId="Nagwek2Znak">
    <w:name w:val="Nagłówek 2 Znak"/>
    <w:basedOn w:val="Domylnaczcionkaakapitu"/>
    <w:link w:val="Nagwek2"/>
    <w:uiPriority w:val="9"/>
    <w:rsid w:val="007740AF"/>
    <w:rPr>
      <w:rFonts w:asciiTheme="majorHAnsi" w:eastAsiaTheme="majorEastAsia" w:hAnsiTheme="majorHAnsi" w:cstheme="majorBidi"/>
      <w:sz w:val="26"/>
      <w:szCs w:val="26"/>
    </w:rPr>
  </w:style>
  <w:style w:type="paragraph" w:styleId="Tekstprzypisukocowego">
    <w:name w:val="endnote text"/>
    <w:basedOn w:val="Normalny"/>
    <w:link w:val="TekstprzypisukocowegoZnak"/>
    <w:uiPriority w:val="99"/>
    <w:semiHidden/>
    <w:unhideWhenUsed/>
    <w:rsid w:val="00CF396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F3964"/>
    <w:rPr>
      <w:sz w:val="20"/>
      <w:szCs w:val="20"/>
    </w:rPr>
  </w:style>
  <w:style w:type="character" w:styleId="Odwoanieprzypisukocowego">
    <w:name w:val="endnote reference"/>
    <w:basedOn w:val="Domylnaczcionkaakapitu"/>
    <w:uiPriority w:val="99"/>
    <w:semiHidden/>
    <w:unhideWhenUsed/>
    <w:rsid w:val="00CF3964"/>
    <w:rPr>
      <w:vertAlign w:val="superscript"/>
    </w:rPr>
  </w:style>
  <w:style w:type="paragraph" w:styleId="Spistreci2">
    <w:name w:val="toc 2"/>
    <w:basedOn w:val="Normalny"/>
    <w:next w:val="Normalny"/>
    <w:autoRedefine/>
    <w:uiPriority w:val="39"/>
    <w:unhideWhenUsed/>
    <w:rsid w:val="00B452D5"/>
    <w:pPr>
      <w:spacing w:after="100"/>
      <w:ind w:left="220"/>
    </w:pPr>
  </w:style>
  <w:style w:type="paragraph" w:styleId="Tekstdymka">
    <w:name w:val="Balloon Text"/>
    <w:basedOn w:val="Normalny"/>
    <w:link w:val="TekstdymkaZnak"/>
    <w:uiPriority w:val="99"/>
    <w:semiHidden/>
    <w:unhideWhenUsed/>
    <w:rsid w:val="004A49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A4993"/>
    <w:rPr>
      <w:rFonts w:ascii="Tahoma" w:hAnsi="Tahoma" w:cs="Tahoma"/>
      <w:sz w:val="16"/>
      <w:szCs w:val="16"/>
    </w:rPr>
  </w:style>
  <w:style w:type="paragraph" w:styleId="Mapadokumentu">
    <w:name w:val="Document Map"/>
    <w:basedOn w:val="Normalny"/>
    <w:link w:val="MapadokumentuZnak"/>
    <w:uiPriority w:val="99"/>
    <w:semiHidden/>
    <w:unhideWhenUsed/>
    <w:rsid w:val="004A4993"/>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4A4993"/>
    <w:rPr>
      <w:rFonts w:ascii="Tahoma" w:hAnsi="Tahoma" w:cs="Tahoma"/>
      <w:sz w:val="16"/>
      <w:szCs w:val="16"/>
    </w:rPr>
  </w:style>
  <w:style w:type="character" w:styleId="Odwoaniedokomentarza">
    <w:name w:val="annotation reference"/>
    <w:basedOn w:val="Domylnaczcionkaakapitu"/>
    <w:uiPriority w:val="99"/>
    <w:semiHidden/>
    <w:unhideWhenUsed/>
    <w:rsid w:val="00EC65BA"/>
    <w:rPr>
      <w:sz w:val="16"/>
      <w:szCs w:val="16"/>
    </w:rPr>
  </w:style>
  <w:style w:type="paragraph" w:styleId="Tekstkomentarza">
    <w:name w:val="annotation text"/>
    <w:basedOn w:val="Normalny"/>
    <w:link w:val="TekstkomentarzaZnak"/>
    <w:uiPriority w:val="99"/>
    <w:unhideWhenUsed/>
    <w:rsid w:val="00EC65BA"/>
    <w:pPr>
      <w:spacing w:line="240" w:lineRule="auto"/>
    </w:pPr>
    <w:rPr>
      <w:sz w:val="20"/>
      <w:szCs w:val="20"/>
    </w:rPr>
  </w:style>
  <w:style w:type="character" w:customStyle="1" w:styleId="TekstkomentarzaZnak">
    <w:name w:val="Tekst komentarza Znak"/>
    <w:basedOn w:val="Domylnaczcionkaakapitu"/>
    <w:link w:val="Tekstkomentarza"/>
    <w:uiPriority w:val="99"/>
    <w:rsid w:val="00EC65BA"/>
    <w:rPr>
      <w:sz w:val="20"/>
      <w:szCs w:val="20"/>
    </w:rPr>
  </w:style>
  <w:style w:type="paragraph" w:styleId="Tematkomentarza">
    <w:name w:val="annotation subject"/>
    <w:basedOn w:val="Tekstkomentarza"/>
    <w:next w:val="Tekstkomentarza"/>
    <w:link w:val="TematkomentarzaZnak"/>
    <w:uiPriority w:val="99"/>
    <w:semiHidden/>
    <w:unhideWhenUsed/>
    <w:rsid w:val="00EC65BA"/>
    <w:rPr>
      <w:b/>
      <w:bCs/>
    </w:rPr>
  </w:style>
  <w:style w:type="character" w:customStyle="1" w:styleId="TematkomentarzaZnak">
    <w:name w:val="Temat komentarza Znak"/>
    <w:basedOn w:val="TekstkomentarzaZnak"/>
    <w:link w:val="Tematkomentarza"/>
    <w:uiPriority w:val="99"/>
    <w:semiHidden/>
    <w:rsid w:val="00EC65BA"/>
    <w:rPr>
      <w:b/>
      <w:bCs/>
      <w:sz w:val="20"/>
      <w:szCs w:val="20"/>
    </w:rPr>
  </w:style>
  <w:style w:type="paragraph" w:styleId="Poprawka">
    <w:name w:val="Revision"/>
    <w:hidden/>
    <w:uiPriority w:val="99"/>
    <w:semiHidden/>
    <w:rsid w:val="00EC65BA"/>
    <w:pPr>
      <w:spacing w:after="0" w:line="240" w:lineRule="auto"/>
    </w:pPr>
  </w:style>
  <w:style w:type="character" w:customStyle="1" w:styleId="Nagwek3Znak">
    <w:name w:val="Nagłówek 3 Znak"/>
    <w:basedOn w:val="Domylnaczcionkaakapitu"/>
    <w:link w:val="Nagwek3"/>
    <w:uiPriority w:val="9"/>
    <w:rsid w:val="00ED4C3E"/>
    <w:rPr>
      <w:rFonts w:asciiTheme="majorHAnsi" w:eastAsiaTheme="majorEastAsia" w:hAnsiTheme="majorHAnsi" w:cstheme="majorBidi"/>
      <w:color w:val="1F3763" w:themeColor="accent1" w:themeShade="7F"/>
      <w:sz w:val="24"/>
      <w:szCs w:val="24"/>
    </w:rPr>
  </w:style>
  <w:style w:type="character" w:customStyle="1" w:styleId="Nierozpoznanawzmianka1">
    <w:name w:val="Nierozpoznana wzmianka1"/>
    <w:basedOn w:val="Domylnaczcionkaakapitu"/>
    <w:uiPriority w:val="99"/>
    <w:semiHidden/>
    <w:unhideWhenUsed/>
    <w:rsid w:val="00960174"/>
    <w:rPr>
      <w:color w:val="605E5C"/>
      <w:shd w:val="clear" w:color="auto" w:fill="E1DFDD"/>
    </w:rPr>
  </w:style>
  <w:style w:type="paragraph" w:styleId="Spistreci3">
    <w:name w:val="toc 3"/>
    <w:basedOn w:val="Normalny"/>
    <w:next w:val="Normalny"/>
    <w:autoRedefine/>
    <w:uiPriority w:val="39"/>
    <w:unhideWhenUsed/>
    <w:rsid w:val="007F3CE4"/>
    <w:pPr>
      <w:spacing w:after="100"/>
      <w:ind w:left="440"/>
    </w:pPr>
  </w:style>
  <w:style w:type="character" w:customStyle="1" w:styleId="AkapitzlistZnak">
    <w:name w:val="Akapit z listą Znak"/>
    <w:aliases w:val="Numerowanie Znak,L1 Znak,Akapit z listą5 Znak,T_SZ_List Paragraph Znak,Normalny PDST Znak,lp1 Znak,Preambuła Znak,HŁ_Bullet1 Znak,Akapit normalny Znak,Akapit z listą1 Znak,Bullet Number Znak,List Paragraph2 Znak,ISCG Numerowanie Znak"/>
    <w:link w:val="Akapitzlist"/>
    <w:uiPriority w:val="34"/>
    <w:qFormat/>
    <w:locked/>
    <w:rsid w:val="00C25EB3"/>
  </w:style>
  <w:style w:type="paragraph" w:styleId="Legenda">
    <w:name w:val="caption"/>
    <w:basedOn w:val="Normalny"/>
    <w:next w:val="Normalny"/>
    <w:uiPriority w:val="35"/>
    <w:unhideWhenUsed/>
    <w:qFormat/>
    <w:rsid w:val="00A41B69"/>
    <w:pPr>
      <w:spacing w:after="200" w:line="240" w:lineRule="auto"/>
    </w:pPr>
    <w:rPr>
      <w:i/>
      <w:iCs/>
      <w:color w:val="44546A" w:themeColor="text2"/>
      <w:sz w:val="18"/>
      <w:szCs w:val="18"/>
    </w:rPr>
  </w:style>
  <w:style w:type="character" w:styleId="Nierozpoznanawzmianka">
    <w:name w:val="Unresolved Mention"/>
    <w:basedOn w:val="Domylnaczcionkaakapitu"/>
    <w:uiPriority w:val="99"/>
    <w:semiHidden/>
    <w:unhideWhenUsed/>
    <w:rsid w:val="007120A4"/>
    <w:rPr>
      <w:color w:val="605E5C"/>
      <w:shd w:val="clear" w:color="auto" w:fill="E1DFDD"/>
    </w:rPr>
  </w:style>
  <w:style w:type="character" w:styleId="UyteHipercze">
    <w:name w:val="FollowedHyperlink"/>
    <w:basedOn w:val="Domylnaczcionkaakapitu"/>
    <w:uiPriority w:val="99"/>
    <w:semiHidden/>
    <w:unhideWhenUsed/>
    <w:rsid w:val="00F63B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149337">
      <w:bodyDiv w:val="1"/>
      <w:marLeft w:val="0"/>
      <w:marRight w:val="0"/>
      <w:marTop w:val="0"/>
      <w:marBottom w:val="0"/>
      <w:divBdr>
        <w:top w:val="none" w:sz="0" w:space="0" w:color="auto"/>
        <w:left w:val="none" w:sz="0" w:space="0" w:color="auto"/>
        <w:bottom w:val="none" w:sz="0" w:space="0" w:color="auto"/>
        <w:right w:val="none" w:sz="0" w:space="0" w:color="auto"/>
      </w:divBdr>
    </w:div>
    <w:div w:id="402332718">
      <w:bodyDiv w:val="1"/>
      <w:marLeft w:val="0"/>
      <w:marRight w:val="0"/>
      <w:marTop w:val="0"/>
      <w:marBottom w:val="0"/>
      <w:divBdr>
        <w:top w:val="none" w:sz="0" w:space="0" w:color="auto"/>
        <w:left w:val="none" w:sz="0" w:space="0" w:color="auto"/>
        <w:bottom w:val="none" w:sz="0" w:space="0" w:color="auto"/>
        <w:right w:val="none" w:sz="0" w:space="0" w:color="auto"/>
      </w:divBdr>
    </w:div>
    <w:div w:id="1084570597">
      <w:bodyDiv w:val="1"/>
      <w:marLeft w:val="0"/>
      <w:marRight w:val="0"/>
      <w:marTop w:val="0"/>
      <w:marBottom w:val="0"/>
      <w:divBdr>
        <w:top w:val="none" w:sz="0" w:space="0" w:color="auto"/>
        <w:left w:val="none" w:sz="0" w:space="0" w:color="auto"/>
        <w:bottom w:val="none" w:sz="0" w:space="0" w:color="auto"/>
        <w:right w:val="none" w:sz="0" w:space="0" w:color="auto"/>
      </w:divBdr>
    </w:div>
    <w:div w:id="1326011524">
      <w:bodyDiv w:val="1"/>
      <w:marLeft w:val="0"/>
      <w:marRight w:val="0"/>
      <w:marTop w:val="0"/>
      <w:marBottom w:val="0"/>
      <w:divBdr>
        <w:top w:val="none" w:sz="0" w:space="0" w:color="auto"/>
        <w:left w:val="none" w:sz="0" w:space="0" w:color="auto"/>
        <w:bottom w:val="none" w:sz="0" w:space="0" w:color="auto"/>
        <w:right w:val="none" w:sz="0" w:space="0" w:color="auto"/>
      </w:divBdr>
    </w:div>
    <w:div w:id="1636518660">
      <w:bodyDiv w:val="1"/>
      <w:marLeft w:val="0"/>
      <w:marRight w:val="0"/>
      <w:marTop w:val="0"/>
      <w:marBottom w:val="0"/>
      <w:divBdr>
        <w:top w:val="none" w:sz="0" w:space="0" w:color="auto"/>
        <w:left w:val="none" w:sz="0" w:space="0" w:color="auto"/>
        <w:bottom w:val="none" w:sz="0" w:space="0" w:color="auto"/>
        <w:right w:val="none" w:sz="0" w:space="0" w:color="auto"/>
      </w:divBdr>
    </w:div>
    <w:div w:id="177728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pfronwarszawa.sharepoint.com/:f:/r/sites/PROJEKTIPFRON-ZARZDZANIE/Shared%20Documents/General/Dokumenty%20Zarz%C4%85dcze/Etap%202/05%20-%20Integracja%20z%20systemami/01_Systemy_Zewn%C4%99trzne/Gestorzy/MRiPS%20-%20Ministerstwo%20Rodziny,%20Pracy%20i%20Polityki%20Spo%C5%82ecznej/Pomocnicze?csf=1&amp;web=1&amp;e=3aEAuM"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pfronwarszawa.sharepoint.com/:f:/r/sites/PROJEKTIPFRON-ZARZDZANIE/Shared%20Documents/General/Dokumenty%20Zarz%C4%85dcze/Etap%202/05%20-%20Integracja%20z%20systemami/01_Systemy_Zewn%C4%99trzne/Gestorzy/ZUS%20-%20Zak%C5%82ad%20Ubezpiecze%C5%84%20Spo%C5%82ecznych/Dokumentacja%20PUE?csf=1&amp;web=1&amp;e=ymFo3h"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pfronwarszawa.sharepoint.com/:w:/r/sites/PROJEKTIPFRON-ZARZDZANIE/Shared%20Documents/General/Dokumenty%20Zarz%C4%85dcze/Etap%202/05%20-%20Integracja%20z%20systemami/02_Systemy_Wewn%C4%99trzne/System%20NEO/IPFRONPLUS_IS_NEO_v0.92.docx?d=wb60df5bc98b94fb0b15b6012791236a1&amp;csf=1&amp;web=1&amp;e=ZVHXp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pfronwarszawa.sharepoint.com/:f:/r/sites/PROJEKTIPFRON-ZARZDZANIE/Shared%20Documents/General/Dokumenty%20Zarz%C4%85dcze/Etap%202/05%20-%20Integracja%20z%20systemami/01_Systemy_Zewn%C4%99trzne/Gestorzy/ZUS%20-%20Zak%C5%82ad%20Ubezpiecze%C5%84%20Spo%C5%82ecznych/Dokumentacja%20PUE?csf=1&amp;web=1&amp;e=ymFo3h"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pfronwarszawa.sharepoint.com/:f:/r/sites/PROJEKTIPFRON-ZARZDZANIE/Shared%20Documents/General/Dokumenty%20Zarz%C4%85dcze/Etap%202/05%20-%20Integracja%20z%20systemami/02_Systemy_Wewn%C4%99trzne/EZD-PUW%20-%20Elektroniczne%20Zarz%C4%85dzenie%20Dokumentacj%C4%85?csf=1&amp;web=1&amp;e=f1HfO2" TargetMode="External"/><Relationship Id="rId28" Type="http://schemas.openxmlformats.org/officeDocument/2006/relationships/hyperlink" Target="https://pfronwarszawa.sharepoint.com/:w:/r/sites/PROJEKTIPFRON-ZARZDZANIE/Shared%20Documents/General/Dokumenty%20Zarz%C4%85dcze/Etap%202/05%20-%20Integracja%20z%20systemami/02_Systemy_Wewn%C4%99trzne/GW-EGW%20-%20Generator%20Wniosk%C3%B3w%20-%20System%20Ewidencji%20Godzin%20Wsparcia/IPFRONPLUS_IS_GW_-_EGW_v0.99.docx?d=w2700a817576446ddbe63a24cc113419b&amp;csf=1&amp;web=1&amp;e=aIOiur"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pfronwarszawa.sharepoint.com/:f:/r/sites/PROJEKTIPFRON-ZARZDZANIE/Shared%20Documents/General/Dokumenty%20Zarz%C4%85dcze/Etap%202/05%20-%20Integracja%20z%20systemami/02_Systemy_Wewn%C4%99trzne/EZD-PUW%20-%20Elektroniczne%20Zarz%C4%85dzenie%20Dokumentacj%C4%85?csf=1&amp;web=1&amp;e=f1HfO2" TargetMode="External"/><Relationship Id="rId27" Type="http://schemas.openxmlformats.org/officeDocument/2006/relationships/hyperlink" Target="https://pfronwarszawa.sharepoint.com/:w:/r/sites/PROJEKTIPFRON-ZARZDZANIE/Shared%20Documents/General/Dokumenty%20Zarz%C4%85dcze/Etap%202/05%20-%20Integracja%20z%20systemami/02_Systemy_Wewn%C4%99trzne/SOW%20-%20System%20Obs%C5%82ugi%20Wsparcia%20finansowanego%20ze%20%C5%9Brodk%C3%B3w%20PFRON/Kontrakt%20integracyjny%20SOW.docx?d=wa723a2e2f0fd4c7b86e48f9262ac6b11&amp;csf=1&amp;web=1&amp;e=Wl8ffM" TargetMode="External"/><Relationship Id="rId30" Type="http://schemas.openxmlformats.org/officeDocument/2006/relationships/hyperlink" Target="https://pfronwarszawa.sharepoint.com/:w:/r/sites/PROJEKTIPFRON-ZARZDZANIE/Shared%20Documents/General/Dokumenty%20Zarz%C4%85dcze/Etap%202/05%20-%20Integracja%20z%20systemami/02_Systemy_Wewn%C4%99trzne/System%20NEO/IPFRONPLUS_IS_NEO_v0.92.docx?d=wb60df5bc98b94fb0b15b6012791236a1&amp;csf=1&amp;web=1&amp;e=ZVHXp8"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6DB191CE041478CB1AA6ADBF7E75F0B"/>
        <w:category>
          <w:name w:val="Ogólne"/>
          <w:gallery w:val="placeholder"/>
        </w:category>
        <w:types>
          <w:type w:val="bbPlcHdr"/>
        </w:types>
        <w:behaviors>
          <w:behavior w:val="content"/>
        </w:behaviors>
        <w:guid w:val="{837A7B7B-9B1F-454B-87F7-F0AEB5C79D20}"/>
      </w:docPartPr>
      <w:docPartBody>
        <w:p w:rsidR="00582EEB" w:rsidRDefault="00582EEB" w:rsidP="00582EEB">
          <w:pPr>
            <w:pStyle w:val="26DB191CE041478CB1AA6ADBF7E75F0B"/>
          </w:pPr>
          <w:r>
            <w:rPr>
              <w:color w:val="2F5496" w:themeColor="accent1" w:themeShade="BF"/>
              <w:sz w:val="24"/>
              <w:szCs w:val="24"/>
            </w:rPr>
            <w:t>[Nazwa firmy]</w:t>
          </w:r>
        </w:p>
      </w:docPartBody>
    </w:docPart>
    <w:docPart>
      <w:docPartPr>
        <w:name w:val="6256A5AED64E4D2182EF8B65BA52FE4E"/>
        <w:category>
          <w:name w:val="Ogólne"/>
          <w:gallery w:val="placeholder"/>
        </w:category>
        <w:types>
          <w:type w:val="bbPlcHdr"/>
        </w:types>
        <w:behaviors>
          <w:behavior w:val="content"/>
        </w:behaviors>
        <w:guid w:val="{F5AF2100-B2DA-4064-B59C-A4E482285A9A}"/>
      </w:docPartPr>
      <w:docPartBody>
        <w:p w:rsidR="00582EEB" w:rsidRDefault="00582EEB" w:rsidP="00582EEB">
          <w:pPr>
            <w:pStyle w:val="6256A5AED64E4D2182EF8B65BA52FE4E"/>
          </w:pPr>
          <w:r>
            <w:rPr>
              <w:rFonts w:asciiTheme="majorHAnsi" w:eastAsiaTheme="majorEastAsia" w:hAnsiTheme="majorHAnsi" w:cstheme="majorBidi"/>
              <w:color w:val="4472C4" w:themeColor="accent1"/>
              <w:sz w:val="88"/>
              <w:szCs w:val="88"/>
            </w:rPr>
            <w:t>[Tytuł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582EEB"/>
    <w:rsid w:val="0008392A"/>
    <w:rsid w:val="00096B95"/>
    <w:rsid w:val="0010652C"/>
    <w:rsid w:val="001A1AFB"/>
    <w:rsid w:val="001C0F93"/>
    <w:rsid w:val="002250D2"/>
    <w:rsid w:val="00252EC6"/>
    <w:rsid w:val="0028134D"/>
    <w:rsid w:val="002E4A7E"/>
    <w:rsid w:val="00335118"/>
    <w:rsid w:val="003753BD"/>
    <w:rsid w:val="003762B6"/>
    <w:rsid w:val="003A3AA2"/>
    <w:rsid w:val="00406DAF"/>
    <w:rsid w:val="004244DA"/>
    <w:rsid w:val="00455C7A"/>
    <w:rsid w:val="00455E0B"/>
    <w:rsid w:val="0049119D"/>
    <w:rsid w:val="004A6487"/>
    <w:rsid w:val="004E1A49"/>
    <w:rsid w:val="004E21FA"/>
    <w:rsid w:val="004F3B3A"/>
    <w:rsid w:val="00521670"/>
    <w:rsid w:val="0058234D"/>
    <w:rsid w:val="00582EEB"/>
    <w:rsid w:val="005A5B0C"/>
    <w:rsid w:val="005E111A"/>
    <w:rsid w:val="00686CEF"/>
    <w:rsid w:val="0069715E"/>
    <w:rsid w:val="006B1C4E"/>
    <w:rsid w:val="00732A49"/>
    <w:rsid w:val="00773B9F"/>
    <w:rsid w:val="007B5594"/>
    <w:rsid w:val="007B7906"/>
    <w:rsid w:val="007F1E34"/>
    <w:rsid w:val="008D3B03"/>
    <w:rsid w:val="00912C2B"/>
    <w:rsid w:val="00914A7D"/>
    <w:rsid w:val="00932323"/>
    <w:rsid w:val="00966B91"/>
    <w:rsid w:val="009C4D3F"/>
    <w:rsid w:val="00A07569"/>
    <w:rsid w:val="00AD77F3"/>
    <w:rsid w:val="00B032D3"/>
    <w:rsid w:val="00B94AC1"/>
    <w:rsid w:val="00BC3332"/>
    <w:rsid w:val="00C549AF"/>
    <w:rsid w:val="00C94D69"/>
    <w:rsid w:val="00CA6141"/>
    <w:rsid w:val="00CA71FB"/>
    <w:rsid w:val="00D0512C"/>
    <w:rsid w:val="00D06DDB"/>
    <w:rsid w:val="00D75EBC"/>
    <w:rsid w:val="00DE29CD"/>
    <w:rsid w:val="00DF4DFC"/>
    <w:rsid w:val="00E53C44"/>
    <w:rsid w:val="00E84298"/>
    <w:rsid w:val="00F2008A"/>
    <w:rsid w:val="00F6294F"/>
    <w:rsid w:val="00F64AF7"/>
    <w:rsid w:val="00F835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96B9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26DB191CE041478CB1AA6ADBF7E75F0B">
    <w:name w:val="26DB191CE041478CB1AA6ADBF7E75F0B"/>
    <w:rsid w:val="00582EEB"/>
  </w:style>
  <w:style w:type="paragraph" w:customStyle="1" w:styleId="6256A5AED64E4D2182EF8B65BA52FE4E">
    <w:name w:val="6256A5AED64E4D2182EF8B65BA52FE4E"/>
    <w:rsid w:val="00582E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DAB67005CC8FB4791D2EBF84F2E2E65" ma:contentTypeVersion="3" ma:contentTypeDescription="Utwórz nowy dokument." ma:contentTypeScope="" ma:versionID="43872d259fc39dd4515cdfb0afc0ce35">
  <xsd:schema xmlns:xsd="http://www.w3.org/2001/XMLSchema" xmlns:xs="http://www.w3.org/2001/XMLSchema" xmlns:p="http://schemas.microsoft.com/office/2006/metadata/properties" xmlns:ns2="19e4ebd5-d26f-4a84-beed-fbf219972b37" targetNamespace="http://schemas.microsoft.com/office/2006/metadata/properties" ma:root="true" ma:fieldsID="07846cf3ad0c7efa62e325ae4f0da634" ns2:_="">
    <xsd:import namespace="19e4ebd5-d26f-4a84-beed-fbf219972b37"/>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e4ebd5-d26f-4a84-beed-fbf219972b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7C5DF-2254-4398-BAE1-F99425D1BC1E}">
  <ds:schemaRefs>
    <ds:schemaRef ds:uri="http://schemas.microsoft.com/sharepoint/v3/contenttype/forms"/>
  </ds:schemaRefs>
</ds:datastoreItem>
</file>

<file path=customXml/itemProps2.xml><?xml version="1.0" encoding="utf-8"?>
<ds:datastoreItem xmlns:ds="http://schemas.openxmlformats.org/officeDocument/2006/customXml" ds:itemID="{CC5F1AB9-8AC8-4358-8B0C-52FF18787C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D876EDC-C59C-4DE2-892D-FD2C98529D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e4ebd5-d26f-4a84-beed-fbf219972b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973CEE-B4F8-4AD2-8370-80A3D9889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18</Pages>
  <Words>2455</Words>
  <Characters>14733</Characters>
  <Application>Microsoft Office Word</Application>
  <DocSecurity>0</DocSecurity>
  <Lines>122</Lines>
  <Paragraphs>34</Paragraphs>
  <ScaleCrop>false</ScaleCrop>
  <HeadingPairs>
    <vt:vector size="2" baseType="variant">
      <vt:variant>
        <vt:lpstr>Tytuł</vt:lpstr>
      </vt:variant>
      <vt:variant>
        <vt:i4>1</vt:i4>
      </vt:variant>
    </vt:vector>
  </HeadingPairs>
  <TitlesOfParts>
    <vt:vector size="1" baseType="lpstr">
      <vt:lpstr>Opis Architektury Rozwiązania (OAR)</vt:lpstr>
    </vt:vector>
  </TitlesOfParts>
  <Company/>
  <LinksUpToDate>false</LinksUpToDate>
  <CharactersWithSpaces>17154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Opis Architektury Rozwiązania (OAR)</dc:title>
  <dc:subject/>
  <cp:lastModifiedBy>Ratajczyk Marcin</cp:lastModifiedBy>
  <cp:revision>25</cp:revision>
  <dcterms:created xsi:type="dcterms:W3CDTF">2022-10-20T11:20:00Z</dcterms:created>
  <dcterms:modified xsi:type="dcterms:W3CDTF">2023-09-20T08:17:00Z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0x010100BDAB67005CC8FB4791D2EBF84F2E2E65</vt:lpwstr>
  </property>
  <property fmtid="{D5CDD505-2E9C-101B-9397-08002B2CF9AE}" pid="3" name="Order">
    <vt:r8>925500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