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674E90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3D0CA5">
        <w:rPr>
          <w:rFonts w:eastAsia="Arial" w:cs="Times New Roman"/>
          <w:b/>
          <w:kern w:val="1"/>
          <w:szCs w:val="20"/>
          <w:lang w:eastAsia="zh-CN" w:bidi="hi-IN"/>
        </w:rPr>
        <w:t>.44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11C3F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020F60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674E90"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2 </w:t>
      </w:r>
      <w:r w:rsidR="00674E90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70384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CE0429" w:rsidRDefault="00184441" w:rsidP="0064452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CE0429" w:rsidRDefault="00184441" w:rsidP="00176D9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na </w:t>
      </w:r>
      <w:r w:rsidR="00D27B44">
        <w:rPr>
          <w:rFonts w:eastAsia="Arial" w:cs="Times New Roman"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kern w:val="1"/>
          <w:szCs w:val="20"/>
          <w:lang w:eastAsia="zh-CN" w:bidi="hi-IN"/>
        </w:rPr>
        <w:t>ykon</w:t>
      </w:r>
      <w:r w:rsidRPr="00176D92">
        <w:rPr>
          <w:rFonts w:eastAsia="Arial" w:cs="Times New Roman"/>
          <w:kern w:val="1"/>
          <w:szCs w:val="20"/>
          <w:lang w:eastAsia="zh-CN" w:bidi="hi-IN"/>
        </w:rPr>
        <w:t>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E46DA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„Dostawa wyposażenia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</w:t>
      </w:r>
      <w:r w:rsidR="00D11C3F">
        <w:rPr>
          <w:rFonts w:eastAsia="Times New Roman" w:cstheme="minorHAnsi"/>
          <w:szCs w:val="24"/>
          <w:lang w:eastAsia="pl-PL"/>
        </w:rPr>
        <w:t>w</w:t>
      </w:r>
      <w:r w:rsidR="00D11C3F"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 w:rsidR="00D11C3F"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="00D11C3F" w:rsidRPr="00FB4DD7">
        <w:rPr>
          <w:rFonts w:eastAsia="Times New Roman" w:cstheme="minorHAnsi"/>
          <w:szCs w:val="24"/>
          <w:lang w:eastAsia="pl-PL"/>
        </w:rPr>
        <w:t xml:space="preserve"> – O</w:t>
      </w:r>
      <w:r w:rsidR="00D11C3F">
        <w:rPr>
          <w:rFonts w:eastAsia="Times New Roman" w:cstheme="minorHAnsi"/>
          <w:szCs w:val="24"/>
          <w:lang w:eastAsia="pl-PL"/>
        </w:rPr>
        <w:t>WiT”, zadanie uzupełniające.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7148CB">
        <w:rPr>
          <w:rFonts w:eastAsia="Arial" w:cs="Times New Roman"/>
          <w:kern w:val="1"/>
          <w:szCs w:val="20"/>
          <w:lang w:eastAsia="zh-CN" w:bidi="hi-IN"/>
        </w:rPr>
        <w:t>Wykon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awcy: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D33774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74E90" w:rsidRPr="00D74475" w:rsidRDefault="00674E90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4452D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674E90" w:rsidRPr="00C022B6" w:rsidRDefault="00200A2B" w:rsidP="00C022B6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64452D">
        <w:rPr>
          <w:rFonts w:eastAsia="Times New Roman" w:cs="Times New Roman"/>
          <w:bCs/>
          <w:szCs w:val="20"/>
        </w:rPr>
        <w:t xml:space="preserve">Oferujemy </w:t>
      </w:r>
      <w:r w:rsidR="00A723BC">
        <w:rPr>
          <w:rFonts w:eastAsia="Times New Roman" w:cs="Times New Roman"/>
          <w:bCs/>
          <w:szCs w:val="20"/>
        </w:rPr>
        <w:t>w</w:t>
      </w:r>
      <w:r w:rsidR="007148CB">
        <w:rPr>
          <w:rFonts w:eastAsia="Times New Roman" w:cs="Times New Roman"/>
          <w:bCs/>
          <w:szCs w:val="20"/>
        </w:rPr>
        <w:t>ykon</w:t>
      </w:r>
      <w:r w:rsidRPr="0064452D">
        <w:rPr>
          <w:rFonts w:eastAsia="Times New Roman" w:cs="Times New Roman"/>
          <w:bCs/>
          <w:szCs w:val="20"/>
        </w:rPr>
        <w:t>anie przedmiotu zamówienia za cenę oferty</w:t>
      </w:r>
      <w:r w:rsidR="008709EF">
        <w:rPr>
          <w:rFonts w:eastAsia="Times New Roman" w:cs="Times New Roman"/>
          <w:bCs/>
          <w:szCs w:val="20"/>
        </w:rPr>
        <w:t xml:space="preserve"> netto: ………………., podatek VAT: …% </w:t>
      </w:r>
      <w:r w:rsidRPr="0064452D">
        <w:rPr>
          <w:rFonts w:eastAsia="Times New Roman" w:cs="Times New Roman"/>
          <w:bCs/>
          <w:szCs w:val="20"/>
        </w:rPr>
        <w:t xml:space="preserve"> brutto ogółem: ………… , </w:t>
      </w:r>
      <w:r w:rsidR="00A71F91">
        <w:rPr>
          <w:rFonts w:eastAsia="Times New Roman" w:cs="Times New Roman"/>
          <w:bCs/>
          <w:szCs w:val="20"/>
        </w:rPr>
        <w:t xml:space="preserve">brutto </w:t>
      </w:r>
      <w:r w:rsidRPr="0064452D">
        <w:rPr>
          <w:rFonts w:eastAsia="Times New Roman" w:cs="Times New Roman"/>
          <w:bCs/>
          <w:szCs w:val="20"/>
        </w:rPr>
        <w:t>słownie; ……</w:t>
      </w:r>
      <w:r w:rsidR="00A71F91">
        <w:rPr>
          <w:rFonts w:eastAsia="Times New Roman" w:cs="Times New Roman"/>
          <w:bCs/>
          <w:szCs w:val="20"/>
        </w:rPr>
        <w:t>……………………</w:t>
      </w:r>
      <w:r w:rsidRPr="0064452D">
        <w:rPr>
          <w:rFonts w:eastAsia="Times New Roman" w:cs="Times New Roman"/>
          <w:bCs/>
          <w:szCs w:val="20"/>
        </w:rPr>
        <w:t xml:space="preserve"> .</w:t>
      </w:r>
    </w:p>
    <w:p w:rsidR="0064452D" w:rsidRDefault="0064452D" w:rsidP="0021708F">
      <w:pPr>
        <w:tabs>
          <w:tab w:val="left" w:pos="426"/>
        </w:tabs>
        <w:spacing w:after="0" w:line="240" w:lineRule="auto"/>
        <w:ind w:left="284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Ceny jednostkowe brutto: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"/>
        <w:gridCol w:w="3698"/>
        <w:gridCol w:w="1843"/>
        <w:gridCol w:w="567"/>
        <w:gridCol w:w="567"/>
        <w:gridCol w:w="992"/>
        <w:gridCol w:w="992"/>
      </w:tblGrid>
      <w:tr w:rsidR="00AD2AB2" w:rsidRPr="00467359" w:rsidTr="00C022B6">
        <w:trPr>
          <w:trHeight w:val="6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2AB2" w:rsidRPr="00703845" w:rsidRDefault="00D66225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Rodzaj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>/nazwa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sprzętu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D2AB2" w:rsidRPr="00703845" w:rsidRDefault="00020F60" w:rsidP="00AD2AB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Model/T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yp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/</w:t>
            </w:r>
            <w:r w:rsidR="00DE39D6">
              <w:rPr>
                <w:rFonts w:eastAsia="Times New Roman" w:cs="Times New Roman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j. m.</w:t>
            </w:r>
          </w:p>
          <w:p w:rsidR="00AD2AB2" w:rsidRPr="00703845" w:rsidRDefault="00AD2AB2" w:rsidP="00F77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Ilość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20F60" w:rsidRDefault="00020F60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723BC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Pr="00703845" w:rsidRDefault="00A723BC" w:rsidP="0064452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Cena jedn.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0F60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AD2AB2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Ce</w:t>
            </w:r>
            <w:r w:rsidR="00020F6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 </w:t>
            </w:r>
          </w:p>
          <w:p w:rsidR="00020F60" w:rsidRPr="00703845" w:rsidRDefault="00020F60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(Iloczyn)</w:t>
            </w:r>
          </w:p>
          <w:p w:rsidR="00AD2AB2" w:rsidRPr="00703845" w:rsidRDefault="00AD2AB2" w:rsidP="00020F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03845">
              <w:rPr>
                <w:rFonts w:eastAsia="Times New Roman" w:cs="Times New Roman"/>
                <w:sz w:val="18"/>
                <w:szCs w:val="18"/>
                <w:lang w:eastAsia="pl-PL"/>
              </w:rPr>
              <w:t>(4) x (5)</w:t>
            </w: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D05F86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D05F86">
              <w:rPr>
                <w:rFonts w:eastAsia="Times New Roman" w:cs="Times New Roman"/>
                <w:szCs w:val="20"/>
                <w:lang w:eastAsia="pl-PL"/>
              </w:rPr>
              <w:t>Oprogramowanie wspierające komunikację alternatywną</w:t>
            </w:r>
            <w:r w:rsidR="00D05F86" w:rsidRPr="00D05F86">
              <w:rPr>
                <w:rFonts w:eastAsia="Times New Roman" w:cs="Times New Roman"/>
                <w:szCs w:val="20"/>
                <w:lang w:eastAsia="pl-PL"/>
              </w:rPr>
              <w:t xml:space="preserve"> osób z zaburzeniami mowy.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Oprogramowanie wspierające 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>ogólną</w:t>
            </w:r>
            <w:r w:rsidR="00D05F86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pl-PL"/>
              </w:rPr>
              <w:t>komunikację alternatywną.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D27B44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wspomagające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komunikację alternatywną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osób z różnymi niepełnosprawnościami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D05F8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Oprogramowanie do komunikacji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 xml:space="preserve"> alternatywn</w:t>
            </w:r>
            <w:r>
              <w:rPr>
                <w:rFonts w:eastAsia="Times New Roman" w:cs="Times New Roman"/>
                <w:szCs w:val="20"/>
                <w:lang w:eastAsia="pl-PL"/>
              </w:rPr>
              <w:t>ej osób niemówiących.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Drukarka brajlowska.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Terminal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4,3 cala.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5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Lupa elektroniczna</w:t>
            </w:r>
            <w:r w:rsidR="00282D7E">
              <w:rPr>
                <w:rFonts w:eastAsia="Times New Roman" w:cs="Times New Roman"/>
                <w:szCs w:val="20"/>
                <w:lang w:eastAsia="pl-PL"/>
              </w:rPr>
              <w:t xml:space="preserve"> 7 cali.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Powiększalnik wideo.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System translacji brajla (oprogramowanie dla PC).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komputerem przy pomocy oczu.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Bezprzewodowy 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14.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73" w:rsidRPr="00F803C4" w:rsidRDefault="00541273" w:rsidP="00DD35A6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>Oprogramowanie do komunikacji alternatywnej dla osób nie mogących się komunikować za pomocą mowy – wraz z tabletem.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15.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wzmacniające jakość dźwięku (odbiornik).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Koncentrator tlenu.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Słuchawki dla niedosłyszących.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wzmacniacz dźwięku dla osób niedosłyszących.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Słuchawki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bluetooth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z pętlą indukcyjną.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Mikrofon do aparatów słuchowych.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wibrujący.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F77BF4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Multimedialny  program terapeutyczny do nauki mowy wraz z suplementem drukowanym.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AD2AB2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F77BF4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4452D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23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Osobisty system wspomagania słyszenia.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Stacja/pętla indukcyjna przenośna dla niedosłyszących.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kpl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25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C022B6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Telefon dla osób 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niepełnosprawnych.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26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Zegarek specjalistyczny wspomagający mobilność i orientację.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27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Klips wspomagający mobilność i orientację.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28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mobilne do rozpoznawania tekstu i obiektów.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29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Odtwarzacz książek mówionych.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30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Smartwatch z wyświetlaczem brajlowskim.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31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bezprzewodowa z</w:t>
            </w:r>
            <w:r w:rsidR="00B37B9D">
              <w:rPr>
                <w:rFonts w:eastAsia="Times New Roman" w:cs="Times New Roman"/>
                <w:szCs w:val="20"/>
                <w:lang w:eastAsia="pl-PL"/>
              </w:rPr>
              <w:t>e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specjalistyczną myszą.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32</w:t>
            </w:r>
            <w:r w:rsidRPr="00467359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B37B9D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Program udźwiękawiający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Monitor brajlowski.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Czytnik kolorów.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B90A51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Przenośna lupa elektroniczna.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36.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śledzenia wzroku (eye-tracker).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37.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Tablet współdziałający z oprogramowaniem wspomagającym komunikację alternatywną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70"/>
        </w:trPr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38.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Interfejs (odbiornik) do przycisków sterujących komputera osobistego.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39.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40.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Joystick bezprzewodowy.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41.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Head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Pointer – wskaźnik do operowania urządzeniami.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42.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43.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Przyciski sterujące do komputera osobistego o zwiększonej wytrzymałości.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44.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Mysz adaptowana.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45.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Przewodowy przycisk do urządzeń elektrycznych i elektronicznych.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46.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Urządzenie do sterowania myszą za pomocą ruchów głowy.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47.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Zestaw z technologią śledzenia ruchu gałek ocznych do terapii, edukacji i komunikacji alternatywnej (AAC) dla dzieci ze specjalnymi potrzebami edukacyjnymi (SPE).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B3DC3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48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Specjalistyczna mysz komputerowa obsługiwana za pomocą ust.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49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lewą.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E36C7F" w:rsidP="00667A8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50</w:t>
            </w:r>
            <w:r w:rsidR="00541273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AA79E5" w:rsidRDefault="00541273" w:rsidP="00DD35A6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Klawiatura specjalistyczna do obsługi jedną ręką – prawą.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1273" w:rsidRPr="00AA79E5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467359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273" w:rsidRPr="00467359" w:rsidRDefault="000012B4" w:rsidP="00B462C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1273" w:rsidRPr="00467359" w:rsidTr="00C022B6">
        <w:trPr>
          <w:trHeight w:val="318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273" w:rsidRPr="00467359" w:rsidRDefault="00541273" w:rsidP="00667A8F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674E90" w:rsidRDefault="00674E90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C022B6" w:rsidRPr="00211E39" w:rsidRDefault="00C022B6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74475" w:rsidRPr="00D74475" w:rsidRDefault="00D74475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lastRenderedPageBreak/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</w:t>
      </w:r>
      <w:r w:rsidRPr="00052E17">
        <w:rPr>
          <w:rFonts w:eastAsia="Times New Roman" w:cs="Times New Roman"/>
          <w:b/>
          <w:szCs w:val="20"/>
          <w:lang w:eastAsia="ar-SA"/>
        </w:rPr>
        <w:t xml:space="preserve">rękojmi </w:t>
      </w:r>
      <w:r w:rsidR="00D66225">
        <w:rPr>
          <w:rFonts w:eastAsia="Times New Roman" w:cs="Times New Roman"/>
          <w:b/>
          <w:szCs w:val="20"/>
          <w:lang w:eastAsia="ar-SA"/>
        </w:rPr>
        <w:t>sprzętu</w:t>
      </w:r>
      <w:r w:rsidRPr="00D74475">
        <w:rPr>
          <w:rFonts w:eastAsia="Times New Roman" w:cs="Times New Roman"/>
          <w:szCs w:val="20"/>
          <w:lang w:eastAsia="ar-SA"/>
        </w:rPr>
        <w:t xml:space="preserve">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Pr="00D74475">
        <w:rPr>
          <w:rFonts w:eastAsia="Times New Roman" w:cs="Times New Roman"/>
          <w:szCs w:val="20"/>
          <w:lang w:eastAsia="ar-SA"/>
        </w:rPr>
        <w:t>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iającemu gwarancji 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7148CB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</w:t>
      </w:r>
      <w:r w:rsidR="00D27B44">
        <w:rPr>
          <w:rFonts w:eastAsia="Times New Roman" w:cs="Times New Roman"/>
          <w:color w:val="000000"/>
          <w:szCs w:val="20"/>
          <w:lang w:eastAsia="ar-SA"/>
        </w:rPr>
        <w:t>/rękojmi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36 miesięcy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64452D" w:rsidRPr="002613F0" w:rsidRDefault="00D74475" w:rsidP="00A723BC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wymaga minimum 24 miesięcznego okresu gwarancji/rękojmi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020F60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2613F0" w:rsidRPr="00020F60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24</w:t>
      </w:r>
      <w:r w:rsidR="00020F60">
        <w:rPr>
          <w:rFonts w:eastAsia="Times New Roman" w:cs="Times New Roman"/>
          <w:bCs/>
          <w:iCs/>
          <w:szCs w:val="20"/>
          <w:lang w:eastAsia="pl-PL"/>
        </w:rPr>
        <w:t>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miesięczny okres gwarancji/rękojmi i 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0 punktów.</w:t>
      </w:r>
      <w:r w:rsid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awcę przedłużenia okresu gwarancji/rękojmi</w:t>
      </w:r>
      <w:r w:rsidR="00D27B44">
        <w:rPr>
          <w:rFonts w:eastAsia="Times New Roman" w:cs="Times New Roman"/>
          <w:bCs/>
          <w:iCs/>
          <w:szCs w:val="20"/>
          <w:lang w:eastAsia="pl-PL"/>
        </w:rPr>
        <w:t xml:space="preserve"> sprzętu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 wyższej niż 36 miesiące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awca zaoferował ogółem 60 miesięczny okres gwarancji/rękojmi</w:t>
      </w:r>
      <w:r w:rsidR="00052E17" w:rsidRPr="00020F60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D66225" w:rsidRPr="00020F60">
        <w:rPr>
          <w:rFonts w:eastAsia="Times New Roman" w:cs="Times New Roman"/>
          <w:bCs/>
          <w:iCs/>
          <w:szCs w:val="20"/>
          <w:lang w:eastAsia="pl-PL"/>
        </w:rPr>
        <w:t>sprzętu</w:t>
      </w:r>
      <w:r w:rsidR="00703845" w:rsidRPr="00020F60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 w:rsidR="007148CB" w:rsidRPr="00020F60">
        <w:rPr>
          <w:rFonts w:eastAsia="Times New Roman" w:cs="Times New Roman"/>
          <w:bCs/>
          <w:iCs/>
          <w:szCs w:val="20"/>
          <w:lang w:eastAsia="pl-PL"/>
        </w:rPr>
        <w:t>Wykon</w:t>
      </w:r>
      <w:r w:rsidRPr="00020F60">
        <w:rPr>
          <w:rFonts w:eastAsia="Times New Roman" w:cs="Times New Roman"/>
          <w:bCs/>
          <w:iCs/>
          <w:szCs w:val="20"/>
          <w:lang w:eastAsia="pl-PL"/>
        </w:rPr>
        <w:t>awcy 40 punktów.</w:t>
      </w:r>
    </w:p>
    <w:p w:rsidR="00184441" w:rsidRPr="00F051D8" w:rsidRDefault="00184441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E313B2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7148CB">
        <w:rPr>
          <w:rFonts w:eastAsia="Times New Roman" w:cs="Times New Roman"/>
          <w:color w:val="000000"/>
          <w:szCs w:val="20"/>
          <w:lang w:eastAsia="ar-SA"/>
        </w:rPr>
        <w:t>Wykon</w:t>
      </w:r>
      <w:r w:rsidRPr="00D33774">
        <w:rPr>
          <w:rFonts w:eastAsia="Times New Roman" w:cs="Times New Roman"/>
          <w:color w:val="000000"/>
          <w:szCs w:val="20"/>
          <w:lang w:eastAsia="ar-SA"/>
        </w:rPr>
        <w:t>awcy nr …………………………………………… (podać nr konta), w okresie</w:t>
      </w:r>
      <w:r w:rsidRPr="00D27B44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AA257F" w:rsidRPr="00AA257F">
        <w:rPr>
          <w:rFonts w:eastAsia="Times New Roman" w:cs="Times New Roman"/>
          <w:bCs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8C1D7A" w:rsidRPr="00A723BC" w:rsidRDefault="00184441" w:rsidP="00020F60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184441" w:rsidRPr="00F051D8" w:rsidRDefault="00F051D8" w:rsidP="00E313B2">
      <w:pPr>
        <w:pStyle w:val="Akapitzlist"/>
        <w:numPr>
          <w:ilvl w:val="2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</w:t>
      </w:r>
      <w:r w:rsidR="0062161F">
        <w:rPr>
          <w:rFonts w:eastAsia="Arial" w:cs="Times New Roman"/>
          <w:bCs/>
          <w:kern w:val="1"/>
          <w:szCs w:val="20"/>
          <w:lang w:eastAsia="zh-CN" w:bidi="hi-IN"/>
        </w:rPr>
        <w:t>w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ykon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DD35A6">
        <w:rPr>
          <w:rFonts w:eastAsia="Arial" w:cs="Times New Roman"/>
          <w:bCs/>
          <w:kern w:val="1"/>
          <w:szCs w:val="20"/>
          <w:lang w:eastAsia="zh-CN" w:bidi="hi-IN"/>
        </w:rPr>
        <w:t>w ciągu 4</w:t>
      </w:r>
      <w:r w:rsidR="00020F60">
        <w:rPr>
          <w:rFonts w:eastAsia="Arial" w:cs="Times New Roman"/>
          <w:bCs/>
          <w:kern w:val="1"/>
          <w:szCs w:val="20"/>
          <w:lang w:eastAsia="zh-CN" w:bidi="hi-IN"/>
        </w:rPr>
        <w:t>0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B37B9D" w:rsidRPr="00C022B6" w:rsidRDefault="00184441" w:rsidP="00B462CE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Wykon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awcy lub </w:t>
      </w:r>
      <w:r w:rsidR="007148CB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184441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64452D" w:rsidRPr="002613F0" w:rsidRDefault="00184441" w:rsidP="00E313B2">
      <w:pPr>
        <w:widowControl w:val="0"/>
        <w:numPr>
          <w:ilvl w:val="3"/>
          <w:numId w:val="3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E313B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7148CB">
        <w:rPr>
          <w:rFonts w:eastAsia="Century Gothic" w:cs="Times New Roman"/>
          <w:szCs w:val="20"/>
          <w:lang w:eastAsia="pl-PL"/>
        </w:rPr>
        <w:t>Wykon</w:t>
      </w:r>
      <w:r w:rsidRPr="00DA05CC">
        <w:rPr>
          <w:rFonts w:eastAsia="Century Gothic" w:cs="Times New Roman"/>
          <w:szCs w:val="20"/>
          <w:lang w:eastAsia="pl-PL"/>
        </w:rPr>
        <w:t>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AD2AB2" w:rsidRPr="002613F0" w:rsidRDefault="009E35DF" w:rsidP="00E313B2">
      <w:pPr>
        <w:pStyle w:val="Akapitzlist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 xml:space="preserve">będą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>
        <w:rPr>
          <w:rFonts w:eastAsia="Times New Roman" w:cs="Times New Roman"/>
          <w:bCs/>
          <w:i/>
          <w:szCs w:val="20"/>
          <w:lang w:eastAsia="zh-CN"/>
        </w:rPr>
        <w:t>ane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Pod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awcy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</w:t>
      </w:r>
      <w:r w:rsidR="007148CB">
        <w:rPr>
          <w:rFonts w:eastAsia="Times New Roman" w:cs="Times New Roman"/>
          <w:bCs/>
          <w:i/>
          <w:szCs w:val="20"/>
          <w:lang w:eastAsia="zh-CN"/>
        </w:rPr>
        <w:t>Wykon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2613F0" w:rsidRDefault="002613F0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kern w:val="1"/>
          <w:szCs w:val="20"/>
          <w:u w:val="single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C82B75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awca nie dokona skreślenia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7148CB">
        <w:rPr>
          <w:rFonts w:eastAsia="Times New Roman" w:cs="Times New Roman"/>
          <w:bCs/>
          <w:kern w:val="1"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Wykon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awca nie dokona skreślenia, </w:t>
      </w:r>
      <w:r w:rsidR="007148CB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120B29" w:rsidRDefault="00184441" w:rsidP="00120B29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awca nie dokona skreślenia i nie wypełni pkt IV </w:t>
      </w:r>
      <w:proofErr w:type="spellStart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ppkt</w:t>
      </w:r>
      <w:proofErr w:type="spellEnd"/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 3,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Wykon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awca nie zamierza powierzyć części zamówienia pod</w:t>
      </w:r>
      <w:r w:rsidR="00D11C3F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7148CB">
        <w:rPr>
          <w:rFonts w:eastAsia="ArialNarrow" w:cs="Times New Roman"/>
          <w:kern w:val="1"/>
          <w:sz w:val="16"/>
          <w:szCs w:val="16"/>
          <w:lang w:eastAsia="pl-PL" w:bidi="hi-IN"/>
        </w:rPr>
        <w:t>ykon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awcom</w:t>
      </w: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D11C3F" w:rsidRDefault="00D11C3F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lastRenderedPageBreak/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20B29" w:rsidRPr="008C1D7A" w:rsidRDefault="00184441" w:rsidP="008C1D7A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7148CB">
        <w:rPr>
          <w:rFonts w:eastAsia="Arial" w:cs="Times New Roman"/>
          <w:color w:val="000000"/>
          <w:kern w:val="1"/>
          <w:szCs w:val="20"/>
          <w:lang w:eastAsia="zh-CN" w:bidi="hi-IN"/>
        </w:rPr>
        <w:t>Wykon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8C1D7A" w:rsidRDefault="008C1D7A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D514D" w:rsidRDefault="00BD514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A723BC" w:rsidRDefault="00A723B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022B6" w:rsidRDefault="00C022B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C82B75" w:rsidRDefault="00C82B75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84441" w:rsidRPr="008C1D7A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u w:val="single"/>
          <w:lang w:eastAsia="zh-CN" w:bidi="hi-IN"/>
        </w:rPr>
      </w:pPr>
      <w:r w:rsidRPr="008C1D7A">
        <w:rPr>
          <w:rFonts w:eastAsia="Arial" w:cs="Times New Roman"/>
          <w:b/>
          <w:i/>
          <w:kern w:val="1"/>
          <w:szCs w:val="20"/>
          <w:u w:val="single"/>
          <w:lang w:eastAsia="zh-CN" w:bidi="hi-IN"/>
        </w:rPr>
        <w:t>Uwaga</w:t>
      </w:r>
      <w:r w:rsidRPr="008C1D7A">
        <w:rPr>
          <w:rFonts w:eastAsia="Arial" w:cs="Times New Roman"/>
          <w:i/>
          <w:kern w:val="1"/>
          <w:szCs w:val="20"/>
          <w:u w:val="single"/>
          <w:lang w:eastAsia="zh-CN" w:bidi="hi-IN"/>
        </w:rPr>
        <w:t>:</w:t>
      </w:r>
    </w:p>
    <w:p w:rsidR="00925D14" w:rsidRPr="00925D14" w:rsidRDefault="007148CB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11C3F" w:rsidRDefault="00D11C3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D11C3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76" w:rsidRDefault="00472376">
      <w:pPr>
        <w:spacing w:after="0" w:line="240" w:lineRule="auto"/>
      </w:pPr>
      <w:r>
        <w:separator/>
      </w:r>
    </w:p>
  </w:endnote>
  <w:endnote w:type="continuationSeparator" w:id="0">
    <w:p w:rsidR="00472376" w:rsidRDefault="0047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440ED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E70FB1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76" w:rsidRDefault="00472376">
      <w:pPr>
        <w:spacing w:after="0" w:line="240" w:lineRule="auto"/>
      </w:pPr>
      <w:r>
        <w:separator/>
      </w:r>
    </w:p>
  </w:footnote>
  <w:footnote w:type="continuationSeparator" w:id="0">
    <w:p w:rsidR="00472376" w:rsidRDefault="0047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0ED7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376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FB1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B00C-8561-4CCC-B851-6B9F4732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2023-11-16T09:42:00Z</cp:lastPrinted>
  <dcterms:created xsi:type="dcterms:W3CDTF">2023-11-15T12:12:00Z</dcterms:created>
  <dcterms:modified xsi:type="dcterms:W3CDTF">2023-11-16T10:12:00Z</dcterms:modified>
</cp:coreProperties>
</file>