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AD715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73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35044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AD7158" w:rsidRPr="00AD7158">
        <w:rPr>
          <w:rFonts w:ascii="Arial" w:hAnsi="Arial" w:cs="Arial"/>
          <w:sz w:val="22"/>
          <w:szCs w:val="22"/>
        </w:rPr>
        <w:t>Naprawa i konserwacja małej architektury i infrastruktury na terenach zieleni miejskiej w Bydgoszczy</w:t>
      </w:r>
      <w:bookmarkStart w:id="0" w:name="_GoBack"/>
      <w:bookmarkEnd w:id="0"/>
      <w:r w:rsidR="00C63A87" w:rsidRPr="006305F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35" w:rsidRDefault="00215E35" w:rsidP="00C63813">
      <w:r>
        <w:separator/>
      </w:r>
    </w:p>
  </w:endnote>
  <w:endnote w:type="continuationSeparator" w:id="0">
    <w:p w:rsidR="00215E35" w:rsidRDefault="00215E3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35" w:rsidRDefault="00215E35" w:rsidP="00C63813">
      <w:r>
        <w:separator/>
      </w:r>
    </w:p>
  </w:footnote>
  <w:footnote w:type="continuationSeparator" w:id="0">
    <w:p w:rsidR="00215E35" w:rsidRDefault="00215E3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5E35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D7158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25</cp:revision>
  <cp:lastPrinted>2022-04-11T08:48:00Z</cp:lastPrinted>
  <dcterms:created xsi:type="dcterms:W3CDTF">2022-02-10T09:20:00Z</dcterms:created>
  <dcterms:modified xsi:type="dcterms:W3CDTF">2023-12-20T10:15:00Z</dcterms:modified>
</cp:coreProperties>
</file>