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CEF7" w14:textId="77777777" w:rsidR="00162BC9" w:rsidRDefault="00572CE2">
      <w:pPr>
        <w:pStyle w:val="Standard"/>
        <w:jc w:val="center"/>
      </w:pPr>
      <w:r>
        <w:rPr>
          <w:rFonts w:cs="Calibri"/>
          <w:b/>
        </w:rPr>
        <w:t>Opis przedmiotu zamówienia - specyfikacja techniczna oferowanego sprzętu</w:t>
      </w:r>
    </w:p>
    <w:p w14:paraId="41588FD4" w14:textId="77777777" w:rsidR="00162BC9" w:rsidRDefault="00162BC9">
      <w:pPr>
        <w:pStyle w:val="Standard"/>
      </w:pPr>
    </w:p>
    <w:p w14:paraId="7D929765" w14:textId="44A50B45" w:rsidR="00162BC9" w:rsidRDefault="00E7157E" w:rsidP="00E7157E">
      <w:pPr>
        <w:pStyle w:val="Standard"/>
        <w:jc w:val="center"/>
      </w:pPr>
      <w:r>
        <w:rPr>
          <w:rFonts w:ascii="Calibri" w:hAnsi="Calibri"/>
          <w:b/>
        </w:rPr>
        <w:t xml:space="preserve">Dostawa </w:t>
      </w:r>
      <w:r w:rsidR="00C82A29">
        <w:rPr>
          <w:rFonts w:ascii="Calibri" w:hAnsi="Calibri"/>
          <w:b/>
        </w:rPr>
        <w:t xml:space="preserve">monitora szerokokątnego </w:t>
      </w:r>
      <w:r w:rsidR="001473D2" w:rsidRPr="001473D2">
        <w:rPr>
          <w:rFonts w:ascii="Calibri" w:hAnsi="Calibri"/>
          <w:b/>
        </w:rPr>
        <w:t>na potrzeby Katolickiego Uniwersytetu Lubelskiego.</w:t>
      </w:r>
      <w:bookmarkStart w:id="0" w:name="_GoBack"/>
      <w:bookmarkEnd w:id="0"/>
    </w:p>
    <w:p w14:paraId="7BC706A8" w14:textId="77777777" w:rsidR="00162BC9" w:rsidRDefault="00162BC9">
      <w:pPr>
        <w:pStyle w:val="Standard"/>
        <w:rPr>
          <w:rFonts w:ascii="Calibri" w:hAnsi="Calibri"/>
        </w:rPr>
      </w:pPr>
    </w:p>
    <w:p w14:paraId="529A70F5" w14:textId="77777777" w:rsidR="00481E44" w:rsidRDefault="00481E44">
      <w:pPr>
        <w:pStyle w:val="Standard"/>
        <w:rPr>
          <w:rFonts w:ascii="Calibri" w:hAnsi="Calibri"/>
        </w:rPr>
      </w:pPr>
    </w:p>
    <w:tbl>
      <w:tblPr>
        <w:tblW w:w="5145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3008"/>
        <w:gridCol w:w="1528"/>
        <w:gridCol w:w="3686"/>
      </w:tblGrid>
      <w:tr w:rsidR="00162BC9" w14:paraId="5ACD99CF" w14:textId="77777777" w:rsidTr="002A5FC1"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AE6F" w14:textId="6EB17FC6" w:rsidR="00162BC9" w:rsidRDefault="00572CE2" w:rsidP="00935A68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 xml:space="preserve">Zadanie nr </w:t>
            </w:r>
            <w:r w:rsidR="00935A68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: Monitor </w:t>
            </w:r>
            <w:r w:rsidR="00935A68" w:rsidRPr="00935A68">
              <w:rPr>
                <w:rFonts w:ascii="Calibri" w:hAnsi="Calibri"/>
                <w:b/>
              </w:rPr>
              <w:t xml:space="preserve">szerokokątny wysokiej rozdzielczości do zaawansowanych prac graficznych </w:t>
            </w:r>
            <w:r w:rsidR="00935A68">
              <w:rPr>
                <w:rFonts w:ascii="Calibri" w:hAnsi="Calibri"/>
                <w:b/>
              </w:rPr>
              <w:t>– 1 sztuka</w:t>
            </w:r>
          </w:p>
        </w:tc>
      </w:tr>
      <w:tr w:rsidR="00162BC9" w14:paraId="65003E10" w14:textId="77777777" w:rsidTr="002A5FC1"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90F7" w14:textId="77777777" w:rsidR="00162BC9" w:rsidRDefault="00162BC9">
            <w:pPr>
              <w:pStyle w:val="Standard"/>
              <w:rPr>
                <w:rFonts w:ascii="Calibri" w:hAnsi="Calibri"/>
                <w:b/>
              </w:rPr>
            </w:pPr>
          </w:p>
          <w:p w14:paraId="3DD00363" w14:textId="77777777" w:rsidR="00162BC9" w:rsidRDefault="00572CE2">
            <w:pPr>
              <w:pStyle w:val="Standard"/>
            </w:pPr>
            <w:r>
              <w:rPr>
                <w:rFonts w:ascii="Calibri" w:hAnsi="Calibri"/>
                <w:b/>
              </w:rPr>
              <w:t>Producent i model i/lub nazwa kodowa pozwalająca na identyfikację sprzętu: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B485" w14:textId="64F7FF3A" w:rsidR="00744836" w:rsidRDefault="00744836" w:rsidP="000B44EB">
            <w:pPr>
              <w:pStyle w:val="Standard"/>
              <w:jc w:val="center"/>
              <w:rPr>
                <w:rFonts w:ascii="Calibri" w:hAnsi="Calibri"/>
                <w:b/>
              </w:rPr>
            </w:pPr>
          </w:p>
        </w:tc>
      </w:tr>
      <w:tr w:rsidR="00162BC9" w14:paraId="36FE2506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CD71" w14:textId="77777777" w:rsidR="00162BC9" w:rsidRDefault="00572CE2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5BE3" w14:textId="77777777" w:rsidR="00162BC9" w:rsidRDefault="00572CE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Minimalne wymagane parametry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0CA0" w14:textId="77777777" w:rsidR="00162BC9" w:rsidRDefault="00572CE2">
            <w:pPr>
              <w:pStyle w:val="Standard"/>
              <w:jc w:val="center"/>
            </w:pPr>
            <w:r>
              <w:rPr>
                <w:rFonts w:ascii="Calibri" w:hAnsi="Calibri"/>
                <w:b/>
                <w:bCs/>
              </w:rPr>
              <w:t>Opis parametrów sprzętu zaoferowanego przez Wykonawcę</w:t>
            </w:r>
          </w:p>
        </w:tc>
      </w:tr>
      <w:tr w:rsidR="00162BC9" w14:paraId="25CB047B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3B49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Przeznaczenie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2CC5" w14:textId="75599B14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>Monitor</w:t>
            </w:r>
            <w:r w:rsidR="00C82A29">
              <w:rPr>
                <w:rFonts w:ascii="Calibri" w:hAnsi="Calibri"/>
              </w:rPr>
              <w:t xml:space="preserve"> szerokokątny</w:t>
            </w:r>
            <w:r>
              <w:rPr>
                <w:rFonts w:ascii="Calibri" w:hAnsi="Calibri"/>
              </w:rPr>
              <w:t xml:space="preserve"> wysokiej rozdzielczości </w:t>
            </w:r>
            <w:r w:rsidR="001E29C8">
              <w:rPr>
                <w:rFonts w:ascii="Calibri" w:hAnsi="Calibri"/>
              </w:rPr>
              <w:t xml:space="preserve">do zaawansowanych prac graficznych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65D2" w14:textId="77777777" w:rsidR="00162BC9" w:rsidRDefault="00162BC9">
            <w:pPr>
              <w:pStyle w:val="Standard"/>
              <w:rPr>
                <w:rFonts w:ascii="Calibri" w:hAnsi="Calibri"/>
              </w:rPr>
            </w:pPr>
          </w:p>
        </w:tc>
      </w:tr>
      <w:tr w:rsidR="00162BC9" w14:paraId="4E268768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9854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Matryca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D0D1" w14:textId="1D6ADED6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przekątna </w:t>
            </w:r>
            <w:r w:rsidR="00C82A29">
              <w:rPr>
                <w:rFonts w:ascii="Calibri" w:hAnsi="Calibri"/>
              </w:rPr>
              <w:t>co najmniej 34</w:t>
            </w:r>
            <w:r>
              <w:rPr>
                <w:rFonts w:ascii="Calibri" w:hAnsi="Calibri"/>
              </w:rPr>
              <w:t xml:space="preserve"> cale</w:t>
            </w:r>
          </w:p>
          <w:p w14:paraId="2D462827" w14:textId="65376B01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>- IPS</w:t>
            </w:r>
            <w:r w:rsidR="00C82A29">
              <w:rPr>
                <w:rFonts w:ascii="Calibri" w:hAnsi="Calibri"/>
              </w:rPr>
              <w:t xml:space="preserve"> lub Nano IPS lub VA</w:t>
            </w:r>
          </w:p>
          <w:p w14:paraId="777F34C2" w14:textId="6FB23D06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rozdzielczość natywna </w:t>
            </w:r>
            <w:r w:rsidR="00C82A29">
              <w:rPr>
                <w:rFonts w:ascii="Calibri" w:hAnsi="Calibri"/>
              </w:rPr>
              <w:t xml:space="preserve">przynajmniej </w:t>
            </w:r>
            <w:r w:rsidR="00C82A29" w:rsidRPr="00C82A29">
              <w:rPr>
                <w:rFonts w:ascii="Calibri" w:hAnsi="Calibri"/>
              </w:rPr>
              <w:t>3440 x 1440</w:t>
            </w:r>
          </w:p>
          <w:p w14:paraId="6617F973" w14:textId="1307AAFC" w:rsidR="00162BC9" w:rsidRDefault="00C82A29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proporcje 21</w:t>
            </w:r>
            <w:r w:rsidR="00572CE2">
              <w:rPr>
                <w:rFonts w:ascii="Calibri" w:hAnsi="Calibri"/>
              </w:rPr>
              <w:t>:9</w:t>
            </w:r>
          </w:p>
          <w:p w14:paraId="77EDF99B" w14:textId="5E3DF3F5" w:rsidR="00C82A29" w:rsidRDefault="00C82A29">
            <w:pPr>
              <w:pStyle w:val="Standard"/>
              <w:outlineLvl w:val="0"/>
            </w:pPr>
            <w:r>
              <w:rPr>
                <w:rFonts w:ascii="Calibri" w:hAnsi="Calibri"/>
              </w:rPr>
              <w:t>- c</w:t>
            </w:r>
            <w:r w:rsidRPr="00C82A29">
              <w:rPr>
                <w:rFonts w:ascii="Calibri" w:hAnsi="Calibri"/>
              </w:rPr>
              <w:t>zęstotliwość odświeżania</w:t>
            </w:r>
            <w:r>
              <w:rPr>
                <w:rFonts w:ascii="Calibri" w:hAnsi="Calibri"/>
              </w:rPr>
              <w:t xml:space="preserve"> co najmniej 120 </w:t>
            </w:r>
            <w:proofErr w:type="spellStart"/>
            <w:r>
              <w:rPr>
                <w:rFonts w:ascii="Calibri" w:hAnsi="Calibri"/>
              </w:rPr>
              <w:t>Hz</w:t>
            </w:r>
            <w:proofErr w:type="spellEnd"/>
          </w:p>
          <w:p w14:paraId="40C99E19" w14:textId="6D08C504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jasność co najmniej </w:t>
            </w:r>
            <w:r w:rsidR="00C82A29">
              <w:rPr>
                <w:rFonts w:ascii="Calibri" w:hAnsi="Calibri"/>
              </w:rPr>
              <w:t>400</w:t>
            </w:r>
            <w:r>
              <w:rPr>
                <w:rFonts w:ascii="Calibri" w:hAnsi="Calibri"/>
              </w:rPr>
              <w:t xml:space="preserve"> cd/m2</w:t>
            </w:r>
          </w:p>
          <w:p w14:paraId="11C2FF73" w14:textId="752EB0DD" w:rsidR="00162BC9" w:rsidRPr="00C82A29" w:rsidRDefault="00572CE2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kontrast statyczny 1000:1</w:t>
            </w:r>
          </w:p>
          <w:p w14:paraId="00CE9481" w14:textId="77777777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>- antyodblaskowa powierzchnia matrycy</w:t>
            </w:r>
          </w:p>
          <w:p w14:paraId="1023D569" w14:textId="77BF10A1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>- kąty widzenia w poziomie/pionie 17</w:t>
            </w:r>
            <w:r w:rsidR="00C82A29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st./17</w:t>
            </w:r>
            <w:r w:rsidR="00C82A29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st.</w:t>
            </w:r>
          </w:p>
          <w:p w14:paraId="49BEC7A1" w14:textId="77777777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>- dokładność kalibracji kolorów Delta E &lt;= 2</w:t>
            </w:r>
          </w:p>
          <w:p w14:paraId="36FD5074" w14:textId="77777777" w:rsidR="00162BC9" w:rsidRDefault="00572CE2">
            <w:pPr>
              <w:pStyle w:val="Standard"/>
              <w:outlineLvl w:val="0"/>
            </w:pPr>
            <w:r>
              <w:rPr>
                <w:rFonts w:ascii="Calibri" w:hAnsi="Calibri"/>
              </w:rPr>
              <w:t>- głębia barw ponad miliard kolorów</w:t>
            </w:r>
          </w:p>
          <w:p w14:paraId="7C2F36FC" w14:textId="77777777" w:rsidR="00162BC9" w:rsidRDefault="00572CE2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technologia HDR</w:t>
            </w:r>
          </w:p>
          <w:p w14:paraId="09C4EC4D" w14:textId="2E6847B8" w:rsidR="00C82A29" w:rsidRDefault="00C82A29" w:rsidP="00C82A29">
            <w:pPr>
              <w:pStyle w:val="Standard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C82A29">
              <w:rPr>
                <w:rFonts w:ascii="Calibri" w:hAnsi="Calibri"/>
              </w:rPr>
              <w:t>Pokrycie Przestrzeni Barw    DCI-P3 98%</w:t>
            </w:r>
          </w:p>
          <w:p w14:paraId="2F0455F2" w14:textId="216A9055" w:rsidR="00AC71E6" w:rsidRDefault="007D2229">
            <w:pPr>
              <w:pStyle w:val="Standard"/>
              <w:outlineLvl w:val="0"/>
            </w:pPr>
            <w:r>
              <w:rPr>
                <w:rFonts w:ascii="Calibri" w:hAnsi="Calibri"/>
              </w:rPr>
              <w:t xml:space="preserve">- </w:t>
            </w:r>
            <w:r w:rsidRPr="00CD6C26">
              <w:rPr>
                <w:rFonts w:ascii="Calibri" w:hAnsi="Calibri"/>
              </w:rPr>
              <w:t xml:space="preserve">kolor obudowy </w:t>
            </w:r>
            <w:r>
              <w:rPr>
                <w:rFonts w:ascii="Calibri" w:hAnsi="Calibri"/>
              </w:rPr>
              <w:t>w odcieniach czerni lub szarości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FCA7" w14:textId="77777777" w:rsidR="00162BC9" w:rsidRDefault="00162BC9">
            <w:pPr>
              <w:pStyle w:val="Standard"/>
              <w:rPr>
                <w:rFonts w:ascii="Calibri" w:hAnsi="Calibri"/>
              </w:rPr>
            </w:pPr>
          </w:p>
        </w:tc>
      </w:tr>
      <w:tr w:rsidR="00162BC9" w14:paraId="748EB176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7A79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Złącza wymagane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37B1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 xml:space="preserve">- </w:t>
            </w:r>
            <w:proofErr w:type="spellStart"/>
            <w:r>
              <w:rPr>
                <w:rFonts w:ascii="Calibri" w:hAnsi="Calibri"/>
                <w:bCs/>
              </w:rPr>
              <w:t>DisplayPort</w:t>
            </w:r>
            <w:proofErr w:type="spellEnd"/>
          </w:p>
          <w:p w14:paraId="08DD62F0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HDMI</w:t>
            </w:r>
          </w:p>
          <w:p w14:paraId="3029384D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gniazdo słuchawkowe</w:t>
            </w:r>
          </w:p>
          <w:p w14:paraId="3861B4C5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hub USB co najmniej 2-portowy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B865" w14:textId="77777777" w:rsidR="00162BC9" w:rsidRDefault="00162BC9">
            <w:pPr>
              <w:pStyle w:val="Standard"/>
              <w:rPr>
                <w:rFonts w:ascii="Calibri" w:hAnsi="Calibri"/>
              </w:rPr>
            </w:pPr>
          </w:p>
        </w:tc>
      </w:tr>
      <w:tr w:rsidR="00162BC9" w14:paraId="67FA9AC4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F39B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Funkcje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3EF9" w14:textId="77777777" w:rsidR="00162BC9" w:rsidRDefault="00572CE2">
            <w:pPr>
              <w:pStyle w:val="Standard"/>
              <w:jc w:val="both"/>
            </w:pPr>
            <w:r>
              <w:rPr>
                <w:rFonts w:ascii="Calibri" w:hAnsi="Calibri"/>
                <w:bCs/>
              </w:rPr>
              <w:t>- regulacja kąta pochylenia ekranu</w:t>
            </w:r>
          </w:p>
          <w:p w14:paraId="379CC31B" w14:textId="77777777" w:rsidR="00162BC9" w:rsidRDefault="00572CE2">
            <w:pPr>
              <w:pStyle w:val="Standard"/>
              <w:jc w:val="both"/>
            </w:pPr>
            <w:r>
              <w:rPr>
                <w:rFonts w:ascii="Calibri" w:hAnsi="Calibri"/>
                <w:bCs/>
              </w:rPr>
              <w:t>- regulacja wysokości</w:t>
            </w:r>
          </w:p>
          <w:p w14:paraId="01CC8BBD" w14:textId="77777777" w:rsidR="00162BC9" w:rsidRDefault="00572CE2" w:rsidP="00935A68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935A68">
              <w:rPr>
                <w:rFonts w:ascii="Calibri" w:hAnsi="Calibri"/>
              </w:rPr>
              <w:t xml:space="preserve">  </w:t>
            </w:r>
            <w:r w:rsidR="00935A68" w:rsidRPr="00935A68">
              <w:rPr>
                <w:rFonts w:ascii="Calibri" w:hAnsi="Calibri"/>
              </w:rPr>
              <w:t>NVIDIA G-</w:t>
            </w:r>
            <w:proofErr w:type="spellStart"/>
            <w:r w:rsidR="00935A68" w:rsidRPr="00935A68">
              <w:rPr>
                <w:rFonts w:ascii="Calibri" w:hAnsi="Calibri"/>
              </w:rPr>
              <w:t>Sync</w:t>
            </w:r>
            <w:proofErr w:type="spellEnd"/>
            <w:r w:rsidR="00935A68" w:rsidRPr="00935A68">
              <w:rPr>
                <w:rFonts w:ascii="Calibri" w:hAnsi="Calibri"/>
              </w:rPr>
              <w:t>™</w:t>
            </w:r>
          </w:p>
          <w:p w14:paraId="51C6A6D8" w14:textId="1F1980F1" w:rsidR="00935A68" w:rsidRDefault="00935A68" w:rsidP="00935A68">
            <w:pPr>
              <w:pStyle w:val="Standard"/>
              <w:jc w:val="both"/>
            </w:pPr>
            <w:r>
              <w:rPr>
                <w:rFonts w:ascii="Calibri" w:hAnsi="Calibri"/>
              </w:rPr>
              <w:t xml:space="preserve">-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83C2" w14:textId="77777777" w:rsidR="00162BC9" w:rsidRDefault="00162BC9">
            <w:pPr>
              <w:pStyle w:val="Standard"/>
              <w:rPr>
                <w:rFonts w:ascii="Calibri" w:hAnsi="Calibri"/>
              </w:rPr>
            </w:pPr>
          </w:p>
        </w:tc>
      </w:tr>
      <w:tr w:rsidR="00162BC9" w14:paraId="1F6F9B81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439F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23A6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w zestawie 2 kable do połączenia monitora z komputerem, dostosowane do parametrów monitora: 1xHDMI-HDMI oraz 1xDP-DP</w:t>
            </w:r>
          </w:p>
          <w:p w14:paraId="13F66D53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- dołączony kabel zasilający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D0B5" w14:textId="77777777" w:rsidR="00162BC9" w:rsidRDefault="00162BC9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  <w:tr w:rsidR="00162BC9" w14:paraId="20817D77" w14:textId="77777777" w:rsidTr="002A5FC1">
        <w:trPr>
          <w:trHeight w:val="26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5F22" w14:textId="77777777" w:rsidR="00162BC9" w:rsidRDefault="00572CE2">
            <w:pPr>
              <w:pStyle w:val="Standard"/>
            </w:pPr>
            <w:r>
              <w:rPr>
                <w:rFonts w:ascii="Calibri" w:hAnsi="Calibri"/>
              </w:rPr>
              <w:t>Certyfikaty / normy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68D3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  <w:lang w:val="sv-SE"/>
              </w:rPr>
              <w:t>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FD1" w14:textId="77777777" w:rsidR="00162BC9" w:rsidRDefault="00162BC9">
            <w:pPr>
              <w:pStyle w:val="Standard"/>
              <w:jc w:val="both"/>
              <w:rPr>
                <w:rFonts w:ascii="Calibri" w:hAnsi="Calibri"/>
                <w:lang w:val="sv-SE"/>
              </w:rPr>
            </w:pPr>
          </w:p>
        </w:tc>
      </w:tr>
      <w:tr w:rsidR="00162BC9" w14:paraId="689B47EA" w14:textId="77777777" w:rsidTr="002A5FC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FBF9" w14:textId="77777777" w:rsidR="00162BC9" w:rsidRDefault="00572CE2">
            <w:pPr>
              <w:pStyle w:val="Standard"/>
            </w:pPr>
            <w:r>
              <w:rPr>
                <w:rFonts w:ascii="Calibri" w:hAnsi="Calibri"/>
                <w:bCs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4CB5" w14:textId="77777777" w:rsidR="00162BC9" w:rsidRDefault="00572CE2">
            <w:pPr>
              <w:pStyle w:val="Standard"/>
              <w:jc w:val="both"/>
            </w:pPr>
            <w:r>
              <w:rPr>
                <w:rFonts w:ascii="Calibri" w:hAnsi="Calibri"/>
              </w:rPr>
              <w:t>okres gwarancji minimum 24 miesiące, na miejscu u klienta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A003" w14:textId="77777777" w:rsidR="00162BC9" w:rsidRDefault="00162BC9">
            <w:pPr>
              <w:pStyle w:val="Standard"/>
              <w:jc w:val="both"/>
              <w:rPr>
                <w:rFonts w:ascii="Calibri" w:hAnsi="Calibri"/>
              </w:rPr>
            </w:pPr>
          </w:p>
        </w:tc>
      </w:tr>
    </w:tbl>
    <w:p w14:paraId="2822B806" w14:textId="77777777" w:rsidR="00162BC9" w:rsidRDefault="00162BC9">
      <w:pPr>
        <w:pStyle w:val="Standard"/>
        <w:rPr>
          <w:rFonts w:ascii="Calibri" w:hAnsi="Calibri"/>
        </w:rPr>
      </w:pPr>
    </w:p>
    <w:sectPr w:rsidR="00162BC9" w:rsidSect="00E7157E"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CE0C" w14:textId="77777777" w:rsidR="00C82A29" w:rsidRDefault="00C82A29">
      <w:r>
        <w:separator/>
      </w:r>
    </w:p>
  </w:endnote>
  <w:endnote w:type="continuationSeparator" w:id="0">
    <w:p w14:paraId="25641FDB" w14:textId="77777777" w:rsidR="00C82A29" w:rsidRDefault="00C8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4EDD7" w14:textId="77777777" w:rsidR="00C82A29" w:rsidRDefault="00C82A29">
      <w:r>
        <w:rPr>
          <w:color w:val="000000"/>
        </w:rPr>
        <w:separator/>
      </w:r>
    </w:p>
  </w:footnote>
  <w:footnote w:type="continuationSeparator" w:id="0">
    <w:p w14:paraId="7FC18D62" w14:textId="77777777" w:rsidR="00C82A29" w:rsidRDefault="00C8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38B"/>
    <w:multiLevelType w:val="multilevel"/>
    <w:tmpl w:val="16E00B8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bigniew Sienkiewicz">
    <w15:presenceInfo w15:providerId="AD" w15:userId="S::wotan@kul.edu.pl::92eb7786-7faf-4be6-9383-0d800ee70a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C9"/>
    <w:rsid w:val="00043E32"/>
    <w:rsid w:val="000B44DC"/>
    <w:rsid w:val="000B44EB"/>
    <w:rsid w:val="00130306"/>
    <w:rsid w:val="001473D2"/>
    <w:rsid w:val="00162BC9"/>
    <w:rsid w:val="001B1B05"/>
    <w:rsid w:val="001B2AA8"/>
    <w:rsid w:val="001E29C8"/>
    <w:rsid w:val="002252E0"/>
    <w:rsid w:val="002A5FC1"/>
    <w:rsid w:val="00481E44"/>
    <w:rsid w:val="00535661"/>
    <w:rsid w:val="00567A0F"/>
    <w:rsid w:val="005702FB"/>
    <w:rsid w:val="00572CE2"/>
    <w:rsid w:val="0066002F"/>
    <w:rsid w:val="006D147C"/>
    <w:rsid w:val="006F41C6"/>
    <w:rsid w:val="00744836"/>
    <w:rsid w:val="007A3187"/>
    <w:rsid w:val="007D015F"/>
    <w:rsid w:val="007D2229"/>
    <w:rsid w:val="007D72CA"/>
    <w:rsid w:val="0088386C"/>
    <w:rsid w:val="008A776A"/>
    <w:rsid w:val="008B2F2D"/>
    <w:rsid w:val="008F58B0"/>
    <w:rsid w:val="00910C49"/>
    <w:rsid w:val="00935A68"/>
    <w:rsid w:val="00A846B6"/>
    <w:rsid w:val="00AC71E6"/>
    <w:rsid w:val="00AF0A61"/>
    <w:rsid w:val="00BA1428"/>
    <w:rsid w:val="00C2185A"/>
    <w:rsid w:val="00C82A29"/>
    <w:rsid w:val="00D353F5"/>
    <w:rsid w:val="00D42450"/>
    <w:rsid w:val="00DA6390"/>
    <w:rsid w:val="00E7157E"/>
    <w:rsid w:val="00F20D58"/>
    <w:rsid w:val="00F61405"/>
    <w:rsid w:val="00FD53A9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F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rsid w:val="00567A0F"/>
    <w:pPr>
      <w:suppressAutoHyphens w:val="0"/>
      <w:autoSpaceDN/>
      <w:textAlignment w:val="auto"/>
    </w:pPr>
    <w:rPr>
      <w:rFonts w:cs="Mangal"/>
      <w:szCs w:val="21"/>
    </w:rPr>
  </w:style>
  <w:style w:type="paragraph" w:customStyle="1" w:styleId="Default">
    <w:name w:val="Default"/>
    <w:rsid w:val="00744836"/>
    <w:pPr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rsid w:val="00E7157E"/>
    <w:pPr>
      <w:autoSpaceDN/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157E"/>
    <w:rPr>
      <w:rFonts w:ascii="Calibri" w:eastAsia="Calibri" w:hAnsi="Calibri" w:cs="Noto Sans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rsid w:val="00567A0F"/>
    <w:pPr>
      <w:suppressAutoHyphens w:val="0"/>
      <w:autoSpaceDN/>
      <w:textAlignment w:val="auto"/>
    </w:pPr>
    <w:rPr>
      <w:rFonts w:cs="Mangal"/>
      <w:szCs w:val="21"/>
    </w:rPr>
  </w:style>
  <w:style w:type="paragraph" w:customStyle="1" w:styleId="Default">
    <w:name w:val="Default"/>
    <w:rsid w:val="00744836"/>
    <w:pPr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rsid w:val="00E7157E"/>
    <w:pPr>
      <w:autoSpaceDN/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157E"/>
    <w:rPr>
      <w:rFonts w:ascii="Calibri" w:eastAsia="Calibri" w:hAnsi="Calibri" w:cs="Noto Sans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952B-292D-40CD-87EB-C1FD5BC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 user</dc:creator>
  <cp:lastModifiedBy>Rafał Lis</cp:lastModifiedBy>
  <cp:revision>14</cp:revision>
  <cp:lastPrinted>2023-09-07T13:08:00Z</cp:lastPrinted>
  <dcterms:created xsi:type="dcterms:W3CDTF">2023-06-01T08:14:00Z</dcterms:created>
  <dcterms:modified xsi:type="dcterms:W3CDTF">2023-09-07T13:09:00Z</dcterms:modified>
</cp:coreProperties>
</file>