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62765" w14:textId="6FE81969"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UMOWA NR ZF.272</w:t>
      </w:r>
      <w:r w:rsidR="00CB2970">
        <w:rPr>
          <w:rFonts w:ascii="Arial Narrow" w:eastAsia="Arial Unicode MS" w:hAnsi="Arial Narrow" w:cs="Arial Unicode MS"/>
          <w:color w:val="000000"/>
          <w:u w:color="000000"/>
          <w:bdr w:val="nil"/>
          <w:lang w:eastAsia="pl-PL"/>
        </w:rPr>
        <w:t>.</w:t>
      </w:r>
      <w:r w:rsidR="00930752">
        <w:rPr>
          <w:rFonts w:ascii="Arial Narrow" w:eastAsia="Arial Unicode MS" w:hAnsi="Arial Narrow" w:cs="Arial Unicode MS"/>
          <w:color w:val="000000"/>
          <w:u w:color="000000"/>
          <w:bdr w:val="nil"/>
          <w:lang w:eastAsia="pl-PL"/>
        </w:rPr>
        <w:t>.</w:t>
      </w:r>
      <w:r w:rsidR="00CB2970">
        <w:rPr>
          <w:rFonts w:ascii="Arial Narrow" w:eastAsia="Arial Unicode MS" w:hAnsi="Arial Narrow" w:cs="Arial Unicode MS"/>
          <w:color w:val="000000"/>
          <w:u w:color="000000"/>
          <w:bdr w:val="nil"/>
          <w:lang w:eastAsia="pl-PL"/>
        </w:rPr>
        <w:t>.</w:t>
      </w:r>
      <w:r>
        <w:rPr>
          <w:rFonts w:ascii="Arial Narrow" w:eastAsia="Arial Unicode MS" w:hAnsi="Arial Narrow" w:cs="Arial Unicode MS"/>
          <w:color w:val="000000"/>
          <w:u w:color="000000"/>
          <w:bdr w:val="nil"/>
          <w:lang w:eastAsia="pl-PL"/>
        </w:rPr>
        <w:t>202</w:t>
      </w:r>
      <w:r w:rsidR="009C1814">
        <w:rPr>
          <w:rFonts w:ascii="Arial Narrow" w:eastAsia="Arial Unicode MS" w:hAnsi="Arial Narrow" w:cs="Arial Unicode MS"/>
          <w:color w:val="000000"/>
          <w:u w:color="000000"/>
          <w:bdr w:val="nil"/>
          <w:lang w:eastAsia="pl-PL"/>
        </w:rPr>
        <w:t>4</w:t>
      </w:r>
    </w:p>
    <w:p w14:paraId="5F1E0588" w14:textId="77777777" w:rsidR="00930752" w:rsidRDefault="005866CC" w:rsidP="005866CC">
      <w:p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zawarta w dniu </w:t>
      </w:r>
      <w:r w:rsidR="00930752">
        <w:rPr>
          <w:rFonts w:ascii="Arial Narrow" w:eastAsia="Arial Unicode MS" w:hAnsi="Arial Narrow" w:cs="Arial Unicode MS"/>
          <w:color w:val="000000"/>
          <w:u w:color="000000"/>
          <w:bdr w:val="nil"/>
          <w:lang w:eastAsia="pl-PL"/>
        </w:rPr>
        <w:t xml:space="preserve">…….. </w:t>
      </w:r>
      <w:r>
        <w:rPr>
          <w:rFonts w:ascii="Arial Narrow" w:eastAsia="Arial Unicode MS" w:hAnsi="Arial Narrow" w:cs="Arial Unicode MS"/>
          <w:color w:val="000000"/>
          <w:u w:color="000000"/>
          <w:bdr w:val="nil"/>
          <w:lang w:eastAsia="pl-PL"/>
        </w:rPr>
        <w:t>202</w:t>
      </w:r>
      <w:r w:rsidR="009C1814">
        <w:rPr>
          <w:rFonts w:ascii="Arial Narrow" w:eastAsia="Arial Unicode MS" w:hAnsi="Arial Narrow" w:cs="Arial Unicode MS"/>
          <w:color w:val="000000"/>
          <w:u w:color="000000"/>
          <w:bdr w:val="nil"/>
          <w:lang w:eastAsia="pl-PL"/>
        </w:rPr>
        <w:t>4</w:t>
      </w:r>
      <w:r w:rsidRPr="005866CC">
        <w:rPr>
          <w:rFonts w:ascii="Arial Narrow" w:eastAsia="Arial Unicode MS" w:hAnsi="Arial Narrow" w:cs="Arial Unicode MS"/>
          <w:color w:val="000000"/>
          <w:u w:color="000000"/>
          <w:bdr w:val="nil"/>
          <w:lang w:eastAsia="pl-PL"/>
        </w:rPr>
        <w:t xml:space="preserve"> r. </w:t>
      </w:r>
      <w:r w:rsidR="00930752">
        <w:rPr>
          <w:rFonts w:ascii="Arial Narrow" w:eastAsia="Arial Unicode MS" w:hAnsi="Arial Narrow" w:cs="Arial Unicode MS"/>
          <w:color w:val="000000"/>
          <w:u w:color="000000"/>
          <w:bdr w:val="nil"/>
          <w:lang w:eastAsia="pl-PL"/>
        </w:rPr>
        <w:t xml:space="preserve">(jeśli dotyczy) </w:t>
      </w:r>
    </w:p>
    <w:p w14:paraId="35F23338" w14:textId="1DC7213A"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pomiędzy Gminą Ośno Lubuskie  z siedzibą  w Ośnie Lubuskim przy ul. Rynek 1,69-220 Ośno Lubuskie, zwaną dalej „Zamawiającym”, w imieniu którego działa:</w:t>
      </w:r>
    </w:p>
    <w:p w14:paraId="27A3C9E8"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1. Stanisław Kozłowski  -   Burmistrz Ośna Lubuskiego</w:t>
      </w:r>
    </w:p>
    <w:p w14:paraId="51858599"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przy kontrasygnacie Skarbnika Gminy – Anny Tylmanowskiej</w:t>
      </w:r>
    </w:p>
    <w:p w14:paraId="0A6320E4"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p>
    <w:p w14:paraId="17F18A4C"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jednej strony, a: </w:t>
      </w:r>
    </w:p>
    <w:p w14:paraId="4A8DC391" w14:textId="01C1C935" w:rsidR="005866CC" w:rsidRPr="005866CC" w:rsidRDefault="00930752" w:rsidP="00CB2970">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Pr>
          <w:rFonts w:ascii="Arial Narrow" w:eastAsia="Arial Unicode MS" w:hAnsi="Arial Narrow" w:cs="Arial Unicode MS"/>
          <w:color w:val="000000"/>
          <w:u w:color="000000"/>
          <w:bdr w:val="nil"/>
          <w:lang w:eastAsia="pl-PL"/>
        </w:rPr>
        <w:t>………………………………</w:t>
      </w:r>
    </w:p>
    <w:p w14:paraId="3B94696B" w14:textId="77777777" w:rsidR="005866CC" w:rsidRPr="00A214CD"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themeColor="text1"/>
          <w:u w:color="000000"/>
          <w:bdr w:val="nil"/>
          <w:lang w:eastAsia="pl-PL"/>
        </w:rPr>
      </w:pPr>
      <w:r w:rsidRPr="00A214CD">
        <w:rPr>
          <w:rFonts w:ascii="Arial Narrow" w:eastAsia="Arial Unicode MS" w:hAnsi="Arial Narrow" w:cs="Arial Unicode MS"/>
          <w:color w:val="000000" w:themeColor="text1"/>
          <w:u w:color="000000"/>
          <w:bdr w:val="nil"/>
          <w:lang w:eastAsia="pl-PL"/>
        </w:rPr>
        <w:t>reprezentowanym przez:</w:t>
      </w:r>
    </w:p>
    <w:p w14:paraId="5379EFA4" w14:textId="3A986E13" w:rsidR="00C101F6" w:rsidRPr="00A214CD" w:rsidRDefault="00930752"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themeColor="text1"/>
          <w:u w:color="000000"/>
          <w:bdr w:val="nil"/>
          <w:lang w:eastAsia="pl-PL"/>
        </w:rPr>
      </w:pPr>
      <w:r>
        <w:rPr>
          <w:rFonts w:ascii="Arial Narrow" w:eastAsia="Arial Unicode MS" w:hAnsi="Arial Narrow" w:cs="Arial Unicode MS"/>
          <w:color w:val="000000" w:themeColor="text1"/>
          <w:u w:color="000000"/>
          <w:bdr w:val="nil"/>
          <w:lang w:eastAsia="pl-PL"/>
        </w:rPr>
        <w:t>………………………………</w:t>
      </w:r>
    </w:p>
    <w:p w14:paraId="6C85D693"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zwanym dalej w treści umowy ”Wykonawcą”.  </w:t>
      </w:r>
    </w:p>
    <w:p w14:paraId="6585AF80" w14:textId="43DC66C1"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W rezultacie dokonania przez Zamawiającego wyboru oferty Wykonawcy w postępowaniu o udzielenie zamówienia publicznego zgodnie z art. 275 pkt 1) ustawy z dnia 11 września 2019 r. Prawo zamówień publicznych (tekst jednolity Dz.U. z 202</w:t>
      </w:r>
      <w:r w:rsidR="009C1814">
        <w:rPr>
          <w:rFonts w:ascii="Arial Narrow" w:eastAsia="Arial Unicode MS" w:hAnsi="Arial Narrow" w:cs="Arial Unicode MS"/>
          <w:color w:val="000000"/>
          <w:u w:color="000000"/>
          <w:bdr w:val="nil"/>
          <w:lang w:eastAsia="pl-PL"/>
        </w:rPr>
        <w:t>3</w:t>
      </w:r>
      <w:r w:rsidRPr="005866CC">
        <w:rPr>
          <w:rFonts w:ascii="Arial Narrow" w:eastAsia="Arial Unicode MS" w:hAnsi="Arial Narrow" w:cs="Arial Unicode MS"/>
          <w:color w:val="000000"/>
          <w:u w:color="000000"/>
          <w:bdr w:val="nil"/>
          <w:lang w:eastAsia="pl-PL"/>
        </w:rPr>
        <w:t xml:space="preserve"> r., poz. </w:t>
      </w:r>
      <w:r w:rsidR="009C1814">
        <w:rPr>
          <w:rFonts w:ascii="Arial Narrow" w:eastAsia="Arial Unicode MS" w:hAnsi="Arial Narrow" w:cs="Arial Unicode MS"/>
          <w:color w:val="000000"/>
          <w:u w:color="000000"/>
          <w:bdr w:val="nil"/>
          <w:lang w:eastAsia="pl-PL"/>
        </w:rPr>
        <w:t>1605</w:t>
      </w:r>
      <w:r w:rsidRPr="005866CC">
        <w:rPr>
          <w:rFonts w:ascii="Arial Narrow" w:eastAsia="Arial Unicode MS" w:hAnsi="Arial Narrow" w:cs="Arial Unicode MS"/>
          <w:color w:val="000000"/>
          <w:u w:color="000000"/>
          <w:bdr w:val="nil"/>
          <w:lang w:eastAsia="pl-PL"/>
        </w:rPr>
        <w:t xml:space="preserve"> ze zm.) w trybie podstawowym bez negocjacji, Strony postanowiły co następuje:</w:t>
      </w:r>
    </w:p>
    <w:p w14:paraId="54AAA321"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p>
    <w:p w14:paraId="31411CD4" w14:textId="77777777" w:rsidR="005866CC" w:rsidRPr="005866CC" w:rsidRDefault="005866CC" w:rsidP="005866CC">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bookmarkStart w:id="0" w:name="_Hlk48741125"/>
      <w:r w:rsidRPr="005866CC">
        <w:rPr>
          <w:rFonts w:ascii="Arial Narrow" w:eastAsia="Arial Unicode MS" w:hAnsi="Arial Narrow" w:cs="Arial Unicode MS"/>
          <w:b/>
          <w:bCs/>
          <w:color w:val="000000"/>
          <w:u w:color="000000"/>
          <w:bdr w:val="nil"/>
          <w:lang w:eastAsia="pl-PL"/>
        </w:rPr>
        <w:t>§ 1</w:t>
      </w:r>
      <w:bookmarkEnd w:id="0"/>
    </w:p>
    <w:p w14:paraId="29FBC3D0" w14:textId="77777777" w:rsidR="005866CC" w:rsidRPr="005866CC" w:rsidRDefault="005866CC" w:rsidP="005866CC">
      <w:pPr>
        <w:pBdr>
          <w:top w:val="nil"/>
          <w:left w:val="nil"/>
          <w:bottom w:val="nil"/>
          <w:right w:val="nil"/>
          <w:between w:val="nil"/>
          <w:bar w:val="nil"/>
        </w:pBdr>
        <w:spacing w:after="0" w:line="240" w:lineRule="auto"/>
        <w:jc w:val="center"/>
        <w:rPr>
          <w:rFonts w:ascii="Calibri" w:eastAsia="Calibri" w:hAnsi="Calibri" w:cs="Calibri"/>
          <w:b/>
          <w:bCs/>
          <w:color w:val="000000"/>
          <w:u w:color="000000"/>
          <w:bdr w:val="nil"/>
          <w:lang w:eastAsia="pl-PL"/>
        </w:rPr>
      </w:pPr>
      <w:r w:rsidRPr="005866CC">
        <w:rPr>
          <w:rFonts w:ascii="Calibri" w:eastAsia="Calibri" w:hAnsi="Calibri" w:cs="Calibri"/>
          <w:b/>
          <w:bCs/>
          <w:color w:val="000000"/>
          <w:u w:color="000000"/>
          <w:bdr w:val="nil"/>
          <w:lang w:eastAsia="pl-PL"/>
        </w:rPr>
        <w:t>PRZEDMIOT UMOWY</w:t>
      </w:r>
    </w:p>
    <w:p w14:paraId="3A93D163" w14:textId="7162FD72" w:rsidR="005866CC" w:rsidRPr="001D4893" w:rsidRDefault="005866CC" w:rsidP="001D4893">
      <w:pPr>
        <w:numPr>
          <w:ilvl w:val="0"/>
          <w:numId w:val="32"/>
        </w:numPr>
        <w:pBdr>
          <w:top w:val="nil"/>
          <w:left w:val="nil"/>
          <w:bottom w:val="nil"/>
          <w:right w:val="nil"/>
          <w:between w:val="nil"/>
          <w:bar w:val="nil"/>
        </w:pBdr>
        <w:tabs>
          <w:tab w:val="left" w:pos="993"/>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Przedmiotem niniejszej umowy jest zadanie pn.: „</w:t>
      </w:r>
      <w:r w:rsidR="001D4893" w:rsidRPr="001D4893">
        <w:rPr>
          <w:rFonts w:ascii="Arial Narrow" w:eastAsia="Calibri" w:hAnsi="Arial Narrow" w:cs="Calibri"/>
          <w:color w:val="000000"/>
          <w:u w:color="000000"/>
          <w:bdr w:val="nil"/>
          <w:lang w:eastAsia="pl-PL"/>
        </w:rPr>
        <w:t>Modernizacja pomieszczeń i ciągów komunikacyjnych w Szkole Podstawowej im. Marii Skłodowskiej-Curie w Ośnie Lubuskim - etap II</w:t>
      </w:r>
      <w:r w:rsidRPr="001D4893">
        <w:rPr>
          <w:rFonts w:ascii="Arial Narrow" w:eastAsia="Calibri" w:hAnsi="Arial Narrow" w:cs="Calibri"/>
          <w:color w:val="000000"/>
          <w:u w:color="000000"/>
          <w:bdr w:val="nil"/>
          <w:lang w:eastAsia="pl-PL"/>
        </w:rPr>
        <w:t>”.</w:t>
      </w:r>
    </w:p>
    <w:p w14:paraId="53D4A01A" w14:textId="77777777" w:rsidR="005866CC" w:rsidRPr="005866CC" w:rsidRDefault="005866CC" w:rsidP="005866CC">
      <w:pPr>
        <w:numPr>
          <w:ilvl w:val="0"/>
          <w:numId w:val="32"/>
        </w:numPr>
        <w:pBdr>
          <w:top w:val="nil"/>
          <w:left w:val="nil"/>
          <w:bottom w:val="nil"/>
          <w:right w:val="nil"/>
          <w:between w:val="nil"/>
          <w:bar w:val="nil"/>
        </w:pBdr>
        <w:tabs>
          <w:tab w:val="left" w:pos="993"/>
          <w:tab w:val="center" w:pos="4536"/>
          <w:tab w:val="right" w:pos="9072"/>
        </w:tabs>
        <w:spacing w:after="0" w:line="240" w:lineRule="auto"/>
        <w:jc w:val="both"/>
        <w:rPr>
          <w:rFonts w:ascii="Arial Narrow" w:eastAsia="Arial Unicode MS" w:hAnsi="Arial Narrow" w:cs="Arial Unicode MS"/>
          <w:b/>
          <w:bCs/>
          <w:color w:val="000000"/>
          <w:u w:color="000000"/>
          <w:bdr w:val="nil"/>
          <w:lang w:eastAsia="pl-PL"/>
          <w14:textOutline w14:w="12700" w14:cap="flat" w14:cmpd="sng" w14:algn="ctr">
            <w14:noFill/>
            <w14:prstDash w14:val="solid"/>
            <w14:miter w14:lim="400000"/>
          </w14:textOutline>
        </w:rPr>
      </w:pPr>
      <w:r w:rsidRPr="005866CC">
        <w:rPr>
          <w:rFonts w:ascii="Arial Narrow" w:eastAsia="Arial Unicode MS" w:hAnsi="Arial Narrow" w:cs="Arial Unicode MS"/>
          <w:color w:val="000000"/>
          <w:u w:color="000000"/>
          <w:bdr w:val="nil"/>
          <w:lang w:eastAsia="pl-PL"/>
          <w14:textOutline w14:w="12700" w14:cap="flat" w14:cmpd="sng" w14:algn="ctr">
            <w14:noFill/>
            <w14:prstDash w14:val="solid"/>
            <w14:miter w14:lim="400000"/>
          </w14:textOutline>
        </w:rPr>
        <w:t>Zakres robót określają:</w:t>
      </w:r>
    </w:p>
    <w:p w14:paraId="1F0ED6D2" w14:textId="68464DCB" w:rsidR="005866CC" w:rsidRPr="005866CC" w:rsidRDefault="00183130"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Pr>
          <w:rFonts w:ascii="Arial Narrow" w:eastAsia="Arial Unicode MS" w:hAnsi="Arial Narrow" w:cs="Arial Unicode MS"/>
          <w:color w:val="000000"/>
          <w:u w:color="000000"/>
          <w:bdr w:val="nil"/>
          <w:lang w:eastAsia="pl-PL"/>
        </w:rPr>
        <w:t xml:space="preserve">Dokumentacja </w:t>
      </w:r>
      <w:r w:rsidR="006232BF">
        <w:rPr>
          <w:rFonts w:ascii="Arial Narrow" w:eastAsia="Arial Unicode MS" w:hAnsi="Arial Narrow" w:cs="Arial Unicode MS"/>
          <w:color w:val="000000"/>
          <w:u w:color="000000"/>
          <w:bdr w:val="nil"/>
          <w:lang w:eastAsia="pl-PL"/>
        </w:rPr>
        <w:t>projektowa</w:t>
      </w:r>
      <w:r>
        <w:rPr>
          <w:rFonts w:ascii="Arial Narrow" w:eastAsia="Arial Unicode MS" w:hAnsi="Arial Narrow" w:cs="Arial Unicode MS"/>
          <w:color w:val="000000"/>
          <w:u w:color="000000"/>
          <w:bdr w:val="nil"/>
          <w:lang w:eastAsia="pl-PL"/>
        </w:rPr>
        <w:t xml:space="preserve"> </w:t>
      </w:r>
      <w:r w:rsidRPr="00183130">
        <w:rPr>
          <w:rFonts w:ascii="Arial Narrow" w:eastAsia="Arial Unicode MS" w:hAnsi="Arial Narrow" w:cs="Arial Unicode MS"/>
          <w:color w:val="000000"/>
          <w:u w:color="000000"/>
          <w:bdr w:val="nil"/>
          <w:lang w:eastAsia="pl-PL"/>
        </w:rPr>
        <w:t>(P</w:t>
      </w:r>
      <w:r w:rsidR="006232BF">
        <w:rPr>
          <w:rFonts w:ascii="Arial Narrow" w:eastAsia="Arial Unicode MS" w:hAnsi="Arial Narrow" w:cs="Arial Unicode MS"/>
          <w:color w:val="000000"/>
          <w:u w:color="000000"/>
          <w:bdr w:val="nil"/>
          <w:lang w:eastAsia="pl-PL"/>
        </w:rPr>
        <w:t>A</w:t>
      </w:r>
      <w:r w:rsidRPr="00183130">
        <w:rPr>
          <w:rFonts w:ascii="Arial Narrow" w:eastAsia="Arial Unicode MS" w:hAnsi="Arial Narrow" w:cs="Arial Unicode MS"/>
          <w:color w:val="000000"/>
          <w:u w:color="000000"/>
          <w:bdr w:val="nil"/>
          <w:lang w:eastAsia="pl-PL"/>
        </w:rPr>
        <w:t xml:space="preserve">B, PZT, PW, PT, </w:t>
      </w:r>
      <w:r w:rsidR="0032730D">
        <w:rPr>
          <w:rFonts w:ascii="Arial Narrow" w:eastAsia="Arial Unicode MS" w:hAnsi="Arial Narrow" w:cs="Arial Unicode MS"/>
          <w:color w:val="000000"/>
          <w:u w:color="000000"/>
          <w:bdr w:val="nil"/>
          <w:lang w:eastAsia="pl-PL"/>
        </w:rPr>
        <w:t>STWiORB</w:t>
      </w:r>
      <w:r w:rsidRPr="00183130">
        <w:rPr>
          <w:rFonts w:ascii="Arial Narrow" w:eastAsia="Arial Unicode MS" w:hAnsi="Arial Narrow" w:cs="Arial Unicode MS"/>
          <w:color w:val="000000"/>
          <w:u w:color="000000"/>
          <w:bdr w:val="nil"/>
          <w:lang w:eastAsia="pl-PL"/>
        </w:rPr>
        <w:t>)</w:t>
      </w:r>
    </w:p>
    <w:p w14:paraId="1753F3CF" w14:textId="77777777" w:rsidR="005866CC" w:rsidRPr="005866CC" w:rsidRDefault="005866CC"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Specyfikacja Warunków Zamówienia (dalej SWZ)</w:t>
      </w:r>
    </w:p>
    <w:p w14:paraId="0ABD048D" w14:textId="4D5A68D6" w:rsidR="005866CC" w:rsidRPr="005866CC" w:rsidRDefault="005866CC"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oferta Wykonawcy</w:t>
      </w:r>
      <w:r w:rsidR="00CB2970">
        <w:rPr>
          <w:rFonts w:ascii="Arial Narrow" w:eastAsia="Arial Unicode MS" w:hAnsi="Arial Narrow" w:cs="Arial Unicode MS"/>
          <w:color w:val="000000"/>
          <w:u w:color="000000"/>
          <w:bdr w:val="nil"/>
          <w:lang w:eastAsia="pl-PL"/>
        </w:rPr>
        <w:t>.</w:t>
      </w:r>
    </w:p>
    <w:p w14:paraId="1064391E" w14:textId="20D4037A"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jest zobowiązany wykonać przedmiot zamówienia spełniając wymagania ustawy Prawo budowlane </w:t>
      </w:r>
      <w:r w:rsidRPr="005866CC">
        <w:rPr>
          <w:rFonts w:ascii="Arial Narrow" w:eastAsia="Calibri" w:hAnsi="Arial Narrow" w:cs="Calibri"/>
          <w:u w:color="000000"/>
          <w:bdr w:val="nil"/>
          <w:lang w:eastAsia="pl-PL"/>
        </w:rPr>
        <w:br/>
        <w:t xml:space="preserve">(t.j. Dz. U. z </w:t>
      </w:r>
      <w:r w:rsidR="00183130" w:rsidRPr="00183130">
        <w:rPr>
          <w:rFonts w:ascii="Arial Narrow" w:eastAsia="Calibri" w:hAnsi="Arial Narrow" w:cs="Calibri"/>
          <w:u w:color="000000"/>
          <w:bdr w:val="nil"/>
          <w:lang w:eastAsia="pl-PL"/>
        </w:rPr>
        <w:t>2023</w:t>
      </w:r>
      <w:r w:rsidR="00183130">
        <w:rPr>
          <w:rFonts w:ascii="Arial Narrow" w:eastAsia="Calibri" w:hAnsi="Arial Narrow" w:cs="Calibri"/>
          <w:u w:color="000000"/>
          <w:bdr w:val="nil"/>
          <w:lang w:eastAsia="pl-PL"/>
        </w:rPr>
        <w:t xml:space="preserve">, poz. </w:t>
      </w:r>
      <w:r w:rsidR="00183130" w:rsidRPr="00183130">
        <w:rPr>
          <w:rFonts w:ascii="Arial Narrow" w:eastAsia="Calibri" w:hAnsi="Arial Narrow" w:cs="Calibri"/>
          <w:u w:color="000000"/>
          <w:bdr w:val="nil"/>
          <w:lang w:eastAsia="pl-PL"/>
        </w:rPr>
        <w:t>682</w:t>
      </w:r>
      <w:r w:rsidRPr="005866CC">
        <w:rPr>
          <w:rFonts w:ascii="Arial Narrow" w:eastAsia="Calibri" w:hAnsi="Arial Narrow" w:cs="Calibri"/>
          <w:u w:color="000000"/>
          <w:bdr w:val="nil"/>
          <w:lang w:eastAsia="pl-PL"/>
        </w:rPr>
        <w:t xml:space="preserve"> ze zm.) oraz aktów wykonawczych do ustawy, zasad wiedzy technicznej i sztuki budowlanej. Zamawiający jest zobowiązany stosować reguły wynikające z </w:t>
      </w:r>
      <w:r w:rsidR="00724D27">
        <w:rPr>
          <w:rFonts w:ascii="Arial Narrow" w:eastAsia="Calibri" w:hAnsi="Arial Narrow" w:cs="Calibri"/>
          <w:u w:color="000000"/>
          <w:bdr w:val="nil"/>
          <w:lang w:eastAsia="pl-PL"/>
        </w:rPr>
        <w:t>u</w:t>
      </w:r>
      <w:r w:rsidRPr="005866CC">
        <w:rPr>
          <w:rFonts w:ascii="Arial Narrow" w:eastAsia="Calibri" w:hAnsi="Arial Narrow" w:cs="Calibri"/>
          <w:u w:color="000000"/>
          <w:bdr w:val="nil"/>
          <w:lang w:eastAsia="pl-PL"/>
        </w:rPr>
        <w:t xml:space="preserve">stawy Prawo Zamówień Publicznych </w:t>
      </w:r>
      <w:r w:rsidRPr="005866CC">
        <w:rPr>
          <w:rFonts w:ascii="Arial Narrow" w:eastAsia="Calibri" w:hAnsi="Arial Narrow" w:cs="Calibri"/>
          <w:u w:color="000000"/>
          <w:bdr w:val="nil"/>
          <w:lang w:eastAsia="pl-PL"/>
        </w:rPr>
        <w:br/>
        <w:t>(t.j. Dz. U. z 202</w:t>
      </w:r>
      <w:r w:rsidR="00183130">
        <w:rPr>
          <w:rFonts w:ascii="Arial Narrow" w:eastAsia="Calibri" w:hAnsi="Arial Narrow" w:cs="Calibri"/>
          <w:u w:color="000000"/>
          <w:bdr w:val="nil"/>
          <w:lang w:eastAsia="pl-PL"/>
        </w:rPr>
        <w:t>3</w:t>
      </w:r>
      <w:r w:rsidRPr="005866CC">
        <w:rPr>
          <w:rFonts w:ascii="Arial Narrow" w:eastAsia="Calibri" w:hAnsi="Arial Narrow" w:cs="Calibri"/>
          <w:u w:color="000000"/>
          <w:bdr w:val="nil"/>
          <w:lang w:eastAsia="pl-PL"/>
        </w:rPr>
        <w:t xml:space="preserve"> r., poz. </w:t>
      </w:r>
      <w:r w:rsidR="00183130">
        <w:rPr>
          <w:rFonts w:ascii="Arial Narrow" w:eastAsia="Calibri" w:hAnsi="Arial Narrow" w:cs="Calibri"/>
          <w:u w:color="000000"/>
          <w:bdr w:val="nil"/>
          <w:lang w:eastAsia="pl-PL"/>
        </w:rPr>
        <w:t>1605</w:t>
      </w:r>
      <w:r w:rsidRPr="005866CC">
        <w:rPr>
          <w:rFonts w:ascii="Arial Narrow" w:eastAsia="Calibri" w:hAnsi="Arial Narrow" w:cs="Calibri"/>
          <w:u w:color="000000"/>
          <w:bdr w:val="nil"/>
          <w:lang w:eastAsia="pl-PL"/>
        </w:rPr>
        <w:t xml:space="preserve"> ze zm.). </w:t>
      </w:r>
    </w:p>
    <w:p w14:paraId="6FEFE799"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Rozwiązania materiałowe powinny spełniać wszystkie wymagania wynikające z przepisów (posiadać aprobaty, atesty, deklaracje zgodności, certyfikaty). </w:t>
      </w:r>
    </w:p>
    <w:p w14:paraId="6194BF28"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Na czas realizacji robót budowlanych Zamawiający powoła Inspektora Nadzoru, który będzie przedstawicielem Zamawiającego i będzie dokonywał wszelkich czynności w jego imieniu.</w:t>
      </w:r>
    </w:p>
    <w:p w14:paraId="227654FF"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zobowiązuje się do wykonania przedmiotu niniejszej umowy zgodnie z zasadami wiedzy technicznej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i sztuki budowlanej, obowiązującymi przepisami i normami oraz do oddania przedmiotu niniejszej umowy Zamawiającemu w terminie w niej uzgodnionym.</w:t>
      </w:r>
    </w:p>
    <w:p w14:paraId="30A790F5"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dostarczy na teren budowy wszystkie materiały określone, co do rodzaju, standardu i ilości </w:t>
      </w:r>
      <w:r w:rsidRPr="005866CC">
        <w:rPr>
          <w:rFonts w:ascii="Arial Narrow" w:eastAsia="Calibri" w:hAnsi="Arial Narrow" w:cs="Calibri"/>
          <w:u w:color="000000"/>
          <w:bdr w:val="nil"/>
          <w:lang w:eastAsia="pl-PL"/>
        </w:rPr>
        <w:br/>
        <w:t xml:space="preserve">w dokumentacji technicznej oraz ponosi za nie pełną odpowiedzialność. </w:t>
      </w:r>
    </w:p>
    <w:p w14:paraId="2770C413"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2C1EC1CE"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32FDB874" w14:textId="77777777" w:rsidR="005866CC" w:rsidRPr="005866CC" w:rsidRDefault="005866CC" w:rsidP="004A0C2E">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Zamawiający przewiduje możliwość wprowadzenia zmian postanowień niniejszej umowy w stosunku do treści oferty Wykonawcy, polegających na:</w:t>
      </w:r>
    </w:p>
    <w:p w14:paraId="4A9A11F5" w14:textId="77777777" w:rsidR="005866CC" w:rsidRPr="005866CC" w:rsidRDefault="005866CC" w:rsidP="004A0C2E">
      <w:pPr>
        <w:numPr>
          <w:ilvl w:val="0"/>
          <w:numId w:val="1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zmianie terminu wykonania przedmiotu umowy,</w:t>
      </w:r>
    </w:p>
    <w:p w14:paraId="13AFB95A" w14:textId="77777777" w:rsidR="005866CC" w:rsidRPr="005866CC" w:rsidRDefault="005866CC" w:rsidP="004A0C2E">
      <w:pPr>
        <w:numPr>
          <w:ilvl w:val="0"/>
          <w:numId w:val="1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zmianie wynagrodzenia,</w:t>
      </w:r>
    </w:p>
    <w:p w14:paraId="576660E6" w14:textId="77777777" w:rsidR="005866CC" w:rsidRPr="005866CC" w:rsidRDefault="005866CC" w:rsidP="004A0C2E">
      <w:pPr>
        <w:numPr>
          <w:ilvl w:val="0"/>
          <w:numId w:val="1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zmianie sposobu spełnienia świadczenia, </w:t>
      </w:r>
    </w:p>
    <w:p w14:paraId="3159F166" w14:textId="77777777" w:rsidR="00D96151" w:rsidRPr="00D96151" w:rsidRDefault="00D96151" w:rsidP="004A0C2E">
      <w:pPr>
        <w:numPr>
          <w:ilvl w:val="0"/>
          <w:numId w:val="18"/>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Zmiana   terminu</w:t>
      </w:r>
      <w:r w:rsidRPr="00D96151">
        <w:rPr>
          <w:rFonts w:ascii="Arial Narrow" w:eastAsia="Calibri" w:hAnsi="Arial Narrow" w:cs="Calibri"/>
          <w:u w:color="000000"/>
          <w:bdr w:val="nil"/>
          <w:lang w:eastAsia="pl-PL"/>
        </w:rPr>
        <w:t xml:space="preserve">   wykonania   przedmiotu   umowy   może   nastąpić  w następujących przypadkach: </w:t>
      </w:r>
    </w:p>
    <w:p w14:paraId="628E9C09" w14:textId="77777777" w:rsidR="00D96151" w:rsidRPr="00D96151" w:rsidRDefault="00D96151" w:rsidP="004A0C2E">
      <w:pPr>
        <w:numPr>
          <w:ilvl w:val="0"/>
          <w:numId w:val="1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404F823" w14:textId="77777777" w:rsidR="00D96151" w:rsidRPr="00D96151" w:rsidRDefault="00D96151" w:rsidP="004A0C2E">
      <w:pPr>
        <w:numPr>
          <w:ilvl w:val="0"/>
          <w:numId w:val="1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1DB01BA7" w14:textId="77777777" w:rsidR="00D96151" w:rsidRPr="00D96151" w:rsidRDefault="00D96151" w:rsidP="004A0C2E">
      <w:pPr>
        <w:numPr>
          <w:ilvl w:val="0"/>
          <w:numId w:val="1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w:t>
      </w:r>
      <w:r w:rsidRPr="00D96151">
        <w:rPr>
          <w:rFonts w:ascii="Arial Narrow" w:eastAsia="Calibri" w:hAnsi="Arial Narrow" w:cs="Calibri"/>
          <w:u w:color="000000"/>
          <w:bdr w:val="nil"/>
          <w:lang w:eastAsia="pl-PL"/>
        </w:rPr>
        <w:lastRenderedPageBreak/>
        <w:t>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8218D58" w14:textId="064BE822" w:rsidR="00D96151" w:rsidRPr="00D96151" w:rsidRDefault="00D96151" w:rsidP="004A0C2E">
      <w:pPr>
        <w:numPr>
          <w:ilvl w:val="0"/>
          <w:numId w:val="1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0A381AE0" w14:textId="77777777" w:rsidR="00D96151" w:rsidRPr="00D96151" w:rsidRDefault="00D96151" w:rsidP="004A0C2E">
      <w:pPr>
        <w:numPr>
          <w:ilvl w:val="0"/>
          <w:numId w:val="1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jeżeli przyczyny, z powodu których będzie zagrożone dotrzymanie terminu wykonania umowy  będą  następstwem  okoliczności,  za  które  odpowiedzialność  ponosi Zamawiający,  w szczególności  będą  następstwem  zwłoki  </w:t>
      </w:r>
      <w:r w:rsidRPr="00D96151">
        <w:rPr>
          <w:rFonts w:ascii="Arial Narrow" w:eastAsia="Calibri" w:hAnsi="Arial Narrow" w:cs="Calibri"/>
          <w:u w:color="000000"/>
          <w:bdr w:val="nil"/>
          <w:lang w:eastAsia="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256BB5CE" w14:textId="77777777" w:rsidR="00D96151" w:rsidRPr="00D96151" w:rsidRDefault="00D96151" w:rsidP="004A0C2E">
      <w:pPr>
        <w:numPr>
          <w:ilvl w:val="0"/>
          <w:numId w:val="1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302A5CAE" w14:textId="77777777" w:rsidR="00D96151" w:rsidRPr="00D96151" w:rsidRDefault="00D96151" w:rsidP="004A0C2E">
      <w:pPr>
        <w:numPr>
          <w:ilvl w:val="0"/>
          <w:numId w:val="1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64324591" w14:textId="3A57B9BE" w:rsidR="00D96151" w:rsidRPr="00D96151" w:rsidRDefault="00D96151" w:rsidP="004A0C2E">
      <w:pPr>
        <w:numPr>
          <w:ilvl w:val="0"/>
          <w:numId w:val="1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wystąpiły warunki </w:t>
      </w:r>
      <w:r w:rsidR="00EC0CA6">
        <w:rPr>
          <w:rFonts w:ascii="Arial Narrow" w:eastAsia="Calibri" w:hAnsi="Arial Narrow" w:cs="Calibri"/>
          <w:u w:color="000000"/>
          <w:bdr w:val="nil"/>
          <w:lang w:eastAsia="pl-PL"/>
        </w:rPr>
        <w:t xml:space="preserve">lub okoliczności </w:t>
      </w:r>
      <w:r w:rsidRPr="00D96151">
        <w:rPr>
          <w:rFonts w:ascii="Arial Narrow" w:eastAsia="Calibri" w:hAnsi="Arial Narrow" w:cs="Calibri"/>
          <w:u w:color="000000"/>
          <w:bdr w:val="nil"/>
          <w:lang w:eastAsia="pl-PL"/>
        </w:rPr>
        <w:t xml:space="preserve">uniemożliwiające prowadzenie robót zgodnie z zasadami  sztuki  budowlanej  lub  normami  technicznymi,  </w:t>
      </w:r>
      <w:r w:rsidR="00EC0CA6">
        <w:rPr>
          <w:rFonts w:ascii="Arial Narrow" w:eastAsia="Calibri" w:hAnsi="Arial Narrow" w:cs="Calibri"/>
          <w:u w:color="000000"/>
          <w:bdr w:val="nil"/>
          <w:lang w:eastAsia="pl-PL"/>
        </w:rPr>
        <w:t>w tym</w:t>
      </w:r>
      <w:r w:rsidRPr="00D96151">
        <w:rPr>
          <w:rFonts w:ascii="Arial Narrow" w:eastAsia="Calibri" w:hAnsi="Arial Narrow" w:cs="Calibri"/>
          <w:u w:color="000000"/>
          <w:bdr w:val="nil"/>
          <w:lang w:eastAsia="pl-PL"/>
        </w:rPr>
        <w:t xml:space="preserve"> długotrwałe  ujemne  temperatury  zewnętrzne  podczas  wykonywania  robót budowlanych - możliwa jest zmiana terminu wykonania przedmiotu umowy o ilość dni nieprzekraczających czasu trwania tych warunków</w:t>
      </w:r>
      <w:r w:rsidR="00EC0CA6">
        <w:rPr>
          <w:rFonts w:ascii="Arial Narrow" w:eastAsia="Calibri" w:hAnsi="Arial Narrow" w:cs="Calibri"/>
          <w:u w:color="000000"/>
          <w:bdr w:val="nil"/>
          <w:lang w:eastAsia="pl-PL"/>
        </w:rPr>
        <w:t xml:space="preserve"> lub okoliczności</w:t>
      </w:r>
      <w:r w:rsidRPr="00D96151">
        <w:rPr>
          <w:rFonts w:ascii="Arial Narrow" w:eastAsia="Calibri" w:hAnsi="Arial Narrow" w:cs="Calibri"/>
          <w:u w:color="000000"/>
          <w:bdr w:val="nil"/>
          <w:lang w:eastAsia="pl-PL"/>
        </w:rPr>
        <w:t>;</w:t>
      </w:r>
    </w:p>
    <w:p w14:paraId="77A3BB04" w14:textId="1170945C" w:rsidR="00D96151" w:rsidRPr="00D96151" w:rsidRDefault="00D96151" w:rsidP="004A0C2E">
      <w:pPr>
        <w:numPr>
          <w:ilvl w:val="0"/>
          <w:numId w:val="1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  powodu  działań  osób  trzecich  uniemożliwiających  wykonanie  poszczególnych elementów przedmiotu</w:t>
      </w:r>
      <w:r w:rsidR="004A0C2E">
        <w:rPr>
          <w:rFonts w:ascii="Arial Narrow" w:eastAsia="Calibri" w:hAnsi="Arial Narrow" w:cs="Calibri"/>
          <w:u w:color="000000"/>
          <w:bdr w:val="nil"/>
          <w:lang w:eastAsia="pl-PL"/>
        </w:rPr>
        <w:t xml:space="preserve"> </w:t>
      </w:r>
      <w:r w:rsidRPr="00D96151">
        <w:rPr>
          <w:rFonts w:ascii="Arial Narrow" w:eastAsia="Calibri" w:hAnsi="Arial Narrow" w:cs="Calibri"/>
          <w:u w:color="000000"/>
          <w:bdr w:val="nil"/>
          <w:lang w:eastAsia="pl-PL"/>
        </w:rPr>
        <w:t>zamówienia, które to działania nie są konsekwencją winy którejkolwiek  ze  Stron  -  możliwe  jest  wydłużenie  terminu  o  ilość  dni nieprzekraczających okresu trwania w/w okoliczności;</w:t>
      </w:r>
    </w:p>
    <w:p w14:paraId="5F4A8582" w14:textId="77777777" w:rsidR="00D96151" w:rsidRPr="00D96151" w:rsidRDefault="00D96151" w:rsidP="004A0C2E">
      <w:pPr>
        <w:numPr>
          <w:ilvl w:val="0"/>
          <w:numId w:val="1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  konieczność  zmiany Projektu budowlanego/wykonawczego, która miałaby wpływ na termin realizacji przedmiotu umowy – możliwa jest zmiana terminu o czas niezbędny na procedowanie przedmiotowej zmiany. </w:t>
      </w:r>
    </w:p>
    <w:p w14:paraId="48F0AC36" w14:textId="77777777" w:rsidR="00D96151" w:rsidRPr="00D96151" w:rsidRDefault="00D96151" w:rsidP="004A0C2E">
      <w:pPr>
        <w:numPr>
          <w:ilvl w:val="0"/>
          <w:numId w:val="18"/>
        </w:numPr>
        <w:pBdr>
          <w:top w:val="nil"/>
          <w:left w:val="nil"/>
          <w:bottom w:val="nil"/>
          <w:right w:val="nil"/>
          <w:between w:val="nil"/>
          <w:bar w:val="nil"/>
        </w:pBdr>
        <w:tabs>
          <w:tab w:val="left" w:pos="993"/>
          <w:tab w:val="right" w:pos="9072"/>
        </w:tabs>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Zmiana wynagrodzenia</w:t>
      </w:r>
      <w:r w:rsidRPr="00D96151">
        <w:rPr>
          <w:rFonts w:ascii="Arial Narrow" w:eastAsia="Calibri" w:hAnsi="Arial Narrow" w:cs="Calibri"/>
          <w:u w:color="000000"/>
          <w:bdr w:val="nil"/>
          <w:lang w:eastAsia="pl-PL"/>
        </w:rPr>
        <w:t xml:space="preserve"> może nastąpić, w następujących przypadkach:</w:t>
      </w:r>
    </w:p>
    <w:p w14:paraId="540B613E" w14:textId="77777777" w:rsidR="00D96151" w:rsidRPr="00D96151" w:rsidRDefault="00D96151" w:rsidP="004A0C2E">
      <w:pPr>
        <w:numPr>
          <w:ilvl w:val="0"/>
          <w:numId w:val="20"/>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bookmarkStart w:id="1" w:name="_Hlk74823185"/>
      <w:r w:rsidRPr="00D96151">
        <w:rPr>
          <w:rFonts w:ascii="Arial Narrow" w:eastAsia="Calibri" w:hAnsi="Arial Narrow" w:cs="Calibri"/>
          <w:b/>
          <w:bCs/>
          <w:u w:color="000000"/>
          <w:bdr w:val="nil"/>
          <w:lang w:eastAsia="pl-PL"/>
        </w:rPr>
        <w:t>w przypadku zmiany ceny materiałów lub kosztów związanych z realizacją zamówienia</w:t>
      </w:r>
      <w:bookmarkEnd w:id="1"/>
      <w:r w:rsidRPr="00D96151">
        <w:rPr>
          <w:rFonts w:ascii="Arial Narrow" w:eastAsia="Calibri" w:hAnsi="Arial Narrow" w:cs="Calibri"/>
          <w:u w:color="000000"/>
          <w:bdr w:val="nil"/>
          <w:lang w:eastAsia="pl-PL"/>
        </w:rPr>
        <w:t xml:space="preserve">; </w:t>
      </w:r>
    </w:p>
    <w:p w14:paraId="539E6841"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wyliczenie wysokości zmiany wynagrodzenia odbywać się będzie w oparciu o miesięczny wskaźnik cen produkcji budowlano-montażowej w stosunku do analogicznego miesiąca roku poprzedniego publikowany przez Prezesa GUS zwany dalej wskaźnikiem GUS,</w:t>
      </w:r>
    </w:p>
    <w:p w14:paraId="7F12728E"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sytuacji, gdy wzrost lub spadek wskaźnika GUS w dowolnym miesiącu przypadającym po upływie 6 miesięcy po dniu zawarcia umowy (zwany dalej okresem objętym wnioskiem) przekroczy poziom 5% w stosunku do analogicznego okresu sprzed roku, strony mogą złożyć wniosek o dokonanie odpowiedniej zmiany wynagrodzenia;</w:t>
      </w:r>
    </w:p>
    <w:p w14:paraId="01C1B5D7"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zmiana wskaźnika GUS w okresie 6 miesięcy od dnia zawarcia umowy nie upoważnia strony do wnioskowania </w:t>
      </w:r>
      <w:r w:rsidRPr="00D96151">
        <w:rPr>
          <w:rFonts w:ascii="Arial Narrow" w:eastAsia="Calibri" w:hAnsi="Arial Narrow" w:cs="Calibri"/>
          <w:u w:color="000000"/>
          <w:bdr w:val="nil"/>
          <w:lang w:eastAsia="pl-PL"/>
        </w:rPr>
        <w:br/>
        <w:t xml:space="preserve">o zmianę wynagrodzenia; </w:t>
      </w:r>
    </w:p>
    <w:p w14:paraId="7F699D24"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wniosek o zmianę wynagrodzenia można złożyć jedynie w przypadku, gdy wzrost cen materiałów i kosztów na rynku ma wpływ na koszt realizacji zamówienia, co strona wnioskująca zobowiązana jest wykazać;</w:t>
      </w:r>
    </w:p>
    <w:p w14:paraId="11BE7C73"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strona po spełnieniu łącznie przesłanek wskazanych w pkt.5 lit. a-e) może złożyć wniosek o zmianę wynagrodzenia </w:t>
      </w:r>
      <w:r w:rsidRPr="00D96151">
        <w:rPr>
          <w:rFonts w:ascii="Arial Narrow" w:eastAsia="Calibri" w:hAnsi="Arial Narrow" w:cs="Calibri"/>
          <w:u w:color="000000"/>
          <w:bdr w:val="nil"/>
          <w:lang w:eastAsia="pl-PL"/>
        </w:rPr>
        <w:br/>
        <w:t>w wysokości wynikającej z wyliczenia:</w:t>
      </w:r>
    </w:p>
    <w:p w14:paraId="53B8F076" w14:textId="77777777" w:rsidR="00D96151" w:rsidRPr="00D96151" w:rsidRDefault="00D96151" w:rsidP="00D96151">
      <w:pPr>
        <w:pBdr>
          <w:top w:val="nil"/>
          <w:left w:val="nil"/>
          <w:bottom w:val="nil"/>
          <w:right w:val="nil"/>
          <w:between w:val="nil"/>
          <w:bar w:val="nil"/>
        </w:pBdr>
        <w:spacing w:after="0"/>
        <w:ind w:left="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przy wzroście wskaźnika GUS: A x (B1 % - 5%) = C1,</w:t>
      </w:r>
    </w:p>
    <w:p w14:paraId="78EDD0E8" w14:textId="77777777" w:rsidR="00D96151" w:rsidRPr="00D96151" w:rsidRDefault="00D96151" w:rsidP="00D96151">
      <w:pPr>
        <w:pBdr>
          <w:top w:val="nil"/>
          <w:left w:val="nil"/>
          <w:bottom w:val="nil"/>
          <w:right w:val="nil"/>
          <w:between w:val="nil"/>
          <w:bar w:val="nil"/>
        </w:pBdr>
        <w:spacing w:after="0"/>
        <w:ind w:left="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przy spadku wskaźnika GUS: A x (B2 % - 5%) = C2,</w:t>
      </w:r>
    </w:p>
    <w:p w14:paraId="56743FA7" w14:textId="77777777" w:rsidR="00D96151" w:rsidRPr="00D96151" w:rsidRDefault="00D96151" w:rsidP="00D96151">
      <w:pPr>
        <w:pBdr>
          <w:top w:val="nil"/>
          <w:left w:val="nil"/>
          <w:bottom w:val="nil"/>
          <w:right w:val="nil"/>
          <w:between w:val="nil"/>
          <w:bar w:val="nil"/>
        </w:pBdr>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gdzie:</w:t>
      </w:r>
    </w:p>
    <w:p w14:paraId="44BACEBF" w14:textId="35513AA7" w:rsidR="00D96151" w:rsidRPr="00D96151" w:rsidRDefault="00D96151" w:rsidP="004A0C2E">
      <w:pPr>
        <w:pBdr>
          <w:top w:val="nil"/>
          <w:left w:val="nil"/>
          <w:bottom w:val="nil"/>
          <w:right w:val="nil"/>
          <w:between w:val="nil"/>
          <w:bar w:val="nil"/>
        </w:pBdr>
        <w:spacing w:after="0" w:line="240" w:lineRule="auto"/>
        <w:ind w:left="709" w:hanging="349"/>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lastRenderedPageBreak/>
        <w:t xml:space="preserve">A – </w:t>
      </w:r>
      <w:r w:rsidRPr="00D96151">
        <w:rPr>
          <w:rFonts w:ascii="Arial Narrow" w:eastAsia="Calibri" w:hAnsi="Arial Narrow" w:cs="Calibri"/>
          <w:u w:color="000000"/>
          <w:bdr w:val="nil"/>
          <w:lang w:eastAsia="pl-PL"/>
        </w:rPr>
        <w:tab/>
        <w:t xml:space="preserve">wartość prac wykonanych w miesiącu objętym wnioskiem potwierdzonych w dokumentacji budowy, w tym wynikających z harmonogramu, o którym mowa </w:t>
      </w:r>
      <w:r w:rsidRPr="008012F5">
        <w:rPr>
          <w:rFonts w:ascii="Arial Narrow" w:eastAsia="Calibri" w:hAnsi="Arial Narrow" w:cs="Calibri"/>
          <w:u w:color="000000"/>
          <w:bdr w:val="nil"/>
          <w:lang w:eastAsia="pl-PL"/>
        </w:rPr>
        <w:t xml:space="preserve">w §7 ust. </w:t>
      </w:r>
      <w:r w:rsidR="008012F5">
        <w:rPr>
          <w:rFonts w:ascii="Arial Narrow" w:eastAsia="Calibri" w:hAnsi="Arial Narrow" w:cs="Calibri"/>
          <w:u w:color="000000"/>
          <w:bdr w:val="nil"/>
          <w:lang w:eastAsia="pl-PL"/>
        </w:rPr>
        <w:t>4</w:t>
      </w:r>
      <w:r w:rsidRPr="008012F5">
        <w:rPr>
          <w:rFonts w:ascii="Arial Narrow" w:eastAsia="Calibri" w:hAnsi="Arial Narrow" w:cs="Calibri"/>
          <w:u w:color="000000"/>
          <w:bdr w:val="nil"/>
          <w:lang w:eastAsia="pl-PL"/>
        </w:rPr>
        <w:t xml:space="preserve"> o raz kosztorysu, o którym mowa w §7 ust. </w:t>
      </w:r>
      <w:r w:rsidR="008012F5">
        <w:rPr>
          <w:rFonts w:ascii="Arial Narrow" w:eastAsia="Calibri" w:hAnsi="Arial Narrow" w:cs="Calibri"/>
          <w:u w:color="000000"/>
          <w:bdr w:val="nil"/>
          <w:lang w:eastAsia="pl-PL"/>
        </w:rPr>
        <w:t>6</w:t>
      </w:r>
      <w:r w:rsidRPr="00D96151">
        <w:rPr>
          <w:rFonts w:ascii="Arial Narrow" w:eastAsia="Calibri" w:hAnsi="Arial Narrow" w:cs="Calibri"/>
          <w:b/>
          <w:bCs/>
          <w:u w:color="000000"/>
          <w:bdr w:val="nil"/>
          <w:lang w:eastAsia="pl-PL"/>
        </w:rPr>
        <w:t xml:space="preserve"> </w:t>
      </w:r>
      <w:r w:rsidRPr="00D96151">
        <w:rPr>
          <w:rFonts w:ascii="Arial Narrow" w:eastAsia="Calibri" w:hAnsi="Arial Narrow" w:cs="Calibri"/>
          <w:b/>
          <w:bCs/>
          <w:u w:color="000000"/>
          <w:bdr w:val="nil"/>
          <w:lang w:eastAsia="pl-PL"/>
        </w:rPr>
        <w:br/>
      </w:r>
      <w:r w:rsidRPr="00D96151">
        <w:rPr>
          <w:rFonts w:ascii="Arial Narrow" w:eastAsia="Calibri" w:hAnsi="Arial Narrow" w:cs="Calibri"/>
          <w:u w:color="000000"/>
          <w:bdr w:val="nil"/>
          <w:lang w:eastAsia="pl-PL"/>
        </w:rPr>
        <w:t>z wyłączeniem kosztów materiałów i usług zakontraktowanych lub nabytych przed okresem objętym wnioskiem;</w:t>
      </w:r>
    </w:p>
    <w:p w14:paraId="4D9A5080" w14:textId="77777777" w:rsidR="00D96151" w:rsidRPr="00D96151" w:rsidRDefault="00D96151" w:rsidP="004A0C2E">
      <w:pPr>
        <w:pBdr>
          <w:top w:val="nil"/>
          <w:left w:val="nil"/>
          <w:bottom w:val="nil"/>
          <w:right w:val="nil"/>
          <w:between w:val="nil"/>
          <w:bar w:val="nil"/>
        </w:pBdr>
        <w:spacing w:after="0"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B1 – wartość wzrostu wskaźnika GUS z miesiąca objętego wnioskiem o zmianę wynagrodzenia </w:t>
      </w:r>
    </w:p>
    <w:p w14:paraId="340F138B" w14:textId="77777777" w:rsidR="00D96151" w:rsidRPr="00D96151" w:rsidRDefault="00D96151" w:rsidP="004A0C2E">
      <w:pPr>
        <w:pBdr>
          <w:top w:val="nil"/>
          <w:left w:val="nil"/>
          <w:bottom w:val="nil"/>
          <w:right w:val="nil"/>
          <w:between w:val="nil"/>
          <w:bar w:val="nil"/>
        </w:pBdr>
        <w:spacing w:after="0"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B2 – wartość spadku wskaźnika GUS z miesiąca objętego wnioskiem o zmianę wynagrodzenia </w:t>
      </w:r>
    </w:p>
    <w:p w14:paraId="416D9B8E" w14:textId="77777777" w:rsidR="00D96151" w:rsidRPr="00D96151" w:rsidRDefault="00D96151" w:rsidP="004A0C2E">
      <w:pPr>
        <w:pBdr>
          <w:top w:val="nil"/>
          <w:left w:val="nil"/>
          <w:bottom w:val="nil"/>
          <w:right w:val="nil"/>
          <w:between w:val="nil"/>
          <w:bar w:val="nil"/>
        </w:pBdr>
        <w:spacing w:after="0"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C1 - wartość zmiany umowy (podwyższenia kwoty wynagrodzenia)</w:t>
      </w:r>
    </w:p>
    <w:p w14:paraId="24F56B2F" w14:textId="77777777" w:rsidR="00D96151" w:rsidRPr="00D96151" w:rsidRDefault="00D96151" w:rsidP="004A0C2E">
      <w:pPr>
        <w:pBdr>
          <w:top w:val="nil"/>
          <w:left w:val="nil"/>
          <w:bottom w:val="nil"/>
          <w:right w:val="nil"/>
          <w:between w:val="nil"/>
          <w:bar w:val="nil"/>
        </w:pBdr>
        <w:spacing w:after="0"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C2 - wartość zmiany umowy (obniżenie kwoty wynagrodzenia)</w:t>
      </w:r>
    </w:p>
    <w:p w14:paraId="761DA052" w14:textId="77777777" w:rsidR="00D96151" w:rsidRPr="00D96151" w:rsidRDefault="00D96151" w:rsidP="004A0C2E">
      <w:pPr>
        <w:numPr>
          <w:ilvl w:val="0"/>
          <w:numId w:val="20"/>
        </w:numPr>
        <w:pBdr>
          <w:top w:val="nil"/>
          <w:left w:val="nil"/>
          <w:bottom w:val="nil"/>
          <w:right w:val="nil"/>
          <w:between w:val="nil"/>
          <w:bar w:val="nil"/>
        </w:pBdr>
        <w:spacing w:after="0" w:line="240" w:lineRule="auto"/>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strona składając wniosek o zmianę powinna przedstawić w szczególności:</w:t>
      </w:r>
    </w:p>
    <w:p w14:paraId="699C571B" w14:textId="77777777" w:rsidR="00D96151" w:rsidRPr="00D96151" w:rsidRDefault="00D96151" w:rsidP="004A0C2E">
      <w:pPr>
        <w:numPr>
          <w:ilvl w:val="0"/>
          <w:numId w:val="66"/>
        </w:numPr>
        <w:pBdr>
          <w:top w:val="nil"/>
          <w:left w:val="nil"/>
          <w:bottom w:val="nil"/>
          <w:right w:val="nil"/>
          <w:between w:val="nil"/>
          <w:bar w:val="nil"/>
        </w:pBdr>
        <w:tabs>
          <w:tab w:val="left" w:pos="426"/>
        </w:tabs>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wyliczenie wnioskowanej kwoty zmiany wynagrodzenia;</w:t>
      </w:r>
    </w:p>
    <w:p w14:paraId="2DC6A79D" w14:textId="77777777" w:rsidR="00D96151" w:rsidRPr="00D96151" w:rsidRDefault="00D96151" w:rsidP="004A0C2E">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dowody na to, że wliczona do wniosku wartość materiałów i innych kosztów nie obejmuje kosztów materiałów i usług zakontraktowanych lub nabytych przed okresem objętym wnioskiem;</w:t>
      </w:r>
    </w:p>
    <w:p w14:paraId="3918EEBA"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dowody na to, że wzrost kosztów materiałów lub usług miał wpływ na koszt realizacji zamówienia;</w:t>
      </w:r>
    </w:p>
    <w:p w14:paraId="0C8B345C"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łączna wartość zmian wysokości wynagrodzenia Wykonawcy, dokonanych na podstawie </w:t>
      </w:r>
      <w:bookmarkStart w:id="2" w:name="_Hlk76711345"/>
      <w:r w:rsidRPr="00D96151">
        <w:rPr>
          <w:rFonts w:ascii="Arial Narrow" w:eastAsia="Calibri" w:hAnsi="Arial Narrow" w:cs="Calibri"/>
          <w:u w:color="000000"/>
          <w:bdr w:val="nil"/>
          <w:lang w:eastAsia="pl-PL"/>
        </w:rPr>
        <w:t>postanowień ust. 5) lit. a)</w:t>
      </w:r>
      <w:bookmarkEnd w:id="2"/>
      <w:r w:rsidRPr="00D96151">
        <w:rPr>
          <w:rFonts w:ascii="Arial Narrow" w:eastAsia="Calibri" w:hAnsi="Arial Narrow" w:cs="Calibri"/>
          <w:u w:color="000000"/>
          <w:bdr w:val="nil"/>
          <w:lang w:eastAsia="pl-PL"/>
        </w:rPr>
        <w:t xml:space="preserve"> nie może być wyższa niż 5 % w stosunku do pierwotnej wartości umowy,</w:t>
      </w:r>
    </w:p>
    <w:p w14:paraId="53645848"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zmiana wynagrodzenia dokonana na podstawie ust. 5) lit. a) wymaga zgodnej woli obu stron wyrażonej aneksem do umowy.</w:t>
      </w:r>
    </w:p>
    <w:p w14:paraId="4B9B9819" w14:textId="77777777" w:rsidR="00D96151" w:rsidRPr="00D96151" w:rsidRDefault="00D96151" w:rsidP="004A0C2E">
      <w:pPr>
        <w:numPr>
          <w:ilvl w:val="0"/>
          <w:numId w:val="20"/>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Wykonawca, którego wynagrodzenie zostanie zmienione w oparciu o zapisy zawarte w pkt.5 lit. a), 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lub usługi; 2) okres obowiązywania umowy przekracza 6 miesięcy;</w:t>
      </w:r>
    </w:p>
    <w:p w14:paraId="2B26DE09" w14:textId="7C53C731" w:rsidR="00D96151" w:rsidRPr="004A0C2E" w:rsidRDefault="00D96151" w:rsidP="004A0C2E">
      <w:pPr>
        <w:numPr>
          <w:ilvl w:val="0"/>
          <w:numId w:val="20"/>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4A0C2E">
        <w:rPr>
          <w:rFonts w:ascii="Arial Narrow" w:eastAsia="Arial Unicode MS" w:hAnsi="Arial Narrow" w:cs="Arial Unicode MS"/>
          <w:u w:color="000000"/>
          <w:bdr w:val="nil"/>
          <w:lang w:eastAsia="pl-PL"/>
        </w:rPr>
        <w:t>rozliczenie pomiędzy stronami w związku ze zmianą wynagrodzenia w przypadku zmiany ceny materiałów lub kosztów związanych z realizacją zamówienia nastąpi po dokonaniu odbioru końcowego</w:t>
      </w:r>
      <w:r w:rsidR="004A0C2E" w:rsidRPr="004A0C2E">
        <w:rPr>
          <w:rFonts w:ascii="Arial Narrow" w:eastAsia="Arial Unicode MS" w:hAnsi="Arial Narrow" w:cs="Arial Unicode MS"/>
          <w:u w:color="000000"/>
          <w:bdr w:val="nil"/>
          <w:lang w:eastAsia="pl-PL"/>
        </w:rPr>
        <w:t xml:space="preserve"> </w:t>
      </w:r>
      <w:r w:rsidRPr="004A0C2E">
        <w:rPr>
          <w:rFonts w:ascii="Arial Narrow" w:eastAsia="Arial Unicode MS" w:hAnsi="Arial Narrow" w:cs="Arial Unicode MS"/>
          <w:u w:color="000000"/>
          <w:bdr w:val="nil"/>
          <w:lang w:eastAsia="pl-PL"/>
        </w:rPr>
        <w:t>a zaakceptowane przez Zamawiającego koszty, zgodnie z aneksem do umowy, Wykonawca doliczy do faktury końcowej.</w:t>
      </w:r>
    </w:p>
    <w:p w14:paraId="0D20C8C7" w14:textId="77777777" w:rsidR="00D96151" w:rsidRPr="00D96151" w:rsidRDefault="00D96151" w:rsidP="004A0C2E">
      <w:pPr>
        <w:numPr>
          <w:ilvl w:val="0"/>
          <w:numId w:val="20"/>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4A0C2E">
        <w:rPr>
          <w:rFonts w:ascii="Arial Narrow" w:eastAsia="Calibri" w:hAnsi="Arial Narrow" w:cs="Calibri"/>
          <w:b/>
          <w:bCs/>
          <w:u w:color="000000"/>
          <w:bdr w:val="nil"/>
          <w:lang w:eastAsia="pl-PL"/>
        </w:rPr>
        <w:t>w przypadku zmiany</w:t>
      </w:r>
      <w:r w:rsidRPr="004A0C2E">
        <w:rPr>
          <w:rFonts w:ascii="Times New Roman" w:eastAsia="Arial Unicode MS" w:hAnsi="Times New Roman" w:cs="Arial Unicode MS"/>
          <w:b/>
          <w:bCs/>
          <w:u w:color="000000"/>
          <w:bdr w:val="nil"/>
          <w:lang w:eastAsia="pl-PL"/>
        </w:rPr>
        <w:t xml:space="preserve"> </w:t>
      </w:r>
      <w:r w:rsidRPr="004A0C2E">
        <w:rPr>
          <w:rFonts w:ascii="Arial Narrow" w:eastAsia="Calibri" w:hAnsi="Arial Narrow" w:cs="Calibri"/>
          <w:b/>
          <w:bCs/>
          <w:u w:color="000000"/>
          <w:bdr w:val="nil"/>
          <w:lang w:eastAsia="pl-PL"/>
        </w:rPr>
        <w:t>przepisów</w:t>
      </w:r>
      <w:r w:rsidRPr="00D96151">
        <w:rPr>
          <w:rFonts w:ascii="Arial Narrow" w:eastAsia="Calibri" w:hAnsi="Arial Narrow" w:cs="Calibri"/>
          <w:b/>
          <w:bCs/>
          <w:u w:color="000000"/>
          <w:bdr w:val="nil"/>
          <w:lang w:eastAsia="pl-PL"/>
        </w:rPr>
        <w:t xml:space="preserve"> wskazanych w art. 436 pkt. 4 lit. b ustawy Pzp</w:t>
      </w:r>
      <w:r w:rsidRPr="00D96151">
        <w:rPr>
          <w:rFonts w:ascii="Arial Narrow" w:eastAsia="Calibri" w:hAnsi="Arial Narrow" w:cs="Calibri"/>
          <w:u w:color="000000"/>
          <w:bdr w:val="nil"/>
          <w:lang w:eastAsia="pl-PL"/>
        </w:rPr>
        <w:t xml:space="preserve"> jeżeli zmiany te będą miały wpływ na koszty wykonania zamówienia przez Wykonawcę; zmiany te zostaną wprowadzone aneksem do umowy. Wysokość wynagrodzenia Wykonawcy podlega waloryzacji wyłącznie w przypadku zmiany: </w:t>
      </w:r>
    </w:p>
    <w:p w14:paraId="3DC3350A" w14:textId="77777777" w:rsidR="00D96151" w:rsidRPr="00D96151" w:rsidRDefault="00D96151" w:rsidP="004A0C2E">
      <w:pPr>
        <w:numPr>
          <w:ilvl w:val="0"/>
          <w:numId w:val="26"/>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stawki podatku od towarów i usług oraz podatku akcyzowego,</w:t>
      </w:r>
    </w:p>
    <w:p w14:paraId="04D683B3" w14:textId="77777777" w:rsidR="00D96151" w:rsidRPr="00D96151" w:rsidRDefault="00D96151" w:rsidP="004A0C2E">
      <w:pPr>
        <w:numPr>
          <w:ilvl w:val="0"/>
          <w:numId w:val="26"/>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minimalnego wynagrodzenia za prac</w:t>
      </w:r>
      <w:r w:rsidRPr="00D96151">
        <w:rPr>
          <w:rFonts w:ascii="Arial Narrow" w:eastAsia="Calibri" w:hAnsi="Arial Narrow" w:cs="Arial Narrow"/>
          <w:u w:color="000000"/>
          <w:bdr w:val="nil"/>
          <w:lang w:eastAsia="pl-PL"/>
        </w:rPr>
        <w:t>ę</w:t>
      </w:r>
      <w:r w:rsidRPr="00D96151">
        <w:rPr>
          <w:rFonts w:ascii="Arial Narrow" w:eastAsia="Calibri" w:hAnsi="Arial Narrow" w:cs="Calibri"/>
          <w:u w:color="000000"/>
          <w:bdr w:val="nil"/>
          <w:lang w:eastAsia="pl-PL"/>
        </w:rPr>
        <w:t xml:space="preserve"> albo 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minimalnej stawki godzinowej, ustalonych na podstawie ustawy z dnia 10 pa</w:t>
      </w:r>
      <w:r w:rsidRPr="00D96151">
        <w:rPr>
          <w:rFonts w:ascii="Arial Narrow" w:eastAsia="Calibri" w:hAnsi="Arial Narrow" w:cs="Arial Narrow"/>
          <w:u w:color="000000"/>
          <w:bdr w:val="nil"/>
          <w:lang w:eastAsia="pl-PL"/>
        </w:rPr>
        <w:t>ź</w:t>
      </w:r>
      <w:r w:rsidRPr="00D96151">
        <w:rPr>
          <w:rFonts w:ascii="Arial Narrow" w:eastAsia="Calibri" w:hAnsi="Arial Narrow" w:cs="Calibri"/>
          <w:u w:color="000000"/>
          <w:bdr w:val="nil"/>
          <w:lang w:eastAsia="pl-PL"/>
        </w:rPr>
        <w:t>dziernika 2002 r. o minimalnym wynagrodzeniu za prac</w:t>
      </w:r>
      <w:r w:rsidRPr="00D96151">
        <w:rPr>
          <w:rFonts w:ascii="Arial Narrow" w:eastAsia="Calibri" w:hAnsi="Arial Narrow" w:cs="Arial Narrow"/>
          <w:u w:color="000000"/>
          <w:bdr w:val="nil"/>
          <w:lang w:eastAsia="pl-PL"/>
        </w:rPr>
        <w:t>ę</w:t>
      </w:r>
      <w:r w:rsidRPr="00D96151">
        <w:rPr>
          <w:rFonts w:ascii="Arial Narrow" w:eastAsia="Calibri" w:hAnsi="Arial Narrow" w:cs="Calibri"/>
          <w:u w:color="000000"/>
          <w:bdr w:val="nil"/>
          <w:lang w:eastAsia="pl-PL"/>
        </w:rPr>
        <w:t>,</w:t>
      </w:r>
    </w:p>
    <w:p w14:paraId="34870CF2" w14:textId="77777777" w:rsidR="00D96151" w:rsidRPr="00D96151" w:rsidRDefault="00D96151" w:rsidP="004A0C2E">
      <w:pPr>
        <w:numPr>
          <w:ilvl w:val="0"/>
          <w:numId w:val="26"/>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zasad podlegania ubezpieczeniom spo</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ecznym lub ubezpieczeniu zdrowotnemu lub wysokości stawki składki na ubezpieczenia społeczne lub ubezpieczenie zdrowotne,</w:t>
      </w:r>
    </w:p>
    <w:p w14:paraId="3C086C1E" w14:textId="02BF3B1A" w:rsidR="00D96151" w:rsidRPr="00D96151" w:rsidRDefault="00D96151" w:rsidP="004A0C2E">
      <w:pPr>
        <w:numPr>
          <w:ilvl w:val="0"/>
          <w:numId w:val="26"/>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zasad gromadzenia I 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wp</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at do pracowniczych plan</w:t>
      </w:r>
      <w:r w:rsidRPr="00D96151">
        <w:rPr>
          <w:rFonts w:ascii="Arial Narrow" w:eastAsia="Calibri" w:hAnsi="Arial Narrow" w:cs="Arial Narrow"/>
          <w:u w:color="000000"/>
          <w:bdr w:val="nil"/>
          <w:lang w:eastAsia="pl-PL"/>
        </w:rPr>
        <w:t>ó</w:t>
      </w:r>
      <w:r w:rsidRPr="00D96151">
        <w:rPr>
          <w:rFonts w:ascii="Arial Narrow" w:eastAsia="Calibri" w:hAnsi="Arial Narrow" w:cs="Calibri"/>
          <w:u w:color="000000"/>
          <w:bdr w:val="nil"/>
          <w:lang w:eastAsia="pl-PL"/>
        </w:rPr>
        <w:t>w kapita</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owych, o kt</w:t>
      </w:r>
      <w:r w:rsidRPr="00D96151">
        <w:rPr>
          <w:rFonts w:ascii="Arial Narrow" w:eastAsia="Calibri" w:hAnsi="Arial Narrow" w:cs="Arial Narrow"/>
          <w:u w:color="000000"/>
          <w:bdr w:val="nil"/>
          <w:lang w:eastAsia="pl-PL"/>
        </w:rPr>
        <w:t>ó</w:t>
      </w:r>
      <w:r w:rsidRPr="00D96151">
        <w:rPr>
          <w:rFonts w:ascii="Arial Narrow" w:eastAsia="Calibri" w:hAnsi="Arial Narrow" w:cs="Calibri"/>
          <w:u w:color="000000"/>
          <w:bdr w:val="nil"/>
          <w:lang w:eastAsia="pl-PL"/>
        </w:rPr>
        <w:t>rych mowa w ustawie z dnia 4 pa</w:t>
      </w:r>
      <w:r w:rsidRPr="00D96151">
        <w:rPr>
          <w:rFonts w:ascii="Arial Narrow" w:eastAsia="Calibri" w:hAnsi="Arial Narrow" w:cs="Arial Narrow"/>
          <w:u w:color="000000"/>
          <w:bdr w:val="nil"/>
          <w:lang w:eastAsia="pl-PL"/>
        </w:rPr>
        <w:t>ź</w:t>
      </w:r>
      <w:r w:rsidRPr="00D96151">
        <w:rPr>
          <w:rFonts w:ascii="Arial Narrow" w:eastAsia="Calibri" w:hAnsi="Arial Narrow" w:cs="Calibri"/>
          <w:u w:color="000000"/>
          <w:bdr w:val="nil"/>
          <w:lang w:eastAsia="pl-PL"/>
        </w:rPr>
        <w:t xml:space="preserve">dziernika 2018 r. o pracowniczych planach kapitałowych (Dz.U. </w:t>
      </w:r>
      <w:r w:rsidR="00D86289">
        <w:rPr>
          <w:rFonts w:ascii="Arial Narrow" w:eastAsia="Calibri" w:hAnsi="Arial Narrow" w:cs="Calibri"/>
          <w:u w:color="000000"/>
          <w:bdr w:val="nil"/>
          <w:lang w:eastAsia="pl-PL"/>
        </w:rPr>
        <w:t xml:space="preserve">z </w:t>
      </w:r>
      <w:r w:rsidR="00D86289" w:rsidRPr="00D86289">
        <w:rPr>
          <w:rFonts w:ascii="Arial Narrow" w:eastAsia="Calibri" w:hAnsi="Arial Narrow" w:cs="Calibri"/>
          <w:u w:color="000000"/>
          <w:bdr w:val="nil"/>
          <w:lang w:eastAsia="pl-PL"/>
        </w:rPr>
        <w:t>2023</w:t>
      </w:r>
      <w:r w:rsidR="00D86289">
        <w:rPr>
          <w:rFonts w:ascii="Arial Narrow" w:eastAsia="Calibri" w:hAnsi="Arial Narrow" w:cs="Calibri"/>
          <w:u w:color="000000"/>
          <w:bdr w:val="nil"/>
          <w:lang w:eastAsia="pl-PL"/>
        </w:rPr>
        <w:t xml:space="preserve">, poz. </w:t>
      </w:r>
      <w:r w:rsidR="00D86289" w:rsidRPr="00D86289">
        <w:rPr>
          <w:rFonts w:ascii="Arial Narrow" w:eastAsia="Calibri" w:hAnsi="Arial Narrow" w:cs="Calibri"/>
          <w:u w:color="000000"/>
          <w:bdr w:val="nil"/>
          <w:lang w:eastAsia="pl-PL"/>
        </w:rPr>
        <w:t>46</w:t>
      </w:r>
      <w:r w:rsidR="00D86289">
        <w:rPr>
          <w:rFonts w:ascii="Arial Narrow" w:eastAsia="Calibri" w:hAnsi="Arial Narrow" w:cs="Calibri"/>
          <w:u w:color="000000"/>
          <w:bdr w:val="nil"/>
          <w:lang w:eastAsia="pl-PL"/>
        </w:rPr>
        <w:t xml:space="preserve"> ze zm.</w:t>
      </w:r>
      <w:r w:rsidRPr="00D96151">
        <w:rPr>
          <w:rFonts w:ascii="Arial Narrow" w:eastAsia="Calibri" w:hAnsi="Arial Narrow" w:cs="Calibri"/>
          <w:u w:color="000000"/>
          <w:bdr w:val="nil"/>
          <w:lang w:eastAsia="pl-PL"/>
        </w:rPr>
        <w:t>)</w:t>
      </w:r>
      <w:r w:rsidR="00D86289">
        <w:rPr>
          <w:rFonts w:ascii="Arial Narrow" w:eastAsia="Calibri" w:hAnsi="Arial Narrow" w:cs="Calibri"/>
          <w:u w:color="000000"/>
          <w:bdr w:val="nil"/>
          <w:lang w:eastAsia="pl-PL"/>
        </w:rPr>
        <w:t>,</w:t>
      </w:r>
    </w:p>
    <w:p w14:paraId="2A288A53" w14:textId="77777777" w:rsidR="00D96151" w:rsidRPr="00D96151" w:rsidRDefault="00D96151" w:rsidP="004A0C2E">
      <w:pPr>
        <w:pBdr>
          <w:top w:val="nil"/>
          <w:left w:val="nil"/>
          <w:bottom w:val="nil"/>
          <w:right w:val="nil"/>
          <w:between w:val="nil"/>
          <w:bar w:val="nil"/>
        </w:pBdr>
        <w:spacing w:after="0" w:line="240" w:lineRule="auto"/>
        <w:jc w:val="both"/>
        <w:rPr>
          <w:rFonts w:ascii="Arial Narrow" w:eastAsia="Arial Unicode MS" w:hAnsi="Arial Narrow" w:cs="Arial Unicode MS"/>
          <w:sz w:val="24"/>
          <w:szCs w:val="24"/>
          <w:u w:color="000000"/>
          <w:bdr w:val="nil"/>
          <w:lang w:eastAsia="pl-PL"/>
        </w:rPr>
      </w:pPr>
      <w:r w:rsidRPr="00D96151">
        <w:rPr>
          <w:rFonts w:ascii="Arial Narrow" w:eastAsia="Arial Unicode MS" w:hAnsi="Arial Narrow" w:cs="Arial Unicode MS"/>
          <w:sz w:val="24"/>
          <w:szCs w:val="24"/>
          <w:u w:color="000000"/>
          <w:bdr w:val="nil"/>
          <w:lang w:eastAsia="pl-PL"/>
        </w:rPr>
        <w:t>- je</w:t>
      </w:r>
      <w:r w:rsidRPr="00D96151">
        <w:rPr>
          <w:rFonts w:ascii="Arial Narrow" w:eastAsia="Arial Unicode MS" w:hAnsi="Arial Narrow" w:cs="Arial Narrow"/>
          <w:sz w:val="24"/>
          <w:szCs w:val="24"/>
          <w:u w:color="000000"/>
          <w:bdr w:val="nil"/>
          <w:lang w:eastAsia="pl-PL"/>
        </w:rPr>
        <w:t>ż</w:t>
      </w:r>
      <w:r w:rsidRPr="00D96151">
        <w:rPr>
          <w:rFonts w:ascii="Arial Narrow" w:eastAsia="Arial Unicode MS" w:hAnsi="Arial Narrow" w:cs="Arial Unicode MS"/>
          <w:sz w:val="24"/>
          <w:szCs w:val="24"/>
          <w:u w:color="000000"/>
          <w:bdr w:val="nil"/>
          <w:lang w:eastAsia="pl-PL"/>
        </w:rPr>
        <w:t>eli zmiany te b</w:t>
      </w:r>
      <w:r w:rsidRPr="00D96151">
        <w:rPr>
          <w:rFonts w:ascii="Arial Narrow" w:eastAsia="Arial Unicode MS" w:hAnsi="Arial Narrow" w:cs="Arial Narrow"/>
          <w:sz w:val="24"/>
          <w:szCs w:val="24"/>
          <w:u w:color="000000"/>
          <w:bdr w:val="nil"/>
          <w:lang w:eastAsia="pl-PL"/>
        </w:rPr>
        <w:t>ę</w:t>
      </w:r>
      <w:r w:rsidRPr="00D96151">
        <w:rPr>
          <w:rFonts w:ascii="Arial Narrow" w:eastAsia="Arial Unicode MS" w:hAnsi="Arial Narrow" w:cs="Arial Unicode MS"/>
          <w:sz w:val="24"/>
          <w:szCs w:val="24"/>
          <w:u w:color="000000"/>
          <w:bdr w:val="nil"/>
          <w:lang w:eastAsia="pl-PL"/>
        </w:rPr>
        <w:t>d</w:t>
      </w:r>
      <w:r w:rsidRPr="00D96151">
        <w:rPr>
          <w:rFonts w:ascii="Arial Narrow" w:eastAsia="Arial Unicode MS" w:hAnsi="Arial Narrow" w:cs="Arial Narrow"/>
          <w:sz w:val="24"/>
          <w:szCs w:val="24"/>
          <w:u w:color="000000"/>
          <w:bdr w:val="nil"/>
          <w:lang w:eastAsia="pl-PL"/>
        </w:rPr>
        <w:t>ą</w:t>
      </w:r>
      <w:r w:rsidRPr="00D96151">
        <w:rPr>
          <w:rFonts w:ascii="Arial Narrow" w:eastAsia="Arial Unicode MS" w:hAnsi="Arial Narrow" w:cs="Arial Unicode MS"/>
          <w:sz w:val="24"/>
          <w:szCs w:val="24"/>
          <w:u w:color="000000"/>
          <w:bdr w:val="nil"/>
          <w:lang w:eastAsia="pl-PL"/>
        </w:rPr>
        <w:t xml:space="preserve"> mia</w:t>
      </w:r>
      <w:r w:rsidRPr="00D96151">
        <w:rPr>
          <w:rFonts w:ascii="Arial Narrow" w:eastAsia="Arial Unicode MS" w:hAnsi="Arial Narrow" w:cs="Arial Narrow"/>
          <w:sz w:val="24"/>
          <w:szCs w:val="24"/>
          <w:u w:color="000000"/>
          <w:bdr w:val="nil"/>
          <w:lang w:eastAsia="pl-PL"/>
        </w:rPr>
        <w:t>ł</w:t>
      </w:r>
      <w:r w:rsidRPr="00D96151">
        <w:rPr>
          <w:rFonts w:ascii="Arial Narrow" w:eastAsia="Arial Unicode MS" w:hAnsi="Arial Narrow" w:cs="Arial Unicode MS"/>
          <w:sz w:val="24"/>
          <w:szCs w:val="24"/>
          <w:u w:color="000000"/>
          <w:bdr w:val="nil"/>
          <w:lang w:eastAsia="pl-PL"/>
        </w:rPr>
        <w:t>y wp</w:t>
      </w:r>
      <w:r w:rsidRPr="00D96151">
        <w:rPr>
          <w:rFonts w:ascii="Arial Narrow" w:eastAsia="Arial Unicode MS" w:hAnsi="Arial Narrow" w:cs="Arial Narrow"/>
          <w:sz w:val="24"/>
          <w:szCs w:val="24"/>
          <w:u w:color="000000"/>
          <w:bdr w:val="nil"/>
          <w:lang w:eastAsia="pl-PL"/>
        </w:rPr>
        <w:t>ł</w:t>
      </w:r>
      <w:r w:rsidRPr="00D96151">
        <w:rPr>
          <w:rFonts w:ascii="Arial Narrow" w:eastAsia="Arial Unicode MS" w:hAnsi="Arial Narrow" w:cs="Arial Unicode MS"/>
          <w:sz w:val="24"/>
          <w:szCs w:val="24"/>
          <w:u w:color="000000"/>
          <w:bdr w:val="nil"/>
          <w:lang w:eastAsia="pl-PL"/>
        </w:rPr>
        <w:t>yw na koszty wykonania zam</w:t>
      </w:r>
      <w:r w:rsidRPr="00D96151">
        <w:rPr>
          <w:rFonts w:ascii="Arial Narrow" w:eastAsia="Arial Unicode MS" w:hAnsi="Arial Narrow" w:cs="Arial Narrow"/>
          <w:sz w:val="24"/>
          <w:szCs w:val="24"/>
          <w:u w:color="000000"/>
          <w:bdr w:val="nil"/>
          <w:lang w:eastAsia="pl-PL"/>
        </w:rPr>
        <w:t>ó</w:t>
      </w:r>
      <w:r w:rsidRPr="00D96151">
        <w:rPr>
          <w:rFonts w:ascii="Arial Narrow" w:eastAsia="Arial Unicode MS" w:hAnsi="Arial Narrow" w:cs="Arial Unicode MS"/>
          <w:sz w:val="24"/>
          <w:szCs w:val="24"/>
          <w:u w:color="000000"/>
          <w:bdr w:val="nil"/>
          <w:lang w:eastAsia="pl-PL"/>
        </w:rPr>
        <w:t>wienia przez Wykonawcę.</w:t>
      </w:r>
    </w:p>
    <w:p w14:paraId="704F5A4E" w14:textId="77777777" w:rsidR="00D96151" w:rsidRPr="00D96151" w:rsidRDefault="00D96151" w:rsidP="004A0C2E">
      <w:pPr>
        <w:numPr>
          <w:ilvl w:val="0"/>
          <w:numId w:val="20"/>
        </w:numPr>
        <w:pBdr>
          <w:top w:val="nil"/>
          <w:left w:val="nil"/>
          <w:bottom w:val="nil"/>
          <w:right w:val="nil"/>
          <w:between w:val="nil"/>
          <w:bar w:val="nil"/>
        </w:pBdr>
        <w:spacing w:after="0" w:line="240" w:lineRule="auto"/>
        <w:ind w:left="357" w:hanging="357"/>
        <w:jc w:val="both"/>
        <w:rPr>
          <w:rFonts w:ascii="Arial Narrow" w:eastAsia="Calibri" w:hAnsi="Arial Narrow" w:cs="Calibri"/>
          <w:b/>
          <w:bCs/>
          <w:color w:val="FF0000"/>
          <w:u w:color="000000"/>
          <w:bdr w:val="nil"/>
          <w:lang w:eastAsia="pl-PL"/>
        </w:rPr>
      </w:pPr>
      <w:r w:rsidRPr="00D96151">
        <w:rPr>
          <w:rFonts w:ascii="Arial Narrow" w:eastAsia="Calibri" w:hAnsi="Arial Narrow" w:cs="Calibri"/>
          <w:u w:color="000000"/>
          <w:bdr w:val="nil"/>
          <w:lang w:eastAsia="pl-PL"/>
        </w:rPr>
        <w:t xml:space="preserve">w przypadku wystąpienia okoliczności o których mowa w pkt. 5) lit. j), </w:t>
      </w:r>
      <w:bookmarkStart w:id="3" w:name="_Hlk74821786"/>
      <w:r w:rsidRPr="00D96151">
        <w:rPr>
          <w:rFonts w:ascii="Arial Narrow" w:eastAsia="Calibri" w:hAnsi="Arial Narrow" w:cs="Calibri"/>
          <w:u w:color="000000"/>
          <w:bdr w:val="nil"/>
          <w:lang w:eastAsia="pl-PL"/>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3"/>
      <w:r w:rsidRPr="00D96151">
        <w:rPr>
          <w:rFonts w:ascii="Arial Narrow" w:eastAsia="Calibri" w:hAnsi="Arial Narrow" w:cs="Calibri"/>
          <w:u w:color="000000"/>
          <w:bdr w:val="nil"/>
          <w:lang w:eastAsia="pl-PL"/>
        </w:rPr>
        <w:t xml:space="preserve">Wynagrodzenie należne Wykonawcy zostanie ustalone </w:t>
      </w:r>
      <w:r w:rsidRPr="00D96151">
        <w:rPr>
          <w:rFonts w:ascii="Arial Narrow" w:eastAsia="Calibri" w:hAnsi="Arial Narrow" w:cs="Calibri"/>
          <w:u w:color="000000"/>
          <w:bdr w:val="nil"/>
          <w:lang w:eastAsia="pl-PL"/>
        </w:rPr>
        <w:br/>
        <w:t xml:space="preserve">z zastosowaniem stawki VAT obowiązującej w chwili powstania obowiązku podatkowego. </w:t>
      </w:r>
    </w:p>
    <w:p w14:paraId="2F485F78" w14:textId="77777777" w:rsidR="00D96151" w:rsidRPr="00D96151" w:rsidRDefault="00D96151" w:rsidP="004A0C2E">
      <w:pPr>
        <w:numPr>
          <w:ilvl w:val="0"/>
          <w:numId w:val="20"/>
        </w:numPr>
        <w:pBdr>
          <w:top w:val="nil"/>
          <w:left w:val="nil"/>
          <w:bottom w:val="nil"/>
          <w:right w:val="nil"/>
          <w:between w:val="nil"/>
          <w:bar w:val="nil"/>
        </w:pBdr>
        <w:spacing w:after="0" w:line="240" w:lineRule="auto"/>
        <w:ind w:left="357" w:hanging="357"/>
        <w:jc w:val="both"/>
        <w:rPr>
          <w:rFonts w:ascii="Arial Narrow" w:eastAsia="Calibri" w:hAnsi="Arial Narrow" w:cs="Calibri"/>
          <w:b/>
          <w:bCs/>
          <w:u w:color="000000"/>
          <w:bdr w:val="nil"/>
          <w:lang w:eastAsia="pl-PL"/>
        </w:rPr>
      </w:pPr>
      <w:r w:rsidRPr="00D96151">
        <w:rPr>
          <w:rFonts w:ascii="Arial Narrow" w:eastAsia="Calibri" w:hAnsi="Arial Narrow" w:cs="Calibri"/>
          <w:u w:color="000000"/>
          <w:bdr w:val="nil"/>
          <w:lang w:eastAsia="pl-PL"/>
        </w:rPr>
        <w:t xml:space="preserve">rozliczenie z Wykonawcą z tytułu zmiany wynagrodzenia w przypadku zmiany przepisów wskazanych </w:t>
      </w:r>
      <w:r w:rsidRPr="00D96151">
        <w:rPr>
          <w:rFonts w:ascii="Arial Narrow" w:eastAsia="Calibri" w:hAnsi="Arial Narrow" w:cs="Calibri"/>
          <w:u w:color="000000"/>
          <w:bdr w:val="nil"/>
          <w:lang w:eastAsia="pl-PL"/>
        </w:rPr>
        <w:br/>
        <w:t xml:space="preserve">w art. 436 pkt. 4 lit. b ustawy Pzp zostanie zrealizowane po dokonaniu odbioru częściowego lub końcowego </w:t>
      </w:r>
      <w:r w:rsidRPr="00D96151">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p w14:paraId="06833F43" w14:textId="1A431182" w:rsidR="00D96151" w:rsidRPr="00D96151" w:rsidRDefault="00D96151" w:rsidP="004A0C2E">
      <w:pPr>
        <w:numPr>
          <w:ilvl w:val="0"/>
          <w:numId w:val="18"/>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wystąpi konieczność zrealizowania przedmiotu niniejszej umowy przy zastosowaniu innych rozwiązań technicznych lub materiałowych</w:t>
      </w:r>
      <w:r w:rsidRPr="00D96151">
        <w:rPr>
          <w:rFonts w:ascii="Arial Narrow" w:eastAsia="Calibri" w:hAnsi="Arial Narrow" w:cs="Calibri"/>
          <w:u w:color="000000"/>
          <w:bdr w:val="nil"/>
          <w:lang w:eastAsia="pl-PL"/>
        </w:rPr>
        <w:t xml:space="preserve"> z uwagi </w:t>
      </w:r>
      <w:r w:rsidR="00780097">
        <w:rPr>
          <w:rFonts w:ascii="Arial Narrow" w:eastAsia="Calibri" w:hAnsi="Arial Narrow" w:cs="Calibri"/>
          <w:u w:color="000000"/>
          <w:bdr w:val="nil"/>
          <w:lang w:eastAsia="pl-PL"/>
        </w:rPr>
        <w:t xml:space="preserve">np. </w:t>
      </w:r>
      <w:r w:rsidRPr="00D96151">
        <w:rPr>
          <w:rFonts w:ascii="Arial Narrow" w:eastAsia="Calibri" w:hAnsi="Arial Narrow" w:cs="Calibri"/>
          <w:u w:color="000000"/>
          <w:bdr w:val="nil"/>
          <w:lang w:eastAsia="pl-PL"/>
        </w:rPr>
        <w:t>na czasową lub całkowitą niedostępność materiałów lub technologii, co zostanie udokumentowane (np. zaprzestani</w:t>
      </w:r>
      <w:r w:rsidR="00780097">
        <w:rPr>
          <w:rFonts w:ascii="Arial Narrow" w:eastAsia="Calibri" w:hAnsi="Arial Narrow" w:cs="Calibri"/>
          <w:u w:color="000000"/>
          <w:bdr w:val="nil"/>
          <w:lang w:eastAsia="pl-PL"/>
        </w:rPr>
        <w:t>e</w:t>
      </w:r>
      <w:r w:rsidRPr="00D96151">
        <w:rPr>
          <w:rFonts w:ascii="Arial Narrow" w:eastAsia="Calibri" w:hAnsi="Arial Narrow" w:cs="Calibri"/>
          <w:u w:color="000000"/>
          <w:bdr w:val="nil"/>
          <w:lang w:eastAsia="pl-PL"/>
        </w:rPr>
        <w:t xml:space="preserve"> produkcji</w:t>
      </w:r>
      <w:r w:rsidR="00780097">
        <w:rPr>
          <w:rFonts w:ascii="Arial Narrow" w:eastAsia="Calibri" w:hAnsi="Arial Narrow" w:cs="Calibri"/>
          <w:u w:color="000000"/>
          <w:bdr w:val="nil"/>
          <w:lang w:eastAsia="pl-PL"/>
        </w:rPr>
        <w:t>),</w:t>
      </w:r>
      <w:r w:rsidRPr="00D96151">
        <w:rPr>
          <w:rFonts w:ascii="Arial Narrow" w:eastAsia="Arial Unicode MS" w:hAnsi="Arial Narrow" w:cs="Arial Unicode MS"/>
          <w:sz w:val="24"/>
          <w:szCs w:val="24"/>
          <w:u w:color="000000"/>
          <w:bdr w:val="nil"/>
          <w:lang w:val="en-US" w:eastAsia="pl-PL"/>
        </w:rPr>
        <w:t xml:space="preserve"> </w:t>
      </w:r>
      <w:r w:rsidRPr="00D96151">
        <w:rPr>
          <w:rFonts w:ascii="Arial Narrow" w:eastAsia="Calibri" w:hAnsi="Arial Narrow" w:cs="Calibri"/>
          <w:u w:color="000000"/>
          <w:bdr w:val="nil"/>
          <w:lang w:val="en-US" w:eastAsia="pl-PL"/>
        </w:rPr>
        <w:t>gdyby zastosowanie przewidzianych rozwiązań groziło  niewykonaniem  lub wadliwym wykonaniem przedmiotu umowy;</w:t>
      </w:r>
      <w:r w:rsidRPr="00D96151">
        <w:rPr>
          <w:rFonts w:ascii="Arial Narrow" w:eastAsia="Calibri" w:hAnsi="Arial Narrow" w:cs="Calibri"/>
          <w:u w:color="000000"/>
          <w:bdr w:val="nil"/>
          <w:lang w:eastAsia="pl-PL"/>
        </w:rPr>
        <w:t xml:space="preserve"> </w:t>
      </w:r>
    </w:p>
    <w:p w14:paraId="741E9772" w14:textId="77777777" w:rsidR="00D96151" w:rsidRPr="00D96151" w:rsidRDefault="00D96151" w:rsidP="004A0C2E">
      <w:pPr>
        <w:numPr>
          <w:ilvl w:val="0"/>
          <w:numId w:val="2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Wykonawca przedstawi Zamawiającemu za pośrednictwem Inspektora Nadzoru do zatwierdzenia wysokość  wynagrodzenia za roboty, o których mowa </w:t>
      </w:r>
      <w:bookmarkStart w:id="4" w:name="_Hlk74833736"/>
      <w:r w:rsidRPr="00D96151">
        <w:rPr>
          <w:rFonts w:ascii="Arial Narrow" w:eastAsia="Calibri" w:hAnsi="Arial Narrow" w:cs="Calibri"/>
          <w:u w:color="000000"/>
          <w:bdr w:val="nil"/>
          <w:lang w:eastAsia="pl-PL"/>
        </w:rPr>
        <w:t xml:space="preserve">powyżej (pkt. 6) </w:t>
      </w:r>
      <w:bookmarkEnd w:id="4"/>
      <w:r w:rsidRPr="00D96151">
        <w:rPr>
          <w:rFonts w:ascii="Arial Narrow" w:eastAsia="Calibri" w:hAnsi="Arial Narrow" w:cs="Calibri"/>
          <w:u w:color="000000"/>
          <w:bdr w:val="nil"/>
          <w:lang w:eastAsia="pl-PL"/>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54A4F3C3" w14:textId="77777777" w:rsidR="00D96151" w:rsidRPr="00D96151" w:rsidRDefault="00D96151" w:rsidP="004A0C2E">
      <w:pPr>
        <w:numPr>
          <w:ilvl w:val="0"/>
          <w:numId w:val="2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bookmarkStart w:id="5" w:name="_Hlk98764900"/>
      <w:r w:rsidRPr="00D96151">
        <w:rPr>
          <w:rFonts w:ascii="Arial Narrow" w:eastAsia="Calibri" w:hAnsi="Arial Narrow" w:cs="Calibri"/>
          <w:u w:color="000000"/>
          <w:bdr w:val="nil"/>
          <w:lang w:eastAsia="pl-PL"/>
        </w:rPr>
        <w:lastRenderedPageBreak/>
        <w:t xml:space="preserve">rozliczenie z Wykonawcą w związku ze zmianą wynagrodzenia związaną z zastosowaniem innych rozwiązań technicznych lub materiałowych zostanie zrealizowane po dokonaniu odbioru częściowego lub końcowego </w:t>
      </w:r>
      <w:r w:rsidRPr="00D96151">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bookmarkEnd w:id="5"/>
    <w:p w14:paraId="572869B6" w14:textId="77777777" w:rsidR="00D96151" w:rsidRPr="00D96151" w:rsidRDefault="00D96151" w:rsidP="004A0C2E">
      <w:pPr>
        <w:numPr>
          <w:ilvl w:val="0"/>
          <w:numId w:val="68"/>
        </w:numPr>
        <w:pBdr>
          <w:top w:val="nil"/>
          <w:left w:val="nil"/>
          <w:bottom w:val="nil"/>
          <w:right w:val="nil"/>
          <w:between w:val="nil"/>
          <w:bar w:val="nil"/>
        </w:pBdr>
        <w:tabs>
          <w:tab w:val="left" w:pos="993"/>
          <w:tab w:val="right" w:pos="9072"/>
        </w:tabs>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446C5E35" w14:textId="77777777" w:rsidR="00D96151" w:rsidRPr="00D96151" w:rsidRDefault="00D96151" w:rsidP="004A0C2E">
      <w:pPr>
        <w:numPr>
          <w:ilvl w:val="0"/>
          <w:numId w:val="68"/>
        </w:numPr>
        <w:pBdr>
          <w:top w:val="nil"/>
          <w:left w:val="nil"/>
          <w:bottom w:val="nil"/>
          <w:right w:val="nil"/>
          <w:between w:val="nil"/>
          <w:bar w:val="nil"/>
        </w:pBdr>
        <w:tabs>
          <w:tab w:val="left" w:pos="993"/>
          <w:tab w:val="right" w:pos="9072"/>
        </w:tabs>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Wszystkie okoliczności wymienione w niniejszym paragrafie stanowią katalog zmian, na które  Zamawiający  może  wyrazić  zgodę.  Nie  stanowią  jednocześnie  zobowiązania  do wyrażenia takiej zgody. </w:t>
      </w:r>
    </w:p>
    <w:p w14:paraId="0C66F119" w14:textId="77777777" w:rsidR="00D96151" w:rsidRPr="00D96151" w:rsidRDefault="00D96151" w:rsidP="004A0C2E">
      <w:pPr>
        <w:numPr>
          <w:ilvl w:val="0"/>
          <w:numId w:val="68"/>
        </w:numPr>
        <w:pBdr>
          <w:top w:val="nil"/>
          <w:left w:val="nil"/>
          <w:bottom w:val="nil"/>
          <w:right w:val="nil"/>
          <w:between w:val="nil"/>
          <w:bar w:val="nil"/>
        </w:pBdr>
        <w:tabs>
          <w:tab w:val="left" w:pos="993"/>
          <w:tab w:val="right" w:pos="9072"/>
        </w:tabs>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Każda w/w zmiana postanowień zawartej z Wykonawcą umowy wymaga formy pisemnej w postaci aneksu pod rygorem nieważności.</w:t>
      </w:r>
    </w:p>
    <w:p w14:paraId="745E07CC" w14:textId="77777777" w:rsidR="005866CC" w:rsidRPr="005866CC" w:rsidRDefault="005866CC" w:rsidP="004A0C2E">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§2</w:t>
      </w:r>
    </w:p>
    <w:p w14:paraId="565E1B5D" w14:textId="77777777" w:rsidR="005866CC" w:rsidRPr="005866CC" w:rsidRDefault="005866CC" w:rsidP="004A0C2E">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OBOWIĄZKI STRON</w:t>
      </w:r>
    </w:p>
    <w:p w14:paraId="734C9B2B" w14:textId="77777777" w:rsidR="005866CC" w:rsidRPr="005866CC" w:rsidRDefault="005866CC" w:rsidP="004A0C2E">
      <w:pPr>
        <w:numPr>
          <w:ilvl w:val="0"/>
          <w:numId w:val="16"/>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Obowiązki Zamawiającego:</w:t>
      </w:r>
    </w:p>
    <w:p w14:paraId="5CE9BF66" w14:textId="77777777" w:rsidR="005866CC" w:rsidRPr="005866CC" w:rsidRDefault="005866CC" w:rsidP="004A0C2E">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Wprowadzenie i protokolarne przekazanie Wykonawcy terenu budowy w terminie do 7 dni po podpisaniu niniejszej umowy.</w:t>
      </w:r>
    </w:p>
    <w:p w14:paraId="0E6092C9" w14:textId="77777777" w:rsidR="005866CC" w:rsidRPr="0042225A" w:rsidRDefault="005866CC" w:rsidP="004A0C2E">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Dokonanie odbioru wykonanych robót na </w:t>
      </w:r>
      <w:r w:rsidRPr="0042225A">
        <w:rPr>
          <w:rFonts w:ascii="Arial Narrow" w:eastAsia="Calibri" w:hAnsi="Arial Narrow" w:cs="Calibri"/>
          <w:color w:val="000000"/>
          <w:u w:color="000000"/>
          <w:bdr w:val="nil"/>
          <w:lang w:eastAsia="pl-PL"/>
        </w:rPr>
        <w:t>zasadach określonych w § 4 niniejszej umowy.</w:t>
      </w:r>
    </w:p>
    <w:p w14:paraId="29EBDD9F" w14:textId="77777777" w:rsidR="005866CC" w:rsidRPr="005866CC" w:rsidRDefault="005866CC" w:rsidP="004A0C2E">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przypadku stwierdzenia przez Zamawiającego nieprawidłowości w wykonywaniu umowy, Zamawiający poinformuje o tym Wykonawcę i wezwie go do zaprzestania naruszeń oraz jeśli dotyczy, wyznaczy termin na usunięcie nieprawidłowości.</w:t>
      </w:r>
    </w:p>
    <w:p w14:paraId="58A1E3DE" w14:textId="77777777" w:rsidR="005866CC" w:rsidRPr="005866CC" w:rsidRDefault="005866CC" w:rsidP="00D61DF4">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bieżącego nadzoru inwestorskiego nad robotami budowlanymi i archeologicznego (jeśli dotyczy). </w:t>
      </w:r>
    </w:p>
    <w:p w14:paraId="55AFA3F3" w14:textId="77777777" w:rsidR="005866CC" w:rsidRPr="005866CC" w:rsidRDefault="005866CC" w:rsidP="00D61DF4">
      <w:pPr>
        <w:numPr>
          <w:ilvl w:val="0"/>
          <w:numId w:val="27"/>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Terminowa zapłata wynagrodzenia określonego w § 6 niniejszej umowy.</w:t>
      </w:r>
    </w:p>
    <w:p w14:paraId="5A6709EA" w14:textId="77777777" w:rsidR="005866CC" w:rsidRPr="005866CC" w:rsidRDefault="005866CC" w:rsidP="00D61DF4">
      <w:pPr>
        <w:numPr>
          <w:ilvl w:val="0"/>
          <w:numId w:val="16"/>
        </w:numPr>
        <w:pBdr>
          <w:top w:val="nil"/>
          <w:left w:val="nil"/>
          <w:bottom w:val="nil"/>
          <w:right w:val="nil"/>
          <w:between w:val="nil"/>
          <w:bar w:val="nil"/>
        </w:pBdr>
        <w:spacing w:after="0" w:line="240" w:lineRule="auto"/>
        <w:ind w:left="357" w:hanging="357"/>
        <w:jc w:val="both"/>
        <w:rPr>
          <w:rFonts w:ascii="Arial Narrow" w:eastAsia="Calibri" w:hAnsi="Arial Narrow" w:cs="Calibri"/>
          <w:b/>
          <w:bCs/>
          <w:color w:val="000000"/>
          <w:u w:color="000000"/>
          <w:bdr w:val="nil"/>
          <w:lang w:eastAsia="pl-PL"/>
        </w:rPr>
      </w:pPr>
      <w:r w:rsidRPr="005866CC">
        <w:rPr>
          <w:rFonts w:ascii="Arial Narrow" w:eastAsia="Calibri" w:hAnsi="Arial Narrow" w:cs="Calibri"/>
          <w:b/>
          <w:bCs/>
          <w:color w:val="000000"/>
          <w:u w:color="000000"/>
          <w:bdr w:val="nil"/>
          <w:lang w:eastAsia="pl-PL"/>
        </w:rPr>
        <w:t>Obowiązki Wykonawcy:</w:t>
      </w:r>
    </w:p>
    <w:p w14:paraId="3DF4462D"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 </w:t>
      </w:r>
      <w:r w:rsidRPr="005866CC">
        <w:rPr>
          <w:rFonts w:ascii="Arial Narrow" w:eastAsia="Arial Unicode MS" w:hAnsi="Arial Narrow" w:cs="Arial Unicode MS"/>
          <w:color w:val="000000"/>
          <w:u w:color="FF0000"/>
          <w:bdr w:val="nil"/>
          <w:lang w:eastAsia="pl-PL"/>
        </w:rPr>
        <w:t>i Inspektora Nadzoru.</w:t>
      </w:r>
    </w:p>
    <w:p w14:paraId="5F3502F7"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0FBF96AC"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44040F43"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zobowiązuje się do wypełnienia wszelkich warunków zawartych w uzgodnieniach. Wszelkie koszty z tego tytułu Wykonawca winien ująć w koszcie ogólnym. </w:t>
      </w:r>
    </w:p>
    <w:p w14:paraId="6ACA61D1"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color w:val="000000"/>
          <w:u w:color="000000"/>
          <w:bdr w:val="nil"/>
          <w:lang w:eastAsia="pl-PL"/>
        </w:rPr>
        <w:t xml:space="preserve">W ramach przedmiotu zamówienia do obowiązków Wykonawcy należy m.in. zapewnienie </w:t>
      </w:r>
      <w:r w:rsidRPr="005866CC">
        <w:rPr>
          <w:rFonts w:ascii="Arial Narrow" w:eastAsia="Arial Unicode MS" w:hAnsi="Arial Narrow" w:cs="Arial Unicode MS"/>
          <w:u w:color="000000"/>
          <w:bdr w:val="nil"/>
          <w:lang w:eastAsia="pl-PL"/>
        </w:rPr>
        <w:t xml:space="preserve">obsługi geodezyjnej </w:t>
      </w:r>
      <w:r w:rsidRPr="005866CC">
        <w:rPr>
          <w:rFonts w:ascii="Arial Narrow" w:eastAsia="Arial Unicode MS" w:hAnsi="Arial Narrow" w:cs="Arial Unicode MS"/>
          <w:u w:color="000000"/>
          <w:bdr w:val="nil"/>
          <w:lang w:eastAsia="pl-PL"/>
        </w:rPr>
        <w:br/>
        <w:t xml:space="preserve">w trakcie budowy. </w:t>
      </w:r>
    </w:p>
    <w:p w14:paraId="71177F04"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2D70B277"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jest zobowiązany zabezpieczyć i oznakować teren budowy, dbać o stan techniczny i prawidłowość oznakowania przez cały czas trwania realizacji zadania. </w:t>
      </w:r>
    </w:p>
    <w:p w14:paraId="577B5C5D"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32935386"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u w:color="000000"/>
          <w:bdr w:val="nil"/>
          <w:lang w:eastAsia="pl-PL"/>
        </w:rPr>
        <w:t xml:space="preserve">Wykonawca zobowiązany jest do przekazania zamawiającemu elementów z demontażu i rozbiórek przedstawiających w ocenie zamawiającego wartość użytkową, np. nadmiar gruntu z wykopów po wykonaniu robót ziemnych, ich załadunku, transportu i rozładunku na własny  koszt  na  miejsce  wskazane  przez  zamawiającego </w:t>
      </w:r>
      <w:r w:rsidRPr="005866CC">
        <w:rPr>
          <w:rFonts w:ascii="Arial Narrow" w:eastAsia="Arial Unicode MS" w:hAnsi="Arial Narrow" w:cs="Arial Unicode MS"/>
          <w:u w:color="000000"/>
          <w:bdr w:val="nil"/>
          <w:lang w:eastAsia="pl-PL"/>
        </w:rPr>
        <w:br/>
        <w:t xml:space="preserve">(w obrębie Gminy Ośno Lubuskie).  Pozostałe  elementy  </w:t>
      </w:r>
      <w:r w:rsidRPr="005866CC">
        <w:rPr>
          <w:rFonts w:ascii="Arial Narrow" w:eastAsia="Arial Unicode MS" w:hAnsi="Arial Narrow" w:cs="Arial Unicode MS"/>
          <w:color w:val="000000"/>
          <w:u w:color="000000"/>
          <w:bdr w:val="nil"/>
          <w:lang w:eastAsia="pl-PL"/>
        </w:rPr>
        <w:t>z  rozbiórek Wykonawca musi zutylizować własnym 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14:paraId="58F7F932"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Po wprowadzeniu na teren budowy, Wykonawca w szczególności zobowiązany jest:</w:t>
      </w:r>
    </w:p>
    <w:p w14:paraId="3C1FD1E0" w14:textId="77777777" w:rsidR="005866CC" w:rsidRPr="005866CC" w:rsidRDefault="005866CC" w:rsidP="00D61DF4">
      <w:pPr>
        <w:numPr>
          <w:ilvl w:val="1"/>
          <w:numId w:val="17"/>
        </w:numPr>
        <w:pBdr>
          <w:top w:val="nil"/>
          <w:left w:val="nil"/>
          <w:bottom w:val="nil"/>
          <w:right w:val="nil"/>
          <w:between w:val="nil"/>
          <w:bar w:val="nil"/>
        </w:pBdr>
        <w:tabs>
          <w:tab w:val="left" w:pos="426"/>
          <w:tab w:val="left" w:pos="56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lastRenderedPageBreak/>
        <w:t>przejąć teren budowy, w tym:</w:t>
      </w:r>
    </w:p>
    <w:p w14:paraId="2BC348A1"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wykonać prace przygotowawcze </w:t>
      </w:r>
      <w:r w:rsidRPr="005866CC">
        <w:rPr>
          <w:rFonts w:ascii="Arial Narrow" w:eastAsia="Calibri" w:hAnsi="Arial Narrow" w:cs="Calibri"/>
          <w:color w:val="000000"/>
          <w:u w:color="000000"/>
          <w:bdr w:val="nil"/>
          <w:lang w:eastAsia="pl-PL"/>
        </w:rPr>
        <w:t xml:space="preserve">na terenie budowy, wykonać roboty tymczasowe, które są potrzebne podczas wykonywania robót podstawowych, urządzić i wyposażyć zaplecze robót, </w:t>
      </w:r>
    </w:p>
    <w:p w14:paraId="7DC6228C"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pokryć koszty poboru mediów przez cały okres wykonywania robót, </w:t>
      </w:r>
    </w:p>
    <w:p w14:paraId="352861CD"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umieścić tablice informacyjne, </w:t>
      </w:r>
    </w:p>
    <w:p w14:paraId="693CC292"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zapewnić pełne zabezpieczenie terenu budowy, w tym pełną ochronę osób i mienia;</w:t>
      </w:r>
    </w:p>
    <w:p w14:paraId="5B0157B8"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zapewnić stały i wykwalifikowany personel, materiały, urządzenia niezbędne do wykonania i utrzymania robót </w:t>
      </w:r>
      <w:r w:rsidRPr="005866CC">
        <w:rPr>
          <w:rFonts w:ascii="Arial Narrow" w:eastAsia="Calibri" w:hAnsi="Arial Narrow" w:cs="Calibri"/>
          <w:color w:val="000000"/>
          <w:u w:color="000000"/>
          <w:bdr w:val="nil"/>
          <w:lang w:eastAsia="pl-PL"/>
        </w:rPr>
        <w:br/>
        <w:t>w stopniu, w jakim wymaga tego jakość i terminowość prac;</w:t>
      </w:r>
    </w:p>
    <w:p w14:paraId="5D8F1146"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49685B1"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zapewnienie bezpiecznego korzystania z terenu przylegającego do placu budowy;</w:t>
      </w:r>
    </w:p>
    <w:p w14:paraId="2D93BA48"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po zakończeniu robót usunąć wszelkie urządzenia tymczasowe, zaplecze itp. oraz pozostawić cały teren wykonywania robót i jego otoczenie w stanie czystym i nadającym się bezpośrednio do użytkowania;</w:t>
      </w:r>
    </w:p>
    <w:p w14:paraId="175E33FA"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uzasadnionych przypadkach na żądanie Zamawiającego przerwać roboty budowlane na czas oznaczony,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a jeżeli zgłoszona zostanie taka potrzeba – zabezpieczyć wykonane roboty przed ich zniszczeniem;</w:t>
      </w:r>
    </w:p>
    <w:p w14:paraId="13FCACCE"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wykonać odkrywki elementów robót budzących wątpliwości w celu sprawdzenia jakości ich wykonania (jeżeli wykonanie tych robót nie zostało zgłoszone do sprawdzenia przed ich zakryciem).</w:t>
      </w:r>
    </w:p>
    <w:p w14:paraId="5F7E0A0A"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zobowiązuje się wykonać roboty budowlane przy użyciu materiałów, wyrobów zgodnych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z SWZ. Zmiany w tym zakresie wymagają akceptacji Inspektora Nadzoru i/lub Zamawiającego.</w:t>
      </w:r>
    </w:p>
    <w:p w14:paraId="01540C1C" w14:textId="1447DF10"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Zgłaszanie do odbioru poszczególnych etapów robót w tym robót zanikających lub ulegających zakryciu pod rygorem niedokonania ich odbioru przez Zamawiającego.</w:t>
      </w:r>
    </w:p>
    <w:p w14:paraId="106145EC"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7EC4279A"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Przeprowadzenie, na żądanie Zamawiającego, badań jakościowych w odniesieniu do wykonanych robót i zastosowanych przez Wykonawcę materiałów.</w:t>
      </w:r>
    </w:p>
    <w:p w14:paraId="4630457B"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Usuwanie w sposób terminowy i na wyłączny koszt Wykonawcy usterek powstałych z jego winy i stwierdzonych przez Inspektora Nadzoru w czasie trwania robót, po ich zakończeniu, a także w okresie gwarancyjnym.</w:t>
      </w:r>
    </w:p>
    <w:p w14:paraId="44E64B96"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Przygotowanie obiektu i wymaganych dokumentów do dokonania odbioru przez Zamawiającego.</w:t>
      </w:r>
    </w:p>
    <w:p w14:paraId="51EE9368"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color w:val="000000"/>
          <w:u w:color="000000"/>
          <w:bdr w:val="nil"/>
          <w:lang w:eastAsia="pl-PL"/>
        </w:rPr>
        <w:t xml:space="preserve">Stosownie do treści art. 95 ust. 1 ustawy Pzp Zamawiający wymaga zatrudnienia przez Wykonawcę na podstawie stosunku pracy, osób wykonujących </w:t>
      </w:r>
      <w:r w:rsidRPr="005866CC">
        <w:rPr>
          <w:rFonts w:ascii="Arial Narrow" w:eastAsia="Calibri" w:hAnsi="Arial Narrow" w:cs="Calibri"/>
          <w:u w:color="000000"/>
          <w:bdr w:val="nil"/>
          <w:lang w:eastAsia="pl-PL"/>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509D6581" w14:textId="7CF2692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zobowiązuje się, że pracownicy wykonujący czynności w zakresie jak wyżej, będą zatrudnieni na podstawie stosunku pracy w rozumieniu przepisów ustawy z dnia 26 czerwca 1974 r. – Kodeks pracy (</w:t>
      </w:r>
      <w:r w:rsidR="0053059D">
        <w:rPr>
          <w:rFonts w:ascii="Arial Narrow" w:eastAsia="Arial Unicode MS" w:hAnsi="Arial Narrow" w:cs="Arial Unicode MS"/>
          <w:color w:val="000000"/>
          <w:u w:color="000000"/>
          <w:bdr w:val="nil"/>
          <w:lang w:eastAsia="pl-PL"/>
        </w:rPr>
        <w:t xml:space="preserve">t.j. Dz. U. </w:t>
      </w:r>
      <w:r w:rsidR="0053059D">
        <w:rPr>
          <w:rFonts w:ascii="Arial Narrow" w:eastAsia="Arial Unicode MS" w:hAnsi="Arial Narrow" w:cs="Arial Unicode MS"/>
          <w:color w:val="000000"/>
          <w:u w:color="000000"/>
          <w:bdr w:val="nil"/>
          <w:lang w:eastAsia="pl-PL"/>
        </w:rPr>
        <w:br/>
        <w:t xml:space="preserve">z </w:t>
      </w:r>
      <w:r w:rsidR="0053059D" w:rsidRPr="0053059D">
        <w:rPr>
          <w:rFonts w:ascii="Arial Narrow" w:eastAsia="Arial Unicode MS" w:hAnsi="Arial Narrow" w:cs="Arial Unicode MS"/>
          <w:color w:val="000000"/>
          <w:u w:color="000000"/>
          <w:bdr w:val="nil"/>
          <w:lang w:eastAsia="pl-PL"/>
        </w:rPr>
        <w:t>2023</w:t>
      </w:r>
      <w:r w:rsidR="0053059D">
        <w:rPr>
          <w:rFonts w:ascii="Arial Narrow" w:eastAsia="Arial Unicode MS" w:hAnsi="Arial Narrow" w:cs="Arial Unicode MS"/>
          <w:color w:val="000000"/>
          <w:u w:color="000000"/>
          <w:bdr w:val="nil"/>
          <w:lang w:eastAsia="pl-PL"/>
        </w:rPr>
        <w:t xml:space="preserve"> r.</w:t>
      </w:r>
      <w:r w:rsidR="00AE7B39">
        <w:rPr>
          <w:rFonts w:ascii="Arial Narrow" w:eastAsia="Arial Unicode MS" w:hAnsi="Arial Narrow" w:cs="Arial Unicode MS"/>
          <w:color w:val="000000"/>
          <w:u w:color="000000"/>
          <w:bdr w:val="nil"/>
          <w:lang w:eastAsia="pl-PL"/>
        </w:rPr>
        <w:t>, poz. 1465</w:t>
      </w:r>
      <w:r w:rsidR="0053059D">
        <w:rPr>
          <w:rFonts w:ascii="Arial Narrow" w:eastAsia="Arial Unicode MS" w:hAnsi="Arial Narrow" w:cs="Arial Unicode MS"/>
          <w:color w:val="000000"/>
          <w:u w:color="000000"/>
          <w:bdr w:val="nil"/>
          <w:lang w:eastAsia="pl-PL"/>
        </w:rPr>
        <w:t xml:space="preserve"> </w:t>
      </w:r>
      <w:r w:rsidRPr="005866CC">
        <w:rPr>
          <w:rFonts w:ascii="Arial Narrow" w:eastAsia="Arial Unicode MS" w:hAnsi="Arial Narrow" w:cs="Arial Unicode MS"/>
          <w:color w:val="000000"/>
          <w:u w:color="000000"/>
          <w:bdr w:val="nil"/>
          <w:lang w:eastAsia="pl-PL"/>
        </w:rPr>
        <w:t>ze zm.).</w:t>
      </w:r>
    </w:p>
    <w:p w14:paraId="414BD477"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17)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1522A177"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6C99099A"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przypadku uzasadnionych wątpliwości co do przestrzegania prawa pracy przez Wykonawcę, Zamawiający może zwrócić się o przeprowadzenie kontroli przez Państwową Inspekcję Pracy.</w:t>
      </w:r>
    </w:p>
    <w:p w14:paraId="46123BB3"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zastrzega </w:t>
      </w:r>
      <w:r w:rsidRPr="005866CC">
        <w:rPr>
          <w:rFonts w:ascii="Arial Narrow" w:eastAsia="Arial Unicode MS" w:hAnsi="Arial Narrow" w:cs="Arial Unicode MS"/>
          <w:u w:color="000000"/>
          <w:bdr w:val="nil"/>
          <w:lang w:eastAsia="pl-PL"/>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5866CC">
        <w:rPr>
          <w:rFonts w:ascii="Arial Narrow" w:eastAsia="Arial Unicode MS" w:hAnsi="Arial Narrow" w:cs="Arial Unicode MS"/>
          <w:color w:val="000000"/>
          <w:u w:color="000000"/>
          <w:bdr w:val="nil"/>
          <w:lang w:eastAsia="pl-PL"/>
        </w:rPr>
        <w:t xml:space="preserve">z tytułu zatrudnienia w/w osób na podstawie umów </w:t>
      </w:r>
      <w:r w:rsidRPr="005866CC">
        <w:rPr>
          <w:rFonts w:ascii="Arial Narrow" w:eastAsia="Arial Unicode MS" w:hAnsi="Arial Narrow" w:cs="Arial Unicode MS"/>
          <w:color w:val="000000"/>
          <w:u w:color="000000"/>
          <w:bdr w:val="nil"/>
          <w:lang w:eastAsia="pl-PL"/>
        </w:rPr>
        <w:br/>
        <w:t>o pracę, za ostatni okres rozliczeniowy.</w:t>
      </w:r>
    </w:p>
    <w:p w14:paraId="44892B74"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lastRenderedPageBreak/>
        <w:t xml:space="preserve">Przy prowadzeniu robót budowlanych, do kierowania którymi jest wymagane przygotowanie zawodowe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specjalności techniczno-budowlanej innej niż posiada kierownik budowy, Wykonawca jest obowiązany zapewnić ustanowienie kierownika robót w danej specjalności.</w:t>
      </w:r>
    </w:p>
    <w:p w14:paraId="5D54CA6B" w14:textId="77777777" w:rsidR="005866CC" w:rsidRPr="00AE7B39"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AE7B39">
        <w:rPr>
          <w:rFonts w:ascii="Arial Narrow" w:eastAsia="Arial Unicode MS" w:hAnsi="Arial Narrow" w:cs="Arial Unicode MS"/>
          <w:color w:val="000000"/>
          <w:u w:color="000000"/>
          <w:bdr w:val="nil"/>
          <w:lang w:eastAsia="pl-PL"/>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AE7B39">
        <w:rPr>
          <w:rFonts w:ascii="Arial Narrow" w:eastAsia="Arial Unicode MS" w:hAnsi="Arial Narrow" w:cs="Arial Unicode MS"/>
          <w:color w:val="000000"/>
          <w:u w:color="000000"/>
          <w:bdr w:val="nil"/>
          <w:lang w:eastAsia="pl-PL"/>
        </w:rPr>
        <w:br/>
        <w:t>o udzielenie zamówienia publicznego przy udziale podmiotu trzeciego, po uprzednim uzyskaniu zgody Zamawiającego.</w:t>
      </w:r>
    </w:p>
    <w:p w14:paraId="18E65D70" w14:textId="77777777" w:rsidR="005866CC" w:rsidRPr="00AE7B39"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AE7B39">
        <w:rPr>
          <w:rFonts w:ascii="Arial Narrow" w:eastAsia="Arial Unicode MS" w:hAnsi="Arial Narrow" w:cs="Arial Unicode MS"/>
          <w:color w:val="000000"/>
          <w:u w:color="000000"/>
          <w:bdr w:val="nil"/>
          <w:lang w:eastAsia="pl-PL"/>
        </w:rPr>
        <w:t>Wykonawca oświadcza, że dysponuje odpowiednimi środkami finansowymi umożliwiającymi wykonanie przedmiotu Umowy.</w:t>
      </w:r>
    </w:p>
    <w:p w14:paraId="589B611C" w14:textId="77777777" w:rsidR="005866CC" w:rsidRPr="00AE7B39"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AE7B39">
        <w:rPr>
          <w:rFonts w:ascii="Arial Narrow" w:eastAsia="Arial Unicode MS" w:hAnsi="Arial Narrow" w:cs="Arial Unicode MS"/>
          <w:color w:val="000000"/>
          <w:u w:color="000000"/>
          <w:bdr w:val="nil"/>
          <w:lang w:eastAsia="pl-PL"/>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5BE95DB1"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Inspektor Nadzoru może wstrzymać wykonywanie robót budowlanych na podstawie Umowy w przypadku: </w:t>
      </w:r>
    </w:p>
    <w:p w14:paraId="22BC2612" w14:textId="77777777" w:rsidR="005866CC" w:rsidRPr="005866CC" w:rsidRDefault="005866CC" w:rsidP="00D61DF4">
      <w:pPr>
        <w:numPr>
          <w:ilvl w:val="0"/>
          <w:numId w:val="5"/>
        </w:numPr>
        <w:pBdr>
          <w:top w:val="nil"/>
          <w:left w:val="nil"/>
          <w:bottom w:val="nil"/>
          <w:right w:val="nil"/>
          <w:between w:val="nil"/>
          <w:bar w:val="nil"/>
        </w:pBdr>
        <w:spacing w:after="0" w:line="240" w:lineRule="auto"/>
        <w:ind w:left="426" w:hanging="426"/>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wykonywania robót budowlanych niezgodnie z dokumentacją techniczną lub w sposób naruszający warunki bezpieczeństwa, stwarzający zagrożenie dla życia i zdrowia osób znajdujących się na terenie wykonywania robót </w:t>
      </w:r>
      <w:r w:rsidRPr="005866CC">
        <w:rPr>
          <w:rFonts w:ascii="Arial Narrow" w:eastAsia="Arial Unicode MS" w:hAnsi="Arial Narrow" w:cs="Arial Unicode MS"/>
          <w:color w:val="000000"/>
          <w:u w:color="000000"/>
          <w:bdr w:val="nil"/>
          <w:lang w:eastAsia="pl-PL"/>
        </w:rPr>
        <w:br/>
        <w:t xml:space="preserve">i niedokonania poprawy w wyznaczonym terminie, przy czym wszelkie opóźnienia wynikłe z powodu takiego wstrzymania obciążają wyłącznie Wykonawcę, </w:t>
      </w:r>
    </w:p>
    <w:p w14:paraId="270D410E" w14:textId="77777777" w:rsidR="005866CC" w:rsidRPr="005866CC" w:rsidRDefault="005866CC" w:rsidP="00D61DF4">
      <w:pPr>
        <w:numPr>
          <w:ilvl w:val="0"/>
          <w:numId w:val="5"/>
        </w:numPr>
        <w:pBdr>
          <w:top w:val="nil"/>
          <w:left w:val="nil"/>
          <w:bottom w:val="nil"/>
          <w:right w:val="nil"/>
          <w:between w:val="nil"/>
          <w:bar w:val="nil"/>
        </w:pBdr>
        <w:spacing w:after="0" w:line="240" w:lineRule="auto"/>
        <w:ind w:left="426" w:hanging="426"/>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gdyby ich kontynuacja mogła wywołać zagrożenie bezpieczeństwa bądź spowodować niedopuszczalną niezgodność z dokumentacją techniczną lub z pozwoleniami.</w:t>
      </w:r>
    </w:p>
    <w:p w14:paraId="4285789F"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podczas wykonywania robót jest zobowiązany zapewnić przestrzeganie przepisów oraz zasad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w zakresie bezpieczeństwa i higieny pracy, bezpieczeństwa i ochrony zdrowia oraz ochrony przeciwpożarowej przez osoby przebywające na terenie wykonywania robót.</w:t>
      </w:r>
    </w:p>
    <w:p w14:paraId="157150FE"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Do obowiązków Wykonawcy należy w szczególności wykonanie i utrzymanie na własny koszt wszelkich zabezpieczeń i urządzeń niezbędnych w powyższym celu.</w:t>
      </w:r>
    </w:p>
    <w:p w14:paraId="373CE2F6" w14:textId="203CC7BD"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3B41A3">
        <w:rPr>
          <w:rFonts w:ascii="Arial Narrow" w:eastAsia="Arial Unicode MS" w:hAnsi="Arial Narrow" w:cs="Arial Unicode MS"/>
          <w:color w:val="000000"/>
          <w:u w:color="000000"/>
          <w:bdr w:val="nil"/>
          <w:lang w:eastAsia="pl-PL"/>
        </w:rPr>
        <w:t>z 2003 r., n</w:t>
      </w:r>
      <w:r w:rsidRPr="005866CC">
        <w:rPr>
          <w:rFonts w:ascii="Arial Narrow" w:eastAsia="Arial Unicode MS" w:hAnsi="Arial Narrow" w:cs="Arial Unicode MS"/>
          <w:color w:val="000000"/>
          <w:u w:color="000000"/>
          <w:bdr w:val="nil"/>
          <w:lang w:eastAsia="pl-PL"/>
        </w:rPr>
        <w:t>r 120, poz. 1126</w:t>
      </w:r>
      <w:r w:rsidR="003B41A3">
        <w:rPr>
          <w:rFonts w:ascii="Arial Narrow" w:eastAsia="Arial Unicode MS" w:hAnsi="Arial Narrow" w:cs="Arial Unicode MS"/>
          <w:color w:val="000000"/>
          <w:u w:color="000000"/>
          <w:bdr w:val="nil"/>
          <w:lang w:eastAsia="pl-PL"/>
        </w:rPr>
        <w:t xml:space="preserve"> ze zm.</w:t>
      </w:r>
      <w:r w:rsidRPr="005866CC">
        <w:rPr>
          <w:rFonts w:ascii="Arial Narrow" w:eastAsia="Arial Unicode MS" w:hAnsi="Arial Narrow" w:cs="Arial Unicode MS"/>
          <w:color w:val="000000"/>
          <w:u w:color="000000"/>
          <w:bdr w:val="nil"/>
          <w:lang w:eastAsia="pl-PL"/>
        </w:rPr>
        <w:t>) nie później niż 3 dni robocze przed datą rozpoczęcia robót (jeśli dotyczy).</w:t>
      </w:r>
    </w:p>
    <w:p w14:paraId="35DBC42B" w14:textId="55358335"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Jeżeli w trakcie wykonywania robót Wykonawca natrafi na przeszkody fizyczne, nieprzewidziane dokumentacją  projektową, jest on zobowiązany do niezwłocznego powiadomienia o tym fakcie Inspektora Nadzoru i Zamawiającego.</w:t>
      </w:r>
    </w:p>
    <w:p w14:paraId="4B01866E"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148EF784"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Niezwłocznie po protokolarnym przejęciu terenu budowy, Wykonawca jest zobowiązany do zagospodarowania terenu budowy. Do obowiązków Wykonawcy należy w szczególności:</w:t>
      </w:r>
    </w:p>
    <w:p w14:paraId="4BBA365B"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bezpieczeństwa osób przebywających na terenie budowy oraz utrzymanie terenu budowy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w  odpowiednim  stanie  i  porządku  zapobiegającym  ewentualnemu  zagrożeniu bezpieczeństwa tych osób,</w:t>
      </w:r>
    </w:p>
    <w:p w14:paraId="41C40BC3"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podjęcie niezbędnych środków służących zapobieganiu wstępowi na teren budowy przez osoby nieuprawnione,</w:t>
      </w:r>
    </w:p>
    <w:p w14:paraId="1904155A"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ochrony zaplecza terenu budowy od dnia przejęcia terenu budowy do dnia odbioru końcowego, </w:t>
      </w:r>
    </w:p>
    <w:p w14:paraId="4CB3EB8C"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doprowadzenie niezbędnych urządzeń infrastruktury technicznej na teren budowy, </w:t>
      </w:r>
    </w:p>
    <w:p w14:paraId="2D602923"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ponoszenie kosztów związanych z korzystaniem z urządzeń infrastruktury technicznej do celów związanych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z wykonywaniem robót budowlanych, próbami i odbiorami.</w:t>
      </w:r>
    </w:p>
    <w:p w14:paraId="5D16DDEF" w14:textId="3BDF4AA6"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Roboty budowlane będące przedmiotem Umowy powinny być wykonywane w taki sposób, aby nie zakłócać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sposób nieuzasadniony ruchu na drogach</w:t>
      </w:r>
      <w:r w:rsidR="00625B5E">
        <w:rPr>
          <w:rFonts w:ascii="Arial Narrow" w:eastAsia="Arial Unicode MS" w:hAnsi="Arial Narrow" w:cs="Arial Unicode MS"/>
          <w:color w:val="000000"/>
          <w:u w:color="000000"/>
          <w:bdr w:val="nil"/>
          <w:lang w:eastAsia="pl-PL"/>
        </w:rPr>
        <w:t xml:space="preserve"> i</w:t>
      </w:r>
      <w:r w:rsidR="00AE7B39">
        <w:rPr>
          <w:rFonts w:ascii="Arial Narrow" w:eastAsia="Arial Unicode MS" w:hAnsi="Arial Narrow" w:cs="Arial Unicode MS"/>
          <w:color w:val="000000"/>
          <w:u w:color="000000"/>
          <w:bdr w:val="nil"/>
          <w:lang w:eastAsia="pl-PL"/>
        </w:rPr>
        <w:t xml:space="preserve"> ciągach komunikacyjnych</w:t>
      </w:r>
      <w:r w:rsidRPr="005866CC">
        <w:rPr>
          <w:rFonts w:ascii="Arial Narrow" w:eastAsia="Arial Unicode MS" w:hAnsi="Arial Narrow" w:cs="Arial Unicode MS"/>
          <w:color w:val="000000"/>
          <w:u w:color="000000"/>
          <w:bdr w:val="nil"/>
          <w:lang w:eastAsia="pl-PL"/>
        </w:rPr>
        <w:t>.</w:t>
      </w:r>
    </w:p>
    <w:p w14:paraId="514CF8D5"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 czasie wykonywania robót, Wykonawca jest zobowiązany utrzymywać teren budowy w stanie wolnym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od nadmiernych przeszkód  komunikacyjnych, składować  wszelkie  urządzenia  pomocnicze, sprzęt i materiały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ustalonych miejscach i należytym porządku oraz usuwać zbędne przedmioty z terenu budowy.</w:t>
      </w:r>
    </w:p>
    <w:p w14:paraId="10F2E982"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na własną odpowiedzialność i na swój koszt podejmie środki zapobiegawcze wymagane przez okoliczności, </w:t>
      </w:r>
      <w:r w:rsidRPr="00550CE7">
        <w:rPr>
          <w:rFonts w:ascii="Arial Narrow" w:eastAsia="Arial Unicode MS" w:hAnsi="Arial Narrow" w:cs="Arial Unicode MS"/>
          <w:b/>
          <w:bCs/>
          <w:color w:val="000000"/>
          <w:u w:color="000000"/>
          <w:bdr w:val="nil"/>
          <w:lang w:eastAsia="pl-PL"/>
        </w:rPr>
        <w:t>aby nie naruszać praw właścicieli posesji i budynków sąsiadujących z terenem budowy oraz minimalizować zakłócenia lub szkody wynikające z prowadzenia robót budowlanych</w:t>
      </w:r>
      <w:r w:rsidRPr="005866CC">
        <w:rPr>
          <w:rFonts w:ascii="Arial Narrow" w:eastAsia="Arial Unicode MS" w:hAnsi="Arial Narrow" w:cs="Arial Unicode MS"/>
          <w:color w:val="000000"/>
          <w:u w:color="000000"/>
          <w:bdr w:val="nil"/>
          <w:lang w:eastAsia="pl-PL"/>
        </w:rPr>
        <w:t>.</w:t>
      </w:r>
    </w:p>
    <w:p w14:paraId="51F4E9CE" w14:textId="77777777" w:rsidR="005866CC" w:rsidRPr="00C655EA"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Narrow" w:hAnsi="Arial Narrow" w:cs="Arial Narrow"/>
          <w:b/>
          <w:bCs/>
          <w:color w:val="000000"/>
          <w:u w:color="000000"/>
          <w:bdr w:val="nil"/>
          <w:lang w:eastAsia="pl-PL"/>
        </w:rPr>
      </w:pPr>
      <w:r w:rsidRPr="005866CC">
        <w:rPr>
          <w:rFonts w:ascii="Arial Narrow" w:eastAsia="Calibri" w:hAnsi="Arial Narrow" w:cs="Calibri"/>
          <w:color w:val="000000"/>
          <w:u w:color="000000"/>
          <w:bdr w:val="nil"/>
          <w:lang w:eastAsia="pl-PL"/>
        </w:rPr>
        <w:lastRenderedPageBreak/>
        <w:t xml:space="preserve">W  przypadku  stwierdzenia, że teren  budowy nie odpowiada </w:t>
      </w:r>
      <w:r w:rsidRPr="005866CC">
        <w:rPr>
          <w:rFonts w:ascii="Arial Narrow" w:eastAsia="Calibri" w:hAnsi="Arial Narrow" w:cs="Calibri"/>
          <w:u w:color="000000"/>
          <w:bdr w:val="nil"/>
          <w:lang w:eastAsia="pl-PL"/>
        </w:rPr>
        <w:t xml:space="preserve">warunkom określonym w pkt. 35), </w:t>
      </w:r>
      <w:r w:rsidRPr="005866CC">
        <w:rPr>
          <w:rFonts w:ascii="Arial Narrow" w:eastAsia="Calibri" w:hAnsi="Arial Narrow" w:cs="Calibri"/>
          <w:color w:val="000000"/>
          <w:u w:color="000000"/>
          <w:bdr w:val="nil"/>
          <w:lang w:eastAsia="pl-PL"/>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1E83DA6" w14:textId="4A64E23E" w:rsidR="00D85BA8" w:rsidRPr="00D85BA8" w:rsidRDefault="00C655EA" w:rsidP="00D85BA8">
      <w:pPr>
        <w:pStyle w:val="Akapitzlist"/>
        <w:numPr>
          <w:ilvl w:val="0"/>
          <w:numId w:val="97"/>
        </w:numPr>
        <w:spacing w:after="0" w:line="276" w:lineRule="auto"/>
        <w:jc w:val="both"/>
        <w:rPr>
          <w:rStyle w:val="Brak"/>
          <w:rFonts w:ascii="Arial Narrow" w:hAnsi="Arial Narrow"/>
          <w:b/>
          <w:bCs/>
        </w:rPr>
      </w:pPr>
      <w:r w:rsidRPr="00D85BA8">
        <w:rPr>
          <w:rFonts w:ascii="Arial Narrow" w:eastAsia="Calibri" w:hAnsi="Arial Narrow" w:cs="Calibri"/>
          <w:b/>
          <w:bCs/>
          <w:color w:val="000000"/>
          <w:u w:color="000000"/>
          <w:bdr w:val="nil"/>
          <w:lang w:eastAsia="pl-PL"/>
        </w:rPr>
        <w:t xml:space="preserve">Zamawiający wymaga, </w:t>
      </w:r>
      <w:r w:rsidR="00D85BA8" w:rsidRPr="00D85BA8">
        <w:rPr>
          <w:rStyle w:val="Brak"/>
          <w:rFonts w:ascii="Arial Narrow" w:hAnsi="Arial Narrow"/>
          <w:b/>
          <w:bCs/>
        </w:rPr>
        <w:t xml:space="preserve">Zamawiający wymaga, aby etapy prac realizować w następujący sposób i zgodnie </w:t>
      </w:r>
      <w:r w:rsidR="00D85BA8">
        <w:rPr>
          <w:rStyle w:val="Brak"/>
          <w:rFonts w:ascii="Arial Narrow" w:hAnsi="Arial Narrow"/>
          <w:b/>
          <w:bCs/>
        </w:rPr>
        <w:br/>
      </w:r>
      <w:r w:rsidR="00D85BA8" w:rsidRPr="00D85BA8">
        <w:rPr>
          <w:rStyle w:val="Brak"/>
          <w:rFonts w:ascii="Arial Narrow" w:hAnsi="Arial Narrow"/>
          <w:b/>
          <w:bCs/>
        </w:rPr>
        <w:t>z poniższymi wytycznymi:</w:t>
      </w:r>
    </w:p>
    <w:p w14:paraId="3591C8D8" w14:textId="59D12F69" w:rsidR="00D85BA8" w:rsidRDefault="00D85BA8" w:rsidP="00D85BA8">
      <w:pPr>
        <w:pStyle w:val="Akapitzlist"/>
        <w:numPr>
          <w:ilvl w:val="0"/>
          <w:numId w:val="93"/>
        </w:numPr>
        <w:spacing w:after="0" w:line="256" w:lineRule="auto"/>
        <w:contextualSpacing w:val="0"/>
        <w:jc w:val="both"/>
        <w:rPr>
          <w:rStyle w:val="Brak"/>
          <w:rFonts w:ascii="Arial Narrow" w:hAnsi="Arial Narrow"/>
        </w:rPr>
      </w:pPr>
      <w:r>
        <w:rPr>
          <w:rStyle w:val="Brak"/>
          <w:rFonts w:ascii="Arial Narrow" w:hAnsi="Arial Narrow"/>
        </w:rPr>
        <w:t xml:space="preserve">Zamawiający wymaga, aby roboty budowlane były prowadzone w sposób gwarantujący zachowanie ciągłości pracy szkoły, w terminie określonym </w:t>
      </w:r>
      <w:r w:rsidRPr="009E7766">
        <w:rPr>
          <w:rStyle w:val="Brak"/>
          <w:rFonts w:ascii="Arial Narrow" w:hAnsi="Arial Narrow"/>
        </w:rPr>
        <w:t>w</w:t>
      </w:r>
      <w:r w:rsidR="009E7766">
        <w:rPr>
          <w:rStyle w:val="Brak"/>
          <w:rFonts w:ascii="Arial Narrow" w:hAnsi="Arial Narrow"/>
        </w:rPr>
        <w:t xml:space="preserve"> </w:t>
      </w:r>
      <w:r w:rsidR="009E7766" w:rsidRPr="009E7766">
        <w:rPr>
          <w:rStyle w:val="Brak"/>
          <w:rFonts w:ascii="Arial Narrow" w:hAnsi="Arial Narrow"/>
        </w:rPr>
        <w:t>§</w:t>
      </w:r>
      <w:r w:rsidR="009E7766" w:rsidRPr="009E7766">
        <w:rPr>
          <w:rStyle w:val="Brak"/>
          <w:rFonts w:ascii="Arial Narrow" w:hAnsi="Arial Narrow"/>
        </w:rPr>
        <w:t>7</w:t>
      </w:r>
      <w:r w:rsidR="009E7766">
        <w:rPr>
          <w:rStyle w:val="Brak"/>
          <w:rFonts w:ascii="Arial Narrow" w:hAnsi="Arial Narrow"/>
        </w:rPr>
        <w:t xml:space="preserve"> niniejszej umowy</w:t>
      </w:r>
      <w:r>
        <w:rPr>
          <w:rStyle w:val="Brak"/>
          <w:rFonts w:ascii="Arial Narrow" w:hAnsi="Arial Narrow"/>
        </w:rPr>
        <w:t>.</w:t>
      </w:r>
      <w:r>
        <w:t xml:space="preserve"> </w:t>
      </w:r>
      <w:r>
        <w:rPr>
          <w:rStyle w:val="Brak"/>
          <w:rFonts w:ascii="Arial Narrow" w:hAnsi="Arial Narrow"/>
        </w:rPr>
        <w:t xml:space="preserve">Roboty budowlane należy prowadzić w sposób niezakłócający bieżącego  funkcjonowania  szkoły. </w:t>
      </w:r>
    </w:p>
    <w:p w14:paraId="34D2E182"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rPr>
      </w:pPr>
      <w:r>
        <w:rPr>
          <w:rStyle w:val="Brak"/>
          <w:rFonts w:ascii="Arial Narrow" w:hAnsi="Arial Narrow"/>
        </w:rPr>
        <w:t>Nie przewiduje się zamknięcia szkoły na czas realizacji inwestycji.</w:t>
      </w:r>
      <w:r>
        <w:t xml:space="preserve"> </w:t>
      </w:r>
      <w:r>
        <w:rPr>
          <w:rStyle w:val="Brak"/>
          <w:rFonts w:ascii="Arial Narrow" w:hAnsi="Arial Narrow"/>
        </w:rPr>
        <w:t xml:space="preserve">Wykonawca przyjmuje do wiadomości, że podczas wykonywania robót budowlanych, poza dniami wolnymi od zajęć edukacyjnych, nie ma możliwości ograniczenia obecności ludzi w budynkach szkoły, w szczególności dzieci i personelu szkoły. Wykonawca musi uwzględnić </w:t>
      </w:r>
      <w:r>
        <w:rPr>
          <w:rFonts w:ascii="Arial Narrow" w:hAnsi="Arial Narrow"/>
        </w:rPr>
        <w:br/>
      </w:r>
      <w:r>
        <w:rPr>
          <w:rStyle w:val="Brak"/>
          <w:rFonts w:ascii="Arial Narrow" w:hAnsi="Arial Narrow"/>
        </w:rPr>
        <w:t>w organizacji pracy, że roboty budowlane będą prowadzone głównie podczas godzin pracy placówki edukacyjnej.</w:t>
      </w:r>
    </w:p>
    <w:p w14:paraId="1922064E"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rPr>
      </w:pPr>
      <w:r>
        <w:rPr>
          <w:rStyle w:val="Brak"/>
          <w:rFonts w:ascii="Arial Narrow" w:hAnsi="Arial Narrow"/>
        </w:rPr>
        <w:t xml:space="preserve">Wykonawca musi uwzględnić w organizacji robót budowlanych, że będą one prowadzone w trybie ciągłym, </w:t>
      </w:r>
      <w:r>
        <w:rPr>
          <w:rFonts w:ascii="Arial Narrow" w:hAnsi="Arial Narrow"/>
        </w:rPr>
        <w:br/>
      </w:r>
      <w:r>
        <w:rPr>
          <w:rStyle w:val="Brak"/>
          <w:rFonts w:ascii="Arial Narrow" w:hAnsi="Arial Narrow"/>
        </w:rPr>
        <w:t>w funkcjonującym obiekcie, także podczas dni nauki szkolnej.</w:t>
      </w:r>
    </w:p>
    <w:p w14:paraId="49589C27"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rPr>
      </w:pPr>
      <w:r>
        <w:rPr>
          <w:rStyle w:val="Brak"/>
          <w:rFonts w:ascii="Arial Narrow" w:hAnsi="Arial Narrow"/>
        </w:rPr>
        <w:t>Wykonawca zobowiązany będzie do przedkładania miesięcznego planu robót budowlanych, sporządzonego</w:t>
      </w:r>
      <w:r>
        <w:rPr>
          <w:rFonts w:ascii="Arial Narrow" w:hAnsi="Arial Narrow"/>
        </w:rPr>
        <w:br/>
      </w:r>
      <w:r>
        <w:rPr>
          <w:rStyle w:val="Brak"/>
          <w:rFonts w:ascii="Arial Narrow" w:hAnsi="Arial Narrow"/>
        </w:rPr>
        <w:t>w układzie tygodniowym, który będzie podlegał akceptacji zamawiającego i dyrekcji szkoły.</w:t>
      </w:r>
    </w:p>
    <w:p w14:paraId="676B5863"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rPr>
      </w:pPr>
      <w:r>
        <w:rPr>
          <w:rStyle w:val="Brak"/>
          <w:rFonts w:ascii="Arial Narrow" w:hAnsi="Arial Narrow"/>
        </w:rPr>
        <w:t xml:space="preserve">Wszelkie roboty budowlane powodujące hałas (w tym hałas emitowany przez pracujące maszyny i urządzenia wykorzystywane przy budowie, m.in. wiercenie, skuwanie) utrudniający prowadzenie zajęć lekcyjnych należy zaplanować do realizacji </w:t>
      </w:r>
      <w:r>
        <w:rPr>
          <w:rStyle w:val="Brak"/>
          <w:rFonts w:ascii="Arial Narrow" w:hAnsi="Arial Narrow"/>
          <w:b/>
          <w:bCs/>
          <w:u w:val="single"/>
        </w:rPr>
        <w:t>po zakończonych zajęciach</w:t>
      </w:r>
      <w:r>
        <w:rPr>
          <w:rStyle w:val="Brak"/>
          <w:rFonts w:ascii="Arial Narrow" w:hAnsi="Arial Narrow"/>
        </w:rPr>
        <w:t xml:space="preserve"> w klasach/pomieszczeniach oraz podczas dni wolnych od nauki szkolnej.</w:t>
      </w:r>
    </w:p>
    <w:p w14:paraId="1C2AAE1A"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rPr>
      </w:pPr>
      <w:r>
        <w:rPr>
          <w:rStyle w:val="Brak"/>
          <w:rFonts w:ascii="Arial Narrow" w:hAnsi="Arial Narrow"/>
        </w:rPr>
        <w:t>Roboty budowlane w dni nauki szkolnej należy wykonywać z zachowaniem zasad bhp, ppoż. oraz w sposób jak najmniej uciążliwy, niezakłócający prowadzenia zajęć lekcyjnych.</w:t>
      </w:r>
    </w:p>
    <w:p w14:paraId="2C65D0A5"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rPr>
      </w:pPr>
      <w:r>
        <w:rPr>
          <w:rStyle w:val="Brak"/>
          <w:rFonts w:ascii="Arial Narrow" w:hAnsi="Arial Narrow"/>
        </w:rPr>
        <w:t xml:space="preserve">W dni nauki szkolnej, w godz. 7:00-15:00 możliwe jest wykonywanie robót wewnątrz budynku wyłącznie za zgodą </w:t>
      </w:r>
      <w:r>
        <w:rPr>
          <w:rFonts w:ascii="Arial Narrow" w:hAnsi="Arial Narrow"/>
        </w:rPr>
        <w:br/>
      </w:r>
      <w:r>
        <w:rPr>
          <w:rStyle w:val="Brak"/>
          <w:rFonts w:ascii="Arial Narrow" w:hAnsi="Arial Narrow"/>
        </w:rPr>
        <w:t>i w porozumieniu z dyrekcją szkoły.</w:t>
      </w:r>
    </w:p>
    <w:p w14:paraId="5902226E"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rPr>
      </w:pPr>
      <w:r>
        <w:rPr>
          <w:rStyle w:val="Brak"/>
          <w:rFonts w:ascii="Arial Narrow" w:hAnsi="Arial Narrow"/>
        </w:rPr>
        <w:t>Dopuszcza się prowadzenie robót budowlanych w dni nauki szkolnej od godz. 15:00 do godz. 18:30, w weekendy od godz. 8:00 do godz. 18:00 z tym zastrzeżeniem, że roboty wykonywane poza godzinami pracy personelu szkoły każdorazowo wymagają uzgodnienia i zgody dyrekcji szkoły.</w:t>
      </w:r>
    </w:p>
    <w:p w14:paraId="41EFC3A8"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rPr>
      </w:pPr>
      <w:r>
        <w:rPr>
          <w:rStyle w:val="Brak"/>
          <w:rFonts w:ascii="Arial Narrow" w:hAnsi="Arial Narrow"/>
        </w:rPr>
        <w:t>Po zakończonych robotach Wykonawca ma obowiązek posprzątać, tj. przygotować i pozostawić klasę/pomieszczenie w stanie wizualnym i higienicznym umożliwiającym prowadzenie zajęć bez zakłóceń w najbliższym dniu nauki szkolnej.</w:t>
      </w:r>
    </w:p>
    <w:p w14:paraId="2631DAE0"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rPr>
      </w:pPr>
      <w:r>
        <w:rPr>
          <w:rStyle w:val="Brak"/>
          <w:rFonts w:ascii="Arial Narrow" w:hAnsi="Arial Narrow"/>
        </w:rPr>
        <w:t xml:space="preserve">Zakazuje się składowania materiałów budowlanych, maszyn i urządzeń na klatkach schodowych i w ciągach komunikacyjnych nie wyłączonych z funkcjonowania. </w:t>
      </w:r>
    </w:p>
    <w:p w14:paraId="61A68ADB"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rPr>
      </w:pPr>
      <w:r>
        <w:rPr>
          <w:rStyle w:val="Brak"/>
          <w:rFonts w:ascii="Arial Narrow" w:hAnsi="Arial Narrow"/>
        </w:rPr>
        <w:t xml:space="preserve">W zakresie przygotowania pomieszczeń do robót budowlanych po stronie Wykonawcy będzie w miarę postępu robót przeniesienie szaf, biurek, stołów, krzeseł, dokumentów itp. w niezbędnym zakresie, w miejsce wskazane przez dyrekcję szkoły. Wykonawca przyjmuje jednocześnie do wiadomości, iż opróżnienie pomieszczeń z mebli, regałów itp. na czas instalacji sieci, urządzeń towarzyszących i robót budowlanych a następnie ponowne wniesienie należy do obowiązków Wykonawcy. </w:t>
      </w:r>
    </w:p>
    <w:p w14:paraId="4D29D856" w14:textId="77777777" w:rsidR="00D85BA8" w:rsidRDefault="00D85BA8" w:rsidP="00D85BA8">
      <w:pPr>
        <w:pStyle w:val="Akapitzlist"/>
        <w:numPr>
          <w:ilvl w:val="0"/>
          <w:numId w:val="93"/>
        </w:numPr>
        <w:spacing w:after="0" w:line="276" w:lineRule="auto"/>
        <w:contextualSpacing w:val="0"/>
        <w:jc w:val="both"/>
        <w:rPr>
          <w:rStyle w:val="Brak"/>
          <w:rFonts w:ascii="Arial Narrow" w:hAnsi="Arial Narrow"/>
        </w:rPr>
      </w:pPr>
      <w:r>
        <w:rPr>
          <w:rStyle w:val="Brak"/>
          <w:rFonts w:ascii="Arial Narrow" w:hAnsi="Arial Narrow"/>
        </w:rPr>
        <w:t xml:space="preserve">Z uwagi na brak nadmiarowych gabinetów, możliwe jest wyłączenie maksymalnie dwóch klas w obrębie budynku A </w:t>
      </w:r>
      <w:r>
        <w:rPr>
          <w:rFonts w:ascii="Arial Narrow" w:hAnsi="Arial Narrow"/>
        </w:rPr>
        <w:br/>
      </w:r>
      <w:r>
        <w:rPr>
          <w:rStyle w:val="Brak"/>
          <w:rFonts w:ascii="Arial Narrow" w:hAnsi="Arial Narrow"/>
        </w:rPr>
        <w:t>z prowadzenia zajęć dla celów wykonywania robót budowlanych i wyłącznie jednej klasy w budynku B.</w:t>
      </w:r>
    </w:p>
    <w:p w14:paraId="595D40D8" w14:textId="77777777" w:rsidR="00D85BA8" w:rsidRDefault="00D85BA8" w:rsidP="00D85BA8">
      <w:pPr>
        <w:pStyle w:val="Akapitzlist"/>
        <w:numPr>
          <w:ilvl w:val="0"/>
          <w:numId w:val="93"/>
        </w:numPr>
        <w:spacing w:after="0" w:line="276" w:lineRule="auto"/>
        <w:contextualSpacing w:val="0"/>
        <w:jc w:val="both"/>
        <w:rPr>
          <w:rStyle w:val="Brak"/>
          <w:rFonts w:ascii="Arial Narrow" w:hAnsi="Arial Narrow"/>
        </w:rPr>
      </w:pPr>
      <w:r>
        <w:rPr>
          <w:rStyle w:val="Brak"/>
          <w:rFonts w:ascii="Arial Narrow" w:hAnsi="Arial Narrow"/>
        </w:rPr>
        <w:t>Nie dopuszcza się prowadzenia robót w salach lekcyjnych jednocześnie w budynku A i B (brak zastępczych gabinetów). Powyższe oznacza, że Wykonawca wykona remont sal lekcyjnych w jednym budynku a dopiero po zakończeniu robót przystąpi do wykonywania remontu sal lekcyjnych w drugim budynku.</w:t>
      </w:r>
    </w:p>
    <w:p w14:paraId="698D83FF" w14:textId="77777777" w:rsidR="00D85BA8" w:rsidRDefault="00D85BA8" w:rsidP="00D85BA8">
      <w:pPr>
        <w:pStyle w:val="Akapitzlist"/>
        <w:numPr>
          <w:ilvl w:val="0"/>
          <w:numId w:val="93"/>
        </w:numPr>
        <w:spacing w:after="0" w:line="276" w:lineRule="auto"/>
        <w:contextualSpacing w:val="0"/>
        <w:jc w:val="both"/>
        <w:rPr>
          <w:rStyle w:val="Brak"/>
          <w:rFonts w:ascii="Arial Narrow" w:hAnsi="Arial Narrow"/>
        </w:rPr>
      </w:pPr>
      <w:r>
        <w:rPr>
          <w:rStyle w:val="Brak"/>
          <w:rFonts w:ascii="Arial Narrow" w:hAnsi="Arial Narrow"/>
        </w:rPr>
        <w:t>Nie dopuszcza się prowadzenia robót budowlanych w roku szkolnym 2024/2025 w pomieszczeniach, w których będą zorganizowane oddziały przedszkolne (pom. 7, pom. 34, pom. 31 na parterze budynku A) z uwagi na brak możliwości przeniesienia oddziałów przedszkolnych do czasu zakończenia robót w budynku C.</w:t>
      </w:r>
    </w:p>
    <w:p w14:paraId="750DAC31" w14:textId="77777777" w:rsidR="00D85BA8" w:rsidRDefault="00D85BA8" w:rsidP="00D85BA8">
      <w:pPr>
        <w:pStyle w:val="Akapitzlist"/>
        <w:numPr>
          <w:ilvl w:val="0"/>
          <w:numId w:val="93"/>
        </w:numPr>
        <w:spacing w:after="0" w:line="256" w:lineRule="auto"/>
        <w:contextualSpacing w:val="0"/>
        <w:jc w:val="both"/>
        <w:rPr>
          <w:rStyle w:val="Brak"/>
          <w:rFonts w:ascii="Arial Narrow" w:hAnsi="Arial Narrow"/>
        </w:rPr>
      </w:pPr>
      <w:r>
        <w:rPr>
          <w:rStyle w:val="Brak"/>
          <w:rFonts w:ascii="Arial Narrow" w:hAnsi="Arial Narrow"/>
        </w:rPr>
        <w:t>Nie dopuszcza się prowadzenia robót budowlanych w roku szkolnym 2024/2025 w pomieszczeniu 8 na parterze budynku A (biblioteka) z uwagi na brak możliwości przeniesienia biblioteki.</w:t>
      </w:r>
    </w:p>
    <w:p w14:paraId="2893DCD9" w14:textId="77777777" w:rsidR="00D85BA8" w:rsidRDefault="00D85BA8" w:rsidP="00D85BA8">
      <w:pPr>
        <w:pStyle w:val="Akapitzlist"/>
        <w:numPr>
          <w:ilvl w:val="0"/>
          <w:numId w:val="93"/>
        </w:numPr>
        <w:spacing w:after="0" w:line="256" w:lineRule="auto"/>
        <w:ind w:left="357" w:hanging="357"/>
        <w:contextualSpacing w:val="0"/>
        <w:jc w:val="both"/>
        <w:rPr>
          <w:rStyle w:val="Brak"/>
          <w:rFonts w:ascii="Arial Narrow" w:hAnsi="Arial Narrow"/>
        </w:rPr>
      </w:pPr>
      <w:r>
        <w:rPr>
          <w:rStyle w:val="Brak"/>
          <w:rFonts w:ascii="Arial Narrow" w:hAnsi="Arial Narrow"/>
        </w:rPr>
        <w:t>Zamawiający wymaga, aby roboty budowlane w salach lekcyjnych planować i realizować w taki sposób, aby zagwarantować ich rozpoczęcie i zakończenie w dwóch klasach w jednym miesiącu kalendarzowym. W budynku A możliwe jest prowadzenie robót jednocześnie w dwóch klasach.</w:t>
      </w:r>
    </w:p>
    <w:p w14:paraId="4B8C2CD9" w14:textId="77777777" w:rsidR="00D85BA8" w:rsidRDefault="00D85BA8" w:rsidP="00D85BA8">
      <w:pPr>
        <w:pStyle w:val="Akapitzlist"/>
        <w:numPr>
          <w:ilvl w:val="0"/>
          <w:numId w:val="93"/>
        </w:numPr>
        <w:spacing w:after="0" w:line="256" w:lineRule="auto"/>
        <w:ind w:left="357" w:hanging="357"/>
        <w:contextualSpacing w:val="0"/>
        <w:jc w:val="both"/>
        <w:rPr>
          <w:rStyle w:val="Brak"/>
          <w:rFonts w:ascii="Arial Narrow" w:hAnsi="Arial Narrow"/>
        </w:rPr>
      </w:pPr>
      <w:r>
        <w:rPr>
          <w:rStyle w:val="Brak"/>
          <w:rFonts w:ascii="Arial Narrow" w:hAnsi="Arial Narrow"/>
        </w:rPr>
        <w:lastRenderedPageBreak/>
        <w:t xml:space="preserve">Z uwagi na brak nadmiarowych gabinetów i możliwości przeniesienia uczniów/klas do innych pomieszczeń, Zamawiający wymaga, aby roboty w klasach w roku szkolnym 2024/2025 rozpocząć od budynku A. </w:t>
      </w:r>
    </w:p>
    <w:p w14:paraId="5BA16DA0" w14:textId="65C1E65D" w:rsidR="00D85BA8" w:rsidRDefault="00D85BA8" w:rsidP="00D85BA8">
      <w:pPr>
        <w:pStyle w:val="Akapitzlist"/>
        <w:numPr>
          <w:ilvl w:val="0"/>
          <w:numId w:val="93"/>
        </w:numPr>
        <w:spacing w:after="0" w:line="256" w:lineRule="auto"/>
        <w:ind w:left="357" w:hanging="357"/>
        <w:contextualSpacing w:val="0"/>
        <w:jc w:val="both"/>
        <w:rPr>
          <w:rStyle w:val="Brak"/>
          <w:rFonts w:ascii="Arial Narrow" w:hAnsi="Arial Narrow"/>
        </w:rPr>
      </w:pPr>
      <w:r>
        <w:rPr>
          <w:rStyle w:val="Brak"/>
          <w:rFonts w:ascii="Arial Narrow" w:hAnsi="Arial Narrow"/>
        </w:rPr>
        <w:t xml:space="preserve">Dopuszcza się rozpoczęcie robót w klasach w budynku B dopiero po zakończeniu robót w budynku C, </w:t>
      </w:r>
      <w:r w:rsidR="001E2C5F">
        <w:rPr>
          <w:rStyle w:val="Brak"/>
          <w:rFonts w:ascii="Arial Narrow" w:hAnsi="Arial Narrow"/>
        </w:rPr>
        <w:br/>
      </w:r>
      <w:r>
        <w:rPr>
          <w:rStyle w:val="Brak"/>
          <w:rFonts w:ascii="Arial Narrow" w:hAnsi="Arial Narrow"/>
        </w:rPr>
        <w:t xml:space="preserve">z zastrzeżeniem, że możliwe jest prowadzenie robót w budynku B wyłącznie w jednej klasie, tzn. po zakończeniu robót w jednej klasie można przystąpić do wykonania robót w kolejnej klasie (brak możliwości organizacji zajęć </w:t>
      </w:r>
      <w:r w:rsidR="001E2C5F">
        <w:rPr>
          <w:rStyle w:val="Brak"/>
          <w:rFonts w:ascii="Arial Narrow" w:hAnsi="Arial Narrow"/>
        </w:rPr>
        <w:br/>
      </w:r>
      <w:r>
        <w:rPr>
          <w:rStyle w:val="Brak"/>
          <w:rFonts w:ascii="Arial Narrow" w:hAnsi="Arial Narrow"/>
        </w:rPr>
        <w:t>i przeniesienia więcej niż jednej klasy w budynku B).</w:t>
      </w:r>
    </w:p>
    <w:p w14:paraId="65606042" w14:textId="77777777" w:rsidR="00D85BA8" w:rsidRDefault="00D85BA8" w:rsidP="00D85BA8">
      <w:pPr>
        <w:pStyle w:val="Akapitzlist"/>
        <w:numPr>
          <w:ilvl w:val="0"/>
          <w:numId w:val="93"/>
        </w:numPr>
        <w:spacing w:after="0" w:line="276" w:lineRule="auto"/>
        <w:ind w:left="357" w:hanging="357"/>
        <w:contextualSpacing w:val="0"/>
        <w:jc w:val="both"/>
        <w:rPr>
          <w:rStyle w:val="Brak"/>
          <w:rFonts w:ascii="Arial Narrow" w:hAnsi="Arial Narrow"/>
          <w:b/>
          <w:bCs/>
        </w:rPr>
      </w:pPr>
      <w:r>
        <w:rPr>
          <w:rStyle w:val="Brak"/>
          <w:rFonts w:ascii="Arial Narrow" w:hAnsi="Arial Narrow"/>
          <w:b/>
          <w:bCs/>
        </w:rPr>
        <w:t>W planowaniu i organizacji robót budowlanych Wykonawca musi uwzględnić następujące warunki:</w:t>
      </w:r>
    </w:p>
    <w:p w14:paraId="3D59A443" w14:textId="5AAF65A2" w:rsidR="00D85BA8" w:rsidRDefault="00D85BA8" w:rsidP="00D85BA8">
      <w:pPr>
        <w:pStyle w:val="Akapitzlist"/>
        <w:numPr>
          <w:ilvl w:val="0"/>
          <w:numId w:val="94"/>
        </w:numPr>
        <w:spacing w:after="0" w:line="276" w:lineRule="auto"/>
        <w:ind w:left="714" w:hanging="357"/>
        <w:contextualSpacing w:val="0"/>
        <w:jc w:val="both"/>
        <w:rPr>
          <w:rStyle w:val="Brak"/>
          <w:rFonts w:ascii="Arial Narrow" w:hAnsi="Arial Narrow"/>
        </w:rPr>
      </w:pPr>
      <w:r>
        <w:rPr>
          <w:rStyle w:val="Brak"/>
          <w:rFonts w:ascii="Arial Narrow" w:hAnsi="Arial Narrow"/>
        </w:rPr>
        <w:t>Wszelkie roboty budowlane w budynku C objęte zakresem zamówienia (oddziały przedszkolne, sala gimnastyczna, sanitariaty, witryna wejściowa, podjazd przy wejściu głównym, naprawy elewacji) należy wykonać w terminie od przekazania terenu budowy do końca czerwca 2025 r. Na czas prowadzenia robót, budynek C zostanie wyłączony z użytkowania. Wyposażenie oddziałów przedszkolnych i szatni należy zakończyć do dnia 15 sierpnia 2025 r. Montaż elementów wyposażenia należy do obowiązków Wykonawcy.</w:t>
      </w:r>
    </w:p>
    <w:p w14:paraId="32FF617A" w14:textId="77777777" w:rsidR="00D85BA8" w:rsidRDefault="00D85BA8" w:rsidP="00D85BA8">
      <w:pPr>
        <w:pStyle w:val="Akapitzlist"/>
        <w:numPr>
          <w:ilvl w:val="0"/>
          <w:numId w:val="94"/>
        </w:numPr>
        <w:spacing w:after="0" w:line="276" w:lineRule="auto"/>
        <w:ind w:left="714" w:hanging="357"/>
        <w:contextualSpacing w:val="0"/>
        <w:jc w:val="both"/>
        <w:rPr>
          <w:rStyle w:val="Brak"/>
          <w:rFonts w:ascii="Arial Narrow" w:hAnsi="Arial Narrow"/>
        </w:rPr>
      </w:pPr>
      <w:r>
        <w:rPr>
          <w:rStyle w:val="Brak"/>
          <w:rFonts w:ascii="Arial Narrow" w:hAnsi="Arial Narrow"/>
        </w:rPr>
        <w:t xml:space="preserve">Roboty budowlane, których realizacja i zakończenie może nastąpić </w:t>
      </w:r>
      <w:r>
        <w:rPr>
          <w:rStyle w:val="Brak"/>
          <w:rFonts w:ascii="Arial Narrow" w:hAnsi="Arial Narrow"/>
          <w:b/>
          <w:bCs/>
        </w:rPr>
        <w:t>wyłącznie w okresie przerwy wakacyjnej</w:t>
      </w:r>
      <w:r>
        <w:rPr>
          <w:rStyle w:val="Brak"/>
          <w:rFonts w:ascii="Arial Narrow" w:hAnsi="Arial Narrow"/>
        </w:rPr>
        <w:t>:</w:t>
      </w:r>
    </w:p>
    <w:p w14:paraId="0A4B5592" w14:textId="77777777" w:rsidR="00D85BA8" w:rsidRDefault="00D85BA8" w:rsidP="00D85BA8">
      <w:pPr>
        <w:pStyle w:val="Akapitzlist"/>
        <w:numPr>
          <w:ilvl w:val="0"/>
          <w:numId w:val="95"/>
        </w:numPr>
        <w:spacing w:after="0" w:line="276" w:lineRule="auto"/>
        <w:ind w:left="714" w:hanging="357"/>
        <w:contextualSpacing w:val="0"/>
        <w:jc w:val="both"/>
        <w:rPr>
          <w:rStyle w:val="Brak"/>
          <w:rFonts w:ascii="Arial Narrow" w:hAnsi="Arial Narrow"/>
        </w:rPr>
      </w:pPr>
      <w:r>
        <w:rPr>
          <w:rStyle w:val="Brak"/>
          <w:rFonts w:ascii="Arial Narrow" w:hAnsi="Arial Narrow"/>
        </w:rPr>
        <w:t>przebudowa pomieszczeń poddasza w budynku A (III piętro, w tym gabinet fizyko-chemiczny, aneks wypoczynkowy oraz remont pozostałych pomieszczeń na poddaszu);</w:t>
      </w:r>
    </w:p>
    <w:p w14:paraId="071E8A20" w14:textId="77777777" w:rsidR="00D85BA8" w:rsidRDefault="00D85BA8" w:rsidP="00D85BA8">
      <w:pPr>
        <w:pStyle w:val="Akapitzlist"/>
        <w:numPr>
          <w:ilvl w:val="0"/>
          <w:numId w:val="95"/>
        </w:numPr>
        <w:spacing w:after="0" w:line="276" w:lineRule="auto"/>
        <w:ind w:left="714" w:hanging="357"/>
        <w:contextualSpacing w:val="0"/>
        <w:jc w:val="both"/>
        <w:rPr>
          <w:rStyle w:val="Brak"/>
          <w:rFonts w:ascii="Arial Narrow" w:hAnsi="Arial Narrow"/>
        </w:rPr>
      </w:pPr>
      <w:r>
        <w:rPr>
          <w:rStyle w:val="Brak"/>
          <w:rFonts w:ascii="Arial Narrow" w:hAnsi="Arial Narrow"/>
        </w:rPr>
        <w:t>klatki schodowe w budynku A oraz klatka schodowa w budynku B;</w:t>
      </w:r>
    </w:p>
    <w:p w14:paraId="39A59710" w14:textId="77777777" w:rsidR="00D85BA8" w:rsidRDefault="00D85BA8" w:rsidP="00D85BA8">
      <w:pPr>
        <w:pStyle w:val="Akapitzlist"/>
        <w:numPr>
          <w:ilvl w:val="0"/>
          <w:numId w:val="95"/>
        </w:numPr>
        <w:spacing w:after="0" w:line="276" w:lineRule="auto"/>
        <w:ind w:left="714" w:hanging="357"/>
        <w:contextualSpacing w:val="0"/>
        <w:jc w:val="both"/>
        <w:rPr>
          <w:rStyle w:val="Brak"/>
          <w:rFonts w:ascii="Arial Narrow" w:hAnsi="Arial Narrow"/>
        </w:rPr>
      </w:pPr>
      <w:r>
        <w:rPr>
          <w:rStyle w:val="Brak"/>
          <w:rFonts w:ascii="Arial Narrow" w:hAnsi="Arial Narrow"/>
        </w:rPr>
        <w:t xml:space="preserve">przebudowa sanitariatów na parterze budynku A, z tym zastrzeżeniem, że </w:t>
      </w:r>
      <w:r>
        <w:rPr>
          <w:rStyle w:val="Brak"/>
          <w:rFonts w:ascii="Arial Narrow" w:hAnsi="Arial Narrow"/>
          <w:b/>
          <w:bCs/>
        </w:rPr>
        <w:t>dopuszcza się</w:t>
      </w:r>
      <w:r>
        <w:rPr>
          <w:rStyle w:val="Brak"/>
          <w:rFonts w:ascii="Arial Narrow" w:hAnsi="Arial Narrow"/>
        </w:rPr>
        <w:t xml:space="preserve"> wykonanie robót </w:t>
      </w:r>
      <w:r>
        <w:rPr>
          <w:rFonts w:ascii="Arial Narrow" w:hAnsi="Arial Narrow"/>
        </w:rPr>
        <w:br/>
      </w:r>
      <w:r>
        <w:rPr>
          <w:rStyle w:val="Brak"/>
          <w:rFonts w:ascii="Arial Narrow" w:hAnsi="Arial Narrow"/>
        </w:rPr>
        <w:t>w sanitariatach na parterze budynku A, tj. pom. 24 i 25 oraz na I piętrze budynku A w okresie ferii zimowych, pod warunkiem, że roboty te zostaną w okresie ferii wykonane kompleksowo, tj. rozpoczęte i zakończone;</w:t>
      </w:r>
    </w:p>
    <w:p w14:paraId="20A10573" w14:textId="77777777" w:rsidR="00D85BA8" w:rsidRDefault="00D85BA8" w:rsidP="00D85BA8">
      <w:pPr>
        <w:pStyle w:val="Akapitzlist"/>
        <w:numPr>
          <w:ilvl w:val="0"/>
          <w:numId w:val="95"/>
        </w:numPr>
        <w:spacing w:after="0" w:line="276" w:lineRule="auto"/>
        <w:ind w:left="714" w:hanging="357"/>
        <w:contextualSpacing w:val="0"/>
        <w:jc w:val="both"/>
        <w:rPr>
          <w:rStyle w:val="Brak"/>
          <w:rFonts w:ascii="Arial Narrow" w:hAnsi="Arial Narrow"/>
        </w:rPr>
      </w:pPr>
      <w:r>
        <w:rPr>
          <w:rStyle w:val="Brak"/>
          <w:rFonts w:ascii="Arial Narrow" w:hAnsi="Arial Narrow"/>
        </w:rPr>
        <w:t>przebudowa zespołu administracyjnego (dyrekcja) na parterze budynku A;</w:t>
      </w:r>
    </w:p>
    <w:p w14:paraId="5C5ACEF0" w14:textId="638AFB21" w:rsidR="00D85BA8" w:rsidRDefault="00D85BA8" w:rsidP="00D85BA8">
      <w:pPr>
        <w:pStyle w:val="Akapitzlist"/>
        <w:numPr>
          <w:ilvl w:val="0"/>
          <w:numId w:val="95"/>
        </w:numPr>
        <w:spacing w:after="0" w:line="256" w:lineRule="auto"/>
        <w:contextualSpacing w:val="0"/>
        <w:jc w:val="both"/>
        <w:rPr>
          <w:rStyle w:val="Brak"/>
          <w:rFonts w:ascii="Arial Narrow" w:hAnsi="Arial Narrow"/>
        </w:rPr>
      </w:pPr>
      <w:r>
        <w:rPr>
          <w:rStyle w:val="Brak"/>
          <w:rFonts w:ascii="Arial Narrow" w:hAnsi="Arial Narrow"/>
        </w:rPr>
        <w:t xml:space="preserve">wyjście ewakuacyjne z budynku B w korytarzu klatki schodowej polegające na wybiciu nowego otworu drzwiowego i wykonaniu zewnętrznego wyjścia z podestem i schodami wraz z niezbędnym odtworzeniem </w:t>
      </w:r>
      <w:r w:rsidR="001E2C5F">
        <w:rPr>
          <w:rStyle w:val="Brak"/>
          <w:rFonts w:ascii="Arial Narrow" w:hAnsi="Arial Narrow"/>
        </w:rPr>
        <w:br/>
      </w:r>
      <w:r>
        <w:rPr>
          <w:rStyle w:val="Brak"/>
          <w:rFonts w:ascii="Arial Narrow" w:hAnsi="Arial Narrow"/>
        </w:rPr>
        <w:t>i naprawą elewacji;</w:t>
      </w:r>
    </w:p>
    <w:p w14:paraId="22C1B5F0" w14:textId="05ECD5A6" w:rsidR="00D85BA8" w:rsidRDefault="00D85BA8" w:rsidP="00D85BA8">
      <w:pPr>
        <w:pStyle w:val="Akapitzlist"/>
        <w:numPr>
          <w:ilvl w:val="0"/>
          <w:numId w:val="95"/>
        </w:numPr>
        <w:spacing w:after="0" w:line="256" w:lineRule="auto"/>
        <w:contextualSpacing w:val="0"/>
        <w:jc w:val="both"/>
        <w:rPr>
          <w:rStyle w:val="Brak"/>
          <w:rFonts w:ascii="Arial Narrow" w:hAnsi="Arial Narrow"/>
        </w:rPr>
      </w:pPr>
      <w:r>
        <w:rPr>
          <w:rStyle w:val="Brak"/>
          <w:rFonts w:ascii="Arial Narrow" w:hAnsi="Arial Narrow"/>
        </w:rPr>
        <w:t>po zakończonych robotach (w okresie przerwy wakacyjnej) na dzień 31 sierpnia roku, w którym ww. roboty będą wykonywane, ww. pomieszczenia i gabinety muszą być przygotowane do prowadzenia zajęć</w:t>
      </w:r>
      <w:r w:rsidR="001E2C5F">
        <w:rPr>
          <w:rStyle w:val="Brak"/>
          <w:rFonts w:ascii="Arial Narrow" w:hAnsi="Arial Narrow"/>
        </w:rPr>
        <w:t>, tj. pozostawione</w:t>
      </w:r>
      <w:r w:rsidR="001E2C5F">
        <w:rPr>
          <w:rStyle w:val="Brak"/>
          <w:rFonts w:ascii="Arial Narrow" w:hAnsi="Arial Narrow"/>
        </w:rPr>
        <w:br/>
      </w:r>
      <w:r w:rsidR="001E2C5F" w:rsidRPr="001E2C5F">
        <w:rPr>
          <w:rStyle w:val="Brak"/>
          <w:rFonts w:ascii="Arial Narrow" w:hAnsi="Arial Narrow"/>
        </w:rPr>
        <w:t>w stanie wizualnym i higienicznym umożliwiającym prowadzenie zajęć bez zakłóceń</w:t>
      </w:r>
      <w:r>
        <w:rPr>
          <w:rStyle w:val="Brak"/>
          <w:rFonts w:ascii="Arial Narrow" w:hAnsi="Arial Narrow"/>
        </w:rPr>
        <w:t>.</w:t>
      </w:r>
    </w:p>
    <w:p w14:paraId="7C6D8F7A" w14:textId="77777777" w:rsidR="00D85BA8" w:rsidRDefault="00D85BA8" w:rsidP="00D85BA8">
      <w:pPr>
        <w:pStyle w:val="Akapitzlist"/>
        <w:numPr>
          <w:ilvl w:val="0"/>
          <w:numId w:val="94"/>
        </w:numPr>
        <w:spacing w:after="0" w:line="276" w:lineRule="auto"/>
        <w:ind w:left="641" w:hanging="357"/>
        <w:contextualSpacing w:val="0"/>
        <w:jc w:val="both"/>
        <w:rPr>
          <w:rStyle w:val="Brak"/>
          <w:rFonts w:ascii="Arial Narrow" w:hAnsi="Arial Narrow"/>
        </w:rPr>
      </w:pPr>
      <w:r>
        <w:rPr>
          <w:rStyle w:val="Brak"/>
          <w:rFonts w:ascii="Arial Narrow" w:hAnsi="Arial Narrow"/>
        </w:rPr>
        <w:t xml:space="preserve">Roboty budowlane pomieszczeń kuchni w budynku B (pom. 1, 5, 6, 7) należy zaplanować w miesiącu lipcu </w:t>
      </w:r>
      <w:r>
        <w:rPr>
          <w:rFonts w:ascii="Arial Narrow" w:hAnsi="Arial Narrow"/>
        </w:rPr>
        <w:br/>
      </w:r>
      <w:r>
        <w:rPr>
          <w:rStyle w:val="Brak"/>
          <w:rFonts w:ascii="Arial Narrow" w:hAnsi="Arial Narrow"/>
        </w:rPr>
        <w:t xml:space="preserve">(w pozostałych miesiącach roku kuchnia przygotowuje posiłki). Dopuszcza się wykonywanie robót budowlanych </w:t>
      </w:r>
      <w:r>
        <w:rPr>
          <w:rFonts w:ascii="Arial Narrow" w:hAnsi="Arial Narrow"/>
        </w:rPr>
        <w:br/>
      </w:r>
      <w:r>
        <w:rPr>
          <w:rStyle w:val="Brak"/>
          <w:rFonts w:ascii="Arial Narrow" w:hAnsi="Arial Narrow"/>
        </w:rPr>
        <w:t>w pozostałych pomieszczeniach kuchni (pom. 8, 9, 10, 11, 12, 13)</w:t>
      </w:r>
      <w:r>
        <w:t xml:space="preserve"> </w:t>
      </w:r>
      <w:r>
        <w:rPr>
          <w:rStyle w:val="Brak"/>
          <w:rFonts w:ascii="Arial Narrow" w:hAnsi="Arial Narrow"/>
        </w:rPr>
        <w:t xml:space="preserve">w okresie ferii zimowych, pod warunkiem, </w:t>
      </w:r>
      <w:r>
        <w:rPr>
          <w:rFonts w:ascii="Arial Narrow" w:hAnsi="Arial Narrow"/>
        </w:rPr>
        <w:br/>
      </w:r>
      <w:r>
        <w:rPr>
          <w:rStyle w:val="Brak"/>
          <w:rFonts w:ascii="Arial Narrow" w:hAnsi="Arial Narrow"/>
        </w:rPr>
        <w:t>że roboty te zostaną w okresie ferii wykonane kompleksowo, tj. rozpoczęte i zakończone.</w:t>
      </w:r>
    </w:p>
    <w:p w14:paraId="34C08FBF" w14:textId="47421E4F" w:rsidR="00A10420" w:rsidRPr="001E2C5F" w:rsidRDefault="00D85BA8" w:rsidP="001E2C5F">
      <w:pPr>
        <w:pStyle w:val="Akapitzlist"/>
        <w:numPr>
          <w:ilvl w:val="0"/>
          <w:numId w:val="94"/>
        </w:numPr>
        <w:spacing w:after="0" w:line="276" w:lineRule="auto"/>
        <w:ind w:left="641" w:hanging="357"/>
        <w:contextualSpacing w:val="0"/>
        <w:jc w:val="both"/>
        <w:rPr>
          <w:rFonts w:ascii="Arial Narrow" w:hAnsi="Arial Narrow"/>
        </w:rPr>
      </w:pPr>
      <w:r>
        <w:rPr>
          <w:rStyle w:val="Brak"/>
          <w:rFonts w:ascii="Arial Narrow" w:hAnsi="Arial Narrow"/>
        </w:rPr>
        <w:t>W maju odbywają się egzaminy ósmoklasisty, które trwają trzy następujące po sobie dni. W trakcie trwania egzaminów nie dopuszcza się wykonywania jakichkolwiek robót budowlanych w budynkach szkoły do godz. 12:00 (w każdym dniu egzaminu).</w:t>
      </w:r>
    </w:p>
    <w:p w14:paraId="3BBA6BE9" w14:textId="77777777" w:rsidR="005866CC" w:rsidRPr="005866CC" w:rsidRDefault="005866CC" w:rsidP="00D61DF4">
      <w:pPr>
        <w:pBdr>
          <w:top w:val="nil"/>
          <w:left w:val="nil"/>
          <w:bottom w:val="nil"/>
          <w:right w:val="nil"/>
          <w:between w:val="nil"/>
          <w:bar w:val="nil"/>
        </w:pBdr>
        <w:spacing w:after="0" w:line="240" w:lineRule="auto"/>
        <w:ind w:left="360"/>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§3</w:t>
      </w:r>
    </w:p>
    <w:p w14:paraId="79CAAEF2"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INSPEKTOR NADZORU I KIEROWNICTWO NAD WYKONANIEM ROBÓT</w:t>
      </w:r>
    </w:p>
    <w:p w14:paraId="6FA669EE" w14:textId="1A58FE16" w:rsidR="005866CC" w:rsidRPr="00870FAE"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5866CC">
        <w:rPr>
          <w:rFonts w:ascii="Arial Narrow" w:eastAsia="Calibri" w:hAnsi="Arial Narrow" w:cs="Calibri"/>
          <w:u w:color="000000"/>
          <w:bdr w:val="nil"/>
          <w:lang w:eastAsia="pl-PL"/>
        </w:rPr>
        <w:t xml:space="preserve">Wykonawca ustanawia kierownika budowy: </w:t>
      </w:r>
      <w:r w:rsidR="00C655EA">
        <w:rPr>
          <w:rFonts w:ascii="Arial Narrow" w:hAnsi="Arial Narrow"/>
          <w:color w:val="000000" w:themeColor="text1"/>
        </w:rPr>
        <w:t>…………………………….</w:t>
      </w:r>
    </w:p>
    <w:p w14:paraId="5E3ABE94" w14:textId="5B041FCB" w:rsidR="005866CC" w:rsidRPr="00870FAE"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870FAE">
        <w:rPr>
          <w:rFonts w:ascii="Arial Narrow" w:eastAsia="Calibri" w:hAnsi="Arial Narrow" w:cs="Calibri"/>
          <w:color w:val="000000" w:themeColor="text1"/>
          <w:u w:color="000000"/>
          <w:bdr w:val="nil"/>
          <w:lang w:eastAsia="pl-PL"/>
        </w:rPr>
        <w:t xml:space="preserve">Wykonawca ustanawia kierownika robót </w:t>
      </w:r>
      <w:r w:rsidR="00C101F6" w:rsidRPr="00870FAE">
        <w:rPr>
          <w:rFonts w:ascii="Arial Narrow" w:eastAsia="Calibri" w:hAnsi="Arial Narrow" w:cs="Calibri"/>
          <w:color w:val="000000" w:themeColor="text1"/>
          <w:u w:color="000000"/>
          <w:bdr w:val="nil"/>
          <w:lang w:eastAsia="pl-PL"/>
        </w:rPr>
        <w:t>elektrycznych:</w:t>
      </w:r>
      <w:r w:rsidRPr="00870FAE">
        <w:rPr>
          <w:rFonts w:ascii="Arial Narrow" w:eastAsia="Calibri" w:hAnsi="Arial Narrow" w:cs="Calibri"/>
          <w:color w:val="000000" w:themeColor="text1"/>
          <w:u w:color="000000"/>
          <w:bdr w:val="nil"/>
          <w:lang w:eastAsia="pl-PL"/>
        </w:rPr>
        <w:t xml:space="preserve"> </w:t>
      </w:r>
      <w:r w:rsidR="00C655EA">
        <w:rPr>
          <w:rFonts w:ascii="Arial Narrow" w:hAnsi="Arial Narrow"/>
          <w:color w:val="000000" w:themeColor="text1"/>
        </w:rPr>
        <w:t>…………………</w:t>
      </w:r>
    </w:p>
    <w:p w14:paraId="06B56D4E" w14:textId="3FB9D5B5" w:rsidR="00C101F6" w:rsidRDefault="00C101F6"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870FAE">
        <w:rPr>
          <w:rFonts w:ascii="Arial Narrow" w:eastAsia="Calibri" w:hAnsi="Arial Narrow" w:cs="Calibri"/>
          <w:color w:val="000000" w:themeColor="text1"/>
          <w:u w:color="000000"/>
          <w:bdr w:val="nil"/>
          <w:lang w:eastAsia="pl-PL"/>
        </w:rPr>
        <w:t xml:space="preserve">Wykonawca ustanawia kierownika robót </w:t>
      </w:r>
      <w:r w:rsidR="00C655EA">
        <w:rPr>
          <w:rFonts w:ascii="Arial Narrow" w:eastAsia="Calibri" w:hAnsi="Arial Narrow" w:cs="Calibri"/>
          <w:color w:val="000000" w:themeColor="text1"/>
          <w:u w:color="000000"/>
          <w:bdr w:val="nil"/>
          <w:lang w:eastAsia="pl-PL"/>
        </w:rPr>
        <w:t>sanitar</w:t>
      </w:r>
      <w:r w:rsidR="00DA73FC">
        <w:rPr>
          <w:rFonts w:ascii="Arial Narrow" w:eastAsia="Calibri" w:hAnsi="Arial Narrow" w:cs="Calibri"/>
          <w:color w:val="000000" w:themeColor="text1"/>
          <w:u w:color="000000"/>
          <w:bdr w:val="nil"/>
          <w:lang w:eastAsia="pl-PL"/>
        </w:rPr>
        <w:t>nyc</w:t>
      </w:r>
      <w:r w:rsidRPr="00870FAE">
        <w:rPr>
          <w:rFonts w:ascii="Arial Narrow" w:eastAsia="Calibri" w:hAnsi="Arial Narrow" w:cs="Calibri"/>
          <w:color w:val="000000" w:themeColor="text1"/>
          <w:u w:color="000000"/>
          <w:bdr w:val="nil"/>
          <w:lang w:eastAsia="pl-PL"/>
        </w:rPr>
        <w:t xml:space="preserve">h: </w:t>
      </w:r>
      <w:r w:rsidR="00C655EA">
        <w:rPr>
          <w:rFonts w:ascii="Arial Narrow" w:eastAsia="Calibri" w:hAnsi="Arial Narrow" w:cs="Calibri"/>
          <w:color w:val="000000" w:themeColor="text1"/>
          <w:u w:color="000000"/>
          <w:bdr w:val="nil"/>
          <w:lang w:eastAsia="pl-PL"/>
        </w:rPr>
        <w:t>…………………</w:t>
      </w:r>
    </w:p>
    <w:p w14:paraId="0EAE1BFF" w14:textId="1B846CE1" w:rsidR="005866CC" w:rsidRPr="005866CC"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i  Zamawiającego i uzyskaniu  pisemnej  akceptacji</w:t>
      </w:r>
      <w:r w:rsidR="00DA73FC">
        <w:rPr>
          <w:rFonts w:ascii="Arial Narrow" w:eastAsia="Calibri" w:hAnsi="Arial Narrow" w:cs="Calibri"/>
          <w:u w:color="000000"/>
          <w:bdr w:val="nil"/>
          <w:lang w:eastAsia="pl-PL"/>
        </w:rPr>
        <w:t xml:space="preserve"> Zamawiającego</w:t>
      </w:r>
      <w:r w:rsidRPr="005866CC">
        <w:rPr>
          <w:rFonts w:ascii="Arial Narrow" w:eastAsia="Calibri" w:hAnsi="Arial Narrow" w:cs="Calibri"/>
          <w:u w:color="000000"/>
          <w:bdr w:val="nil"/>
          <w:lang w:eastAsia="pl-PL"/>
        </w:rPr>
        <w:t xml:space="preserve">. </w:t>
      </w:r>
    </w:p>
    <w:p w14:paraId="4874AC26" w14:textId="77777777" w:rsidR="005866CC" w:rsidRPr="005866CC"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Kierownik  budowy ma obowiązek przebywania na terenie budowy w  trakcie wykonywania robót budowlanych stanowiących przedmiot Umowy.</w:t>
      </w:r>
    </w:p>
    <w:p w14:paraId="3EFD1595" w14:textId="77777777" w:rsidR="005866CC" w:rsidRPr="005866CC"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poinformuje Wykonawcę pisemnie o powołaniu Inspektora Nadzoru.</w:t>
      </w:r>
    </w:p>
    <w:p w14:paraId="0E31BE9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eastAsia="pl-PL"/>
        </w:rPr>
      </w:pPr>
    </w:p>
    <w:p w14:paraId="25684E1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§4</w:t>
      </w:r>
    </w:p>
    <w:p w14:paraId="2D888F8A"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ODBIORY ZREALIZOWANYCH ETAPÓW PRZEDMIOTU UMOWY</w:t>
      </w:r>
    </w:p>
    <w:p w14:paraId="6AF76A09" w14:textId="77777777" w:rsidR="005866CC" w:rsidRPr="001C4EDA" w:rsidRDefault="005866CC" w:rsidP="00D61DF4">
      <w:pPr>
        <w:numPr>
          <w:ilvl w:val="0"/>
          <w:numId w:val="55"/>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Strony zgodnie postanawiają, że będą stosowane następujące rodzaje odbiorów robót:</w:t>
      </w:r>
    </w:p>
    <w:p w14:paraId="30ABD15C" w14:textId="77777777" w:rsidR="005866CC" w:rsidRPr="001C4EDA" w:rsidRDefault="005866CC" w:rsidP="00D61DF4">
      <w:pPr>
        <w:numPr>
          <w:ilvl w:val="0"/>
          <w:numId w:val="56"/>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odbiór częściowy po wykonaniu części robót budowlanych, upoważniający do wystąpienia o zapłatę części należnego wynagrodzenia, z zastrzeżeniem postanowień § 8 niniejszej umowy,</w:t>
      </w:r>
    </w:p>
    <w:p w14:paraId="4A8B7416" w14:textId="77777777" w:rsidR="005866CC" w:rsidRPr="001C4EDA" w:rsidRDefault="005866CC" w:rsidP="00D61DF4">
      <w:pPr>
        <w:numPr>
          <w:ilvl w:val="0"/>
          <w:numId w:val="56"/>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odbiór końcowy po wykonaniu przedmiotu umowy, upoważniający do wystąpienia o zapłatę pozostałej do rozliczenia wartości wynagrodzenia umownego.</w:t>
      </w:r>
    </w:p>
    <w:p w14:paraId="62F15CA3" w14:textId="77777777" w:rsidR="005866CC" w:rsidRPr="001C4EDA" w:rsidRDefault="005866CC" w:rsidP="00322E86">
      <w:pPr>
        <w:numPr>
          <w:ilvl w:val="0"/>
          <w:numId w:val="55"/>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Odbiór częściowy robót budowlanych jest dokonywany w celu przeprowadzenia częściowego rozliczenia za wykonane roboty.</w:t>
      </w:r>
    </w:p>
    <w:p w14:paraId="607BC197" w14:textId="77777777" w:rsidR="005866CC" w:rsidRPr="001C4EDA" w:rsidRDefault="005866CC" w:rsidP="00322E86">
      <w:pPr>
        <w:numPr>
          <w:ilvl w:val="0"/>
          <w:numId w:val="55"/>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lastRenderedPageBreak/>
        <w:t xml:space="preserve">Odbiór końcowy jest dokonywany po zakończeniu przez Wykonawcę całości robót budowlanych, po zgłoszeniu przez Wykonawcę zakończenia robót i zgłoszeniu gotowości do ich odbioru. Odbiór końcowy robót jest równoważny </w:t>
      </w:r>
      <w:r w:rsidRPr="001C4EDA">
        <w:rPr>
          <w:rFonts w:ascii="Arial Narrow" w:eastAsia="Calibri" w:hAnsi="Arial Narrow" w:cs="Calibri"/>
          <w:u w:color="000000"/>
          <w:bdr w:val="nil"/>
          <w:lang w:eastAsia="pl-PL"/>
        </w:rPr>
        <w:br/>
        <w:t>z wykonaniem umowy.</w:t>
      </w:r>
    </w:p>
    <w:p w14:paraId="06BE98AC" w14:textId="452C445D" w:rsidR="005866CC" w:rsidRPr="001C4EDA" w:rsidRDefault="005866CC" w:rsidP="001C4EDA">
      <w:pPr>
        <w:numPr>
          <w:ilvl w:val="0"/>
          <w:numId w:val="55"/>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Dokonanie odbioru robót następuje na podstawie sporządzonego przez Wykonawcę i akceptowanego przez Inspektora Nadzoru wykazu robót wykonanych częściowo (w oparciu o TECR i/lub kosztorys wykonawczy).</w:t>
      </w:r>
    </w:p>
    <w:p w14:paraId="58F3B7A7" w14:textId="682E266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Po zakończeniu wykonania części robót, Wykonawca zgłasza gotowość do odbioru części robót, powiadamia </w:t>
      </w:r>
      <w:r w:rsidR="001C4EDA">
        <w:rPr>
          <w:rFonts w:ascii="Arial Narrow" w:eastAsia="Arial Unicode MS" w:hAnsi="Arial Narrow" w:cs="Arial Unicode MS"/>
          <w:u w:color="000000"/>
          <w:bdr w:val="nil"/>
          <w:lang w:eastAsia="pl-PL"/>
        </w:rPr>
        <w:br/>
      </w:r>
      <w:r w:rsidRPr="001C4EDA">
        <w:rPr>
          <w:rFonts w:ascii="Arial Narrow" w:eastAsia="Arial Unicode MS" w:hAnsi="Arial Narrow" w:cs="Arial Unicode MS"/>
          <w:u w:color="000000"/>
          <w:bdr w:val="nil"/>
          <w:lang w:eastAsia="pl-PL"/>
        </w:rPr>
        <w:t xml:space="preserve">o gotowości do odbioru Zamawiającego i Inspektora Nadzoru oraz przedstawia Inspektorowi Nadzoru dokumenty rozliczeniowe, o których mowa w pkt. 4. Do zawiadomienia Wykonawca jest zobowiązany załączyć wykaz robót zgłoszonych  do  odbioru  częściowego  i ich wartość oraz  zakres  robót  budowlanych,  dostaw  lub  usług wykonanych przez Podwykonawcę i ich wartość.  </w:t>
      </w:r>
    </w:p>
    <w:p w14:paraId="18D97237" w14:textId="28AEAB6F" w:rsidR="005866CC" w:rsidRPr="001C4EDA" w:rsidRDefault="005866CC" w:rsidP="001C4EDA">
      <w:pPr>
        <w:numPr>
          <w:ilvl w:val="0"/>
          <w:numId w:val="55"/>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W  trakcie  czynności  odbioru  częściowego  Wykonawca  zobowiązany  jest  przedstawić dokumentację</w:t>
      </w:r>
      <w:r w:rsidR="001C4EDA">
        <w:rPr>
          <w:rFonts w:ascii="Arial Narrow" w:eastAsia="Arial Unicode MS" w:hAnsi="Arial Narrow" w:cs="Arial Unicode MS"/>
          <w:u w:color="000000"/>
          <w:bdr w:val="nil"/>
          <w:lang w:eastAsia="pl-PL"/>
        </w:rPr>
        <w:t xml:space="preserve"> </w:t>
      </w:r>
      <w:r w:rsidRPr="001C4EDA">
        <w:rPr>
          <w:rFonts w:ascii="Arial Narrow" w:eastAsia="Arial Unicode MS" w:hAnsi="Arial Narrow" w:cs="Arial Unicode MS"/>
          <w:u w:color="000000"/>
          <w:bdr w:val="nil"/>
          <w:lang w:eastAsia="pl-PL"/>
        </w:rPr>
        <w:t xml:space="preserve">umożliwiającą przeprowadzenie przez nadzór inwestorski odbioru częściowego, np.: operaty geodezyjne, dokumentację geotechniczną, dokumenty dotyczące wbudowanych materiałów, protokoły odbioru robót zakrytych </w:t>
      </w:r>
      <w:r w:rsidR="001C4EDA">
        <w:rPr>
          <w:rFonts w:ascii="Arial Narrow" w:eastAsia="Arial Unicode MS" w:hAnsi="Arial Narrow" w:cs="Arial Unicode MS"/>
          <w:u w:color="000000"/>
          <w:bdr w:val="nil"/>
          <w:lang w:eastAsia="pl-PL"/>
        </w:rPr>
        <w:br/>
      </w:r>
      <w:r w:rsidRPr="001C4EDA">
        <w:rPr>
          <w:rFonts w:ascii="Arial Narrow" w:eastAsia="Arial Unicode MS" w:hAnsi="Arial Narrow" w:cs="Arial Unicode MS"/>
          <w:u w:color="000000"/>
          <w:bdr w:val="nil"/>
          <w:lang w:eastAsia="pl-PL"/>
        </w:rPr>
        <w:t xml:space="preserve">i zanikających, inne dokumenty świadczące o poprawnym wykonaniu robót (w zakresie w jakim dotyczy). </w:t>
      </w:r>
    </w:p>
    <w:p w14:paraId="68FF54B6"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Rozpoczęcie czynności odbiorowych (przystąpienie do odbiorów) następuje w terminie 14 dni licząc od dnia  zgłoszenia przez Wykonawcę gotowości do odbioru. </w:t>
      </w:r>
    </w:p>
    <w:p w14:paraId="2661B4D1"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Odbiory (częściowy i końcowy)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0D628295" w14:textId="4FF377CC"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Odbiór (częściowy i końcowy) dokonany będzie w terminie wyznaczonym przez Zamawiającego, z zastrzeżeniem postanowień ust. 11. Z czynności odbioru sporządzony będzie protokół, który stanowić będzie załącznik do faktury.</w:t>
      </w:r>
    </w:p>
    <w:p w14:paraId="17383AA4"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Podstawą do zgłoszenia przez Wykonawcę gotowości odbioru będzie faktyczne wykonanie robót.</w:t>
      </w:r>
    </w:p>
    <w:p w14:paraId="632E5502" w14:textId="74B8410F"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Zamawiający przy udziale Inspektora Nadzoru zobowiązany jest do dokonania lub odmowy dokonania odbioru (częściowego lub końcowego), w terminie nie przekraczającym czternastu dni, od dnia rozpoczęcia tego odbioru. </w:t>
      </w:r>
    </w:p>
    <w:p w14:paraId="038006BF"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Jeżeli w toku czynności odbioru (częściowego lub końcowego) zostanie stwierdzone, że przedmiot odbioru nie osiągnął gotowości do odbioru, Zamawiający (przy udziale Inspektora Nadzoru) może odmówić odbioru </w:t>
      </w:r>
      <w:r w:rsidRPr="001C4EDA">
        <w:rPr>
          <w:rFonts w:ascii="Arial Narrow" w:eastAsia="Arial Unicode MS" w:hAnsi="Arial Narrow" w:cs="Arial Unicode MS"/>
          <w:u w:color="000000"/>
          <w:bdr w:val="nil"/>
          <w:lang w:eastAsia="pl-PL"/>
        </w:rPr>
        <w:br/>
        <w:t>z zachowaniem prawa do naliczenia kar umownych za zwłokę, o których mowa w § 5 umowy.</w:t>
      </w:r>
    </w:p>
    <w:p w14:paraId="618F78C5"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Jeżeli w toku czynności odbioru (częściowego lub końcowego)  zadania zostaną stwierdzone:</w:t>
      </w:r>
    </w:p>
    <w:p w14:paraId="5818FDEC" w14:textId="77777777" w:rsidR="005866CC" w:rsidRPr="001C4EDA" w:rsidRDefault="005866CC" w:rsidP="001C4EDA">
      <w:pPr>
        <w:numPr>
          <w:ilvl w:val="0"/>
          <w:numId w:val="5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wady lub usterki nadające się do usunięcia, to Zamawiający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51D23733" w14:textId="77777777" w:rsidR="005866CC" w:rsidRPr="001C4EDA" w:rsidRDefault="005866CC" w:rsidP="001C4EDA">
      <w:pPr>
        <w:numPr>
          <w:ilvl w:val="0"/>
          <w:numId w:val="5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 xml:space="preserve">w przypadku nie usunięcia w wyznaczonym terminie wad lub usterek i/lub w sposób ustalony w protokole, Zamawiającemu przysługuje prawo dokonania naprawy na koszt Wykonawcy, przez zatrudnienie własnych specjalistów albo specjalistów strony trzeciej. Koszty usunięcia wad lub usterek zostaną potrącone </w:t>
      </w:r>
      <w:r w:rsidRPr="001C4EDA">
        <w:rPr>
          <w:rFonts w:ascii="Arial Narrow" w:eastAsia="Calibri" w:hAnsi="Arial Narrow" w:cs="Calibri"/>
          <w:u w:color="000000"/>
          <w:bdr w:val="nil"/>
          <w:lang w:eastAsia="pl-PL"/>
        </w:rPr>
        <w:br/>
        <w:t>z wynagrodzenia Wykonawcy;</w:t>
      </w:r>
    </w:p>
    <w:p w14:paraId="089C9205" w14:textId="77777777" w:rsidR="005866CC" w:rsidRPr="001C4EDA" w:rsidRDefault="005866CC" w:rsidP="001C4EDA">
      <w:pPr>
        <w:numPr>
          <w:ilvl w:val="0"/>
          <w:numId w:val="5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wady nie nadające się do usunięcia, to Zamawiający może:</w:t>
      </w:r>
    </w:p>
    <w:p w14:paraId="799A9245" w14:textId="77777777" w:rsidR="005866CC" w:rsidRPr="001C4EDA" w:rsidRDefault="005866CC" w:rsidP="001C4EDA">
      <w:pPr>
        <w:numPr>
          <w:ilvl w:val="0"/>
          <w:numId w:val="58"/>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jeżeli wady umożliwiają użytkowanie obiektu zgodnie z jego przeznaczeniem, obniżyć wynagrodzenie Wykonawcy odpowiednio do utraconej wartości użytkowej, estetycznej i technicznej;</w:t>
      </w:r>
    </w:p>
    <w:p w14:paraId="39EA53B5" w14:textId="77777777" w:rsidR="005866CC" w:rsidRPr="001C4EDA" w:rsidRDefault="005866CC" w:rsidP="001C4EDA">
      <w:pPr>
        <w:numPr>
          <w:ilvl w:val="0"/>
          <w:numId w:val="58"/>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 xml:space="preserve">jeżeli wady uniemożliwiają użytkowanie obiektu zgodnie z jego przeznaczeniem, zażądać wykonania przedmiotu umowy po raz drugi, zachowując prawo </w:t>
      </w:r>
      <w:bookmarkStart w:id="6" w:name="_Hlk49250838"/>
      <w:r w:rsidRPr="001C4EDA">
        <w:rPr>
          <w:rFonts w:ascii="Arial Narrow" w:eastAsia="Calibri" w:hAnsi="Arial Narrow" w:cs="Calibri"/>
          <w:u w:color="000000"/>
          <w:bdr w:val="nil"/>
          <w:lang w:eastAsia="pl-PL"/>
        </w:rPr>
        <w:t>do naliczania Wykonawcy zastrzeżonych kar umownych i odszkodowań na zasadach określonych w § 5 niniejszej umowy</w:t>
      </w:r>
      <w:bookmarkEnd w:id="6"/>
      <w:r w:rsidRPr="001C4EDA">
        <w:rPr>
          <w:rFonts w:ascii="Arial Narrow" w:eastAsia="Calibri" w:hAnsi="Arial Narrow" w:cs="Calibri"/>
          <w:u w:color="000000"/>
          <w:bdr w:val="nil"/>
          <w:lang w:eastAsia="pl-PL"/>
        </w:rPr>
        <w:t>;</w:t>
      </w:r>
    </w:p>
    <w:p w14:paraId="6D9A1D4B" w14:textId="77777777" w:rsidR="005866CC" w:rsidRPr="001C4EDA" w:rsidRDefault="005866CC" w:rsidP="001C4EDA">
      <w:pPr>
        <w:numPr>
          <w:ilvl w:val="0"/>
          <w:numId w:val="58"/>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 xml:space="preserve"> w przypadku niewykonania w ustalonym terminie przedmiotu umowy po raz drugi, odstąpić od umowy z winy  Wykonawcy.</w:t>
      </w:r>
    </w:p>
    <w:p w14:paraId="4C62BE95" w14:textId="7E1233B6"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Jeżeli w trakcie realizacji robót Zamawiający zażąda badań, które nie były przewidziane niniejszą umową,</w:t>
      </w:r>
      <w:r w:rsidR="001C4EDA">
        <w:rPr>
          <w:rFonts w:ascii="Arial Narrow" w:eastAsia="Arial Unicode MS" w:hAnsi="Arial Narrow" w:cs="Arial Unicode MS"/>
          <w:u w:color="000000"/>
          <w:bdr w:val="nil"/>
          <w:lang w:eastAsia="pl-PL"/>
        </w:rPr>
        <w:t xml:space="preserve"> </w:t>
      </w:r>
      <w:r w:rsidRPr="001C4EDA">
        <w:rPr>
          <w:rFonts w:ascii="Arial Narrow" w:eastAsia="Arial Unicode MS" w:hAnsi="Arial Narrow" w:cs="Arial Unicode MS"/>
          <w:u w:color="000000"/>
          <w:bdr w:val="nil"/>
          <w:lang w:eastAsia="pl-PL"/>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336292F"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Wykonawca  nie  jest  uprawniony  do  zakrycia  wykonanej roboty  budowlanej  bez  uprzedniej  zgody Inspektora Nadzoru. Wykonawca ma obowiązek umożliwić Inspektorowi Nadzoru sprawdzenie każdej roboty budowlanej zanikającej lub która ulega zakryciu.</w:t>
      </w:r>
    </w:p>
    <w:p w14:paraId="4FD69563"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Wykonawca zgłasza gotowość do odbioru robót zanikających i ulegających zakryciu wpisem do dziennika budowy (jeśli dotyczy) i jednocześnie zawiadamia o tej gotowości Inspektora Nadzoru. </w:t>
      </w:r>
    </w:p>
    <w:p w14:paraId="762DE256" w14:textId="0F41E651"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Inspektor Nadzoru dokonuje odbioru zgłoszonych przez Wykonawcę robót zanikających i ulegających zakryciu niezwłocznie, nie później jednak niż w terminie 3 dni od daty zgłoszenia gotowości do odbioru</w:t>
      </w:r>
      <w:r w:rsidR="001C4EDA">
        <w:rPr>
          <w:rFonts w:ascii="Arial Narrow" w:eastAsia="Arial Unicode MS" w:hAnsi="Arial Narrow" w:cs="Arial Unicode MS"/>
          <w:u w:color="000000"/>
          <w:bdr w:val="nil"/>
          <w:lang w:eastAsia="pl-PL"/>
        </w:rPr>
        <w:t xml:space="preserve"> </w:t>
      </w:r>
      <w:r w:rsidRPr="001C4EDA">
        <w:rPr>
          <w:rFonts w:ascii="Arial Narrow" w:eastAsia="Arial Unicode MS" w:hAnsi="Arial Narrow" w:cs="Arial Unicode MS"/>
          <w:u w:color="000000"/>
          <w:bdr w:val="nil"/>
          <w:lang w:eastAsia="pl-PL"/>
        </w:rPr>
        <w:t>i potwierdza odbiór robót protokołem odbioru robót zanikających i ulegających zakryciu oraz wpisem do dziennika budowy (jeśli dotyczy).</w:t>
      </w:r>
    </w:p>
    <w:p w14:paraId="5950F93F" w14:textId="0EE18B29"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Jeżeli Inspektor Nadzoru uzna odbiór robót zanikających lub ulegających zakryciu za zbędny, jest zobowiązany powiadomić o tym Wykonawcę niezwłocznie, nie później niż w terminie określonym w ust. </w:t>
      </w:r>
      <w:r w:rsidR="00DB0157" w:rsidRPr="001C4EDA">
        <w:rPr>
          <w:rFonts w:ascii="Arial Narrow" w:eastAsia="Arial Unicode MS" w:hAnsi="Arial Narrow" w:cs="Arial Unicode MS"/>
          <w:u w:color="000000"/>
          <w:bdr w:val="nil"/>
          <w:lang w:eastAsia="pl-PL"/>
        </w:rPr>
        <w:t>17</w:t>
      </w:r>
      <w:r w:rsidRPr="001C4EDA">
        <w:rPr>
          <w:rFonts w:ascii="Arial Narrow" w:eastAsia="Arial Unicode MS" w:hAnsi="Arial Narrow" w:cs="Arial Unicode MS"/>
          <w:u w:color="000000"/>
          <w:bdr w:val="nil"/>
          <w:lang w:eastAsia="pl-PL"/>
        </w:rPr>
        <w:t xml:space="preserve">. W przypadku  niezgłoszenia Inspektorowi Nadzoru gotowości do odbioru robót zanikających lub ulegających zakryciu lub dokonania </w:t>
      </w:r>
      <w:r w:rsidRPr="001C4EDA">
        <w:rPr>
          <w:rFonts w:ascii="Arial Narrow" w:eastAsia="Arial Unicode MS" w:hAnsi="Arial Narrow" w:cs="Arial Unicode MS"/>
          <w:u w:color="000000"/>
          <w:bdr w:val="nil"/>
          <w:lang w:eastAsia="pl-PL"/>
        </w:rPr>
        <w:lastRenderedPageBreak/>
        <w:t xml:space="preserve">zakrycia tych robót przed ich odbiorem, Wykonawca jest zobowiązany odkryć lub wykonać otwory niezbędne dla zbadania robót, a następnie na własny koszt przywrócić stan poprzedni. </w:t>
      </w:r>
    </w:p>
    <w:p w14:paraId="1276D768"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Przed zgłoszeniem gotowości do odbioru końcowego Wykonawca przeprowadza wszystkie wymagane prawem próby i sprawdzenia, zawiadamiając o nich uprzednio Inspektora Nadzoru.</w:t>
      </w:r>
    </w:p>
    <w:p w14:paraId="74326B5F" w14:textId="6E2D742F"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Dokonanie  odbioru  końcowego  następuje  protokołem odbioru  końcowego. Przed podpisaniem protokołu odbioru końcowego Wykonawca przekaże Zamawiającemu min. 1 egz. dokumentacji powykonawczej w wersji papierowej </w:t>
      </w:r>
      <w:r w:rsidR="001C4EDA">
        <w:rPr>
          <w:rFonts w:ascii="Arial Narrow" w:eastAsia="Arial Unicode MS" w:hAnsi="Arial Narrow" w:cs="Arial Unicode MS"/>
          <w:u w:color="000000"/>
          <w:bdr w:val="nil"/>
          <w:lang w:eastAsia="pl-PL"/>
        </w:rPr>
        <w:br/>
      </w:r>
      <w:r w:rsidRPr="001C4EDA">
        <w:rPr>
          <w:rFonts w:ascii="Arial Narrow" w:eastAsia="Arial Unicode MS" w:hAnsi="Arial Narrow" w:cs="Arial Unicode MS"/>
          <w:u w:color="000000"/>
          <w:bdr w:val="nil"/>
          <w:lang w:eastAsia="pl-PL"/>
        </w:rPr>
        <w:t xml:space="preserve">i elektronicznej (tożsamej z wersją papierową), w tym: </w:t>
      </w:r>
    </w:p>
    <w:p w14:paraId="4D4E1D5D" w14:textId="77777777" w:rsidR="005866CC" w:rsidRPr="001C4EDA" w:rsidRDefault="005866CC" w:rsidP="001C4EDA">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wypełniony dziennik budowy, w którym inspektorzy nadzoru inwestorskiego potwierdzili zakończenie wszystkich robót budowlanych lub jego kopię,</w:t>
      </w:r>
    </w:p>
    <w:p w14:paraId="48C94A62" w14:textId="77777777" w:rsidR="005866CC" w:rsidRPr="001C4EDA" w:rsidRDefault="005866CC" w:rsidP="001C4EDA">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 xml:space="preserve">powykonawczą inwentaryzację geodezyjną, </w:t>
      </w:r>
    </w:p>
    <w:p w14:paraId="6D376405" w14:textId="77777777" w:rsidR="005866CC" w:rsidRPr="001C4EDA" w:rsidRDefault="005866CC" w:rsidP="001C4EDA">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rysunki  (dokumentację)  na  wykonanie  robót  towarzyszących  jeśli dotyczy (np.  na  przełożenie  linii telefonicznej, energetycznej, gazowej , oświetlenia itp.) oraz protokoły odbioru i przekazania tych robót właścicielom urządzeń;</w:t>
      </w:r>
    </w:p>
    <w:p w14:paraId="01050C88" w14:textId="77777777" w:rsidR="005866CC" w:rsidRPr="001C4EDA" w:rsidRDefault="005866CC" w:rsidP="001C4EDA">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decyzje pozwolenia na budowę, wszystkie inne urzędowe pozwolenia związane z realizacją robót;</w:t>
      </w:r>
    </w:p>
    <w:p w14:paraId="39BE627F" w14:textId="77777777" w:rsidR="005866CC" w:rsidRPr="001C4EDA" w:rsidRDefault="005866CC" w:rsidP="001C4EDA">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instrukcje obsługi i eksploatacji wbudowanych lub zainstalowanych urządzeń;</w:t>
      </w:r>
    </w:p>
    <w:p w14:paraId="57D5789B" w14:textId="77777777" w:rsidR="005866CC" w:rsidRPr="001C4EDA" w:rsidRDefault="005866CC" w:rsidP="001C4EDA">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 xml:space="preserve">w  stosunku  do  zastosowanych  materiałów  lub  urządzeń  dokumenty  stwierdzające  ich dopuszczenie do obrotu </w:t>
      </w:r>
      <w:r w:rsidRPr="001C4EDA">
        <w:rPr>
          <w:rFonts w:ascii="Arial Narrow" w:eastAsia="Calibri" w:hAnsi="Arial Narrow" w:cs="Calibri"/>
          <w:u w:color="000000"/>
          <w:bdr w:val="nil"/>
          <w:lang w:eastAsia="pl-PL"/>
        </w:rPr>
        <w:br/>
        <w:t>i powszechnego stosowania np. certyfikat na znak bezpieczeństwa, certyfikat lub deklarację zgodności, aprobatę techniczną,</w:t>
      </w:r>
    </w:p>
    <w:p w14:paraId="3380A8C7" w14:textId="77777777" w:rsidR="005866CC" w:rsidRPr="001C4EDA" w:rsidRDefault="005866CC" w:rsidP="001C4EDA">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wymagane dokumenty, protokoły i zaświadczenia z przeprowadzonych przez Wykonawcę badań, sprawdzeń oraz protokoły odbioru robót branżowych objętych zamówieniem,</w:t>
      </w:r>
    </w:p>
    <w:p w14:paraId="69D7A54B" w14:textId="77777777" w:rsidR="005866CC" w:rsidRPr="001C4EDA" w:rsidRDefault="005866CC" w:rsidP="001C4EDA">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10ED27A2" w14:textId="77777777" w:rsidR="005866CC" w:rsidRPr="001C4EDA" w:rsidRDefault="005866CC" w:rsidP="001C4EDA">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Brak  jakiegokolwiek  dokumentu  lub  stwierdzenie  jego  wady  może  stanowić  podstawę do odmowy dokonania odbioru końcowego robót budowlanych objętych niniejszą umową.</w:t>
      </w:r>
    </w:p>
    <w:p w14:paraId="75162F37"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6F1E481D"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O terminie odbioru Wykonawca ma obowiązek poinformować Podwykonawców, przy udziale których wykonał przedmiot Umowy.</w:t>
      </w:r>
    </w:p>
    <w:p w14:paraId="77C1798B"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Komisja sporządza protokół odbioru końcowego robót. Podpisany protokół odbioru końcowego robót jest podstawą do dokonania końcowych rozliczeń Stron.</w:t>
      </w:r>
    </w:p>
    <w:p w14:paraId="5460B0D2"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Za dzień faktycznego odbioru końcowego uznaje się dzień podpisania przez upoważnionych przedstawicieli Stron umowy protokołu odbioru końcowego robót. </w:t>
      </w:r>
    </w:p>
    <w:p w14:paraId="1C6C54B6"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Przeglądy gwarancyjne przeprowadzane są co 12 miesięcy od daty odbioru końcowego robót oraz na 30 dni roboczych przed upływem okresu rękojmi i okresu gwarancji jakości.</w:t>
      </w:r>
    </w:p>
    <w:p w14:paraId="02FA9D97" w14:textId="131F5538"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Przeglądy  gwarancyjne  przeprowadzane  są  komisyjnie  przy  udziale  upoważnionych  przedstawicieli Inspektora Nadzoru, Zamawiającego i  Wykonawcy.  Nieobecność  Wykonawcy  nie  wstrzymuje przeprowadzenia przeglądu, </w:t>
      </w:r>
      <w:r w:rsidR="001C4EDA">
        <w:rPr>
          <w:rFonts w:ascii="Arial Narrow" w:eastAsia="Arial Unicode MS" w:hAnsi="Arial Narrow" w:cs="Arial Unicode MS"/>
          <w:u w:color="000000"/>
          <w:bdr w:val="nil"/>
          <w:lang w:eastAsia="pl-PL"/>
        </w:rPr>
        <w:br/>
      </w:r>
      <w:r w:rsidRPr="001C4EDA">
        <w:rPr>
          <w:rFonts w:ascii="Arial Narrow" w:eastAsia="Arial Unicode MS" w:hAnsi="Arial Narrow" w:cs="Arial Unicode MS"/>
          <w:u w:color="000000"/>
          <w:bdr w:val="nil"/>
          <w:lang w:eastAsia="pl-PL"/>
        </w:rPr>
        <w:t xml:space="preserve">a Inspektor Nadzoru jest wówczas zobowiązany przesłać Wykonawcy protokół przeglądu gwarancyjnego wraz </w:t>
      </w:r>
      <w:r w:rsidR="001C4EDA">
        <w:rPr>
          <w:rFonts w:ascii="Arial Narrow" w:eastAsia="Arial Unicode MS" w:hAnsi="Arial Narrow" w:cs="Arial Unicode MS"/>
          <w:u w:color="000000"/>
          <w:bdr w:val="nil"/>
          <w:lang w:eastAsia="pl-PL"/>
        </w:rPr>
        <w:br/>
      </w:r>
      <w:r w:rsidRPr="001C4EDA">
        <w:rPr>
          <w:rFonts w:ascii="Arial Narrow" w:eastAsia="Arial Unicode MS" w:hAnsi="Arial Narrow" w:cs="Arial Unicode MS"/>
          <w:u w:color="000000"/>
          <w:bdr w:val="nil"/>
          <w:lang w:eastAsia="pl-PL"/>
        </w:rPr>
        <w:t>z wezwaniem do usunięcia stwierdzonych wad gwarancyjnych w określonym przez Zamawiającego lub Inspektora Nadzoru terminie.</w:t>
      </w:r>
    </w:p>
    <w:p w14:paraId="637C6AAB"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Przeglądy gwarancyjne polegają na ocenie robót związanych z usunięciem wad ujawnionych w okresie rękojmi lub gwarancji jakości. </w:t>
      </w:r>
    </w:p>
    <w:p w14:paraId="37150089"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3BC24D27" w14:textId="77777777" w:rsidR="005866CC" w:rsidRPr="001C4EDA" w:rsidRDefault="005866CC" w:rsidP="001C4EDA">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Przegląd gwarancyjny potwierdzany jest protokołem odbioru usunięcia wad, sporządzanym po usunięciu wszystkich wad ujawnionych w okresie rękojmi lub gwarancji.</w:t>
      </w:r>
    </w:p>
    <w:p w14:paraId="2816B2A7" w14:textId="77777777" w:rsidR="005866CC" w:rsidRPr="001C4EDA" w:rsidRDefault="005866CC" w:rsidP="001C4EDA">
      <w:pPr>
        <w:pBdr>
          <w:top w:val="nil"/>
          <w:left w:val="nil"/>
          <w:bottom w:val="nil"/>
          <w:right w:val="nil"/>
          <w:between w:val="nil"/>
          <w:bar w:val="nil"/>
        </w:pBdr>
        <w:spacing w:after="0" w:line="240" w:lineRule="auto"/>
        <w:jc w:val="center"/>
        <w:rPr>
          <w:rFonts w:ascii="Arial Narrow" w:eastAsia="Arial Unicode MS" w:hAnsi="Arial Narrow" w:cs="Arial Unicode MS"/>
          <w:b/>
          <w:bCs/>
          <w:u w:color="FF0000"/>
          <w:bdr w:val="nil"/>
          <w:lang w:eastAsia="pl-PL"/>
        </w:rPr>
      </w:pPr>
    </w:p>
    <w:p w14:paraId="09D07036" w14:textId="77777777" w:rsidR="005866CC" w:rsidRPr="001C4EDA" w:rsidRDefault="005866CC" w:rsidP="001C4EDA">
      <w:pPr>
        <w:pBdr>
          <w:top w:val="nil"/>
          <w:left w:val="nil"/>
          <w:bottom w:val="nil"/>
          <w:right w:val="nil"/>
          <w:between w:val="nil"/>
          <w:bar w:val="nil"/>
        </w:pBdr>
        <w:spacing w:after="0" w:line="240" w:lineRule="auto"/>
        <w:jc w:val="center"/>
        <w:rPr>
          <w:rFonts w:ascii="Arial Narrow" w:eastAsia="Arial Narrow" w:hAnsi="Arial Narrow" w:cs="Arial Narrow"/>
          <w:b/>
          <w:bCs/>
          <w:u w:color="FF0000"/>
          <w:bdr w:val="nil"/>
          <w:lang w:eastAsia="pl-PL"/>
        </w:rPr>
      </w:pPr>
      <w:r w:rsidRPr="001C4EDA">
        <w:rPr>
          <w:rFonts w:ascii="Arial Narrow" w:eastAsia="Arial Unicode MS" w:hAnsi="Arial Narrow" w:cs="Arial Unicode MS"/>
          <w:b/>
          <w:bCs/>
          <w:u w:color="FF0000"/>
          <w:bdr w:val="nil"/>
          <w:lang w:eastAsia="pl-PL"/>
        </w:rPr>
        <w:t>§5</w:t>
      </w:r>
    </w:p>
    <w:p w14:paraId="1C6D7C4B" w14:textId="77777777" w:rsidR="005866CC" w:rsidRPr="001C4EDA" w:rsidRDefault="005866CC" w:rsidP="001C4EDA">
      <w:pPr>
        <w:pBdr>
          <w:top w:val="nil"/>
          <w:left w:val="nil"/>
          <w:bottom w:val="nil"/>
          <w:right w:val="nil"/>
          <w:between w:val="nil"/>
          <w:bar w:val="nil"/>
        </w:pBdr>
        <w:spacing w:after="0" w:line="240" w:lineRule="auto"/>
        <w:jc w:val="center"/>
        <w:rPr>
          <w:rFonts w:ascii="Arial Narrow" w:eastAsia="Arial Narrow" w:hAnsi="Arial Narrow" w:cs="Arial Narrow"/>
          <w:b/>
          <w:bCs/>
          <w:u w:color="FF0000"/>
          <w:bdr w:val="nil"/>
          <w:lang w:eastAsia="pl-PL"/>
        </w:rPr>
      </w:pPr>
      <w:r w:rsidRPr="001C4EDA">
        <w:rPr>
          <w:rFonts w:ascii="Arial Narrow" w:eastAsia="Arial Unicode MS" w:hAnsi="Arial Narrow" w:cs="Arial Unicode MS"/>
          <w:b/>
          <w:bCs/>
          <w:u w:color="FF0000"/>
          <w:bdr w:val="nil"/>
          <w:lang w:eastAsia="pl-PL"/>
        </w:rPr>
        <w:t>ODSZKODOWANIA I KARY UMOWNE</w:t>
      </w:r>
    </w:p>
    <w:p w14:paraId="2F461753" w14:textId="77777777" w:rsidR="005866CC" w:rsidRPr="001C4EDA" w:rsidRDefault="005866CC" w:rsidP="001C4EDA">
      <w:pPr>
        <w:numPr>
          <w:ilvl w:val="0"/>
          <w:numId w:val="7"/>
        </w:numPr>
        <w:pBdr>
          <w:top w:val="nil"/>
          <w:left w:val="nil"/>
          <w:bottom w:val="nil"/>
          <w:right w:val="nil"/>
          <w:between w:val="nil"/>
          <w:bar w:val="nil"/>
        </w:pBdr>
        <w:spacing w:after="0" w:line="240" w:lineRule="auto"/>
        <w:ind w:left="284" w:hanging="284"/>
        <w:jc w:val="both"/>
        <w:rPr>
          <w:rFonts w:ascii="Arial Narrow" w:eastAsia="Arial Narrow" w:hAnsi="Arial Narrow" w:cs="Arial Narrow"/>
          <w:u w:color="000000"/>
          <w:bdr w:val="nil"/>
          <w:lang w:eastAsia="pl-PL"/>
        </w:rPr>
      </w:pPr>
      <w:r w:rsidRPr="001C4EDA">
        <w:rPr>
          <w:rFonts w:ascii="Arial Narrow" w:eastAsia="Calibri" w:hAnsi="Arial Narrow" w:cs="Calibri"/>
          <w:u w:color="000000"/>
          <w:bdr w:val="nil"/>
          <w:lang w:eastAsia="pl-PL"/>
        </w:rPr>
        <w:t xml:space="preserve">Strony postanawiają, że obowiązującą formą odszkodowania będą kary umowne. Kary te będą naliczane </w:t>
      </w:r>
      <w:r w:rsidRPr="001C4EDA">
        <w:rPr>
          <w:rFonts w:ascii="Arial Unicode MS" w:eastAsia="Calibri" w:hAnsi="Arial Unicode MS" w:cs="Calibri"/>
          <w:u w:color="000000"/>
          <w:bdr w:val="nil"/>
          <w:lang w:eastAsia="pl-PL"/>
        </w:rPr>
        <w:br/>
      </w:r>
      <w:r w:rsidRPr="001C4EDA">
        <w:rPr>
          <w:rFonts w:ascii="Arial Narrow" w:eastAsia="Calibri" w:hAnsi="Arial Narrow" w:cs="Calibri"/>
          <w:u w:color="000000"/>
          <w:bdr w:val="nil"/>
          <w:lang w:eastAsia="pl-PL"/>
        </w:rPr>
        <w:t>w następujących wypadkach i wysokościach:</w:t>
      </w:r>
    </w:p>
    <w:p w14:paraId="2EF988F8" w14:textId="77777777" w:rsidR="005866CC" w:rsidRPr="001C4EDA" w:rsidRDefault="005866CC" w:rsidP="001C4EDA">
      <w:pPr>
        <w:numPr>
          <w:ilvl w:val="0"/>
          <w:numId w:val="7"/>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Zamawiający zapłaci karę umowną :</w:t>
      </w:r>
    </w:p>
    <w:p w14:paraId="36086650" w14:textId="585AA0A9" w:rsidR="005866CC" w:rsidRPr="001C4EDA" w:rsidRDefault="005866CC" w:rsidP="001C4EDA">
      <w:pPr>
        <w:numPr>
          <w:ilvl w:val="2"/>
          <w:numId w:val="8"/>
        </w:numPr>
        <w:pBdr>
          <w:top w:val="nil"/>
          <w:left w:val="nil"/>
          <w:bottom w:val="nil"/>
          <w:right w:val="nil"/>
          <w:between w:val="nil"/>
          <w:bar w:val="nil"/>
        </w:pBdr>
        <w:tabs>
          <w:tab w:val="left" w:pos="397"/>
        </w:tabs>
        <w:spacing w:after="0" w:line="240" w:lineRule="auto"/>
        <w:ind w:left="680" w:hanging="283"/>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 xml:space="preserve"> </w:t>
      </w:r>
      <w:r w:rsidR="00AA30FE" w:rsidRPr="001C4EDA">
        <w:rPr>
          <w:rFonts w:ascii="Arial Narrow" w:eastAsia="Arial Unicode MS" w:hAnsi="Arial Narrow" w:cs="Arial Unicode MS"/>
          <w:u w:color="FF0000"/>
          <w:bdr w:val="nil"/>
          <w:lang w:eastAsia="pl-PL"/>
        </w:rPr>
        <w:t>10 % wartości brutto umowy w razie odstąpienia od umowy z powodu okoliczności, za które ponosi odpowiedzialność Zamawiający;</w:t>
      </w:r>
    </w:p>
    <w:p w14:paraId="7B49EB31" w14:textId="77777777" w:rsidR="005866CC" w:rsidRPr="001C4EDA" w:rsidRDefault="005866CC" w:rsidP="001C4EDA">
      <w:pPr>
        <w:numPr>
          <w:ilvl w:val="2"/>
          <w:numId w:val="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bookmarkStart w:id="7" w:name="_Hlk75265818"/>
      <w:r w:rsidRPr="001C4EDA">
        <w:rPr>
          <w:rFonts w:ascii="Arial Narrow" w:eastAsia="Calibri" w:hAnsi="Arial Narrow" w:cs="Calibri"/>
          <w:u w:color="FF0000"/>
          <w:bdr w:val="nil"/>
          <w:lang w:eastAsia="pl-PL"/>
        </w:rPr>
        <w:lastRenderedPageBreak/>
        <w:t xml:space="preserve">za zwłokę w przekazaniu placu budowy </w:t>
      </w:r>
      <w:bookmarkStart w:id="8" w:name="_Hlk75328346"/>
      <w:r w:rsidRPr="001C4EDA">
        <w:rPr>
          <w:rFonts w:ascii="Arial Narrow" w:eastAsia="Calibri" w:hAnsi="Arial Narrow" w:cs="Calibri"/>
          <w:u w:color="FF0000"/>
          <w:bdr w:val="nil"/>
          <w:lang w:eastAsia="pl-PL"/>
        </w:rPr>
        <w:t>w wysokości 500 zł za każdy rozpoczęty dzień zwłoki, jaki upłynie pomiędzy terminem przekazania placu budowy a faktycznym dniem przekazania</w:t>
      </w:r>
      <w:bookmarkEnd w:id="8"/>
      <w:r w:rsidRPr="001C4EDA">
        <w:rPr>
          <w:rFonts w:ascii="Arial Narrow" w:eastAsia="Calibri" w:hAnsi="Arial Narrow" w:cs="Calibri"/>
          <w:u w:color="FF0000"/>
          <w:bdr w:val="nil"/>
          <w:lang w:eastAsia="pl-PL"/>
        </w:rPr>
        <w:t>;</w:t>
      </w:r>
    </w:p>
    <w:bookmarkEnd w:id="7"/>
    <w:p w14:paraId="5DD0B8BA" w14:textId="77777777" w:rsidR="005866CC" w:rsidRPr="001C4EDA" w:rsidRDefault="005866CC" w:rsidP="001C4EDA">
      <w:pPr>
        <w:numPr>
          <w:ilvl w:val="2"/>
          <w:numId w:val="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FF0000"/>
          <w:bdr w:val="nil"/>
          <w:lang w:eastAsia="pl-PL"/>
        </w:rPr>
        <w:t>za zwłokę w podjęciu czynności odbiorowych w wysokości 500 zł za każdy rozpoczęty dzień zwłoki, liczony od 15 dnia od zgłoszenia gotowości do odbioru;</w:t>
      </w:r>
      <w:r w:rsidRPr="001C4EDA">
        <w:rPr>
          <w:rFonts w:ascii="Arial Narrow" w:eastAsia="Arial Unicode MS" w:hAnsi="Arial Narrow" w:cs="Arial Unicode MS"/>
          <w:u w:color="000000"/>
          <w:bdr w:val="nil"/>
          <w:lang w:eastAsia="pl-PL"/>
        </w:rPr>
        <w:t xml:space="preserve"> </w:t>
      </w:r>
    </w:p>
    <w:p w14:paraId="2B4B9036" w14:textId="77777777" w:rsidR="005866CC" w:rsidRPr="001C4EDA" w:rsidRDefault="005866CC" w:rsidP="001C4EDA">
      <w:pPr>
        <w:numPr>
          <w:ilvl w:val="2"/>
          <w:numId w:val="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0CE83CE4" w14:textId="77777777" w:rsidR="005866CC" w:rsidRPr="001C4EDA" w:rsidRDefault="005866CC" w:rsidP="001C4EDA">
      <w:pPr>
        <w:numPr>
          <w:ilvl w:val="0"/>
          <w:numId w:val="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1C4EDA">
        <w:rPr>
          <w:rFonts w:ascii="Arial Narrow" w:eastAsia="Calibri" w:hAnsi="Arial Narrow" w:cs="Calibri"/>
          <w:u w:color="000000"/>
          <w:bdr w:val="nil"/>
          <w:lang w:eastAsia="pl-PL"/>
        </w:rPr>
        <w:t>Wykonawca zapłaci Zamawiającemu karę umowną:</w:t>
      </w:r>
    </w:p>
    <w:p w14:paraId="44749F11"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w wysokości 10% wartości brutto umowy, gdy Zamawiający odstąpi od umowy z powodu okoliczności, za które odpowiada Wykonawca;</w:t>
      </w:r>
    </w:p>
    <w:p w14:paraId="49071768"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za zwłokę w wykonaniu określonych w § 4 ust. 1 przedmiotów odbioru w wysokości 200 zł za każdy dzień zwłoki;</w:t>
      </w:r>
    </w:p>
    <w:p w14:paraId="3019CE85"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za zwłokę w usunięciu wad stwierdzonych przy odbiorze lub w okresie rękojmi za wady w wysokości 200 zł za każdy dzień zwłoki liczonej od dnia wyznaczonego na usunięcie wad;</w:t>
      </w:r>
    </w:p>
    <w:p w14:paraId="691480B5" w14:textId="5B9FA5DC"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 xml:space="preserve">za zwłokę w usunięciu wad i/lub usterek i/lub nieprawidłowości stwierdzonych w trakcie realizacji robót, </w:t>
      </w:r>
      <w:r w:rsidRPr="001C4EDA">
        <w:rPr>
          <w:rFonts w:ascii="Arial Narrow" w:eastAsia="Arial Unicode MS" w:hAnsi="Arial Narrow" w:cs="Arial Unicode MS"/>
          <w:u w:color="FF0000"/>
          <w:bdr w:val="nil"/>
          <w:lang w:eastAsia="pl-PL"/>
        </w:rPr>
        <w:br/>
        <w:t xml:space="preserve">w szczególności wskazanych do wykonania przez Inspektora Nadzoru lub Zamawiającego w protokole narady koordynacyjnej / rady budowy w wysokości </w:t>
      </w:r>
      <w:r w:rsidR="00093140">
        <w:rPr>
          <w:rFonts w:ascii="Arial Narrow" w:eastAsia="Arial Unicode MS" w:hAnsi="Arial Narrow" w:cs="Arial Unicode MS"/>
          <w:u w:color="FF0000"/>
          <w:bdr w:val="nil"/>
          <w:lang w:eastAsia="pl-PL"/>
        </w:rPr>
        <w:t>5</w:t>
      </w:r>
      <w:r w:rsidRPr="001C4EDA">
        <w:rPr>
          <w:rFonts w:ascii="Arial Narrow" w:eastAsia="Arial Unicode MS" w:hAnsi="Arial Narrow" w:cs="Arial Unicode MS"/>
          <w:u w:color="FF0000"/>
          <w:bdr w:val="nil"/>
          <w:lang w:eastAsia="pl-PL"/>
        </w:rPr>
        <w:t>00 zł za każdy dzień zwłoki liczonej od dnia wyznaczonego na usunięcie wad i/lub usterek i/lub nieprawidłowości;</w:t>
      </w:r>
    </w:p>
    <w:p w14:paraId="529A8907"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za zwłokę w rozpoczęciu wykonywania robót w wysokości 200 zł za każdy rozpoczęty dzień zwłoki, jaki upłynie pomiędzy terminem rozpoczęcia robót a faktycznym dniem rozpoczęcia robót;</w:t>
      </w:r>
    </w:p>
    <w:p w14:paraId="753CCBE5" w14:textId="77028959" w:rsidR="00D86DEF" w:rsidRPr="00D86DEF" w:rsidRDefault="00D86DEF"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color w:val="FF0000"/>
          <w:u w:color="000000"/>
          <w:bdr w:val="nil"/>
          <w:lang w:eastAsia="pl-PL"/>
        </w:rPr>
      </w:pPr>
      <w:r w:rsidRPr="003B1B6D">
        <w:rPr>
          <w:rFonts w:ascii="Arial Narrow" w:eastAsia="Arial Unicode MS" w:hAnsi="Arial Narrow" w:cs="Arial Unicode MS"/>
          <w:u w:color="000000"/>
          <w:bdr w:val="nil"/>
          <w:lang w:eastAsia="pl-PL"/>
        </w:rPr>
        <w:t>za zwłokę w przekazaniu</w:t>
      </w:r>
      <w:r w:rsidR="006D2234" w:rsidRPr="003B1B6D">
        <w:rPr>
          <w:rFonts w:ascii="Arial Narrow" w:eastAsia="Arial Unicode MS" w:hAnsi="Arial Narrow" w:cs="Arial Unicode MS"/>
          <w:u w:color="000000"/>
          <w:bdr w:val="nil"/>
          <w:lang w:eastAsia="pl-PL"/>
        </w:rPr>
        <w:t xml:space="preserve"> planu robót, o którym mowa w</w:t>
      </w:r>
      <w:r w:rsidRPr="003B1B6D">
        <w:rPr>
          <w:rFonts w:ascii="Arial Narrow" w:eastAsia="Arial Unicode MS" w:hAnsi="Arial Narrow" w:cs="Arial Unicode MS"/>
          <w:u w:color="000000"/>
          <w:bdr w:val="nil"/>
          <w:lang w:eastAsia="pl-PL"/>
        </w:rPr>
        <w:t xml:space="preserve"> §7</w:t>
      </w:r>
      <w:r w:rsidR="00A14F53" w:rsidRPr="003B1B6D">
        <w:rPr>
          <w:rFonts w:ascii="Arial Narrow" w:eastAsia="Arial Unicode MS" w:hAnsi="Arial Narrow" w:cs="Arial Unicode MS"/>
          <w:u w:color="000000"/>
          <w:bdr w:val="nil"/>
          <w:lang w:eastAsia="pl-PL"/>
        </w:rPr>
        <w:t xml:space="preserve"> ust. </w:t>
      </w:r>
      <w:r w:rsidR="003B1B6D" w:rsidRPr="003B1B6D">
        <w:rPr>
          <w:rFonts w:ascii="Arial Narrow" w:eastAsia="Arial Unicode MS" w:hAnsi="Arial Narrow" w:cs="Arial Unicode MS"/>
          <w:u w:color="000000"/>
          <w:bdr w:val="nil"/>
          <w:lang w:eastAsia="pl-PL"/>
        </w:rPr>
        <w:t>10</w:t>
      </w:r>
      <w:r w:rsidR="00A14F53" w:rsidRPr="003B1B6D">
        <w:rPr>
          <w:rFonts w:ascii="Arial Narrow" w:eastAsia="Arial Unicode MS" w:hAnsi="Arial Narrow" w:cs="Arial Unicode MS"/>
          <w:u w:color="000000"/>
          <w:bdr w:val="nil"/>
          <w:lang w:eastAsia="pl-PL"/>
        </w:rPr>
        <w:t xml:space="preserve"> w wysokości 200 zł za każdy rozpoczęty dzień zwłoki, jaki upłynie pomiędzy terminem przekazania planu a faktycznym dniem jego przekazania;</w:t>
      </w:r>
    </w:p>
    <w:p w14:paraId="0D87B341" w14:textId="0402A9E8"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za brak zapłaty wynagrodzenia należnego Podwykonawcom lub dalszym Podwykonawcom w wysokości 0,5 % wartości brutto umowy;</w:t>
      </w:r>
    </w:p>
    <w:p w14:paraId="29F472B2"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za każde dokonanie przez Zamawiającego bezpośredniej płatności na rzecz Podwykonawców lub dalszych Podwykonawców w wysokości 0,5 % wartości brutto umowy;</w:t>
      </w:r>
    </w:p>
    <w:p w14:paraId="21E0E557"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 xml:space="preserve">za nieterminową zapłatę wynagrodzenia należnego Podwykonawcom lub dalszym Podwykonawcom </w:t>
      </w:r>
      <w:r w:rsidRPr="001C4EDA">
        <w:rPr>
          <w:rFonts w:ascii="Arial Narrow" w:eastAsia="Arial Unicode MS" w:hAnsi="Arial Narrow" w:cs="Arial Unicode MS"/>
          <w:u w:color="FF0000"/>
          <w:bdr w:val="nil"/>
          <w:lang w:eastAsia="pl-PL"/>
        </w:rPr>
        <w:br/>
        <w:t>w wysokości 500 zł za każdy dzień zwłoki od dnia upływu terminu zapłaty do dnia zapłaty;</w:t>
      </w:r>
    </w:p>
    <w:p w14:paraId="4BCB09CE"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za nieprzedłożenie do zaakceptowania projektu Umowy o podwykonawstwo, której przedmiotem są roboty  budowlane  lub  projektu  jej  zmiany, w wysokości 1000 złotych za każdy nieprzedłożony do zaakceptowania projekt Umowy lub jej zmiany;</w:t>
      </w:r>
    </w:p>
    <w:p w14:paraId="4743FD73" w14:textId="3E03F6F6"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 xml:space="preserve">za nieprzedłożenie poświadczonej za zgodność z oryginałem kopii </w:t>
      </w:r>
      <w:r w:rsidR="00D675D7" w:rsidRPr="001C4EDA">
        <w:rPr>
          <w:rFonts w:ascii="Arial Narrow" w:eastAsia="Arial Unicode MS" w:hAnsi="Arial Narrow" w:cs="Arial Unicode MS"/>
          <w:u w:color="FF0000"/>
          <w:bdr w:val="nil"/>
          <w:lang w:eastAsia="pl-PL"/>
        </w:rPr>
        <w:t>u</w:t>
      </w:r>
      <w:r w:rsidRPr="001C4EDA">
        <w:rPr>
          <w:rFonts w:ascii="Arial Narrow" w:eastAsia="Arial Unicode MS" w:hAnsi="Arial Narrow" w:cs="Arial Unicode MS"/>
          <w:u w:color="FF0000"/>
          <w:bdr w:val="nil"/>
          <w:lang w:eastAsia="pl-PL"/>
        </w:rPr>
        <w:t xml:space="preserve">mowy  o  podwykonawstwo  lub  jej zmiany w wysokości 1000 złotych za każdą nieprzedłożoną kopię </w:t>
      </w:r>
      <w:r w:rsidR="00D675D7" w:rsidRPr="001C4EDA">
        <w:rPr>
          <w:rFonts w:ascii="Arial Narrow" w:eastAsia="Arial Unicode MS" w:hAnsi="Arial Narrow" w:cs="Arial Unicode MS"/>
          <w:u w:color="FF0000"/>
          <w:bdr w:val="nil"/>
          <w:lang w:eastAsia="pl-PL"/>
        </w:rPr>
        <w:t>u</w:t>
      </w:r>
      <w:r w:rsidRPr="001C4EDA">
        <w:rPr>
          <w:rFonts w:ascii="Arial Narrow" w:eastAsia="Arial Unicode MS" w:hAnsi="Arial Narrow" w:cs="Arial Unicode MS"/>
          <w:u w:color="FF0000"/>
          <w:bdr w:val="nil"/>
          <w:lang w:eastAsia="pl-PL"/>
        </w:rPr>
        <w:t>mowy lub jej zmiany;</w:t>
      </w:r>
    </w:p>
    <w:p w14:paraId="165F07E9" w14:textId="05F13974"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 xml:space="preserve">za  dopuszczenie  do  wykonywania  robót  budowlanych  objętych  przedmiotem  </w:t>
      </w:r>
      <w:r w:rsidR="00D675D7" w:rsidRPr="001C4EDA">
        <w:rPr>
          <w:rFonts w:ascii="Arial Narrow" w:eastAsia="Arial Unicode MS" w:hAnsi="Arial Narrow" w:cs="Arial Unicode MS"/>
          <w:u w:color="FF0000"/>
          <w:bdr w:val="nil"/>
          <w:lang w:eastAsia="pl-PL"/>
        </w:rPr>
        <w:t>u</w:t>
      </w:r>
      <w:r w:rsidRPr="001C4EDA">
        <w:rPr>
          <w:rFonts w:ascii="Arial Narrow" w:eastAsia="Arial Unicode MS" w:hAnsi="Arial Narrow" w:cs="Arial Unicode MS"/>
          <w:u w:color="FF0000"/>
          <w:bdr w:val="nil"/>
          <w:lang w:eastAsia="pl-PL"/>
        </w:rPr>
        <w:t xml:space="preserve">mowy  innego podmiotu  niż  Wykonawca  lub  zaakceptowany  przez Zamawiającego Podwykonawca skierowany do ich wykonania zgodnie z zasadami określonymi Umową - </w:t>
      </w:r>
      <w:bookmarkStart w:id="9" w:name="_Hlk98852526"/>
      <w:r w:rsidRPr="001C4EDA">
        <w:rPr>
          <w:rFonts w:ascii="Arial Narrow" w:eastAsia="Arial Unicode MS" w:hAnsi="Arial Narrow" w:cs="Arial Unicode MS"/>
          <w:u w:color="FF0000"/>
          <w:bdr w:val="nil"/>
          <w:lang w:eastAsia="pl-PL"/>
        </w:rPr>
        <w:t>w wysokości 0,5% wartości brutto umowy</w:t>
      </w:r>
      <w:bookmarkEnd w:id="9"/>
      <w:r w:rsidRPr="001C4EDA">
        <w:rPr>
          <w:rFonts w:ascii="Arial Narrow" w:eastAsia="Arial Unicode MS" w:hAnsi="Arial Narrow" w:cs="Arial Unicode MS"/>
          <w:u w:color="FF0000"/>
          <w:bdr w:val="nil"/>
          <w:lang w:eastAsia="pl-PL"/>
        </w:rPr>
        <w:t>, za każdy dzień od momentu stwierdzenia obecności powyższego podmiotu na terenie wykonywania robót przez Inspektora Nadzoru lub Zamawiającego;</w:t>
      </w:r>
    </w:p>
    <w:p w14:paraId="56BF3508" w14:textId="36516E0F"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ind w:left="754"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za  dopuszczenie  do  wykonywania  robót  budowlanych  objętych  przedmiotem  </w:t>
      </w:r>
      <w:r w:rsidR="00D675D7" w:rsidRPr="001C4EDA">
        <w:rPr>
          <w:rFonts w:ascii="Arial Narrow" w:eastAsia="Arial Unicode MS" w:hAnsi="Arial Narrow" w:cs="Arial Unicode MS"/>
          <w:u w:color="000000"/>
          <w:bdr w:val="nil"/>
          <w:lang w:eastAsia="pl-PL"/>
        </w:rPr>
        <w:t>u</w:t>
      </w:r>
      <w:r w:rsidRPr="001C4EDA">
        <w:rPr>
          <w:rFonts w:ascii="Arial Narrow" w:eastAsia="Arial Unicode MS" w:hAnsi="Arial Narrow" w:cs="Arial Unicode MS"/>
          <w:u w:color="000000"/>
          <w:bdr w:val="nil"/>
          <w:lang w:eastAsia="pl-PL"/>
        </w:rPr>
        <w:t>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00626760"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ind w:left="754"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za brak zmiany umowy o podwykonawstwo w zakresie terminu zapłaty w wysokości 1000 złotych (w przypadku zgłoszenia zastrzeżeń lub sprzeciwu przez Zamawiającego, o których mowa w art. 464 ust. 3 i 6 ustawy Pzp);</w:t>
      </w:r>
    </w:p>
    <w:p w14:paraId="5A247DD4" w14:textId="12F8EAB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b/>
          <w:bCs/>
          <w:color w:val="FF0000"/>
          <w:u w:color="FF0000"/>
          <w:bdr w:val="nil"/>
          <w:lang w:eastAsia="pl-PL"/>
        </w:rPr>
      </w:pPr>
      <w:r w:rsidRPr="001C4EDA">
        <w:rPr>
          <w:rFonts w:ascii="Arial Narrow" w:eastAsia="Arial Unicode MS" w:hAnsi="Arial Narrow" w:cs="Arial Unicode MS"/>
          <w:u w:color="FF0000"/>
          <w:bdr w:val="nil"/>
          <w:lang w:eastAsia="pl-PL"/>
        </w:rPr>
        <w:t xml:space="preserve">za nieprzedłożenie przez Wykonawcę/Podwykonawcę kopii umów o pracę w rozumieniu przepisów ustawy </w:t>
      </w:r>
      <w:r w:rsidRPr="001C4EDA">
        <w:rPr>
          <w:rFonts w:ascii="Arial Narrow" w:eastAsia="Arial Unicode MS" w:hAnsi="Arial Narrow" w:cs="Arial Unicode MS"/>
          <w:u w:color="FF0000"/>
          <w:bdr w:val="nil"/>
          <w:lang w:eastAsia="pl-PL"/>
        </w:rPr>
        <w:br/>
        <w:t>z dnia 26 czerwca 1974 r. – Kodeks pracy (t.</w:t>
      </w:r>
      <w:r w:rsidR="0042225A" w:rsidRPr="001C4EDA">
        <w:rPr>
          <w:rFonts w:ascii="Arial Narrow" w:eastAsia="Arial Unicode MS" w:hAnsi="Arial Narrow" w:cs="Arial Unicode MS"/>
          <w:u w:color="FF0000"/>
          <w:bdr w:val="nil"/>
          <w:lang w:eastAsia="pl-PL"/>
        </w:rPr>
        <w:t>j</w:t>
      </w:r>
      <w:r w:rsidRPr="001C4EDA">
        <w:rPr>
          <w:rFonts w:ascii="Arial Narrow" w:eastAsia="Arial Unicode MS" w:hAnsi="Arial Narrow" w:cs="Arial Unicode MS"/>
          <w:u w:color="FF0000"/>
          <w:bdr w:val="nil"/>
          <w:lang w:eastAsia="pl-PL"/>
        </w:rPr>
        <w:t>. Dz.U. z 202</w:t>
      </w:r>
      <w:r w:rsidR="003161D3" w:rsidRPr="001C4EDA">
        <w:rPr>
          <w:rFonts w:ascii="Arial Narrow" w:eastAsia="Arial Unicode MS" w:hAnsi="Arial Narrow" w:cs="Arial Unicode MS"/>
          <w:u w:color="FF0000"/>
          <w:bdr w:val="nil"/>
          <w:lang w:eastAsia="pl-PL"/>
        </w:rPr>
        <w:t>3</w:t>
      </w:r>
      <w:r w:rsidRPr="001C4EDA">
        <w:rPr>
          <w:rFonts w:ascii="Arial Narrow" w:eastAsia="Arial Unicode MS" w:hAnsi="Arial Narrow" w:cs="Arial Unicode MS"/>
          <w:u w:color="FF0000"/>
          <w:bdr w:val="nil"/>
          <w:lang w:eastAsia="pl-PL"/>
        </w:rPr>
        <w:t xml:space="preserve"> r., poz. 1</w:t>
      </w:r>
      <w:r w:rsidR="003161D3" w:rsidRPr="001C4EDA">
        <w:rPr>
          <w:rFonts w:ascii="Arial Narrow" w:eastAsia="Arial Unicode MS" w:hAnsi="Arial Narrow" w:cs="Arial Unicode MS"/>
          <w:u w:color="FF0000"/>
          <w:bdr w:val="nil"/>
          <w:lang w:eastAsia="pl-PL"/>
        </w:rPr>
        <w:t>465 ze zm.</w:t>
      </w:r>
      <w:r w:rsidRPr="001C4EDA">
        <w:rPr>
          <w:rFonts w:ascii="Arial Narrow" w:eastAsia="Arial Unicode MS" w:hAnsi="Arial Narrow" w:cs="Arial Unicode MS"/>
          <w:u w:color="FF0000"/>
          <w:bdr w:val="nil"/>
          <w:lang w:eastAsia="pl-PL"/>
        </w:rPr>
        <w:t>) zawartych przez Wykonawcę/ Podwykonawcę z pracownikami wykonującymi czynności w zakresie realizacji zamówienia opisane w §2 ust. 2 pkt. 17) niniejszej umowy, w terminie wskazanym przez Zamawiającego, w wysokości 300 zł za każdą nieprzedłożoną kopię umowy;</w:t>
      </w:r>
    </w:p>
    <w:p w14:paraId="44FC1172" w14:textId="12764B14"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FF0000"/>
          <w:bdr w:val="nil"/>
          <w:lang w:eastAsia="pl-PL"/>
        </w:rPr>
        <w:t xml:space="preserve">za zawinione przerwanie realizacji robót przez Wykonawcę trwające powyżej </w:t>
      </w:r>
      <w:r w:rsidR="001C4EDA">
        <w:rPr>
          <w:rFonts w:ascii="Arial Narrow" w:eastAsia="Arial Unicode MS" w:hAnsi="Arial Narrow" w:cs="Arial Unicode MS"/>
          <w:u w:color="FF0000"/>
          <w:bdr w:val="nil"/>
          <w:lang w:eastAsia="pl-PL"/>
        </w:rPr>
        <w:t>7</w:t>
      </w:r>
      <w:r w:rsidRPr="001C4EDA">
        <w:rPr>
          <w:rFonts w:ascii="Arial Narrow" w:eastAsia="Arial Unicode MS" w:hAnsi="Arial Narrow" w:cs="Arial Unicode MS"/>
          <w:u w:color="FF0000"/>
          <w:bdr w:val="nil"/>
          <w:lang w:eastAsia="pl-PL"/>
        </w:rPr>
        <w:t xml:space="preserve"> dni kalendarzowych </w:t>
      </w:r>
      <w:r w:rsidRPr="001C4EDA">
        <w:rPr>
          <w:rFonts w:ascii="Arial Narrow" w:eastAsia="Arial Unicode MS" w:hAnsi="Arial Narrow" w:cs="Arial Unicode MS"/>
          <w:u w:color="FF0000"/>
          <w:bdr w:val="nil"/>
          <w:lang w:eastAsia="pl-PL"/>
        </w:rPr>
        <w:br/>
        <w:t xml:space="preserve">w wysokości 0,2% wartości brutto umowy, za każdy rozpoczęty dzień przerwy w wykonywaniu robót, liczone od </w:t>
      </w:r>
      <w:r w:rsidR="001C4EDA">
        <w:rPr>
          <w:rFonts w:ascii="Arial Narrow" w:eastAsia="Arial Unicode MS" w:hAnsi="Arial Narrow" w:cs="Arial Unicode MS"/>
          <w:u w:color="FF0000"/>
          <w:bdr w:val="nil"/>
          <w:lang w:eastAsia="pl-PL"/>
        </w:rPr>
        <w:t>ósmego</w:t>
      </w:r>
      <w:r w:rsidRPr="001C4EDA">
        <w:rPr>
          <w:rFonts w:ascii="Arial Narrow" w:eastAsia="Arial Unicode MS" w:hAnsi="Arial Narrow" w:cs="Arial Unicode MS"/>
          <w:u w:color="FF0000"/>
          <w:bdr w:val="nil"/>
          <w:lang w:eastAsia="pl-PL"/>
        </w:rPr>
        <w:t xml:space="preserve"> dnia przerwy;</w:t>
      </w:r>
    </w:p>
    <w:p w14:paraId="15362C11"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w przypadku, gdy roboty budowlane będą wykonywane z </w:t>
      </w:r>
      <w:bookmarkStart w:id="10" w:name="_Hlk98501114"/>
      <w:r w:rsidRPr="001C4EDA">
        <w:rPr>
          <w:rFonts w:ascii="Arial Narrow" w:eastAsia="Arial Unicode MS" w:hAnsi="Arial Narrow" w:cs="Arial Unicode MS"/>
          <w:u w:color="000000"/>
          <w:bdr w:val="nil"/>
          <w:lang w:eastAsia="pl-PL"/>
        </w:rPr>
        <w:t xml:space="preserve">naruszeniem zasad bhp, ppoż., w sposób naruszający warunki bezpieczeństwa, stwarzający zagrożenie dla życia i zdrowia osób znajdujących się na terenie budowy </w:t>
      </w:r>
      <w:bookmarkEnd w:id="10"/>
      <w:r w:rsidRPr="001C4EDA">
        <w:rPr>
          <w:rFonts w:ascii="Arial Narrow" w:eastAsia="Arial Unicode MS" w:hAnsi="Arial Narrow" w:cs="Arial Unicode MS"/>
          <w:u w:color="000000"/>
          <w:bdr w:val="nil"/>
          <w:lang w:eastAsia="pl-PL"/>
        </w:rPr>
        <w:t xml:space="preserve">w wysokości 1 000 zł za każdy dzień, liczony od dnia wyznaczonego na zaprzestanie naruszeń w wezwaniu, </w:t>
      </w:r>
      <w:r w:rsidRPr="001C4EDA">
        <w:rPr>
          <w:rFonts w:ascii="Arial Narrow" w:eastAsia="Arial Unicode MS" w:hAnsi="Arial Narrow" w:cs="Arial Unicode MS"/>
          <w:u w:color="000000"/>
          <w:bdr w:val="nil"/>
          <w:lang w:eastAsia="pl-PL"/>
        </w:rPr>
        <w:br/>
        <w:t>o którym mowa w § 2 ust. 1 pkt. 3) umowy;</w:t>
      </w:r>
    </w:p>
    <w:p w14:paraId="5A453FFF"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FF0000"/>
          <w:bdr w:val="nil"/>
          <w:lang w:eastAsia="pl-PL"/>
        </w:rPr>
      </w:pPr>
      <w:r w:rsidRPr="001C4EDA">
        <w:rPr>
          <w:rFonts w:ascii="Arial Narrow" w:eastAsia="Arial Unicode MS" w:hAnsi="Arial Narrow" w:cs="Arial Unicode MS"/>
          <w:u w:color="FF0000"/>
          <w:bdr w:val="nil"/>
          <w:lang w:eastAsia="pl-PL"/>
        </w:rPr>
        <w:lastRenderedPageBreak/>
        <w:t>w przypadku, gdy roboty budowlane będą wykonywane niezgodnie z dokumentacją projektową lub pozwoleniem na budowę w wysokości 10 000 zł za każdy dzień, liczony od dnia doręczenia wezwania, o którym mowa w § 2 ust. 1 pkt. 3) umowy;</w:t>
      </w:r>
    </w:p>
    <w:p w14:paraId="2DB4FFD7" w14:textId="77777777" w:rsidR="005866CC" w:rsidRPr="001C4EDA" w:rsidRDefault="005866CC" w:rsidP="001C4EDA">
      <w:pPr>
        <w:numPr>
          <w:ilvl w:val="0"/>
          <w:numId w:val="28"/>
        </w:numPr>
        <w:pBdr>
          <w:top w:val="nil"/>
          <w:left w:val="nil"/>
          <w:bottom w:val="nil"/>
          <w:right w:val="nil"/>
          <w:between w:val="nil"/>
          <w:bar w:val="nil"/>
        </w:pBdr>
        <w:spacing w:after="0" w:line="240" w:lineRule="auto"/>
        <w:ind w:left="754" w:hanging="357"/>
        <w:jc w:val="both"/>
        <w:rPr>
          <w:rFonts w:ascii="Arial Narrow" w:eastAsia="Arial Unicode MS" w:hAnsi="Arial Narrow" w:cs="Arial Unicode MS"/>
          <w:u w:color="000000"/>
          <w:bdr w:val="nil"/>
          <w:lang w:eastAsia="pl-PL"/>
        </w:rPr>
      </w:pPr>
      <w:r w:rsidRPr="001C4EDA">
        <w:rPr>
          <w:rFonts w:ascii="Arial Narrow" w:eastAsia="Calibri" w:hAnsi="Arial Narrow" w:cs="Calibri"/>
          <w:u w:color="000000"/>
          <w:bdr w:val="nil"/>
          <w:lang w:eastAsia="pl-PL"/>
        </w:rPr>
        <w:t>w przypadku, gdy do wykonywania robót budowlanych Wykonawca będzie używał materiałów innych niż zaakceptowane przez Inspektora Nadzoru w wysokości 5 000 zł za każdy dzień, liczony od dnia doręczenia wezwania</w:t>
      </w:r>
      <w:r w:rsidRPr="001C4EDA">
        <w:rPr>
          <w:rFonts w:ascii="Calibri" w:eastAsia="Calibri" w:hAnsi="Calibri" w:cs="Calibri"/>
          <w:u w:color="000000"/>
          <w:bdr w:val="nil"/>
          <w:lang w:eastAsia="pl-PL"/>
        </w:rPr>
        <w:t xml:space="preserve"> </w:t>
      </w:r>
      <w:r w:rsidRPr="001C4EDA">
        <w:rPr>
          <w:rFonts w:ascii="Arial Narrow" w:eastAsia="Arial Unicode MS" w:hAnsi="Arial Narrow" w:cs="Arial Unicode MS"/>
          <w:u w:color="000000"/>
          <w:bdr w:val="nil"/>
          <w:lang w:eastAsia="pl-PL"/>
        </w:rPr>
        <w:t>o którym mowa w § 2 ust. 1 pkt. 3) umowy;</w:t>
      </w:r>
    </w:p>
    <w:p w14:paraId="13C7ABA8" w14:textId="77777777"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ind w:left="754" w:hanging="357"/>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w przypadku naruszenia zobowiązania do ubezpieczenia Wykonawcy i zapłacenia składek zgodnie </w:t>
      </w:r>
      <w:bookmarkStart w:id="11" w:name="_Hlk75339439"/>
      <w:r w:rsidRPr="001C4EDA">
        <w:rPr>
          <w:rFonts w:ascii="Arial Narrow" w:eastAsia="Arial Unicode MS" w:hAnsi="Arial Narrow" w:cs="Arial Unicode MS"/>
          <w:u w:color="000000"/>
          <w:bdr w:val="nil"/>
          <w:lang w:eastAsia="pl-PL"/>
        </w:rPr>
        <w:t xml:space="preserve">z § 13 ust.1 </w:t>
      </w:r>
      <w:bookmarkEnd w:id="11"/>
      <w:r w:rsidRPr="001C4EDA">
        <w:rPr>
          <w:rFonts w:ascii="Arial Narrow" w:eastAsia="Arial Unicode MS" w:hAnsi="Arial Narrow" w:cs="Arial Unicode MS"/>
          <w:u w:color="000000"/>
          <w:bdr w:val="nil"/>
          <w:lang w:eastAsia="pl-PL"/>
        </w:rPr>
        <w:t>umowy (brak ubezpieczenia), w wysokości 5 000 zł za każdy dzień od dnia stwierdzenia naruszenia, do dnia wywiązania się z zobowiązania do ubezpieczenia i zapłacenia składek,</w:t>
      </w:r>
    </w:p>
    <w:p w14:paraId="6E11099F" w14:textId="0491AE7F" w:rsidR="005866CC" w:rsidRPr="001C4EDA" w:rsidRDefault="005866CC" w:rsidP="001C4EDA">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1C4EDA">
        <w:rPr>
          <w:rFonts w:ascii="Arial Narrow" w:eastAsia="Arial Unicode MS" w:hAnsi="Arial Narrow" w:cs="Arial Unicode MS"/>
          <w:u w:color="000000"/>
          <w:bdr w:val="nil"/>
          <w:lang w:eastAsia="pl-PL"/>
        </w:rPr>
        <w:t xml:space="preserve">w przypadku naruszenia zobowiązania do okazania Zamawiającemu dokumentów potwierdzających zawarcie umowy ubezpieczenia i opłacenia składek zgodnie z § 13 ust.1 niniejszej </w:t>
      </w:r>
      <w:r w:rsidR="00D675D7" w:rsidRPr="001C4EDA">
        <w:rPr>
          <w:rFonts w:ascii="Arial Narrow" w:eastAsia="Arial Unicode MS" w:hAnsi="Arial Narrow" w:cs="Arial Unicode MS"/>
          <w:u w:color="000000"/>
          <w:bdr w:val="nil"/>
          <w:lang w:eastAsia="pl-PL"/>
        </w:rPr>
        <w:t>u</w:t>
      </w:r>
      <w:r w:rsidRPr="001C4EDA">
        <w:rPr>
          <w:rFonts w:ascii="Arial Narrow" w:eastAsia="Arial Unicode MS" w:hAnsi="Arial Narrow" w:cs="Arial Unicode MS"/>
          <w:u w:color="000000"/>
          <w:bdr w:val="nil"/>
          <w:lang w:eastAsia="pl-PL"/>
        </w:rPr>
        <w:t>mowy, Zamawiający jest uprawniony do nałożenia kary umownej w wysokości 1 000 zł, za każdy dzień zwłoki od dnia upływu terminu na okazanie tych dokumentów,</w:t>
      </w:r>
    </w:p>
    <w:p w14:paraId="1EAAFE71"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w przypadku, gdy czynności zastrzeżone dla Kierownika budowy i/lub kierownika robót branży sanitarnej i/lub elektrycznej, będzie wykonywała inna osoba niż zaakceptowana przez Zamawiającego – w wysokości 1000 zł, za każdy stwierdzony przypadek obecności powyższej osoby na terenie budowy przez Inspektora Nadzoru.</w:t>
      </w:r>
    </w:p>
    <w:p w14:paraId="20EFFB43" w14:textId="2213DC66"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Calibri" w:hAnsi="Arial Narrow" w:cs="Calibri"/>
          <w:u w:color="FF0000"/>
          <w:bdr w:val="nil"/>
          <w:lang w:eastAsia="pl-PL"/>
        </w:rPr>
        <w:t xml:space="preserve">Łączna maksymalna wysokość  kar  umownych,  których  mogą dochodzić  strony </w:t>
      </w:r>
      <w:r w:rsidR="00D675D7">
        <w:rPr>
          <w:rFonts w:ascii="Arial Narrow" w:eastAsia="Calibri" w:hAnsi="Arial Narrow" w:cs="Calibri"/>
          <w:u w:color="FF0000"/>
          <w:bdr w:val="nil"/>
          <w:lang w:eastAsia="pl-PL"/>
        </w:rPr>
        <w:t>u</w:t>
      </w:r>
      <w:r w:rsidRPr="005866CC">
        <w:rPr>
          <w:rFonts w:ascii="Arial Narrow" w:eastAsia="Calibri" w:hAnsi="Arial Narrow" w:cs="Calibri"/>
          <w:u w:color="FF0000"/>
          <w:bdr w:val="nil"/>
          <w:lang w:eastAsia="pl-PL"/>
        </w:rPr>
        <w:t>mowy</w:t>
      </w:r>
      <w:r w:rsidRPr="005866CC">
        <w:rPr>
          <w:rFonts w:ascii="Arial Unicode MS" w:eastAsia="Calibri" w:hAnsi="Arial Unicode MS" w:cs="Calibri"/>
          <w:u w:color="FF0000"/>
          <w:bdr w:val="nil"/>
          <w:lang w:eastAsia="pl-PL"/>
        </w:rPr>
        <w:t xml:space="preserve"> </w:t>
      </w:r>
      <w:r w:rsidRPr="005866CC">
        <w:rPr>
          <w:rFonts w:ascii="Arial Narrow" w:eastAsia="Calibri" w:hAnsi="Arial Narrow" w:cs="Calibri"/>
          <w:u w:color="FF0000"/>
          <w:bdr w:val="nil"/>
          <w:lang w:eastAsia="pl-PL"/>
        </w:rPr>
        <w:t>z wszystkich  tytułów przewidzianych  w  niniejszej  Umowie wynosi 30 % wartości brutto umowy.</w:t>
      </w:r>
    </w:p>
    <w:p w14:paraId="3186F462" w14:textId="365F6232"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Jeżeli kara umowna z któregokolwiek tytułu wymienionego w ust. 2 nie pokrywa poniesionej szkody, to Strony mogą dochodzić odszkodowania uzupełniającego na zasadach ogólnych określonych przepisami Kodeksu cywilnego.</w:t>
      </w:r>
    </w:p>
    <w:p w14:paraId="215A328A" w14:textId="15F98786"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Kara umowna z tytułu zwłoki przysługuje za każdy rozpoczęty dzień zwłoki i jest wymagalna od dnia następnego po upływie terminu jej zapłaty.</w:t>
      </w:r>
    </w:p>
    <w:p w14:paraId="1C5190EE" w14:textId="173ADFB0"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031C82A" w14:textId="2C2D2A44"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 xml:space="preserve">Strony ustalają, iż Zamawiający może potrąci z wynagrodzenia wszelkie należności pieniężne należne od Wykonawcy na podstawie </w:t>
      </w:r>
      <w:r w:rsidR="00D675D7">
        <w:rPr>
          <w:rFonts w:ascii="Arial Narrow" w:eastAsia="Arial Unicode MS" w:hAnsi="Arial Narrow" w:cs="Arial Unicode MS"/>
          <w:color w:val="000000"/>
          <w:u w:color="000000"/>
          <w:bdr w:val="nil"/>
          <w:lang w:eastAsia="pl-PL"/>
        </w:rPr>
        <w:t>u</w:t>
      </w:r>
      <w:r w:rsidRPr="005866CC">
        <w:rPr>
          <w:rFonts w:ascii="Arial Narrow" w:eastAsia="Arial Unicode MS" w:hAnsi="Arial Narrow" w:cs="Arial Unicode MS"/>
          <w:color w:val="000000"/>
          <w:u w:color="000000"/>
          <w:bdr w:val="nil"/>
          <w:lang w:eastAsia="pl-PL"/>
        </w:rPr>
        <w:t xml:space="preserve">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10D8B499" w14:textId="1C3524EE"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6495140B" w14:textId="77777777" w:rsidR="005866CC" w:rsidRPr="005866CC"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462ED6A0" w14:textId="77777777" w:rsidR="005866CC" w:rsidRPr="005866CC" w:rsidRDefault="005866CC" w:rsidP="00D61DF4">
      <w:pPr>
        <w:numPr>
          <w:ilvl w:val="0"/>
          <w:numId w:val="7"/>
        </w:numPr>
        <w:pBdr>
          <w:top w:val="nil"/>
          <w:left w:val="nil"/>
          <w:bottom w:val="nil"/>
          <w:right w:val="nil"/>
          <w:between w:val="nil"/>
          <w:bar w:val="nil"/>
        </w:pBdr>
        <w:tabs>
          <w:tab w:val="left" w:pos="426"/>
        </w:tabs>
        <w:spacing w:after="0" w:line="240" w:lineRule="auto"/>
        <w:jc w:val="both"/>
        <w:rPr>
          <w:rFonts w:ascii="Arial Narrow" w:eastAsia="Arial Narrow" w:hAnsi="Arial Narrow" w:cs="Arial Narrow"/>
          <w:sz w:val="24"/>
          <w:szCs w:val="24"/>
          <w:u w:color="000000"/>
          <w:bdr w:val="nil"/>
          <w:lang w:eastAsia="pl-PL"/>
        </w:rPr>
      </w:pPr>
      <w:r w:rsidRPr="005866CC">
        <w:rPr>
          <w:rFonts w:ascii="Arial Narrow" w:eastAsia="Arial Narrow" w:hAnsi="Arial Narrow" w:cs="Arial Narrow"/>
          <w:u w:color="000000"/>
          <w:bdr w:val="nil"/>
          <w:lang w:eastAsia="pl-PL"/>
        </w:rPr>
        <w:t>Wykonawstwo zastępcze możliwe jest w</w:t>
      </w:r>
      <w:r w:rsidRPr="005866CC">
        <w:rPr>
          <w:rFonts w:ascii="Arial Narrow" w:eastAsia="Arial Narrow" w:hAnsi="Arial Narrow" w:cs="Arial Narrow"/>
          <w:sz w:val="24"/>
          <w:szCs w:val="24"/>
          <w:u w:color="000000"/>
          <w:bdr w:val="nil"/>
          <w:lang w:eastAsia="pl-PL"/>
        </w:rPr>
        <w:t xml:space="preserve"> sytuacjach nagłych, szczególnych. W przypadku:</w:t>
      </w:r>
    </w:p>
    <w:p w14:paraId="0DEC8202" w14:textId="77777777" w:rsidR="005866CC" w:rsidRPr="005866CC" w:rsidRDefault="005866CC" w:rsidP="00D61DF4">
      <w:pPr>
        <w:numPr>
          <w:ilvl w:val="0"/>
          <w:numId w:val="30"/>
        </w:numPr>
        <w:pBdr>
          <w:top w:val="nil"/>
          <w:left w:val="nil"/>
          <w:bottom w:val="nil"/>
          <w:right w:val="nil"/>
          <w:between w:val="nil"/>
          <w:bar w:val="nil"/>
        </w:pBdr>
        <w:spacing w:after="0" w:line="240" w:lineRule="auto"/>
        <w:ind w:left="754" w:hanging="357"/>
        <w:jc w:val="both"/>
        <w:rPr>
          <w:rFonts w:ascii="Arial Narrow" w:eastAsia="Arial Narrow" w:hAnsi="Arial Narrow" w:cs="Arial Narrow"/>
          <w:u w:color="000000"/>
          <w:bdr w:val="nil"/>
          <w:lang w:eastAsia="pl-PL"/>
        </w:rPr>
      </w:pPr>
      <w:r w:rsidRPr="005866CC">
        <w:rPr>
          <w:rFonts w:ascii="Arial Narrow" w:eastAsia="Arial Narrow" w:hAnsi="Arial Narrow" w:cs="Arial Narrow"/>
          <w:u w:color="000000"/>
          <w:bdr w:val="nil"/>
          <w:lang w:eastAsia="pl-PL"/>
        </w:rPr>
        <w:t>zwłoki lub zaniechania wykonania robót budowlanych wskazanych do wykonania w protokole z rady budowy/ narady koordynacyjnej jako pilne/niezwłoczne;</w:t>
      </w:r>
    </w:p>
    <w:p w14:paraId="45443DF3" w14:textId="77777777" w:rsidR="005866CC" w:rsidRPr="005866CC" w:rsidRDefault="005866CC" w:rsidP="00D61DF4">
      <w:pPr>
        <w:numPr>
          <w:ilvl w:val="0"/>
          <w:numId w:val="30"/>
        </w:numPr>
        <w:pBdr>
          <w:top w:val="nil"/>
          <w:left w:val="nil"/>
          <w:bottom w:val="nil"/>
          <w:right w:val="nil"/>
          <w:between w:val="nil"/>
          <w:bar w:val="nil"/>
        </w:pBdr>
        <w:spacing w:after="0" w:line="240" w:lineRule="auto"/>
        <w:ind w:left="754" w:hanging="357"/>
        <w:jc w:val="both"/>
        <w:rPr>
          <w:rFonts w:ascii="Arial Narrow" w:eastAsia="Arial Narrow" w:hAnsi="Arial Narrow" w:cs="Arial Narrow"/>
          <w:u w:color="000000"/>
          <w:bdr w:val="nil"/>
          <w:lang w:eastAsia="pl-PL"/>
        </w:rPr>
      </w:pPr>
      <w:r w:rsidRPr="005866CC">
        <w:rPr>
          <w:rFonts w:ascii="Arial Narrow" w:eastAsia="Arial Narrow" w:hAnsi="Arial Narrow" w:cs="Arial Narrow"/>
          <w:u w:color="000000"/>
          <w:bdr w:val="nil"/>
          <w:lang w:eastAsia="pl-PL"/>
        </w:rPr>
        <w:t>w sytuacji stwierdzenia, że zaniechania lub zwłoka Wykonawcy w wykonywaniu robót prowadzi lub może doprowadzić do</w:t>
      </w:r>
      <w:r w:rsidRPr="005866CC">
        <w:rPr>
          <w:rFonts w:ascii="Arial Narrow" w:eastAsia="Arial Narrow" w:hAnsi="Arial Narrow" w:cs="Arial Narrow"/>
          <w:u w:color="000000"/>
          <w:bdr w:val="nil"/>
          <w:lang w:val="en-US" w:eastAsia="pl-PL"/>
        </w:rPr>
        <w:t xml:space="preserve"> </w:t>
      </w:r>
      <w:r w:rsidRPr="005866CC">
        <w:rPr>
          <w:rFonts w:ascii="Arial Narrow" w:eastAsia="Arial Narrow" w:hAnsi="Arial Narrow" w:cs="Arial Narrow"/>
          <w:u w:color="000000"/>
          <w:bdr w:val="nil"/>
          <w:lang w:eastAsia="pl-PL"/>
        </w:rPr>
        <w:t xml:space="preserve">naruszenia zasad bhp, ppoż., narusza warunki bezpieczeństwa, stwarza zagrożenie dla życia </w:t>
      </w:r>
      <w:r w:rsidRPr="005866CC">
        <w:rPr>
          <w:rFonts w:ascii="Arial Narrow" w:eastAsia="Arial Narrow" w:hAnsi="Arial Narrow" w:cs="Arial Narrow"/>
          <w:u w:color="000000"/>
          <w:bdr w:val="nil"/>
          <w:lang w:eastAsia="pl-PL"/>
        </w:rPr>
        <w:br/>
        <w:t>i zdrowia osób znajdujących się na terenie budowy lub procesu budowy;</w:t>
      </w:r>
    </w:p>
    <w:p w14:paraId="66096818" w14:textId="3B98716A" w:rsidR="005866CC" w:rsidRPr="0042225A" w:rsidRDefault="005866CC" w:rsidP="00D61DF4">
      <w:pPr>
        <w:pStyle w:val="Akapitzlist"/>
        <w:numPr>
          <w:ilvl w:val="0"/>
          <w:numId w:val="7"/>
        </w:numPr>
        <w:pBdr>
          <w:top w:val="nil"/>
          <w:left w:val="nil"/>
          <w:bottom w:val="nil"/>
          <w:right w:val="nil"/>
          <w:between w:val="nil"/>
          <w:bar w:val="nil"/>
        </w:pBdr>
        <w:spacing w:after="0" w:line="240" w:lineRule="auto"/>
        <w:ind w:hanging="578"/>
        <w:jc w:val="both"/>
        <w:rPr>
          <w:rFonts w:ascii="Arial Narrow" w:eastAsia="Arial Narrow" w:hAnsi="Arial Narrow" w:cs="Arial Narrow"/>
          <w:sz w:val="24"/>
          <w:szCs w:val="24"/>
          <w:u w:color="000000"/>
          <w:bdr w:val="nil"/>
          <w:lang w:eastAsia="pl-PL"/>
        </w:rPr>
      </w:pPr>
      <w:r w:rsidRPr="0042225A">
        <w:rPr>
          <w:rFonts w:ascii="Arial Narrow" w:eastAsia="Arial Narrow" w:hAnsi="Arial Narrow" w:cs="Arial Narrow"/>
          <w:sz w:val="24"/>
          <w:szCs w:val="24"/>
          <w:u w:color="000000"/>
          <w:bdr w:val="nil"/>
          <w:lang w:eastAsia="pl-PL"/>
        </w:rPr>
        <w:t xml:space="preserve">Zamawiający może, po uprzednim wezwaniu, o którym </w:t>
      </w:r>
      <w:r w:rsidRPr="00D675D7">
        <w:rPr>
          <w:rFonts w:ascii="Arial Narrow" w:eastAsia="Arial Narrow" w:hAnsi="Arial Narrow" w:cs="Arial Narrow"/>
          <w:sz w:val="24"/>
          <w:szCs w:val="24"/>
          <w:u w:color="000000"/>
          <w:bdr w:val="nil"/>
          <w:lang w:eastAsia="pl-PL"/>
        </w:rPr>
        <w:t>mowa w § 2 ust. 1 pkt. 3) umowy i braku reakcji</w:t>
      </w:r>
      <w:r w:rsidRPr="0042225A">
        <w:rPr>
          <w:rFonts w:ascii="Arial Narrow" w:eastAsia="Arial Narrow" w:hAnsi="Arial Narrow" w:cs="Arial Narrow"/>
          <w:sz w:val="24"/>
          <w:szCs w:val="24"/>
          <w:u w:color="000000"/>
          <w:bdr w:val="nil"/>
          <w:lang w:eastAsia="pl-PL"/>
        </w:rPr>
        <w:t xml:space="preserve"> ze strony Wykonawcy, wykonać na jego koszt niezbędne roboty w ramach zlecenia wykonania zastępczego.</w:t>
      </w:r>
    </w:p>
    <w:p w14:paraId="0BBEA8C2" w14:textId="77777777" w:rsidR="005866CC" w:rsidRPr="005866CC" w:rsidRDefault="005866CC" w:rsidP="00D61DF4">
      <w:pPr>
        <w:pBdr>
          <w:top w:val="nil"/>
          <w:left w:val="nil"/>
          <w:bottom w:val="nil"/>
          <w:right w:val="nil"/>
          <w:between w:val="nil"/>
          <w:bar w:val="nil"/>
        </w:pBdr>
        <w:spacing w:after="0" w:line="240" w:lineRule="auto"/>
        <w:ind w:left="680"/>
        <w:jc w:val="center"/>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b/>
          <w:bCs/>
          <w:color w:val="000000"/>
          <w:u w:color="000000"/>
          <w:bdr w:val="nil"/>
          <w:lang w:eastAsia="pl-PL"/>
        </w:rPr>
        <w:t>§6</w:t>
      </w:r>
    </w:p>
    <w:p w14:paraId="2C5CCF9A"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WYNAGRODZENIE ZA PRZEDMIOT UMOWY</w:t>
      </w:r>
    </w:p>
    <w:p w14:paraId="7F951877" w14:textId="61DEA7CB"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tytułu należytego wykonania przedmiotu umowy Zamawiający zapłaci Wykonawcy, zgodnie z ofertą, wynagrodzenie  ryczałtowe w wysokości </w:t>
      </w:r>
      <w:r w:rsidR="003B01AF">
        <w:rPr>
          <w:rFonts w:ascii="Arial Narrow" w:eastAsia="Arial Unicode MS" w:hAnsi="Arial Narrow" w:cs="Arial Unicode MS"/>
          <w:color w:val="000000" w:themeColor="text1"/>
          <w:u w:color="000000"/>
          <w:bdr w:val="nil"/>
          <w:lang w:eastAsia="pl-PL"/>
        </w:rPr>
        <w:t>………………..</w:t>
      </w:r>
      <w:r w:rsidRPr="00A214CD">
        <w:rPr>
          <w:rFonts w:ascii="Arial Narrow" w:eastAsia="Arial Unicode MS" w:hAnsi="Arial Narrow" w:cs="Arial Unicode MS"/>
          <w:color w:val="000000" w:themeColor="text1"/>
          <w:u w:color="000000"/>
          <w:bdr w:val="nil"/>
          <w:lang w:eastAsia="pl-PL"/>
        </w:rPr>
        <w:t xml:space="preserve"> zł  </w:t>
      </w:r>
      <w:r w:rsidRPr="005866CC">
        <w:rPr>
          <w:rFonts w:ascii="Arial Narrow" w:eastAsia="Arial Unicode MS" w:hAnsi="Arial Narrow" w:cs="Arial Unicode MS"/>
          <w:color w:val="000000"/>
          <w:u w:color="000000"/>
          <w:bdr w:val="nil"/>
          <w:lang w:eastAsia="pl-PL"/>
        </w:rPr>
        <w:t>brutto,  słownie</w:t>
      </w:r>
      <w:r w:rsidR="0088556B">
        <w:rPr>
          <w:rFonts w:ascii="Arial Narrow" w:eastAsia="Arial Unicode MS" w:hAnsi="Arial Narrow" w:cs="Arial Unicode MS"/>
          <w:color w:val="000000"/>
          <w:u w:color="000000"/>
          <w:bdr w:val="nil"/>
          <w:lang w:eastAsia="pl-PL"/>
        </w:rPr>
        <w:t>:</w:t>
      </w:r>
      <w:r w:rsidR="00C101F6">
        <w:rPr>
          <w:rFonts w:ascii="Arial Narrow" w:eastAsia="Arial Unicode MS" w:hAnsi="Arial Narrow" w:cs="Arial Unicode MS"/>
          <w:color w:val="000000"/>
          <w:u w:color="000000"/>
          <w:bdr w:val="nil"/>
          <w:lang w:eastAsia="pl-PL"/>
        </w:rPr>
        <w:t xml:space="preserve"> </w:t>
      </w:r>
      <w:r w:rsidR="003B01AF">
        <w:rPr>
          <w:rFonts w:ascii="Arial Narrow" w:eastAsia="Arial Unicode MS" w:hAnsi="Arial Narrow" w:cs="Arial Unicode MS"/>
          <w:color w:val="000000"/>
          <w:u w:color="000000"/>
          <w:bdr w:val="nil"/>
          <w:lang w:eastAsia="pl-PL"/>
        </w:rPr>
        <w:t>………………………………………….</w:t>
      </w:r>
      <w:r w:rsidRPr="005866CC">
        <w:rPr>
          <w:rFonts w:ascii="Arial Narrow" w:eastAsia="Arial Unicode MS" w:hAnsi="Arial Narrow" w:cs="Arial Unicode MS"/>
          <w:color w:val="000000"/>
          <w:u w:color="000000"/>
          <w:bdr w:val="nil"/>
          <w:lang w:eastAsia="pl-PL"/>
        </w:rPr>
        <w:t>.</w:t>
      </w:r>
    </w:p>
    <w:p w14:paraId="15D87F0D" w14:textId="77777777" w:rsidR="005866CC" w:rsidRPr="005866CC" w:rsidRDefault="005866CC" w:rsidP="00D61DF4">
      <w:pPr>
        <w:numPr>
          <w:ilvl w:val="0"/>
          <w:numId w:val="52"/>
        </w:numPr>
        <w:pBdr>
          <w:top w:val="nil"/>
          <w:left w:val="nil"/>
          <w:bottom w:val="nil"/>
          <w:right w:val="nil"/>
          <w:between w:val="nil"/>
          <w:bar w:val="nil"/>
        </w:pBdr>
        <w:spacing w:after="0" w:line="240" w:lineRule="auto"/>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VAT płacony będzie według stawek aktualnych na dzień właściwego wystawienia faktury.</w:t>
      </w:r>
    </w:p>
    <w:p w14:paraId="2D8EC5E7" w14:textId="1C44B7B8"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ramach wynagrodzenia ryczałtowego Wykonawca jest zobowiązany do wykonania z należytą starannością wszelkich robót budowlanych i czynności niezbędnych do kompletnego wykonania przedmiotu umowy, dostarczenia, zamontowania i  uruchomienia</w:t>
      </w:r>
      <w:r w:rsidRPr="005866CC">
        <w:rPr>
          <w:rFonts w:ascii="Arial Narrow" w:eastAsia="Arial Unicode MS" w:hAnsi="Arial Narrow" w:cs="Arial Unicode MS"/>
          <w:u w:color="000000"/>
          <w:bdr w:val="nil"/>
          <w:lang w:eastAsia="pl-PL"/>
        </w:rPr>
        <w:t xml:space="preserve"> urządzeń </w:t>
      </w:r>
      <w:r w:rsidRPr="005866CC">
        <w:rPr>
          <w:rFonts w:ascii="Arial Narrow" w:eastAsia="Arial Unicode MS" w:hAnsi="Arial Narrow" w:cs="Arial Unicode MS"/>
          <w:color w:val="000000"/>
          <w:u w:color="000000"/>
          <w:bdr w:val="nil"/>
          <w:lang w:eastAsia="pl-PL"/>
        </w:rPr>
        <w:t xml:space="preserve">przewidzianych  w dokumentacji </w:t>
      </w:r>
      <w:r w:rsidR="00D86DEF">
        <w:rPr>
          <w:rFonts w:ascii="Arial Narrow" w:eastAsia="Arial Unicode MS" w:hAnsi="Arial Narrow" w:cs="Arial Unicode MS"/>
          <w:color w:val="000000"/>
          <w:u w:color="000000"/>
          <w:bdr w:val="nil"/>
          <w:lang w:eastAsia="pl-PL"/>
        </w:rPr>
        <w:t>projektow</w:t>
      </w:r>
      <w:r w:rsidR="00D675D7">
        <w:rPr>
          <w:rFonts w:ascii="Arial Narrow" w:eastAsia="Arial Unicode MS" w:hAnsi="Arial Narrow" w:cs="Arial Unicode MS"/>
          <w:color w:val="000000"/>
          <w:u w:color="000000"/>
          <w:bdr w:val="nil"/>
          <w:lang w:eastAsia="pl-PL"/>
        </w:rPr>
        <w:t>e</w:t>
      </w:r>
      <w:r w:rsidRPr="005866CC">
        <w:rPr>
          <w:rFonts w:ascii="Arial Narrow" w:eastAsia="Arial Unicode MS" w:hAnsi="Arial Narrow" w:cs="Arial Unicode MS"/>
          <w:color w:val="000000"/>
          <w:u w:color="000000"/>
          <w:bdr w:val="nil"/>
          <w:lang w:eastAsia="pl-PL"/>
        </w:rPr>
        <w:t xml:space="preserve">j i STWiORB. </w:t>
      </w:r>
    </w:p>
    <w:p w14:paraId="594B00E3"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nie może przenosić wierzytelności wynikających z niniejszej umowy na osoby trzecie, ani rozporządzać  nimi w jakiejkolwiek prawem przewidzianej formie bez  zgody zamawiającego. </w:t>
      </w:r>
    </w:p>
    <w:p w14:paraId="2D6DF9BB" w14:textId="77777777" w:rsidR="005866CC" w:rsidRPr="00692E86"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FF0000"/>
          <w:sz w:val="24"/>
          <w:szCs w:val="24"/>
          <w:u w:color="000000"/>
          <w:bdr w:val="nil"/>
          <w:lang w:eastAsia="pl-PL"/>
        </w:rPr>
      </w:pPr>
      <w:r w:rsidRPr="005866CC">
        <w:rPr>
          <w:rFonts w:ascii="Arial Narrow" w:eastAsia="Arial Unicode MS" w:hAnsi="Arial Narrow" w:cs="Arial Unicode MS"/>
          <w:u w:color="000000"/>
          <w:bdr w:val="nil"/>
          <w:lang w:eastAsia="pl-PL"/>
        </w:rPr>
        <w:t xml:space="preserve">Dopuszczalne zmiany wynagrodzenia i warunki zmiany zostały opisane </w:t>
      </w:r>
      <w:r w:rsidRPr="00692E86">
        <w:rPr>
          <w:rFonts w:ascii="Arial Narrow" w:eastAsia="Arial Unicode MS" w:hAnsi="Arial Narrow" w:cs="Arial Unicode MS"/>
          <w:u w:color="000000"/>
          <w:bdr w:val="nil"/>
          <w:lang w:eastAsia="pl-PL"/>
        </w:rPr>
        <w:t>w § 1 ust. 10) pkt. 5) niniejszej umowy.</w:t>
      </w:r>
    </w:p>
    <w:p w14:paraId="6F1238AC" w14:textId="77777777" w:rsidR="005866CC" w:rsidRPr="00692E86"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692E86">
        <w:rPr>
          <w:rFonts w:ascii="Arial Narrow" w:eastAsia="Arial Unicode MS" w:hAnsi="Arial Narrow" w:cs="Arial Unicode MS"/>
          <w:color w:val="000000"/>
          <w:u w:color="000000"/>
          <w:bdr w:val="nil"/>
          <w:lang w:eastAsia="pl-PL"/>
        </w:rPr>
        <w:lastRenderedPageBreak/>
        <w:t xml:space="preserve">Rozliczenie robót pomiędzy stronami nastąpi na podstawie faktycznie wykonanych robót, </w:t>
      </w:r>
      <w:r w:rsidRPr="00692E86">
        <w:rPr>
          <w:rFonts w:ascii="Arial Narrow" w:eastAsia="Arial Unicode MS" w:hAnsi="Arial Narrow" w:cs="Arial Unicode MS"/>
          <w:u w:color="000000"/>
          <w:bdr w:val="nil"/>
          <w:lang w:eastAsia="pl-PL"/>
        </w:rPr>
        <w:t xml:space="preserve">w oparciu </w:t>
      </w:r>
      <w:r w:rsidRPr="00692E86">
        <w:rPr>
          <w:rFonts w:ascii="Arial Narrow" w:eastAsia="Arial Unicode MS" w:hAnsi="Arial Narrow" w:cs="Arial Unicode MS"/>
          <w:u w:color="000000"/>
          <w:bdr w:val="nil"/>
          <w:lang w:eastAsia="pl-PL"/>
        </w:rPr>
        <w:br/>
        <w:t>o zaakceptowane przez Inspektora nadzoru dokumenty rozliczeniowe, o których mowa w § 4 ust. 5 i 6 oraz § 7 ust. 5 niniejszej umowy.</w:t>
      </w:r>
    </w:p>
    <w:p w14:paraId="2915121A" w14:textId="4F692149"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692E86">
        <w:rPr>
          <w:rFonts w:ascii="Arial Narrow" w:eastAsia="Arial Unicode MS" w:hAnsi="Arial Narrow" w:cs="Arial Unicode MS"/>
          <w:color w:val="000000"/>
          <w:u w:color="000000"/>
          <w:bdr w:val="nil"/>
          <w:lang w:eastAsia="pl-PL"/>
        </w:rPr>
        <w:t>W przypadku, gdy wystąpią roboty innego rodzaju niż w dokumentacji projektowej, a które są konieczne do</w:t>
      </w:r>
      <w:r w:rsidRPr="005866CC">
        <w:rPr>
          <w:rFonts w:ascii="Arial Narrow" w:eastAsia="Arial Unicode MS" w:hAnsi="Arial Narrow" w:cs="Arial Unicode MS"/>
          <w:color w:val="000000"/>
          <w:u w:color="000000"/>
          <w:bdr w:val="nil"/>
          <w:lang w:eastAsia="pl-PL"/>
        </w:rPr>
        <w:t xml:space="preserve"> wykonania przedmiotu zamówienia, roboty te rozliczone będą na podstawie kosztorysów przygotowanych przez Wykonawcę, natomiast zatwierdzonych przez Inspektora Nadzoru i 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przypadku braku odpowiednich pozycji w KNR – ach – KSNR – y, a następnie wycena indywidualna Wykonawcy zatwierdzona ostatecznie przez Zamawiającego.</w:t>
      </w:r>
    </w:p>
    <w:p w14:paraId="28642D6A" w14:textId="77777777" w:rsidR="005866CC" w:rsidRPr="00D86DEF"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D86DEF">
        <w:rPr>
          <w:rFonts w:ascii="Arial Narrow" w:eastAsia="Arial Unicode MS" w:hAnsi="Arial Narrow" w:cs="Arial Unicode MS"/>
          <w:color w:val="000000"/>
          <w:u w:color="000000"/>
          <w:bdr w:val="nil"/>
          <w:lang w:eastAsia="pl-PL"/>
        </w:rPr>
        <w:t xml:space="preserve">Wykonawca przedstawi Zamawiającemu za pośrednictwem Inspektora Nadzoru do zatwierdzenia wysokość  wynagrodzenia  za  roboty,  </w:t>
      </w:r>
      <w:r w:rsidRPr="00D86DEF">
        <w:rPr>
          <w:rFonts w:ascii="Arial Narrow" w:eastAsia="Arial Unicode MS" w:hAnsi="Arial Narrow" w:cs="Arial Unicode MS"/>
          <w:u w:color="000000"/>
          <w:bdr w:val="nil"/>
          <w:lang w:eastAsia="pl-PL"/>
        </w:rPr>
        <w:t xml:space="preserve">o których mowa w ust. 7 przed rozpoczęciem </w:t>
      </w:r>
      <w:r w:rsidRPr="00D86DEF">
        <w:rPr>
          <w:rFonts w:ascii="Arial Narrow" w:eastAsia="Arial Unicode MS" w:hAnsi="Arial Narrow" w:cs="Arial Unicode MS"/>
          <w:color w:val="000000"/>
          <w:u w:color="000000"/>
          <w:bdr w:val="nil"/>
          <w:lang w:eastAsia="pl-PL"/>
        </w:rPr>
        <w:t>tych robót.</w:t>
      </w:r>
    </w:p>
    <w:p w14:paraId="262EF74D" w14:textId="77777777" w:rsidR="005866CC" w:rsidRPr="00D86DEF"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b/>
          <w:bCs/>
          <w:color w:val="000000"/>
          <w:u w:color="000000"/>
          <w:bdr w:val="nil"/>
          <w:lang w:val="en-US" w:eastAsia="pl-PL"/>
        </w:rPr>
      </w:pPr>
      <w:r w:rsidRPr="00D86DEF">
        <w:rPr>
          <w:rFonts w:ascii="Arial Narrow" w:eastAsia="Arial Unicode MS" w:hAnsi="Arial Narrow" w:cs="Arial Unicode MS"/>
          <w:color w:val="000000"/>
          <w:u w:color="000000"/>
          <w:bdr w:val="nil"/>
          <w:lang w:eastAsia="pl-PL"/>
        </w:rPr>
        <w:t xml:space="preserve">Jeżeli kalkulacja przedłożona przez Wykonawcę do zatwierdzenia Zamawiającemu będzie wykonana niezgodnie </w:t>
      </w:r>
      <w:r w:rsidRPr="00D86DEF">
        <w:rPr>
          <w:rFonts w:ascii="Arial Unicode MS" w:eastAsia="Arial Unicode MS" w:hAnsi="Times New Roman" w:cs="Arial Unicode MS"/>
          <w:color w:val="000000"/>
          <w:u w:color="000000"/>
          <w:bdr w:val="nil"/>
          <w:lang w:eastAsia="pl-PL"/>
        </w:rPr>
        <w:br/>
      </w:r>
      <w:r w:rsidRPr="00D86DEF">
        <w:rPr>
          <w:rFonts w:ascii="Arial Narrow" w:eastAsia="Arial Unicode MS" w:hAnsi="Arial Narrow" w:cs="Arial Unicode MS"/>
          <w:color w:val="000000"/>
          <w:u w:color="000000"/>
          <w:bdr w:val="nil"/>
          <w:lang w:eastAsia="pl-PL"/>
        </w:rPr>
        <w:t xml:space="preserve">z zasadami określonymi w ust. 7, Inspektor Nadzoru wezwie Wykonawcę do poprawienia kalkulacji lub wprowadzi korektę kalkulacji, stosując zasady określone w ust 7. </w:t>
      </w:r>
    </w:p>
    <w:p w14:paraId="72D21CDC" w14:textId="77777777" w:rsidR="005866CC" w:rsidRPr="00D86DEF"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D86DEF">
        <w:rPr>
          <w:rFonts w:ascii="Arial Narrow" w:eastAsia="Arial Unicode MS" w:hAnsi="Arial Narrow" w:cs="Arial Unicode MS"/>
          <w:color w:val="000000"/>
          <w:u w:color="000000"/>
          <w:bdr w:val="nil"/>
          <w:lang w:eastAsia="pl-PL"/>
        </w:rPr>
        <w:t xml:space="preserve">Rozliczenie z Wykonawcą z tytułu wykonania robót, o których mowa w ust. 7, zostanie zrealizowane po dokonaniu odbioru tych robót, zgodnie z </w:t>
      </w:r>
      <w:r w:rsidRPr="00D86DEF">
        <w:rPr>
          <w:rFonts w:ascii="Arial Narrow" w:eastAsia="Arial Unicode MS" w:hAnsi="Arial Narrow" w:cs="Arial Unicode MS"/>
          <w:u w:color="000000"/>
          <w:bdr w:val="nil"/>
          <w:lang w:eastAsia="pl-PL"/>
        </w:rPr>
        <w:t xml:space="preserve">postanowieniami </w:t>
      </w:r>
      <w:r w:rsidRPr="00D86DEF">
        <w:rPr>
          <w:rFonts w:ascii="Arial Narrow" w:eastAsia="Arial Unicode MS" w:hAnsi="Arial Narrow" w:cs="Arial Unicode MS"/>
          <w:u w:color="000000"/>
          <w:bdr w:val="nil"/>
          <w:lang w:val="en-US" w:eastAsia="pl-PL"/>
        </w:rPr>
        <w:t xml:space="preserve">§4 niniejszej umowy, tj. </w:t>
      </w:r>
      <w:r w:rsidRPr="00D86DEF">
        <w:rPr>
          <w:rFonts w:ascii="Arial Narrow" w:eastAsia="Arial Unicode MS" w:hAnsi="Arial Narrow" w:cs="Arial Unicode MS"/>
          <w:u w:color="000000"/>
          <w:bdr w:val="nil"/>
          <w:lang w:eastAsia="pl-PL"/>
        </w:rPr>
        <w:t>po dokonaniu odbioru częściowego lub końcowego (w zależności, który z nich nastąpi szybciej) a zaakceptowane przez Zamawiającego koszty za roboty innego rodzaju niż w dokumentacji projektowej konieczne do wykonania przedmiotu zamówienia, zgodnie z aneksem do umowy, Wykonawca doliczy do bieżącej faktury.</w:t>
      </w:r>
    </w:p>
    <w:p w14:paraId="01AA269A" w14:textId="77777777" w:rsidR="005866CC" w:rsidRPr="00D86DEF"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D86DEF">
        <w:rPr>
          <w:rFonts w:ascii="Arial Narrow" w:eastAsia="Arial Unicode MS" w:hAnsi="Arial Narrow" w:cs="Arial Unicode MS"/>
          <w:color w:val="000000"/>
          <w:u w:color="000000"/>
          <w:bdr w:val="nil"/>
          <w:lang w:eastAsia="pl-PL"/>
        </w:rPr>
        <w:t>Płatności przejściowe będą należne Wykonawcy po dokonaniu odbioru częściowego, wyłącznie dla robót wykonanych i odebranych przez Zamawiającego oraz Inspektora Nadzoru.</w:t>
      </w:r>
    </w:p>
    <w:p w14:paraId="77978D07"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D86DEF">
        <w:rPr>
          <w:rFonts w:ascii="Arial Narrow" w:eastAsia="Arial Unicode MS" w:hAnsi="Arial Narrow" w:cs="Arial Unicode MS"/>
          <w:color w:val="000000"/>
          <w:u w:color="000000"/>
          <w:bdr w:val="nil"/>
          <w:lang w:eastAsia="pl-PL"/>
        </w:rPr>
        <w:t xml:space="preserve">Wykonawca jest zobowiązany przedłożyć Inspektorowi Nadzoru i Zamawiającemu,  wraz  z  okresowym rozliczeniem należnego mu wynagrodzenia, oświadczenia Podwykonawców i dalszych Podwykonawców </w:t>
      </w:r>
      <w:r w:rsidRPr="00D86DEF">
        <w:rPr>
          <w:rFonts w:ascii="Arial Narrow" w:eastAsia="Arial Unicode MS" w:hAnsi="Arial Narrow" w:cs="Arial Unicode MS"/>
          <w:color w:val="000000"/>
          <w:u w:color="000000"/>
          <w:bdr w:val="nil"/>
          <w:lang w:eastAsia="pl-PL"/>
        </w:rPr>
        <w:b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Pr="00D86DEF">
        <w:rPr>
          <w:rFonts w:ascii="Arial Narrow" w:eastAsia="Arial Unicode MS" w:hAnsi="Arial Narrow" w:cs="Arial Unicode MS"/>
          <w:color w:val="000000"/>
          <w:u w:color="000000"/>
          <w:bdr w:val="nil"/>
          <w:lang w:eastAsia="pl-PL"/>
        </w:rPr>
        <w:br/>
        <w:t>w uregulowaniu wszystkich wymagalnych w tym okresie wynagrodzeń Podwykonawców</w:t>
      </w:r>
      <w:r w:rsidRPr="005866CC">
        <w:rPr>
          <w:rFonts w:ascii="Arial Narrow" w:eastAsia="Arial Unicode MS" w:hAnsi="Arial Narrow" w:cs="Arial Unicode MS"/>
          <w:color w:val="000000"/>
          <w:u w:color="000000"/>
          <w:bdr w:val="nil"/>
          <w:lang w:eastAsia="pl-PL"/>
        </w:rPr>
        <w:t xml:space="preserve"> lub dalszych Podwykonawców wynikających z umów o podwykonawstwo. </w:t>
      </w:r>
    </w:p>
    <w:p w14:paraId="0C0A3065"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żądaniem zapłaty należnego wynagrodzenia bezpośrednio do Zamawiającego.</w:t>
      </w:r>
    </w:p>
    <w:p w14:paraId="7DEF5274"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niezwłocznie po zgłoszeniu żądania dokonania płatności  bezpośredniej  zawiadomi  Wykonawcę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  żądaniu  Podwykonawcy  lub  dalszego Podwykonawcy oraz wezwie Wykonawcę do zgłoszenia pisemnych uwag dotyczących zasadności bezpośredniej zapłaty wynagrodzenia Podwykonawcy lub dalszemu Podwykonawcy,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terminie 7 dni od dnia doręczenia Wykonawcy wezwania.</w:t>
      </w:r>
    </w:p>
    <w:p w14:paraId="613B1C15"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u w:color="000000"/>
          <w:bdr w:val="nil"/>
          <w:lang w:eastAsia="pl-PL"/>
        </w:rPr>
        <w:t xml:space="preserve">W przypadku zgłoszenia przez Wykonawcę uwag, o których mowa w </w:t>
      </w:r>
      <w:r w:rsidRPr="005866CC">
        <w:rPr>
          <w:rFonts w:ascii="Arial Narrow" w:eastAsia="Arial Unicode MS" w:hAnsi="Arial Narrow" w:cs="Arial Unicode MS"/>
          <w:u w:color="FF0000"/>
          <w:bdr w:val="nil"/>
          <w:lang w:eastAsia="pl-PL"/>
        </w:rPr>
        <w:t>ust. 14</w:t>
      </w:r>
      <w:r w:rsidRPr="005866CC">
        <w:rPr>
          <w:rFonts w:ascii="Arial Narrow" w:eastAsia="Arial Unicode MS" w:hAnsi="Arial Narrow" w:cs="Arial Unicode MS"/>
          <w:u w:color="000000"/>
          <w:bdr w:val="nil"/>
          <w:lang w:eastAsia="pl-PL"/>
        </w:rPr>
        <w:t xml:space="preserve">, </w:t>
      </w:r>
      <w:r w:rsidRPr="005866CC">
        <w:rPr>
          <w:rFonts w:ascii="Arial Narrow" w:eastAsia="Arial Unicode MS" w:hAnsi="Arial Narrow" w:cs="Arial Unicode MS"/>
          <w:color w:val="000000"/>
          <w:u w:color="000000"/>
          <w:bdr w:val="nil"/>
          <w:lang w:eastAsia="pl-PL"/>
        </w:rPr>
        <w:t xml:space="preserve">podważających zasadność bezpośredniej zapłaty, Zamawiający może: </w:t>
      </w:r>
    </w:p>
    <w:p w14:paraId="33B139DB" w14:textId="77777777" w:rsidR="005866CC" w:rsidRPr="005866CC" w:rsidRDefault="005866CC" w:rsidP="00D61DF4">
      <w:pPr>
        <w:numPr>
          <w:ilvl w:val="0"/>
          <w:numId w:val="6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nie dokonać bezpośredniej zapłaty wynagrodzenia Podwykonawcy lub dalszemu Podwykonawcy, jeżeli Wykonawca wykaże niezasadność takiej zapłaty, albo</w:t>
      </w:r>
    </w:p>
    <w:p w14:paraId="31055370" w14:textId="77777777" w:rsidR="005866CC" w:rsidRPr="005866CC" w:rsidRDefault="005866CC" w:rsidP="00D61DF4">
      <w:pPr>
        <w:numPr>
          <w:ilvl w:val="0"/>
          <w:numId w:val="6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5EB11A" w14:textId="77777777" w:rsidR="005866CC" w:rsidRPr="005866CC" w:rsidRDefault="005866CC" w:rsidP="00D61DF4">
      <w:pPr>
        <w:numPr>
          <w:ilvl w:val="0"/>
          <w:numId w:val="6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dokonać bezpośredniej zapłaty wynagrodzenia Podwykonawcy lub dalszemu Podwykonawcy, jeżeli Podwykonawca lub dalszy Podwykonawca wykaże zasadność takiej zapłaty.</w:t>
      </w:r>
    </w:p>
    <w:p w14:paraId="2FBCFBE0"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W przypadku dokonania bezpośredniej zapłaty Podwykonawcy lub dalszemu Podwykonawcy Zamawiający potrąca kwotę wypłaconego wynagrodzenia z wynagrodzenia należnego Wykonawcy.</w:t>
      </w:r>
    </w:p>
    <w:p w14:paraId="00179A85"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bookmarkStart w:id="12" w:name="_Hlk68605370"/>
      <w:r w:rsidRPr="005866CC">
        <w:rPr>
          <w:rFonts w:ascii="Arial Narrow" w:eastAsia="Calibri" w:hAnsi="Arial Narrow" w:cs="Calibri"/>
          <w:color w:val="000000"/>
          <w:u w:color="000000"/>
          <w:bdr w:val="nil"/>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bookmarkEnd w:id="12"/>
    </w:p>
    <w:p w14:paraId="248F8123"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jest  zobowiązany zapłacić  Podwykonawcy  lub  dalszemu  Podwykonawcy  należne wynagrodzenie, będące przedmiotem żądania, </w:t>
      </w:r>
      <w:r w:rsidRPr="005866CC">
        <w:rPr>
          <w:rFonts w:ascii="Arial Narrow" w:eastAsia="Arial Unicode MS" w:hAnsi="Arial Narrow" w:cs="Arial Unicode MS"/>
          <w:u w:color="000000"/>
          <w:bdr w:val="nil"/>
          <w:lang w:eastAsia="pl-PL"/>
        </w:rPr>
        <w:t xml:space="preserve">o którym mowa w </w:t>
      </w:r>
      <w:r w:rsidRPr="005866CC">
        <w:rPr>
          <w:rFonts w:ascii="Arial Narrow" w:eastAsia="Arial Unicode MS" w:hAnsi="Arial Narrow" w:cs="Arial Unicode MS"/>
          <w:u w:color="FF0000"/>
          <w:bdr w:val="nil"/>
          <w:lang w:eastAsia="pl-PL"/>
        </w:rPr>
        <w:t>ust. 13</w:t>
      </w:r>
      <w:r w:rsidRPr="005866CC">
        <w:rPr>
          <w:rFonts w:ascii="Arial Narrow" w:eastAsia="Arial Unicode MS" w:hAnsi="Arial Narrow" w:cs="Arial Unicode MS"/>
          <w:u w:color="000000"/>
          <w:bdr w:val="nil"/>
          <w:lang w:eastAsia="pl-PL"/>
        </w:rPr>
        <w:t xml:space="preserve">, jeżeli </w:t>
      </w:r>
      <w:r w:rsidRPr="005866CC">
        <w:rPr>
          <w:rFonts w:ascii="Arial Narrow" w:eastAsia="Arial Unicode MS" w:hAnsi="Arial Narrow" w:cs="Arial Unicode MS"/>
          <w:color w:val="000000"/>
          <w:u w:color="000000"/>
          <w:bdr w:val="nil"/>
          <w:lang w:eastAsia="pl-PL"/>
        </w:rPr>
        <w:t xml:space="preserve">Podwykonawca lub  dalszy  Podwykonawca  udokumentuje  jego  zasadność  fakturą  VAT  lub  rachunkiem  oraz dokumentami  potwierdzającymi  wykonanie </w:t>
      </w:r>
      <w:r w:rsidRPr="005866CC">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lastRenderedPageBreak/>
        <w:t xml:space="preserve">i  odbiór  robót,  a  Wykonawca  nie  złoży  </w:t>
      </w:r>
      <w:r w:rsidRPr="005866CC">
        <w:rPr>
          <w:rFonts w:ascii="Arial Narrow" w:eastAsia="Arial Unicode MS" w:hAnsi="Arial Narrow" w:cs="Arial Unicode MS"/>
          <w:u w:color="000000"/>
          <w:bdr w:val="nil"/>
          <w:lang w:eastAsia="pl-PL"/>
        </w:rPr>
        <w:t xml:space="preserve">w  trybie określonym w </w:t>
      </w:r>
      <w:r w:rsidRPr="005866CC">
        <w:rPr>
          <w:rFonts w:ascii="Arial Narrow" w:eastAsia="Arial Unicode MS" w:hAnsi="Arial Narrow" w:cs="Arial Unicode MS"/>
          <w:u w:color="FF0000"/>
          <w:bdr w:val="nil"/>
          <w:lang w:eastAsia="pl-PL"/>
        </w:rPr>
        <w:t>ust. 14</w:t>
      </w:r>
      <w:r w:rsidRPr="005866CC">
        <w:rPr>
          <w:rFonts w:ascii="Arial Narrow" w:eastAsia="Arial Unicode MS" w:hAnsi="Arial Narrow" w:cs="Arial Unicode MS"/>
          <w:u w:color="000000"/>
          <w:bdr w:val="nil"/>
          <w:lang w:eastAsia="pl-PL"/>
        </w:rPr>
        <w:t xml:space="preserve"> uwag wykazujących niezasadność bezpośredniej zapłaty. Bezpośrednia zapłata obejmuje wyłącznie należne wynagrodzenie</w:t>
      </w:r>
      <w:r w:rsidRPr="005866CC">
        <w:rPr>
          <w:rFonts w:ascii="Arial Narrow" w:eastAsia="Arial Unicode MS" w:hAnsi="Arial Narrow" w:cs="Arial Unicode MS"/>
          <w:color w:val="000000"/>
          <w:u w:color="000000"/>
          <w:bdr w:val="nil"/>
          <w:lang w:eastAsia="pl-PL"/>
        </w:rPr>
        <w:t>, bez odsetek należnych Podwykonawcy lub dalszemu Podwykonawcy z tytułu uchybienia terminowi zapłaty.</w:t>
      </w:r>
    </w:p>
    <w:p w14:paraId="3059E49F"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Podstawą  wypłaty  należnego  Wykonawcy  wynagrodzenia, przypadającego  na  kolejne  okresy rozliczeniowe, będzie wystawiona przez Wykonawcę faktura VAT, przedstawiona Zamawiającemu wraz: </w:t>
      </w:r>
    </w:p>
    <w:p w14:paraId="03A48520" w14:textId="77777777"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protokołem odbioru częściowego/końcowego oraz </w:t>
      </w:r>
      <w:r w:rsidRPr="005866CC">
        <w:rPr>
          <w:rFonts w:ascii="Arial Narrow" w:eastAsia="Arial Unicode MS" w:hAnsi="Arial Narrow" w:cs="Arial Unicode MS"/>
          <w:color w:val="000000"/>
          <w:u w:color="FF0000"/>
          <w:bdr w:val="nil"/>
          <w:lang w:eastAsia="pl-PL"/>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5866CC">
        <w:rPr>
          <w:rFonts w:ascii="Arial Narrow" w:eastAsia="Arial Unicode MS" w:hAnsi="Arial Narrow" w:cs="Arial Unicode MS"/>
          <w:color w:val="000000"/>
          <w:u w:color="000000"/>
          <w:bdr w:val="nil"/>
          <w:lang w:eastAsia="pl-PL"/>
        </w:rPr>
        <w:t>;</w:t>
      </w:r>
    </w:p>
    <w:p w14:paraId="5993DC8A" w14:textId="0F2EBDB2"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kopiami faktur VAT lub rachunków wystawionych przez zaakceptowanych przez Zamawiającego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i Inspektora Nadzoru Podwykonawców i dalszych Podwykonawców za wykonane przez nich roboty, dostawy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i usługi,</w:t>
      </w:r>
    </w:p>
    <w:p w14:paraId="188071A7" w14:textId="77777777"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kopiami przelewów bankowych potwierdzających płatności albo ze sporządzonymi nie więcej niż 5 dni przed upływem terminu płatności oświadczeniami Podwykonawców i dalszych Podwykonawców o nie zaleganiu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płatnościami wobec nich przez Wykonawcę lub przez Podwykonawców;</w:t>
      </w:r>
    </w:p>
    <w:p w14:paraId="1294CD24" w14:textId="77777777"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color w:val="000000"/>
          <w:u w:color="000000"/>
          <w:bdr w:val="nil"/>
          <w:lang w:eastAsia="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718E9DC4"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Jeżeli Wykonawca nie przedstawi wraz z fakturą VAT dokumentów, o których mowa w </w:t>
      </w:r>
      <w:r w:rsidRPr="005866CC">
        <w:rPr>
          <w:rFonts w:ascii="Arial Narrow" w:eastAsia="Calibri" w:hAnsi="Arial Narrow" w:cs="Calibri"/>
          <w:u w:color="FF0000"/>
          <w:bdr w:val="nil"/>
          <w:lang w:eastAsia="pl-PL"/>
        </w:rPr>
        <w:t xml:space="preserve">ust. 19 </w:t>
      </w:r>
      <w:r w:rsidRPr="005866CC">
        <w:rPr>
          <w:rFonts w:ascii="Arial Narrow" w:eastAsia="Calibri" w:hAnsi="Arial Narrow" w:cs="Calibri"/>
          <w:u w:color="000000"/>
          <w:bdr w:val="nil"/>
          <w:lang w:eastAsia="pl-PL"/>
        </w:rPr>
        <w:t xml:space="preserve">lit. b-d) Zamawiający jest uprawniony do wstrzymania wypłaty należnego Wykonawcy wynagrodzenia do czasu przedłożenia przez Wykonawcę stosownych dokumentów. Wstrzymanie przez Zamawiającego zapłaty do czasu wypełnienia przez Wykonawcę wymagań, o których mowa </w:t>
      </w:r>
      <w:r w:rsidRPr="005866CC">
        <w:rPr>
          <w:rFonts w:ascii="Arial Narrow" w:eastAsia="Calibri" w:hAnsi="Arial Narrow" w:cs="Calibri"/>
          <w:u w:color="FF0000"/>
          <w:bdr w:val="nil"/>
          <w:lang w:eastAsia="pl-PL"/>
        </w:rPr>
        <w:t>w ust. 19,</w:t>
      </w:r>
      <w:r w:rsidRPr="005866CC">
        <w:rPr>
          <w:rFonts w:ascii="Arial Narrow" w:eastAsia="Calibri" w:hAnsi="Arial Narrow" w:cs="Calibri"/>
          <w:u w:color="000000"/>
          <w:bdr w:val="nil"/>
          <w:lang w:eastAsia="pl-PL"/>
        </w:rPr>
        <w:t xml:space="preserve">  nie skutkuje nie dotrzymaniem przez </w:t>
      </w:r>
      <w:r w:rsidRPr="005866CC">
        <w:rPr>
          <w:rFonts w:ascii="Arial Narrow" w:eastAsia="Calibri" w:hAnsi="Arial Narrow" w:cs="Calibri"/>
          <w:color w:val="000000"/>
          <w:u w:color="000000"/>
          <w:bdr w:val="nil"/>
          <w:lang w:eastAsia="pl-PL"/>
        </w:rPr>
        <w:t>Zamawiającego terminu płatności i nie uprawnia Wykonawcy do żądania odsetek.</w:t>
      </w:r>
    </w:p>
    <w:p w14:paraId="0747512E"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przekazuje Zamawiającemu pisemne uwagi,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602179E"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jest uprawniony do odstąpienia od dokonania bezpośredniej płatności na rzecz Podwykonawcy lub dalszego Podwykonawcy i do wypłaty Wykonawcy należnego wynagrodzenia, jeżeli Wykonawca zgłosi uwagi,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xml:space="preserve"> i wykaże niezasadność takiej płatności lub jeżeli Wykonawca nie zgłosi uwag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a Podwykonawca lub dalszy Podwykonawca nie wykażą zasadności takiej płatności.</w:t>
      </w:r>
    </w:p>
    <w:p w14:paraId="2950F44C"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może  dokonać bezpośredniej  płatności  na  rzecz  Podwykonawcy  lub  dalszego Podwykonawcy, jeżeli Wykonawca zgłosi uwagi, o których mowa </w:t>
      </w:r>
      <w:r w:rsidRPr="005866CC">
        <w:rPr>
          <w:rFonts w:ascii="Arial Narrow" w:eastAsia="Arial Unicode MS" w:hAnsi="Arial Narrow" w:cs="Arial Unicode MS"/>
          <w:color w:val="000000"/>
          <w:u w:color="FF0000"/>
          <w:bdr w:val="nil"/>
          <w:lang w:eastAsia="pl-PL"/>
        </w:rPr>
        <w:t>ust. 14</w:t>
      </w:r>
      <w:r w:rsidRPr="005866CC">
        <w:rPr>
          <w:rFonts w:ascii="Arial Narrow" w:eastAsia="Arial Unicode MS" w:hAnsi="Arial Narrow" w:cs="Arial Unicode MS"/>
          <w:color w:val="000000"/>
          <w:u w:color="000000"/>
          <w:bdr w:val="nil"/>
          <w:lang w:eastAsia="pl-PL"/>
        </w:rPr>
        <w:t xml:space="preserve"> i potwierdzi zasadność takiej  płatności, lub jeżeli  Wykonawca  nie  zgłosi  uwag,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a Podwykonawca lub dalszy Podwykonawca wykażą zasadność takiej płatności.</w:t>
      </w:r>
    </w:p>
    <w:p w14:paraId="21B8D0AB" w14:textId="3A2E8E35"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potwierdzoną za zgodność z oryginałem kopią protokołu odbioru przez Wykonawcę lub Podwykonawcę robót budowlanych lub potwierdzeniem odbioru dostaw lub usług.</w:t>
      </w:r>
    </w:p>
    <w:p w14:paraId="4A29E76B"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val="en-US" w:eastAsia="pl-PL"/>
        </w:rPr>
        <w:t xml:space="preserve">Zamawiający dokona bezpośredniej płatności na rzecz Podwykonawcy lub dalszego Podwykonawcy </w:t>
      </w:r>
      <w:r w:rsidRPr="005866CC">
        <w:rPr>
          <w:rFonts w:ascii="Arial Unicode MS" w:eastAsia="Calibri" w:hAnsi="Calibri" w:cs="Calibri"/>
          <w:color w:val="000000"/>
          <w:u w:color="000000"/>
          <w:bdr w:val="nil"/>
          <w:lang w:val="en-US" w:eastAsia="pl-PL"/>
        </w:rPr>
        <w:br/>
      </w:r>
      <w:r w:rsidRPr="005866CC">
        <w:rPr>
          <w:rFonts w:ascii="Arial Narrow" w:eastAsia="Calibri" w:hAnsi="Arial Narrow" w:cs="Calibri"/>
          <w:color w:val="000000"/>
          <w:u w:color="000000"/>
          <w:bdr w:val="nil"/>
          <w:lang w:val="en-US" w:eastAsia="pl-PL"/>
        </w:rPr>
        <w:t xml:space="preserve">w terminie 14 dni </w:t>
      </w:r>
      <w:proofErr w:type="spellStart"/>
      <w:r w:rsidRPr="005866CC">
        <w:rPr>
          <w:rFonts w:ascii="Arial Narrow" w:eastAsia="Calibri" w:hAnsi="Arial Narrow" w:cs="Calibri"/>
          <w:color w:val="000000"/>
          <w:u w:color="000000"/>
          <w:bdr w:val="nil"/>
          <w:lang w:val="en-US" w:eastAsia="pl-PL"/>
        </w:rPr>
        <w:t>od</w:t>
      </w:r>
      <w:proofErr w:type="spellEnd"/>
      <w:r w:rsidRPr="005866CC">
        <w:rPr>
          <w:rFonts w:ascii="Arial Narrow" w:eastAsia="Calibri" w:hAnsi="Arial Narrow" w:cs="Calibri"/>
          <w:color w:val="000000"/>
          <w:u w:color="000000"/>
          <w:bdr w:val="nil"/>
          <w:lang w:val="en-US" w:eastAsia="pl-PL"/>
        </w:rPr>
        <w:t xml:space="preserve"> dnia pisemnego potwierdzenia Podwykonawcy lub dalszemu Podwykonawcy przez Zamawiającego uznania płatności bezpośredniej za uzasadnioną.</w:t>
      </w:r>
    </w:p>
    <w:p w14:paraId="449FCFA9"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1EE4D6D"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E1D2FED" w14:textId="06B66C4F"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lastRenderedPageBreak/>
        <w:t xml:space="preserve">Do rachunku lub faktury VAT końcowej za wykonanie przedmiotu </w:t>
      </w:r>
      <w:r w:rsidR="00A647E8">
        <w:rPr>
          <w:rFonts w:ascii="Arial Narrow" w:eastAsia="Arial Unicode MS" w:hAnsi="Arial Narrow" w:cs="Arial Unicode MS"/>
          <w:color w:val="000000"/>
          <w:u w:color="000000"/>
          <w:bdr w:val="nil"/>
          <w:lang w:eastAsia="pl-PL"/>
        </w:rPr>
        <w:t>u</w:t>
      </w:r>
      <w:r w:rsidRPr="005866CC">
        <w:rPr>
          <w:rFonts w:ascii="Arial Narrow" w:eastAsia="Arial Unicode MS" w:hAnsi="Arial Narrow" w:cs="Arial Unicode MS"/>
          <w:color w:val="000000"/>
          <w:u w:color="000000"/>
          <w:bdr w:val="nil"/>
          <w:lang w:eastAsia="pl-PL"/>
        </w:rPr>
        <w:t>mowy Wykonawca dołączy oświadczenia Podwykonawców i dalszych Podwykonawców o pełnym rozliczeniu tych robót do wysokości objętej płatnością końcową.</w:t>
      </w:r>
    </w:p>
    <w:p w14:paraId="70C4956D"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C72891">
        <w:rPr>
          <w:rFonts w:ascii="Arial Narrow" w:eastAsia="Arial Unicode MS" w:hAnsi="Arial Narrow" w:cs="Arial Unicode MS"/>
          <w:b/>
          <w:bCs/>
          <w:color w:val="000000"/>
          <w:u w:color="000000"/>
          <w:bdr w:val="nil"/>
          <w:lang w:eastAsia="pl-PL"/>
        </w:rPr>
        <w:t>§7</w:t>
      </w:r>
    </w:p>
    <w:p w14:paraId="40A55A0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TERMIN WYKONANIA UMOWY</w:t>
      </w:r>
    </w:p>
    <w:p w14:paraId="227B99E2" w14:textId="27188623" w:rsidR="005866CC" w:rsidRPr="00644326" w:rsidRDefault="005866CC" w:rsidP="001E3527">
      <w:pPr>
        <w:numPr>
          <w:ilvl w:val="3"/>
          <w:numId w:val="12"/>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Przedmiot zamówienia należy wykonać </w:t>
      </w:r>
      <w:r w:rsidRPr="00644326">
        <w:rPr>
          <w:rFonts w:ascii="Arial Narrow" w:eastAsia="Calibri" w:hAnsi="Arial Narrow" w:cs="Calibri"/>
          <w:u w:color="000000"/>
          <w:bdr w:val="nil"/>
          <w:lang w:eastAsia="pl-PL"/>
        </w:rPr>
        <w:t xml:space="preserve">w terminie </w:t>
      </w:r>
      <w:r w:rsidR="007C0B1B">
        <w:rPr>
          <w:rFonts w:ascii="Arial Narrow" w:eastAsia="Calibri" w:hAnsi="Arial Narrow" w:cs="Calibri"/>
          <w:u w:color="000000"/>
          <w:bdr w:val="nil"/>
          <w:lang w:eastAsia="pl-PL"/>
        </w:rPr>
        <w:t>24</w:t>
      </w:r>
      <w:r w:rsidRPr="00644326">
        <w:rPr>
          <w:rFonts w:ascii="Arial Narrow" w:eastAsia="Calibri" w:hAnsi="Arial Narrow" w:cs="Calibri"/>
          <w:u w:color="000000"/>
          <w:bdr w:val="nil"/>
          <w:lang w:eastAsia="pl-PL"/>
        </w:rPr>
        <w:t xml:space="preserve"> miesięcy od podpisania umowy, z zachowaniem terminów pośrednich:</w:t>
      </w:r>
    </w:p>
    <w:p w14:paraId="7ACB36AF" w14:textId="77777777" w:rsidR="005866CC" w:rsidRPr="005866CC" w:rsidRDefault="005866CC" w:rsidP="001E3527">
      <w:pPr>
        <w:numPr>
          <w:ilvl w:val="0"/>
          <w:numId w:val="31"/>
        </w:numPr>
        <w:pBdr>
          <w:top w:val="nil"/>
          <w:left w:val="nil"/>
          <w:bottom w:val="nil"/>
          <w:right w:val="nil"/>
          <w:between w:val="nil"/>
          <w:bar w:val="nil"/>
        </w:pBdr>
        <w:spacing w:after="0" w:line="240" w:lineRule="auto"/>
        <w:ind w:left="714"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wprowadzenie i protokolarne przekazanie Wykonawcy terenu budowy w terminie do 7 dni po podpisaniu niniejszej umowy;</w:t>
      </w:r>
    </w:p>
    <w:p w14:paraId="60FDD1A1" w14:textId="6F1E2A8B" w:rsidR="005866CC" w:rsidRPr="001E3527" w:rsidRDefault="005866CC" w:rsidP="001E3527">
      <w:pPr>
        <w:numPr>
          <w:ilvl w:val="0"/>
          <w:numId w:val="31"/>
        </w:numPr>
        <w:pBdr>
          <w:top w:val="nil"/>
          <w:left w:val="nil"/>
          <w:bottom w:val="nil"/>
          <w:right w:val="nil"/>
          <w:between w:val="nil"/>
          <w:bar w:val="nil"/>
        </w:pBdr>
        <w:spacing w:after="0" w:line="240" w:lineRule="auto"/>
        <w:ind w:left="714"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termin rozpoczęcia robót budowlanych – do 14 (czternastu) dni po przyjęciu terenu budowy</w:t>
      </w:r>
      <w:r w:rsidR="001E3527">
        <w:rPr>
          <w:rFonts w:ascii="Arial Narrow" w:eastAsia="Calibri" w:hAnsi="Arial Narrow" w:cs="Calibri"/>
          <w:u w:color="000000"/>
          <w:bdr w:val="nil"/>
          <w:lang w:val="en-US" w:eastAsia="pl-PL"/>
        </w:rPr>
        <w:t>;</w:t>
      </w:r>
    </w:p>
    <w:p w14:paraId="3F5C6ADF" w14:textId="6E93E83C" w:rsidR="001E3527" w:rsidRDefault="001E3527" w:rsidP="001E3527">
      <w:pPr>
        <w:pStyle w:val="Akapitzlist"/>
        <w:numPr>
          <w:ilvl w:val="0"/>
          <w:numId w:val="31"/>
        </w:numPr>
        <w:jc w:val="both"/>
        <w:rPr>
          <w:rFonts w:ascii="Arial Narrow" w:eastAsia="Calibri" w:hAnsi="Arial Narrow" w:cs="Calibri"/>
          <w:u w:color="000000"/>
          <w:bdr w:val="nil"/>
          <w:lang w:eastAsia="pl-PL"/>
        </w:rPr>
      </w:pPr>
      <w:r>
        <w:rPr>
          <w:rFonts w:ascii="Arial Narrow" w:eastAsia="Calibri" w:hAnsi="Arial Narrow" w:cs="Calibri"/>
          <w:u w:color="000000"/>
          <w:bdr w:val="nil"/>
          <w:lang w:eastAsia="pl-PL"/>
        </w:rPr>
        <w:t>w</w:t>
      </w:r>
      <w:r w:rsidRPr="001E3527">
        <w:rPr>
          <w:rFonts w:ascii="Arial Narrow" w:eastAsia="Calibri" w:hAnsi="Arial Narrow" w:cs="Calibri"/>
          <w:u w:color="000000"/>
          <w:bdr w:val="nil"/>
          <w:lang w:eastAsia="pl-PL"/>
        </w:rPr>
        <w:t>szelkie roboty budowlane w budynku C objęte zakresem zamówienia należy wykonać w terminie od przekazania terenu budowy do końca czerwca 2025 r.</w:t>
      </w:r>
      <w:r w:rsidR="00644326">
        <w:rPr>
          <w:rFonts w:ascii="Arial Narrow" w:eastAsia="Calibri" w:hAnsi="Arial Narrow" w:cs="Calibri"/>
          <w:u w:color="000000"/>
          <w:bdr w:val="nil"/>
          <w:lang w:eastAsia="pl-PL"/>
        </w:rPr>
        <w:t>;</w:t>
      </w:r>
    </w:p>
    <w:p w14:paraId="54BA6CDC" w14:textId="652CADE8" w:rsidR="001E3527" w:rsidRPr="001E3527" w:rsidRDefault="001E3527" w:rsidP="001E3527">
      <w:pPr>
        <w:pStyle w:val="Akapitzlist"/>
        <w:numPr>
          <w:ilvl w:val="0"/>
          <w:numId w:val="31"/>
        </w:numPr>
        <w:pBdr>
          <w:top w:val="nil"/>
          <w:left w:val="nil"/>
          <w:bottom w:val="nil"/>
          <w:right w:val="nil"/>
          <w:between w:val="nil"/>
          <w:bar w:val="nil"/>
        </w:pBdr>
        <w:spacing w:after="0" w:line="240" w:lineRule="auto"/>
        <w:ind w:left="714" w:hanging="357"/>
        <w:jc w:val="both"/>
        <w:rPr>
          <w:rFonts w:ascii="Arial Narrow" w:eastAsia="Calibri" w:hAnsi="Arial Narrow" w:cs="Calibri"/>
          <w:u w:color="000000"/>
          <w:bdr w:val="nil"/>
          <w:lang w:eastAsia="pl-PL"/>
        </w:rPr>
      </w:pPr>
      <w:r w:rsidRPr="001E3527">
        <w:rPr>
          <w:rFonts w:ascii="Arial Narrow" w:eastAsia="Calibri" w:hAnsi="Arial Narrow" w:cs="Calibri"/>
          <w:u w:color="000000"/>
          <w:bdr w:val="nil"/>
          <w:lang w:eastAsia="pl-PL"/>
        </w:rPr>
        <w:t xml:space="preserve">wyposażenie oddziałów przedszkolnych i szatni </w:t>
      </w:r>
      <w:r w:rsidR="00780097">
        <w:rPr>
          <w:rFonts w:ascii="Arial Narrow" w:eastAsia="Calibri" w:hAnsi="Arial Narrow" w:cs="Calibri"/>
          <w:u w:color="000000"/>
          <w:bdr w:val="nil"/>
          <w:lang w:eastAsia="pl-PL"/>
        </w:rPr>
        <w:t xml:space="preserve">(budynek C) </w:t>
      </w:r>
      <w:r w:rsidRPr="001E3527">
        <w:rPr>
          <w:rFonts w:ascii="Arial Narrow" w:eastAsia="Calibri" w:hAnsi="Arial Narrow" w:cs="Calibri"/>
          <w:u w:color="000000"/>
          <w:bdr w:val="nil"/>
          <w:lang w:eastAsia="pl-PL"/>
        </w:rPr>
        <w:t xml:space="preserve">należy zakończyć do dnia 15 sierpnia 2025 r. </w:t>
      </w:r>
    </w:p>
    <w:p w14:paraId="1BC84BFE" w14:textId="77777777" w:rsidR="00644326" w:rsidRPr="00644326" w:rsidRDefault="005866CC" w:rsidP="00644326">
      <w:pPr>
        <w:numPr>
          <w:ilvl w:val="3"/>
          <w:numId w:val="12"/>
        </w:numP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w:t>
      </w:r>
      <w:r w:rsidR="00644326">
        <w:rPr>
          <w:rFonts w:ascii="Arial Narrow" w:eastAsia="Calibri" w:hAnsi="Arial Narrow" w:cs="Calibri"/>
          <w:u w:color="000000"/>
          <w:bdr w:val="nil"/>
          <w:lang w:eastAsia="pl-PL"/>
        </w:rPr>
        <w:t xml:space="preserve"> </w:t>
      </w:r>
      <w:r w:rsidR="00644326" w:rsidRPr="00644326">
        <w:rPr>
          <w:rFonts w:ascii="Arial Narrow" w:eastAsia="Calibri" w:hAnsi="Arial Narrow" w:cs="Calibri"/>
          <w:u w:color="000000"/>
          <w:bdr w:val="nil"/>
          <w:lang w:eastAsia="pl-PL"/>
        </w:rPr>
        <w:t>termin wykonania przedmiotu zamówienia uznaje się dzień zgłoszenia gotowości do odbioru końcowego.</w:t>
      </w:r>
    </w:p>
    <w:p w14:paraId="046009A6" w14:textId="4819B5F7" w:rsidR="005866CC" w:rsidRPr="00644326" w:rsidRDefault="00644326" w:rsidP="00644326">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b/>
          <w:bCs/>
          <w:u w:color="000000"/>
          <w:bdr w:val="nil"/>
          <w:lang w:eastAsia="pl-PL"/>
        </w:rPr>
      </w:pPr>
      <w:r w:rsidRPr="00644326">
        <w:rPr>
          <w:rFonts w:ascii="Arial Narrow" w:eastAsia="Calibri" w:hAnsi="Arial Narrow" w:cs="Calibri"/>
          <w:u w:color="000000"/>
          <w:bdr w:val="nil"/>
          <w:lang w:eastAsia="pl-PL"/>
        </w:rPr>
        <w:t xml:space="preserve">Za </w:t>
      </w:r>
      <w:r w:rsidR="005866CC" w:rsidRPr="00644326">
        <w:rPr>
          <w:rFonts w:ascii="Arial Narrow" w:eastAsia="Calibri" w:hAnsi="Arial Narrow" w:cs="Calibri"/>
          <w:u w:color="000000"/>
          <w:bdr w:val="nil"/>
          <w:lang w:eastAsia="pl-PL"/>
        </w:rPr>
        <w:t>termin wykonania przedmiotu umowy i zakończenia wszystkich zobowiązań uznaje się dzień, w którym zostanie podpisany protokół odbioru końcowego robót budowlanych.</w:t>
      </w:r>
    </w:p>
    <w:p w14:paraId="735ED7F4"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 xml:space="preserve">Dla potrzeb terminowego wykonania robót budowlanych objętych przedmiotem umowy Wykonawca opracuje </w:t>
      </w:r>
      <w:r w:rsidRPr="005866CC">
        <w:rPr>
          <w:rFonts w:ascii="Arial Narrow" w:eastAsia="Calibri" w:hAnsi="Arial Narrow" w:cs="Calibri"/>
          <w:u w:color="000000"/>
          <w:bdr w:val="nil"/>
          <w:lang w:eastAsia="pl-PL"/>
        </w:rPr>
        <w:br/>
        <w:t xml:space="preserve">i uzgodni z Zamawiającym </w:t>
      </w:r>
      <w:bookmarkStart w:id="13" w:name="_Hlk98833754"/>
      <w:r w:rsidRPr="005866CC">
        <w:rPr>
          <w:rFonts w:ascii="Arial Narrow" w:eastAsia="Calibri" w:hAnsi="Arial Narrow" w:cs="Calibri"/>
          <w:u w:color="000000"/>
          <w:bdr w:val="nil"/>
          <w:lang w:eastAsia="pl-PL"/>
        </w:rPr>
        <w:t xml:space="preserve">w terminie 7 dni od podpisania umowy szczegółowy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w:t>
      </w:r>
    </w:p>
    <w:bookmarkEnd w:id="13"/>
    <w:p w14:paraId="188FA3C1"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Przygotowana przez Wykonawcę TECR będzie uwzględniała ceny ryczałtowe poszczególnych elementów robót, składających się na wartość łączną wynagrodzenia za roboty budowlane (zgodnie z ceną podaną w ofercie).  TECR będzie zawierała co najmniej elementy robót zawarte w formularzu ofertowym w tabeli elementów robót budowlanych oraz:</w:t>
      </w:r>
    </w:p>
    <w:p w14:paraId="5989DD2E" w14:textId="77777777" w:rsidR="005866CC" w:rsidRPr="005866CC" w:rsidRDefault="005866CC" w:rsidP="00D61DF4">
      <w:pPr>
        <w:numPr>
          <w:ilvl w:val="0"/>
          <w:numId w:val="59"/>
        </w:numPr>
        <w:pBdr>
          <w:top w:val="nil"/>
          <w:left w:val="nil"/>
          <w:bottom w:val="nil"/>
          <w:right w:val="nil"/>
          <w:between w:val="nil"/>
          <w:bar w:val="nil"/>
        </w:pBdr>
        <w:spacing w:after="0" w:line="240" w:lineRule="auto"/>
        <w:ind w:left="782"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układzie co najmniej kwartalnym, kolejność w  jakiej  Wykonawca  zamierza  prowadzić  roboty  budowlane  stanowiące  przedmiot Umowy; terminy wykonywania poszczególnych elementów robót, składających się na przedmiot Umowy;</w:t>
      </w:r>
    </w:p>
    <w:p w14:paraId="18F72526" w14:textId="77777777" w:rsidR="005866CC" w:rsidRPr="005866CC" w:rsidRDefault="005866CC" w:rsidP="00D61DF4">
      <w:pPr>
        <w:numPr>
          <w:ilvl w:val="0"/>
          <w:numId w:val="59"/>
        </w:numPr>
        <w:pBdr>
          <w:top w:val="nil"/>
          <w:left w:val="nil"/>
          <w:bottom w:val="nil"/>
          <w:right w:val="nil"/>
          <w:between w:val="nil"/>
          <w:bar w:val="nil"/>
        </w:pBdr>
        <w:spacing w:after="0" w:line="240" w:lineRule="auto"/>
        <w:ind w:left="782"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szacowanie przerobu (brutto) w układzie co najmniej kwartalnym oraz koszty ogólne rozłożone proporcjonalnie na cały czas trwania Umowy.</w:t>
      </w:r>
    </w:p>
    <w:p w14:paraId="15F11E48" w14:textId="7E6C0F08" w:rsidR="007C7433" w:rsidRPr="007C7433" w:rsidRDefault="005866CC" w:rsidP="007C7433">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oparciu o TECR Wykonawca sporządzi i przekaże Zamawiającemu kosztorys wykonawczy, </w:t>
      </w:r>
      <w:bookmarkStart w:id="14" w:name="_Hlk98833970"/>
      <w:r w:rsidRPr="005866CC">
        <w:rPr>
          <w:rFonts w:ascii="Arial Narrow" w:eastAsia="Calibri" w:hAnsi="Arial Narrow" w:cs="Calibri"/>
          <w:u w:color="000000"/>
          <w:bdr w:val="nil"/>
          <w:lang w:eastAsia="pl-PL"/>
        </w:rPr>
        <w:t>który będzie stanowił materiał pomocniczy do określania wartości płatności przejściowych oraz stopnia  zaawansowania  robót</w:t>
      </w:r>
      <w:bookmarkEnd w:id="14"/>
      <w:r w:rsidRPr="005866CC">
        <w:rPr>
          <w:rFonts w:ascii="Arial Narrow" w:eastAsia="Calibri" w:hAnsi="Arial Narrow" w:cs="Calibri"/>
          <w:u w:color="000000"/>
          <w:bdr w:val="nil"/>
          <w:lang w:eastAsia="pl-PL"/>
        </w:rPr>
        <w:t>.    Kosztorys  wykonawczy  Wykonawca  sporządzi  w  układzie uproszczonym  zawierającym  opis  pozycji,  jednostki  miary,  zakładane  przez  Wykonawcę  ilości jednostek oraz wartość pozycji. Ilości jednostek wskazane w kosztorysie wykonawczym stanowią jedynie informacje pomocnicze do określenia stopnia zaawansowania robót oraz płatności przejściowych (nie mogą stanowić podstawy roszczeń z tytułu zmiany ilości wykonanych robót).</w:t>
      </w:r>
      <w:r w:rsidR="007C7433">
        <w:rPr>
          <w:rFonts w:ascii="Arial Narrow" w:eastAsia="Calibri" w:hAnsi="Arial Narrow" w:cs="Calibri"/>
          <w:u w:color="000000"/>
          <w:bdr w:val="nil"/>
          <w:lang w:eastAsia="pl-PL"/>
        </w:rPr>
        <w:t xml:space="preserve"> </w:t>
      </w:r>
      <w:r w:rsidR="007C7433" w:rsidRPr="007C7433">
        <w:rPr>
          <w:rFonts w:ascii="Arial Narrow" w:eastAsia="Calibri" w:hAnsi="Arial Narrow" w:cs="Calibri"/>
          <w:u w:color="000000"/>
          <w:bdr w:val="nil"/>
          <w:lang w:eastAsia="pl-PL"/>
        </w:rPr>
        <w:t>Kosztorys wykonawczy musi być tożsamy z tabelą elementów robót zawartą w formularzu ofertowym.</w:t>
      </w:r>
    </w:p>
    <w:p w14:paraId="5A34F664"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Po przedłożeniu harmonogramu rzeczowo-finansowego Zamawiający w terminie do 7 dni zatwierdzi harmonogram względnie zwróci Wykonawcy do poprawy lub uzupełnienia wraz z uwagami i zastrzeżeniami. Wykonawca przedłoży do zatwierdzenia skorygowany harmonogram rzeczowo-finansowy w przeciągu 7 dni od dnia jego zwrócenia przez zamawiającego. W razie opóźnienia w ponownym przedłożeniu harmonogramu bądź braku jego zatwierdzenia przez zamawiającego, Zamawiający opracuje harmonogram rzeczowo-finansowy, który stanie się wiążący dla Wykonawcy. </w:t>
      </w:r>
    </w:p>
    <w:p w14:paraId="3CDD4973"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Zmiana harmonogramu wymaga pisemnej zgody zamawiającego. Zmiana harmonogramu nie wymaga aneksu do umowy.</w:t>
      </w:r>
    </w:p>
    <w:p w14:paraId="10578291" w14:textId="77777777" w:rsid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wprowadzenie zmian do harmonogramu rzeczowo-finansowego nie prowadzi do zmiany terminu zakończenia robót, ich wprowadzenie nie stanowi zmiany umowy.</w:t>
      </w:r>
    </w:p>
    <w:p w14:paraId="72379B84" w14:textId="7744944A" w:rsidR="006367D5" w:rsidRDefault="006367D5"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Pr>
          <w:rFonts w:ascii="Arial Narrow" w:eastAsia="Calibri" w:hAnsi="Arial Narrow" w:cs="Calibri"/>
          <w:u w:color="000000"/>
          <w:bdr w:val="nil"/>
          <w:lang w:eastAsia="pl-PL"/>
        </w:rPr>
        <w:t>Wykonawca przygotuje także m</w:t>
      </w:r>
      <w:r w:rsidR="008D08FF">
        <w:rPr>
          <w:rFonts w:ascii="Arial Narrow" w:eastAsia="Calibri" w:hAnsi="Arial Narrow" w:cs="Calibri"/>
          <w:u w:color="000000"/>
          <w:bdr w:val="nil"/>
          <w:lang w:eastAsia="pl-PL"/>
        </w:rPr>
        <w:t>iesięczny plan robót budowlanych, który podlega akceptacji zamawiającego i dyrekcji szkoły</w:t>
      </w:r>
      <w:r>
        <w:rPr>
          <w:rFonts w:ascii="Arial Narrow" w:eastAsia="Calibri" w:hAnsi="Arial Narrow" w:cs="Calibri"/>
          <w:u w:color="000000"/>
          <w:bdr w:val="nil"/>
          <w:lang w:eastAsia="pl-PL"/>
        </w:rPr>
        <w:t>. Miesięczny plan robót</w:t>
      </w:r>
      <w:r w:rsidR="008D08FF">
        <w:rPr>
          <w:rFonts w:ascii="Arial Narrow" w:eastAsia="Calibri" w:hAnsi="Arial Narrow" w:cs="Calibri"/>
          <w:u w:color="000000"/>
          <w:bdr w:val="nil"/>
          <w:lang w:eastAsia="pl-PL"/>
        </w:rPr>
        <w:t xml:space="preserve"> stanowi uzupełnienie harmonogramu rzeczowo-finansowego </w:t>
      </w:r>
      <w:r w:rsidR="00FE6A59">
        <w:rPr>
          <w:rFonts w:ascii="Arial Narrow" w:eastAsia="Calibri" w:hAnsi="Arial Narrow" w:cs="Calibri"/>
          <w:u w:color="000000"/>
          <w:bdr w:val="nil"/>
          <w:lang w:eastAsia="pl-PL"/>
        </w:rPr>
        <w:t xml:space="preserve">jako dokument pomocniczy </w:t>
      </w:r>
      <w:r w:rsidR="008D08FF">
        <w:rPr>
          <w:rFonts w:ascii="Arial Narrow" w:eastAsia="Calibri" w:hAnsi="Arial Narrow" w:cs="Calibri"/>
          <w:u w:color="000000"/>
          <w:bdr w:val="nil"/>
          <w:lang w:eastAsia="pl-PL"/>
        </w:rPr>
        <w:t xml:space="preserve">i </w:t>
      </w:r>
      <w:r>
        <w:rPr>
          <w:rFonts w:ascii="Arial Narrow" w:eastAsia="Calibri" w:hAnsi="Arial Narrow" w:cs="Calibri"/>
          <w:u w:color="000000"/>
          <w:bdr w:val="nil"/>
          <w:lang w:eastAsia="pl-PL"/>
        </w:rPr>
        <w:t>służy</w:t>
      </w:r>
      <w:r w:rsidR="008D08FF">
        <w:rPr>
          <w:rFonts w:ascii="Arial Narrow" w:eastAsia="Calibri" w:hAnsi="Arial Narrow" w:cs="Calibri"/>
          <w:u w:color="000000"/>
          <w:bdr w:val="nil"/>
          <w:lang w:eastAsia="pl-PL"/>
        </w:rPr>
        <w:t xml:space="preserve"> zapewnieni</w:t>
      </w:r>
      <w:r>
        <w:rPr>
          <w:rFonts w:ascii="Arial Narrow" w:eastAsia="Calibri" w:hAnsi="Arial Narrow" w:cs="Calibri"/>
          <w:u w:color="000000"/>
          <w:bdr w:val="nil"/>
          <w:lang w:eastAsia="pl-PL"/>
        </w:rPr>
        <w:t>u</w:t>
      </w:r>
      <w:r w:rsidR="008D08FF">
        <w:rPr>
          <w:rFonts w:ascii="Arial Narrow" w:eastAsia="Calibri" w:hAnsi="Arial Narrow" w:cs="Calibri"/>
          <w:u w:color="000000"/>
          <w:bdr w:val="nil"/>
          <w:lang w:eastAsia="pl-PL"/>
        </w:rPr>
        <w:t xml:space="preserve"> prawidłow</w:t>
      </w:r>
      <w:r>
        <w:rPr>
          <w:rFonts w:ascii="Arial Narrow" w:eastAsia="Calibri" w:hAnsi="Arial Narrow" w:cs="Calibri"/>
          <w:u w:color="000000"/>
          <w:bdr w:val="nil"/>
          <w:lang w:eastAsia="pl-PL"/>
        </w:rPr>
        <w:t>ej</w:t>
      </w:r>
      <w:r w:rsidR="008D08FF">
        <w:rPr>
          <w:rFonts w:ascii="Arial Narrow" w:eastAsia="Calibri" w:hAnsi="Arial Narrow" w:cs="Calibri"/>
          <w:u w:color="000000"/>
          <w:bdr w:val="nil"/>
          <w:lang w:eastAsia="pl-PL"/>
        </w:rPr>
        <w:t xml:space="preserve"> organizacj</w:t>
      </w:r>
      <w:r>
        <w:rPr>
          <w:rFonts w:ascii="Arial Narrow" w:eastAsia="Calibri" w:hAnsi="Arial Narrow" w:cs="Calibri"/>
          <w:u w:color="000000"/>
          <w:bdr w:val="nil"/>
          <w:lang w:eastAsia="pl-PL"/>
        </w:rPr>
        <w:t>i</w:t>
      </w:r>
      <w:r w:rsidR="008D08FF">
        <w:rPr>
          <w:rFonts w:ascii="Arial Narrow" w:eastAsia="Calibri" w:hAnsi="Arial Narrow" w:cs="Calibri"/>
          <w:u w:color="000000"/>
          <w:bdr w:val="nil"/>
          <w:lang w:eastAsia="pl-PL"/>
        </w:rPr>
        <w:t xml:space="preserve"> zajęć lekcyjnych</w:t>
      </w:r>
      <w:r>
        <w:rPr>
          <w:rFonts w:ascii="Arial Narrow" w:eastAsia="Calibri" w:hAnsi="Arial Narrow" w:cs="Calibri"/>
          <w:u w:color="000000"/>
          <w:bdr w:val="nil"/>
          <w:lang w:eastAsia="pl-PL"/>
        </w:rPr>
        <w:t xml:space="preserve">. W planie wykonawca wskaże poszczególne pomieszczenia planowane do realizacji w danym miesiącu </w:t>
      </w:r>
      <w:r w:rsidRPr="006367D5">
        <w:rPr>
          <w:rFonts w:ascii="Arial Narrow" w:eastAsia="Calibri" w:hAnsi="Arial Narrow" w:cs="Calibri"/>
          <w:u w:color="000000"/>
          <w:bdr w:val="nil"/>
          <w:lang w:eastAsia="pl-PL"/>
        </w:rPr>
        <w:t>w układzie tygodniowym</w:t>
      </w:r>
      <w:r>
        <w:rPr>
          <w:rFonts w:ascii="Arial Narrow" w:eastAsia="Calibri" w:hAnsi="Arial Narrow" w:cs="Calibri"/>
          <w:u w:color="000000"/>
          <w:bdr w:val="nil"/>
          <w:lang w:eastAsia="pl-PL"/>
        </w:rPr>
        <w:t xml:space="preserve">. </w:t>
      </w:r>
      <w:r w:rsidR="00D86DEF">
        <w:rPr>
          <w:rFonts w:ascii="Arial Narrow" w:eastAsia="Calibri" w:hAnsi="Arial Narrow" w:cs="Calibri"/>
          <w:u w:color="000000"/>
          <w:bdr w:val="nil"/>
          <w:lang w:eastAsia="pl-PL"/>
        </w:rPr>
        <w:t xml:space="preserve">Na podstawie </w:t>
      </w:r>
      <w:r w:rsidR="00A14F53">
        <w:rPr>
          <w:rFonts w:ascii="Arial Narrow" w:eastAsia="Calibri" w:hAnsi="Arial Narrow" w:cs="Calibri"/>
          <w:u w:color="000000"/>
          <w:bdr w:val="nil"/>
          <w:lang w:eastAsia="pl-PL"/>
        </w:rPr>
        <w:t xml:space="preserve">zaakceptowanego </w:t>
      </w:r>
      <w:r w:rsidR="00D86DEF">
        <w:rPr>
          <w:rFonts w:ascii="Arial Narrow" w:eastAsia="Calibri" w:hAnsi="Arial Narrow" w:cs="Calibri"/>
          <w:u w:color="000000"/>
          <w:bdr w:val="nil"/>
          <w:lang w:eastAsia="pl-PL"/>
        </w:rPr>
        <w:t>planu robót dyrekcja szkoły będzie podejmować decyzje o w</w:t>
      </w:r>
      <w:r w:rsidR="006D2234">
        <w:rPr>
          <w:rFonts w:ascii="Arial Narrow" w:eastAsia="Calibri" w:hAnsi="Arial Narrow" w:cs="Calibri"/>
          <w:u w:color="000000"/>
          <w:bdr w:val="nil"/>
          <w:lang w:eastAsia="pl-PL"/>
        </w:rPr>
        <w:t>y</w:t>
      </w:r>
      <w:r w:rsidR="00D86DEF">
        <w:rPr>
          <w:rFonts w:ascii="Arial Narrow" w:eastAsia="Calibri" w:hAnsi="Arial Narrow" w:cs="Calibri"/>
          <w:u w:color="000000"/>
          <w:bdr w:val="nil"/>
          <w:lang w:eastAsia="pl-PL"/>
        </w:rPr>
        <w:t xml:space="preserve">łączeniach wskazanych w </w:t>
      </w:r>
      <w:r w:rsidR="003F55EE">
        <w:rPr>
          <w:rFonts w:ascii="Arial Narrow" w:eastAsia="Calibri" w:hAnsi="Arial Narrow" w:cs="Calibri"/>
          <w:u w:color="000000"/>
          <w:bdr w:val="nil"/>
          <w:lang w:eastAsia="pl-PL"/>
        </w:rPr>
        <w:t>planie</w:t>
      </w:r>
      <w:r w:rsidR="00D86DEF">
        <w:rPr>
          <w:rFonts w:ascii="Arial Narrow" w:eastAsia="Calibri" w:hAnsi="Arial Narrow" w:cs="Calibri"/>
          <w:u w:color="000000"/>
          <w:bdr w:val="nil"/>
          <w:lang w:eastAsia="pl-PL"/>
        </w:rPr>
        <w:t xml:space="preserve"> </w:t>
      </w:r>
      <w:r w:rsidR="003B1B6D">
        <w:rPr>
          <w:rFonts w:ascii="Arial Narrow" w:eastAsia="Calibri" w:hAnsi="Arial Narrow" w:cs="Calibri"/>
          <w:u w:color="000000"/>
          <w:bdr w:val="nil"/>
          <w:lang w:eastAsia="pl-PL"/>
        </w:rPr>
        <w:t>pomieszczeń/gabinetów</w:t>
      </w:r>
      <w:r w:rsidR="003F55EE">
        <w:rPr>
          <w:rFonts w:ascii="Arial Narrow" w:eastAsia="Calibri" w:hAnsi="Arial Narrow" w:cs="Calibri"/>
          <w:u w:color="000000"/>
          <w:bdr w:val="nil"/>
          <w:lang w:eastAsia="pl-PL"/>
        </w:rPr>
        <w:br/>
      </w:r>
      <w:r w:rsidR="00D86DEF">
        <w:rPr>
          <w:rFonts w:ascii="Arial Narrow" w:eastAsia="Calibri" w:hAnsi="Arial Narrow" w:cs="Calibri"/>
          <w:u w:color="000000"/>
          <w:bdr w:val="nil"/>
          <w:lang w:eastAsia="pl-PL"/>
        </w:rPr>
        <w:t xml:space="preserve">z użytkowania a także </w:t>
      </w:r>
      <w:r w:rsidR="006D2234">
        <w:rPr>
          <w:rFonts w:ascii="Arial Narrow" w:eastAsia="Calibri" w:hAnsi="Arial Narrow" w:cs="Calibri"/>
          <w:u w:color="000000"/>
          <w:bdr w:val="nil"/>
          <w:lang w:eastAsia="pl-PL"/>
        </w:rPr>
        <w:t xml:space="preserve">ustalać </w:t>
      </w:r>
      <w:r w:rsidR="00A14F53">
        <w:rPr>
          <w:rFonts w:ascii="Arial Narrow" w:eastAsia="Calibri" w:hAnsi="Arial Narrow" w:cs="Calibri"/>
          <w:u w:color="000000"/>
          <w:bdr w:val="nil"/>
          <w:lang w:eastAsia="pl-PL"/>
        </w:rPr>
        <w:t>możliwości korzystania z pozostałych pomieszczeń/gabinetów oraz ciągów</w:t>
      </w:r>
      <w:r w:rsidR="006D2234">
        <w:rPr>
          <w:rFonts w:ascii="Arial Narrow" w:eastAsia="Calibri" w:hAnsi="Arial Narrow" w:cs="Calibri"/>
          <w:u w:color="000000"/>
          <w:bdr w:val="nil"/>
          <w:lang w:eastAsia="pl-PL"/>
        </w:rPr>
        <w:t xml:space="preserve"> komunikacyjny</w:t>
      </w:r>
      <w:r w:rsidR="00A14F53">
        <w:rPr>
          <w:rFonts w:ascii="Arial Narrow" w:eastAsia="Calibri" w:hAnsi="Arial Narrow" w:cs="Calibri"/>
          <w:u w:color="000000"/>
          <w:bdr w:val="nil"/>
          <w:lang w:eastAsia="pl-PL"/>
        </w:rPr>
        <w:t>ch</w:t>
      </w:r>
      <w:r w:rsidR="006D2234">
        <w:rPr>
          <w:rFonts w:ascii="Arial Narrow" w:eastAsia="Calibri" w:hAnsi="Arial Narrow" w:cs="Calibri"/>
          <w:u w:color="000000"/>
          <w:bdr w:val="nil"/>
          <w:lang w:eastAsia="pl-PL"/>
        </w:rPr>
        <w:t>.</w:t>
      </w:r>
    </w:p>
    <w:p w14:paraId="15CAAFD3" w14:textId="26D1B3DE" w:rsidR="008D08FF" w:rsidRDefault="008D08FF"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Pr>
          <w:rFonts w:ascii="Arial Narrow" w:eastAsia="Calibri" w:hAnsi="Arial Narrow" w:cs="Calibri"/>
          <w:u w:color="000000"/>
          <w:bdr w:val="nil"/>
          <w:lang w:eastAsia="pl-PL"/>
        </w:rPr>
        <w:t xml:space="preserve">Wykonawca zobowiązany jest do sporządzenia i przekazania </w:t>
      </w:r>
      <w:r w:rsidR="00453331">
        <w:rPr>
          <w:rFonts w:ascii="Arial Narrow" w:eastAsia="Calibri" w:hAnsi="Arial Narrow" w:cs="Calibri"/>
          <w:u w:color="000000"/>
          <w:bdr w:val="nil"/>
          <w:lang w:eastAsia="pl-PL"/>
        </w:rPr>
        <w:t xml:space="preserve">ww. </w:t>
      </w:r>
      <w:r>
        <w:rPr>
          <w:rFonts w:ascii="Arial Narrow" w:eastAsia="Calibri" w:hAnsi="Arial Narrow" w:cs="Calibri"/>
          <w:u w:color="000000"/>
          <w:bdr w:val="nil"/>
          <w:lang w:eastAsia="pl-PL"/>
        </w:rPr>
        <w:t xml:space="preserve">miesięcznego planu </w:t>
      </w:r>
      <w:r w:rsidR="006367D5">
        <w:rPr>
          <w:rFonts w:ascii="Arial Narrow" w:eastAsia="Calibri" w:hAnsi="Arial Narrow" w:cs="Calibri"/>
          <w:u w:color="000000"/>
          <w:bdr w:val="nil"/>
          <w:lang w:eastAsia="pl-PL"/>
        </w:rPr>
        <w:t xml:space="preserve">do akceptacji zamawiającego </w:t>
      </w:r>
      <w:r w:rsidR="00435AC9">
        <w:rPr>
          <w:rFonts w:ascii="Arial Narrow" w:eastAsia="Calibri" w:hAnsi="Arial Narrow" w:cs="Calibri"/>
          <w:u w:color="000000"/>
          <w:bdr w:val="nil"/>
          <w:lang w:eastAsia="pl-PL"/>
        </w:rPr>
        <w:br/>
      </w:r>
      <w:r w:rsidR="006367D5">
        <w:rPr>
          <w:rFonts w:ascii="Arial Narrow" w:eastAsia="Calibri" w:hAnsi="Arial Narrow" w:cs="Calibri"/>
          <w:u w:color="000000"/>
          <w:bdr w:val="nil"/>
          <w:lang w:eastAsia="pl-PL"/>
        </w:rPr>
        <w:t>i dyrekcji</w:t>
      </w:r>
      <w:r w:rsidR="00453331">
        <w:rPr>
          <w:rFonts w:ascii="Arial Narrow" w:eastAsia="Calibri" w:hAnsi="Arial Narrow" w:cs="Calibri"/>
          <w:u w:color="000000"/>
          <w:bdr w:val="nil"/>
          <w:lang w:eastAsia="pl-PL"/>
        </w:rPr>
        <w:t xml:space="preserve"> szkoły</w:t>
      </w:r>
      <w:r w:rsidR="006367D5">
        <w:rPr>
          <w:rFonts w:ascii="Arial Narrow" w:eastAsia="Calibri" w:hAnsi="Arial Narrow" w:cs="Calibri"/>
          <w:u w:color="000000"/>
          <w:bdr w:val="nil"/>
          <w:lang w:eastAsia="pl-PL"/>
        </w:rPr>
        <w:t xml:space="preserve"> </w:t>
      </w:r>
      <w:r w:rsidR="00435AC9">
        <w:rPr>
          <w:rFonts w:ascii="Arial Narrow" w:eastAsia="Calibri" w:hAnsi="Arial Narrow" w:cs="Calibri"/>
          <w:u w:color="000000"/>
          <w:bdr w:val="nil"/>
          <w:lang w:eastAsia="pl-PL"/>
        </w:rPr>
        <w:t>drogą elektroniczną</w:t>
      </w:r>
      <w:r w:rsidR="0023044A">
        <w:rPr>
          <w:rFonts w:ascii="Arial Narrow" w:eastAsia="Calibri" w:hAnsi="Arial Narrow" w:cs="Calibri"/>
          <w:u w:color="000000"/>
          <w:bdr w:val="nil"/>
          <w:lang w:eastAsia="pl-PL"/>
        </w:rPr>
        <w:t>,</w:t>
      </w:r>
      <w:r w:rsidR="00435AC9">
        <w:rPr>
          <w:rFonts w:ascii="Arial Narrow" w:eastAsia="Calibri" w:hAnsi="Arial Narrow" w:cs="Calibri"/>
          <w:u w:color="000000"/>
          <w:bdr w:val="nil"/>
          <w:lang w:eastAsia="pl-PL"/>
        </w:rPr>
        <w:t xml:space="preserve"> najpóźniej </w:t>
      </w:r>
      <w:r w:rsidR="006367D5">
        <w:rPr>
          <w:rFonts w:ascii="Arial Narrow" w:eastAsia="Calibri" w:hAnsi="Arial Narrow" w:cs="Calibri"/>
          <w:u w:color="000000"/>
          <w:bdr w:val="nil"/>
          <w:lang w:eastAsia="pl-PL"/>
        </w:rPr>
        <w:t xml:space="preserve">w ostatnim </w:t>
      </w:r>
      <w:r w:rsidR="0023044A">
        <w:rPr>
          <w:rFonts w:ascii="Arial Narrow" w:eastAsia="Calibri" w:hAnsi="Arial Narrow" w:cs="Calibri"/>
          <w:u w:color="000000"/>
          <w:bdr w:val="nil"/>
          <w:lang w:eastAsia="pl-PL"/>
        </w:rPr>
        <w:t xml:space="preserve">dniu </w:t>
      </w:r>
      <w:r w:rsidR="006367D5">
        <w:rPr>
          <w:rFonts w:ascii="Arial Narrow" w:eastAsia="Calibri" w:hAnsi="Arial Narrow" w:cs="Calibri"/>
          <w:u w:color="000000"/>
          <w:bdr w:val="nil"/>
          <w:lang w:eastAsia="pl-PL"/>
        </w:rPr>
        <w:t>tygodni</w:t>
      </w:r>
      <w:r w:rsidR="0023044A">
        <w:rPr>
          <w:rFonts w:ascii="Arial Narrow" w:eastAsia="Calibri" w:hAnsi="Arial Narrow" w:cs="Calibri"/>
          <w:u w:color="000000"/>
          <w:bdr w:val="nil"/>
          <w:lang w:eastAsia="pl-PL"/>
        </w:rPr>
        <w:t>a</w:t>
      </w:r>
      <w:r w:rsidR="006367D5">
        <w:rPr>
          <w:rFonts w:ascii="Arial Narrow" w:eastAsia="Calibri" w:hAnsi="Arial Narrow" w:cs="Calibri"/>
          <w:u w:color="000000"/>
          <w:bdr w:val="nil"/>
          <w:lang w:eastAsia="pl-PL"/>
        </w:rPr>
        <w:t xml:space="preserve"> miesiąca kalendarzowego poprzedzającego miesiąc</w:t>
      </w:r>
      <w:r w:rsidR="00435AC9">
        <w:rPr>
          <w:rFonts w:ascii="Arial Narrow" w:eastAsia="Calibri" w:hAnsi="Arial Narrow" w:cs="Calibri"/>
          <w:u w:color="000000"/>
          <w:bdr w:val="nil"/>
          <w:lang w:eastAsia="pl-PL"/>
        </w:rPr>
        <w:t>, którego plan dotyczy</w:t>
      </w:r>
      <w:r w:rsidR="00D86DEF">
        <w:rPr>
          <w:rFonts w:ascii="Arial Narrow" w:eastAsia="Calibri" w:hAnsi="Arial Narrow" w:cs="Calibri"/>
          <w:u w:color="000000"/>
          <w:bdr w:val="nil"/>
          <w:lang w:eastAsia="pl-PL"/>
        </w:rPr>
        <w:t>,</w:t>
      </w:r>
      <w:r w:rsidR="00453331">
        <w:rPr>
          <w:rFonts w:ascii="Arial Narrow" w:eastAsia="Calibri" w:hAnsi="Arial Narrow" w:cs="Calibri"/>
          <w:u w:color="000000"/>
          <w:bdr w:val="nil"/>
          <w:lang w:eastAsia="pl-PL"/>
        </w:rPr>
        <w:t xml:space="preserve"> na wskazane poniżej adresy e-mail: ……………………………... </w:t>
      </w:r>
    </w:p>
    <w:p w14:paraId="59D1509E" w14:textId="77777777" w:rsidR="008D08FF" w:rsidRPr="005866CC" w:rsidRDefault="008D08FF" w:rsidP="008D08FF">
      <w:pPr>
        <w:pBdr>
          <w:top w:val="nil"/>
          <w:left w:val="nil"/>
          <w:bottom w:val="nil"/>
          <w:right w:val="nil"/>
          <w:between w:val="nil"/>
          <w:bar w:val="nil"/>
        </w:pBdr>
        <w:spacing w:after="0" w:line="240" w:lineRule="auto"/>
        <w:ind w:left="284"/>
        <w:jc w:val="both"/>
        <w:rPr>
          <w:rFonts w:ascii="Arial Narrow" w:eastAsia="Calibri" w:hAnsi="Arial Narrow" w:cs="Calibri"/>
          <w:u w:color="000000"/>
          <w:bdr w:val="nil"/>
          <w:lang w:eastAsia="pl-PL"/>
        </w:rPr>
      </w:pPr>
    </w:p>
    <w:p w14:paraId="0838BA96" w14:textId="4E45F681" w:rsidR="005866CC" w:rsidRPr="00CF6068"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CF6068">
        <w:rPr>
          <w:rFonts w:ascii="Arial Narrow" w:eastAsia="Arial Unicode MS" w:hAnsi="Arial Narrow" w:cs="Arial Unicode MS"/>
          <w:b/>
          <w:bCs/>
          <w:u w:color="000000"/>
          <w:bdr w:val="nil"/>
          <w:lang w:eastAsia="pl-PL"/>
        </w:rPr>
        <w:t>§8</w:t>
      </w:r>
    </w:p>
    <w:p w14:paraId="035AD208" w14:textId="77777777" w:rsidR="005866CC" w:rsidRPr="00CF6068"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CF6068">
        <w:rPr>
          <w:rFonts w:ascii="Arial Narrow" w:eastAsia="Arial Unicode MS" w:hAnsi="Arial Narrow" w:cs="Arial Unicode MS"/>
          <w:b/>
          <w:bCs/>
          <w:u w:color="000000"/>
          <w:bdr w:val="nil"/>
          <w:lang w:eastAsia="pl-PL"/>
        </w:rPr>
        <w:t>WARUNKI PŁATNOŚCI</w:t>
      </w:r>
    </w:p>
    <w:p w14:paraId="25368EF1" w14:textId="77777777" w:rsidR="00586B83" w:rsidRPr="00586B83" w:rsidRDefault="00586B83" w:rsidP="00586B83">
      <w:pPr>
        <w:pStyle w:val="Akapitzlist"/>
        <w:numPr>
          <w:ilvl w:val="0"/>
          <w:numId w:val="87"/>
        </w:numPr>
        <w:pBdr>
          <w:top w:val="nil"/>
          <w:left w:val="nil"/>
          <w:bottom w:val="nil"/>
          <w:right w:val="nil"/>
          <w:between w:val="nil"/>
          <w:bar w:val="nil"/>
        </w:pBdr>
        <w:spacing w:after="0"/>
        <w:contextualSpacing w:val="0"/>
        <w:jc w:val="both"/>
        <w:rPr>
          <w:rFonts w:ascii="Arial Narrow" w:eastAsia="Calibri" w:hAnsi="Arial Narrow" w:cs="Calibri"/>
          <w:vanish/>
          <w:u w:color="000000"/>
          <w:bdr w:val="nil"/>
          <w:lang w:eastAsia="pl-PL"/>
        </w:rPr>
      </w:pPr>
    </w:p>
    <w:p w14:paraId="2E6533A6" w14:textId="71AD34BB" w:rsidR="00586B83" w:rsidRPr="00586B83" w:rsidRDefault="00CF6068" w:rsidP="00586B83">
      <w:pPr>
        <w:pStyle w:val="Akapitzlist"/>
        <w:numPr>
          <w:ilvl w:val="0"/>
          <w:numId w:val="87"/>
        </w:numPr>
        <w:pBdr>
          <w:top w:val="nil"/>
          <w:left w:val="nil"/>
          <w:bottom w:val="nil"/>
          <w:right w:val="nil"/>
          <w:between w:val="nil"/>
          <w:bar w:val="nil"/>
        </w:pBdr>
        <w:spacing w:after="0"/>
        <w:contextualSpacing w:val="0"/>
        <w:jc w:val="both"/>
        <w:rPr>
          <w:rFonts w:ascii="Arial Narrow" w:eastAsia="Calibri" w:hAnsi="Arial Narrow" w:cs="Calibri"/>
          <w:b/>
          <w:bCs/>
          <w:u w:color="000000"/>
        </w:rPr>
      </w:pPr>
      <w:r w:rsidRPr="00CF6068">
        <w:rPr>
          <w:rFonts w:ascii="Arial Narrow" w:eastAsia="Calibri" w:hAnsi="Arial Narrow" w:cs="Calibri"/>
          <w:u w:color="000000"/>
          <w:bdr w:val="nil"/>
          <w:lang w:eastAsia="pl-PL"/>
        </w:rPr>
        <w:t xml:space="preserve">Zamawiający przewiduje zapłatę wynagrodzenia należnego Wykonawcy w częściach, </w:t>
      </w:r>
      <w:r w:rsidR="00586B83" w:rsidRPr="00586B83">
        <w:rPr>
          <w:rFonts w:ascii="Arial Narrow" w:eastAsia="Calibri" w:hAnsi="Arial Narrow" w:cs="Calibri"/>
          <w:u w:color="000000"/>
        </w:rPr>
        <w:t>w następujący sposób:</w:t>
      </w:r>
    </w:p>
    <w:p w14:paraId="7B7B463C" w14:textId="77777777" w:rsidR="00586B83" w:rsidRPr="00586B83" w:rsidRDefault="00586B83" w:rsidP="00586B83">
      <w:pPr>
        <w:numPr>
          <w:ilvl w:val="0"/>
          <w:numId w:val="88"/>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B83">
        <w:rPr>
          <w:rFonts w:ascii="Arial Narrow" w:eastAsia="Calibri" w:hAnsi="Arial Narrow" w:cs="Calibri"/>
          <w:u w:color="000000"/>
          <w:bdr w:val="nil"/>
          <w:lang w:eastAsia="pl-PL"/>
        </w:rPr>
        <w:t>równowartość udziału środków własnych gminy Ośno Lubuskie w realizacji inwestycji, tj. nie mniej niż 15 % wartości umowy brutto z wybranym wykonawcą zostanie zapłacone w dwóch częściach, z których każda stanowić będzie równowartość 1/2 wartości udziału środków własnych gminy w realizacji inwestycji, po wykonaniu części robót budowlanych, z tym zastrzeżeniem, że:</w:t>
      </w:r>
    </w:p>
    <w:p w14:paraId="43427152" w14:textId="77777777" w:rsidR="00586B83" w:rsidRPr="00586B83" w:rsidRDefault="00586B83" w:rsidP="00586B83">
      <w:pPr>
        <w:numPr>
          <w:ilvl w:val="0"/>
          <w:numId w:val="89"/>
        </w:numPr>
        <w:pBdr>
          <w:top w:val="nil"/>
          <w:left w:val="nil"/>
          <w:bottom w:val="nil"/>
          <w:right w:val="nil"/>
          <w:between w:val="nil"/>
          <w:bar w:val="nil"/>
        </w:pBdr>
        <w:spacing w:after="0" w:line="240" w:lineRule="auto"/>
        <w:ind w:left="782" w:hanging="357"/>
        <w:jc w:val="both"/>
        <w:rPr>
          <w:rFonts w:ascii="Arial Narrow" w:eastAsia="Calibri" w:hAnsi="Arial Narrow" w:cs="Calibri"/>
          <w:u w:color="000000"/>
          <w:bdr w:val="nil"/>
          <w:lang w:eastAsia="pl-PL"/>
        </w:rPr>
      </w:pPr>
      <w:r w:rsidRPr="00586B83">
        <w:rPr>
          <w:rFonts w:ascii="Arial Narrow" w:eastAsia="Calibri" w:hAnsi="Arial Narrow" w:cs="Calibri"/>
          <w:u w:color="000000"/>
          <w:bdr w:val="nil"/>
          <w:lang w:eastAsia="pl-PL"/>
        </w:rPr>
        <w:t>I płatność nie wcześniej niż w lutym 2025 r.</w:t>
      </w:r>
    </w:p>
    <w:p w14:paraId="670224A3" w14:textId="77777777" w:rsidR="00586B83" w:rsidRPr="00586B83" w:rsidRDefault="00586B83" w:rsidP="00586B83">
      <w:pPr>
        <w:numPr>
          <w:ilvl w:val="0"/>
          <w:numId w:val="89"/>
        </w:numPr>
        <w:pBdr>
          <w:top w:val="nil"/>
          <w:left w:val="nil"/>
          <w:bottom w:val="nil"/>
          <w:right w:val="nil"/>
          <w:between w:val="nil"/>
          <w:bar w:val="nil"/>
        </w:pBdr>
        <w:spacing w:after="0" w:line="240" w:lineRule="auto"/>
        <w:ind w:left="782" w:hanging="357"/>
        <w:jc w:val="both"/>
        <w:rPr>
          <w:rFonts w:ascii="Arial Narrow" w:eastAsia="Calibri" w:hAnsi="Arial Narrow" w:cs="Calibri"/>
          <w:u w:color="000000"/>
          <w:bdr w:val="nil"/>
          <w:lang w:eastAsia="pl-PL"/>
        </w:rPr>
      </w:pPr>
      <w:r w:rsidRPr="00586B83">
        <w:rPr>
          <w:rFonts w:ascii="Arial Narrow" w:eastAsia="Calibri" w:hAnsi="Arial Narrow" w:cs="Calibri"/>
          <w:u w:color="000000"/>
          <w:bdr w:val="nil"/>
          <w:lang w:eastAsia="pl-PL"/>
        </w:rPr>
        <w:t>II płatność nie wcześniej niż w kwietniu 2025 r.</w:t>
      </w:r>
    </w:p>
    <w:p w14:paraId="584476DA" w14:textId="68DE1F2B" w:rsidR="00586B83" w:rsidRPr="003D1F3A" w:rsidRDefault="00586B83" w:rsidP="008E6CA9">
      <w:pPr>
        <w:pStyle w:val="Akapitzlist"/>
        <w:numPr>
          <w:ilvl w:val="0"/>
          <w:numId w:val="88"/>
        </w:numPr>
        <w:spacing w:after="0"/>
        <w:jc w:val="both"/>
        <w:rPr>
          <w:rFonts w:ascii="Arial Narrow" w:eastAsia="Calibri" w:hAnsi="Arial Narrow" w:cs="Calibri"/>
          <w:u w:color="000000"/>
          <w:bdr w:val="nil"/>
          <w:lang w:eastAsia="pl-PL"/>
        </w:rPr>
      </w:pPr>
      <w:r w:rsidRPr="003D1F3A">
        <w:rPr>
          <w:rFonts w:ascii="Arial Narrow" w:eastAsia="Calibri" w:hAnsi="Arial Narrow" w:cs="Calibri"/>
          <w:u w:color="000000"/>
          <w:bdr w:val="nil"/>
          <w:lang w:eastAsia="pl-PL"/>
        </w:rPr>
        <w:t>trzecia płatność częściowa w wysokości nie wyższej niż 50% kwoty Promesy</w:t>
      </w:r>
      <w:r w:rsidR="008E6CA9" w:rsidRPr="003D1F3A">
        <w:rPr>
          <w:rFonts w:ascii="Arial Narrow" w:hAnsi="Arial Narrow"/>
        </w:rPr>
        <w:t xml:space="preserve"> (</w:t>
      </w:r>
      <w:r w:rsidR="008E6CA9" w:rsidRPr="003D1F3A">
        <w:rPr>
          <w:rFonts w:ascii="Arial Narrow" w:eastAsia="Calibri" w:hAnsi="Arial Narrow" w:cs="Calibri"/>
          <w:u w:color="000000"/>
          <w:bdr w:val="nil"/>
          <w:lang w:eastAsia="pl-PL"/>
        </w:rPr>
        <w:t xml:space="preserve">nie później niż w </w:t>
      </w:r>
      <w:r w:rsidR="0046166A">
        <w:rPr>
          <w:rFonts w:ascii="Arial Narrow" w:eastAsia="Calibri" w:hAnsi="Arial Narrow" w:cs="Calibri"/>
          <w:u w:color="000000"/>
          <w:bdr w:val="nil"/>
          <w:lang w:eastAsia="pl-PL"/>
        </w:rPr>
        <w:t>listopadzie</w:t>
      </w:r>
      <w:r w:rsidR="008E6CA9" w:rsidRPr="003D1F3A">
        <w:rPr>
          <w:rFonts w:ascii="Arial Narrow" w:eastAsia="Calibri" w:hAnsi="Arial Narrow" w:cs="Calibri"/>
          <w:u w:color="000000"/>
          <w:bdr w:val="nil"/>
          <w:lang w:eastAsia="pl-PL"/>
        </w:rPr>
        <w:t xml:space="preserve"> 2025 r.)</w:t>
      </w:r>
      <w:r w:rsidRPr="003D1F3A">
        <w:rPr>
          <w:rFonts w:ascii="Arial Narrow" w:eastAsia="Calibri" w:hAnsi="Arial Narrow" w:cs="Calibri"/>
          <w:u w:color="000000"/>
          <w:bdr w:val="nil"/>
          <w:lang w:eastAsia="pl-PL"/>
        </w:rPr>
        <w:t xml:space="preserve">, </w:t>
      </w:r>
      <w:r w:rsidR="008E6CA9" w:rsidRPr="003D1F3A">
        <w:rPr>
          <w:rFonts w:ascii="Arial Narrow" w:eastAsia="Calibri" w:hAnsi="Arial Narrow" w:cs="Calibri"/>
          <w:u w:color="000000"/>
          <w:bdr w:val="nil"/>
          <w:lang w:eastAsia="pl-PL"/>
        </w:rPr>
        <w:br/>
      </w:r>
      <w:r w:rsidRPr="003D1F3A">
        <w:rPr>
          <w:rFonts w:ascii="Arial Narrow" w:eastAsia="Calibri" w:hAnsi="Arial Narrow" w:cs="Calibri"/>
          <w:u w:color="000000"/>
          <w:bdr w:val="nil"/>
          <w:lang w:eastAsia="pl-PL"/>
        </w:rPr>
        <w:t>po wykonaniu części robót budowlanych, jednak nie wcześniej niż po dokonaniu zapłaty równowartości wkładu</w:t>
      </w:r>
      <w:r w:rsidR="008E6CA9" w:rsidRPr="003D1F3A">
        <w:rPr>
          <w:rFonts w:ascii="Arial Narrow" w:eastAsia="Calibri" w:hAnsi="Arial Narrow" w:cs="Calibri"/>
          <w:u w:color="000000"/>
          <w:bdr w:val="nil"/>
          <w:lang w:eastAsia="pl-PL"/>
        </w:rPr>
        <w:t xml:space="preserve"> </w:t>
      </w:r>
      <w:r w:rsidRPr="003D1F3A">
        <w:rPr>
          <w:rFonts w:ascii="Arial Narrow" w:eastAsia="Calibri" w:hAnsi="Arial Narrow" w:cs="Calibri"/>
          <w:u w:color="000000"/>
          <w:bdr w:val="nil"/>
          <w:lang w:eastAsia="pl-PL"/>
        </w:rPr>
        <w:t>własnego (udziału środków własnych gminy w inwestycji);</w:t>
      </w:r>
    </w:p>
    <w:p w14:paraId="559069C7" w14:textId="59CEAB16" w:rsidR="00586B83" w:rsidRPr="00586B83" w:rsidRDefault="00586B83" w:rsidP="008E6CA9">
      <w:pPr>
        <w:numPr>
          <w:ilvl w:val="0"/>
          <w:numId w:val="88"/>
        </w:numPr>
        <w:pBdr>
          <w:top w:val="nil"/>
          <w:left w:val="nil"/>
          <w:bottom w:val="nil"/>
          <w:right w:val="nil"/>
          <w:between w:val="nil"/>
          <w:bar w:val="nil"/>
        </w:pBdr>
        <w:spacing w:after="0" w:line="240" w:lineRule="auto"/>
        <w:ind w:left="425" w:hanging="357"/>
        <w:jc w:val="both"/>
        <w:rPr>
          <w:rFonts w:ascii="Arial Narrow" w:eastAsia="Calibri" w:hAnsi="Arial Narrow" w:cs="Calibri"/>
          <w:u w:color="000000"/>
          <w:bdr w:val="nil"/>
          <w:lang w:eastAsia="pl-PL"/>
        </w:rPr>
      </w:pPr>
      <w:r w:rsidRPr="00586B83">
        <w:rPr>
          <w:rFonts w:ascii="Arial Narrow" w:eastAsia="Calibri" w:hAnsi="Arial Narrow" w:cs="Calibri"/>
          <w:u w:color="000000"/>
          <w:bdr w:val="nil"/>
          <w:lang w:eastAsia="pl-PL"/>
        </w:rPr>
        <w:t>płatność końcowa, w ramach której Zamawiający rozliczy pozostałą do rozliczenia kwotę dofinansowania z Promesy (tj. wartość całkowita Promesy pomniejszona o wypłaconą już kwotę z Promesy), po wykonaniu całości robót budowlanych i dokonaniu odbioru końcowego robót po zakończeniu inwestycji</w:t>
      </w:r>
      <w:r w:rsidR="008E6CA9" w:rsidRPr="003D1F3A">
        <w:rPr>
          <w:rFonts w:ascii="Arial Narrow" w:eastAsia="Calibri" w:hAnsi="Arial Narrow" w:cs="Calibri"/>
          <w:u w:color="000000"/>
          <w:bdr w:val="nil"/>
          <w:lang w:eastAsia="pl-PL"/>
        </w:rPr>
        <w:t xml:space="preserve"> (nie później niż w </w:t>
      </w:r>
      <w:r w:rsidR="0046166A">
        <w:rPr>
          <w:rFonts w:ascii="Arial Narrow" w:eastAsia="Calibri" w:hAnsi="Arial Narrow" w:cs="Calibri"/>
          <w:u w:color="000000"/>
          <w:bdr w:val="nil"/>
          <w:lang w:eastAsia="pl-PL"/>
        </w:rPr>
        <w:t>październiku</w:t>
      </w:r>
      <w:r w:rsidR="008E6CA9" w:rsidRPr="003D1F3A">
        <w:rPr>
          <w:rFonts w:ascii="Arial Narrow" w:eastAsia="Calibri" w:hAnsi="Arial Narrow" w:cs="Calibri"/>
          <w:u w:color="000000"/>
          <w:bdr w:val="nil"/>
          <w:lang w:eastAsia="pl-PL"/>
        </w:rPr>
        <w:t xml:space="preserve"> </w:t>
      </w:r>
      <w:r w:rsidR="0046166A">
        <w:rPr>
          <w:rFonts w:ascii="Arial Narrow" w:eastAsia="Calibri" w:hAnsi="Arial Narrow" w:cs="Calibri"/>
          <w:u w:color="000000"/>
          <w:bdr w:val="nil"/>
          <w:lang w:eastAsia="pl-PL"/>
        </w:rPr>
        <w:br/>
      </w:r>
      <w:r w:rsidR="008E6CA9" w:rsidRPr="003D1F3A">
        <w:rPr>
          <w:rFonts w:ascii="Arial Narrow" w:eastAsia="Calibri" w:hAnsi="Arial Narrow" w:cs="Calibri"/>
          <w:u w:color="000000"/>
          <w:bdr w:val="nil"/>
          <w:lang w:eastAsia="pl-PL"/>
        </w:rPr>
        <w:t>2026 r.)</w:t>
      </w:r>
      <w:r w:rsidRPr="00586B83">
        <w:rPr>
          <w:rFonts w:ascii="Arial Narrow" w:eastAsia="Calibri" w:hAnsi="Arial Narrow" w:cs="Calibri"/>
          <w:u w:color="000000"/>
          <w:bdr w:val="nil"/>
          <w:lang w:eastAsia="pl-PL"/>
        </w:rPr>
        <w:t>;</w:t>
      </w:r>
    </w:p>
    <w:p w14:paraId="760A2CAF" w14:textId="5D542BEC" w:rsidR="005866CC" w:rsidRPr="003D1F3A" w:rsidRDefault="00586B83" w:rsidP="00EE47BB">
      <w:pPr>
        <w:numPr>
          <w:ilvl w:val="0"/>
          <w:numId w:val="9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D1F3A">
        <w:rPr>
          <w:rFonts w:ascii="Arial Narrow" w:eastAsia="Arial Unicode MS" w:hAnsi="Arial Narrow" w:cs="Arial Unicode MS"/>
          <w:u w:color="000000"/>
          <w:bdr w:val="nil"/>
          <w:lang w:eastAsia="pl-PL"/>
        </w:rPr>
        <w:t xml:space="preserve">jeżeli w trakcie realizacji umowy wystąpi konieczność zmiany wynagrodzenia, Zamawiający </w:t>
      </w:r>
      <w:r w:rsidR="005866CC" w:rsidRPr="003D1F3A">
        <w:rPr>
          <w:rFonts w:ascii="Arial Narrow" w:eastAsia="Calibri" w:hAnsi="Arial Narrow" w:cs="Calibri"/>
          <w:u w:color="000000"/>
          <w:bdr w:val="nil"/>
          <w:lang w:eastAsia="pl-PL"/>
        </w:rPr>
        <w:t>Jeżeli w trakcie realizacji umowy wystąpi konieczność zmiany wynagrodzenia, Zamawiający rozliczy te płatności zgodnie z postanowieniami zawartymi w §1 ust. 10 pkt. 5) niniejszej umowy.</w:t>
      </w:r>
    </w:p>
    <w:p w14:paraId="7F613F37" w14:textId="55247C3D" w:rsidR="005866CC" w:rsidRPr="003D1F3A" w:rsidRDefault="005866CC" w:rsidP="00EE47BB">
      <w:pPr>
        <w:pStyle w:val="Akapitzlist"/>
        <w:numPr>
          <w:ilvl w:val="0"/>
          <w:numId w:val="9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D1F3A">
        <w:rPr>
          <w:rFonts w:ascii="Arial Narrow" w:eastAsia="Calibri" w:hAnsi="Arial Narrow" w:cs="Calibri"/>
          <w:u w:color="000000"/>
          <w:bdr w:val="nil"/>
          <w:lang w:eastAsia="pl-PL"/>
        </w:rPr>
        <w:t>Płatność dokonana będzie przelewem na wskazany przez Wykonawcę rachunek bankowy wskazany na fakturze. Ustala się, że datą dokonania płatności jest data obciążenia konta bankowego Zamawiającego.</w:t>
      </w:r>
    </w:p>
    <w:p w14:paraId="50C314BE" w14:textId="77777777" w:rsidR="005866CC" w:rsidRPr="003D1F3A" w:rsidRDefault="005866CC" w:rsidP="00EE47BB">
      <w:pPr>
        <w:pStyle w:val="Akapitzlist"/>
        <w:numPr>
          <w:ilvl w:val="0"/>
          <w:numId w:val="9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D1F3A">
        <w:rPr>
          <w:rFonts w:ascii="Arial Narrow" w:eastAsia="Calibri" w:hAnsi="Arial Narrow" w:cs="Calibri"/>
          <w:u w:color="000000"/>
          <w:bdr w:val="nil"/>
          <w:lang w:eastAsia="pl-PL"/>
        </w:rPr>
        <w:t>Za nieterminową płatność faktury Wykonawca ma prawo naliczyć odsetki ustawowe za opóźnienie w transakcjach handlowych.</w:t>
      </w:r>
    </w:p>
    <w:p w14:paraId="66FFAF49" w14:textId="77777777" w:rsidR="005866CC" w:rsidRPr="003D1F3A" w:rsidRDefault="005866CC" w:rsidP="00EE47BB">
      <w:pPr>
        <w:pStyle w:val="Akapitzlist"/>
        <w:numPr>
          <w:ilvl w:val="0"/>
          <w:numId w:val="9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D1F3A">
        <w:rPr>
          <w:rFonts w:ascii="Arial Narrow" w:eastAsia="Calibri" w:hAnsi="Arial Narrow" w:cs="Calibri"/>
          <w:u w:color="000000"/>
          <w:bdr w:val="nil"/>
          <w:lang w:eastAsia="pl-PL"/>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79F483CB"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§9</w:t>
      </w:r>
    </w:p>
    <w:p w14:paraId="347101C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ODSTĄPIENIE OD UMOWY</w:t>
      </w:r>
    </w:p>
    <w:p w14:paraId="6E5CF817" w14:textId="77777777" w:rsidR="005866CC" w:rsidRPr="005866CC" w:rsidRDefault="005866CC" w:rsidP="00D61DF4">
      <w:pPr>
        <w:numPr>
          <w:ilvl w:val="0"/>
          <w:numId w:val="15"/>
        </w:numPr>
        <w:pBdr>
          <w:top w:val="nil"/>
          <w:left w:val="nil"/>
          <w:bottom w:val="nil"/>
          <w:right w:val="nil"/>
          <w:between w:val="nil"/>
          <w:bar w:val="nil"/>
        </w:pBdr>
        <w:tabs>
          <w:tab w:val="left" w:pos="426"/>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Zamawiającemu przysługuje prawo odstąpienia od umowy w następujących sytuacjach:</w:t>
      </w:r>
    </w:p>
    <w:p w14:paraId="7FA68649"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327A8925"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 nieuzasadnionych przyczyn przerwał realizację robót i przerwa ta trwa dłużej niż 14 dni </w:t>
      </w:r>
      <w:r w:rsidRPr="005866CC">
        <w:rPr>
          <w:rFonts w:ascii="Arial Narrow" w:eastAsia="Calibri" w:hAnsi="Arial Narrow" w:cs="Calibri"/>
          <w:u w:color="FF0000"/>
          <w:bdr w:val="nil"/>
          <w:lang w:eastAsia="pl-PL"/>
        </w:rPr>
        <w:t>kalendarzowych</w:t>
      </w:r>
      <w:r w:rsidRPr="005866CC">
        <w:rPr>
          <w:rFonts w:ascii="Arial Narrow" w:eastAsia="Calibri" w:hAnsi="Arial Narrow" w:cs="Calibri"/>
          <w:u w:color="000000"/>
          <w:bdr w:val="nil"/>
          <w:lang w:eastAsia="pl-PL"/>
        </w:rPr>
        <w:t xml:space="preserve"> pomimo wezwania wystosowanego przez Zamawiającego złożonego na piśmie. </w:t>
      </w:r>
      <w:r w:rsidRPr="005866CC">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5866CC">
        <w:rPr>
          <w:rFonts w:ascii="Arial Narrow" w:eastAsia="Calibri" w:hAnsi="Arial Narrow" w:cs="Calibri"/>
          <w:u w:color="000000"/>
          <w:bdr w:val="nil"/>
          <w:lang w:eastAsia="pl-PL"/>
        </w:rPr>
        <w:t>;</w:t>
      </w:r>
    </w:p>
    <w:p w14:paraId="21EC1634"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nie rozpoczął robót w ciągu 14 dni kalendarzowych od przekazania budowy pomimo wezwania wystosowanego przez Zamawiającego złożonego na piśmie. </w:t>
      </w:r>
      <w:r w:rsidRPr="005866CC">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5866CC">
        <w:rPr>
          <w:rFonts w:ascii="Arial Narrow" w:eastAsia="Calibri" w:hAnsi="Arial Narrow" w:cs="Calibri"/>
          <w:u w:color="000000"/>
          <w:bdr w:val="nil"/>
          <w:lang w:eastAsia="pl-PL"/>
        </w:rPr>
        <w:t>;</w:t>
      </w:r>
    </w:p>
    <w:p w14:paraId="791C807C"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557A0CB5" w14:textId="3918DEB3"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stwierdzi, że pracownicy zatrudnieni w ramach realizacji zamówienia, Wykonawca zatrudnia niezgodnie z przepisami ustawy z dnia 26 czerwca 1974 r. – Kodeks pracy (</w:t>
      </w:r>
      <w:r w:rsidR="004F62AF">
        <w:rPr>
          <w:rFonts w:ascii="Arial Narrow" w:eastAsia="Calibri" w:hAnsi="Arial Narrow" w:cs="Calibri"/>
          <w:u w:color="000000"/>
          <w:bdr w:val="nil"/>
          <w:lang w:eastAsia="pl-PL"/>
        </w:rPr>
        <w:t xml:space="preserve">t.j. </w:t>
      </w:r>
      <w:r w:rsidRPr="005866CC">
        <w:rPr>
          <w:rFonts w:ascii="Arial Narrow" w:eastAsia="Calibri" w:hAnsi="Arial Narrow" w:cs="Calibri"/>
          <w:u w:color="000000"/>
          <w:bdr w:val="nil"/>
          <w:lang w:eastAsia="pl-PL"/>
        </w:rPr>
        <w:t xml:space="preserve">Dz.U. z </w:t>
      </w:r>
      <w:r w:rsidR="00844F98" w:rsidRPr="00844F98">
        <w:rPr>
          <w:rFonts w:ascii="Arial Narrow" w:eastAsia="Calibri" w:hAnsi="Arial Narrow" w:cs="Calibri"/>
          <w:u w:color="000000"/>
          <w:bdr w:val="nil"/>
          <w:lang w:eastAsia="pl-PL"/>
        </w:rPr>
        <w:t>2023</w:t>
      </w:r>
      <w:r w:rsidR="00844F98">
        <w:rPr>
          <w:rFonts w:ascii="Arial Narrow" w:eastAsia="Calibri" w:hAnsi="Arial Narrow" w:cs="Calibri"/>
          <w:u w:color="000000"/>
          <w:bdr w:val="nil"/>
          <w:lang w:eastAsia="pl-PL"/>
        </w:rPr>
        <w:t xml:space="preserve">, poz. </w:t>
      </w:r>
      <w:r w:rsidR="00844F98" w:rsidRPr="00844F98">
        <w:rPr>
          <w:rFonts w:ascii="Arial Narrow" w:eastAsia="Calibri" w:hAnsi="Arial Narrow" w:cs="Calibri"/>
          <w:u w:color="000000"/>
          <w:bdr w:val="nil"/>
          <w:lang w:eastAsia="pl-PL"/>
        </w:rPr>
        <w:t>1465</w:t>
      </w:r>
      <w:r w:rsidR="00844F98">
        <w:rPr>
          <w:rFonts w:ascii="Arial Narrow" w:eastAsia="Calibri" w:hAnsi="Arial Narrow" w:cs="Calibri"/>
          <w:u w:color="000000"/>
          <w:bdr w:val="nil"/>
          <w:lang w:eastAsia="pl-PL"/>
        </w:rPr>
        <w:t xml:space="preserve"> </w:t>
      </w:r>
      <w:r w:rsidRPr="005866CC">
        <w:rPr>
          <w:rFonts w:ascii="Arial Narrow" w:eastAsia="Calibri" w:hAnsi="Arial Narrow" w:cs="Calibri"/>
          <w:u w:color="000000"/>
          <w:bdr w:val="nil"/>
          <w:lang w:eastAsia="pl-PL"/>
        </w:rPr>
        <w:t>z</w:t>
      </w:r>
      <w:r w:rsidR="00844F98">
        <w:rPr>
          <w:rFonts w:ascii="Arial Narrow" w:eastAsia="Calibri" w:hAnsi="Arial Narrow" w:cs="Calibri"/>
          <w:u w:color="000000"/>
          <w:bdr w:val="nil"/>
          <w:lang w:eastAsia="pl-PL"/>
        </w:rPr>
        <w:t>e</w:t>
      </w:r>
      <w:r w:rsidRPr="005866CC">
        <w:rPr>
          <w:rFonts w:ascii="Arial Narrow" w:eastAsia="Calibri" w:hAnsi="Arial Narrow" w:cs="Calibri"/>
          <w:u w:color="000000"/>
          <w:bdr w:val="nil"/>
          <w:lang w:eastAsia="pl-PL"/>
        </w:rPr>
        <w:t xml:space="preserve"> zm.). Odstąpienie od umowy w takim przypadku może nastąpić w terminie 30 dni od powzięcia wiadomości o powyższych okolicznościach;</w:t>
      </w:r>
    </w:p>
    <w:p w14:paraId="464658BD"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wielokrotnego dokonywania bezpośredniej zapłaty Podwykonawcy lub dalszemu Podwykonawcy lub konieczności dokonania bezpośrednich zapłat na sumę większą niż 5% wartości umowy. Odstąpienie od umowy </w:t>
      </w:r>
      <w:r w:rsidRPr="005866CC">
        <w:rPr>
          <w:rFonts w:ascii="Arial Narrow" w:eastAsia="Calibri" w:hAnsi="Arial Narrow" w:cs="Calibri"/>
          <w:u w:color="000000"/>
          <w:bdr w:val="nil"/>
          <w:lang w:eastAsia="pl-PL"/>
        </w:rPr>
        <w:br/>
        <w:t>w takim przypadku może nastąpić w terminie 30 dni od powzięcia wiadomości o powyższych okolicznościach.</w:t>
      </w:r>
    </w:p>
    <w:p w14:paraId="13C73476" w14:textId="77777777" w:rsidR="005866CC" w:rsidRPr="005866CC" w:rsidRDefault="005866CC" w:rsidP="00D61DF4">
      <w:pPr>
        <w:numPr>
          <w:ilvl w:val="0"/>
          <w:numId w:val="15"/>
        </w:numPr>
        <w:pBdr>
          <w:top w:val="nil"/>
          <w:left w:val="nil"/>
          <w:bottom w:val="nil"/>
          <w:right w:val="nil"/>
          <w:between w:val="nil"/>
          <w:bar w:val="nil"/>
        </w:pBdr>
        <w:tabs>
          <w:tab w:val="left" w:pos="426"/>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Wykonawcy przysługuje prawo odstąpienia od umowy, w szczególności jeżeli:</w:t>
      </w:r>
    </w:p>
    <w:p w14:paraId="5C3458A0" w14:textId="77777777" w:rsidR="005866CC" w:rsidRPr="005866CC" w:rsidRDefault="005866CC" w:rsidP="00D61DF4">
      <w:pPr>
        <w:numPr>
          <w:ilvl w:val="0"/>
          <w:numId w:val="36"/>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bez uzasadnionej przyczyny, odmawia odbioru robót lub odmawia podpisania protokołu odbioru robót. Prawo odstąpienia od umowy przysługuje Wykonawcy w terminie 7 dni licząc od dnia stwierdzenia powyższych okoliczności;</w:t>
      </w:r>
    </w:p>
    <w:p w14:paraId="5F38D015" w14:textId="5E42DDDB" w:rsidR="005866CC" w:rsidRPr="005866CC" w:rsidRDefault="005866CC" w:rsidP="00D61DF4">
      <w:pPr>
        <w:numPr>
          <w:ilvl w:val="0"/>
          <w:numId w:val="36"/>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zawiadomi Wykonawcę, iż wobec zaistnienia uprzednio nieprzewidzianych okoliczności nie będzie mógł spełnić swoich zobowiązań umownych wobec niego. Odstąpienie od umowy w takim przypadku może nastąpić </w:t>
      </w:r>
      <w:r w:rsidR="00E43D8F">
        <w:rPr>
          <w:rFonts w:ascii="Arial Narrow" w:eastAsia="Calibri" w:hAnsi="Arial Narrow" w:cs="Calibri"/>
          <w:u w:color="000000"/>
          <w:bdr w:val="nil"/>
          <w:lang w:eastAsia="pl-PL"/>
        </w:rPr>
        <w:br/>
      </w:r>
      <w:r w:rsidRPr="005866CC">
        <w:rPr>
          <w:rFonts w:ascii="Arial Narrow" w:eastAsia="Calibri" w:hAnsi="Arial Narrow" w:cs="Calibri"/>
          <w:u w:color="000000"/>
          <w:bdr w:val="nil"/>
          <w:lang w:eastAsia="pl-PL"/>
        </w:rPr>
        <w:t>w terminie 30 dni od powzięcia wiadomości o powyższych okolicznościach;</w:t>
      </w:r>
    </w:p>
    <w:p w14:paraId="2193AD4B" w14:textId="77777777" w:rsidR="005866CC" w:rsidRPr="005866CC" w:rsidRDefault="005866CC" w:rsidP="00D61DF4">
      <w:pPr>
        <w:numPr>
          <w:ilvl w:val="0"/>
          <w:numId w:val="37"/>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Odstąpienie od umowy winno nastąpić w formie pisemnej, pod rygorem nieważności takiego oświadczenia i powinno zawierać uzasadnienie.</w:t>
      </w:r>
    </w:p>
    <w:p w14:paraId="396BCCCB" w14:textId="77777777" w:rsidR="005866CC" w:rsidRPr="005866CC" w:rsidRDefault="005866CC" w:rsidP="00D61DF4">
      <w:pPr>
        <w:numPr>
          <w:ilvl w:val="0"/>
          <w:numId w:val="37"/>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W przypadku odstąpienia od umowy, Wykonawcę oraz Zamawiającego obciążają następujące obowiązki szczegółowe:</w:t>
      </w:r>
    </w:p>
    <w:p w14:paraId="779C6A93"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terminie 3 dni od daty odstąpienia od umowy Wykonawca przy udziale Zamawiającego sporządzi szczegółowy protokół inwentaryzacji robót w toku, według stanu na dzień odstąpienia;</w:t>
      </w:r>
    </w:p>
    <w:p w14:paraId="46B179A5"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zabezpieczy przerwane roboty w zakresie obustronnie uzgodnionym na koszt tej strony, z której winy nastąpiło odstąpienie od umowy;</w:t>
      </w:r>
    </w:p>
    <w:p w14:paraId="21948CAE"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sporządzi wykaz materiałów, które nie mogą być wykorzystane przez niego do realizacji innych robót nieobjętych niniejszą umową, jeżeli odstąpienie od umowy nastąpiło z przyczyn niezależnych od niego;</w:t>
      </w:r>
    </w:p>
    <w:p w14:paraId="5AE5AB9A"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zgłosi do dokonania przez Inspektora Nadzoru i Zamawiającego odbioru robót przerwanych oraz robót zabezpieczających, jeżeli odstąpienie od umowy nastąpiło z przyczyn, za które Wykonawca nie odpowiada.</w:t>
      </w:r>
    </w:p>
    <w:p w14:paraId="37F51C38" w14:textId="4DE62975" w:rsidR="005866CC" w:rsidRPr="005866CC" w:rsidRDefault="00E1421A" w:rsidP="00D61DF4">
      <w:pPr>
        <w:numPr>
          <w:ilvl w:val="0"/>
          <w:numId w:val="3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E1421A">
        <w:rPr>
          <w:rFonts w:ascii="Arial Narrow" w:eastAsia="Calibri" w:hAnsi="Arial Narrow" w:cs="Calibri"/>
          <w:u w:color="000000"/>
          <w:bdr w:val="nil"/>
          <w:lang w:eastAsia="pl-PL"/>
        </w:rPr>
        <w:t>Zamawiający w razie odstąpienia od umowy zobowiązany jest do</w:t>
      </w:r>
      <w:r w:rsidR="005866CC" w:rsidRPr="005866CC">
        <w:rPr>
          <w:rFonts w:ascii="Arial Narrow" w:eastAsia="Calibri" w:hAnsi="Arial Narrow" w:cs="Calibri"/>
          <w:u w:color="000000"/>
          <w:bdr w:val="nil"/>
          <w:lang w:eastAsia="pl-PL"/>
        </w:rPr>
        <w:t>:</w:t>
      </w:r>
    </w:p>
    <w:p w14:paraId="5148720D" w14:textId="77777777" w:rsidR="005866CC" w:rsidRPr="005866CC" w:rsidRDefault="005866CC" w:rsidP="00D61DF4">
      <w:pPr>
        <w:numPr>
          <w:ilvl w:val="0"/>
          <w:numId w:val="41"/>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dokonania odbioru robót przerwanych oraz zapłaty wynagrodzenia za roboty, które zostały wykonane do dnia odstąpienia,</w:t>
      </w:r>
    </w:p>
    <w:p w14:paraId="634C312A" w14:textId="77777777" w:rsidR="005866CC" w:rsidRPr="005866CC" w:rsidRDefault="005866CC" w:rsidP="00D61DF4">
      <w:pPr>
        <w:numPr>
          <w:ilvl w:val="0"/>
          <w:numId w:val="41"/>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odkupienia materiałów, o których mowa w ust. 4 lit. c) po cenach wynikających z faktur ich zakupu przez Wykonawcę robót.</w:t>
      </w:r>
    </w:p>
    <w:p w14:paraId="7D070D4B" w14:textId="77777777" w:rsidR="005866CC" w:rsidRPr="005866CC" w:rsidRDefault="005866CC" w:rsidP="00D61DF4">
      <w:pPr>
        <w:numPr>
          <w:ilvl w:val="0"/>
          <w:numId w:val="40"/>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Wynagrodzenie należne Wykonawcy za zabezpieczenie przerwanych robót nastąpi na podstawie protokołu zaawansowania robót Wykonawcy, za okres realizacji tych prac zatwierdzonych przez Inspektora Nadzoru </w:t>
      </w:r>
      <w:r w:rsidRPr="005866CC">
        <w:rPr>
          <w:rFonts w:ascii="Arial Unicode MS" w:eastAsia="Calibri" w:hAnsi="Arial Unicode MS" w:cs="Calibri"/>
          <w:u w:color="000000"/>
          <w:bdr w:val="nil"/>
          <w:lang w:eastAsia="pl-PL"/>
        </w:rPr>
        <w:br/>
      </w:r>
      <w:r w:rsidRPr="005866CC">
        <w:rPr>
          <w:rFonts w:ascii="Arial Narrow" w:eastAsia="Calibri" w:hAnsi="Arial Narrow" w:cs="Calibri"/>
          <w:u w:color="000000"/>
          <w:bdr w:val="nil"/>
          <w:lang w:eastAsia="pl-PL"/>
        </w:rPr>
        <w:t>i Zamawiającego.</w:t>
      </w:r>
    </w:p>
    <w:p w14:paraId="1295EBD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§10</w:t>
      </w:r>
    </w:p>
    <w:p w14:paraId="1C843DE4"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GWARANCJA I RĘKOJMIA</w:t>
      </w:r>
    </w:p>
    <w:p w14:paraId="18471791"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gwarantuje, że przedmiot umowy określony w §1 wykonany zostanie dobrze jakościowo, zgodnie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z warunkami (normami) technicznymi wykonawstwa i warunkami umowy, bez wad pomniejszających wartość robót lub uniemożliwiających użytkowanie obiektu zgodnie z jego przeznaczeniem.</w:t>
      </w:r>
    </w:p>
    <w:p w14:paraId="7A5FD0F1" w14:textId="49BFD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udzieli </w:t>
      </w:r>
      <w:r w:rsidR="00E43D8F">
        <w:rPr>
          <w:rFonts w:ascii="Arial Narrow" w:eastAsia="Calibri" w:hAnsi="Arial Narrow" w:cs="Calibri"/>
          <w:u w:color="000000"/>
          <w:bdr w:val="nil"/>
          <w:lang w:eastAsia="pl-PL"/>
        </w:rPr>
        <w:t>….</w:t>
      </w:r>
      <w:r w:rsidRPr="005866CC">
        <w:rPr>
          <w:rFonts w:ascii="Arial Narrow" w:eastAsia="Calibri" w:hAnsi="Arial Narrow" w:cs="Calibri"/>
          <w:b/>
          <w:bCs/>
          <w:u w:color="000000"/>
          <w:bdr w:val="nil"/>
          <w:lang w:eastAsia="pl-PL"/>
        </w:rPr>
        <w:t xml:space="preserve"> miesięcy gwarancji</w:t>
      </w:r>
      <w:r w:rsidRPr="005866CC">
        <w:rPr>
          <w:rFonts w:ascii="Arial Narrow" w:eastAsia="Calibri" w:hAnsi="Arial Narrow" w:cs="Calibri"/>
          <w:u w:color="000000"/>
          <w:bdr w:val="nil"/>
          <w:lang w:eastAsia="pl-PL"/>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48DFA164"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Termin gwarancji dla elementu wymienionego (w przypadku wymiany rzeczy wadliwej na rzecz wolną od wad albo dokonania istotnych napraw rzeczy objętej gwarancją) biegnie na nowo od chwili dostarczenia rzeczy wolnej od wad.</w:t>
      </w:r>
    </w:p>
    <w:p w14:paraId="463F4C4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zobowiązuje się usunąć na swój koszt wady i usterki stwierdzone w przedmiocie niniejszej umowy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w okresie rękojmi w terminach technicznie i organizacyjnie uzasadnionych, wyznaczonych przez Zamawiającego.</w:t>
      </w:r>
    </w:p>
    <w:p w14:paraId="055DF632"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Okres rękojmi jest równy 5 lat od dokonania odbioru końcowego.</w:t>
      </w:r>
    </w:p>
    <w:p w14:paraId="00BA8AB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 xml:space="preserve">W przypadku, </w:t>
      </w:r>
      <w:r w:rsidRPr="005866CC">
        <w:rPr>
          <w:rFonts w:ascii="Arial Narrow" w:eastAsia="Calibri" w:hAnsi="Arial Narrow" w:cs="Calibri"/>
          <w:u w:color="000000"/>
          <w:bdr w:val="nil"/>
          <w:lang w:eastAsia="pl-PL"/>
        </w:rPr>
        <w:t>gdy Producent/Dostawca wbudowanych urządzeń i dostarczanych sprzętów udzieli gwarancję na okres krótszy niż w ofercie, Wykonawcę obowiązuje okres wskazany w ust. 2.</w:t>
      </w:r>
    </w:p>
    <w:p w14:paraId="0F67A0CA"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15901BDC"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Gwarancja obejmuje odpowiedzialność z tytułu wad tkwiących w użytych materiałach i urządzeniach oraz w wadliwym wykonaniu prac, w tym montażowych oraz szkód powstałych w związku z wystąpieniem wady. </w:t>
      </w:r>
    </w:p>
    <w:p w14:paraId="548987EC"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może wykonać uprawnienia z tytułu rękojmi za wady, niezależnie od uprawnień wynikających </w:t>
      </w:r>
      <w:r w:rsidRPr="005866CC">
        <w:rPr>
          <w:rFonts w:ascii="Arial Narrow" w:eastAsia="Calibri" w:hAnsi="Arial Narrow" w:cs="Calibri"/>
          <w:u w:color="000000"/>
          <w:bdr w:val="nil"/>
          <w:lang w:eastAsia="pl-PL"/>
        </w:rPr>
        <w:br/>
        <w:t>z gwarancji.</w:t>
      </w:r>
    </w:p>
    <w:p w14:paraId="3B304562"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45E29E4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21DE4C21"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Termin gwarancji i rękojmi ulega przedłużeniu o czas usunięcia wady, jeśli powiadomienie o wystąpieniu wady nastąpiło jeszcze w czasie trwania gwarancji. </w:t>
      </w:r>
    </w:p>
    <w:p w14:paraId="681B5505"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998225"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5866CC">
        <w:rPr>
          <w:rFonts w:ascii="Arial Narrow" w:eastAsia="Calibri" w:hAnsi="Arial Narrow" w:cs="Calibri"/>
          <w:u w:color="000000"/>
          <w:bdr w:val="nil"/>
          <w:lang w:eastAsia="pl-PL"/>
        </w:rPr>
        <w:br/>
        <w:t>z zabezpieczenia należytego wykonania umowy.</w:t>
      </w:r>
    </w:p>
    <w:p w14:paraId="4B22C3C5"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Wykonawca zobowiązany jest do zapewnienia bezpłatnego, autoryzowanego serwisu gwarancyjnego na wbudowane urządzenia i dostarczony sprzęt, w tym przeprowadzanie przeglądów technicznych zgodnie z zaleceniami producenta, nie rzadziej niż raz do roku (jeśli dotyczy).</w:t>
      </w:r>
    </w:p>
    <w:p w14:paraId="0FBD4000"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Gwarancja obejmuje wszystkie wykryte podczas eksploatacji przedmiotu umowy usterki i wady oraz uszkodzenia powstałe w czasie poprawnego, zgodnego z instrukcją użytkowania. </w:t>
      </w:r>
    </w:p>
    <w:p w14:paraId="6A4CF4E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Zasady eksploatacji i konserwacji urządzeń i sprzętu zostaną określone w przekazanej przez Wykonawcę „Instrukcji użytkowania i eksploatacji urządzeń”, która jest zbiorem szczegółowo opracowanych instrukcji użytkowania </w:t>
      </w:r>
      <w:r w:rsidRPr="005866CC">
        <w:rPr>
          <w:rFonts w:ascii="Arial Narrow" w:eastAsia="Calibri" w:hAnsi="Arial Narrow" w:cs="Calibri"/>
          <w:u w:color="000000"/>
          <w:bdr w:val="nil"/>
          <w:lang w:eastAsia="pl-PL"/>
        </w:rPr>
        <w:br/>
        <w:t>i eksploatacji dla wszystkich elementów objętych gwarancją.</w:t>
      </w:r>
    </w:p>
    <w:p w14:paraId="255BFE89"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zapewni możliwość zgłaszania awarii urządzeń i/lub sprzętu, w okresie gwarancji i rękojmi telefonicznie lub drogą e-mailową.</w:t>
      </w:r>
    </w:p>
    <w:p w14:paraId="5540A59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Serwis gwarancyjny będzie świadczony w miejscu użytkowania sprzętu i urządzeń. </w:t>
      </w:r>
    </w:p>
    <w:p w14:paraId="2C1D40D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konieczności naprawy urządzeń i/lub sprzętu w serwisie, Wykonawca zapewni:</w:t>
      </w:r>
    </w:p>
    <w:p w14:paraId="794D274F" w14:textId="77777777" w:rsidR="005866CC" w:rsidRPr="005866CC" w:rsidRDefault="005866CC" w:rsidP="00D61DF4">
      <w:pPr>
        <w:numPr>
          <w:ilvl w:val="0"/>
          <w:numId w:val="24"/>
        </w:numPr>
        <w:pBdr>
          <w:top w:val="nil"/>
          <w:left w:val="nil"/>
          <w:bottom w:val="nil"/>
          <w:right w:val="nil"/>
          <w:between w:val="nil"/>
          <w:bar w:val="nil"/>
        </w:pBdr>
        <w:spacing w:after="0" w:line="240" w:lineRule="auto"/>
        <w:ind w:left="760"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odbiór na własny koszt wadliwych urządzeń i/lub sprzętu w terminie nieprzekraczającym 3 dni roboczych od dnia zgłoszenia awarii, </w:t>
      </w:r>
    </w:p>
    <w:p w14:paraId="1FE9EC2D" w14:textId="77777777" w:rsidR="005866CC" w:rsidRPr="005866CC" w:rsidRDefault="005866CC" w:rsidP="00D61DF4">
      <w:pPr>
        <w:numPr>
          <w:ilvl w:val="0"/>
          <w:numId w:val="24"/>
        </w:numPr>
        <w:pBdr>
          <w:top w:val="nil"/>
          <w:left w:val="nil"/>
          <w:bottom w:val="nil"/>
          <w:right w:val="nil"/>
          <w:between w:val="nil"/>
          <w:bar w:val="nil"/>
        </w:pBdr>
        <w:spacing w:after="0" w:line="240" w:lineRule="auto"/>
        <w:ind w:left="760"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dostawę naprawionych urządzeń i/lub sprzętu na własny koszt w terminie nie przekraczającym 3 dni roboczych od dnia usunięcia awarii przez serwis,</w:t>
      </w:r>
    </w:p>
    <w:p w14:paraId="6C16322B"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 xml:space="preserve">W </w:t>
      </w:r>
      <w:r w:rsidRPr="005866CC">
        <w:rPr>
          <w:rFonts w:ascii="Arial Narrow" w:eastAsia="Calibri" w:hAnsi="Arial Narrow" w:cs="Calibri"/>
          <w:u w:color="000000"/>
          <w:bdr w:val="nil"/>
          <w:lang w:eastAsia="pl-PL"/>
        </w:rPr>
        <w:t xml:space="preserve">przypadku braku możliwości usunięcia awarii w terminie 4 dni od dnia zgłoszenia, Wykonawca zobowiązuje się do dostarczenia i uruchomienia urządzeń i/lub sprzętu zastępczego, fabrycznie nowego, o parametrach zgodnych </w:t>
      </w:r>
      <w:r w:rsidRPr="005866CC">
        <w:rPr>
          <w:rFonts w:ascii="Arial Narrow" w:eastAsia="Calibri" w:hAnsi="Arial Narrow" w:cs="Calibri"/>
          <w:u w:color="000000"/>
          <w:bdr w:val="nil"/>
          <w:lang w:eastAsia="pl-PL"/>
        </w:rPr>
        <w:br/>
        <w:t>z wymaganiami Zamawiającego.</w:t>
      </w:r>
    </w:p>
    <w:p w14:paraId="2A8F81D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Koszty dojazdu ekipy serwisowej w ramach naprawy gwarancyjnej i koszty transportu przedmiotu umowy naprawionego w ramach gwarancji poza siedzibą użytkownika sprzętu pokrywa Wykonawca.</w:t>
      </w:r>
    </w:p>
    <w:p w14:paraId="5E744C3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wcześniejszego rozwiązania umowy lub odstąpienia jednej ze stron, okres gwarancji i rękojmi rozpoczyna się następnego dnia po sporządzeniu protokołu</w:t>
      </w:r>
      <w:r w:rsidRPr="005866CC">
        <w:rPr>
          <w:rFonts w:ascii="Arial Narrow" w:eastAsia="Calibri" w:hAnsi="Arial Narrow" w:cs="Calibri"/>
          <w:color w:val="FF0000"/>
          <w:u w:color="000000"/>
          <w:bdr w:val="nil"/>
          <w:lang w:eastAsia="pl-PL"/>
        </w:rPr>
        <w:t xml:space="preserve">, </w:t>
      </w:r>
      <w:r w:rsidRPr="005866CC">
        <w:rPr>
          <w:rFonts w:ascii="Arial Narrow" w:eastAsia="Calibri" w:hAnsi="Arial Narrow" w:cs="Calibri"/>
          <w:u w:color="000000"/>
          <w:bdr w:val="nil"/>
          <w:lang w:eastAsia="pl-PL"/>
        </w:rPr>
        <w:t>o którym mowa w §9 ust. 4 lit. a) umowy. Dokończenie realizacji przedmiotu umowy przez inny podmiot nie uchyla odpowiedzialności Wykonawcy z tytułu gwarancji lub rękojmi za wykonany przezeń zakres robót.</w:t>
      </w:r>
    </w:p>
    <w:p w14:paraId="2E9C247C"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3730685D"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jest odpowiedzialny za wszelkie szkody, które spowodował w czasie usuwania wady.</w:t>
      </w:r>
    </w:p>
    <w:p w14:paraId="57207DEB"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148B7AD0"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celu umożliwienia kwalifikacji zgłoszonych wad, przyczyn ich powstania i sposobu usunięcia Zamawiający zobowiązuje się do przechowania otrzymanej w dniu odbioru dokumentacji powykonawczej i protokołu odbioru końcowego.</w:t>
      </w:r>
    </w:p>
    <w:p w14:paraId="45F33A41"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Dokument gwarancyjny stanowi niniejsza umowa.</w:t>
      </w:r>
    </w:p>
    <w:p w14:paraId="1F0EAE66"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§11</w:t>
      </w:r>
    </w:p>
    <w:p w14:paraId="11455048"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UMOWY O PODWYKONAWSTWO</w:t>
      </w:r>
    </w:p>
    <w:p w14:paraId="2B2589BD"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może powierzyć wykonanie części zamówienia Podwykonawcy, z zastrzeżeniem, </w:t>
      </w:r>
      <w:r w:rsidRPr="005866CC">
        <w:rPr>
          <w:rFonts w:ascii="Arial Narrow" w:eastAsia="Calibri" w:hAnsi="Arial Narrow" w:cs="Calibri"/>
          <w:u w:color="FF0000"/>
          <w:bdr w:val="nil"/>
          <w:lang w:eastAsia="pl-PL"/>
        </w:rPr>
        <w:t>że Wykonawca ponosi pełną odpowiedzialność za teren budowy od chwili jego przejęcia.</w:t>
      </w:r>
      <w:r w:rsidRPr="005866CC">
        <w:rPr>
          <w:rFonts w:ascii="Arial Narrow" w:eastAsia="Calibri" w:hAnsi="Arial Narrow" w:cs="Calibri"/>
          <w:u w:color="000000"/>
          <w:bdr w:val="nil"/>
          <w:lang w:eastAsia="pl-PL"/>
        </w:rPr>
        <w:t xml:space="preserve"> </w:t>
      </w:r>
    </w:p>
    <w:p w14:paraId="5A21D83F"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5F71D8C1"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 zawarcia przez Podwykonawcę umowy z dalszym Podwykonawcą jest wymagana zgoda Zamawiającego i Wykonawcy. Przepis ust. 2 zdanie drugie stosuje się odpowiednio.</w:t>
      </w:r>
    </w:p>
    <w:p w14:paraId="2D954539"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Umowy, o których mowa w ust. 3 i 4, powinny być dokonane w formie pisemnej pod rygorem nieważności.</w:t>
      </w:r>
    </w:p>
    <w:p w14:paraId="528D5EC4"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47974D9"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Umowa z Podwykonawcą nie może zawierać postanowień kształtujących prawa i obowiązki Podwykonawcy, </w:t>
      </w:r>
      <w:r w:rsidRPr="005866CC">
        <w:rPr>
          <w:rFonts w:ascii="Arial Narrow" w:eastAsia="Calibri" w:hAnsi="Arial Narrow" w:cs="Calibri"/>
          <w:u w:color="000000"/>
          <w:bdr w:val="nil"/>
          <w:lang w:eastAsia="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1284750A" w14:textId="77777777" w:rsidR="005866CC" w:rsidRPr="005866CC" w:rsidRDefault="005866CC" w:rsidP="00D61DF4">
      <w:pPr>
        <w:numPr>
          <w:ilvl w:val="0"/>
          <w:numId w:val="43"/>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termin zapłaty wynagrodzenia należnego Podwykonawcy/dalszemu Podwykonawcy nie może być dłuższy niż 30 dni od dnia doręczenia Wykonawcy, Podwykonawcy lub dalszemu Podwykonawcy faktury lub rachunku,</w:t>
      </w:r>
    </w:p>
    <w:p w14:paraId="7E8AA9B1" w14:textId="77777777" w:rsidR="005866CC" w:rsidRPr="005866CC" w:rsidRDefault="005866CC" w:rsidP="00D61DF4">
      <w:pPr>
        <w:numPr>
          <w:ilvl w:val="0"/>
          <w:numId w:val="43"/>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uchylania się przez Wykonawcę od obowiązku zapłaty wymagalnego wynagrodzenia przysługującego Podwykonawcy lub dalszemu Podwykonawcy, którzy zawarli:</w:t>
      </w:r>
    </w:p>
    <w:p w14:paraId="289CD9D2" w14:textId="77777777" w:rsidR="005866CC" w:rsidRPr="005866CC" w:rsidRDefault="005866CC" w:rsidP="00D61DF4">
      <w:pPr>
        <w:numPr>
          <w:ilvl w:val="0"/>
          <w:numId w:val="44"/>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zaakceptowane przez Zamawiającego umowy o Podwykonawstwo, których przedmiotem są roboty budowlane lub</w:t>
      </w:r>
    </w:p>
    <w:p w14:paraId="245D2422" w14:textId="77777777" w:rsidR="005866CC" w:rsidRPr="005866CC" w:rsidRDefault="005866CC" w:rsidP="00D61DF4">
      <w:pPr>
        <w:numPr>
          <w:ilvl w:val="0"/>
          <w:numId w:val="44"/>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przedłożone Zamawiającemu umowy o Podwykonawstwo, których przedmiotem są dostawy lub usługi,</w:t>
      </w:r>
    </w:p>
    <w:p w14:paraId="243FF3D6" w14:textId="77777777" w:rsidR="005866CC" w:rsidRPr="005866CC" w:rsidRDefault="005866CC" w:rsidP="00D61DF4">
      <w:pPr>
        <w:pBdr>
          <w:top w:val="nil"/>
          <w:left w:val="nil"/>
          <w:bottom w:val="nil"/>
          <w:right w:val="nil"/>
          <w:between w:val="nil"/>
          <w:bar w:val="nil"/>
        </w:pBdr>
        <w:tabs>
          <w:tab w:val="left" w:pos="709"/>
        </w:tabs>
        <w:spacing w:after="0" w:line="240" w:lineRule="auto"/>
        <w:ind w:left="709"/>
        <w:jc w:val="both"/>
        <w:rPr>
          <w:rFonts w:ascii="Arial Narrow" w:eastAsia="Calibri" w:hAnsi="Arial Narrow" w:cs="Calibri"/>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Zamawiający zapłaci bezpośrednio Podwykonawcy kwotę należnego wynagrodzenia bez odsetek należnych Wykonawcy lub dalszemu Podwykonawcy, zgodnie z treścią umowy o podwykonawstwie, </w:t>
      </w:r>
      <w:r w:rsidRPr="005866CC">
        <w:rPr>
          <w:rFonts w:ascii="Arial Narrow" w:eastAsia="Arial Unicode MS" w:hAnsi="Arial Narrow" w:cs="Arial Unicode MS"/>
          <w:sz w:val="24"/>
          <w:szCs w:val="24"/>
          <w:u w:color="000000"/>
          <w:bdr w:val="nil"/>
          <w:lang w:eastAsia="pl-PL"/>
        </w:rPr>
        <w:br/>
        <w:t>z zastrzeżeniem postanowień § 6 ust. 11-25.</w:t>
      </w:r>
    </w:p>
    <w:p w14:paraId="447A1728" w14:textId="77777777" w:rsidR="005866CC" w:rsidRPr="005866CC" w:rsidRDefault="005866CC" w:rsidP="00D61DF4">
      <w:pPr>
        <w:numPr>
          <w:ilvl w:val="0"/>
          <w:numId w:val="42"/>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Umowa o podwykonawstwo nie może zawierać postanowień:</w:t>
      </w:r>
    </w:p>
    <w:p w14:paraId="1AD73F23" w14:textId="77777777" w:rsidR="005866CC" w:rsidRPr="005866CC" w:rsidRDefault="005866CC" w:rsidP="00D61DF4">
      <w:pPr>
        <w:numPr>
          <w:ilvl w:val="0"/>
          <w:numId w:val="45"/>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uzależniających uzyskanie przez Podwykonawcę płatności od Wykonawcy od zapłaty przez Zamawiającego Wykonawcy wynagrodzenia obejmującego zakres robót wykonanych przez Podwykonawcę;</w:t>
      </w:r>
    </w:p>
    <w:p w14:paraId="4E9DE0E1" w14:textId="77777777" w:rsidR="005866CC" w:rsidRPr="005866CC" w:rsidRDefault="005866CC" w:rsidP="00D61DF4">
      <w:pPr>
        <w:numPr>
          <w:ilvl w:val="0"/>
          <w:numId w:val="45"/>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uzależniających zwrot Podwykonawcy kwot zabezpieczenia przez Wykonawcę, od zwrotu zabezpieczenia wykonania umowy przez Zamawiającego Wykonawcy,</w:t>
      </w:r>
    </w:p>
    <w:p w14:paraId="19C8F64D" w14:textId="77777777" w:rsidR="005866CC" w:rsidRPr="005866CC" w:rsidRDefault="005866CC" w:rsidP="00D61DF4">
      <w:pPr>
        <w:numPr>
          <w:ilvl w:val="0"/>
          <w:numId w:val="45"/>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kształtujących wysokość wynagrodzenia należnego Podwykonawcy lub dalszemu Podwykonawcy w kwocie wyższej niż wynagrodzenie należne Wykonawcy z tytułu wykonania zobowiązania stanowiącego przedmiot umowy o podwykonawstwo.</w:t>
      </w:r>
    </w:p>
    <w:p w14:paraId="4D9DA44A"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szczególnie uzasadnionych przypadkach, w szczególności warunkujących należyte wykonanie przedmiotu umowy Zamawiający może wyrazić zgodę na odstępstwo od warunku określonego w ust. 7 lit. c).</w:t>
      </w:r>
    </w:p>
    <w:p w14:paraId="33B48D31"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0995044"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zobowiązany jest do przedłożenia Zamawiającemu projektu umowy o podwykonawstwo, której przedmiotem są roboty budowlane nie później niż 14 dni przed jej zawarciem.</w:t>
      </w:r>
    </w:p>
    <w:p w14:paraId="04A914C7"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658EC220"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X.3 i X.4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30BA296E"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70C0"/>
          <w:u w:color="000000"/>
          <w:bdr w:val="nil"/>
          <w:lang w:eastAsia="pl-PL"/>
        </w:rPr>
      </w:pPr>
    </w:p>
    <w:p w14:paraId="70D438B3"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§12</w:t>
      </w:r>
    </w:p>
    <w:p w14:paraId="18901FC5"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ZABEZPIECZENIE NALEŻYTEGO WYKONANIA UMOWY</w:t>
      </w:r>
    </w:p>
    <w:p w14:paraId="6C1F7C0A" w14:textId="2AC97B39" w:rsidR="005866CC" w:rsidRPr="00A214CD" w:rsidRDefault="005866CC" w:rsidP="00D61DF4">
      <w:pPr>
        <w:numPr>
          <w:ilvl w:val="0"/>
          <w:numId w:val="46"/>
        </w:numPr>
        <w:pBdr>
          <w:top w:val="nil"/>
          <w:left w:val="nil"/>
          <w:bottom w:val="nil"/>
          <w:right w:val="nil"/>
          <w:between w:val="nil"/>
          <w:bar w:val="nil"/>
        </w:pBdr>
        <w:spacing w:after="0" w:line="240" w:lineRule="auto"/>
        <w:jc w:val="both"/>
        <w:rPr>
          <w:rFonts w:ascii="Arial Narrow" w:eastAsia="Calibri" w:hAnsi="Arial Narrow" w:cs="Calibri"/>
          <w:color w:val="000000" w:themeColor="text1"/>
          <w:u w:color="000000"/>
          <w:bdr w:val="nil"/>
          <w:lang w:eastAsia="pl-PL"/>
        </w:rPr>
      </w:pPr>
      <w:r w:rsidRPr="005866CC">
        <w:rPr>
          <w:rFonts w:ascii="Arial Narrow" w:eastAsia="Calibri" w:hAnsi="Arial Narrow" w:cs="Calibri"/>
          <w:u w:color="000000"/>
          <w:bdr w:val="nil"/>
          <w:lang w:eastAsia="pl-PL"/>
        </w:rPr>
        <w:t>Strony potwierdzają, że przed zawarciem umowy Wykonawca wniósł zabezpieczenie należytego wykonania umowy w wysokości 5% wynagrodzenia ofertowego (ceny ofertowej brutto), o którym mowa w § 6 ust. 1</w:t>
      </w:r>
      <w:r w:rsidRPr="00A214CD">
        <w:rPr>
          <w:rFonts w:ascii="Arial Narrow" w:eastAsia="Calibri" w:hAnsi="Arial Narrow" w:cs="Calibri"/>
          <w:color w:val="000000" w:themeColor="text1"/>
          <w:u w:color="000000"/>
          <w:bdr w:val="nil"/>
          <w:lang w:eastAsia="pl-PL"/>
        </w:rPr>
        <w:t xml:space="preserve">, tj. </w:t>
      </w:r>
      <w:r w:rsidR="0018009A">
        <w:rPr>
          <w:rFonts w:ascii="Arial Narrow" w:eastAsia="Calibri" w:hAnsi="Arial Narrow" w:cs="Calibri"/>
          <w:color w:val="000000" w:themeColor="text1"/>
          <w:u w:color="000000"/>
          <w:bdr w:val="nil"/>
          <w:lang w:eastAsia="pl-PL"/>
        </w:rPr>
        <w:t>………………</w:t>
      </w:r>
      <w:r w:rsidRPr="00A214CD">
        <w:rPr>
          <w:rFonts w:ascii="Arial Narrow" w:eastAsia="Calibri" w:hAnsi="Arial Narrow" w:cs="Calibri"/>
          <w:color w:val="000000" w:themeColor="text1"/>
          <w:u w:color="000000"/>
          <w:bdr w:val="nil"/>
          <w:lang w:eastAsia="pl-PL"/>
        </w:rPr>
        <w:t xml:space="preserve"> zł (słownie:</w:t>
      </w:r>
      <w:r w:rsidR="001621E0" w:rsidRPr="00A214CD">
        <w:rPr>
          <w:rFonts w:ascii="Arial Narrow" w:eastAsia="Calibri" w:hAnsi="Arial Narrow" w:cs="Calibri"/>
          <w:color w:val="000000" w:themeColor="text1"/>
          <w:u w:color="000000"/>
          <w:bdr w:val="nil"/>
          <w:lang w:eastAsia="pl-PL"/>
        </w:rPr>
        <w:t xml:space="preserve"> </w:t>
      </w:r>
      <w:r w:rsidR="0018009A">
        <w:rPr>
          <w:rFonts w:ascii="Arial Narrow" w:eastAsia="Calibri" w:hAnsi="Arial Narrow" w:cs="Calibri"/>
          <w:color w:val="000000" w:themeColor="text1"/>
          <w:u w:color="000000"/>
          <w:bdr w:val="nil"/>
          <w:lang w:eastAsia="pl-PL"/>
        </w:rPr>
        <w:t>………………………………….</w:t>
      </w:r>
      <w:r w:rsidRPr="00A214CD">
        <w:rPr>
          <w:rFonts w:ascii="Arial Narrow" w:eastAsia="Calibri" w:hAnsi="Arial Narrow" w:cs="Calibri"/>
          <w:color w:val="000000" w:themeColor="text1"/>
          <w:u w:color="000000"/>
          <w:bdr w:val="nil"/>
          <w:lang w:eastAsia="pl-PL"/>
        </w:rPr>
        <w:t xml:space="preserve">) w formie </w:t>
      </w:r>
      <w:r w:rsidR="0018009A">
        <w:rPr>
          <w:rFonts w:ascii="Arial Narrow" w:eastAsia="Calibri" w:hAnsi="Arial Narrow" w:cs="Calibri"/>
          <w:color w:val="000000" w:themeColor="text1"/>
          <w:u w:color="000000"/>
          <w:bdr w:val="nil"/>
          <w:lang w:eastAsia="pl-PL"/>
        </w:rPr>
        <w:t>………………………………..</w:t>
      </w:r>
      <w:r w:rsidR="00BA432C" w:rsidRPr="00A214CD">
        <w:rPr>
          <w:rFonts w:ascii="Arial Narrow" w:eastAsia="Calibri" w:hAnsi="Arial Narrow" w:cs="Calibri"/>
          <w:color w:val="000000" w:themeColor="text1"/>
          <w:u w:color="000000"/>
          <w:bdr w:val="nil"/>
          <w:lang w:eastAsia="pl-PL"/>
        </w:rPr>
        <w:t>.</w:t>
      </w:r>
    </w:p>
    <w:p w14:paraId="0EE683AC" w14:textId="77777777" w:rsidR="005866CC" w:rsidRPr="00A214CD" w:rsidRDefault="005866CC" w:rsidP="00D61DF4">
      <w:pPr>
        <w:numPr>
          <w:ilvl w:val="0"/>
          <w:numId w:val="46"/>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A214CD">
        <w:rPr>
          <w:rFonts w:ascii="Arial Narrow" w:eastAsia="Calibri" w:hAnsi="Arial Narrow" w:cs="Calibri"/>
          <w:color w:val="000000" w:themeColor="text1"/>
          <w:u w:color="000000"/>
          <w:bdr w:val="nil"/>
          <w:lang w:eastAsia="pl-PL"/>
        </w:rPr>
        <w:t>Zabezpieczenie należytego wykonania umowy zostanie zwrócone Wykonawcy w następujących terminach:</w:t>
      </w:r>
    </w:p>
    <w:p w14:paraId="3C5610A9" w14:textId="77777777" w:rsidR="005866CC" w:rsidRPr="005866CC" w:rsidRDefault="005866CC" w:rsidP="00D61DF4">
      <w:pPr>
        <w:numPr>
          <w:ilvl w:val="0"/>
          <w:numId w:val="47"/>
        </w:numPr>
        <w:pBdr>
          <w:top w:val="nil"/>
          <w:left w:val="nil"/>
          <w:bottom w:val="nil"/>
          <w:right w:val="nil"/>
          <w:between w:val="nil"/>
          <w:bar w:val="nil"/>
        </w:pBdr>
        <w:tabs>
          <w:tab w:val="left" w:pos="397"/>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70% wysokości zabezpieczenia – w ciągu 30 dni od dnia podpisania protokołu odbioru końcowego;</w:t>
      </w:r>
    </w:p>
    <w:p w14:paraId="4CC9FF8E" w14:textId="77777777" w:rsidR="005866CC" w:rsidRPr="005866CC" w:rsidRDefault="005866CC" w:rsidP="00D61DF4">
      <w:pPr>
        <w:numPr>
          <w:ilvl w:val="0"/>
          <w:numId w:val="47"/>
        </w:numPr>
        <w:pBdr>
          <w:top w:val="nil"/>
          <w:left w:val="nil"/>
          <w:bottom w:val="nil"/>
          <w:right w:val="nil"/>
          <w:between w:val="nil"/>
          <w:bar w:val="nil"/>
        </w:pBdr>
        <w:tabs>
          <w:tab w:val="left" w:pos="397"/>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30% wysokości zabezpieczenia – w ciągu 15 dni od upływu okresu rękojmi za wady.</w:t>
      </w:r>
    </w:p>
    <w:p w14:paraId="7C5DD475" w14:textId="77777777" w:rsidR="005866CC" w:rsidRPr="005866CC" w:rsidRDefault="005866CC" w:rsidP="00D61DF4">
      <w:pPr>
        <w:numPr>
          <w:ilvl w:val="0"/>
          <w:numId w:val="46"/>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wstrzyma się ze zwrotem części zabezpieczenia należytego wykonania umowy, o którym mowa </w:t>
      </w:r>
      <w:r w:rsidRPr="005866CC">
        <w:rPr>
          <w:rFonts w:ascii="Arial Narrow" w:eastAsia="Calibri" w:hAnsi="Arial Narrow" w:cs="Calibri"/>
          <w:u w:color="000000"/>
          <w:bdr w:val="nil"/>
          <w:lang w:eastAsia="pl-PL"/>
        </w:rPr>
        <w:br/>
        <w:t xml:space="preserve">w ust. 2 lit. a), w przypadku, kiedy Wykonawca nie usunie w terminie stwierdzonych w trakcie odbioru wad lub będzie </w:t>
      </w:r>
      <w:r w:rsidRPr="005866CC">
        <w:rPr>
          <w:rFonts w:ascii="Arial Narrow" w:eastAsia="Calibri" w:hAnsi="Arial Narrow" w:cs="Calibri"/>
          <w:u w:color="000000"/>
          <w:bdr w:val="nil"/>
          <w:lang w:eastAsia="pl-PL"/>
        </w:rPr>
        <w:br/>
        <w:t>w trakcie usuwania tych wad.</w:t>
      </w:r>
    </w:p>
    <w:p w14:paraId="36AC7F98"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§13</w:t>
      </w:r>
    </w:p>
    <w:p w14:paraId="12A7C410" w14:textId="77777777" w:rsidR="005866CC" w:rsidRPr="005866CC" w:rsidRDefault="005866CC" w:rsidP="00D61DF4">
      <w:pPr>
        <w:pBdr>
          <w:top w:val="nil"/>
          <w:left w:val="nil"/>
          <w:bottom w:val="nil"/>
          <w:right w:val="nil"/>
          <w:between w:val="nil"/>
          <w:bar w:val="nil"/>
        </w:pBdr>
        <w:spacing w:after="0" w:line="240" w:lineRule="auto"/>
        <w:ind w:left="397"/>
        <w:jc w:val="center"/>
        <w:rPr>
          <w:rFonts w:ascii="Arial Narrow" w:eastAsia="Calibri" w:hAnsi="Arial Narrow" w:cs="Calibri"/>
          <w:b/>
          <w:bCs/>
          <w:color w:val="000000"/>
          <w:u w:color="000000"/>
          <w:bdr w:val="nil"/>
          <w:lang w:eastAsia="pl-PL"/>
        </w:rPr>
      </w:pPr>
      <w:r w:rsidRPr="005866CC">
        <w:rPr>
          <w:rFonts w:ascii="Arial Narrow" w:eastAsia="Calibri" w:hAnsi="Arial Narrow" w:cs="Calibri"/>
          <w:b/>
          <w:bCs/>
          <w:color w:val="000000"/>
          <w:u w:color="000000"/>
          <w:bdr w:val="nil"/>
          <w:lang w:eastAsia="pl-PL"/>
        </w:rPr>
        <w:t>UBEZPIECZENIE WYKONAWCY</w:t>
      </w:r>
    </w:p>
    <w:p w14:paraId="209B8F7A" w14:textId="77777777" w:rsidR="00CC0E37" w:rsidRPr="00CC0E37" w:rsidRDefault="00CC0E37" w:rsidP="00D61DF4">
      <w:pPr>
        <w:numPr>
          <w:ilvl w:val="0"/>
          <w:numId w:val="21"/>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0ADC0248" w14:textId="1C160815" w:rsidR="00CC0E37" w:rsidRPr="00CC0E37" w:rsidRDefault="00CC0E37" w:rsidP="00D61DF4">
      <w:pPr>
        <w:numPr>
          <w:ilvl w:val="0"/>
          <w:numId w:val="25"/>
        </w:numPr>
        <w:pBdr>
          <w:top w:val="nil"/>
          <w:left w:val="nil"/>
          <w:bottom w:val="nil"/>
          <w:right w:val="nil"/>
          <w:between w:val="nil"/>
          <w:bar w:val="nil"/>
        </w:pBdr>
        <w:spacing w:after="0" w:line="240" w:lineRule="auto"/>
        <w:ind w:left="714" w:hanging="357"/>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w:t>
      </w:r>
      <w:r w:rsidRPr="00CC0E37">
        <w:rPr>
          <w:rFonts w:ascii="Calibri" w:eastAsia="Calibri" w:hAnsi="Calibri" w:cs="Calibri"/>
          <w:color w:val="000000"/>
          <w:u w:color="000000"/>
          <w:bdr w:val="nil"/>
          <w:lang w:val="en-US" w:eastAsia="pl-PL"/>
        </w:rPr>
        <w:t xml:space="preserve"> </w:t>
      </w:r>
      <w:r w:rsidRPr="00CC0E37">
        <w:rPr>
          <w:rFonts w:ascii="Arial Narrow" w:eastAsia="Calibri" w:hAnsi="Arial Narrow" w:cs="Calibri"/>
          <w:color w:val="000000"/>
          <w:u w:color="000000"/>
          <w:bdr w:val="nil"/>
          <w:lang w:eastAsia="pl-PL"/>
        </w:rPr>
        <w:t xml:space="preserve">wykonywanych podczas realizacji niniejszej Umowy, na kwotę ubezpieczenia nie niższą niż </w:t>
      </w:r>
      <w:r w:rsidR="00B83C08">
        <w:rPr>
          <w:rFonts w:ascii="Arial Narrow" w:eastAsia="Calibri" w:hAnsi="Arial Narrow" w:cs="Calibri"/>
          <w:color w:val="000000"/>
          <w:u w:color="000000"/>
          <w:bdr w:val="nil"/>
          <w:lang w:eastAsia="pl-PL"/>
        </w:rPr>
        <w:t>1 0</w:t>
      </w:r>
      <w:r w:rsidRPr="00CC0E37">
        <w:rPr>
          <w:rFonts w:ascii="Arial Narrow" w:eastAsia="Calibri" w:hAnsi="Arial Narrow" w:cs="Calibri"/>
          <w:color w:val="000000"/>
          <w:u w:color="000000"/>
          <w:bdr w:val="nil"/>
          <w:lang w:eastAsia="pl-PL"/>
        </w:rPr>
        <w:t>00 000,00 zł (</w:t>
      </w:r>
      <w:r w:rsidR="00B83C08">
        <w:rPr>
          <w:rFonts w:ascii="Arial Narrow" w:eastAsia="Calibri" w:hAnsi="Arial Narrow" w:cs="Calibri"/>
          <w:color w:val="000000"/>
          <w:u w:color="000000"/>
          <w:bdr w:val="nil"/>
          <w:lang w:eastAsia="pl-PL"/>
        </w:rPr>
        <w:t>jeden milion</w:t>
      </w:r>
      <w:r w:rsidRPr="00CC0E37">
        <w:rPr>
          <w:rFonts w:ascii="Arial Narrow" w:eastAsia="Calibri" w:hAnsi="Arial Narrow" w:cs="Calibri"/>
          <w:color w:val="000000"/>
          <w:u w:color="000000"/>
          <w:bdr w:val="nil"/>
          <w:lang w:eastAsia="pl-PL"/>
        </w:rPr>
        <w:t xml:space="preserve"> złotych);</w:t>
      </w:r>
    </w:p>
    <w:p w14:paraId="4C8D67F2" w14:textId="4688AEF1" w:rsidR="005866CC" w:rsidRPr="000427FC" w:rsidRDefault="00CC0E37" w:rsidP="00D61DF4">
      <w:pPr>
        <w:numPr>
          <w:ilvl w:val="0"/>
          <w:numId w:val="25"/>
        </w:numPr>
        <w:pBdr>
          <w:top w:val="nil"/>
          <w:left w:val="nil"/>
          <w:bottom w:val="nil"/>
          <w:right w:val="nil"/>
          <w:between w:val="nil"/>
          <w:bar w:val="nil"/>
        </w:pBdr>
        <w:spacing w:after="0" w:line="240" w:lineRule="auto"/>
        <w:ind w:left="714" w:hanging="357"/>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 xml:space="preserve">ubezpieczenia  pracowników  Wykonawcy,  a  także  wszelkich  innych  osób  realizujących  w imieniu  Wykonawcy  roboty budowlane. </w:t>
      </w:r>
    </w:p>
    <w:p w14:paraId="67D97AE4"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lastRenderedPageBreak/>
        <w:t>Umowy ubezpieczenia, o których mowa w ust. 1 muszą zapewniać wypłatę odszkodowania płatnego w złotych polskich. Koszt umowy lub umów ubezpieczeniowych, w szczególności składki ubezpieczeniowe, pokrywa w całości Wykonawca.</w:t>
      </w:r>
    </w:p>
    <w:p w14:paraId="1D4C5DB6"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przedłoży Zamawiającemu dokumenty  potwierdzające  zawarcie  umowy ubezpieczenia, w tym </w:t>
      </w:r>
      <w:r w:rsidRPr="005866CC">
        <w:rPr>
          <w:rFonts w:ascii="Arial Narrow" w:eastAsia="Calibri" w:hAnsi="Arial Narrow" w:cs="Calibri"/>
          <w:color w:val="000000"/>
          <w:u w:color="000000"/>
          <w:bdr w:val="nil"/>
          <w:lang w:eastAsia="pl-PL"/>
        </w:rPr>
        <w:br/>
        <w:t xml:space="preserve">w szczególności kopię </w:t>
      </w:r>
      <w:r w:rsidRPr="005866CC">
        <w:rPr>
          <w:rFonts w:ascii="Arial Narrow" w:eastAsia="Calibri" w:hAnsi="Arial Narrow" w:cs="Calibri"/>
          <w:u w:color="000000"/>
          <w:bdr w:val="nil"/>
          <w:lang w:eastAsia="pl-PL"/>
        </w:rPr>
        <w:t>umowy i</w:t>
      </w:r>
      <w:r w:rsidRPr="005866CC">
        <w:rPr>
          <w:rFonts w:ascii="Arial Narrow" w:eastAsia="Calibri" w:hAnsi="Arial Narrow" w:cs="Calibri"/>
          <w:color w:val="000000"/>
          <w:u w:color="000000"/>
          <w:bdr w:val="nil"/>
          <w:lang w:eastAsia="pl-PL"/>
        </w:rPr>
        <w:t xml:space="preserve"> polisy ubezpieczenia, nie później niż do dnia przekazania  terenu  budowy.  </w:t>
      </w:r>
      <w:r w:rsidRPr="005866CC">
        <w:rPr>
          <w:rFonts w:ascii="Arial Narrow" w:eastAsia="Calibri" w:hAnsi="Arial Narrow" w:cs="Calibri"/>
          <w:color w:val="000000"/>
          <w:u w:color="000000"/>
          <w:bdr w:val="nil"/>
          <w:lang w:eastAsia="pl-PL"/>
        </w:rPr>
        <w:br/>
        <w:t>W  przypadku  uchybienia  przedmiotowemu  obowiązkowi Zamawiający ma prawo wstrzymać się z przekazaniem terenu budowy do czasu ich przedłożenia, co nie powoduje wstrzymania biegu terminów umownych w zakresie wykonania Umowy przez Wykonawcę.</w:t>
      </w:r>
    </w:p>
    <w:p w14:paraId="15B3E3A4"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3130B9DC"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3556F800"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nie jest uprawniony do dokonywania zmian warunków ubezpieczenia bez uprzedniej zgody Zamawiającego wyrażonej na piśmie.</w:t>
      </w:r>
    </w:p>
    <w:p w14:paraId="6474F1FD"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75745684"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 Wykonawca ponosi pełną odpowiedzialność za szkody spowodowane w trakcie wykonywania przedmiotu umowy, </w:t>
      </w:r>
      <w:r w:rsidRPr="005866CC">
        <w:rPr>
          <w:rFonts w:ascii="Arial Narrow" w:eastAsia="Calibri" w:hAnsi="Arial Narrow" w:cs="Calibri"/>
          <w:color w:val="000000"/>
          <w:u w:color="000000"/>
          <w:bdr w:val="nil"/>
          <w:lang w:eastAsia="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0B27FD78"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71E626C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eastAsia="pl-PL"/>
        </w:rPr>
      </w:pPr>
    </w:p>
    <w:p w14:paraId="25698E42"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§14</w:t>
      </w:r>
    </w:p>
    <w:p w14:paraId="5D83533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POSTANOWIENIA KOŃCOWE</w:t>
      </w:r>
    </w:p>
    <w:p w14:paraId="121C4BA3" w14:textId="77777777" w:rsidR="005866CC" w:rsidRPr="005866CC" w:rsidRDefault="005866CC" w:rsidP="00D61DF4">
      <w:pPr>
        <w:numPr>
          <w:ilvl w:val="0"/>
          <w:numId w:val="2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Spory wynikłe na tle realizacji niniejszej umowy, rozstrzygane będą przez Sąd Powszechny właściwy dla Zamawiającego lub  w sprawach, w których zawarcie ugody jest dopuszczalne,</w:t>
      </w:r>
      <w:r w:rsidRPr="005866CC">
        <w:rPr>
          <w:rFonts w:ascii="Arial Narrow" w:eastAsia="Arial Unicode MS" w:hAnsi="Arial Narrow" w:cs="Arial Unicode MS"/>
          <w:sz w:val="24"/>
          <w:szCs w:val="24"/>
          <w:u w:color="000000"/>
          <w:bdr w:val="nil"/>
          <w:lang w:eastAsia="pl-PL"/>
        </w:rPr>
        <w:t xml:space="preserve"> </w:t>
      </w:r>
      <w:r w:rsidRPr="005866CC">
        <w:rPr>
          <w:rFonts w:ascii="Arial Narrow" w:eastAsia="Calibri" w:hAnsi="Arial Narrow" w:cs="Calibri"/>
          <w:u w:color="000000"/>
          <w:bdr w:val="nil"/>
          <w:lang w:eastAsia="pl-PL"/>
        </w:rPr>
        <w:t xml:space="preserve">ewentualne spory w relacjach </w:t>
      </w:r>
      <w:r w:rsidRPr="005866CC">
        <w:rPr>
          <w:rFonts w:ascii="Arial Narrow" w:eastAsia="Calibri" w:hAnsi="Arial Narrow" w:cs="Calibri"/>
          <w:u w:color="000000"/>
          <w:bdr w:val="nil"/>
          <w:lang w:eastAsia="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0A19A510" w14:textId="77777777" w:rsidR="005866CC" w:rsidRPr="005866CC" w:rsidRDefault="005866CC" w:rsidP="00D61DF4">
      <w:pPr>
        <w:numPr>
          <w:ilvl w:val="0"/>
          <w:numId w:val="22"/>
        </w:numPr>
        <w:pBdr>
          <w:top w:val="nil"/>
          <w:left w:val="nil"/>
          <w:bottom w:val="nil"/>
          <w:right w:val="nil"/>
          <w:between w:val="nil"/>
          <w:bar w:val="nil"/>
        </w:pBdr>
        <w:tabs>
          <w:tab w:val="left" w:pos="284"/>
        </w:tabs>
        <w:spacing w:after="0" w:line="240" w:lineRule="auto"/>
        <w:ind w:left="426" w:hanging="426"/>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Integralną część niniejszej umowy stanowią:</w:t>
      </w:r>
    </w:p>
    <w:p w14:paraId="14DE1861" w14:textId="77777777" w:rsidR="005866CC" w:rsidRPr="005866CC" w:rsidRDefault="005866CC" w:rsidP="00D61DF4">
      <w:pPr>
        <w:numPr>
          <w:ilvl w:val="0"/>
          <w:numId w:val="23"/>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Specyfikacja Warunków Zamówienia,</w:t>
      </w:r>
    </w:p>
    <w:p w14:paraId="2759F23E" w14:textId="159EEF36" w:rsidR="005866CC" w:rsidRPr="005866CC" w:rsidRDefault="005866CC" w:rsidP="00D61DF4">
      <w:pPr>
        <w:numPr>
          <w:ilvl w:val="0"/>
          <w:numId w:val="23"/>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dokumentacja </w:t>
      </w:r>
      <w:r w:rsidR="00B83C08">
        <w:rPr>
          <w:rFonts w:ascii="Arial Narrow" w:eastAsia="Calibri" w:hAnsi="Arial Narrow" w:cs="Calibri"/>
          <w:color w:val="000000"/>
          <w:u w:color="000000"/>
          <w:bdr w:val="nil"/>
          <w:lang w:eastAsia="pl-PL"/>
        </w:rPr>
        <w:t>projektow</w:t>
      </w:r>
      <w:r w:rsidRPr="005866CC">
        <w:rPr>
          <w:rFonts w:ascii="Arial Narrow" w:eastAsia="Calibri" w:hAnsi="Arial Narrow" w:cs="Calibri"/>
          <w:color w:val="000000"/>
          <w:u w:color="000000"/>
          <w:bdr w:val="nil"/>
          <w:lang w:eastAsia="pl-PL"/>
        </w:rPr>
        <w:t>a (</w:t>
      </w:r>
      <w:r w:rsidR="00031584" w:rsidRPr="00031584">
        <w:rPr>
          <w:rFonts w:ascii="Arial Narrow" w:eastAsia="Calibri" w:hAnsi="Arial Narrow" w:cs="Calibri"/>
          <w:color w:val="000000"/>
          <w:u w:color="000000"/>
          <w:bdr w:val="nil"/>
          <w:lang w:eastAsia="pl-PL"/>
        </w:rPr>
        <w:t>P</w:t>
      </w:r>
      <w:r w:rsidR="00B83C08">
        <w:rPr>
          <w:rFonts w:ascii="Arial Narrow" w:eastAsia="Calibri" w:hAnsi="Arial Narrow" w:cs="Calibri"/>
          <w:color w:val="000000"/>
          <w:u w:color="000000"/>
          <w:bdr w:val="nil"/>
          <w:lang w:eastAsia="pl-PL"/>
        </w:rPr>
        <w:t>A</w:t>
      </w:r>
      <w:r w:rsidR="00031584" w:rsidRPr="00031584">
        <w:rPr>
          <w:rFonts w:ascii="Arial Narrow" w:eastAsia="Calibri" w:hAnsi="Arial Narrow" w:cs="Calibri"/>
          <w:color w:val="000000"/>
          <w:u w:color="000000"/>
          <w:bdr w:val="nil"/>
          <w:lang w:eastAsia="pl-PL"/>
        </w:rPr>
        <w:t xml:space="preserve">B, PZT, PW, PT, </w:t>
      </w:r>
      <w:r w:rsidRPr="005866CC">
        <w:rPr>
          <w:rFonts w:ascii="Arial Narrow" w:eastAsia="Calibri" w:hAnsi="Arial Narrow" w:cs="Calibri"/>
          <w:color w:val="000000"/>
          <w:u w:color="000000"/>
          <w:bdr w:val="nil"/>
          <w:lang w:eastAsia="pl-PL"/>
        </w:rPr>
        <w:t>STWiORB)</w:t>
      </w:r>
    </w:p>
    <w:p w14:paraId="40AF066C" w14:textId="578D86AF" w:rsidR="005866CC" w:rsidRPr="005866CC" w:rsidRDefault="005866CC" w:rsidP="00D61DF4">
      <w:pPr>
        <w:numPr>
          <w:ilvl w:val="0"/>
          <w:numId w:val="23"/>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oferta Wykonawcy</w:t>
      </w:r>
      <w:r w:rsidR="00031584">
        <w:rPr>
          <w:rFonts w:ascii="Arial Narrow" w:eastAsia="Calibri" w:hAnsi="Arial Narrow" w:cs="Calibri"/>
          <w:color w:val="000000"/>
          <w:u w:color="000000"/>
          <w:bdr w:val="nil"/>
          <w:lang w:eastAsia="pl-PL"/>
        </w:rPr>
        <w:t>.</w:t>
      </w:r>
    </w:p>
    <w:p w14:paraId="3C1CA47C" w14:textId="77777777" w:rsidR="005866CC" w:rsidRDefault="005866CC"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5FB3B758" w14:textId="77777777" w:rsid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Każda zmiana postanowień niniejszej umowy wymaga formy pisemnej w postaci aneksu pod rygorem nieważności / Dla skuteczności dokonania zmiany niniejszej umowy w postaci aneksu należy zachować formę dokumentową (niepotrzebne skreślić).</w:t>
      </w:r>
    </w:p>
    <w:p w14:paraId="0C8D89C2" w14:textId="77777777" w:rsid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Umowę sporządzono w trzech jednobrzmiących egzemplarzach, 2 egzemplarze dla Zamawiającego, 1 egzemplarz dla Wykonawcy / Umowę podpisano w formie elektronicznej, tj. w postaci elektronicznej opatrzonej kwalifikowanym podpisem elektronicznym (niepotrzebne skreślić).</w:t>
      </w:r>
    </w:p>
    <w:p w14:paraId="2CEA8256" w14:textId="77777777" w:rsid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3B96F32F" w14:textId="77777777" w:rsidR="003E4384" w:rsidRP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Umowa została zawarta z chwilą złożenia ostatniego z podpisów elektronicznych stosownie do wskazania znacznika czasu ujawnionego w szczegółach dokumentu zawartego w postaci elektronicznej (jeśli dotyczy).</w:t>
      </w:r>
    </w:p>
    <w:p w14:paraId="09D29034" w14:textId="77777777" w:rsidR="008C0C37" w:rsidRPr="008C0C37" w:rsidRDefault="008C0C37" w:rsidP="00D61DF4">
      <w:pPr>
        <w:pBdr>
          <w:top w:val="nil"/>
          <w:left w:val="nil"/>
          <w:bottom w:val="nil"/>
          <w:right w:val="nil"/>
          <w:between w:val="nil"/>
          <w:bar w:val="nil"/>
        </w:pBdr>
        <w:tabs>
          <w:tab w:val="left" w:pos="426"/>
        </w:tabs>
        <w:spacing w:after="0" w:line="240" w:lineRule="auto"/>
        <w:ind w:left="360"/>
        <w:jc w:val="both"/>
        <w:rPr>
          <w:rFonts w:ascii="Arial Narrow" w:eastAsia="Calibri" w:hAnsi="Arial Narrow" w:cs="Calibri"/>
          <w:color w:val="000000"/>
          <w:u w:color="000000"/>
          <w:bdr w:val="nil"/>
          <w:lang w:eastAsia="pl-PL"/>
        </w:rPr>
      </w:pPr>
    </w:p>
    <w:p w14:paraId="33D6D905" w14:textId="77777777" w:rsidR="005866CC" w:rsidRPr="005866CC" w:rsidRDefault="005866CC" w:rsidP="00D61DF4">
      <w:pPr>
        <w:pBdr>
          <w:top w:val="nil"/>
          <w:left w:val="nil"/>
          <w:bottom w:val="nil"/>
          <w:right w:val="nil"/>
          <w:between w:val="nil"/>
          <w:bar w:val="nil"/>
        </w:pBdr>
        <w:spacing w:after="0" w:line="240" w:lineRule="auto"/>
        <w:jc w:val="both"/>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 xml:space="preserve">WYKONAWCA                                                                          </w:t>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t>ZAMAWIAJĄCY</w:t>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t>KONTRASYGNATA</w:t>
      </w:r>
    </w:p>
    <w:p w14:paraId="54506EF4" w14:textId="77777777" w:rsidR="005866CC" w:rsidRPr="005866CC" w:rsidRDefault="005866CC" w:rsidP="00D61DF4">
      <w:pPr>
        <w:pBdr>
          <w:top w:val="nil"/>
          <w:left w:val="nil"/>
          <w:bottom w:val="nil"/>
          <w:right w:val="nil"/>
          <w:between w:val="nil"/>
          <w:bar w:val="nil"/>
        </w:pBdr>
        <w:spacing w:after="0" w:line="240" w:lineRule="auto"/>
        <w:ind w:left="2836" w:firstLine="709"/>
        <w:rPr>
          <w:rFonts w:ascii="Times New Roman" w:eastAsia="Arial Unicode MS" w:hAnsi="Times New Roman" w:cs="Arial Unicode MS"/>
          <w:color w:val="000000"/>
          <w:sz w:val="24"/>
          <w:szCs w:val="24"/>
          <w:u w:color="000000"/>
          <w:bdr w:val="nil"/>
          <w:lang w:eastAsia="pl-PL"/>
        </w:rPr>
      </w:pPr>
      <w:r w:rsidRPr="005866CC">
        <w:rPr>
          <w:rFonts w:ascii="Arial Narrow" w:eastAsia="Arial Unicode MS" w:hAnsi="Arial Narrow" w:cs="Arial Unicode MS"/>
          <w:b/>
          <w:bCs/>
          <w:color w:val="000000"/>
          <w:u w:color="000000"/>
          <w:bdr w:val="nil"/>
          <w:lang w:eastAsia="pl-PL"/>
        </w:rPr>
        <w:t>SKARBNIKA GMINY</w:t>
      </w:r>
    </w:p>
    <w:p w14:paraId="2CBD7430" w14:textId="77777777" w:rsidR="005866CC" w:rsidRPr="005866CC" w:rsidRDefault="005866CC" w:rsidP="00D61DF4">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7CDED23C" w14:textId="77777777" w:rsidR="005866CC" w:rsidRPr="005866CC" w:rsidRDefault="005866CC" w:rsidP="00D61DF4">
      <w:pPr>
        <w:pBdr>
          <w:top w:val="nil"/>
          <w:left w:val="nil"/>
          <w:bottom w:val="nil"/>
          <w:right w:val="nil"/>
          <w:between w:val="nil"/>
          <w:bar w:val="nil"/>
        </w:pBdr>
        <w:tabs>
          <w:tab w:val="left" w:pos="993"/>
        </w:tabs>
        <w:spacing w:after="0" w:line="240" w:lineRule="auto"/>
        <w:jc w:val="both"/>
        <w:rPr>
          <w:rFonts w:ascii="Arial Narrow" w:eastAsia="Arial Unicode MS" w:hAnsi="Arial Narrow" w:cs="Arial Unicode MS"/>
          <w:color w:val="000000"/>
          <w:sz w:val="24"/>
          <w:szCs w:val="24"/>
          <w:u w:color="000000"/>
          <w:bdr w:val="nil"/>
          <w:lang w:eastAsia="pl-PL"/>
        </w:rPr>
      </w:pPr>
    </w:p>
    <w:p w14:paraId="0B343725" w14:textId="77777777" w:rsidR="005866CC" w:rsidRPr="005866CC" w:rsidRDefault="005866CC" w:rsidP="00D61DF4">
      <w:pPr>
        <w:pBdr>
          <w:top w:val="nil"/>
          <w:left w:val="nil"/>
          <w:bottom w:val="nil"/>
          <w:right w:val="nil"/>
          <w:between w:val="nil"/>
          <w:bar w:val="nil"/>
        </w:pBdr>
        <w:tabs>
          <w:tab w:val="left" w:pos="993"/>
        </w:tabs>
        <w:spacing w:after="0" w:line="240" w:lineRule="auto"/>
        <w:jc w:val="both"/>
        <w:rPr>
          <w:rFonts w:ascii="Arial Narrow" w:eastAsia="Arial Unicode MS" w:hAnsi="Arial Narrow" w:cs="Arial Unicode MS"/>
          <w:color w:val="000000"/>
          <w:sz w:val="24"/>
          <w:szCs w:val="24"/>
          <w:u w:color="000000"/>
          <w:bdr w:val="nil"/>
          <w:lang w:eastAsia="pl-PL"/>
        </w:rPr>
      </w:pPr>
    </w:p>
    <w:p w14:paraId="6A611DEA" w14:textId="77777777" w:rsidR="00FA1DAA" w:rsidRDefault="00FA1DAA" w:rsidP="00D61DF4">
      <w:pPr>
        <w:spacing w:line="240" w:lineRule="auto"/>
      </w:pPr>
    </w:p>
    <w:sectPr w:rsidR="00FA1DAA" w:rsidSect="00F2602A">
      <w:headerReference w:type="default" r:id="rId7"/>
      <w:pgSz w:w="11906" w:h="16838" w:code="9"/>
      <w:pgMar w:top="737" w:right="1134" w:bottom="73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80256" w14:textId="77777777" w:rsidR="005D2705" w:rsidRDefault="005D2705">
      <w:pPr>
        <w:spacing w:after="0" w:line="240" w:lineRule="auto"/>
      </w:pPr>
      <w:r>
        <w:separator/>
      </w:r>
    </w:p>
  </w:endnote>
  <w:endnote w:type="continuationSeparator" w:id="0">
    <w:p w14:paraId="114F578D" w14:textId="77777777" w:rsidR="005D2705" w:rsidRDefault="005D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0CA5E" w14:textId="77777777" w:rsidR="005D2705" w:rsidRDefault="005D2705">
      <w:pPr>
        <w:spacing w:after="0" w:line="240" w:lineRule="auto"/>
      </w:pPr>
      <w:r>
        <w:separator/>
      </w:r>
    </w:p>
  </w:footnote>
  <w:footnote w:type="continuationSeparator" w:id="0">
    <w:p w14:paraId="4F2ECE58" w14:textId="77777777" w:rsidR="005D2705" w:rsidRDefault="005D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CF9E9" w14:textId="77777777" w:rsidR="00B22D89" w:rsidRDefault="00B22D89">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7D66"/>
    <w:multiLevelType w:val="hybridMultilevel"/>
    <w:tmpl w:val="E6F85F2C"/>
    <w:lvl w:ilvl="0" w:tplc="04150017">
      <w:start w:val="1"/>
      <w:numFmt w:val="lowerLetter"/>
      <w:lvlText w:val="%1)"/>
      <w:lvlJc w:val="left"/>
      <w:pPr>
        <w:ind w:left="673" w:hanging="360"/>
      </w:p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87D6279"/>
    <w:multiLevelType w:val="hybridMultilevel"/>
    <w:tmpl w:val="020607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094241"/>
    <w:multiLevelType w:val="hybridMultilevel"/>
    <w:tmpl w:val="9738EDA2"/>
    <w:lvl w:ilvl="0" w:tplc="FFFFFFFF">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663EC"/>
    <w:multiLevelType w:val="hybridMultilevel"/>
    <w:tmpl w:val="500E8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32DCC"/>
    <w:multiLevelType w:val="hybridMultilevel"/>
    <w:tmpl w:val="593C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9B1EAC"/>
    <w:multiLevelType w:val="hybridMultilevel"/>
    <w:tmpl w:val="D738FFB6"/>
    <w:lvl w:ilvl="0" w:tplc="F4E463C6">
      <w:start w:val="3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606DA3"/>
    <w:multiLevelType w:val="hybridMultilevel"/>
    <w:tmpl w:val="90FA2BFA"/>
    <w:lvl w:ilvl="0" w:tplc="89506852">
      <w:start w:val="1"/>
      <w:numFmt w:val="bullet"/>
      <w:lvlText w:val="-"/>
      <w:lvlJc w:val="left"/>
      <w:pPr>
        <w:ind w:left="71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15:restartNumberingAfterBreak="0">
    <w:nsid w:val="1C2A2CDD"/>
    <w:multiLevelType w:val="hybridMultilevel"/>
    <w:tmpl w:val="765897E6"/>
    <w:numStyleLink w:val="Zaimportowanystyl73"/>
  </w:abstractNum>
  <w:abstractNum w:abstractNumId="14"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876179"/>
    <w:multiLevelType w:val="hybridMultilevel"/>
    <w:tmpl w:val="AADA1E6E"/>
    <w:numStyleLink w:val="Zaimportowanystyl76"/>
  </w:abstractNum>
  <w:abstractNum w:abstractNumId="16"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7"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5D7458"/>
    <w:multiLevelType w:val="hybridMultilevel"/>
    <w:tmpl w:val="AECEB9C6"/>
    <w:lvl w:ilvl="0" w:tplc="04150017">
      <w:start w:val="1"/>
      <w:numFmt w:val="lowerLetter"/>
      <w:lvlText w:val="%1)"/>
      <w:lvlJc w:val="left"/>
      <w:pPr>
        <w:ind w:left="428" w:hanging="360"/>
      </w:p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9" w15:restartNumberingAfterBreak="0">
    <w:nsid w:val="265241C1"/>
    <w:multiLevelType w:val="hybridMultilevel"/>
    <w:tmpl w:val="1F4E76CC"/>
    <w:numStyleLink w:val="Zaimportowanystyl75"/>
  </w:abstractNum>
  <w:abstractNum w:abstractNumId="20" w15:restartNumberingAfterBreak="0">
    <w:nsid w:val="27F10FD1"/>
    <w:multiLevelType w:val="hybridMultilevel"/>
    <w:tmpl w:val="F16C6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4718F6"/>
    <w:multiLevelType w:val="hybridMultilevel"/>
    <w:tmpl w:val="84B2484A"/>
    <w:lvl w:ilvl="0" w:tplc="3FB8E15E">
      <w:start w:val="1"/>
      <w:numFmt w:val="lowerLetter"/>
      <w:lvlText w:val="%1)"/>
      <w:lvlJc w:val="left"/>
      <w:pPr>
        <w:ind w:left="504" w:hanging="360"/>
      </w:pPr>
      <w:rPr>
        <w:rFonts w:hint="default"/>
        <w:b w:val="0"/>
        <w:color w:val="auto"/>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23"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002D6"/>
    <w:multiLevelType w:val="hybridMultilevel"/>
    <w:tmpl w:val="17929C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26" w15:restartNumberingAfterBreak="0">
    <w:nsid w:val="2D3049B2"/>
    <w:multiLevelType w:val="hybridMultilevel"/>
    <w:tmpl w:val="E0281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8"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24B261C"/>
    <w:multiLevelType w:val="hybridMultilevel"/>
    <w:tmpl w:val="CFC0B24A"/>
    <w:numStyleLink w:val="Zaimportowanystyl79"/>
  </w:abstractNum>
  <w:abstractNum w:abstractNumId="32"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487965"/>
    <w:multiLevelType w:val="hybridMultilevel"/>
    <w:tmpl w:val="FADA2654"/>
    <w:lvl w:ilvl="0" w:tplc="4B1846B8">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4D67E4"/>
    <w:multiLevelType w:val="hybridMultilevel"/>
    <w:tmpl w:val="DCD0AD26"/>
    <w:numStyleLink w:val="Zaimportowanystyl87"/>
  </w:abstractNum>
  <w:abstractNum w:abstractNumId="36"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ABC0F0C"/>
    <w:multiLevelType w:val="hybridMultilevel"/>
    <w:tmpl w:val="C1902636"/>
    <w:lvl w:ilvl="0" w:tplc="31C6FFA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047132"/>
    <w:multiLevelType w:val="hybridMultilevel"/>
    <w:tmpl w:val="AD368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D34D1E"/>
    <w:multiLevelType w:val="hybridMultilevel"/>
    <w:tmpl w:val="4BA42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320785"/>
    <w:multiLevelType w:val="hybridMultilevel"/>
    <w:tmpl w:val="415A8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B640A3A"/>
    <w:multiLevelType w:val="hybridMultilevel"/>
    <w:tmpl w:val="071E81E0"/>
    <w:numStyleLink w:val="Zaimportowanystyl84"/>
  </w:abstractNum>
  <w:abstractNum w:abstractNumId="47" w15:restartNumberingAfterBreak="0">
    <w:nsid w:val="4C936DC0"/>
    <w:multiLevelType w:val="hybridMultilevel"/>
    <w:tmpl w:val="562C3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FF127F8"/>
    <w:multiLevelType w:val="hybridMultilevel"/>
    <w:tmpl w:val="106EB1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035E11"/>
    <w:multiLevelType w:val="hybridMultilevel"/>
    <w:tmpl w:val="0FB26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3A4E15"/>
    <w:multiLevelType w:val="hybridMultilevel"/>
    <w:tmpl w:val="73A4E116"/>
    <w:lvl w:ilvl="0" w:tplc="680867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B74FEF"/>
    <w:multiLevelType w:val="hybridMultilevel"/>
    <w:tmpl w:val="5B3695D2"/>
    <w:numStyleLink w:val="Zaimportowanystyl96"/>
  </w:abstractNum>
  <w:abstractNum w:abstractNumId="56" w15:restartNumberingAfterBreak="0">
    <w:nsid w:val="57FF1EF5"/>
    <w:multiLevelType w:val="multilevel"/>
    <w:tmpl w:val="737CE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CE33FCD"/>
    <w:multiLevelType w:val="multilevel"/>
    <w:tmpl w:val="E02A6F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EE13AC4"/>
    <w:multiLevelType w:val="hybridMultilevel"/>
    <w:tmpl w:val="4D5059DC"/>
    <w:numStyleLink w:val="Zaimportowanystyl86"/>
  </w:abstractNum>
  <w:abstractNum w:abstractNumId="60" w15:restartNumberingAfterBreak="0">
    <w:nsid w:val="5EF17F40"/>
    <w:multiLevelType w:val="hybridMultilevel"/>
    <w:tmpl w:val="4126A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63"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EF5765"/>
    <w:multiLevelType w:val="hybridMultilevel"/>
    <w:tmpl w:val="0EA09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6540009"/>
    <w:multiLevelType w:val="hybridMultilevel"/>
    <w:tmpl w:val="EE48C598"/>
    <w:lvl w:ilvl="0" w:tplc="A3AC8BA2">
      <w:start w:val="5"/>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8607D7A"/>
    <w:multiLevelType w:val="hybridMultilevel"/>
    <w:tmpl w:val="D1C87E9E"/>
    <w:lvl w:ilvl="0" w:tplc="04150017">
      <w:start w:val="1"/>
      <w:numFmt w:val="lowerLetter"/>
      <w:lvlText w:val="%1)"/>
      <w:lvlJc w:val="left"/>
      <w:pPr>
        <w:ind w:left="3" w:hanging="360"/>
      </w:pPr>
      <w:rPr>
        <w:rFonts w:hint="default"/>
      </w:rPr>
    </w:lvl>
    <w:lvl w:ilvl="1" w:tplc="04150003" w:tentative="1">
      <w:start w:val="1"/>
      <w:numFmt w:val="bullet"/>
      <w:lvlText w:val="o"/>
      <w:lvlJc w:val="left"/>
      <w:pPr>
        <w:ind w:left="723" w:hanging="360"/>
      </w:pPr>
      <w:rPr>
        <w:rFonts w:ascii="Courier New" w:hAnsi="Courier New" w:cs="Courier New" w:hint="default"/>
      </w:rPr>
    </w:lvl>
    <w:lvl w:ilvl="2" w:tplc="04150005" w:tentative="1">
      <w:start w:val="1"/>
      <w:numFmt w:val="bullet"/>
      <w:lvlText w:val=""/>
      <w:lvlJc w:val="left"/>
      <w:pPr>
        <w:ind w:left="1443" w:hanging="360"/>
      </w:pPr>
      <w:rPr>
        <w:rFonts w:ascii="Wingdings" w:hAnsi="Wingdings" w:hint="default"/>
      </w:rPr>
    </w:lvl>
    <w:lvl w:ilvl="3" w:tplc="04150001" w:tentative="1">
      <w:start w:val="1"/>
      <w:numFmt w:val="bullet"/>
      <w:lvlText w:val=""/>
      <w:lvlJc w:val="left"/>
      <w:pPr>
        <w:ind w:left="2163" w:hanging="360"/>
      </w:pPr>
      <w:rPr>
        <w:rFonts w:ascii="Symbol" w:hAnsi="Symbol" w:hint="default"/>
      </w:rPr>
    </w:lvl>
    <w:lvl w:ilvl="4" w:tplc="04150003" w:tentative="1">
      <w:start w:val="1"/>
      <w:numFmt w:val="bullet"/>
      <w:lvlText w:val="o"/>
      <w:lvlJc w:val="left"/>
      <w:pPr>
        <w:ind w:left="2883" w:hanging="360"/>
      </w:pPr>
      <w:rPr>
        <w:rFonts w:ascii="Courier New" w:hAnsi="Courier New" w:cs="Courier New" w:hint="default"/>
      </w:rPr>
    </w:lvl>
    <w:lvl w:ilvl="5" w:tplc="04150005" w:tentative="1">
      <w:start w:val="1"/>
      <w:numFmt w:val="bullet"/>
      <w:lvlText w:val=""/>
      <w:lvlJc w:val="left"/>
      <w:pPr>
        <w:ind w:left="3603" w:hanging="360"/>
      </w:pPr>
      <w:rPr>
        <w:rFonts w:ascii="Wingdings" w:hAnsi="Wingdings" w:hint="default"/>
      </w:rPr>
    </w:lvl>
    <w:lvl w:ilvl="6" w:tplc="04150001" w:tentative="1">
      <w:start w:val="1"/>
      <w:numFmt w:val="bullet"/>
      <w:lvlText w:val=""/>
      <w:lvlJc w:val="left"/>
      <w:pPr>
        <w:ind w:left="4323" w:hanging="360"/>
      </w:pPr>
      <w:rPr>
        <w:rFonts w:ascii="Symbol" w:hAnsi="Symbol" w:hint="default"/>
      </w:rPr>
    </w:lvl>
    <w:lvl w:ilvl="7" w:tplc="04150003" w:tentative="1">
      <w:start w:val="1"/>
      <w:numFmt w:val="bullet"/>
      <w:lvlText w:val="o"/>
      <w:lvlJc w:val="left"/>
      <w:pPr>
        <w:ind w:left="5043" w:hanging="360"/>
      </w:pPr>
      <w:rPr>
        <w:rFonts w:ascii="Courier New" w:hAnsi="Courier New" w:cs="Courier New" w:hint="default"/>
      </w:rPr>
    </w:lvl>
    <w:lvl w:ilvl="8" w:tplc="04150005" w:tentative="1">
      <w:start w:val="1"/>
      <w:numFmt w:val="bullet"/>
      <w:lvlText w:val=""/>
      <w:lvlJc w:val="left"/>
      <w:pPr>
        <w:ind w:left="5763" w:hanging="360"/>
      </w:pPr>
      <w:rPr>
        <w:rFonts w:ascii="Wingdings" w:hAnsi="Wingdings" w:hint="default"/>
      </w:rPr>
    </w:lvl>
  </w:abstractNum>
  <w:abstractNum w:abstractNumId="73" w15:restartNumberingAfterBreak="0">
    <w:nsid w:val="6ED405C4"/>
    <w:multiLevelType w:val="hybridMultilevel"/>
    <w:tmpl w:val="DA22F0AE"/>
    <w:lvl w:ilvl="0" w:tplc="89506852">
      <w:start w:val="1"/>
      <w:numFmt w:val="bullet"/>
      <w:lvlText w:val="-"/>
      <w:lvlJc w:val="left"/>
      <w:pPr>
        <w:ind w:left="788"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74"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75"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6ED4695"/>
    <w:multiLevelType w:val="hybridMultilevel"/>
    <w:tmpl w:val="1BA2773C"/>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7C2168B"/>
    <w:multiLevelType w:val="hybridMultilevel"/>
    <w:tmpl w:val="F2401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8A1106B"/>
    <w:multiLevelType w:val="hybridMultilevel"/>
    <w:tmpl w:val="D4FA1580"/>
    <w:lvl w:ilvl="0" w:tplc="6BF4D1EE">
      <w:start w:val="2"/>
      <w:numFmt w:val="decimal"/>
      <w:lvlText w:val="%1."/>
      <w:lvlJc w:val="left"/>
      <w:pPr>
        <w:ind w:left="428"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9FC1732"/>
    <w:multiLevelType w:val="hybridMultilevel"/>
    <w:tmpl w:val="350A336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CC85B8B"/>
    <w:multiLevelType w:val="hybridMultilevel"/>
    <w:tmpl w:val="71E01C92"/>
    <w:lvl w:ilvl="0" w:tplc="6B18F8D2">
      <w:start w:val="1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02548118">
    <w:abstractNumId w:val="62"/>
  </w:num>
  <w:num w:numId="2" w16cid:durableId="1914003299">
    <w:abstractNumId w:val="36"/>
  </w:num>
  <w:num w:numId="3" w16cid:durableId="713700265">
    <w:abstractNumId w:val="29"/>
  </w:num>
  <w:num w:numId="4" w16cid:durableId="208496417">
    <w:abstractNumId w:val="65"/>
  </w:num>
  <w:num w:numId="5" w16cid:durableId="761537236">
    <w:abstractNumId w:val="31"/>
  </w:num>
  <w:num w:numId="6" w16cid:durableId="1263146664">
    <w:abstractNumId w:val="48"/>
  </w:num>
  <w:num w:numId="7" w16cid:durableId="1499032119">
    <w:abstractNumId w:val="46"/>
  </w:num>
  <w:num w:numId="8" w16cid:durableId="436297111">
    <w:abstractNumId w:val="74"/>
  </w:num>
  <w:num w:numId="9" w16cid:durableId="81226822">
    <w:abstractNumId w:val="74"/>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223028800">
    <w:abstractNumId w:val="77"/>
  </w:num>
  <w:num w:numId="11" w16cid:durableId="421992148">
    <w:abstractNumId w:val="63"/>
  </w:num>
  <w:num w:numId="12" w16cid:durableId="1850562022">
    <w:abstractNumId w:val="35"/>
    <w:lvlOverride w:ilvl="3">
      <w:lvl w:ilvl="3" w:tplc="38068768">
        <w:start w:val="1"/>
        <w:numFmt w:val="decimal"/>
        <w:lvlText w:val="%4."/>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260187970">
    <w:abstractNumId w:val="78"/>
  </w:num>
  <w:num w:numId="14" w16cid:durableId="1335377130">
    <w:abstractNumId w:val="40"/>
  </w:num>
  <w:num w:numId="15" w16cid:durableId="627584550">
    <w:abstractNumId w:val="55"/>
  </w:num>
  <w:num w:numId="16" w16cid:durableId="295306794">
    <w:abstractNumId w:val="19"/>
    <w:lvlOverride w:ilvl="0">
      <w:lvl w:ilvl="0" w:tplc="A664FC84">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16cid:durableId="2001422989">
    <w:abstractNumId w:val="15"/>
    <w:lvlOverride w:ilvl="0">
      <w:lvl w:ilvl="0" w:tplc="88BE7996">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8" w16cid:durableId="271057230">
    <w:abstractNumId w:val="30"/>
  </w:num>
  <w:num w:numId="19" w16cid:durableId="1046493639">
    <w:abstractNumId w:val="28"/>
  </w:num>
  <w:num w:numId="20" w16cid:durableId="1179390416">
    <w:abstractNumId w:val="64"/>
  </w:num>
  <w:num w:numId="21" w16cid:durableId="358746485">
    <w:abstractNumId w:val="57"/>
  </w:num>
  <w:num w:numId="22" w16cid:durableId="116604395">
    <w:abstractNumId w:val="88"/>
  </w:num>
  <w:num w:numId="23" w16cid:durableId="352340971">
    <w:abstractNumId w:val="6"/>
  </w:num>
  <w:num w:numId="24" w16cid:durableId="1149175066">
    <w:abstractNumId w:val="0"/>
  </w:num>
  <w:num w:numId="25" w16cid:durableId="1469132468">
    <w:abstractNumId w:val="21"/>
  </w:num>
  <w:num w:numId="26" w16cid:durableId="1491949604">
    <w:abstractNumId w:val="53"/>
  </w:num>
  <w:num w:numId="27" w16cid:durableId="638995078">
    <w:abstractNumId w:val="66"/>
  </w:num>
  <w:num w:numId="28" w16cid:durableId="1302274835">
    <w:abstractNumId w:val="16"/>
  </w:num>
  <w:num w:numId="29" w16cid:durableId="1355350554">
    <w:abstractNumId w:val="50"/>
  </w:num>
  <w:num w:numId="30" w16cid:durableId="1352878771">
    <w:abstractNumId w:val="27"/>
  </w:num>
  <w:num w:numId="31" w16cid:durableId="1924139325">
    <w:abstractNumId w:val="23"/>
  </w:num>
  <w:num w:numId="32" w16cid:durableId="417137279">
    <w:abstractNumId w:val="34"/>
  </w:num>
  <w:num w:numId="33" w16cid:durableId="61759600">
    <w:abstractNumId w:val="41"/>
  </w:num>
  <w:num w:numId="34" w16cid:durableId="71590716">
    <w:abstractNumId w:val="11"/>
  </w:num>
  <w:num w:numId="35" w16cid:durableId="1273243946">
    <w:abstractNumId w:val="14"/>
  </w:num>
  <w:num w:numId="36" w16cid:durableId="1637560972">
    <w:abstractNumId w:val="70"/>
  </w:num>
  <w:num w:numId="37" w16cid:durableId="1592464849">
    <w:abstractNumId w:val="87"/>
  </w:num>
  <w:num w:numId="38" w16cid:durableId="694308095">
    <w:abstractNumId w:val="85"/>
  </w:num>
  <w:num w:numId="39" w16cid:durableId="229776724">
    <w:abstractNumId w:val="42"/>
  </w:num>
  <w:num w:numId="40" w16cid:durableId="1236667681">
    <w:abstractNumId w:val="75"/>
  </w:num>
  <w:num w:numId="41" w16cid:durableId="1690595556">
    <w:abstractNumId w:val="38"/>
  </w:num>
  <w:num w:numId="42" w16cid:durableId="956564490">
    <w:abstractNumId w:val="17"/>
  </w:num>
  <w:num w:numId="43" w16cid:durableId="801768500">
    <w:abstractNumId w:val="32"/>
  </w:num>
  <w:num w:numId="44" w16cid:durableId="1942030294">
    <w:abstractNumId w:val="82"/>
  </w:num>
  <w:num w:numId="45" w16cid:durableId="1589919127">
    <w:abstractNumId w:val="61"/>
  </w:num>
  <w:num w:numId="46" w16cid:durableId="213271984">
    <w:abstractNumId w:val="71"/>
  </w:num>
  <w:num w:numId="47" w16cid:durableId="900824526">
    <w:abstractNumId w:val="76"/>
  </w:num>
  <w:num w:numId="48" w16cid:durableId="252708179">
    <w:abstractNumId w:val="5"/>
  </w:num>
  <w:num w:numId="49" w16cid:durableId="2059433839">
    <w:abstractNumId w:val="79"/>
  </w:num>
  <w:num w:numId="50" w16cid:durableId="912424733">
    <w:abstractNumId w:val="7"/>
  </w:num>
  <w:num w:numId="51" w16cid:durableId="1120875312">
    <w:abstractNumId w:val="80"/>
  </w:num>
  <w:num w:numId="52" w16cid:durableId="1650015509">
    <w:abstractNumId w:val="59"/>
    <w:lvlOverride w:ilvl="0">
      <w:lvl w:ilvl="0" w:tplc="55FE4C1E">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3" w16cid:durableId="2095273371">
    <w:abstractNumId w:val="1"/>
    <w:lvlOverride w:ilvl="0">
      <w:lvl w:ilvl="0" w:tplc="EB70EDF2">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944796396">
    <w:abstractNumId w:val="43"/>
  </w:num>
  <w:num w:numId="55" w16cid:durableId="1714185012">
    <w:abstractNumId w:val="3"/>
  </w:num>
  <w:num w:numId="56" w16cid:durableId="372970038">
    <w:abstractNumId w:val="68"/>
  </w:num>
  <w:num w:numId="57" w16cid:durableId="1595750293">
    <w:abstractNumId w:val="84"/>
  </w:num>
  <w:num w:numId="58" w16cid:durableId="188571976">
    <w:abstractNumId w:val="54"/>
  </w:num>
  <w:num w:numId="59" w16cid:durableId="1659262583">
    <w:abstractNumId w:val="22"/>
  </w:num>
  <w:num w:numId="60" w16cid:durableId="1433550816">
    <w:abstractNumId w:val="39"/>
  </w:num>
  <w:num w:numId="61" w16cid:durableId="867378983">
    <w:abstractNumId w:val="45"/>
  </w:num>
  <w:num w:numId="62" w16cid:durableId="1117986717">
    <w:abstractNumId w:val="15"/>
  </w:num>
  <w:num w:numId="63" w16cid:durableId="209726647">
    <w:abstractNumId w:val="1"/>
  </w:num>
  <w:num w:numId="64" w16cid:durableId="1087270687">
    <w:abstractNumId w:val="10"/>
  </w:num>
  <w:num w:numId="65" w16cid:durableId="919946484">
    <w:abstractNumId w:val="13"/>
    <w:lvlOverride w:ilvl="0">
      <w:lvl w:ilvl="0" w:tplc="3A22A238">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6" w16cid:durableId="1505054674">
    <w:abstractNumId w:val="25"/>
  </w:num>
  <w:num w:numId="67" w16cid:durableId="738133666">
    <w:abstractNumId w:val="13"/>
  </w:num>
  <w:num w:numId="68" w16cid:durableId="440032775">
    <w:abstractNumId w:val="86"/>
  </w:num>
  <w:num w:numId="69" w16cid:durableId="711199400">
    <w:abstractNumId w:val="2"/>
  </w:num>
  <w:num w:numId="70" w16cid:durableId="88933687">
    <w:abstractNumId w:val="24"/>
  </w:num>
  <w:num w:numId="71" w16cid:durableId="1867908062">
    <w:abstractNumId w:val="8"/>
  </w:num>
  <w:num w:numId="72" w16cid:durableId="1536426816">
    <w:abstractNumId w:val="52"/>
  </w:num>
  <w:num w:numId="73" w16cid:durableId="1778787144">
    <w:abstractNumId w:val="4"/>
  </w:num>
  <w:num w:numId="74" w16cid:durableId="634721109">
    <w:abstractNumId w:val="69"/>
  </w:num>
  <w:num w:numId="75" w16cid:durableId="152305834">
    <w:abstractNumId w:val="26"/>
  </w:num>
  <w:num w:numId="76" w16cid:durableId="1312251250">
    <w:abstractNumId w:val="37"/>
  </w:num>
  <w:num w:numId="77" w16cid:durableId="851454005">
    <w:abstractNumId w:val="33"/>
  </w:num>
  <w:num w:numId="78" w16cid:durableId="1684286469">
    <w:abstractNumId w:val="83"/>
  </w:num>
  <w:num w:numId="79" w16cid:durableId="1343900052">
    <w:abstractNumId w:val="72"/>
  </w:num>
  <w:num w:numId="80" w16cid:durableId="1745104415">
    <w:abstractNumId w:val="12"/>
  </w:num>
  <w:num w:numId="81" w16cid:durableId="1727990545">
    <w:abstractNumId w:val="44"/>
  </w:num>
  <w:num w:numId="82" w16cid:durableId="2083796096">
    <w:abstractNumId w:val="47"/>
  </w:num>
  <w:num w:numId="83" w16cid:durableId="1910454754">
    <w:abstractNumId w:val="60"/>
  </w:num>
  <w:num w:numId="84" w16cid:durableId="1927153142">
    <w:abstractNumId w:val="67"/>
  </w:num>
  <w:num w:numId="85" w16cid:durableId="908002432">
    <w:abstractNumId w:val="51"/>
  </w:num>
  <w:num w:numId="86" w16cid:durableId="647709147">
    <w:abstractNumId w:val="20"/>
  </w:num>
  <w:num w:numId="87" w16cid:durableId="1041129531">
    <w:abstractNumId w:val="56"/>
    <w:lvlOverride w:ilvl="0">
      <w:lvl w:ilvl="0">
        <w:start w:val="1"/>
        <w:numFmt w:val="decimal"/>
        <w:lvlText w:val="%1."/>
        <w:lvlJc w:val="left"/>
        <w:pPr>
          <w:ind w:left="426"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88" w16cid:durableId="1444349966">
    <w:abstractNumId w:val="18"/>
  </w:num>
  <w:num w:numId="89" w16cid:durableId="530847240">
    <w:abstractNumId w:val="73"/>
  </w:num>
  <w:num w:numId="90" w16cid:durableId="242837997">
    <w:abstractNumId w:val="81"/>
  </w:num>
  <w:num w:numId="91" w16cid:durableId="1572159950">
    <w:abstractNumId w:val="58"/>
    <w:lvlOverride w:ilvl="0">
      <w:lvl w:ilvl="0">
        <w:start w:val="1"/>
        <w:numFmt w:val="decimal"/>
        <w:lvlText w:val="%1."/>
        <w:lvlJc w:val="left"/>
        <w:pPr>
          <w:ind w:left="278" w:hanging="278"/>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92" w16cid:durableId="15945124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786130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59862531">
    <w:abstractNumId w:val="72"/>
    <w:lvlOverride w:ilvl="0">
      <w:startOverride w:val="1"/>
    </w:lvlOverride>
    <w:lvlOverride w:ilvl="1"/>
    <w:lvlOverride w:ilvl="2"/>
    <w:lvlOverride w:ilvl="3"/>
    <w:lvlOverride w:ilvl="4"/>
    <w:lvlOverride w:ilvl="5"/>
    <w:lvlOverride w:ilvl="6"/>
    <w:lvlOverride w:ilvl="7"/>
    <w:lvlOverride w:ilvl="8"/>
  </w:num>
  <w:num w:numId="95" w16cid:durableId="954681079">
    <w:abstractNumId w:val="12"/>
    <w:lvlOverride w:ilvl="0"/>
    <w:lvlOverride w:ilvl="1"/>
    <w:lvlOverride w:ilvl="2"/>
    <w:lvlOverride w:ilvl="3"/>
    <w:lvlOverride w:ilvl="4"/>
    <w:lvlOverride w:ilvl="5"/>
    <w:lvlOverride w:ilvl="6"/>
    <w:lvlOverride w:ilvl="7"/>
    <w:lvlOverride w:ilvl="8"/>
  </w:num>
  <w:num w:numId="96" w16cid:durableId="2126464399">
    <w:abstractNumId w:val="49"/>
  </w:num>
  <w:num w:numId="97" w16cid:durableId="110786825">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1E"/>
    <w:rsid w:val="00027178"/>
    <w:rsid w:val="00031584"/>
    <w:rsid w:val="000427FC"/>
    <w:rsid w:val="00052F38"/>
    <w:rsid w:val="000915B9"/>
    <w:rsid w:val="00093140"/>
    <w:rsid w:val="000C2B7C"/>
    <w:rsid w:val="001145F8"/>
    <w:rsid w:val="001318B4"/>
    <w:rsid w:val="001621E0"/>
    <w:rsid w:val="0018009A"/>
    <w:rsid w:val="00183130"/>
    <w:rsid w:val="001C4EDA"/>
    <w:rsid w:val="001D4893"/>
    <w:rsid w:val="001E2C5F"/>
    <w:rsid w:val="001E3527"/>
    <w:rsid w:val="0023044A"/>
    <w:rsid w:val="00282EA3"/>
    <w:rsid w:val="003161D3"/>
    <w:rsid w:val="00322E86"/>
    <w:rsid w:val="0032484C"/>
    <w:rsid w:val="0032730D"/>
    <w:rsid w:val="00393DCF"/>
    <w:rsid w:val="003B01AF"/>
    <w:rsid w:val="003B1B6D"/>
    <w:rsid w:val="003B41A3"/>
    <w:rsid w:val="003D1F3A"/>
    <w:rsid w:val="003E4384"/>
    <w:rsid w:val="003F0B75"/>
    <w:rsid w:val="003F55EE"/>
    <w:rsid w:val="0042225A"/>
    <w:rsid w:val="00422CEC"/>
    <w:rsid w:val="00435AC9"/>
    <w:rsid w:val="004475BE"/>
    <w:rsid w:val="004521BC"/>
    <w:rsid w:val="00453331"/>
    <w:rsid w:val="0046166A"/>
    <w:rsid w:val="004705B4"/>
    <w:rsid w:val="004755CC"/>
    <w:rsid w:val="004A0C2E"/>
    <w:rsid w:val="004F62AF"/>
    <w:rsid w:val="0053059D"/>
    <w:rsid w:val="00550CE7"/>
    <w:rsid w:val="005866CC"/>
    <w:rsid w:val="00586B83"/>
    <w:rsid w:val="005B5152"/>
    <w:rsid w:val="005D2705"/>
    <w:rsid w:val="006232BF"/>
    <w:rsid w:val="00625B5E"/>
    <w:rsid w:val="006367D5"/>
    <w:rsid w:val="00644326"/>
    <w:rsid w:val="00692E86"/>
    <w:rsid w:val="006D2234"/>
    <w:rsid w:val="006D4D4F"/>
    <w:rsid w:val="006F42AB"/>
    <w:rsid w:val="006F4556"/>
    <w:rsid w:val="00711CEC"/>
    <w:rsid w:val="007233AD"/>
    <w:rsid w:val="00724D27"/>
    <w:rsid w:val="00741A42"/>
    <w:rsid w:val="00765A87"/>
    <w:rsid w:val="00776EC1"/>
    <w:rsid w:val="00780097"/>
    <w:rsid w:val="00783D20"/>
    <w:rsid w:val="00791D97"/>
    <w:rsid w:val="007C0B1B"/>
    <w:rsid w:val="007C7433"/>
    <w:rsid w:val="008012F5"/>
    <w:rsid w:val="00844F98"/>
    <w:rsid w:val="00870FAE"/>
    <w:rsid w:val="0088556B"/>
    <w:rsid w:val="00891C66"/>
    <w:rsid w:val="008C0C37"/>
    <w:rsid w:val="008D08FF"/>
    <w:rsid w:val="008E6CA9"/>
    <w:rsid w:val="009175F0"/>
    <w:rsid w:val="00930752"/>
    <w:rsid w:val="009B2320"/>
    <w:rsid w:val="009C1814"/>
    <w:rsid w:val="009C41D3"/>
    <w:rsid w:val="009C687C"/>
    <w:rsid w:val="009D3E74"/>
    <w:rsid w:val="009E5C47"/>
    <w:rsid w:val="009E7766"/>
    <w:rsid w:val="009F5BB5"/>
    <w:rsid w:val="00A10420"/>
    <w:rsid w:val="00A14F53"/>
    <w:rsid w:val="00A214CD"/>
    <w:rsid w:val="00A32C08"/>
    <w:rsid w:val="00A647E8"/>
    <w:rsid w:val="00AA2AA8"/>
    <w:rsid w:val="00AA30FE"/>
    <w:rsid w:val="00AE7B39"/>
    <w:rsid w:val="00AF61D7"/>
    <w:rsid w:val="00B22D89"/>
    <w:rsid w:val="00B8218A"/>
    <w:rsid w:val="00B83C08"/>
    <w:rsid w:val="00B92628"/>
    <w:rsid w:val="00BA432C"/>
    <w:rsid w:val="00BC31D5"/>
    <w:rsid w:val="00C101F6"/>
    <w:rsid w:val="00C53824"/>
    <w:rsid w:val="00C5751E"/>
    <w:rsid w:val="00C655EA"/>
    <w:rsid w:val="00C72891"/>
    <w:rsid w:val="00C9298B"/>
    <w:rsid w:val="00CB2970"/>
    <w:rsid w:val="00CC0E37"/>
    <w:rsid w:val="00CC5D3A"/>
    <w:rsid w:val="00CF6068"/>
    <w:rsid w:val="00D03C35"/>
    <w:rsid w:val="00D133E9"/>
    <w:rsid w:val="00D61DF4"/>
    <w:rsid w:val="00D675D7"/>
    <w:rsid w:val="00D841CD"/>
    <w:rsid w:val="00D85BA8"/>
    <w:rsid w:val="00D86289"/>
    <w:rsid w:val="00D86DEF"/>
    <w:rsid w:val="00D96151"/>
    <w:rsid w:val="00DA73FC"/>
    <w:rsid w:val="00DB0157"/>
    <w:rsid w:val="00E1421A"/>
    <w:rsid w:val="00E15358"/>
    <w:rsid w:val="00E43D8F"/>
    <w:rsid w:val="00E43F4B"/>
    <w:rsid w:val="00EC0CA6"/>
    <w:rsid w:val="00EE47BB"/>
    <w:rsid w:val="00EF6249"/>
    <w:rsid w:val="00F2602A"/>
    <w:rsid w:val="00F50528"/>
    <w:rsid w:val="00F71769"/>
    <w:rsid w:val="00FA1DAA"/>
    <w:rsid w:val="00FD6E18"/>
    <w:rsid w:val="00FE6A59"/>
    <w:rsid w:val="00FF4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2A15"/>
  <w15:chartTrackingRefBased/>
  <w15:docId w15:val="{EA0233AF-2C0E-460D-972C-704E86BB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5866C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75">
    <w:name w:val="Zaimportowany styl 75"/>
    <w:rsid w:val="005866CC"/>
    <w:pPr>
      <w:numPr>
        <w:numId w:val="2"/>
      </w:numPr>
    </w:pPr>
  </w:style>
  <w:style w:type="numbering" w:customStyle="1" w:styleId="Zaimportowanystyl76">
    <w:name w:val="Zaimportowany styl 76"/>
    <w:rsid w:val="005866CC"/>
    <w:pPr>
      <w:numPr>
        <w:numId w:val="3"/>
      </w:numPr>
    </w:pPr>
  </w:style>
  <w:style w:type="numbering" w:customStyle="1" w:styleId="Zaimportowanystyl79">
    <w:name w:val="Zaimportowany styl 79"/>
    <w:rsid w:val="005866CC"/>
    <w:pPr>
      <w:numPr>
        <w:numId w:val="4"/>
      </w:numPr>
    </w:pPr>
  </w:style>
  <w:style w:type="numbering" w:customStyle="1" w:styleId="Zaimportowanystyl84">
    <w:name w:val="Zaimportowany styl 84"/>
    <w:rsid w:val="005866CC"/>
    <w:pPr>
      <w:numPr>
        <w:numId w:val="6"/>
      </w:numPr>
    </w:pPr>
  </w:style>
  <w:style w:type="numbering" w:customStyle="1" w:styleId="Zaimportowanystyl86">
    <w:name w:val="Zaimportowany styl 86"/>
    <w:rsid w:val="005866CC"/>
    <w:pPr>
      <w:numPr>
        <w:numId w:val="10"/>
      </w:numPr>
    </w:pPr>
  </w:style>
  <w:style w:type="numbering" w:customStyle="1" w:styleId="Zaimportowanystyl87">
    <w:name w:val="Zaimportowany styl 87"/>
    <w:rsid w:val="005866CC"/>
    <w:pPr>
      <w:numPr>
        <w:numId w:val="11"/>
      </w:numPr>
    </w:pPr>
  </w:style>
  <w:style w:type="numbering" w:customStyle="1" w:styleId="Zaimportowanystyl90">
    <w:name w:val="Zaimportowany styl 90"/>
    <w:rsid w:val="005866CC"/>
    <w:pPr>
      <w:numPr>
        <w:numId w:val="13"/>
      </w:numPr>
    </w:pPr>
  </w:style>
  <w:style w:type="numbering" w:customStyle="1" w:styleId="Zaimportowanystyl96">
    <w:name w:val="Zaimportowany styl 96"/>
    <w:rsid w:val="005866CC"/>
    <w:pPr>
      <w:numPr>
        <w:numId w:val="14"/>
      </w:numPr>
    </w:pPr>
  </w:style>
  <w:style w:type="numbering" w:customStyle="1" w:styleId="Zaimportowanystyl73">
    <w:name w:val="Zaimportowany styl 73"/>
    <w:rsid w:val="00D96151"/>
    <w:pPr>
      <w:numPr>
        <w:numId w:val="64"/>
      </w:numPr>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basedOn w:val="Normalny"/>
    <w:link w:val="AkapitzlistZnak"/>
    <w:uiPriority w:val="34"/>
    <w:qFormat/>
    <w:rsid w:val="0042225A"/>
    <w:pPr>
      <w:ind w:left="720"/>
      <w:contextualSpacing/>
    </w:pPr>
  </w:style>
  <w:style w:type="character" w:styleId="Odwoaniedokomentarza">
    <w:name w:val="annotation reference"/>
    <w:basedOn w:val="Domylnaczcionkaakapitu"/>
    <w:uiPriority w:val="99"/>
    <w:semiHidden/>
    <w:unhideWhenUsed/>
    <w:rsid w:val="009D3E74"/>
    <w:rPr>
      <w:sz w:val="16"/>
      <w:szCs w:val="16"/>
    </w:rPr>
  </w:style>
  <w:style w:type="paragraph" w:styleId="Tekstkomentarza">
    <w:name w:val="annotation text"/>
    <w:basedOn w:val="Normalny"/>
    <w:link w:val="TekstkomentarzaZnak"/>
    <w:uiPriority w:val="99"/>
    <w:semiHidden/>
    <w:unhideWhenUsed/>
    <w:rsid w:val="009D3E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E74"/>
    <w:rPr>
      <w:sz w:val="20"/>
      <w:szCs w:val="20"/>
    </w:rPr>
  </w:style>
  <w:style w:type="paragraph" w:styleId="Tematkomentarza">
    <w:name w:val="annotation subject"/>
    <w:basedOn w:val="Tekstkomentarza"/>
    <w:next w:val="Tekstkomentarza"/>
    <w:link w:val="TematkomentarzaZnak"/>
    <w:uiPriority w:val="99"/>
    <w:semiHidden/>
    <w:unhideWhenUsed/>
    <w:rsid w:val="009D3E74"/>
    <w:rPr>
      <w:b/>
      <w:bCs/>
    </w:rPr>
  </w:style>
  <w:style w:type="character" w:customStyle="1" w:styleId="TematkomentarzaZnak">
    <w:name w:val="Temat komentarza Znak"/>
    <w:basedOn w:val="TekstkomentarzaZnak"/>
    <w:link w:val="Tematkomentarza"/>
    <w:uiPriority w:val="99"/>
    <w:semiHidden/>
    <w:rsid w:val="009D3E74"/>
    <w:rPr>
      <w:b/>
      <w:bCs/>
      <w:sz w:val="20"/>
      <w:szCs w:val="20"/>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D85BA8"/>
  </w:style>
  <w:style w:type="character" w:customStyle="1" w:styleId="Brak">
    <w:name w:val="Brak"/>
    <w:rsid w:val="00D8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4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21</Pages>
  <Words>14006</Words>
  <Characters>84036</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48</cp:revision>
  <cp:lastPrinted>2024-07-05T11:39:00Z</cp:lastPrinted>
  <dcterms:created xsi:type="dcterms:W3CDTF">2024-07-04T08:33:00Z</dcterms:created>
  <dcterms:modified xsi:type="dcterms:W3CDTF">2024-07-10T09:35:00Z</dcterms:modified>
</cp:coreProperties>
</file>