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10" w:rsidRPr="00E3009A" w:rsidRDefault="00DC2F10" w:rsidP="00D858C5">
      <w:pPr>
        <w:spacing w:line="360" w:lineRule="auto"/>
        <w:jc w:val="right"/>
        <w:rPr>
          <w:sz w:val="22"/>
          <w:szCs w:val="22"/>
        </w:rPr>
      </w:pPr>
    </w:p>
    <w:p w:rsidR="00DC2F10" w:rsidRPr="00E3009A" w:rsidRDefault="00B25730" w:rsidP="00D858C5">
      <w:pPr>
        <w:spacing w:line="360" w:lineRule="auto"/>
        <w:ind w:left="3540"/>
        <w:jc w:val="right"/>
        <w:rPr>
          <w:b/>
          <w:i/>
          <w:sz w:val="22"/>
          <w:szCs w:val="22"/>
        </w:rPr>
      </w:pPr>
      <w:r w:rsidRPr="00E3009A">
        <w:rPr>
          <w:b/>
          <w:i/>
          <w:sz w:val="22"/>
          <w:szCs w:val="22"/>
        </w:rPr>
        <w:t>Załącznik nr 1 do SIWZ</w:t>
      </w:r>
    </w:p>
    <w:p w:rsidR="009561E1" w:rsidRPr="00E3009A" w:rsidRDefault="009561E1" w:rsidP="00D858C5">
      <w:pPr>
        <w:spacing w:line="360" w:lineRule="auto"/>
        <w:jc w:val="right"/>
        <w:rPr>
          <w:sz w:val="22"/>
          <w:szCs w:val="22"/>
        </w:rPr>
      </w:pPr>
    </w:p>
    <w:p w:rsidR="00D858C5" w:rsidRPr="00E3009A" w:rsidRDefault="00D858C5" w:rsidP="00D858C5">
      <w:pPr>
        <w:spacing w:line="360" w:lineRule="auto"/>
        <w:jc w:val="right"/>
        <w:rPr>
          <w:sz w:val="22"/>
          <w:szCs w:val="22"/>
        </w:rPr>
      </w:pPr>
    </w:p>
    <w:p w:rsidR="00DC2F10" w:rsidRPr="00E3009A" w:rsidRDefault="00DC2F10" w:rsidP="00D858C5">
      <w:pPr>
        <w:spacing w:line="360" w:lineRule="auto"/>
        <w:jc w:val="center"/>
        <w:rPr>
          <w:b/>
          <w:sz w:val="22"/>
          <w:szCs w:val="22"/>
        </w:rPr>
      </w:pPr>
      <w:r w:rsidRPr="00E3009A">
        <w:rPr>
          <w:b/>
          <w:sz w:val="22"/>
          <w:szCs w:val="22"/>
        </w:rPr>
        <w:t xml:space="preserve">OPIS PRZEDMIOTU ZAMÓWIENIA – </w:t>
      </w:r>
    </w:p>
    <w:p w:rsidR="0009394E" w:rsidRPr="00E3009A" w:rsidRDefault="0009394E" w:rsidP="00D858C5">
      <w:pPr>
        <w:spacing w:line="360" w:lineRule="auto"/>
        <w:jc w:val="center"/>
        <w:rPr>
          <w:b/>
          <w:sz w:val="22"/>
          <w:szCs w:val="22"/>
        </w:rPr>
      </w:pPr>
      <w:r w:rsidRPr="00E3009A">
        <w:rPr>
          <w:b/>
          <w:sz w:val="22"/>
          <w:szCs w:val="22"/>
        </w:rPr>
        <w:t>WARUNKI TECHNICZNE</w:t>
      </w:r>
    </w:p>
    <w:p w:rsidR="0009394E" w:rsidRPr="005E5DE5" w:rsidRDefault="0009394E" w:rsidP="00D858C5">
      <w:pPr>
        <w:spacing w:line="360" w:lineRule="auto"/>
        <w:jc w:val="center"/>
        <w:rPr>
          <w:b/>
          <w:sz w:val="22"/>
          <w:szCs w:val="22"/>
        </w:rPr>
      </w:pPr>
    </w:p>
    <w:p w:rsidR="004C0346" w:rsidRPr="005E5DE5" w:rsidRDefault="005E5DE5" w:rsidP="001F3F62">
      <w:pPr>
        <w:suppressAutoHyphens/>
        <w:spacing w:after="200" w:line="360" w:lineRule="auto"/>
        <w:jc w:val="both"/>
        <w:rPr>
          <w:b/>
          <w:sz w:val="22"/>
          <w:szCs w:val="22"/>
        </w:rPr>
      </w:pPr>
      <w:r w:rsidRPr="005E5DE5">
        <w:rPr>
          <w:b/>
          <w:sz w:val="22"/>
          <w:szCs w:val="22"/>
        </w:rPr>
        <w:t>Przekształcenie mapy zasadniczej z postaci hybrydowej do postaci cyfrowej poprzez założenie inicjalnych baz danych geodezyjnej ewidencji sieci uzbrojenia terenu (GESUT) i bazy danych obiektów topograficznych (BDOT500) oraz uzupełnienie bazy danych ewidencji gruntów i budynków (EGiB) obiektam</w:t>
      </w:r>
      <w:r w:rsidR="006E712D">
        <w:rPr>
          <w:b/>
          <w:sz w:val="22"/>
          <w:szCs w:val="22"/>
        </w:rPr>
        <w:t>i trwale związanymi z budynkami</w:t>
      </w:r>
      <w:bookmarkStart w:id="0" w:name="_GoBack"/>
      <w:bookmarkEnd w:id="0"/>
      <w:r w:rsidRPr="005E5DE5">
        <w:rPr>
          <w:b/>
          <w:sz w:val="22"/>
          <w:szCs w:val="22"/>
        </w:rPr>
        <w:t xml:space="preserve">  dla obrębów</w:t>
      </w:r>
      <w:r w:rsidR="00251BFB">
        <w:rPr>
          <w:b/>
          <w:sz w:val="22"/>
          <w:szCs w:val="22"/>
        </w:rPr>
        <w:t xml:space="preserve"> :</w:t>
      </w:r>
      <w:r w:rsidR="00326CB3">
        <w:rPr>
          <w:b/>
          <w:sz w:val="22"/>
          <w:szCs w:val="22"/>
        </w:rPr>
        <w:t xml:space="preserve"> Domaszków, Garwół, Gliniany, Krzydlina Mała, Krzydlina Wielka, Lipnica, Łososiowice, Mikorzyce, Miłcz, Mojęcice, Piotroniowice, Prawików, Proszkowa, Rataje, Sławowice, Stobno, Uskorz Mały, Uskorz Wielki, Zagórzyce</w:t>
      </w:r>
      <w:r w:rsidRPr="005E5DE5">
        <w:rPr>
          <w:b/>
          <w:sz w:val="22"/>
          <w:szCs w:val="22"/>
        </w:rPr>
        <w:t xml:space="preserve">  </w:t>
      </w:r>
      <w:r w:rsidR="00326CB3">
        <w:rPr>
          <w:b/>
          <w:sz w:val="22"/>
          <w:szCs w:val="22"/>
        </w:rPr>
        <w:t xml:space="preserve">- </w:t>
      </w:r>
      <w:r w:rsidRPr="005E5DE5">
        <w:rPr>
          <w:b/>
          <w:sz w:val="22"/>
          <w:szCs w:val="22"/>
        </w:rPr>
        <w:t>jednostki ewidencyjnej Wołów-obszar wiejski.</w:t>
      </w:r>
      <w:bookmarkStart w:id="1" w:name="_Toc501092025"/>
    </w:p>
    <w:p w:rsidR="002746C1" w:rsidRPr="00E3009A" w:rsidRDefault="00D858C5" w:rsidP="00D858C5">
      <w:pPr>
        <w:pStyle w:val="Nagwek1"/>
        <w:spacing w:line="360" w:lineRule="auto"/>
        <w:jc w:val="left"/>
        <w:rPr>
          <w:sz w:val="22"/>
          <w:szCs w:val="22"/>
        </w:rPr>
      </w:pPr>
      <w:r w:rsidRPr="00E3009A">
        <w:rPr>
          <w:sz w:val="22"/>
          <w:szCs w:val="22"/>
        </w:rPr>
        <w:t xml:space="preserve">I. </w:t>
      </w:r>
      <w:r w:rsidR="002746C1" w:rsidRPr="00E3009A">
        <w:rPr>
          <w:sz w:val="22"/>
          <w:szCs w:val="22"/>
        </w:rPr>
        <w:t>OGÓLNY OPIS PRZEDMIOTU ZAMÓWIENIA</w:t>
      </w:r>
      <w:bookmarkEnd w:id="1"/>
    </w:p>
    <w:p w:rsidR="002707E6" w:rsidRDefault="002707E6" w:rsidP="001D010C">
      <w:pPr>
        <w:suppressAutoHyphens/>
        <w:spacing w:after="200" w:line="360" w:lineRule="auto"/>
        <w:ind w:left="567"/>
        <w:jc w:val="both"/>
        <w:rPr>
          <w:sz w:val="22"/>
          <w:szCs w:val="22"/>
        </w:rPr>
      </w:pPr>
    </w:p>
    <w:p w:rsidR="001D010C" w:rsidRPr="00825F10" w:rsidRDefault="001D010C" w:rsidP="001D010C">
      <w:pPr>
        <w:suppressAutoHyphens/>
        <w:spacing w:after="200" w:line="360" w:lineRule="auto"/>
        <w:ind w:left="567"/>
        <w:jc w:val="both"/>
        <w:rPr>
          <w:b/>
          <w:sz w:val="22"/>
          <w:szCs w:val="22"/>
        </w:rPr>
      </w:pPr>
      <w:r w:rsidRPr="00E3009A">
        <w:rPr>
          <w:sz w:val="22"/>
          <w:szCs w:val="22"/>
        </w:rPr>
        <w:t xml:space="preserve">Przedmiotem niniejszego zamówienia jest </w:t>
      </w:r>
      <w:r>
        <w:rPr>
          <w:sz w:val="22"/>
          <w:szCs w:val="22"/>
        </w:rPr>
        <w:t>:</w:t>
      </w:r>
    </w:p>
    <w:p w:rsidR="00F5073F" w:rsidRPr="00F5073F" w:rsidRDefault="00813192" w:rsidP="00F5073F">
      <w:pPr>
        <w:numPr>
          <w:ilvl w:val="0"/>
          <w:numId w:val="9"/>
        </w:numPr>
        <w:suppressAutoHyphens/>
        <w:spacing w:after="200" w:line="360" w:lineRule="auto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="001D010C" w:rsidRPr="00E3009A">
        <w:rPr>
          <w:sz w:val="22"/>
          <w:szCs w:val="22"/>
        </w:rPr>
        <w:t xml:space="preserve">rzekształcenie mapy zasadniczej </w:t>
      </w:r>
      <w:r w:rsidR="008A1EDF">
        <w:rPr>
          <w:sz w:val="22"/>
          <w:szCs w:val="22"/>
        </w:rPr>
        <w:t xml:space="preserve">dla wymienionych </w:t>
      </w:r>
      <w:r w:rsidR="00C25024">
        <w:rPr>
          <w:sz w:val="22"/>
          <w:szCs w:val="22"/>
        </w:rPr>
        <w:t xml:space="preserve">obrębów </w:t>
      </w:r>
      <w:r w:rsidR="001D010C">
        <w:rPr>
          <w:sz w:val="22"/>
          <w:szCs w:val="22"/>
        </w:rPr>
        <w:t xml:space="preserve"> </w:t>
      </w:r>
      <w:r w:rsidR="001D010C" w:rsidRPr="00E3009A">
        <w:rPr>
          <w:sz w:val="22"/>
          <w:szCs w:val="22"/>
        </w:rPr>
        <w:t xml:space="preserve">z </w:t>
      </w:r>
      <w:r w:rsidR="008A1EDF">
        <w:rPr>
          <w:sz w:val="22"/>
          <w:szCs w:val="22"/>
        </w:rPr>
        <w:t>postaci hybrydowej</w:t>
      </w:r>
      <w:r w:rsidR="001D010C">
        <w:rPr>
          <w:sz w:val="22"/>
          <w:szCs w:val="22"/>
        </w:rPr>
        <w:t xml:space="preserve"> do </w:t>
      </w:r>
      <w:r w:rsidR="008A1EDF">
        <w:rPr>
          <w:sz w:val="22"/>
          <w:szCs w:val="22"/>
        </w:rPr>
        <w:t>postaci</w:t>
      </w:r>
      <w:r w:rsidR="001D010C">
        <w:rPr>
          <w:sz w:val="22"/>
          <w:szCs w:val="22"/>
        </w:rPr>
        <w:t xml:space="preserve"> wektorowej. </w:t>
      </w:r>
      <w:r w:rsidR="001D010C" w:rsidRPr="00F5073F">
        <w:rPr>
          <w:sz w:val="22"/>
          <w:szCs w:val="22"/>
        </w:rPr>
        <w:t xml:space="preserve">Od dnia 3 kwietnia 2018r. mapa ta jest prowadzona jako hybryda </w:t>
      </w:r>
      <w:r w:rsidR="00F5073F">
        <w:rPr>
          <w:sz w:val="22"/>
          <w:szCs w:val="22"/>
        </w:rPr>
        <w:t>składajaca się z skalibrowanych rastrów</w:t>
      </w:r>
      <w:r w:rsidR="001D010C" w:rsidRPr="00F5073F">
        <w:rPr>
          <w:sz w:val="22"/>
          <w:szCs w:val="22"/>
        </w:rPr>
        <w:t xml:space="preserve"> mapy analogowej ( z aktualnością na dzień 3 kwietnia 2018r.) i obiektów wektorowych pochodzących z bieżących pomiarów sytuacyjno-wysokościowych. </w:t>
      </w:r>
    </w:p>
    <w:p w:rsidR="001D010C" w:rsidRPr="00F5073F" w:rsidRDefault="001D010C" w:rsidP="00F5073F">
      <w:pPr>
        <w:suppressAutoHyphens/>
        <w:spacing w:after="200" w:line="360" w:lineRule="auto"/>
        <w:ind w:left="567"/>
        <w:jc w:val="both"/>
        <w:rPr>
          <w:b/>
          <w:sz w:val="22"/>
          <w:szCs w:val="22"/>
        </w:rPr>
      </w:pPr>
      <w:r w:rsidRPr="00F5073F">
        <w:rPr>
          <w:sz w:val="22"/>
          <w:szCs w:val="22"/>
        </w:rPr>
        <w:t>Technologia prowadzenia hybrydy polega na bieżącym jej aktualizowaniu poprzez :</w:t>
      </w:r>
    </w:p>
    <w:p w:rsidR="001D010C" w:rsidRPr="00506455" w:rsidRDefault="001D010C" w:rsidP="001D010C">
      <w:pPr>
        <w:numPr>
          <w:ilvl w:val="0"/>
          <w:numId w:val="37"/>
        </w:numPr>
        <w:suppressAutoHyphens/>
        <w:spacing w:line="360" w:lineRule="auto"/>
        <w:ind w:left="924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usuwanie z rastra mapy analogowej elementów likwidowanych lub zmienianych w wyniku realizacji różnego rodzaju inwestycji. </w:t>
      </w:r>
    </w:p>
    <w:p w:rsidR="001D010C" w:rsidRDefault="001D010C" w:rsidP="001D010C">
      <w:pPr>
        <w:numPr>
          <w:ilvl w:val="0"/>
          <w:numId w:val="37"/>
        </w:numPr>
        <w:suppressAutoHyphens/>
        <w:spacing w:line="360" w:lineRule="auto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dodawaniu obiektów wektorowych  na podstawie dokumentacji geodezyjnych z  pomiarów sytuacyjno-wysokościowych – w zgodności z obowiązującymi zasadami prowadzenia bazy danych BDOT500 (obiekty topograficzne o szczegółowości zapewniające</w:t>
      </w:r>
      <w:r w:rsidRPr="00E3009A">
        <w:rPr>
          <w:sz w:val="22"/>
          <w:szCs w:val="22"/>
        </w:rPr>
        <w:t xml:space="preserve"> tworzenie standardowych opracowań kartograficznych w skalach 1:500 – 1:5000</w:t>
      </w:r>
      <w:r>
        <w:rPr>
          <w:sz w:val="22"/>
          <w:szCs w:val="22"/>
        </w:rPr>
        <w:t>) i bazy danych GESUT  ( ewidencja sieci uzbrojenia technicznego).</w:t>
      </w:r>
    </w:p>
    <w:p w:rsidR="002746C1" w:rsidRPr="00251BFB" w:rsidRDefault="001D010C" w:rsidP="00D858C5">
      <w:pPr>
        <w:numPr>
          <w:ilvl w:val="0"/>
          <w:numId w:val="9"/>
        </w:numPr>
        <w:suppressAutoHyphens/>
        <w:spacing w:after="200"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Uzupełnienie istniejącej bazy danych ewidencji gruntów i budynków ( EGiB) prowadzonej w technice numerycznej o obiekty budowlane (</w:t>
      </w:r>
      <w:r w:rsidR="00297E1E" w:rsidRPr="00477E33">
        <w:rPr>
          <w:sz w:val="24"/>
          <w:szCs w:val="24"/>
        </w:rPr>
        <w:t>taras, weranda, wiatrołap, schody, podpora, rampa, wjazd do podziemia, podjazd dla osób niepełnosprawnych</w:t>
      </w:r>
      <w:r>
        <w:rPr>
          <w:sz w:val="22"/>
          <w:szCs w:val="22"/>
        </w:rPr>
        <w:t xml:space="preserve"> ) trwale związane o budynkami. Aktualna baza danych EGiB na obszarze </w:t>
      </w:r>
      <w:r w:rsidR="00F5073F">
        <w:rPr>
          <w:sz w:val="22"/>
          <w:szCs w:val="22"/>
        </w:rPr>
        <w:t xml:space="preserve">dla wymienionych obrębów </w:t>
      </w:r>
      <w:r>
        <w:rPr>
          <w:sz w:val="22"/>
          <w:szCs w:val="22"/>
        </w:rPr>
        <w:t xml:space="preserve">ma </w:t>
      </w:r>
      <w:r>
        <w:rPr>
          <w:sz w:val="22"/>
          <w:szCs w:val="22"/>
        </w:rPr>
        <w:lastRenderedPageBreak/>
        <w:t>niekompletne dane o tych obiektach ponieważ w momencie tworzenia jej wersji inicjalnej przepisy ustawy Prawo geodezyjne i kartograficzne nie wymagały ich ujawniania.</w:t>
      </w:r>
    </w:p>
    <w:p w:rsidR="004160E7" w:rsidRPr="00E3009A" w:rsidRDefault="00ED7E53" w:rsidP="00ED7E53">
      <w:pPr>
        <w:tabs>
          <w:tab w:val="left" w:pos="567"/>
        </w:tabs>
        <w:suppressAutoHyphens/>
        <w:autoSpaceDE w:val="0"/>
        <w:spacing w:line="360" w:lineRule="auto"/>
        <w:rPr>
          <w:b/>
          <w:bCs/>
          <w:sz w:val="22"/>
          <w:szCs w:val="22"/>
        </w:rPr>
      </w:pPr>
      <w:r w:rsidRPr="00E3009A">
        <w:rPr>
          <w:b/>
          <w:bCs/>
          <w:sz w:val="22"/>
          <w:szCs w:val="22"/>
        </w:rPr>
        <w:t xml:space="preserve">II. </w:t>
      </w:r>
      <w:r w:rsidR="00A40EA7" w:rsidRPr="00E3009A">
        <w:rPr>
          <w:b/>
          <w:bCs/>
          <w:sz w:val="22"/>
          <w:szCs w:val="22"/>
        </w:rPr>
        <w:t>CHARAKTERYSTYKA OBIEKTÓW ORAZ ISTNIEJĄCYCH MATERIAŁÓW GEODEZYJNYCH I KARTOGRAFICZNYCH</w:t>
      </w:r>
    </w:p>
    <w:p w:rsidR="00E37D9A" w:rsidRPr="00E3009A" w:rsidRDefault="00E37D9A" w:rsidP="004C0346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:rsidR="00A67504" w:rsidRDefault="00897EB7" w:rsidP="00E37D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Powiat w</w:t>
      </w:r>
      <w:r w:rsidR="00E37D9A" w:rsidRPr="00E3009A">
        <w:rPr>
          <w:sz w:val="22"/>
          <w:szCs w:val="22"/>
        </w:rPr>
        <w:t xml:space="preserve">ołowski  leży w północnej części Dolnego Śląska. Powierzchnia powiatu wołowskiego wynosi  </w:t>
      </w:r>
      <w:r w:rsidR="00857ACE">
        <w:rPr>
          <w:sz w:val="22"/>
          <w:szCs w:val="22"/>
        </w:rPr>
        <w:t>67496</w:t>
      </w:r>
      <w:r w:rsidR="00E37D9A" w:rsidRPr="00E3009A">
        <w:rPr>
          <w:sz w:val="22"/>
          <w:szCs w:val="22"/>
        </w:rPr>
        <w:t xml:space="preserve"> ha  . Obszar powiatu obejmuje następujące jednostki ewidencyjne : Wołów- miasto, Wołów-obszar wiejski, Brzeg Dolny – miasto, Brzeg Dolny – obszar wiejski, Wińsko.</w:t>
      </w:r>
    </w:p>
    <w:p w:rsidR="00062444" w:rsidRPr="00062444" w:rsidRDefault="00062444" w:rsidP="00062444">
      <w:pPr>
        <w:jc w:val="both"/>
        <w:rPr>
          <w:b/>
          <w:bCs/>
          <w:color w:val="000000"/>
          <w:sz w:val="22"/>
          <w:szCs w:val="22"/>
        </w:rPr>
      </w:pPr>
    </w:p>
    <w:p w:rsidR="00897EB7" w:rsidRDefault="00866BB0" w:rsidP="00866BB0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3009A">
        <w:rPr>
          <w:sz w:val="22"/>
          <w:szCs w:val="22"/>
        </w:rPr>
        <w:t>bszar opracowania objęty jest mapą hybrydową, na którą składają</w:t>
      </w:r>
      <w:r w:rsidR="00897EB7">
        <w:rPr>
          <w:sz w:val="22"/>
          <w:szCs w:val="22"/>
        </w:rPr>
        <w:t xml:space="preserve"> się:</w:t>
      </w:r>
    </w:p>
    <w:p w:rsidR="00866BB0" w:rsidRPr="00897EB7" w:rsidRDefault="00866BB0" w:rsidP="00897EB7">
      <w:pPr>
        <w:pStyle w:val="Akapitzlist"/>
        <w:numPr>
          <w:ilvl w:val="0"/>
          <w:numId w:val="42"/>
        </w:numPr>
        <w:autoSpaceDE w:val="0"/>
        <w:spacing w:line="360" w:lineRule="auto"/>
        <w:jc w:val="both"/>
      </w:pPr>
      <w:r w:rsidRPr="00897EB7">
        <w:t>skalibrowane rastry analogowej mapy zasadniczej :</w:t>
      </w:r>
    </w:p>
    <w:tbl>
      <w:tblPr>
        <w:tblStyle w:val="Tabela-Siatka"/>
        <w:tblpPr w:leftFromText="141" w:rightFromText="141" w:vertAnchor="text" w:horzAnchor="margin" w:tblpXSpec="center" w:tblpY="122"/>
        <w:tblW w:w="9747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509"/>
        <w:gridCol w:w="2009"/>
        <w:gridCol w:w="992"/>
        <w:gridCol w:w="709"/>
        <w:gridCol w:w="709"/>
        <w:gridCol w:w="709"/>
        <w:gridCol w:w="708"/>
        <w:gridCol w:w="709"/>
        <w:gridCol w:w="709"/>
        <w:gridCol w:w="709"/>
        <w:gridCol w:w="1275"/>
      </w:tblGrid>
      <w:tr w:rsidR="00A336DF" w:rsidRPr="00907AA3" w:rsidTr="00492E52">
        <w:tc>
          <w:tcPr>
            <w:tcW w:w="509" w:type="dxa"/>
            <w:vMerge w:val="restart"/>
            <w:shd w:val="clear" w:color="auto" w:fill="EAF1DD" w:themeFill="accent3" w:themeFillTint="33"/>
          </w:tcPr>
          <w:p w:rsidR="00A336DF" w:rsidRPr="00907AA3" w:rsidRDefault="00A336DF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A336DF" w:rsidRPr="00907AA3" w:rsidRDefault="00A336DF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009" w:type="dxa"/>
            <w:vMerge w:val="restart"/>
            <w:shd w:val="clear" w:color="auto" w:fill="EAF1DD" w:themeFill="accent3" w:themeFillTint="33"/>
          </w:tcPr>
          <w:p w:rsidR="00A336DF" w:rsidRPr="00907AA3" w:rsidRDefault="00A336DF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A336DF" w:rsidRPr="00907AA3" w:rsidRDefault="00A336DF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 xml:space="preserve">obręb 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</w:tcPr>
          <w:p w:rsidR="00A336DF" w:rsidRDefault="00A336DF" w:rsidP="00492E52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A336DF" w:rsidRPr="00907AA3" w:rsidRDefault="00A336DF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operatów</w:t>
            </w:r>
          </w:p>
        </w:tc>
        <w:tc>
          <w:tcPr>
            <w:tcW w:w="4962" w:type="dxa"/>
            <w:gridSpan w:val="7"/>
            <w:shd w:val="clear" w:color="auto" w:fill="EAF1DD" w:themeFill="accent3" w:themeFillTint="33"/>
          </w:tcPr>
          <w:p w:rsidR="00A336DF" w:rsidRDefault="00A336DF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A336DF" w:rsidRPr="00907AA3" w:rsidRDefault="00A336DF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analogowa mapa zasadnicza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A336DF" w:rsidRDefault="00A336DF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mapy</w:t>
            </w:r>
          </w:p>
          <w:p w:rsidR="00A336DF" w:rsidRPr="00907AA3" w:rsidRDefault="00A336DF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 xml:space="preserve"> jednostkowe</w:t>
            </w:r>
          </w:p>
        </w:tc>
      </w:tr>
      <w:tr w:rsidR="00941440" w:rsidRPr="00907AA3" w:rsidTr="00492E52">
        <w:tc>
          <w:tcPr>
            <w:tcW w:w="509" w:type="dxa"/>
            <w:vMerge/>
            <w:shd w:val="clear" w:color="auto" w:fill="EAF1DD" w:themeFill="accent3" w:themeFillTint="33"/>
          </w:tcPr>
          <w:p w:rsidR="00941440" w:rsidRPr="00907AA3" w:rsidRDefault="00941440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9" w:type="dxa"/>
            <w:vMerge/>
            <w:shd w:val="clear" w:color="auto" w:fill="EAF1DD" w:themeFill="accent3" w:themeFillTint="33"/>
          </w:tcPr>
          <w:p w:rsidR="00941440" w:rsidRPr="00907AA3" w:rsidRDefault="00941440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</w:tcPr>
          <w:p w:rsidR="00941440" w:rsidRPr="00907AA3" w:rsidRDefault="00941440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EAF1DD" w:themeFill="accent3" w:themeFillTint="33"/>
          </w:tcPr>
          <w:p w:rsidR="00941440" w:rsidRPr="00907AA3" w:rsidRDefault="00941440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pierworys (kolor)</w:t>
            </w:r>
          </w:p>
        </w:tc>
        <w:tc>
          <w:tcPr>
            <w:tcW w:w="2127" w:type="dxa"/>
            <w:gridSpan w:val="3"/>
            <w:shd w:val="clear" w:color="auto" w:fill="EAF1DD" w:themeFill="accent3" w:themeFillTint="33"/>
          </w:tcPr>
          <w:p w:rsidR="00941440" w:rsidRPr="00907AA3" w:rsidRDefault="00941440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matryca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41440" w:rsidRPr="00907AA3" w:rsidRDefault="00941440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matryca </w:t>
            </w:r>
          </w:p>
        </w:tc>
      </w:tr>
      <w:tr w:rsidR="00492E52" w:rsidRPr="00907AA3" w:rsidTr="00492E52"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92E52" w:rsidRPr="00907AA3" w:rsidRDefault="00492E52" w:rsidP="00492E52">
            <w:pPr>
              <w:autoSpaceDE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92E52" w:rsidRPr="00907AA3" w:rsidRDefault="00492E52" w:rsidP="00492E52">
            <w:pPr>
              <w:autoSpaceDE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1000</w:t>
            </w: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Domaszków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54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Garwól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172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Gliniany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79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 xml:space="preserve">Krzydlina Mała 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190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5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Krzydlina Wielka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176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6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Lipnica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261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7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Łososiowice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123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8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Mikorzyce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74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9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Miłcz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57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10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Mojęcice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D5672" w:rsidP="00492E52">
            <w:pPr>
              <w:autoSpaceDE w:val="0"/>
              <w:spacing w:line="360" w:lineRule="auto"/>
              <w:jc w:val="center"/>
            </w:pPr>
            <w:r>
              <w:t>354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11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Piotroniowice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216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12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Prawików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121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836E0C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13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Proszkowa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55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54669B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54669B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54669B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14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Rataje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D5672" w:rsidP="00492E52">
            <w:pPr>
              <w:autoSpaceDE w:val="0"/>
              <w:spacing w:line="360" w:lineRule="auto"/>
              <w:jc w:val="center"/>
            </w:pPr>
            <w:r>
              <w:t>43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912FAB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912FAB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912FAB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15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Sławowice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63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7F0443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7F0443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7F0443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16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Stobno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83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F52EBA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DE2A27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17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Uskorz Mały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210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A127C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A127C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A127C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18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A127C2" w:rsidP="00492E52">
            <w:pPr>
              <w:autoSpaceDE w:val="0"/>
              <w:spacing w:line="360" w:lineRule="auto"/>
              <w:jc w:val="center"/>
            </w:pPr>
            <w:r>
              <w:t>Uskorz W</w:t>
            </w:r>
            <w:r w:rsidR="00492E52">
              <w:t>ielki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54684" w:rsidP="00492E52">
            <w:pPr>
              <w:autoSpaceDE w:val="0"/>
              <w:spacing w:line="360" w:lineRule="auto"/>
              <w:jc w:val="center"/>
            </w:pPr>
            <w:r>
              <w:t>227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7B72D4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7B72D4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7B72D4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92E52" w:rsidRPr="00907AA3" w:rsidTr="00492E52">
        <w:tc>
          <w:tcPr>
            <w:tcW w:w="5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19</w:t>
            </w:r>
          </w:p>
        </w:tc>
        <w:tc>
          <w:tcPr>
            <w:tcW w:w="20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</w:pPr>
            <w:r>
              <w:t>Zagórzyce</w:t>
            </w:r>
          </w:p>
        </w:tc>
        <w:tc>
          <w:tcPr>
            <w:tcW w:w="992" w:type="dxa"/>
            <w:shd w:val="clear" w:color="auto" w:fill="auto"/>
          </w:tcPr>
          <w:p w:rsidR="00492E52" w:rsidRPr="00907AA3" w:rsidRDefault="008D5672" w:rsidP="00492E52">
            <w:pPr>
              <w:autoSpaceDE w:val="0"/>
              <w:spacing w:line="360" w:lineRule="auto"/>
              <w:jc w:val="center"/>
            </w:pPr>
            <w:r>
              <w:t>63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CB2485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E52" w:rsidRPr="00907AA3" w:rsidRDefault="00CB2485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E52" w:rsidRPr="00907AA3" w:rsidRDefault="00492E52" w:rsidP="00492E52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D73601" w:rsidRDefault="00D73601" w:rsidP="00E37D9A">
      <w:pPr>
        <w:autoSpaceDE w:val="0"/>
        <w:spacing w:line="360" w:lineRule="auto"/>
        <w:jc w:val="both"/>
        <w:rPr>
          <w:sz w:val="22"/>
          <w:szCs w:val="22"/>
        </w:rPr>
      </w:pPr>
    </w:p>
    <w:p w:rsidR="00D73601" w:rsidRPr="00897EB7" w:rsidRDefault="00062444" w:rsidP="00897EB7">
      <w:pPr>
        <w:pStyle w:val="Akapitzlist"/>
        <w:numPr>
          <w:ilvl w:val="0"/>
          <w:numId w:val="42"/>
        </w:numPr>
        <w:autoSpaceDE w:val="0"/>
        <w:spacing w:line="360" w:lineRule="auto"/>
        <w:jc w:val="both"/>
      </w:pPr>
      <w:r w:rsidRPr="00897EB7">
        <w:lastRenderedPageBreak/>
        <w:t>wektorowe obiekty GESUT i BDOT500 pochodzące z bieżących operatów pomiarowych przyjętych do PZGiK w  Powiatowym Ośrodku Dokumentacji Geodezyjnej i Kartograficznej w Wołowie.</w:t>
      </w:r>
    </w:p>
    <w:p w:rsidR="00845972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5B7BFE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  <w:r w:rsidRPr="00845972">
        <w:rPr>
          <w:b/>
          <w:sz w:val="22"/>
          <w:szCs w:val="22"/>
        </w:rPr>
        <w:t>Układ wysokościowy analogowej mapy zasadniczej obszarów zabudowanych 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61"/>
        <w:gridCol w:w="1915"/>
        <w:gridCol w:w="1701"/>
        <w:gridCol w:w="3686"/>
        <w:gridCol w:w="1559"/>
      </w:tblGrid>
      <w:tr w:rsidR="00845972" w:rsidRPr="00442C12" w:rsidTr="00E8450E">
        <w:tc>
          <w:tcPr>
            <w:tcW w:w="461" w:type="dxa"/>
            <w:shd w:val="clear" w:color="auto" w:fill="EAF1DD" w:themeFill="accent3" w:themeFillTint="33"/>
          </w:tcPr>
          <w:p w:rsidR="00845972" w:rsidRPr="00442C12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5972" w:rsidRPr="00442C12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2C12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1915" w:type="dxa"/>
            <w:shd w:val="clear" w:color="auto" w:fill="EAF1DD" w:themeFill="accent3" w:themeFillTint="33"/>
          </w:tcPr>
          <w:p w:rsidR="00845972" w:rsidRPr="00442C12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5972" w:rsidRPr="009B3209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32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obręb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845972" w:rsidRPr="00442C12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2C12">
              <w:rPr>
                <w:rFonts w:asciiTheme="minorHAnsi" w:hAnsiTheme="minorHAnsi" w:cstheme="minorHAnsi"/>
                <w:b/>
              </w:rPr>
              <w:t>identyfikator KERG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845972" w:rsidRPr="00442C12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5972" w:rsidRPr="009B3209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32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sekcja mapy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45972" w:rsidRPr="00442C12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2C12">
              <w:rPr>
                <w:rFonts w:asciiTheme="minorHAnsi" w:hAnsiTheme="minorHAnsi" w:cstheme="minorHAnsi"/>
                <w:b/>
              </w:rPr>
              <w:t>układ wysokościowy</w:t>
            </w:r>
          </w:p>
        </w:tc>
      </w:tr>
      <w:tr w:rsidR="00A36167" w:rsidRPr="00442C12" w:rsidTr="00E8450E">
        <w:trPr>
          <w:trHeight w:val="120"/>
        </w:trPr>
        <w:tc>
          <w:tcPr>
            <w:tcW w:w="461" w:type="dxa"/>
            <w:vMerge w:val="restart"/>
          </w:tcPr>
          <w:p w:rsidR="00A36167" w:rsidRPr="00E8450E" w:rsidRDefault="00A36167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15" w:type="dxa"/>
            <w:vMerge w:val="restart"/>
          </w:tcPr>
          <w:p w:rsidR="00E8450E" w:rsidRPr="00E8450E" w:rsidRDefault="00E8450E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A36167" w:rsidRPr="00E8450E" w:rsidRDefault="00A36167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Domaszków</w:t>
            </w:r>
          </w:p>
        </w:tc>
        <w:tc>
          <w:tcPr>
            <w:tcW w:w="1701" w:type="dxa"/>
          </w:tcPr>
          <w:p w:rsidR="00A36167" w:rsidRPr="00E8450E" w:rsidRDefault="00A36167" w:rsidP="00924C43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2038-13/96</w:t>
            </w:r>
          </w:p>
        </w:tc>
        <w:tc>
          <w:tcPr>
            <w:tcW w:w="3686" w:type="dxa"/>
          </w:tcPr>
          <w:p w:rsidR="00A36167" w:rsidRPr="00E8450E" w:rsidRDefault="00A36167" w:rsidP="00924C43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  <w:b/>
              </w:rPr>
              <w:t>452.232</w:t>
            </w:r>
            <w:r w:rsidRPr="00E8450E">
              <w:rPr>
                <w:rFonts w:asciiTheme="minorHAnsi" w:hAnsiTheme="minorHAnsi" w:cstheme="minorHAnsi"/>
              </w:rPr>
              <w:t>.114,112,111,</w:t>
            </w:r>
          </w:p>
        </w:tc>
        <w:tc>
          <w:tcPr>
            <w:tcW w:w="1559" w:type="dxa"/>
          </w:tcPr>
          <w:p w:rsidR="00A36167" w:rsidRPr="00E8450E" w:rsidRDefault="00A36167" w:rsidP="00924C43">
            <w:pPr>
              <w:jc w:val="center"/>
            </w:pPr>
            <w:r w:rsidRPr="00E8450E">
              <w:t>Kronsztadt 86</w:t>
            </w:r>
          </w:p>
        </w:tc>
      </w:tr>
      <w:tr w:rsidR="00A36167" w:rsidRPr="00442C12" w:rsidTr="00E8450E">
        <w:trPr>
          <w:trHeight w:val="95"/>
        </w:trPr>
        <w:tc>
          <w:tcPr>
            <w:tcW w:w="461" w:type="dxa"/>
            <w:vMerge/>
          </w:tcPr>
          <w:p w:rsidR="00A36167" w:rsidRPr="00E8450E" w:rsidRDefault="00A36167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A36167" w:rsidRPr="00E8450E" w:rsidRDefault="00A36167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36167" w:rsidRPr="00E8450E" w:rsidRDefault="00A36167" w:rsidP="00924C43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2038-11/04</w:t>
            </w:r>
          </w:p>
        </w:tc>
        <w:tc>
          <w:tcPr>
            <w:tcW w:w="3686" w:type="dxa"/>
          </w:tcPr>
          <w:p w:rsidR="00A36167" w:rsidRPr="00E8450E" w:rsidRDefault="00A36167" w:rsidP="00924C43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113,</w:t>
            </w:r>
          </w:p>
        </w:tc>
        <w:tc>
          <w:tcPr>
            <w:tcW w:w="1559" w:type="dxa"/>
          </w:tcPr>
          <w:p w:rsidR="00A36167" w:rsidRPr="00E8450E" w:rsidRDefault="00A36167" w:rsidP="00A36167">
            <w:pPr>
              <w:jc w:val="center"/>
            </w:pPr>
            <w:r w:rsidRPr="00E8450E">
              <w:t>Kronsztadt 86</w:t>
            </w:r>
          </w:p>
        </w:tc>
      </w:tr>
      <w:tr w:rsidR="00A36167" w:rsidRPr="00442C12" w:rsidTr="00E8450E">
        <w:trPr>
          <w:trHeight w:val="105"/>
        </w:trPr>
        <w:tc>
          <w:tcPr>
            <w:tcW w:w="461" w:type="dxa"/>
            <w:vMerge/>
          </w:tcPr>
          <w:p w:rsidR="00A36167" w:rsidRPr="00E8450E" w:rsidRDefault="00A36167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A36167" w:rsidRPr="00E8450E" w:rsidRDefault="00A36167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36167" w:rsidRPr="00E8450E" w:rsidRDefault="00A36167" w:rsidP="00924C43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2038-1/08</w:t>
            </w:r>
          </w:p>
        </w:tc>
        <w:tc>
          <w:tcPr>
            <w:tcW w:w="3686" w:type="dxa"/>
          </w:tcPr>
          <w:p w:rsidR="00A36167" w:rsidRPr="00E8450E" w:rsidRDefault="00A36167" w:rsidP="00924C43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073,071,</w:t>
            </w:r>
          </w:p>
        </w:tc>
        <w:tc>
          <w:tcPr>
            <w:tcW w:w="1559" w:type="dxa"/>
          </w:tcPr>
          <w:p w:rsidR="00A36167" w:rsidRPr="00E8450E" w:rsidRDefault="00A36167" w:rsidP="00A36167">
            <w:pPr>
              <w:jc w:val="center"/>
            </w:pPr>
            <w:r w:rsidRPr="00E8450E">
              <w:t>Kronsztadt 86</w:t>
            </w:r>
          </w:p>
        </w:tc>
      </w:tr>
      <w:tr w:rsidR="00A36167" w:rsidRPr="00442C12" w:rsidTr="00E8450E">
        <w:trPr>
          <w:trHeight w:val="120"/>
        </w:trPr>
        <w:tc>
          <w:tcPr>
            <w:tcW w:w="461" w:type="dxa"/>
            <w:vMerge/>
          </w:tcPr>
          <w:p w:rsidR="00A36167" w:rsidRPr="00E8450E" w:rsidRDefault="00A36167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A36167" w:rsidRPr="00E8450E" w:rsidRDefault="00A36167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36167" w:rsidRPr="00E8450E" w:rsidRDefault="00A36167" w:rsidP="00924C43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2038-23/09</w:t>
            </w:r>
          </w:p>
        </w:tc>
        <w:tc>
          <w:tcPr>
            <w:tcW w:w="3686" w:type="dxa"/>
          </w:tcPr>
          <w:p w:rsidR="00A36167" w:rsidRPr="00E8450E" w:rsidRDefault="00A36167" w:rsidP="00924C43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064,063,061,023,021,</w:t>
            </w:r>
          </w:p>
        </w:tc>
        <w:tc>
          <w:tcPr>
            <w:tcW w:w="1559" w:type="dxa"/>
          </w:tcPr>
          <w:p w:rsidR="00A36167" w:rsidRPr="00E8450E" w:rsidRDefault="00A36167" w:rsidP="00A36167">
            <w:pPr>
              <w:jc w:val="center"/>
            </w:pPr>
            <w:r w:rsidRPr="00E8450E">
              <w:t>Kronsztadt 86</w:t>
            </w:r>
          </w:p>
        </w:tc>
      </w:tr>
      <w:tr w:rsidR="00A36167" w:rsidRPr="00442C12" w:rsidTr="00E8450E">
        <w:trPr>
          <w:trHeight w:val="95"/>
        </w:trPr>
        <w:tc>
          <w:tcPr>
            <w:tcW w:w="461" w:type="dxa"/>
            <w:vMerge/>
          </w:tcPr>
          <w:p w:rsidR="00A36167" w:rsidRPr="00E8450E" w:rsidRDefault="00A36167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A36167" w:rsidRPr="00E8450E" w:rsidRDefault="00A36167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36167" w:rsidRPr="00E8450E" w:rsidRDefault="00A36167" w:rsidP="00924C43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2038-11/10</w:t>
            </w:r>
          </w:p>
        </w:tc>
        <w:tc>
          <w:tcPr>
            <w:tcW w:w="3686" w:type="dxa"/>
          </w:tcPr>
          <w:p w:rsidR="00A36167" w:rsidRPr="00E8450E" w:rsidRDefault="00A36167" w:rsidP="00924C43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011,</w:t>
            </w:r>
          </w:p>
        </w:tc>
        <w:tc>
          <w:tcPr>
            <w:tcW w:w="1559" w:type="dxa"/>
          </w:tcPr>
          <w:p w:rsidR="00A36167" w:rsidRPr="00E8450E" w:rsidRDefault="00A36167" w:rsidP="00A36167">
            <w:pPr>
              <w:jc w:val="center"/>
            </w:pPr>
            <w:r w:rsidRPr="00E8450E">
              <w:t>Kronsztadt 86</w:t>
            </w:r>
          </w:p>
        </w:tc>
      </w:tr>
      <w:tr w:rsidR="008922B7" w:rsidRPr="00442C12" w:rsidTr="00E8450E">
        <w:trPr>
          <w:trHeight w:val="321"/>
        </w:trPr>
        <w:tc>
          <w:tcPr>
            <w:tcW w:w="461" w:type="dxa"/>
            <w:vMerge w:val="restart"/>
          </w:tcPr>
          <w:p w:rsidR="008922B7" w:rsidRPr="00E8450E" w:rsidRDefault="008922B7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8922B7" w:rsidRPr="00E8450E" w:rsidRDefault="008922B7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5" w:type="dxa"/>
            <w:vMerge w:val="restart"/>
          </w:tcPr>
          <w:p w:rsidR="00E8450E" w:rsidRPr="00E8450E" w:rsidRDefault="00E8450E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8922B7" w:rsidRPr="00E8450E" w:rsidRDefault="008922B7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Garwół</w:t>
            </w:r>
          </w:p>
        </w:tc>
        <w:tc>
          <w:tcPr>
            <w:tcW w:w="1701" w:type="dxa"/>
          </w:tcPr>
          <w:p w:rsidR="008922B7" w:rsidRPr="00E8450E" w:rsidRDefault="008922B7" w:rsidP="00924C43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4/86</w:t>
            </w:r>
          </w:p>
        </w:tc>
        <w:tc>
          <w:tcPr>
            <w:tcW w:w="3686" w:type="dxa"/>
          </w:tcPr>
          <w:p w:rsidR="008922B7" w:rsidRPr="00E8450E" w:rsidRDefault="008922B7" w:rsidP="00924C43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  <w:b/>
              </w:rPr>
              <w:t>452.224</w:t>
            </w:r>
            <w:r w:rsidRPr="00E8450E">
              <w:rPr>
                <w:rFonts w:asciiTheme="minorHAnsi" w:hAnsiTheme="minorHAnsi" w:cstheme="minorHAnsi"/>
              </w:rPr>
              <w:t>.221.174,173,172,171,164,162,114,</w:t>
            </w:r>
          </w:p>
        </w:tc>
        <w:tc>
          <w:tcPr>
            <w:tcW w:w="1559" w:type="dxa"/>
          </w:tcPr>
          <w:p w:rsidR="008922B7" w:rsidRPr="00E8450E" w:rsidRDefault="008922B7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8922B7" w:rsidRPr="00442C12" w:rsidTr="00E8450E">
        <w:trPr>
          <w:trHeight w:val="270"/>
        </w:trPr>
        <w:tc>
          <w:tcPr>
            <w:tcW w:w="461" w:type="dxa"/>
            <w:vMerge/>
          </w:tcPr>
          <w:p w:rsidR="008922B7" w:rsidRPr="00E8450E" w:rsidRDefault="008922B7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8922B7" w:rsidRPr="00E8450E" w:rsidRDefault="008922B7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922B7" w:rsidRPr="00E8450E" w:rsidRDefault="008922B7" w:rsidP="00924C43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1992-16/94</w:t>
            </w:r>
          </w:p>
        </w:tc>
        <w:tc>
          <w:tcPr>
            <w:tcW w:w="3686" w:type="dxa"/>
          </w:tcPr>
          <w:p w:rsidR="008922B7" w:rsidRPr="00E8450E" w:rsidRDefault="008922B7" w:rsidP="00924C43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211,163 + mapa syt.-wys.(trasa Garwół - Sławowice)</w:t>
            </w:r>
          </w:p>
        </w:tc>
        <w:tc>
          <w:tcPr>
            <w:tcW w:w="1559" w:type="dxa"/>
          </w:tcPr>
          <w:p w:rsidR="008922B7" w:rsidRPr="00E8450E" w:rsidRDefault="008922B7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0D7044" w:rsidRPr="00442C12" w:rsidTr="00E8450E">
        <w:trPr>
          <w:trHeight w:val="183"/>
        </w:trPr>
        <w:tc>
          <w:tcPr>
            <w:tcW w:w="461" w:type="dxa"/>
            <w:vMerge w:val="restart"/>
          </w:tcPr>
          <w:p w:rsidR="000D7044" w:rsidRPr="00E8450E" w:rsidRDefault="000D7044" w:rsidP="000D7044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15" w:type="dxa"/>
            <w:vMerge w:val="restart"/>
          </w:tcPr>
          <w:p w:rsidR="00E8450E" w:rsidRPr="00E8450E" w:rsidRDefault="00E8450E" w:rsidP="000D7044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0D7044" w:rsidRPr="00E8450E" w:rsidRDefault="000D7044" w:rsidP="000D7044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Gliniany</w:t>
            </w:r>
          </w:p>
        </w:tc>
        <w:tc>
          <w:tcPr>
            <w:tcW w:w="1701" w:type="dxa"/>
          </w:tcPr>
          <w:p w:rsidR="000D7044" w:rsidRPr="00E8450E" w:rsidRDefault="000D7044" w:rsidP="000D7044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2037-2/95</w:t>
            </w:r>
          </w:p>
        </w:tc>
        <w:tc>
          <w:tcPr>
            <w:tcW w:w="3686" w:type="dxa"/>
          </w:tcPr>
          <w:p w:rsidR="000D7044" w:rsidRPr="00E8450E" w:rsidRDefault="000D7044" w:rsidP="000D7044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  <w:b/>
              </w:rPr>
              <w:t>452.231</w:t>
            </w:r>
            <w:r w:rsidRPr="00E8450E">
              <w:rPr>
                <w:rFonts w:asciiTheme="minorHAnsi" w:hAnsiTheme="minorHAnsi" w:cstheme="minorHAnsi"/>
              </w:rPr>
              <w:t>.252,251,</w:t>
            </w:r>
          </w:p>
        </w:tc>
        <w:tc>
          <w:tcPr>
            <w:tcW w:w="1559" w:type="dxa"/>
          </w:tcPr>
          <w:p w:rsidR="000D7044" w:rsidRPr="00E8450E" w:rsidRDefault="000D7044" w:rsidP="000D7044">
            <w:pPr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Kronsztadt 86</w:t>
            </w:r>
          </w:p>
        </w:tc>
      </w:tr>
      <w:tr w:rsidR="000D7044" w:rsidRPr="00442C12" w:rsidTr="00E8450E">
        <w:trPr>
          <w:trHeight w:val="150"/>
        </w:trPr>
        <w:tc>
          <w:tcPr>
            <w:tcW w:w="461" w:type="dxa"/>
            <w:vMerge/>
          </w:tcPr>
          <w:p w:rsidR="000D7044" w:rsidRPr="00E8450E" w:rsidRDefault="000D7044" w:rsidP="000D7044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0D7044" w:rsidRPr="00E8450E" w:rsidRDefault="000D7044" w:rsidP="000D7044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D7044" w:rsidRPr="00E8450E" w:rsidRDefault="000D7044" w:rsidP="000D7044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2037-2/07</w:t>
            </w:r>
          </w:p>
        </w:tc>
        <w:tc>
          <w:tcPr>
            <w:tcW w:w="3686" w:type="dxa"/>
          </w:tcPr>
          <w:p w:rsidR="000D7044" w:rsidRPr="00E8450E" w:rsidRDefault="000D7044" w:rsidP="000D7044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253,</w:t>
            </w:r>
          </w:p>
        </w:tc>
        <w:tc>
          <w:tcPr>
            <w:tcW w:w="1559" w:type="dxa"/>
          </w:tcPr>
          <w:p w:rsidR="000D7044" w:rsidRPr="00E8450E" w:rsidRDefault="000D7044" w:rsidP="000D7044">
            <w:pPr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0D7044" w:rsidRPr="00442C12" w:rsidTr="00E8450E">
        <w:trPr>
          <w:trHeight w:val="105"/>
        </w:trPr>
        <w:tc>
          <w:tcPr>
            <w:tcW w:w="461" w:type="dxa"/>
            <w:vMerge/>
          </w:tcPr>
          <w:p w:rsidR="000D7044" w:rsidRPr="00E8450E" w:rsidRDefault="000D7044" w:rsidP="000D7044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0D7044" w:rsidRPr="00E8450E" w:rsidRDefault="000D7044" w:rsidP="000D7044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D7044" w:rsidRPr="00E8450E" w:rsidRDefault="000D7044" w:rsidP="000D7044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2037-4/04</w:t>
            </w:r>
          </w:p>
        </w:tc>
        <w:tc>
          <w:tcPr>
            <w:tcW w:w="3686" w:type="dxa"/>
          </w:tcPr>
          <w:p w:rsidR="000D7044" w:rsidRPr="00E8450E" w:rsidRDefault="000D7044" w:rsidP="000D7044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254,204,202,</w:t>
            </w:r>
            <w:r w:rsidRPr="00E8450E">
              <w:rPr>
                <w:rFonts w:asciiTheme="minorHAnsi" w:hAnsiTheme="minorHAnsi" w:cstheme="minorHAnsi"/>
                <w:b/>
              </w:rPr>
              <w:t>452.232</w:t>
            </w:r>
            <w:r w:rsidRPr="00E8450E">
              <w:rPr>
                <w:rFonts w:asciiTheme="minorHAnsi" w:hAnsiTheme="minorHAnsi" w:cstheme="minorHAnsi"/>
              </w:rPr>
              <w:t>.161,</w:t>
            </w:r>
            <w:r w:rsidRPr="00E8450E">
              <w:rPr>
                <w:rFonts w:asciiTheme="minorHAnsi" w:hAnsiTheme="minorHAnsi" w:cstheme="minorHAnsi"/>
                <w:b/>
              </w:rPr>
              <w:t>452.233</w:t>
            </w:r>
            <w:r w:rsidRPr="00E8450E">
              <w:rPr>
                <w:rFonts w:asciiTheme="minorHAnsi" w:hAnsiTheme="minorHAnsi" w:cstheme="minorHAnsi"/>
              </w:rPr>
              <w:t>.052,</w:t>
            </w:r>
          </w:p>
        </w:tc>
        <w:tc>
          <w:tcPr>
            <w:tcW w:w="1559" w:type="dxa"/>
          </w:tcPr>
          <w:p w:rsidR="000D7044" w:rsidRPr="00E8450E" w:rsidRDefault="000D7044" w:rsidP="000D7044">
            <w:pPr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Kronsztadt 86</w:t>
            </w:r>
          </w:p>
        </w:tc>
      </w:tr>
      <w:tr w:rsidR="00E8450E" w:rsidRPr="00442C12" w:rsidTr="00E8450E">
        <w:trPr>
          <w:trHeight w:val="120"/>
        </w:trPr>
        <w:tc>
          <w:tcPr>
            <w:tcW w:w="461" w:type="dxa"/>
            <w:vMerge w:val="restart"/>
          </w:tcPr>
          <w:p w:rsidR="00AC7B40" w:rsidRDefault="00AC7B40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AC7B40" w:rsidRDefault="00AC7B40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15" w:type="dxa"/>
            <w:vMerge w:val="restart"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AC7B40" w:rsidRDefault="00AC7B40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Krzydlina Mała</w:t>
            </w:r>
          </w:p>
        </w:tc>
        <w:tc>
          <w:tcPr>
            <w:tcW w:w="1701" w:type="dxa"/>
          </w:tcPr>
          <w:p w:rsidR="00E8450E" w:rsidRPr="00E8450E" w:rsidRDefault="00E8450E" w:rsidP="00E8450E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2038-9/09</w:t>
            </w:r>
          </w:p>
        </w:tc>
        <w:tc>
          <w:tcPr>
            <w:tcW w:w="3686" w:type="dxa"/>
          </w:tcPr>
          <w:p w:rsidR="00E8450E" w:rsidRPr="00E8450E" w:rsidRDefault="00E8450E" w:rsidP="00E8450E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  <w:b/>
              </w:rPr>
              <w:t>452.232</w:t>
            </w:r>
            <w:r w:rsidRPr="00E8450E">
              <w:rPr>
                <w:rFonts w:asciiTheme="minorHAnsi" w:hAnsiTheme="minorHAnsi" w:cstheme="minorHAnsi"/>
              </w:rPr>
              <w:t>.253</w:t>
            </w:r>
          </w:p>
        </w:tc>
        <w:tc>
          <w:tcPr>
            <w:tcW w:w="1559" w:type="dxa"/>
          </w:tcPr>
          <w:p w:rsidR="00E8450E" w:rsidRPr="00E8450E" w:rsidRDefault="00E8450E" w:rsidP="00E8450E">
            <w:pPr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E8450E" w:rsidRPr="00442C12" w:rsidTr="00E8450E">
        <w:trPr>
          <w:trHeight w:val="90"/>
        </w:trPr>
        <w:tc>
          <w:tcPr>
            <w:tcW w:w="461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8450E" w:rsidRPr="00E8450E" w:rsidRDefault="00E8450E" w:rsidP="00E8450E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2038-6/91</w:t>
            </w:r>
          </w:p>
        </w:tc>
        <w:tc>
          <w:tcPr>
            <w:tcW w:w="3686" w:type="dxa"/>
          </w:tcPr>
          <w:p w:rsidR="00E8450E" w:rsidRPr="00E8450E" w:rsidRDefault="00E8450E" w:rsidP="00E8450E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244,242,241,194,193,</w:t>
            </w:r>
          </w:p>
        </w:tc>
        <w:tc>
          <w:tcPr>
            <w:tcW w:w="1559" w:type="dxa"/>
          </w:tcPr>
          <w:p w:rsidR="00E8450E" w:rsidRPr="00E8450E" w:rsidRDefault="00E8450E" w:rsidP="00E8450E">
            <w:pPr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E8450E" w:rsidRPr="00442C12" w:rsidTr="00E8450E">
        <w:trPr>
          <w:trHeight w:val="90"/>
        </w:trPr>
        <w:tc>
          <w:tcPr>
            <w:tcW w:w="461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8450E" w:rsidRPr="00E8450E" w:rsidRDefault="00E8450E" w:rsidP="00E8450E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2038-16/01</w:t>
            </w:r>
          </w:p>
        </w:tc>
        <w:tc>
          <w:tcPr>
            <w:tcW w:w="3686" w:type="dxa"/>
          </w:tcPr>
          <w:p w:rsidR="00E8450E" w:rsidRPr="00E8450E" w:rsidRDefault="00E8450E" w:rsidP="00E8450E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192,191,143</w:t>
            </w:r>
            <w:r w:rsidRPr="00E8450E">
              <w:rPr>
                <w:rFonts w:asciiTheme="minorHAnsi" w:hAnsiTheme="minorHAnsi" w:cstheme="minorHAnsi"/>
                <w:b/>
              </w:rPr>
              <w:t>,452.234</w:t>
            </w:r>
            <w:r w:rsidRPr="00E8450E">
              <w:rPr>
                <w:rFonts w:asciiTheme="minorHAnsi" w:hAnsiTheme="minorHAnsi" w:cstheme="minorHAnsi"/>
              </w:rPr>
              <w:t>.044,042,</w:t>
            </w:r>
          </w:p>
        </w:tc>
        <w:tc>
          <w:tcPr>
            <w:tcW w:w="1559" w:type="dxa"/>
          </w:tcPr>
          <w:p w:rsidR="00E8450E" w:rsidRPr="00E8450E" w:rsidRDefault="00E8450E" w:rsidP="00E8450E">
            <w:pPr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E8450E" w:rsidRPr="00442C12" w:rsidTr="00E8450E">
        <w:trPr>
          <w:trHeight w:val="90"/>
        </w:trPr>
        <w:tc>
          <w:tcPr>
            <w:tcW w:w="461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8450E" w:rsidRPr="00E8450E" w:rsidRDefault="00E8450E" w:rsidP="00E8450E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2038-11/12</w:t>
            </w:r>
          </w:p>
        </w:tc>
        <w:tc>
          <w:tcPr>
            <w:tcW w:w="3686" w:type="dxa"/>
          </w:tcPr>
          <w:p w:rsidR="00E8450E" w:rsidRPr="00E8450E" w:rsidRDefault="00E8450E" w:rsidP="00E8450E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  <w:b/>
              </w:rPr>
              <w:t>452.232</w:t>
            </w:r>
            <w:r w:rsidRPr="00E8450E">
              <w:rPr>
                <w:rFonts w:asciiTheme="minorHAnsi" w:hAnsiTheme="minorHAnsi" w:cstheme="minorHAnsi"/>
              </w:rPr>
              <w:t>.243,</w:t>
            </w:r>
            <w:r w:rsidRPr="00E8450E">
              <w:rPr>
                <w:rFonts w:asciiTheme="minorHAnsi" w:hAnsiTheme="minorHAnsi" w:cstheme="minorHAnsi"/>
                <w:b/>
              </w:rPr>
              <w:t>452.234</w:t>
            </w:r>
            <w:r w:rsidRPr="00E8450E">
              <w:rPr>
                <w:rFonts w:asciiTheme="minorHAnsi" w:hAnsiTheme="minorHAnsi" w:cstheme="minorHAnsi"/>
              </w:rPr>
              <w:t>.052,051,041</w:t>
            </w:r>
          </w:p>
        </w:tc>
        <w:tc>
          <w:tcPr>
            <w:tcW w:w="1559" w:type="dxa"/>
          </w:tcPr>
          <w:p w:rsidR="00E8450E" w:rsidRPr="00E8450E" w:rsidRDefault="00E8450E" w:rsidP="00E8450E">
            <w:pPr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E8450E" w:rsidRPr="00442C12" w:rsidTr="00E8450E">
        <w:trPr>
          <w:trHeight w:val="90"/>
        </w:trPr>
        <w:tc>
          <w:tcPr>
            <w:tcW w:w="461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8450E" w:rsidRPr="00E8450E" w:rsidRDefault="00E8450E" w:rsidP="00E8450E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2038-20/04</w:t>
            </w:r>
          </w:p>
        </w:tc>
        <w:tc>
          <w:tcPr>
            <w:tcW w:w="3686" w:type="dxa"/>
          </w:tcPr>
          <w:p w:rsidR="00E8450E" w:rsidRPr="00E8450E" w:rsidRDefault="00E8450E" w:rsidP="00E8450E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  <w:b/>
              </w:rPr>
              <w:t>452.232</w:t>
            </w:r>
            <w:r w:rsidRPr="00E8450E">
              <w:rPr>
                <w:rFonts w:asciiTheme="minorHAnsi" w:hAnsiTheme="minorHAnsi" w:cstheme="minorHAnsi"/>
              </w:rPr>
              <w:t>.153,151,</w:t>
            </w:r>
          </w:p>
        </w:tc>
        <w:tc>
          <w:tcPr>
            <w:tcW w:w="1559" w:type="dxa"/>
          </w:tcPr>
          <w:p w:rsidR="00E8450E" w:rsidRPr="00E8450E" w:rsidRDefault="00E8450E" w:rsidP="00E8450E">
            <w:pPr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Kronsztadt 86</w:t>
            </w:r>
          </w:p>
        </w:tc>
      </w:tr>
      <w:tr w:rsidR="00E8450E" w:rsidRPr="00442C12" w:rsidTr="00E8450E">
        <w:trPr>
          <w:trHeight w:val="105"/>
        </w:trPr>
        <w:tc>
          <w:tcPr>
            <w:tcW w:w="461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8450E" w:rsidRPr="00E8450E" w:rsidRDefault="00E8450E" w:rsidP="00E8450E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2038-16/05</w:t>
            </w:r>
          </w:p>
        </w:tc>
        <w:tc>
          <w:tcPr>
            <w:tcW w:w="3686" w:type="dxa"/>
          </w:tcPr>
          <w:p w:rsidR="00E8450E" w:rsidRPr="00E8450E" w:rsidRDefault="00E8450E" w:rsidP="00E8450E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144,</w:t>
            </w:r>
          </w:p>
        </w:tc>
        <w:tc>
          <w:tcPr>
            <w:tcW w:w="1559" w:type="dxa"/>
          </w:tcPr>
          <w:p w:rsidR="00E8450E" w:rsidRPr="00E8450E" w:rsidRDefault="00E8450E" w:rsidP="00E8450E">
            <w:pPr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E8450E" w:rsidRPr="00442C12" w:rsidTr="00E8450E">
        <w:trPr>
          <w:trHeight w:val="120"/>
        </w:trPr>
        <w:tc>
          <w:tcPr>
            <w:tcW w:w="461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8450E" w:rsidRPr="00E8450E" w:rsidRDefault="00E8450E" w:rsidP="00E8450E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P.0222.2015.154</w:t>
            </w:r>
          </w:p>
        </w:tc>
        <w:tc>
          <w:tcPr>
            <w:tcW w:w="3686" w:type="dxa"/>
          </w:tcPr>
          <w:p w:rsidR="00E8450E" w:rsidRPr="00E8450E" w:rsidRDefault="00E8450E" w:rsidP="00E8450E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  <w:b/>
              </w:rPr>
              <w:t>452.234</w:t>
            </w:r>
            <w:r w:rsidRPr="00E8450E">
              <w:rPr>
                <w:rFonts w:asciiTheme="minorHAnsi" w:hAnsiTheme="minorHAnsi" w:cstheme="minorHAnsi"/>
              </w:rPr>
              <w:t>.043</w:t>
            </w:r>
          </w:p>
        </w:tc>
        <w:tc>
          <w:tcPr>
            <w:tcW w:w="1559" w:type="dxa"/>
          </w:tcPr>
          <w:p w:rsidR="00E8450E" w:rsidRPr="00E8450E" w:rsidRDefault="00E8450E" w:rsidP="00E8450E">
            <w:pPr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Kronsztadt 86</w:t>
            </w:r>
          </w:p>
        </w:tc>
      </w:tr>
      <w:tr w:rsidR="00E8450E" w:rsidRPr="00442C12" w:rsidTr="00E8450E">
        <w:trPr>
          <w:trHeight w:val="105"/>
        </w:trPr>
        <w:tc>
          <w:tcPr>
            <w:tcW w:w="461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8450E" w:rsidRPr="00E8450E" w:rsidRDefault="00E8450E" w:rsidP="00E8450E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2038-9/07</w:t>
            </w:r>
          </w:p>
        </w:tc>
        <w:tc>
          <w:tcPr>
            <w:tcW w:w="3686" w:type="dxa"/>
          </w:tcPr>
          <w:p w:rsidR="00E8450E" w:rsidRPr="00E8450E" w:rsidRDefault="00E8450E" w:rsidP="00E8450E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mapa syt.-wys.</w:t>
            </w:r>
          </w:p>
        </w:tc>
        <w:tc>
          <w:tcPr>
            <w:tcW w:w="1559" w:type="dxa"/>
          </w:tcPr>
          <w:p w:rsidR="00E8450E" w:rsidRPr="00E8450E" w:rsidRDefault="00E8450E" w:rsidP="00E8450E">
            <w:pPr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E8450E" w:rsidRPr="00442C12" w:rsidTr="00E8450E">
        <w:trPr>
          <w:trHeight w:val="210"/>
        </w:trPr>
        <w:tc>
          <w:tcPr>
            <w:tcW w:w="461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8450E" w:rsidRPr="00E8450E" w:rsidRDefault="00E8450E" w:rsidP="00E8450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8450E" w:rsidRPr="00E8450E" w:rsidRDefault="00E8450E" w:rsidP="00E8450E">
            <w:pPr>
              <w:jc w:val="right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2038-13/94</w:t>
            </w:r>
          </w:p>
        </w:tc>
        <w:tc>
          <w:tcPr>
            <w:tcW w:w="3686" w:type="dxa"/>
          </w:tcPr>
          <w:p w:rsidR="00E8450E" w:rsidRPr="00E8450E" w:rsidRDefault="00E8450E" w:rsidP="00E8450E">
            <w:pPr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mapa syt-wys.(trasa Krzydlina Mała- Mojęcice)</w:t>
            </w:r>
          </w:p>
        </w:tc>
        <w:tc>
          <w:tcPr>
            <w:tcW w:w="1559" w:type="dxa"/>
          </w:tcPr>
          <w:p w:rsidR="00E8450E" w:rsidRPr="00E8450E" w:rsidRDefault="00E8450E" w:rsidP="00E8450E">
            <w:pPr>
              <w:jc w:val="center"/>
              <w:rPr>
                <w:rFonts w:asciiTheme="minorHAnsi" w:hAnsiTheme="minorHAnsi" w:cstheme="minorHAnsi"/>
              </w:rPr>
            </w:pPr>
            <w:r w:rsidRPr="00E8450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9B78F8" w:rsidRPr="00442C12" w:rsidTr="00AC7B40">
        <w:trPr>
          <w:trHeight w:val="85"/>
        </w:trPr>
        <w:tc>
          <w:tcPr>
            <w:tcW w:w="461" w:type="dxa"/>
            <w:vMerge w:val="restart"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C7B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15" w:type="dxa"/>
            <w:vMerge w:val="restart"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B78F8" w:rsidRDefault="009B78F8" w:rsidP="009B78F8">
            <w:pPr>
              <w:autoSpaceDE w:val="0"/>
              <w:spacing w:line="360" w:lineRule="auto"/>
              <w:rPr>
                <w:rFonts w:asciiTheme="minorHAnsi" w:hAnsiTheme="minorHAnsi" w:cstheme="minorHAnsi"/>
              </w:rPr>
            </w:pPr>
          </w:p>
          <w:p w:rsidR="009B78F8" w:rsidRPr="00AC7B40" w:rsidRDefault="009B78F8" w:rsidP="009B78F8">
            <w:pPr>
              <w:autoSpaceDE w:val="0"/>
              <w:spacing w:line="360" w:lineRule="auto"/>
              <w:rPr>
                <w:rFonts w:asciiTheme="minorHAnsi" w:hAnsiTheme="minorHAnsi" w:cstheme="minorHAnsi"/>
              </w:rPr>
            </w:pPr>
            <w:r w:rsidRPr="00AC7B40">
              <w:rPr>
                <w:rFonts w:asciiTheme="minorHAnsi" w:hAnsiTheme="minorHAnsi" w:cstheme="minorHAnsi"/>
              </w:rPr>
              <w:t>Krzydlina Wielka</w:t>
            </w:r>
          </w:p>
        </w:tc>
        <w:tc>
          <w:tcPr>
            <w:tcW w:w="1701" w:type="dxa"/>
          </w:tcPr>
          <w:p w:rsidR="009B78F8" w:rsidRPr="009B78F8" w:rsidRDefault="009B78F8" w:rsidP="009B78F8">
            <w:pPr>
              <w:jc w:val="right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2038-18/09</w:t>
            </w:r>
          </w:p>
        </w:tc>
        <w:tc>
          <w:tcPr>
            <w:tcW w:w="3686" w:type="dxa"/>
          </w:tcPr>
          <w:p w:rsidR="009B78F8" w:rsidRPr="009B78F8" w:rsidRDefault="009B78F8" w:rsidP="009B78F8">
            <w:pPr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  <w:b/>
              </w:rPr>
              <w:t>452.232</w:t>
            </w:r>
            <w:r w:rsidRPr="009B78F8">
              <w:rPr>
                <w:rFonts w:asciiTheme="minorHAnsi" w:hAnsiTheme="minorHAnsi" w:cstheme="minorHAnsi"/>
              </w:rPr>
              <w:t>.234,232,224,221,184,183,181,173,171,141,132,131,123,122,084,083</w:t>
            </w:r>
          </w:p>
        </w:tc>
        <w:tc>
          <w:tcPr>
            <w:tcW w:w="1559" w:type="dxa"/>
          </w:tcPr>
          <w:p w:rsidR="009B78F8" w:rsidRDefault="009B78F8">
            <w:r w:rsidRPr="00F54025">
              <w:t>Kronsztadt 86</w:t>
            </w:r>
          </w:p>
        </w:tc>
      </w:tr>
      <w:tr w:rsidR="009B78F8" w:rsidRPr="00442C12" w:rsidTr="00AC7B40">
        <w:trPr>
          <w:trHeight w:val="105"/>
        </w:trPr>
        <w:tc>
          <w:tcPr>
            <w:tcW w:w="461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B78F8" w:rsidRPr="009B78F8" w:rsidRDefault="009B78F8" w:rsidP="009B7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9B78F8" w:rsidRPr="009B78F8" w:rsidRDefault="009B78F8" w:rsidP="009B78F8">
            <w:pPr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  <w:b/>
              </w:rPr>
              <w:t>452.234</w:t>
            </w:r>
            <w:r w:rsidRPr="009B78F8">
              <w:rPr>
                <w:rFonts w:asciiTheme="minorHAnsi" w:hAnsiTheme="minorHAnsi" w:cstheme="minorHAnsi"/>
              </w:rPr>
              <w:t>.032,022,</w:t>
            </w:r>
          </w:p>
        </w:tc>
        <w:tc>
          <w:tcPr>
            <w:tcW w:w="1559" w:type="dxa"/>
          </w:tcPr>
          <w:p w:rsidR="009B78F8" w:rsidRDefault="009B78F8">
            <w:r w:rsidRPr="00F54025">
              <w:t>Kronsztadt 86</w:t>
            </w:r>
          </w:p>
        </w:tc>
      </w:tr>
      <w:tr w:rsidR="009B78F8" w:rsidRPr="00442C12" w:rsidTr="00AC7B40">
        <w:trPr>
          <w:trHeight w:val="100"/>
        </w:trPr>
        <w:tc>
          <w:tcPr>
            <w:tcW w:w="461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B78F8" w:rsidRPr="009B78F8" w:rsidRDefault="009B78F8" w:rsidP="009B78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9B78F8" w:rsidRPr="009B78F8" w:rsidRDefault="009B78F8" w:rsidP="009B78F8">
            <w:pPr>
              <w:rPr>
                <w:rFonts w:asciiTheme="minorHAnsi" w:hAnsiTheme="minorHAnsi" w:cstheme="minorHAnsi"/>
                <w:i/>
              </w:rPr>
            </w:pPr>
            <w:r w:rsidRPr="009B78F8">
              <w:rPr>
                <w:rFonts w:asciiTheme="minorHAnsi" w:hAnsiTheme="minorHAnsi" w:cstheme="minorHAnsi"/>
                <w:b/>
              </w:rPr>
              <w:t>452.232</w:t>
            </w:r>
            <w:r w:rsidRPr="009B78F8">
              <w:rPr>
                <w:rFonts w:asciiTheme="minorHAnsi" w:hAnsiTheme="minorHAnsi" w:cstheme="minorHAnsi"/>
              </w:rPr>
              <w:t>.223,214,212,182134,121,</w:t>
            </w:r>
            <w:r w:rsidRPr="009B78F8">
              <w:rPr>
                <w:rFonts w:asciiTheme="minorHAnsi" w:hAnsiTheme="minorHAnsi" w:cstheme="minorHAnsi"/>
                <w:b/>
              </w:rPr>
              <w:t>452.234</w:t>
            </w:r>
            <w:r w:rsidRPr="009B78F8">
              <w:rPr>
                <w:rFonts w:asciiTheme="minorHAnsi" w:hAnsiTheme="minorHAnsi" w:cstheme="minorHAnsi"/>
              </w:rPr>
              <w:t>.033,031,021,014,012,</w:t>
            </w:r>
          </w:p>
        </w:tc>
        <w:tc>
          <w:tcPr>
            <w:tcW w:w="1559" w:type="dxa"/>
          </w:tcPr>
          <w:p w:rsidR="009B78F8" w:rsidRPr="009B78F8" w:rsidRDefault="009B78F8" w:rsidP="009B78F8">
            <w:pPr>
              <w:jc w:val="center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Bez wysokości</w:t>
            </w:r>
          </w:p>
        </w:tc>
      </w:tr>
      <w:tr w:rsidR="009B78F8" w:rsidRPr="00442C12" w:rsidTr="00AC7B40">
        <w:trPr>
          <w:trHeight w:val="120"/>
        </w:trPr>
        <w:tc>
          <w:tcPr>
            <w:tcW w:w="461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B78F8" w:rsidRPr="009B78F8" w:rsidRDefault="009B78F8" w:rsidP="009B78F8">
            <w:pPr>
              <w:jc w:val="right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2038-12/12</w:t>
            </w:r>
          </w:p>
        </w:tc>
        <w:tc>
          <w:tcPr>
            <w:tcW w:w="3686" w:type="dxa"/>
          </w:tcPr>
          <w:p w:rsidR="009B78F8" w:rsidRPr="009B78F8" w:rsidRDefault="009B78F8" w:rsidP="009B78F8">
            <w:pPr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  <w:b/>
              </w:rPr>
              <w:t>452.232</w:t>
            </w:r>
            <w:r w:rsidRPr="009B78F8">
              <w:rPr>
                <w:rFonts w:asciiTheme="minorHAnsi" w:hAnsiTheme="minorHAnsi" w:cstheme="minorHAnsi"/>
              </w:rPr>
              <w:t>.233,231,</w:t>
            </w:r>
          </w:p>
        </w:tc>
        <w:tc>
          <w:tcPr>
            <w:tcW w:w="1559" w:type="dxa"/>
          </w:tcPr>
          <w:p w:rsidR="009B78F8" w:rsidRPr="009B78F8" w:rsidRDefault="009B78F8" w:rsidP="009B78F8">
            <w:pPr>
              <w:jc w:val="center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Kronsztadt 60</w:t>
            </w:r>
          </w:p>
        </w:tc>
      </w:tr>
      <w:tr w:rsidR="009B78F8" w:rsidRPr="00442C12" w:rsidTr="00AC7B40">
        <w:trPr>
          <w:trHeight w:val="90"/>
        </w:trPr>
        <w:tc>
          <w:tcPr>
            <w:tcW w:w="461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B78F8" w:rsidRPr="009B78F8" w:rsidRDefault="009B78F8" w:rsidP="009B78F8">
            <w:pPr>
              <w:jc w:val="right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2038-18/95</w:t>
            </w:r>
          </w:p>
        </w:tc>
        <w:tc>
          <w:tcPr>
            <w:tcW w:w="3686" w:type="dxa"/>
          </w:tcPr>
          <w:p w:rsidR="009B78F8" w:rsidRPr="009B78F8" w:rsidRDefault="009B78F8" w:rsidP="009B78F8">
            <w:pPr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222,174,172,124,</w:t>
            </w:r>
          </w:p>
        </w:tc>
        <w:tc>
          <w:tcPr>
            <w:tcW w:w="1559" w:type="dxa"/>
          </w:tcPr>
          <w:p w:rsidR="009B78F8" w:rsidRPr="009B78F8" w:rsidRDefault="009B78F8" w:rsidP="009B78F8">
            <w:pPr>
              <w:jc w:val="center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Kronsztadt 60</w:t>
            </w:r>
          </w:p>
        </w:tc>
      </w:tr>
      <w:tr w:rsidR="009B78F8" w:rsidRPr="00442C12" w:rsidTr="00AC7B40">
        <w:trPr>
          <w:trHeight w:val="105"/>
        </w:trPr>
        <w:tc>
          <w:tcPr>
            <w:tcW w:w="461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B78F8" w:rsidRPr="009B78F8" w:rsidRDefault="009B78F8" w:rsidP="009B78F8">
            <w:pPr>
              <w:jc w:val="right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2038-2/08</w:t>
            </w:r>
          </w:p>
        </w:tc>
        <w:tc>
          <w:tcPr>
            <w:tcW w:w="3686" w:type="dxa"/>
          </w:tcPr>
          <w:p w:rsidR="009B78F8" w:rsidRPr="009B78F8" w:rsidRDefault="009B78F8" w:rsidP="009B78F8">
            <w:pPr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133,</w:t>
            </w:r>
          </w:p>
        </w:tc>
        <w:tc>
          <w:tcPr>
            <w:tcW w:w="1559" w:type="dxa"/>
          </w:tcPr>
          <w:p w:rsidR="009B78F8" w:rsidRPr="009B78F8" w:rsidRDefault="009B78F8" w:rsidP="009B78F8">
            <w:pPr>
              <w:jc w:val="center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Kronsztadt 86</w:t>
            </w:r>
          </w:p>
        </w:tc>
      </w:tr>
      <w:tr w:rsidR="009B78F8" w:rsidRPr="00442C12" w:rsidTr="00AC7B40">
        <w:trPr>
          <w:trHeight w:val="100"/>
        </w:trPr>
        <w:tc>
          <w:tcPr>
            <w:tcW w:w="461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B78F8" w:rsidRPr="009B78F8" w:rsidRDefault="009B78F8" w:rsidP="009B78F8">
            <w:pPr>
              <w:jc w:val="right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2038-13/94</w:t>
            </w:r>
          </w:p>
        </w:tc>
        <w:tc>
          <w:tcPr>
            <w:tcW w:w="3686" w:type="dxa"/>
          </w:tcPr>
          <w:p w:rsidR="009B78F8" w:rsidRPr="009B78F8" w:rsidRDefault="009B78F8" w:rsidP="009B78F8">
            <w:pPr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mapa syt.-wys.(trasa Lubiąż- Krzydlina Wielka i Krzydlina W- Krzydlina M</w:t>
            </w:r>
          </w:p>
        </w:tc>
        <w:tc>
          <w:tcPr>
            <w:tcW w:w="1559" w:type="dxa"/>
          </w:tcPr>
          <w:p w:rsidR="009B78F8" w:rsidRPr="009B78F8" w:rsidRDefault="009B78F8" w:rsidP="009B78F8">
            <w:pPr>
              <w:jc w:val="center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Kronsztadt 60</w:t>
            </w:r>
          </w:p>
        </w:tc>
      </w:tr>
      <w:tr w:rsidR="009B78F8" w:rsidRPr="00442C12" w:rsidTr="00E8450E">
        <w:trPr>
          <w:trHeight w:val="100"/>
        </w:trPr>
        <w:tc>
          <w:tcPr>
            <w:tcW w:w="461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B78F8" w:rsidRPr="009B78F8" w:rsidRDefault="009B78F8" w:rsidP="009B78F8">
            <w:pPr>
              <w:jc w:val="right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2038-9/90</w:t>
            </w:r>
          </w:p>
        </w:tc>
        <w:tc>
          <w:tcPr>
            <w:tcW w:w="3686" w:type="dxa"/>
          </w:tcPr>
          <w:p w:rsidR="009B78F8" w:rsidRPr="009B78F8" w:rsidRDefault="009B78F8" w:rsidP="009B78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jednostkowa </w:t>
            </w:r>
            <w:r w:rsidRPr="009B78F8">
              <w:rPr>
                <w:rFonts w:asciiTheme="minorHAnsi" w:hAnsiTheme="minorHAnsi" w:cstheme="minorHAnsi"/>
              </w:rPr>
              <w:t>mapa syt.-wys.</w:t>
            </w:r>
          </w:p>
        </w:tc>
        <w:tc>
          <w:tcPr>
            <w:tcW w:w="1559" w:type="dxa"/>
          </w:tcPr>
          <w:p w:rsidR="009B78F8" w:rsidRPr="009B78F8" w:rsidRDefault="009B78F8" w:rsidP="009B78F8">
            <w:pPr>
              <w:jc w:val="center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Kronsztadt 60</w:t>
            </w:r>
          </w:p>
        </w:tc>
      </w:tr>
      <w:tr w:rsidR="009B78F8" w:rsidRPr="00442C12" w:rsidTr="00AC7B40">
        <w:trPr>
          <w:trHeight w:val="90"/>
        </w:trPr>
        <w:tc>
          <w:tcPr>
            <w:tcW w:w="461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B78F8" w:rsidRPr="009B78F8" w:rsidRDefault="009B78F8" w:rsidP="009B78F8">
            <w:pPr>
              <w:jc w:val="right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2038-11/05</w:t>
            </w:r>
          </w:p>
        </w:tc>
        <w:tc>
          <w:tcPr>
            <w:tcW w:w="3686" w:type="dxa"/>
          </w:tcPr>
          <w:p w:rsidR="009B78F8" w:rsidRDefault="009B78F8" w:rsidP="009B78F8">
            <w:pPr>
              <w:jc w:val="center"/>
            </w:pPr>
            <w:r w:rsidRPr="00D92289">
              <w:rPr>
                <w:rFonts w:asciiTheme="minorHAnsi" w:hAnsiTheme="minorHAnsi" w:cstheme="minorHAnsi"/>
              </w:rPr>
              <w:t>jednostkowa mapa syt.-wys.</w:t>
            </w:r>
          </w:p>
        </w:tc>
        <w:tc>
          <w:tcPr>
            <w:tcW w:w="1559" w:type="dxa"/>
          </w:tcPr>
          <w:p w:rsidR="009B78F8" w:rsidRPr="009B78F8" w:rsidRDefault="009B78F8" w:rsidP="009B78F8">
            <w:pPr>
              <w:jc w:val="center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Kronsztadt 60</w:t>
            </w:r>
          </w:p>
        </w:tc>
      </w:tr>
      <w:tr w:rsidR="009B78F8" w:rsidRPr="00442C12" w:rsidTr="00AC7B40">
        <w:trPr>
          <w:trHeight w:val="120"/>
        </w:trPr>
        <w:tc>
          <w:tcPr>
            <w:tcW w:w="461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B78F8" w:rsidRPr="009B78F8" w:rsidRDefault="009B78F8" w:rsidP="009B78F8">
            <w:pPr>
              <w:jc w:val="right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2038-9/07</w:t>
            </w:r>
          </w:p>
        </w:tc>
        <w:tc>
          <w:tcPr>
            <w:tcW w:w="3686" w:type="dxa"/>
          </w:tcPr>
          <w:p w:rsidR="009B78F8" w:rsidRDefault="009B78F8" w:rsidP="009B78F8">
            <w:pPr>
              <w:jc w:val="center"/>
            </w:pPr>
            <w:r w:rsidRPr="00D92289">
              <w:rPr>
                <w:rFonts w:asciiTheme="minorHAnsi" w:hAnsiTheme="minorHAnsi" w:cstheme="minorHAnsi"/>
              </w:rPr>
              <w:t>jednostkowa mapa syt.-wys.</w:t>
            </w:r>
          </w:p>
        </w:tc>
        <w:tc>
          <w:tcPr>
            <w:tcW w:w="1559" w:type="dxa"/>
          </w:tcPr>
          <w:p w:rsidR="009B78F8" w:rsidRPr="009B78F8" w:rsidRDefault="009B78F8" w:rsidP="009B78F8">
            <w:pPr>
              <w:jc w:val="center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Kronsztadt 86</w:t>
            </w:r>
          </w:p>
        </w:tc>
      </w:tr>
      <w:tr w:rsidR="009B78F8" w:rsidRPr="00442C12" w:rsidTr="00E8450E">
        <w:trPr>
          <w:trHeight w:val="105"/>
        </w:trPr>
        <w:tc>
          <w:tcPr>
            <w:tcW w:w="461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B78F8" w:rsidRPr="009B78F8" w:rsidRDefault="009B78F8" w:rsidP="009B78F8">
            <w:pPr>
              <w:jc w:val="right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2038-21/08</w:t>
            </w:r>
          </w:p>
        </w:tc>
        <w:tc>
          <w:tcPr>
            <w:tcW w:w="3686" w:type="dxa"/>
          </w:tcPr>
          <w:p w:rsidR="009B78F8" w:rsidRDefault="009B78F8" w:rsidP="009B78F8">
            <w:pPr>
              <w:jc w:val="center"/>
            </w:pPr>
            <w:r w:rsidRPr="00D92289">
              <w:rPr>
                <w:rFonts w:asciiTheme="minorHAnsi" w:hAnsiTheme="minorHAnsi" w:cstheme="minorHAnsi"/>
              </w:rPr>
              <w:t>jednostkowa mapa syt.-wys.</w:t>
            </w:r>
          </w:p>
        </w:tc>
        <w:tc>
          <w:tcPr>
            <w:tcW w:w="1559" w:type="dxa"/>
          </w:tcPr>
          <w:p w:rsidR="009B78F8" w:rsidRPr="009B78F8" w:rsidRDefault="009B78F8" w:rsidP="009B78F8">
            <w:pPr>
              <w:jc w:val="center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Kronsztadt 86</w:t>
            </w:r>
          </w:p>
        </w:tc>
      </w:tr>
      <w:tr w:rsidR="009B78F8" w:rsidRPr="00442C12" w:rsidTr="00E8450E">
        <w:trPr>
          <w:trHeight w:val="200"/>
        </w:trPr>
        <w:tc>
          <w:tcPr>
            <w:tcW w:w="461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B78F8" w:rsidRPr="009B78F8" w:rsidRDefault="009B78F8" w:rsidP="009B78F8">
            <w:pPr>
              <w:jc w:val="right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2038-8/96</w:t>
            </w:r>
          </w:p>
        </w:tc>
        <w:tc>
          <w:tcPr>
            <w:tcW w:w="3686" w:type="dxa"/>
          </w:tcPr>
          <w:p w:rsidR="009B78F8" w:rsidRDefault="009B78F8" w:rsidP="009B78F8">
            <w:pPr>
              <w:jc w:val="center"/>
            </w:pPr>
            <w:r w:rsidRPr="00D92289">
              <w:rPr>
                <w:rFonts w:asciiTheme="minorHAnsi" w:hAnsiTheme="minorHAnsi" w:cstheme="minorHAnsi"/>
              </w:rPr>
              <w:t>jednostkowa mapa syt.-wys.</w:t>
            </w:r>
          </w:p>
        </w:tc>
        <w:tc>
          <w:tcPr>
            <w:tcW w:w="1559" w:type="dxa"/>
          </w:tcPr>
          <w:p w:rsidR="009B78F8" w:rsidRPr="009B78F8" w:rsidRDefault="009B78F8" w:rsidP="009B78F8">
            <w:pPr>
              <w:jc w:val="center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Kronsztadt 60</w:t>
            </w:r>
          </w:p>
        </w:tc>
      </w:tr>
      <w:tr w:rsidR="009B78F8" w:rsidRPr="00442C12" w:rsidTr="00E8450E">
        <w:trPr>
          <w:trHeight w:val="157"/>
        </w:trPr>
        <w:tc>
          <w:tcPr>
            <w:tcW w:w="461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9B78F8" w:rsidRPr="00AC7B40" w:rsidRDefault="009B78F8" w:rsidP="009B78F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B78F8" w:rsidRPr="009B78F8" w:rsidRDefault="009B78F8" w:rsidP="009B78F8">
            <w:pPr>
              <w:jc w:val="right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2038-12/95</w:t>
            </w:r>
          </w:p>
        </w:tc>
        <w:tc>
          <w:tcPr>
            <w:tcW w:w="3686" w:type="dxa"/>
          </w:tcPr>
          <w:p w:rsidR="009B78F8" w:rsidRDefault="009B78F8" w:rsidP="009B78F8">
            <w:pPr>
              <w:jc w:val="center"/>
            </w:pPr>
            <w:r w:rsidRPr="00D92289">
              <w:rPr>
                <w:rFonts w:asciiTheme="minorHAnsi" w:hAnsiTheme="minorHAnsi" w:cstheme="minorHAnsi"/>
              </w:rPr>
              <w:t>jednostkowa mapa syt.-wys.</w:t>
            </w:r>
          </w:p>
        </w:tc>
        <w:tc>
          <w:tcPr>
            <w:tcW w:w="1559" w:type="dxa"/>
          </w:tcPr>
          <w:p w:rsidR="009B78F8" w:rsidRPr="009B78F8" w:rsidRDefault="009B78F8" w:rsidP="009B78F8">
            <w:pPr>
              <w:jc w:val="center"/>
              <w:rPr>
                <w:rFonts w:asciiTheme="minorHAnsi" w:hAnsiTheme="minorHAnsi" w:cstheme="minorHAnsi"/>
              </w:rPr>
            </w:pPr>
            <w:r w:rsidRPr="009B78F8">
              <w:rPr>
                <w:rFonts w:asciiTheme="minorHAnsi" w:hAnsiTheme="minorHAnsi" w:cstheme="minorHAnsi"/>
              </w:rPr>
              <w:t>Kronsztadt 60</w:t>
            </w:r>
          </w:p>
        </w:tc>
      </w:tr>
      <w:tr w:rsidR="006A2082" w:rsidRPr="00442C12" w:rsidTr="006A2082">
        <w:trPr>
          <w:trHeight w:val="94"/>
        </w:trPr>
        <w:tc>
          <w:tcPr>
            <w:tcW w:w="461" w:type="dxa"/>
            <w:vMerge w:val="restart"/>
          </w:tcPr>
          <w:p w:rsidR="006A2082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6A2082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C7B40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1915" w:type="dxa"/>
            <w:vMerge w:val="restart"/>
          </w:tcPr>
          <w:p w:rsidR="006A2082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6A2082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C7B40">
              <w:rPr>
                <w:rFonts w:asciiTheme="minorHAnsi" w:hAnsiTheme="minorHAnsi" w:cstheme="minorHAnsi"/>
              </w:rPr>
              <w:lastRenderedPageBreak/>
              <w:t>Lipnica</w:t>
            </w:r>
          </w:p>
        </w:tc>
        <w:tc>
          <w:tcPr>
            <w:tcW w:w="1701" w:type="dxa"/>
          </w:tcPr>
          <w:p w:rsidR="006A2082" w:rsidRPr="006A2082" w:rsidRDefault="006A2082" w:rsidP="006A2082">
            <w:pPr>
              <w:jc w:val="right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lastRenderedPageBreak/>
              <w:t>2040-41/12</w:t>
            </w:r>
          </w:p>
        </w:tc>
        <w:tc>
          <w:tcPr>
            <w:tcW w:w="3686" w:type="dxa"/>
          </w:tcPr>
          <w:p w:rsidR="006A2082" w:rsidRPr="006A2082" w:rsidRDefault="006A2082" w:rsidP="006A2082">
            <w:pPr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  <w:b/>
              </w:rPr>
              <w:t>452.242</w:t>
            </w:r>
            <w:r w:rsidRPr="006A2082">
              <w:rPr>
                <w:rFonts w:asciiTheme="minorHAnsi" w:hAnsiTheme="minorHAnsi" w:cstheme="minorHAnsi"/>
              </w:rPr>
              <w:t>.172,131,124,122,074,</w:t>
            </w:r>
          </w:p>
        </w:tc>
        <w:tc>
          <w:tcPr>
            <w:tcW w:w="1559" w:type="dxa"/>
          </w:tcPr>
          <w:p w:rsidR="006A2082" w:rsidRPr="006A2082" w:rsidRDefault="006A2082" w:rsidP="006A2082">
            <w:pPr>
              <w:jc w:val="center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Kronsztadt 86</w:t>
            </w:r>
          </w:p>
        </w:tc>
      </w:tr>
      <w:tr w:rsidR="006A2082" w:rsidRPr="00442C12" w:rsidTr="006A2082">
        <w:trPr>
          <w:trHeight w:val="120"/>
        </w:trPr>
        <w:tc>
          <w:tcPr>
            <w:tcW w:w="461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A2082" w:rsidRPr="006A2082" w:rsidRDefault="006A2082" w:rsidP="006A2082">
            <w:pPr>
              <w:jc w:val="right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2040-86/10</w:t>
            </w:r>
          </w:p>
        </w:tc>
        <w:tc>
          <w:tcPr>
            <w:tcW w:w="3686" w:type="dxa"/>
          </w:tcPr>
          <w:p w:rsidR="006A2082" w:rsidRPr="006A2082" w:rsidRDefault="006A2082" w:rsidP="006A2082">
            <w:pPr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162,</w:t>
            </w:r>
          </w:p>
        </w:tc>
        <w:tc>
          <w:tcPr>
            <w:tcW w:w="1559" w:type="dxa"/>
          </w:tcPr>
          <w:p w:rsidR="006A2082" w:rsidRPr="006A2082" w:rsidRDefault="006A2082" w:rsidP="006A2082">
            <w:pPr>
              <w:jc w:val="center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Kronsztadt 86</w:t>
            </w:r>
          </w:p>
        </w:tc>
      </w:tr>
      <w:tr w:rsidR="006A2082" w:rsidRPr="00442C12" w:rsidTr="006A2082">
        <w:trPr>
          <w:trHeight w:val="109"/>
        </w:trPr>
        <w:tc>
          <w:tcPr>
            <w:tcW w:w="461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A2082" w:rsidRPr="006A2082" w:rsidRDefault="006A2082" w:rsidP="006A2082">
            <w:pPr>
              <w:jc w:val="right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2040-15/10</w:t>
            </w:r>
          </w:p>
        </w:tc>
        <w:tc>
          <w:tcPr>
            <w:tcW w:w="3686" w:type="dxa"/>
          </w:tcPr>
          <w:p w:rsidR="006A2082" w:rsidRPr="006A2082" w:rsidRDefault="006A2082" w:rsidP="006A2082">
            <w:pPr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161,</w:t>
            </w:r>
          </w:p>
        </w:tc>
        <w:tc>
          <w:tcPr>
            <w:tcW w:w="1559" w:type="dxa"/>
          </w:tcPr>
          <w:p w:rsidR="006A2082" w:rsidRPr="006A2082" w:rsidRDefault="006A2082" w:rsidP="006A2082">
            <w:pPr>
              <w:jc w:val="center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Kronsztadt 60</w:t>
            </w:r>
          </w:p>
        </w:tc>
      </w:tr>
      <w:tr w:rsidR="006A2082" w:rsidRPr="00442C12" w:rsidTr="006A2082">
        <w:trPr>
          <w:trHeight w:val="135"/>
        </w:trPr>
        <w:tc>
          <w:tcPr>
            <w:tcW w:w="461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A2082" w:rsidRPr="006A2082" w:rsidRDefault="006A2082" w:rsidP="006A2082">
            <w:pPr>
              <w:jc w:val="right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2040-30/11</w:t>
            </w:r>
          </w:p>
        </w:tc>
        <w:tc>
          <w:tcPr>
            <w:tcW w:w="3686" w:type="dxa"/>
          </w:tcPr>
          <w:p w:rsidR="006A2082" w:rsidRPr="006A2082" w:rsidRDefault="006A2082" w:rsidP="006A2082">
            <w:pPr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123,</w:t>
            </w:r>
          </w:p>
        </w:tc>
        <w:tc>
          <w:tcPr>
            <w:tcW w:w="1559" w:type="dxa"/>
          </w:tcPr>
          <w:p w:rsidR="006A2082" w:rsidRPr="006A2082" w:rsidRDefault="006A2082" w:rsidP="006A2082">
            <w:pPr>
              <w:jc w:val="center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Bez wysokości</w:t>
            </w:r>
          </w:p>
        </w:tc>
      </w:tr>
      <w:tr w:rsidR="006A2082" w:rsidRPr="00442C12" w:rsidTr="006A2082">
        <w:trPr>
          <w:trHeight w:val="94"/>
        </w:trPr>
        <w:tc>
          <w:tcPr>
            <w:tcW w:w="461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A2082" w:rsidRPr="006A2082" w:rsidRDefault="006A2082" w:rsidP="006A2082">
            <w:pPr>
              <w:jc w:val="right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2040-8/95</w:t>
            </w:r>
          </w:p>
        </w:tc>
        <w:tc>
          <w:tcPr>
            <w:tcW w:w="3686" w:type="dxa"/>
          </w:tcPr>
          <w:p w:rsidR="006A2082" w:rsidRPr="006A2082" w:rsidRDefault="006A2082" w:rsidP="006A2082">
            <w:pPr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114,113,</w:t>
            </w:r>
          </w:p>
        </w:tc>
        <w:tc>
          <w:tcPr>
            <w:tcW w:w="1559" w:type="dxa"/>
          </w:tcPr>
          <w:p w:rsidR="006A2082" w:rsidRPr="006A2082" w:rsidRDefault="006A2082" w:rsidP="006A2082">
            <w:pPr>
              <w:jc w:val="center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Kronsztadt 60</w:t>
            </w:r>
          </w:p>
        </w:tc>
      </w:tr>
      <w:tr w:rsidR="006A2082" w:rsidRPr="00442C12" w:rsidTr="006A2082">
        <w:trPr>
          <w:trHeight w:val="120"/>
        </w:trPr>
        <w:tc>
          <w:tcPr>
            <w:tcW w:w="461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A2082" w:rsidRPr="006A2082" w:rsidRDefault="006A2082" w:rsidP="006A2082">
            <w:pPr>
              <w:jc w:val="right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P.0222.2015.931</w:t>
            </w:r>
          </w:p>
        </w:tc>
        <w:tc>
          <w:tcPr>
            <w:tcW w:w="3686" w:type="dxa"/>
          </w:tcPr>
          <w:p w:rsidR="006A2082" w:rsidRPr="006A2082" w:rsidRDefault="006A2082" w:rsidP="006A2082">
            <w:pPr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112,</w:t>
            </w:r>
          </w:p>
        </w:tc>
        <w:tc>
          <w:tcPr>
            <w:tcW w:w="1559" w:type="dxa"/>
          </w:tcPr>
          <w:p w:rsidR="006A2082" w:rsidRPr="006A2082" w:rsidRDefault="006A2082" w:rsidP="006A2082">
            <w:pPr>
              <w:jc w:val="center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Kronsztadt 86</w:t>
            </w:r>
          </w:p>
        </w:tc>
      </w:tr>
      <w:tr w:rsidR="006A2082" w:rsidRPr="00442C12" w:rsidTr="006A2082">
        <w:trPr>
          <w:trHeight w:val="109"/>
        </w:trPr>
        <w:tc>
          <w:tcPr>
            <w:tcW w:w="461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A2082" w:rsidRPr="006A2082" w:rsidRDefault="006A2082" w:rsidP="006A2082">
            <w:pPr>
              <w:jc w:val="right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2040-17/04</w:t>
            </w:r>
          </w:p>
        </w:tc>
        <w:tc>
          <w:tcPr>
            <w:tcW w:w="3686" w:type="dxa"/>
          </w:tcPr>
          <w:p w:rsidR="006A2082" w:rsidRPr="006A2082" w:rsidRDefault="006A2082" w:rsidP="006A2082">
            <w:pPr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  <w:b/>
              </w:rPr>
              <w:t>452.241</w:t>
            </w:r>
            <w:r w:rsidRPr="006A2082">
              <w:rPr>
                <w:rFonts w:asciiTheme="minorHAnsi" w:hAnsiTheme="minorHAnsi" w:cstheme="minorHAnsi"/>
              </w:rPr>
              <w:t>.204,202,201,</w:t>
            </w:r>
          </w:p>
        </w:tc>
        <w:tc>
          <w:tcPr>
            <w:tcW w:w="1559" w:type="dxa"/>
          </w:tcPr>
          <w:p w:rsidR="006A2082" w:rsidRPr="006A2082" w:rsidRDefault="006A2082" w:rsidP="006A2082">
            <w:pPr>
              <w:jc w:val="center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Kronsztadt 60</w:t>
            </w:r>
          </w:p>
        </w:tc>
      </w:tr>
      <w:tr w:rsidR="006A2082" w:rsidRPr="00442C12" w:rsidTr="006A2082">
        <w:trPr>
          <w:trHeight w:val="120"/>
        </w:trPr>
        <w:tc>
          <w:tcPr>
            <w:tcW w:w="461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A2082" w:rsidRPr="006A2082" w:rsidRDefault="006A2082" w:rsidP="006A2082">
            <w:pPr>
              <w:jc w:val="right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2040-21/02</w:t>
            </w:r>
          </w:p>
        </w:tc>
        <w:tc>
          <w:tcPr>
            <w:tcW w:w="3686" w:type="dxa"/>
          </w:tcPr>
          <w:p w:rsidR="006A2082" w:rsidRPr="006A2082" w:rsidRDefault="006A2082" w:rsidP="006A2082">
            <w:pPr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154,</w:t>
            </w:r>
          </w:p>
        </w:tc>
        <w:tc>
          <w:tcPr>
            <w:tcW w:w="1559" w:type="dxa"/>
          </w:tcPr>
          <w:p w:rsidR="006A2082" w:rsidRPr="006A2082" w:rsidRDefault="006A2082" w:rsidP="006A2082">
            <w:pPr>
              <w:jc w:val="center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Kronsztadt 86</w:t>
            </w:r>
          </w:p>
        </w:tc>
      </w:tr>
      <w:tr w:rsidR="006A2082" w:rsidRPr="00442C12" w:rsidTr="00E8450E">
        <w:trPr>
          <w:trHeight w:val="109"/>
        </w:trPr>
        <w:tc>
          <w:tcPr>
            <w:tcW w:w="461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A2082" w:rsidRPr="006A2082" w:rsidRDefault="006A2082" w:rsidP="006A2082">
            <w:pPr>
              <w:jc w:val="right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2040-23/02</w:t>
            </w:r>
          </w:p>
        </w:tc>
        <w:tc>
          <w:tcPr>
            <w:tcW w:w="3686" w:type="dxa"/>
          </w:tcPr>
          <w:p w:rsidR="006A2082" w:rsidRPr="006A2082" w:rsidRDefault="006A2082" w:rsidP="006A2082">
            <w:pPr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153,</w:t>
            </w:r>
          </w:p>
        </w:tc>
        <w:tc>
          <w:tcPr>
            <w:tcW w:w="1559" w:type="dxa"/>
          </w:tcPr>
          <w:p w:rsidR="006A2082" w:rsidRPr="006A2082" w:rsidRDefault="004353B0" w:rsidP="006A2082">
            <w:pPr>
              <w:jc w:val="center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Kronsztadt 86</w:t>
            </w:r>
          </w:p>
        </w:tc>
      </w:tr>
      <w:tr w:rsidR="006A2082" w:rsidRPr="00442C12" w:rsidTr="00E8450E">
        <w:trPr>
          <w:trHeight w:val="180"/>
        </w:trPr>
        <w:tc>
          <w:tcPr>
            <w:tcW w:w="461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6A2082" w:rsidRPr="00AC7B40" w:rsidRDefault="006A2082" w:rsidP="006A208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A2082" w:rsidRPr="006A2082" w:rsidRDefault="006A2082" w:rsidP="006A2082">
            <w:pPr>
              <w:jc w:val="right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2040-10/91</w:t>
            </w:r>
          </w:p>
        </w:tc>
        <w:tc>
          <w:tcPr>
            <w:tcW w:w="3686" w:type="dxa"/>
          </w:tcPr>
          <w:p w:rsidR="006A2082" w:rsidRPr="006A2082" w:rsidRDefault="006A2082" w:rsidP="006A2082">
            <w:pPr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Mapa syt.-wys.(trasa Środa Śl-Strzelce )</w:t>
            </w:r>
          </w:p>
        </w:tc>
        <w:tc>
          <w:tcPr>
            <w:tcW w:w="1559" w:type="dxa"/>
          </w:tcPr>
          <w:p w:rsidR="006A2082" w:rsidRPr="006A2082" w:rsidRDefault="004353B0" w:rsidP="006A2082">
            <w:pPr>
              <w:jc w:val="center"/>
              <w:rPr>
                <w:rFonts w:asciiTheme="minorHAnsi" w:hAnsiTheme="minorHAnsi" w:cstheme="minorHAnsi"/>
              </w:rPr>
            </w:pPr>
            <w:r w:rsidRPr="006A2082">
              <w:rPr>
                <w:rFonts w:asciiTheme="minorHAnsi" w:hAnsiTheme="minorHAnsi" w:cstheme="minorHAnsi"/>
              </w:rPr>
              <w:t>Kronsztadt 60</w:t>
            </w:r>
          </w:p>
        </w:tc>
      </w:tr>
      <w:tr w:rsidR="004D043B" w:rsidRPr="00442C12" w:rsidTr="00E8450E">
        <w:trPr>
          <w:trHeight w:val="225"/>
        </w:trPr>
        <w:tc>
          <w:tcPr>
            <w:tcW w:w="461" w:type="dxa"/>
            <w:vMerge w:val="restart"/>
          </w:tcPr>
          <w:p w:rsidR="004D043B" w:rsidRPr="00AC7B40" w:rsidRDefault="004D043B" w:rsidP="004D043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4D043B" w:rsidRPr="00AC7B40" w:rsidRDefault="004D043B" w:rsidP="004D043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C7B4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15" w:type="dxa"/>
            <w:vMerge w:val="restart"/>
          </w:tcPr>
          <w:p w:rsidR="004D043B" w:rsidRPr="00AC7B40" w:rsidRDefault="004D043B" w:rsidP="004D043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C7B40">
              <w:rPr>
                <w:rFonts w:asciiTheme="minorHAnsi" w:hAnsiTheme="minorHAnsi" w:cstheme="minorHAnsi"/>
              </w:rPr>
              <w:t>Łososiowice</w:t>
            </w:r>
          </w:p>
        </w:tc>
        <w:tc>
          <w:tcPr>
            <w:tcW w:w="1701" w:type="dxa"/>
          </w:tcPr>
          <w:p w:rsidR="004D043B" w:rsidRPr="004D043B" w:rsidRDefault="004D043B" w:rsidP="004D043B">
            <w:pPr>
              <w:jc w:val="right"/>
              <w:rPr>
                <w:rFonts w:asciiTheme="minorHAnsi" w:hAnsiTheme="minorHAnsi" w:cstheme="minorHAnsi"/>
              </w:rPr>
            </w:pPr>
            <w:r w:rsidRPr="004D043B">
              <w:rPr>
                <w:rFonts w:asciiTheme="minorHAnsi" w:hAnsiTheme="minorHAnsi" w:cstheme="minorHAnsi"/>
              </w:rPr>
              <w:t>2039-15/04</w:t>
            </w:r>
          </w:p>
        </w:tc>
        <w:tc>
          <w:tcPr>
            <w:tcW w:w="3686" w:type="dxa"/>
          </w:tcPr>
          <w:p w:rsidR="004D043B" w:rsidRPr="004D043B" w:rsidRDefault="004D043B" w:rsidP="004D043B">
            <w:pPr>
              <w:rPr>
                <w:rFonts w:asciiTheme="minorHAnsi" w:hAnsiTheme="minorHAnsi" w:cstheme="minorHAnsi"/>
              </w:rPr>
            </w:pPr>
            <w:r w:rsidRPr="004D043B">
              <w:rPr>
                <w:rFonts w:asciiTheme="minorHAnsi" w:hAnsiTheme="minorHAnsi" w:cstheme="minorHAnsi"/>
                <w:b/>
              </w:rPr>
              <w:t>452.242</w:t>
            </w:r>
            <w:r w:rsidRPr="004D043B">
              <w:rPr>
                <w:rFonts w:asciiTheme="minorHAnsi" w:hAnsiTheme="minorHAnsi" w:cstheme="minorHAnsi"/>
              </w:rPr>
              <w:t>.213,211</w:t>
            </w:r>
            <w:r w:rsidRPr="004D043B">
              <w:rPr>
                <w:rFonts w:asciiTheme="minorHAnsi" w:hAnsiTheme="minorHAnsi" w:cstheme="minorHAnsi"/>
                <w:b/>
              </w:rPr>
              <w:t>,452.241</w:t>
            </w:r>
            <w:r w:rsidRPr="004D043B">
              <w:rPr>
                <w:rFonts w:asciiTheme="minorHAnsi" w:hAnsiTheme="minorHAnsi" w:cstheme="minorHAnsi"/>
              </w:rPr>
              <w:t>.252,</w:t>
            </w:r>
          </w:p>
        </w:tc>
        <w:tc>
          <w:tcPr>
            <w:tcW w:w="1559" w:type="dxa"/>
          </w:tcPr>
          <w:p w:rsidR="004D043B" w:rsidRPr="004D043B" w:rsidRDefault="004D043B" w:rsidP="004D043B">
            <w:pPr>
              <w:jc w:val="center"/>
              <w:rPr>
                <w:rFonts w:asciiTheme="minorHAnsi" w:hAnsiTheme="minorHAnsi" w:cstheme="minorHAnsi"/>
              </w:rPr>
            </w:pPr>
            <w:r w:rsidRPr="004D043B">
              <w:rPr>
                <w:rFonts w:asciiTheme="minorHAnsi" w:hAnsiTheme="minorHAnsi" w:cstheme="minorHAnsi"/>
              </w:rPr>
              <w:t>Kronsztadt 60</w:t>
            </w:r>
          </w:p>
        </w:tc>
      </w:tr>
      <w:tr w:rsidR="004D043B" w:rsidRPr="00442C12" w:rsidTr="004D043B">
        <w:trPr>
          <w:trHeight w:val="120"/>
        </w:trPr>
        <w:tc>
          <w:tcPr>
            <w:tcW w:w="461" w:type="dxa"/>
            <w:vMerge/>
          </w:tcPr>
          <w:p w:rsidR="004D043B" w:rsidRPr="00AC7B40" w:rsidRDefault="004D043B" w:rsidP="004D043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D043B" w:rsidRPr="00AC7B40" w:rsidRDefault="004D043B" w:rsidP="004D043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D043B" w:rsidRPr="004D043B" w:rsidRDefault="004D043B" w:rsidP="004D043B">
            <w:pPr>
              <w:jc w:val="right"/>
              <w:rPr>
                <w:rFonts w:asciiTheme="minorHAnsi" w:hAnsiTheme="minorHAnsi" w:cstheme="minorHAnsi"/>
              </w:rPr>
            </w:pPr>
            <w:r w:rsidRPr="004D043B">
              <w:rPr>
                <w:rFonts w:asciiTheme="minorHAnsi" w:hAnsiTheme="minorHAnsi" w:cstheme="minorHAnsi"/>
              </w:rPr>
              <w:t>2039-24/04</w:t>
            </w:r>
          </w:p>
        </w:tc>
        <w:tc>
          <w:tcPr>
            <w:tcW w:w="3686" w:type="dxa"/>
          </w:tcPr>
          <w:p w:rsidR="004D043B" w:rsidRPr="004D043B" w:rsidRDefault="004D043B" w:rsidP="004D043B">
            <w:pPr>
              <w:rPr>
                <w:rFonts w:asciiTheme="minorHAnsi" w:hAnsiTheme="minorHAnsi" w:cstheme="minorHAnsi"/>
              </w:rPr>
            </w:pPr>
            <w:r w:rsidRPr="004D043B">
              <w:rPr>
                <w:rFonts w:asciiTheme="minorHAnsi" w:hAnsiTheme="minorHAnsi" w:cstheme="minorHAnsi"/>
              </w:rPr>
              <w:t>251,</w:t>
            </w:r>
          </w:p>
        </w:tc>
        <w:tc>
          <w:tcPr>
            <w:tcW w:w="1559" w:type="dxa"/>
          </w:tcPr>
          <w:p w:rsidR="004D043B" w:rsidRPr="004D043B" w:rsidRDefault="004D043B" w:rsidP="004D043B">
            <w:pPr>
              <w:jc w:val="center"/>
              <w:rPr>
                <w:rFonts w:asciiTheme="minorHAnsi" w:hAnsiTheme="minorHAnsi" w:cstheme="minorHAnsi"/>
              </w:rPr>
            </w:pPr>
            <w:r w:rsidRPr="004D043B">
              <w:rPr>
                <w:rFonts w:asciiTheme="minorHAnsi" w:hAnsiTheme="minorHAnsi" w:cstheme="minorHAnsi"/>
              </w:rPr>
              <w:t>Kronsztadt 60</w:t>
            </w:r>
          </w:p>
        </w:tc>
      </w:tr>
      <w:tr w:rsidR="004D043B" w:rsidRPr="00442C12" w:rsidTr="00E8450E">
        <w:trPr>
          <w:trHeight w:val="109"/>
        </w:trPr>
        <w:tc>
          <w:tcPr>
            <w:tcW w:w="461" w:type="dxa"/>
            <w:vMerge/>
          </w:tcPr>
          <w:p w:rsidR="004D043B" w:rsidRPr="00AC7B40" w:rsidRDefault="004D043B" w:rsidP="004D043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D043B" w:rsidRPr="00AC7B40" w:rsidRDefault="004D043B" w:rsidP="004D043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D043B" w:rsidRPr="004D043B" w:rsidRDefault="004D043B" w:rsidP="004D043B">
            <w:pPr>
              <w:jc w:val="right"/>
              <w:rPr>
                <w:rFonts w:asciiTheme="minorHAnsi" w:hAnsiTheme="minorHAnsi" w:cstheme="minorHAnsi"/>
              </w:rPr>
            </w:pPr>
            <w:r w:rsidRPr="004D043B">
              <w:rPr>
                <w:rFonts w:asciiTheme="minorHAnsi" w:hAnsiTheme="minorHAnsi" w:cstheme="minorHAnsi"/>
              </w:rPr>
              <w:t>2039-25/95</w:t>
            </w:r>
          </w:p>
        </w:tc>
        <w:tc>
          <w:tcPr>
            <w:tcW w:w="3686" w:type="dxa"/>
          </w:tcPr>
          <w:p w:rsidR="004D043B" w:rsidRPr="004D043B" w:rsidRDefault="004D043B" w:rsidP="004D043B">
            <w:pPr>
              <w:rPr>
                <w:rFonts w:asciiTheme="minorHAnsi" w:hAnsiTheme="minorHAnsi" w:cstheme="minorHAnsi"/>
              </w:rPr>
            </w:pPr>
            <w:r w:rsidRPr="004D043B">
              <w:rPr>
                <w:rFonts w:asciiTheme="minorHAnsi" w:hAnsiTheme="minorHAnsi" w:cstheme="minorHAnsi"/>
              </w:rPr>
              <w:t>244,243,242,194,192,</w:t>
            </w:r>
          </w:p>
        </w:tc>
        <w:tc>
          <w:tcPr>
            <w:tcW w:w="1559" w:type="dxa"/>
          </w:tcPr>
          <w:p w:rsidR="004D043B" w:rsidRPr="004D043B" w:rsidRDefault="004D043B" w:rsidP="004D043B">
            <w:pPr>
              <w:jc w:val="center"/>
              <w:rPr>
                <w:rFonts w:asciiTheme="minorHAnsi" w:hAnsiTheme="minorHAnsi" w:cstheme="minorHAnsi"/>
              </w:rPr>
            </w:pPr>
            <w:r w:rsidRPr="004D043B">
              <w:rPr>
                <w:rFonts w:asciiTheme="minorHAnsi" w:hAnsiTheme="minorHAnsi" w:cstheme="minorHAnsi"/>
              </w:rPr>
              <w:t>Kronsztadt 60</w:t>
            </w:r>
          </w:p>
        </w:tc>
      </w:tr>
      <w:tr w:rsidR="004D043B" w:rsidRPr="00442C12" w:rsidTr="00E8450E">
        <w:trPr>
          <w:trHeight w:val="180"/>
        </w:trPr>
        <w:tc>
          <w:tcPr>
            <w:tcW w:w="461" w:type="dxa"/>
            <w:vMerge/>
          </w:tcPr>
          <w:p w:rsidR="004D043B" w:rsidRPr="00AC7B40" w:rsidRDefault="004D043B" w:rsidP="004D043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D043B" w:rsidRPr="00AC7B40" w:rsidRDefault="004D043B" w:rsidP="004D043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D043B" w:rsidRPr="004D043B" w:rsidRDefault="004D043B" w:rsidP="004D043B">
            <w:pPr>
              <w:jc w:val="right"/>
              <w:rPr>
                <w:rFonts w:asciiTheme="minorHAnsi" w:hAnsiTheme="minorHAnsi" w:cstheme="minorHAnsi"/>
              </w:rPr>
            </w:pPr>
            <w:r w:rsidRPr="004D043B">
              <w:rPr>
                <w:rFonts w:asciiTheme="minorHAnsi" w:hAnsiTheme="minorHAnsi" w:cstheme="minorHAnsi"/>
              </w:rPr>
              <w:t>2039-60/04</w:t>
            </w:r>
          </w:p>
        </w:tc>
        <w:tc>
          <w:tcPr>
            <w:tcW w:w="3686" w:type="dxa"/>
          </w:tcPr>
          <w:p w:rsidR="004D043B" w:rsidRPr="004D043B" w:rsidRDefault="004D043B" w:rsidP="004D043B">
            <w:pPr>
              <w:rPr>
                <w:rFonts w:asciiTheme="minorHAnsi" w:hAnsiTheme="minorHAnsi" w:cstheme="minorHAnsi"/>
              </w:rPr>
            </w:pPr>
            <w:r w:rsidRPr="004D043B">
              <w:rPr>
                <w:rFonts w:asciiTheme="minorHAnsi" w:hAnsiTheme="minorHAnsi" w:cstheme="minorHAnsi"/>
              </w:rPr>
              <w:t>233,231,183,181,</w:t>
            </w:r>
            <w:r w:rsidRPr="004D043B">
              <w:rPr>
                <w:rFonts w:asciiTheme="minorHAnsi" w:hAnsiTheme="minorHAnsi" w:cstheme="minorHAnsi"/>
                <w:b/>
              </w:rPr>
              <w:t>452.243</w:t>
            </w:r>
            <w:r w:rsidRPr="004D043B">
              <w:rPr>
                <w:rFonts w:asciiTheme="minorHAnsi" w:hAnsiTheme="minorHAnsi" w:cstheme="minorHAnsi"/>
              </w:rPr>
              <w:t>.031</w:t>
            </w:r>
          </w:p>
        </w:tc>
        <w:tc>
          <w:tcPr>
            <w:tcW w:w="1559" w:type="dxa"/>
          </w:tcPr>
          <w:p w:rsidR="004D043B" w:rsidRPr="004D043B" w:rsidRDefault="004D043B" w:rsidP="004D043B">
            <w:pPr>
              <w:jc w:val="center"/>
              <w:rPr>
                <w:rFonts w:asciiTheme="minorHAnsi" w:hAnsiTheme="minorHAnsi" w:cstheme="minorHAnsi"/>
              </w:rPr>
            </w:pPr>
            <w:r w:rsidRPr="004D043B">
              <w:rPr>
                <w:rFonts w:asciiTheme="minorHAnsi" w:hAnsiTheme="minorHAnsi" w:cstheme="minorHAnsi"/>
              </w:rPr>
              <w:t>Kronsztadt 60</w:t>
            </w:r>
          </w:p>
        </w:tc>
      </w:tr>
      <w:tr w:rsidR="004D043B" w:rsidRPr="00442C12" w:rsidTr="00E8450E">
        <w:trPr>
          <w:trHeight w:val="171"/>
        </w:trPr>
        <w:tc>
          <w:tcPr>
            <w:tcW w:w="461" w:type="dxa"/>
            <w:vMerge/>
          </w:tcPr>
          <w:p w:rsidR="004D043B" w:rsidRPr="00AC7B40" w:rsidRDefault="004D043B" w:rsidP="004D043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D043B" w:rsidRPr="00AC7B40" w:rsidRDefault="004D043B" w:rsidP="004D043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D043B" w:rsidRPr="004D043B" w:rsidRDefault="004D043B" w:rsidP="004D043B">
            <w:pPr>
              <w:jc w:val="right"/>
              <w:rPr>
                <w:rFonts w:asciiTheme="minorHAnsi" w:hAnsiTheme="minorHAnsi" w:cstheme="minorHAnsi"/>
              </w:rPr>
            </w:pPr>
            <w:r w:rsidRPr="004D043B">
              <w:rPr>
                <w:rFonts w:asciiTheme="minorHAnsi" w:hAnsiTheme="minorHAnsi" w:cstheme="minorHAnsi"/>
              </w:rPr>
              <w:t>2039-55/04</w:t>
            </w:r>
          </w:p>
        </w:tc>
        <w:tc>
          <w:tcPr>
            <w:tcW w:w="3686" w:type="dxa"/>
          </w:tcPr>
          <w:p w:rsidR="004D043B" w:rsidRPr="004D043B" w:rsidRDefault="004D043B" w:rsidP="004D043B">
            <w:pPr>
              <w:rPr>
                <w:rFonts w:asciiTheme="minorHAnsi" w:hAnsiTheme="minorHAnsi" w:cstheme="minorHAnsi"/>
              </w:rPr>
            </w:pPr>
            <w:r w:rsidRPr="004D043B">
              <w:rPr>
                <w:rFonts w:asciiTheme="minorHAnsi" w:hAnsiTheme="minorHAnsi" w:cstheme="minorHAnsi"/>
                <w:b/>
              </w:rPr>
              <w:t>452.241</w:t>
            </w:r>
            <w:r w:rsidRPr="004D043B">
              <w:rPr>
                <w:rFonts w:asciiTheme="minorHAnsi" w:hAnsiTheme="minorHAnsi" w:cstheme="minorHAnsi"/>
              </w:rPr>
              <w:t>.203,</w:t>
            </w:r>
          </w:p>
        </w:tc>
        <w:tc>
          <w:tcPr>
            <w:tcW w:w="1559" w:type="dxa"/>
          </w:tcPr>
          <w:p w:rsidR="004D043B" w:rsidRPr="004D043B" w:rsidRDefault="004D043B" w:rsidP="004D043B">
            <w:pPr>
              <w:jc w:val="center"/>
              <w:rPr>
                <w:rFonts w:asciiTheme="minorHAnsi" w:hAnsiTheme="minorHAnsi" w:cstheme="minorHAnsi"/>
              </w:rPr>
            </w:pPr>
            <w:r w:rsidRPr="004D043B">
              <w:rPr>
                <w:rFonts w:asciiTheme="minorHAnsi" w:hAnsiTheme="minorHAnsi" w:cstheme="minorHAnsi"/>
              </w:rPr>
              <w:t>Kronsztadt 60</w:t>
            </w:r>
          </w:p>
        </w:tc>
      </w:tr>
      <w:tr w:rsidR="0073045E" w:rsidRPr="00442C12" w:rsidTr="0073045E">
        <w:trPr>
          <w:trHeight w:val="180"/>
        </w:trPr>
        <w:tc>
          <w:tcPr>
            <w:tcW w:w="461" w:type="dxa"/>
            <w:vMerge w:val="restart"/>
          </w:tcPr>
          <w:p w:rsidR="0073045E" w:rsidRPr="00AC7B40" w:rsidRDefault="0073045E" w:rsidP="0073045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C7B4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15" w:type="dxa"/>
            <w:vMerge w:val="restart"/>
          </w:tcPr>
          <w:p w:rsidR="0073045E" w:rsidRPr="00AC7B40" w:rsidRDefault="0073045E" w:rsidP="0073045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C7B40">
              <w:rPr>
                <w:rFonts w:asciiTheme="minorHAnsi" w:hAnsiTheme="minorHAnsi" w:cstheme="minorHAnsi"/>
              </w:rPr>
              <w:t>Mikorzyce</w:t>
            </w:r>
          </w:p>
        </w:tc>
        <w:tc>
          <w:tcPr>
            <w:tcW w:w="1701" w:type="dxa"/>
          </w:tcPr>
          <w:p w:rsidR="0073045E" w:rsidRPr="0073045E" w:rsidRDefault="0073045E" w:rsidP="0073045E">
            <w:pPr>
              <w:jc w:val="right"/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1992-26/04</w:t>
            </w:r>
          </w:p>
        </w:tc>
        <w:tc>
          <w:tcPr>
            <w:tcW w:w="3686" w:type="dxa"/>
          </w:tcPr>
          <w:p w:rsidR="0073045E" w:rsidRPr="0073045E" w:rsidRDefault="0073045E" w:rsidP="0073045E">
            <w:pPr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  <w:b/>
              </w:rPr>
              <w:t>452.224</w:t>
            </w:r>
            <w:r w:rsidRPr="0073045E">
              <w:rPr>
                <w:rFonts w:asciiTheme="minorHAnsi" w:hAnsiTheme="minorHAnsi" w:cstheme="minorHAnsi"/>
              </w:rPr>
              <w:t>.202,154,</w:t>
            </w:r>
          </w:p>
        </w:tc>
        <w:tc>
          <w:tcPr>
            <w:tcW w:w="1559" w:type="dxa"/>
          </w:tcPr>
          <w:p w:rsidR="0073045E" w:rsidRPr="0073045E" w:rsidRDefault="0073045E" w:rsidP="0073045E">
            <w:pPr>
              <w:jc w:val="center"/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Kronsztadt 86</w:t>
            </w:r>
          </w:p>
        </w:tc>
      </w:tr>
      <w:tr w:rsidR="0073045E" w:rsidRPr="00442C12" w:rsidTr="0073045E">
        <w:trPr>
          <w:trHeight w:val="120"/>
        </w:trPr>
        <w:tc>
          <w:tcPr>
            <w:tcW w:w="461" w:type="dxa"/>
            <w:vMerge/>
          </w:tcPr>
          <w:p w:rsidR="0073045E" w:rsidRPr="00AC7B40" w:rsidRDefault="0073045E" w:rsidP="0073045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73045E" w:rsidRPr="00AC7B40" w:rsidRDefault="0073045E" w:rsidP="0073045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3045E" w:rsidRPr="0073045E" w:rsidRDefault="0073045E" w:rsidP="0073045E">
            <w:pPr>
              <w:jc w:val="right"/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1992-53/10</w:t>
            </w:r>
          </w:p>
        </w:tc>
        <w:tc>
          <w:tcPr>
            <w:tcW w:w="3686" w:type="dxa"/>
          </w:tcPr>
          <w:p w:rsidR="0073045E" w:rsidRPr="0073045E" w:rsidRDefault="0073045E" w:rsidP="0073045E">
            <w:pPr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201,</w:t>
            </w:r>
          </w:p>
        </w:tc>
        <w:tc>
          <w:tcPr>
            <w:tcW w:w="1559" w:type="dxa"/>
          </w:tcPr>
          <w:p w:rsidR="0073045E" w:rsidRPr="0073045E" w:rsidRDefault="0073045E" w:rsidP="0073045E">
            <w:pPr>
              <w:jc w:val="center"/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73045E" w:rsidRPr="00442C12" w:rsidTr="0073045E">
        <w:trPr>
          <w:trHeight w:val="120"/>
        </w:trPr>
        <w:tc>
          <w:tcPr>
            <w:tcW w:w="461" w:type="dxa"/>
            <w:vMerge/>
          </w:tcPr>
          <w:p w:rsidR="0073045E" w:rsidRPr="00AC7B40" w:rsidRDefault="0073045E" w:rsidP="0073045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73045E" w:rsidRPr="00AC7B40" w:rsidRDefault="0073045E" w:rsidP="0073045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3045E" w:rsidRPr="0073045E" w:rsidRDefault="0073045E" w:rsidP="0073045E">
            <w:pPr>
              <w:jc w:val="right"/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1992-27/13</w:t>
            </w:r>
          </w:p>
        </w:tc>
        <w:tc>
          <w:tcPr>
            <w:tcW w:w="3686" w:type="dxa"/>
          </w:tcPr>
          <w:p w:rsidR="0073045E" w:rsidRPr="0073045E" w:rsidRDefault="0073045E" w:rsidP="0073045E">
            <w:pPr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153</w:t>
            </w:r>
          </w:p>
        </w:tc>
        <w:tc>
          <w:tcPr>
            <w:tcW w:w="1559" w:type="dxa"/>
          </w:tcPr>
          <w:p w:rsidR="0073045E" w:rsidRPr="0073045E" w:rsidRDefault="0073045E" w:rsidP="0073045E">
            <w:pPr>
              <w:jc w:val="center"/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Bez wysokości</w:t>
            </w:r>
          </w:p>
        </w:tc>
      </w:tr>
      <w:tr w:rsidR="0073045E" w:rsidRPr="00442C12" w:rsidTr="0073045E">
        <w:trPr>
          <w:trHeight w:val="109"/>
        </w:trPr>
        <w:tc>
          <w:tcPr>
            <w:tcW w:w="461" w:type="dxa"/>
            <w:vMerge/>
          </w:tcPr>
          <w:p w:rsidR="0073045E" w:rsidRPr="00AC7B40" w:rsidRDefault="0073045E" w:rsidP="0073045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73045E" w:rsidRPr="00AC7B40" w:rsidRDefault="0073045E" w:rsidP="0073045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3045E" w:rsidRPr="0073045E" w:rsidRDefault="0073045E" w:rsidP="0073045E">
            <w:pPr>
              <w:jc w:val="right"/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1992-5/95</w:t>
            </w:r>
          </w:p>
        </w:tc>
        <w:tc>
          <w:tcPr>
            <w:tcW w:w="3686" w:type="dxa"/>
          </w:tcPr>
          <w:p w:rsidR="0073045E" w:rsidRPr="0073045E" w:rsidRDefault="0073045E" w:rsidP="0073045E">
            <w:pPr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144,142</w:t>
            </w:r>
          </w:p>
        </w:tc>
        <w:tc>
          <w:tcPr>
            <w:tcW w:w="1559" w:type="dxa"/>
          </w:tcPr>
          <w:p w:rsidR="0073045E" w:rsidRPr="0073045E" w:rsidRDefault="0073045E" w:rsidP="0073045E">
            <w:pPr>
              <w:jc w:val="center"/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73045E" w:rsidRPr="00442C12" w:rsidTr="0073045E">
        <w:trPr>
          <w:trHeight w:val="94"/>
        </w:trPr>
        <w:tc>
          <w:tcPr>
            <w:tcW w:w="461" w:type="dxa"/>
            <w:vMerge/>
          </w:tcPr>
          <w:p w:rsidR="0073045E" w:rsidRPr="00AC7B40" w:rsidRDefault="0073045E" w:rsidP="0073045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73045E" w:rsidRPr="00AC7B40" w:rsidRDefault="0073045E" w:rsidP="0073045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3045E" w:rsidRPr="0073045E" w:rsidRDefault="0073045E" w:rsidP="0073045E">
            <w:pPr>
              <w:jc w:val="right"/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1992-6/10</w:t>
            </w:r>
          </w:p>
        </w:tc>
        <w:tc>
          <w:tcPr>
            <w:tcW w:w="3686" w:type="dxa"/>
          </w:tcPr>
          <w:p w:rsidR="0073045E" w:rsidRPr="0073045E" w:rsidRDefault="0073045E" w:rsidP="0073045E">
            <w:pPr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141,</w:t>
            </w:r>
          </w:p>
        </w:tc>
        <w:tc>
          <w:tcPr>
            <w:tcW w:w="1559" w:type="dxa"/>
          </w:tcPr>
          <w:p w:rsidR="0073045E" w:rsidRPr="0073045E" w:rsidRDefault="0073045E" w:rsidP="0073045E">
            <w:pPr>
              <w:jc w:val="center"/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73045E" w:rsidRPr="00442C12" w:rsidTr="00E8450E">
        <w:trPr>
          <w:trHeight w:val="94"/>
        </w:trPr>
        <w:tc>
          <w:tcPr>
            <w:tcW w:w="461" w:type="dxa"/>
            <w:vMerge/>
          </w:tcPr>
          <w:p w:rsidR="0073045E" w:rsidRPr="00AC7B40" w:rsidRDefault="0073045E" w:rsidP="0073045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73045E" w:rsidRPr="00AC7B40" w:rsidRDefault="0073045E" w:rsidP="0073045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3045E" w:rsidRPr="0073045E" w:rsidRDefault="0073045E" w:rsidP="0073045E">
            <w:pPr>
              <w:jc w:val="right"/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1992-1/97</w:t>
            </w:r>
          </w:p>
        </w:tc>
        <w:tc>
          <w:tcPr>
            <w:tcW w:w="3686" w:type="dxa"/>
          </w:tcPr>
          <w:p w:rsidR="0073045E" w:rsidRPr="0073045E" w:rsidRDefault="0073045E" w:rsidP="0073045E">
            <w:pPr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mapa syt.- wys.</w:t>
            </w:r>
          </w:p>
        </w:tc>
        <w:tc>
          <w:tcPr>
            <w:tcW w:w="1559" w:type="dxa"/>
          </w:tcPr>
          <w:p w:rsidR="0073045E" w:rsidRPr="0073045E" w:rsidRDefault="0073045E" w:rsidP="0073045E">
            <w:pPr>
              <w:jc w:val="center"/>
              <w:rPr>
                <w:rFonts w:asciiTheme="minorHAnsi" w:hAnsiTheme="minorHAnsi" w:cstheme="minorHAnsi"/>
              </w:rPr>
            </w:pPr>
            <w:r w:rsidRPr="0073045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8D5D80" w:rsidRPr="00442C12" w:rsidTr="008D5D80">
        <w:trPr>
          <w:trHeight w:val="210"/>
        </w:trPr>
        <w:tc>
          <w:tcPr>
            <w:tcW w:w="461" w:type="dxa"/>
            <w:vMerge w:val="restart"/>
          </w:tcPr>
          <w:p w:rsidR="008D5D80" w:rsidRPr="00442C12" w:rsidRDefault="008D5D80" w:rsidP="008D5D80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15" w:type="dxa"/>
            <w:vMerge w:val="restart"/>
          </w:tcPr>
          <w:p w:rsidR="008D5D80" w:rsidRPr="00BB7B64" w:rsidRDefault="008D5D80" w:rsidP="008D5D80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7B64">
              <w:rPr>
                <w:rFonts w:asciiTheme="minorHAnsi" w:hAnsiTheme="minorHAnsi" w:cstheme="minorHAnsi"/>
              </w:rPr>
              <w:t>Miłcz</w:t>
            </w:r>
          </w:p>
        </w:tc>
        <w:tc>
          <w:tcPr>
            <w:tcW w:w="1701" w:type="dxa"/>
          </w:tcPr>
          <w:p w:rsidR="008D5D80" w:rsidRPr="008D5D80" w:rsidRDefault="008D5D80" w:rsidP="008D5D80">
            <w:pPr>
              <w:jc w:val="right"/>
              <w:rPr>
                <w:rFonts w:asciiTheme="minorHAnsi" w:hAnsiTheme="minorHAnsi" w:cstheme="minorHAnsi"/>
              </w:rPr>
            </w:pPr>
            <w:r w:rsidRPr="008D5D80">
              <w:rPr>
                <w:rFonts w:asciiTheme="minorHAnsi" w:hAnsiTheme="minorHAnsi" w:cstheme="minorHAnsi"/>
              </w:rPr>
              <w:t>5/86</w:t>
            </w:r>
          </w:p>
        </w:tc>
        <w:tc>
          <w:tcPr>
            <w:tcW w:w="3686" w:type="dxa"/>
          </w:tcPr>
          <w:p w:rsidR="008D5D80" w:rsidRPr="008D5D80" w:rsidRDefault="008D5D80" w:rsidP="008D5D80">
            <w:pPr>
              <w:rPr>
                <w:rFonts w:asciiTheme="minorHAnsi" w:hAnsiTheme="minorHAnsi" w:cstheme="minorHAnsi"/>
              </w:rPr>
            </w:pPr>
            <w:r w:rsidRPr="008D5D80">
              <w:rPr>
                <w:rFonts w:asciiTheme="minorHAnsi" w:hAnsiTheme="minorHAnsi" w:cstheme="minorHAnsi"/>
                <w:b/>
              </w:rPr>
              <w:t>452.224</w:t>
            </w:r>
            <w:r w:rsidRPr="008D5D80">
              <w:rPr>
                <w:rFonts w:asciiTheme="minorHAnsi" w:hAnsiTheme="minorHAnsi" w:cstheme="minorHAnsi"/>
              </w:rPr>
              <w:t>.112,111,064,063,062,</w:t>
            </w:r>
          </w:p>
        </w:tc>
        <w:tc>
          <w:tcPr>
            <w:tcW w:w="1559" w:type="dxa"/>
          </w:tcPr>
          <w:p w:rsidR="008D5D80" w:rsidRPr="008D5D80" w:rsidRDefault="008D5D80" w:rsidP="008D5D80">
            <w:pPr>
              <w:jc w:val="center"/>
              <w:rPr>
                <w:rFonts w:asciiTheme="minorHAnsi" w:hAnsiTheme="minorHAnsi" w:cstheme="minorHAnsi"/>
              </w:rPr>
            </w:pPr>
            <w:r w:rsidRPr="008D5D80">
              <w:rPr>
                <w:rFonts w:asciiTheme="minorHAnsi" w:hAnsiTheme="minorHAnsi" w:cstheme="minorHAnsi"/>
              </w:rPr>
              <w:t>Kronsztadt 60</w:t>
            </w:r>
          </w:p>
        </w:tc>
      </w:tr>
      <w:tr w:rsidR="008D5D80" w:rsidRPr="00442C12" w:rsidTr="00E8450E">
        <w:trPr>
          <w:trHeight w:val="150"/>
        </w:trPr>
        <w:tc>
          <w:tcPr>
            <w:tcW w:w="461" w:type="dxa"/>
            <w:vMerge/>
          </w:tcPr>
          <w:p w:rsidR="008D5D80" w:rsidRPr="00442C12" w:rsidRDefault="008D5D80" w:rsidP="008D5D80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8D5D80" w:rsidRPr="00BB7B64" w:rsidRDefault="008D5D80" w:rsidP="008D5D80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D5D80" w:rsidRPr="008D5D80" w:rsidRDefault="008D5D80" w:rsidP="008D5D80">
            <w:pPr>
              <w:jc w:val="right"/>
              <w:rPr>
                <w:rFonts w:asciiTheme="minorHAnsi" w:hAnsiTheme="minorHAnsi" w:cstheme="minorHAnsi"/>
              </w:rPr>
            </w:pPr>
            <w:r w:rsidRPr="008D5D80">
              <w:rPr>
                <w:rFonts w:asciiTheme="minorHAnsi" w:hAnsiTheme="minorHAnsi" w:cstheme="minorHAnsi"/>
              </w:rPr>
              <w:t>1992-7/10</w:t>
            </w:r>
          </w:p>
        </w:tc>
        <w:tc>
          <w:tcPr>
            <w:tcW w:w="3686" w:type="dxa"/>
          </w:tcPr>
          <w:p w:rsidR="008D5D80" w:rsidRPr="008D5D80" w:rsidRDefault="008D5D80" w:rsidP="008D5D80">
            <w:pPr>
              <w:rPr>
                <w:rFonts w:asciiTheme="minorHAnsi" w:hAnsiTheme="minorHAnsi" w:cstheme="minorHAnsi"/>
              </w:rPr>
            </w:pPr>
            <w:r w:rsidRPr="008D5D80">
              <w:rPr>
                <w:rFonts w:asciiTheme="minorHAnsi" w:hAnsiTheme="minorHAnsi" w:cstheme="minorHAnsi"/>
              </w:rPr>
              <w:t>014</w:t>
            </w:r>
          </w:p>
        </w:tc>
        <w:tc>
          <w:tcPr>
            <w:tcW w:w="1559" w:type="dxa"/>
          </w:tcPr>
          <w:p w:rsidR="008D5D80" w:rsidRPr="008D5D80" w:rsidRDefault="008D5D80" w:rsidP="008D5D80">
            <w:pPr>
              <w:jc w:val="center"/>
              <w:rPr>
                <w:rFonts w:asciiTheme="minorHAnsi" w:hAnsiTheme="minorHAnsi" w:cstheme="minorHAnsi"/>
              </w:rPr>
            </w:pPr>
            <w:r w:rsidRPr="008D5D80">
              <w:rPr>
                <w:rFonts w:asciiTheme="minorHAnsi" w:hAnsiTheme="minorHAnsi" w:cstheme="minorHAnsi"/>
              </w:rPr>
              <w:t>Kronsztadt 60</w:t>
            </w:r>
          </w:p>
        </w:tc>
      </w:tr>
      <w:tr w:rsidR="00EB7D71" w:rsidRPr="00442C12" w:rsidTr="00E8450E">
        <w:trPr>
          <w:trHeight w:val="225"/>
        </w:trPr>
        <w:tc>
          <w:tcPr>
            <w:tcW w:w="461" w:type="dxa"/>
            <w:vMerge w:val="restart"/>
          </w:tcPr>
          <w:p w:rsidR="00EB7D71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EB7D71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EB7D71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EB7D71" w:rsidRPr="00442C12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15" w:type="dxa"/>
            <w:vMerge w:val="restart"/>
          </w:tcPr>
          <w:p w:rsidR="00EB7D71" w:rsidRPr="00BB7B64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7B64">
              <w:rPr>
                <w:rFonts w:asciiTheme="minorHAnsi" w:hAnsiTheme="minorHAnsi" w:cstheme="minorHAnsi"/>
              </w:rPr>
              <w:t>Mojęcice</w:t>
            </w:r>
          </w:p>
        </w:tc>
        <w:tc>
          <w:tcPr>
            <w:tcW w:w="1701" w:type="dxa"/>
          </w:tcPr>
          <w:p w:rsidR="00EB7D71" w:rsidRPr="00EB7D71" w:rsidRDefault="00EB7D71" w:rsidP="00EB7D71">
            <w:pPr>
              <w:jc w:val="right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1/78</w:t>
            </w:r>
          </w:p>
        </w:tc>
        <w:tc>
          <w:tcPr>
            <w:tcW w:w="3686" w:type="dxa"/>
          </w:tcPr>
          <w:p w:rsidR="00EB7D71" w:rsidRPr="00EB7D71" w:rsidRDefault="00EB7D71" w:rsidP="00EB7D71">
            <w:pPr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  <w:b/>
              </w:rPr>
              <w:t>452234</w:t>
            </w:r>
            <w:r w:rsidRPr="00EB7D71">
              <w:rPr>
                <w:rFonts w:asciiTheme="minorHAnsi" w:hAnsiTheme="minorHAnsi" w:cstheme="minorHAnsi"/>
              </w:rPr>
              <w:t>.021</w:t>
            </w:r>
            <w:r w:rsidRPr="00EB7D71">
              <w:rPr>
                <w:rFonts w:asciiTheme="minorHAnsi" w:hAnsiTheme="minorHAnsi" w:cstheme="minorHAnsi"/>
                <w:b/>
              </w:rPr>
              <w:t>.241</w:t>
            </w:r>
            <w:r w:rsidRPr="00EB7D71">
              <w:rPr>
                <w:rFonts w:asciiTheme="minorHAnsi" w:hAnsiTheme="minorHAnsi" w:cstheme="minorHAnsi"/>
              </w:rPr>
              <w:t>.224,223,222,221,214,212,174,173,171,164,162,</w:t>
            </w:r>
          </w:p>
        </w:tc>
        <w:tc>
          <w:tcPr>
            <w:tcW w:w="1559" w:type="dxa"/>
          </w:tcPr>
          <w:p w:rsidR="00EB7D71" w:rsidRPr="00EB7D71" w:rsidRDefault="00EB7D71" w:rsidP="00EB7D71">
            <w:pPr>
              <w:jc w:val="center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Kronsztadt 60</w:t>
            </w:r>
          </w:p>
        </w:tc>
      </w:tr>
      <w:tr w:rsidR="00EB7D71" w:rsidRPr="00442C12" w:rsidTr="00E8450E">
        <w:trPr>
          <w:trHeight w:val="210"/>
        </w:trPr>
        <w:tc>
          <w:tcPr>
            <w:tcW w:w="461" w:type="dxa"/>
            <w:vMerge/>
          </w:tcPr>
          <w:p w:rsidR="00EB7D71" w:rsidRPr="00442C12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B7D71" w:rsidRPr="00BB7B64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B7D71" w:rsidRPr="00EB7D71" w:rsidRDefault="00EB7D71" w:rsidP="00EB7D71">
            <w:pPr>
              <w:jc w:val="right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2039-60/04</w:t>
            </w:r>
          </w:p>
        </w:tc>
        <w:tc>
          <w:tcPr>
            <w:tcW w:w="3686" w:type="dxa"/>
          </w:tcPr>
          <w:p w:rsidR="00EB7D71" w:rsidRPr="00EB7D71" w:rsidRDefault="00EB7D71" w:rsidP="00EB7D71">
            <w:pPr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133,</w:t>
            </w:r>
          </w:p>
        </w:tc>
        <w:tc>
          <w:tcPr>
            <w:tcW w:w="1559" w:type="dxa"/>
          </w:tcPr>
          <w:p w:rsidR="00EB7D71" w:rsidRPr="00EB7D71" w:rsidRDefault="00EB7D71" w:rsidP="00EB7D71">
            <w:pPr>
              <w:jc w:val="center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Kronsztadt 60</w:t>
            </w:r>
          </w:p>
        </w:tc>
      </w:tr>
      <w:tr w:rsidR="00EB7D71" w:rsidRPr="00442C12" w:rsidTr="00E8450E">
        <w:trPr>
          <w:trHeight w:val="240"/>
        </w:trPr>
        <w:tc>
          <w:tcPr>
            <w:tcW w:w="461" w:type="dxa"/>
            <w:vMerge/>
          </w:tcPr>
          <w:p w:rsidR="00EB7D71" w:rsidRPr="00442C12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B7D71" w:rsidRPr="00BB7B64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B7D71" w:rsidRPr="00EB7D71" w:rsidRDefault="00EB7D71" w:rsidP="00EB7D71">
            <w:pPr>
              <w:jc w:val="right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2039-30/13</w:t>
            </w:r>
          </w:p>
        </w:tc>
        <w:tc>
          <w:tcPr>
            <w:tcW w:w="3686" w:type="dxa"/>
          </w:tcPr>
          <w:p w:rsidR="00EB7D71" w:rsidRPr="00EB7D71" w:rsidRDefault="00EB7D71" w:rsidP="00EB7D71">
            <w:pPr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121</w:t>
            </w:r>
          </w:p>
        </w:tc>
        <w:tc>
          <w:tcPr>
            <w:tcW w:w="1559" w:type="dxa"/>
          </w:tcPr>
          <w:p w:rsidR="00EB7D71" w:rsidRPr="00EB7D71" w:rsidRDefault="00EB7D71" w:rsidP="00EB7D71">
            <w:pPr>
              <w:jc w:val="center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Kronsztadt 86</w:t>
            </w:r>
          </w:p>
        </w:tc>
      </w:tr>
      <w:tr w:rsidR="00EB7D71" w:rsidRPr="00442C12" w:rsidTr="00E8450E">
        <w:trPr>
          <w:trHeight w:val="111"/>
        </w:trPr>
        <w:tc>
          <w:tcPr>
            <w:tcW w:w="461" w:type="dxa"/>
            <w:vMerge/>
          </w:tcPr>
          <w:p w:rsidR="00EB7D71" w:rsidRPr="00442C12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B7D71" w:rsidRPr="00BB7B64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B7D71" w:rsidRPr="00EB7D71" w:rsidRDefault="00EB7D71" w:rsidP="00EB7D71">
            <w:pPr>
              <w:jc w:val="right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2039-6/95</w:t>
            </w:r>
          </w:p>
        </w:tc>
        <w:tc>
          <w:tcPr>
            <w:tcW w:w="3686" w:type="dxa"/>
          </w:tcPr>
          <w:p w:rsidR="00EB7D71" w:rsidRPr="00EB7D71" w:rsidRDefault="00EB7D71" w:rsidP="00EB7D71">
            <w:pPr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  <w:b/>
              </w:rPr>
              <w:t>452.234</w:t>
            </w:r>
            <w:r w:rsidRPr="00EB7D71">
              <w:rPr>
                <w:rFonts w:asciiTheme="minorHAnsi" w:hAnsiTheme="minorHAnsi" w:cstheme="minorHAnsi"/>
              </w:rPr>
              <w:t>.102,101,</w:t>
            </w:r>
          </w:p>
        </w:tc>
        <w:tc>
          <w:tcPr>
            <w:tcW w:w="1559" w:type="dxa"/>
          </w:tcPr>
          <w:p w:rsidR="00EB7D71" w:rsidRPr="00EB7D71" w:rsidRDefault="00EB7D71" w:rsidP="00EB7D71">
            <w:pPr>
              <w:jc w:val="center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Kronsztadt 86</w:t>
            </w:r>
          </w:p>
        </w:tc>
      </w:tr>
      <w:tr w:rsidR="00EB7D71" w:rsidRPr="00442C12" w:rsidTr="00E8450E">
        <w:trPr>
          <w:trHeight w:val="210"/>
        </w:trPr>
        <w:tc>
          <w:tcPr>
            <w:tcW w:w="461" w:type="dxa"/>
            <w:vMerge/>
          </w:tcPr>
          <w:p w:rsidR="00EB7D71" w:rsidRPr="00442C12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B7D71" w:rsidRPr="00BB7B64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B7D71" w:rsidRPr="00EB7D71" w:rsidRDefault="00EB7D71" w:rsidP="00EB7D71">
            <w:pPr>
              <w:jc w:val="right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P.0222.2015.161</w:t>
            </w:r>
          </w:p>
        </w:tc>
        <w:tc>
          <w:tcPr>
            <w:tcW w:w="3686" w:type="dxa"/>
          </w:tcPr>
          <w:p w:rsidR="00EB7D71" w:rsidRPr="00EB7D71" w:rsidRDefault="00EB7D71" w:rsidP="00EB7D71">
            <w:pPr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054</w:t>
            </w:r>
          </w:p>
        </w:tc>
        <w:tc>
          <w:tcPr>
            <w:tcW w:w="1559" w:type="dxa"/>
          </w:tcPr>
          <w:p w:rsidR="00EB7D71" w:rsidRPr="00EB7D71" w:rsidRDefault="00EB7D71" w:rsidP="00EB7D71">
            <w:pPr>
              <w:jc w:val="center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Kronsztadt 60</w:t>
            </w:r>
          </w:p>
        </w:tc>
      </w:tr>
      <w:tr w:rsidR="00EB7D71" w:rsidRPr="00442C12" w:rsidTr="00E8450E">
        <w:trPr>
          <w:trHeight w:val="141"/>
        </w:trPr>
        <w:tc>
          <w:tcPr>
            <w:tcW w:w="461" w:type="dxa"/>
            <w:vMerge/>
          </w:tcPr>
          <w:p w:rsidR="00EB7D71" w:rsidRPr="00442C12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B7D71" w:rsidRPr="00BB7B64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B7D71" w:rsidRPr="00EB7D71" w:rsidRDefault="00EB7D71" w:rsidP="00EB7D71">
            <w:pPr>
              <w:jc w:val="right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P.0222.2015.173</w:t>
            </w:r>
          </w:p>
        </w:tc>
        <w:tc>
          <w:tcPr>
            <w:tcW w:w="3686" w:type="dxa"/>
          </w:tcPr>
          <w:p w:rsidR="00EB7D71" w:rsidRPr="00EB7D71" w:rsidRDefault="00EB7D71" w:rsidP="00EB7D71">
            <w:pPr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012</w:t>
            </w:r>
          </w:p>
        </w:tc>
        <w:tc>
          <w:tcPr>
            <w:tcW w:w="1559" w:type="dxa"/>
          </w:tcPr>
          <w:p w:rsidR="00EB7D71" w:rsidRPr="00EB7D71" w:rsidRDefault="00EB7D71" w:rsidP="00EB7D71">
            <w:pPr>
              <w:jc w:val="center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Kronsztadt 86</w:t>
            </w:r>
          </w:p>
        </w:tc>
      </w:tr>
      <w:tr w:rsidR="00EB7D71" w:rsidRPr="00442C12" w:rsidTr="00E8450E">
        <w:trPr>
          <w:trHeight w:val="156"/>
        </w:trPr>
        <w:tc>
          <w:tcPr>
            <w:tcW w:w="461" w:type="dxa"/>
            <w:vMerge/>
          </w:tcPr>
          <w:p w:rsidR="00EB7D71" w:rsidRPr="00442C12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B7D71" w:rsidRPr="00BB7B64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B7D71" w:rsidRPr="00EB7D71" w:rsidRDefault="00EB7D71" w:rsidP="00EB7D71">
            <w:pPr>
              <w:jc w:val="right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P.0222.2015.172</w:t>
            </w:r>
          </w:p>
        </w:tc>
        <w:tc>
          <w:tcPr>
            <w:tcW w:w="3686" w:type="dxa"/>
          </w:tcPr>
          <w:p w:rsidR="00EB7D71" w:rsidRPr="00EB7D71" w:rsidRDefault="00EB7D71" w:rsidP="00EB7D71">
            <w:pPr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011</w:t>
            </w:r>
          </w:p>
        </w:tc>
        <w:tc>
          <w:tcPr>
            <w:tcW w:w="1559" w:type="dxa"/>
          </w:tcPr>
          <w:p w:rsidR="00EB7D71" w:rsidRPr="00EB7D71" w:rsidRDefault="00EB7D71" w:rsidP="00EB7D71">
            <w:pPr>
              <w:jc w:val="center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Kronsztadt 86</w:t>
            </w:r>
          </w:p>
        </w:tc>
      </w:tr>
      <w:tr w:rsidR="00EB7D71" w:rsidRPr="00442C12" w:rsidTr="00E8450E">
        <w:trPr>
          <w:trHeight w:val="210"/>
        </w:trPr>
        <w:tc>
          <w:tcPr>
            <w:tcW w:w="461" w:type="dxa"/>
            <w:vMerge/>
          </w:tcPr>
          <w:p w:rsidR="00EB7D71" w:rsidRPr="00442C12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B7D71" w:rsidRPr="00BB7B64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B7D71" w:rsidRPr="00EB7D71" w:rsidRDefault="00EB7D71" w:rsidP="00EB7D71">
            <w:pPr>
              <w:jc w:val="right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2039-89/03</w:t>
            </w:r>
          </w:p>
        </w:tc>
        <w:tc>
          <w:tcPr>
            <w:tcW w:w="3686" w:type="dxa"/>
          </w:tcPr>
          <w:p w:rsidR="00EB7D71" w:rsidRPr="00EB7D71" w:rsidRDefault="00EB7D71" w:rsidP="00EB7D71">
            <w:pPr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mdcp</w:t>
            </w:r>
          </w:p>
        </w:tc>
        <w:tc>
          <w:tcPr>
            <w:tcW w:w="1559" w:type="dxa"/>
          </w:tcPr>
          <w:p w:rsidR="00EB7D71" w:rsidRPr="00EB7D71" w:rsidRDefault="00EB7D71" w:rsidP="00EB7D71">
            <w:pPr>
              <w:jc w:val="center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Kronsztadt 60</w:t>
            </w:r>
          </w:p>
        </w:tc>
      </w:tr>
      <w:tr w:rsidR="00EB7D71" w:rsidRPr="00442C12" w:rsidTr="00E8450E">
        <w:trPr>
          <w:trHeight w:val="141"/>
        </w:trPr>
        <w:tc>
          <w:tcPr>
            <w:tcW w:w="461" w:type="dxa"/>
            <w:vMerge/>
          </w:tcPr>
          <w:p w:rsidR="00EB7D71" w:rsidRPr="00442C12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B7D71" w:rsidRPr="00BB7B64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B7D71" w:rsidRPr="00EB7D71" w:rsidRDefault="00EB7D71" w:rsidP="00EB7D71">
            <w:pPr>
              <w:jc w:val="right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2039-16/03</w:t>
            </w:r>
          </w:p>
        </w:tc>
        <w:tc>
          <w:tcPr>
            <w:tcW w:w="3686" w:type="dxa"/>
          </w:tcPr>
          <w:p w:rsidR="00EB7D71" w:rsidRPr="00EB7D71" w:rsidRDefault="00EB7D71" w:rsidP="00EB7D71">
            <w:pPr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mdcp</w:t>
            </w:r>
          </w:p>
        </w:tc>
        <w:tc>
          <w:tcPr>
            <w:tcW w:w="1559" w:type="dxa"/>
          </w:tcPr>
          <w:p w:rsidR="00EB7D71" w:rsidRPr="00EB7D71" w:rsidRDefault="00EB7D71" w:rsidP="00EB7D71">
            <w:pPr>
              <w:jc w:val="center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Kronsztadt 60</w:t>
            </w:r>
          </w:p>
        </w:tc>
      </w:tr>
      <w:tr w:rsidR="00EB7D71" w:rsidRPr="00442C12" w:rsidTr="00EB7D71">
        <w:trPr>
          <w:trHeight w:val="308"/>
        </w:trPr>
        <w:tc>
          <w:tcPr>
            <w:tcW w:w="461" w:type="dxa"/>
            <w:vMerge/>
          </w:tcPr>
          <w:p w:rsidR="00EB7D71" w:rsidRPr="00442C12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EB7D71" w:rsidRPr="00BB7B64" w:rsidRDefault="00EB7D71" w:rsidP="00EB7D7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B7D71" w:rsidRPr="00EB7D71" w:rsidRDefault="00EB7D71" w:rsidP="00EB7D71">
            <w:pPr>
              <w:jc w:val="right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2039-15/94</w:t>
            </w:r>
          </w:p>
        </w:tc>
        <w:tc>
          <w:tcPr>
            <w:tcW w:w="3686" w:type="dxa"/>
          </w:tcPr>
          <w:p w:rsidR="00EB7D71" w:rsidRPr="00EB7D71" w:rsidRDefault="00EB7D71" w:rsidP="00EB7D71">
            <w:pPr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mapa syt.-wys.(trasa Krzydlina Mała – Mojęcice AM 4, trasa Mojęcice –Wołów AM 1, AM 2)</w:t>
            </w:r>
          </w:p>
        </w:tc>
        <w:tc>
          <w:tcPr>
            <w:tcW w:w="1559" w:type="dxa"/>
          </w:tcPr>
          <w:p w:rsidR="00EB7D71" w:rsidRPr="00EB7D71" w:rsidRDefault="00EB7D71" w:rsidP="00EB7D71">
            <w:pPr>
              <w:jc w:val="center"/>
              <w:rPr>
                <w:rFonts w:asciiTheme="minorHAnsi" w:hAnsiTheme="minorHAnsi" w:cstheme="minorHAnsi"/>
              </w:rPr>
            </w:pPr>
            <w:r w:rsidRPr="00EB7D71">
              <w:rPr>
                <w:rFonts w:asciiTheme="minorHAnsi" w:hAnsiTheme="minorHAnsi" w:cstheme="minorHAnsi"/>
              </w:rPr>
              <w:t>Kronsztadt 60</w:t>
            </w:r>
          </w:p>
        </w:tc>
      </w:tr>
      <w:tr w:rsidR="00A14667" w:rsidRPr="00442C12" w:rsidTr="00A14667">
        <w:trPr>
          <w:trHeight w:val="135"/>
        </w:trPr>
        <w:tc>
          <w:tcPr>
            <w:tcW w:w="461" w:type="dxa"/>
            <w:vMerge w:val="restart"/>
          </w:tcPr>
          <w:p w:rsidR="00A14667" w:rsidRPr="00442C12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15" w:type="dxa"/>
            <w:vMerge w:val="restart"/>
          </w:tcPr>
          <w:p w:rsidR="00A14667" w:rsidRPr="00BB7B64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7B64">
              <w:rPr>
                <w:rFonts w:asciiTheme="minorHAnsi" w:hAnsiTheme="minorHAnsi" w:cstheme="minorHAnsi"/>
              </w:rPr>
              <w:t>Piotroniowice</w:t>
            </w:r>
          </w:p>
        </w:tc>
        <w:tc>
          <w:tcPr>
            <w:tcW w:w="1701" w:type="dxa"/>
          </w:tcPr>
          <w:p w:rsidR="00A14667" w:rsidRPr="00A14667" w:rsidRDefault="00A14667" w:rsidP="00A14667">
            <w:pPr>
              <w:jc w:val="right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2039-15/04</w:t>
            </w:r>
          </w:p>
        </w:tc>
        <w:tc>
          <w:tcPr>
            <w:tcW w:w="3686" w:type="dxa"/>
          </w:tcPr>
          <w:p w:rsidR="00A14667" w:rsidRPr="00A14667" w:rsidRDefault="00A14667" w:rsidP="00A14667">
            <w:pPr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  <w:b/>
              </w:rPr>
              <w:t>452.241</w:t>
            </w:r>
            <w:r w:rsidRPr="00A14667">
              <w:rPr>
                <w:rFonts w:asciiTheme="minorHAnsi" w:hAnsiTheme="minorHAnsi" w:cstheme="minorHAnsi"/>
              </w:rPr>
              <w:t>.151,</w:t>
            </w:r>
          </w:p>
        </w:tc>
        <w:tc>
          <w:tcPr>
            <w:tcW w:w="1559" w:type="dxa"/>
          </w:tcPr>
          <w:p w:rsidR="00A14667" w:rsidRPr="00A14667" w:rsidRDefault="00A14667" w:rsidP="00A14667">
            <w:pPr>
              <w:jc w:val="center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Kronsztadt 60</w:t>
            </w:r>
          </w:p>
        </w:tc>
      </w:tr>
      <w:tr w:rsidR="00A14667" w:rsidRPr="00442C12" w:rsidTr="00E8450E">
        <w:trPr>
          <w:trHeight w:val="105"/>
        </w:trPr>
        <w:tc>
          <w:tcPr>
            <w:tcW w:w="461" w:type="dxa"/>
            <w:vMerge/>
          </w:tcPr>
          <w:p w:rsidR="00A14667" w:rsidRPr="00442C12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A14667" w:rsidRPr="00BB7B64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14667" w:rsidRPr="00A14667" w:rsidRDefault="00A14667" w:rsidP="00A14667">
            <w:pPr>
              <w:jc w:val="right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2039-9/91</w:t>
            </w:r>
          </w:p>
        </w:tc>
        <w:tc>
          <w:tcPr>
            <w:tcW w:w="3686" w:type="dxa"/>
          </w:tcPr>
          <w:p w:rsidR="00A14667" w:rsidRPr="00A14667" w:rsidRDefault="00A14667" w:rsidP="00A14667">
            <w:pPr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142,094,093,</w:t>
            </w:r>
          </w:p>
        </w:tc>
        <w:tc>
          <w:tcPr>
            <w:tcW w:w="1559" w:type="dxa"/>
          </w:tcPr>
          <w:p w:rsidR="00A14667" w:rsidRPr="00A14667" w:rsidRDefault="00A14667" w:rsidP="00A14667">
            <w:pPr>
              <w:jc w:val="center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Kronsztadt 60</w:t>
            </w:r>
          </w:p>
        </w:tc>
      </w:tr>
      <w:tr w:rsidR="00A14667" w:rsidRPr="00442C12" w:rsidTr="00A14667">
        <w:trPr>
          <w:trHeight w:val="109"/>
        </w:trPr>
        <w:tc>
          <w:tcPr>
            <w:tcW w:w="461" w:type="dxa"/>
            <w:vMerge/>
          </w:tcPr>
          <w:p w:rsidR="00A14667" w:rsidRPr="00442C12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A14667" w:rsidRPr="00BB7B64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14667" w:rsidRPr="00A14667" w:rsidRDefault="00A14667" w:rsidP="00A14667">
            <w:pPr>
              <w:jc w:val="right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2039-12/02</w:t>
            </w:r>
          </w:p>
        </w:tc>
        <w:tc>
          <w:tcPr>
            <w:tcW w:w="3686" w:type="dxa"/>
          </w:tcPr>
          <w:p w:rsidR="00A14667" w:rsidRPr="00A14667" w:rsidRDefault="00A14667" w:rsidP="00A14667">
            <w:pPr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mapa syt.-wys.</w:t>
            </w:r>
          </w:p>
        </w:tc>
        <w:tc>
          <w:tcPr>
            <w:tcW w:w="1559" w:type="dxa"/>
          </w:tcPr>
          <w:p w:rsidR="00A14667" w:rsidRPr="00A14667" w:rsidRDefault="00A14667" w:rsidP="00A14667">
            <w:pPr>
              <w:jc w:val="center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Kronsztadt 60</w:t>
            </w:r>
          </w:p>
        </w:tc>
      </w:tr>
      <w:tr w:rsidR="00A14667" w:rsidRPr="00442C12" w:rsidTr="00A14667">
        <w:trPr>
          <w:trHeight w:val="120"/>
        </w:trPr>
        <w:tc>
          <w:tcPr>
            <w:tcW w:w="461" w:type="dxa"/>
            <w:vMerge/>
          </w:tcPr>
          <w:p w:rsidR="00A14667" w:rsidRPr="00442C12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A14667" w:rsidRPr="00BB7B64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14667" w:rsidRPr="00A14667" w:rsidRDefault="00A14667" w:rsidP="00A14667">
            <w:pPr>
              <w:jc w:val="right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2039-15/02</w:t>
            </w:r>
          </w:p>
        </w:tc>
        <w:tc>
          <w:tcPr>
            <w:tcW w:w="3686" w:type="dxa"/>
          </w:tcPr>
          <w:p w:rsidR="00A14667" w:rsidRPr="00A14667" w:rsidRDefault="00A14667" w:rsidP="00A14667">
            <w:pPr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mapa syt- wys.</w:t>
            </w:r>
          </w:p>
        </w:tc>
        <w:tc>
          <w:tcPr>
            <w:tcW w:w="1559" w:type="dxa"/>
          </w:tcPr>
          <w:p w:rsidR="00A14667" w:rsidRPr="00A14667" w:rsidRDefault="00A14667" w:rsidP="00A14667">
            <w:pPr>
              <w:jc w:val="center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Kronsztadt 60</w:t>
            </w:r>
          </w:p>
        </w:tc>
      </w:tr>
      <w:tr w:rsidR="00A14667" w:rsidRPr="00442C12" w:rsidTr="00A14667">
        <w:trPr>
          <w:trHeight w:val="109"/>
        </w:trPr>
        <w:tc>
          <w:tcPr>
            <w:tcW w:w="461" w:type="dxa"/>
            <w:vMerge/>
          </w:tcPr>
          <w:p w:rsidR="00A14667" w:rsidRPr="00442C12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A14667" w:rsidRPr="00BB7B64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14667" w:rsidRPr="00A14667" w:rsidRDefault="00A14667" w:rsidP="00A14667">
            <w:pPr>
              <w:jc w:val="right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2039-23/02</w:t>
            </w:r>
          </w:p>
        </w:tc>
        <w:tc>
          <w:tcPr>
            <w:tcW w:w="3686" w:type="dxa"/>
          </w:tcPr>
          <w:p w:rsidR="00A14667" w:rsidRPr="00A14667" w:rsidRDefault="00A14667" w:rsidP="00A14667">
            <w:pPr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mapa syt.-wys</w:t>
            </w:r>
          </w:p>
        </w:tc>
        <w:tc>
          <w:tcPr>
            <w:tcW w:w="1559" w:type="dxa"/>
          </w:tcPr>
          <w:p w:rsidR="00A14667" w:rsidRPr="00A14667" w:rsidRDefault="00A14667" w:rsidP="00A14667">
            <w:pPr>
              <w:jc w:val="center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Kronsztadt 60</w:t>
            </w:r>
          </w:p>
        </w:tc>
      </w:tr>
      <w:tr w:rsidR="00A14667" w:rsidRPr="00442C12" w:rsidTr="00A14667">
        <w:trPr>
          <w:trHeight w:val="94"/>
        </w:trPr>
        <w:tc>
          <w:tcPr>
            <w:tcW w:w="461" w:type="dxa"/>
            <w:vMerge/>
          </w:tcPr>
          <w:p w:rsidR="00A14667" w:rsidRPr="00442C12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A14667" w:rsidRPr="00BB7B64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14667" w:rsidRPr="00A14667" w:rsidRDefault="00A14667" w:rsidP="00A14667">
            <w:pPr>
              <w:jc w:val="right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2039-4/96</w:t>
            </w:r>
          </w:p>
        </w:tc>
        <w:tc>
          <w:tcPr>
            <w:tcW w:w="3686" w:type="dxa"/>
          </w:tcPr>
          <w:p w:rsidR="00A14667" w:rsidRPr="00A14667" w:rsidRDefault="00A14667" w:rsidP="00A14667">
            <w:pPr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mapa syt.-wys.(trasa Piotroniowice- Łososiowice)</w:t>
            </w:r>
          </w:p>
        </w:tc>
        <w:tc>
          <w:tcPr>
            <w:tcW w:w="1559" w:type="dxa"/>
          </w:tcPr>
          <w:p w:rsidR="00A14667" w:rsidRPr="00A14667" w:rsidRDefault="00A14667" w:rsidP="00A14667">
            <w:pPr>
              <w:jc w:val="center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Kronsztadt 60</w:t>
            </w:r>
          </w:p>
        </w:tc>
      </w:tr>
      <w:tr w:rsidR="00A14667" w:rsidRPr="00442C12" w:rsidTr="00E8450E">
        <w:trPr>
          <w:trHeight w:val="135"/>
        </w:trPr>
        <w:tc>
          <w:tcPr>
            <w:tcW w:w="461" w:type="dxa"/>
            <w:vMerge/>
          </w:tcPr>
          <w:p w:rsidR="00A14667" w:rsidRPr="00442C12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A14667" w:rsidRPr="00BB7B64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14667" w:rsidRPr="00A14667" w:rsidRDefault="00A14667" w:rsidP="00A14667">
            <w:pPr>
              <w:jc w:val="right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2039-27/02</w:t>
            </w:r>
          </w:p>
        </w:tc>
        <w:tc>
          <w:tcPr>
            <w:tcW w:w="3686" w:type="dxa"/>
          </w:tcPr>
          <w:p w:rsidR="00A14667" w:rsidRPr="00A14667" w:rsidRDefault="00A14667" w:rsidP="00A14667">
            <w:pPr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mapa syt.-wys.</w:t>
            </w:r>
          </w:p>
        </w:tc>
        <w:tc>
          <w:tcPr>
            <w:tcW w:w="1559" w:type="dxa"/>
          </w:tcPr>
          <w:p w:rsidR="00A14667" w:rsidRPr="00A14667" w:rsidRDefault="00A14667" w:rsidP="00A14667">
            <w:pPr>
              <w:jc w:val="center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Kronsztadt 60</w:t>
            </w:r>
          </w:p>
        </w:tc>
      </w:tr>
      <w:tr w:rsidR="00A14667" w:rsidRPr="00442C12" w:rsidTr="00E8450E">
        <w:trPr>
          <w:trHeight w:val="141"/>
        </w:trPr>
        <w:tc>
          <w:tcPr>
            <w:tcW w:w="461" w:type="dxa"/>
            <w:vMerge/>
          </w:tcPr>
          <w:p w:rsidR="00A14667" w:rsidRPr="00442C12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A14667" w:rsidRPr="00BB7B64" w:rsidRDefault="00A14667" w:rsidP="00A1466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14667" w:rsidRPr="00A14667" w:rsidRDefault="00A14667" w:rsidP="00A14667">
            <w:pPr>
              <w:jc w:val="right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2039-11/03</w:t>
            </w:r>
          </w:p>
        </w:tc>
        <w:tc>
          <w:tcPr>
            <w:tcW w:w="3686" w:type="dxa"/>
          </w:tcPr>
          <w:p w:rsidR="00A14667" w:rsidRPr="00A14667" w:rsidRDefault="00A14667" w:rsidP="00A14667">
            <w:pPr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mapa syt.-wys.</w:t>
            </w:r>
          </w:p>
        </w:tc>
        <w:tc>
          <w:tcPr>
            <w:tcW w:w="1559" w:type="dxa"/>
          </w:tcPr>
          <w:p w:rsidR="00A14667" w:rsidRPr="00A14667" w:rsidRDefault="00A14667" w:rsidP="00A14667">
            <w:pPr>
              <w:jc w:val="center"/>
              <w:rPr>
                <w:rFonts w:asciiTheme="minorHAnsi" w:hAnsiTheme="minorHAnsi" w:cstheme="minorHAnsi"/>
              </w:rPr>
            </w:pPr>
            <w:r w:rsidRPr="00A14667">
              <w:rPr>
                <w:rFonts w:asciiTheme="minorHAnsi" w:hAnsiTheme="minorHAnsi" w:cstheme="minorHAnsi"/>
              </w:rPr>
              <w:t>Kronsztadt 60</w:t>
            </w:r>
          </w:p>
        </w:tc>
      </w:tr>
      <w:tr w:rsidR="0044668E" w:rsidRPr="00442C12" w:rsidTr="00F3701D">
        <w:trPr>
          <w:trHeight w:val="120"/>
        </w:trPr>
        <w:tc>
          <w:tcPr>
            <w:tcW w:w="461" w:type="dxa"/>
            <w:vMerge w:val="restart"/>
          </w:tcPr>
          <w:p w:rsidR="0044668E" w:rsidRPr="00442C12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15" w:type="dxa"/>
            <w:vMerge w:val="restart"/>
          </w:tcPr>
          <w:p w:rsidR="0044668E" w:rsidRPr="00BB7B64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7B64">
              <w:rPr>
                <w:rFonts w:asciiTheme="minorHAnsi" w:hAnsiTheme="minorHAnsi" w:cstheme="minorHAnsi"/>
              </w:rPr>
              <w:t>Prawików</w:t>
            </w:r>
          </w:p>
        </w:tc>
        <w:tc>
          <w:tcPr>
            <w:tcW w:w="1701" w:type="dxa"/>
          </w:tcPr>
          <w:p w:rsidR="0044668E" w:rsidRPr="0044668E" w:rsidRDefault="0044668E" w:rsidP="0044668E">
            <w:pPr>
              <w:jc w:val="right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2086-20/97</w:t>
            </w:r>
          </w:p>
        </w:tc>
        <w:tc>
          <w:tcPr>
            <w:tcW w:w="3686" w:type="dxa"/>
          </w:tcPr>
          <w:p w:rsidR="0044668E" w:rsidRPr="0044668E" w:rsidRDefault="0044668E" w:rsidP="0044668E">
            <w:pPr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  <w:b/>
              </w:rPr>
              <w:t>452.234</w:t>
            </w:r>
            <w:r w:rsidRPr="0044668E">
              <w:rPr>
                <w:rFonts w:asciiTheme="minorHAnsi" w:hAnsiTheme="minorHAnsi" w:cstheme="minorHAnsi"/>
              </w:rPr>
              <w:t>.254,251,244,243,242,2534,2533,2532,2531,2444.2442,</w:t>
            </w:r>
            <w:r w:rsidRPr="0044668E">
              <w:rPr>
                <w:rFonts w:asciiTheme="minorHAnsi" w:hAnsiTheme="minorHAnsi" w:cstheme="minorHAnsi"/>
                <w:b/>
              </w:rPr>
              <w:t>452.412</w:t>
            </w:r>
            <w:r w:rsidRPr="0044668E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1559" w:type="dxa"/>
          </w:tcPr>
          <w:p w:rsidR="0044668E" w:rsidRPr="0044668E" w:rsidRDefault="0044668E" w:rsidP="0044668E">
            <w:pPr>
              <w:jc w:val="center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Kronsztadt 86</w:t>
            </w:r>
          </w:p>
        </w:tc>
      </w:tr>
      <w:tr w:rsidR="0044668E" w:rsidRPr="00442C12" w:rsidTr="00F3701D">
        <w:trPr>
          <w:trHeight w:val="109"/>
        </w:trPr>
        <w:tc>
          <w:tcPr>
            <w:tcW w:w="461" w:type="dxa"/>
            <w:vMerge/>
          </w:tcPr>
          <w:p w:rsidR="0044668E" w:rsidRPr="00442C12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4668E" w:rsidRPr="00BB7B64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68E" w:rsidRPr="0044668E" w:rsidRDefault="0044668E" w:rsidP="0044668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44668E" w:rsidRPr="0044668E" w:rsidRDefault="0044668E" w:rsidP="0044668E">
            <w:pPr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0514,0513,0512,0511,0424,0422,</w:t>
            </w:r>
          </w:p>
        </w:tc>
        <w:tc>
          <w:tcPr>
            <w:tcW w:w="1559" w:type="dxa"/>
          </w:tcPr>
          <w:p w:rsidR="0044668E" w:rsidRPr="0044668E" w:rsidRDefault="0044668E" w:rsidP="0044668E">
            <w:pPr>
              <w:jc w:val="center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Kronsztadt 86</w:t>
            </w:r>
          </w:p>
        </w:tc>
      </w:tr>
      <w:tr w:rsidR="0044668E" w:rsidRPr="00442C12" w:rsidTr="00F3701D">
        <w:trPr>
          <w:trHeight w:val="109"/>
        </w:trPr>
        <w:tc>
          <w:tcPr>
            <w:tcW w:w="461" w:type="dxa"/>
            <w:vMerge/>
          </w:tcPr>
          <w:p w:rsidR="0044668E" w:rsidRPr="00442C12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4668E" w:rsidRPr="00BB7B64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68E" w:rsidRPr="0044668E" w:rsidRDefault="0044668E" w:rsidP="0044668E">
            <w:pPr>
              <w:jc w:val="right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2086-10/96</w:t>
            </w:r>
          </w:p>
        </w:tc>
        <w:tc>
          <w:tcPr>
            <w:tcW w:w="3686" w:type="dxa"/>
          </w:tcPr>
          <w:p w:rsidR="0044668E" w:rsidRPr="0044668E" w:rsidRDefault="0044668E" w:rsidP="0044668E">
            <w:pPr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  <w:b/>
              </w:rPr>
              <w:t>452.234</w:t>
            </w:r>
            <w:r w:rsidRPr="0044668E">
              <w:rPr>
                <w:rFonts w:asciiTheme="minorHAnsi" w:hAnsiTheme="minorHAnsi" w:cstheme="minorHAnsi"/>
              </w:rPr>
              <w:t>,253,25,24,23,18,13</w:t>
            </w:r>
            <w:r w:rsidRPr="0044668E">
              <w:rPr>
                <w:rFonts w:asciiTheme="minorHAnsi" w:hAnsiTheme="minorHAnsi" w:cstheme="minorHAnsi"/>
                <w:b/>
              </w:rPr>
              <w:t>,452.412</w:t>
            </w:r>
            <w:r w:rsidRPr="0044668E">
              <w:rPr>
                <w:rFonts w:asciiTheme="minorHAnsi" w:hAnsiTheme="minorHAnsi" w:cstheme="minorHAnsi"/>
              </w:rPr>
              <w:t>.052,05,04,</w:t>
            </w:r>
            <w:r w:rsidRPr="0044668E">
              <w:rPr>
                <w:rFonts w:asciiTheme="minorHAnsi" w:hAnsiTheme="minorHAnsi" w:cstheme="minorHAnsi"/>
                <w:b/>
              </w:rPr>
              <w:t>452.421</w:t>
            </w:r>
            <w:r w:rsidRPr="0044668E">
              <w:rPr>
                <w:rFonts w:asciiTheme="minorHAnsi" w:hAnsiTheme="minorHAnsi" w:cstheme="minorHAnsi"/>
              </w:rPr>
              <w:t>.01,</w:t>
            </w:r>
          </w:p>
        </w:tc>
        <w:tc>
          <w:tcPr>
            <w:tcW w:w="1559" w:type="dxa"/>
          </w:tcPr>
          <w:p w:rsidR="0044668E" w:rsidRPr="0044668E" w:rsidRDefault="0044668E" w:rsidP="0044668E">
            <w:pPr>
              <w:jc w:val="center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Kronsztadt 86</w:t>
            </w:r>
          </w:p>
        </w:tc>
      </w:tr>
      <w:tr w:rsidR="0044668E" w:rsidRPr="00442C12" w:rsidTr="00F3701D">
        <w:trPr>
          <w:trHeight w:val="94"/>
        </w:trPr>
        <w:tc>
          <w:tcPr>
            <w:tcW w:w="461" w:type="dxa"/>
            <w:vMerge/>
          </w:tcPr>
          <w:p w:rsidR="0044668E" w:rsidRPr="00442C12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4668E" w:rsidRPr="00BB7B64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68E" w:rsidRPr="0044668E" w:rsidRDefault="0044668E" w:rsidP="0044668E">
            <w:pPr>
              <w:jc w:val="right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2086-3/95</w:t>
            </w:r>
          </w:p>
        </w:tc>
        <w:tc>
          <w:tcPr>
            <w:tcW w:w="3686" w:type="dxa"/>
          </w:tcPr>
          <w:p w:rsidR="0044668E" w:rsidRPr="0044668E" w:rsidRDefault="0044668E" w:rsidP="0044668E">
            <w:pPr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  <w:b/>
              </w:rPr>
              <w:t>452.234</w:t>
            </w:r>
            <w:r w:rsidRPr="0044668E">
              <w:rPr>
                <w:rFonts w:asciiTheme="minorHAnsi" w:hAnsiTheme="minorHAnsi" w:cstheme="minorHAnsi"/>
              </w:rPr>
              <w:t>.241,232,231,183,</w:t>
            </w:r>
          </w:p>
        </w:tc>
        <w:tc>
          <w:tcPr>
            <w:tcW w:w="1559" w:type="dxa"/>
          </w:tcPr>
          <w:p w:rsidR="0044668E" w:rsidRPr="0044668E" w:rsidRDefault="0044668E" w:rsidP="0044668E">
            <w:pPr>
              <w:jc w:val="center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Kronsztadt 86</w:t>
            </w:r>
          </w:p>
        </w:tc>
      </w:tr>
      <w:tr w:rsidR="0044668E" w:rsidRPr="00442C12" w:rsidTr="00F3701D">
        <w:trPr>
          <w:trHeight w:val="109"/>
        </w:trPr>
        <w:tc>
          <w:tcPr>
            <w:tcW w:w="461" w:type="dxa"/>
            <w:vMerge/>
          </w:tcPr>
          <w:p w:rsidR="0044668E" w:rsidRPr="00442C12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4668E" w:rsidRPr="00BB7B64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68E" w:rsidRPr="0044668E" w:rsidRDefault="0044668E" w:rsidP="0044668E">
            <w:pPr>
              <w:jc w:val="right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P.0222.2014.40</w:t>
            </w:r>
          </w:p>
        </w:tc>
        <w:tc>
          <w:tcPr>
            <w:tcW w:w="3686" w:type="dxa"/>
          </w:tcPr>
          <w:p w:rsidR="0044668E" w:rsidRPr="0044668E" w:rsidRDefault="0044668E" w:rsidP="0044668E">
            <w:pPr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234,174,</w:t>
            </w:r>
          </w:p>
        </w:tc>
        <w:tc>
          <w:tcPr>
            <w:tcW w:w="1559" w:type="dxa"/>
          </w:tcPr>
          <w:p w:rsidR="0044668E" w:rsidRPr="0044668E" w:rsidRDefault="0044668E" w:rsidP="0044668E">
            <w:pPr>
              <w:jc w:val="center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Kronsztadt 86</w:t>
            </w:r>
          </w:p>
        </w:tc>
      </w:tr>
      <w:tr w:rsidR="0044668E" w:rsidRPr="00442C12" w:rsidTr="00F3701D">
        <w:trPr>
          <w:trHeight w:val="120"/>
        </w:trPr>
        <w:tc>
          <w:tcPr>
            <w:tcW w:w="461" w:type="dxa"/>
            <w:vMerge/>
          </w:tcPr>
          <w:p w:rsidR="0044668E" w:rsidRPr="00442C12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4668E" w:rsidRPr="00BB7B64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68E" w:rsidRPr="0044668E" w:rsidRDefault="0044668E" w:rsidP="0044668E">
            <w:pPr>
              <w:jc w:val="right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2086-60/08</w:t>
            </w:r>
          </w:p>
        </w:tc>
        <w:tc>
          <w:tcPr>
            <w:tcW w:w="3686" w:type="dxa"/>
          </w:tcPr>
          <w:p w:rsidR="0044668E" w:rsidRPr="0044668E" w:rsidRDefault="0044668E" w:rsidP="0044668E">
            <w:pPr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213,</w:t>
            </w:r>
            <w:r w:rsidRPr="0044668E">
              <w:rPr>
                <w:rFonts w:asciiTheme="minorHAnsi" w:hAnsiTheme="minorHAnsi" w:cstheme="minorHAnsi"/>
                <w:b/>
              </w:rPr>
              <w:t>452.421</w:t>
            </w:r>
            <w:r w:rsidRPr="0044668E">
              <w:rPr>
                <w:rFonts w:asciiTheme="minorHAnsi" w:hAnsiTheme="minorHAnsi" w:cstheme="minorHAnsi"/>
              </w:rPr>
              <w:t>.011</w:t>
            </w:r>
          </w:p>
        </w:tc>
        <w:tc>
          <w:tcPr>
            <w:tcW w:w="1559" w:type="dxa"/>
          </w:tcPr>
          <w:p w:rsidR="0044668E" w:rsidRPr="0044668E" w:rsidRDefault="0044668E" w:rsidP="0044668E">
            <w:pPr>
              <w:jc w:val="center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Kronsztadt 86</w:t>
            </w:r>
          </w:p>
        </w:tc>
      </w:tr>
      <w:tr w:rsidR="0044668E" w:rsidRPr="00442C12" w:rsidTr="00F3701D">
        <w:trPr>
          <w:trHeight w:val="120"/>
        </w:trPr>
        <w:tc>
          <w:tcPr>
            <w:tcW w:w="461" w:type="dxa"/>
            <w:vMerge/>
          </w:tcPr>
          <w:p w:rsidR="0044668E" w:rsidRPr="00442C12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4668E" w:rsidRPr="00BB7B64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68E" w:rsidRPr="0044668E" w:rsidRDefault="0044668E" w:rsidP="0044668E">
            <w:pPr>
              <w:jc w:val="right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2086-67/09</w:t>
            </w:r>
          </w:p>
        </w:tc>
        <w:tc>
          <w:tcPr>
            <w:tcW w:w="3686" w:type="dxa"/>
          </w:tcPr>
          <w:p w:rsidR="0044668E" w:rsidRPr="0044668E" w:rsidRDefault="0044668E" w:rsidP="0044668E">
            <w:pPr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193,191,184,182,</w:t>
            </w:r>
          </w:p>
        </w:tc>
        <w:tc>
          <w:tcPr>
            <w:tcW w:w="1559" w:type="dxa"/>
          </w:tcPr>
          <w:p w:rsidR="0044668E" w:rsidRPr="0044668E" w:rsidRDefault="0044668E" w:rsidP="0044668E">
            <w:pPr>
              <w:jc w:val="center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44668E" w:rsidRPr="00442C12" w:rsidTr="00F3701D">
        <w:trPr>
          <w:trHeight w:val="109"/>
        </w:trPr>
        <w:tc>
          <w:tcPr>
            <w:tcW w:w="461" w:type="dxa"/>
            <w:vMerge/>
          </w:tcPr>
          <w:p w:rsidR="0044668E" w:rsidRPr="00442C12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4668E" w:rsidRPr="00BB7B64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68E" w:rsidRPr="0044668E" w:rsidRDefault="0044668E" w:rsidP="0044668E">
            <w:pPr>
              <w:jc w:val="right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2086-34/04</w:t>
            </w:r>
          </w:p>
        </w:tc>
        <w:tc>
          <w:tcPr>
            <w:tcW w:w="3686" w:type="dxa"/>
          </w:tcPr>
          <w:p w:rsidR="0044668E" w:rsidRPr="0044668E" w:rsidRDefault="0044668E" w:rsidP="0044668E">
            <w:pPr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  <w:b/>
              </w:rPr>
              <w:t>452.412</w:t>
            </w:r>
            <w:r w:rsidRPr="0044668E">
              <w:rPr>
                <w:rFonts w:asciiTheme="minorHAnsi" w:hAnsiTheme="minorHAnsi" w:cstheme="minorHAnsi"/>
              </w:rPr>
              <w:t>.,122,074,072,</w:t>
            </w:r>
          </w:p>
        </w:tc>
        <w:tc>
          <w:tcPr>
            <w:tcW w:w="1559" w:type="dxa"/>
          </w:tcPr>
          <w:p w:rsidR="0044668E" w:rsidRPr="0044668E" w:rsidRDefault="0044668E" w:rsidP="0044668E">
            <w:pPr>
              <w:jc w:val="center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Kronsztadt 86</w:t>
            </w:r>
          </w:p>
        </w:tc>
      </w:tr>
      <w:tr w:rsidR="0044668E" w:rsidRPr="00442C12" w:rsidTr="00F3701D">
        <w:trPr>
          <w:trHeight w:val="120"/>
        </w:trPr>
        <w:tc>
          <w:tcPr>
            <w:tcW w:w="461" w:type="dxa"/>
            <w:vMerge/>
          </w:tcPr>
          <w:p w:rsidR="0044668E" w:rsidRPr="00442C12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4668E" w:rsidRPr="00BB7B64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68E" w:rsidRPr="0044668E" w:rsidRDefault="0044668E" w:rsidP="0044668E">
            <w:pPr>
              <w:jc w:val="right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P.0222.2014.535</w:t>
            </w:r>
          </w:p>
        </w:tc>
        <w:tc>
          <w:tcPr>
            <w:tcW w:w="3686" w:type="dxa"/>
          </w:tcPr>
          <w:p w:rsidR="0044668E" w:rsidRPr="0044668E" w:rsidRDefault="0044668E" w:rsidP="0044668E">
            <w:pPr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082,081,041,034,033,032,</w:t>
            </w:r>
          </w:p>
        </w:tc>
        <w:tc>
          <w:tcPr>
            <w:tcW w:w="1559" w:type="dxa"/>
          </w:tcPr>
          <w:p w:rsidR="0044668E" w:rsidRPr="0044668E" w:rsidRDefault="0044668E" w:rsidP="0044668E">
            <w:pPr>
              <w:jc w:val="center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Kronsztadt 86</w:t>
            </w:r>
          </w:p>
        </w:tc>
      </w:tr>
      <w:tr w:rsidR="0044668E" w:rsidRPr="00442C12" w:rsidTr="00F3701D">
        <w:trPr>
          <w:trHeight w:val="109"/>
        </w:trPr>
        <w:tc>
          <w:tcPr>
            <w:tcW w:w="461" w:type="dxa"/>
            <w:vMerge/>
          </w:tcPr>
          <w:p w:rsidR="0044668E" w:rsidRPr="00442C12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4668E" w:rsidRPr="00BB7B64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68E" w:rsidRPr="0044668E" w:rsidRDefault="0044668E" w:rsidP="0044668E">
            <w:pPr>
              <w:jc w:val="right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2086-55/03</w:t>
            </w:r>
          </w:p>
        </w:tc>
        <w:tc>
          <w:tcPr>
            <w:tcW w:w="3686" w:type="dxa"/>
          </w:tcPr>
          <w:p w:rsidR="0044668E" w:rsidRPr="0044668E" w:rsidRDefault="0044668E" w:rsidP="0044668E">
            <w:pPr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08,03,</w:t>
            </w:r>
          </w:p>
        </w:tc>
        <w:tc>
          <w:tcPr>
            <w:tcW w:w="1559" w:type="dxa"/>
          </w:tcPr>
          <w:p w:rsidR="0044668E" w:rsidRPr="0044668E" w:rsidRDefault="0044668E" w:rsidP="0044668E">
            <w:pPr>
              <w:jc w:val="center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Kronsztadt 60</w:t>
            </w:r>
          </w:p>
        </w:tc>
      </w:tr>
      <w:tr w:rsidR="0044668E" w:rsidRPr="00442C12" w:rsidTr="00E8450E">
        <w:trPr>
          <w:trHeight w:val="120"/>
        </w:trPr>
        <w:tc>
          <w:tcPr>
            <w:tcW w:w="461" w:type="dxa"/>
            <w:vMerge/>
          </w:tcPr>
          <w:p w:rsidR="0044668E" w:rsidRPr="00442C12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4668E" w:rsidRPr="00BB7B64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68E" w:rsidRPr="0044668E" w:rsidRDefault="0044668E" w:rsidP="0044668E">
            <w:pPr>
              <w:jc w:val="right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2086-23/97</w:t>
            </w:r>
          </w:p>
        </w:tc>
        <w:tc>
          <w:tcPr>
            <w:tcW w:w="3686" w:type="dxa"/>
          </w:tcPr>
          <w:p w:rsidR="0044668E" w:rsidRPr="0044668E" w:rsidRDefault="0044668E" w:rsidP="0044668E">
            <w:pPr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mapa syt.-wys.</w:t>
            </w:r>
          </w:p>
        </w:tc>
        <w:tc>
          <w:tcPr>
            <w:tcW w:w="1559" w:type="dxa"/>
          </w:tcPr>
          <w:p w:rsidR="0044668E" w:rsidRPr="0044668E" w:rsidRDefault="0044668E" w:rsidP="0044668E">
            <w:pPr>
              <w:jc w:val="center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Kronsztadt 86</w:t>
            </w:r>
          </w:p>
        </w:tc>
      </w:tr>
      <w:tr w:rsidR="0044668E" w:rsidRPr="00442C12" w:rsidTr="00E8450E">
        <w:trPr>
          <w:trHeight w:val="165"/>
        </w:trPr>
        <w:tc>
          <w:tcPr>
            <w:tcW w:w="461" w:type="dxa"/>
            <w:vMerge/>
          </w:tcPr>
          <w:p w:rsidR="0044668E" w:rsidRPr="00442C12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4668E" w:rsidRPr="00BB7B64" w:rsidRDefault="0044668E" w:rsidP="0044668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68E" w:rsidRPr="0044668E" w:rsidRDefault="0044668E" w:rsidP="0044668E">
            <w:pPr>
              <w:jc w:val="right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2086-36/02</w:t>
            </w:r>
          </w:p>
        </w:tc>
        <w:tc>
          <w:tcPr>
            <w:tcW w:w="3686" w:type="dxa"/>
          </w:tcPr>
          <w:p w:rsidR="0044668E" w:rsidRPr="0044668E" w:rsidRDefault="0044668E" w:rsidP="0044668E">
            <w:pPr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mapa syt.-wys.</w:t>
            </w:r>
          </w:p>
        </w:tc>
        <w:tc>
          <w:tcPr>
            <w:tcW w:w="1559" w:type="dxa"/>
          </w:tcPr>
          <w:p w:rsidR="0044668E" w:rsidRPr="0044668E" w:rsidRDefault="0044668E" w:rsidP="0044668E">
            <w:pPr>
              <w:jc w:val="center"/>
              <w:rPr>
                <w:rFonts w:asciiTheme="minorHAnsi" w:hAnsiTheme="minorHAnsi" w:cstheme="minorHAnsi"/>
              </w:rPr>
            </w:pPr>
            <w:r w:rsidRPr="0044668E">
              <w:rPr>
                <w:rFonts w:asciiTheme="minorHAnsi" w:hAnsiTheme="minorHAnsi" w:cstheme="minorHAnsi"/>
              </w:rPr>
              <w:t>Kronsztadt 86</w:t>
            </w:r>
          </w:p>
        </w:tc>
      </w:tr>
      <w:tr w:rsidR="006E061D" w:rsidRPr="00442C12" w:rsidTr="00E8450E">
        <w:trPr>
          <w:trHeight w:val="225"/>
        </w:trPr>
        <w:tc>
          <w:tcPr>
            <w:tcW w:w="461" w:type="dxa"/>
            <w:vMerge w:val="restart"/>
          </w:tcPr>
          <w:p w:rsidR="006E061D" w:rsidRPr="00442C12" w:rsidRDefault="006E061D" w:rsidP="006E061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915" w:type="dxa"/>
            <w:vMerge w:val="restart"/>
          </w:tcPr>
          <w:p w:rsidR="006E061D" w:rsidRPr="00BB7B64" w:rsidRDefault="006E061D" w:rsidP="006E061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7B64">
              <w:rPr>
                <w:rFonts w:asciiTheme="minorHAnsi" w:hAnsiTheme="minorHAnsi" w:cstheme="minorHAnsi"/>
              </w:rPr>
              <w:t>Proszkowa</w:t>
            </w:r>
          </w:p>
        </w:tc>
        <w:tc>
          <w:tcPr>
            <w:tcW w:w="1701" w:type="dxa"/>
          </w:tcPr>
          <w:p w:rsidR="006E061D" w:rsidRPr="006E061D" w:rsidRDefault="006E061D" w:rsidP="006E061D">
            <w:pPr>
              <w:jc w:val="right"/>
              <w:rPr>
                <w:rFonts w:asciiTheme="minorHAnsi" w:hAnsiTheme="minorHAnsi" w:cstheme="minorHAnsi"/>
              </w:rPr>
            </w:pPr>
            <w:r w:rsidRPr="006E061D">
              <w:rPr>
                <w:rFonts w:asciiTheme="minorHAnsi" w:hAnsiTheme="minorHAnsi" w:cstheme="minorHAnsi"/>
              </w:rPr>
              <w:t>1992-5/95</w:t>
            </w:r>
          </w:p>
        </w:tc>
        <w:tc>
          <w:tcPr>
            <w:tcW w:w="3686" w:type="dxa"/>
          </w:tcPr>
          <w:p w:rsidR="006E061D" w:rsidRPr="006E061D" w:rsidRDefault="006E061D" w:rsidP="006E061D">
            <w:pPr>
              <w:rPr>
                <w:rFonts w:asciiTheme="minorHAnsi" w:hAnsiTheme="minorHAnsi" w:cstheme="minorHAnsi"/>
              </w:rPr>
            </w:pPr>
            <w:r w:rsidRPr="006E061D">
              <w:rPr>
                <w:rFonts w:asciiTheme="minorHAnsi" w:hAnsiTheme="minorHAnsi" w:cstheme="minorHAnsi"/>
                <w:b/>
              </w:rPr>
              <w:t>452.224</w:t>
            </w:r>
            <w:r w:rsidRPr="006E061D">
              <w:rPr>
                <w:rFonts w:asciiTheme="minorHAnsi" w:hAnsiTheme="minorHAnsi" w:cstheme="minorHAnsi"/>
              </w:rPr>
              <w:t>.094,092,091,043,041,032,</w:t>
            </w:r>
          </w:p>
        </w:tc>
        <w:tc>
          <w:tcPr>
            <w:tcW w:w="1559" w:type="dxa"/>
          </w:tcPr>
          <w:p w:rsidR="006E061D" w:rsidRPr="006E061D" w:rsidRDefault="006E061D" w:rsidP="006E061D">
            <w:pPr>
              <w:jc w:val="center"/>
              <w:rPr>
                <w:rFonts w:asciiTheme="minorHAnsi" w:hAnsiTheme="minorHAnsi" w:cstheme="minorHAnsi"/>
              </w:rPr>
            </w:pPr>
            <w:r w:rsidRPr="006E061D">
              <w:rPr>
                <w:rFonts w:asciiTheme="minorHAnsi" w:hAnsiTheme="minorHAnsi" w:cstheme="minorHAnsi"/>
              </w:rPr>
              <w:t>Kronsztadt 60</w:t>
            </w:r>
          </w:p>
        </w:tc>
      </w:tr>
      <w:tr w:rsidR="006E061D" w:rsidRPr="00442C12" w:rsidTr="006E061D">
        <w:trPr>
          <w:trHeight w:val="155"/>
        </w:trPr>
        <w:tc>
          <w:tcPr>
            <w:tcW w:w="461" w:type="dxa"/>
            <w:vMerge/>
          </w:tcPr>
          <w:p w:rsidR="006E061D" w:rsidRPr="00442C12" w:rsidRDefault="006E061D" w:rsidP="006E061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6E061D" w:rsidRPr="00BB7B64" w:rsidRDefault="006E061D" w:rsidP="006E061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E061D" w:rsidRPr="006E061D" w:rsidRDefault="006E061D" w:rsidP="006E061D">
            <w:pPr>
              <w:jc w:val="right"/>
              <w:rPr>
                <w:rFonts w:asciiTheme="minorHAnsi" w:hAnsiTheme="minorHAnsi" w:cstheme="minorHAnsi"/>
              </w:rPr>
            </w:pPr>
            <w:r w:rsidRPr="006E061D">
              <w:rPr>
                <w:rFonts w:asciiTheme="minorHAnsi" w:hAnsiTheme="minorHAnsi" w:cstheme="minorHAnsi"/>
              </w:rPr>
              <w:t>1992-29/10</w:t>
            </w:r>
          </w:p>
        </w:tc>
        <w:tc>
          <w:tcPr>
            <w:tcW w:w="3686" w:type="dxa"/>
          </w:tcPr>
          <w:p w:rsidR="006E061D" w:rsidRPr="006E061D" w:rsidRDefault="006E061D" w:rsidP="006E061D">
            <w:pPr>
              <w:rPr>
                <w:rFonts w:asciiTheme="minorHAnsi" w:hAnsiTheme="minorHAnsi" w:cstheme="minorHAnsi"/>
              </w:rPr>
            </w:pPr>
            <w:r w:rsidRPr="006E061D">
              <w:rPr>
                <w:rFonts w:asciiTheme="minorHAnsi" w:hAnsiTheme="minorHAnsi" w:cstheme="minorHAnsi"/>
              </w:rPr>
              <w:t>053,044,</w:t>
            </w:r>
          </w:p>
        </w:tc>
        <w:tc>
          <w:tcPr>
            <w:tcW w:w="1559" w:type="dxa"/>
          </w:tcPr>
          <w:p w:rsidR="006E061D" w:rsidRPr="006E061D" w:rsidRDefault="006E061D" w:rsidP="006E061D">
            <w:pPr>
              <w:jc w:val="center"/>
              <w:rPr>
                <w:rFonts w:asciiTheme="minorHAnsi" w:hAnsiTheme="minorHAnsi" w:cstheme="minorHAnsi"/>
              </w:rPr>
            </w:pPr>
            <w:r w:rsidRPr="006E061D">
              <w:rPr>
                <w:rFonts w:asciiTheme="minorHAnsi" w:hAnsiTheme="minorHAnsi" w:cstheme="minorHAnsi"/>
              </w:rPr>
              <w:t>Kronsztadt 60</w:t>
            </w:r>
          </w:p>
        </w:tc>
      </w:tr>
      <w:tr w:rsidR="006E061D" w:rsidRPr="00442C12" w:rsidTr="00E8450E">
        <w:trPr>
          <w:trHeight w:val="165"/>
        </w:trPr>
        <w:tc>
          <w:tcPr>
            <w:tcW w:w="461" w:type="dxa"/>
            <w:vMerge/>
          </w:tcPr>
          <w:p w:rsidR="006E061D" w:rsidRPr="00442C12" w:rsidRDefault="006E061D" w:rsidP="006E061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6E061D" w:rsidRPr="00BB7B64" w:rsidRDefault="006E061D" w:rsidP="006E061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E061D" w:rsidRPr="006E061D" w:rsidRDefault="006E061D" w:rsidP="006E061D">
            <w:pPr>
              <w:jc w:val="right"/>
              <w:rPr>
                <w:rFonts w:asciiTheme="minorHAnsi" w:hAnsiTheme="minorHAnsi" w:cstheme="minorHAnsi"/>
              </w:rPr>
            </w:pPr>
            <w:r w:rsidRPr="006E061D">
              <w:rPr>
                <w:rFonts w:asciiTheme="minorHAnsi" w:hAnsiTheme="minorHAnsi" w:cstheme="minorHAnsi"/>
              </w:rPr>
              <w:t>1992-15/00</w:t>
            </w:r>
          </w:p>
        </w:tc>
        <w:tc>
          <w:tcPr>
            <w:tcW w:w="3686" w:type="dxa"/>
          </w:tcPr>
          <w:p w:rsidR="006E061D" w:rsidRPr="006E061D" w:rsidRDefault="006E061D" w:rsidP="006E061D">
            <w:pPr>
              <w:rPr>
                <w:rFonts w:asciiTheme="minorHAnsi" w:hAnsiTheme="minorHAnsi" w:cstheme="minorHAnsi"/>
              </w:rPr>
            </w:pPr>
            <w:r w:rsidRPr="006E061D">
              <w:rPr>
                <w:rFonts w:asciiTheme="minorHAnsi" w:hAnsiTheme="minorHAnsi" w:cstheme="minorHAnsi"/>
              </w:rPr>
              <w:t>mapa syt.-wys.(trasa Proszkowa -Gródek)</w:t>
            </w:r>
          </w:p>
        </w:tc>
        <w:tc>
          <w:tcPr>
            <w:tcW w:w="1559" w:type="dxa"/>
          </w:tcPr>
          <w:p w:rsidR="006E061D" w:rsidRPr="006E061D" w:rsidRDefault="006E061D" w:rsidP="006E061D">
            <w:pPr>
              <w:jc w:val="center"/>
              <w:rPr>
                <w:rFonts w:asciiTheme="minorHAnsi" w:hAnsiTheme="minorHAnsi" w:cstheme="minorHAnsi"/>
              </w:rPr>
            </w:pPr>
            <w:r w:rsidRPr="006E061D">
              <w:rPr>
                <w:rFonts w:asciiTheme="minorHAnsi" w:hAnsiTheme="minorHAnsi" w:cstheme="minorHAnsi"/>
              </w:rPr>
              <w:t>Kronsztadt 60</w:t>
            </w:r>
          </w:p>
        </w:tc>
      </w:tr>
      <w:tr w:rsidR="00FC5B90" w:rsidRPr="00442C12" w:rsidTr="00E8450E">
        <w:trPr>
          <w:trHeight w:val="210"/>
        </w:trPr>
        <w:tc>
          <w:tcPr>
            <w:tcW w:w="461" w:type="dxa"/>
            <w:vMerge w:val="restart"/>
          </w:tcPr>
          <w:p w:rsidR="00FC5B90" w:rsidRPr="00442C12" w:rsidRDefault="00FC5B90" w:rsidP="00FC5B90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915" w:type="dxa"/>
            <w:vMerge w:val="restart"/>
          </w:tcPr>
          <w:p w:rsidR="00FC5B90" w:rsidRPr="00BB7B64" w:rsidRDefault="00FC5B90" w:rsidP="00FC5B90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7B64">
              <w:rPr>
                <w:rFonts w:asciiTheme="minorHAnsi" w:hAnsiTheme="minorHAnsi" w:cstheme="minorHAnsi"/>
              </w:rPr>
              <w:t>Rataje</w:t>
            </w:r>
          </w:p>
        </w:tc>
        <w:tc>
          <w:tcPr>
            <w:tcW w:w="1701" w:type="dxa"/>
          </w:tcPr>
          <w:p w:rsidR="00FC5B90" w:rsidRPr="00FC5B90" w:rsidRDefault="00FC5B90" w:rsidP="00FC5B90">
            <w:pPr>
              <w:jc w:val="right"/>
              <w:rPr>
                <w:rFonts w:asciiTheme="minorHAnsi" w:hAnsiTheme="minorHAnsi" w:cstheme="minorHAnsi"/>
              </w:rPr>
            </w:pPr>
            <w:r w:rsidRPr="00FC5B90">
              <w:rPr>
                <w:rFonts w:asciiTheme="minorHAnsi" w:hAnsiTheme="minorHAnsi" w:cstheme="minorHAnsi"/>
              </w:rPr>
              <w:t>2086-3/95</w:t>
            </w:r>
          </w:p>
        </w:tc>
        <w:tc>
          <w:tcPr>
            <w:tcW w:w="3686" w:type="dxa"/>
          </w:tcPr>
          <w:p w:rsidR="00FC5B90" w:rsidRPr="00FC5B90" w:rsidRDefault="00FC5B90" w:rsidP="00FC5B90">
            <w:pPr>
              <w:rPr>
                <w:rFonts w:asciiTheme="minorHAnsi" w:hAnsiTheme="minorHAnsi" w:cstheme="minorHAnsi"/>
              </w:rPr>
            </w:pPr>
            <w:r w:rsidRPr="00FC5B90">
              <w:rPr>
                <w:rFonts w:asciiTheme="minorHAnsi" w:hAnsiTheme="minorHAnsi" w:cstheme="minorHAnsi"/>
                <w:b/>
              </w:rPr>
              <w:t>452.234</w:t>
            </w:r>
            <w:r w:rsidRPr="00FC5B90">
              <w:rPr>
                <w:rFonts w:asciiTheme="minorHAnsi" w:hAnsiTheme="minorHAnsi" w:cstheme="minorHAnsi"/>
              </w:rPr>
              <w:t>.143,141,134,132,</w:t>
            </w:r>
          </w:p>
        </w:tc>
        <w:tc>
          <w:tcPr>
            <w:tcW w:w="1559" w:type="dxa"/>
          </w:tcPr>
          <w:p w:rsidR="00FC5B90" w:rsidRPr="00FC5B90" w:rsidRDefault="00FC5B90" w:rsidP="00FC5B90">
            <w:pPr>
              <w:jc w:val="center"/>
              <w:rPr>
                <w:rFonts w:asciiTheme="minorHAnsi" w:hAnsiTheme="minorHAnsi" w:cstheme="minorHAnsi"/>
              </w:rPr>
            </w:pPr>
            <w:r w:rsidRPr="00FC5B90">
              <w:rPr>
                <w:rFonts w:asciiTheme="minorHAnsi" w:hAnsiTheme="minorHAnsi" w:cstheme="minorHAnsi"/>
              </w:rPr>
              <w:t>Kronsztadt 86</w:t>
            </w:r>
          </w:p>
        </w:tc>
      </w:tr>
      <w:tr w:rsidR="00FC5B90" w:rsidRPr="00442C12" w:rsidTr="00FC5B90">
        <w:trPr>
          <w:trHeight w:val="109"/>
        </w:trPr>
        <w:tc>
          <w:tcPr>
            <w:tcW w:w="461" w:type="dxa"/>
            <w:vMerge/>
          </w:tcPr>
          <w:p w:rsidR="00FC5B90" w:rsidRPr="00442C12" w:rsidRDefault="00FC5B90" w:rsidP="00FC5B90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FC5B90" w:rsidRPr="00BB7B64" w:rsidRDefault="00FC5B90" w:rsidP="00FC5B90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C5B90" w:rsidRPr="00FC5B90" w:rsidRDefault="00FC5B90" w:rsidP="00FC5B90">
            <w:pPr>
              <w:jc w:val="right"/>
              <w:rPr>
                <w:rFonts w:asciiTheme="minorHAnsi" w:hAnsiTheme="minorHAnsi" w:cstheme="minorHAnsi"/>
              </w:rPr>
            </w:pPr>
            <w:r w:rsidRPr="00FC5B90">
              <w:rPr>
                <w:rFonts w:asciiTheme="minorHAnsi" w:hAnsiTheme="minorHAnsi" w:cstheme="minorHAnsi"/>
              </w:rPr>
              <w:t>2086-2/09</w:t>
            </w:r>
          </w:p>
        </w:tc>
        <w:tc>
          <w:tcPr>
            <w:tcW w:w="3686" w:type="dxa"/>
          </w:tcPr>
          <w:p w:rsidR="00FC5B90" w:rsidRPr="00FC5B90" w:rsidRDefault="00FC5B90" w:rsidP="00FC5B90">
            <w:pPr>
              <w:rPr>
                <w:rFonts w:asciiTheme="minorHAnsi" w:hAnsiTheme="minorHAnsi" w:cstheme="minorHAnsi"/>
              </w:rPr>
            </w:pPr>
            <w:r w:rsidRPr="00FC5B90">
              <w:rPr>
                <w:rFonts w:asciiTheme="minorHAnsi" w:hAnsiTheme="minorHAnsi" w:cstheme="minorHAnsi"/>
              </w:rPr>
              <w:t>093,</w:t>
            </w:r>
          </w:p>
        </w:tc>
        <w:tc>
          <w:tcPr>
            <w:tcW w:w="1559" w:type="dxa"/>
          </w:tcPr>
          <w:p w:rsidR="00FC5B90" w:rsidRPr="00FC5B90" w:rsidRDefault="00FC5B90" w:rsidP="00FC5B90">
            <w:pPr>
              <w:jc w:val="center"/>
              <w:rPr>
                <w:rFonts w:asciiTheme="minorHAnsi" w:hAnsiTheme="minorHAnsi" w:cstheme="minorHAnsi"/>
              </w:rPr>
            </w:pPr>
            <w:r w:rsidRPr="00FC5B90">
              <w:rPr>
                <w:rFonts w:asciiTheme="minorHAnsi" w:hAnsiTheme="minorHAnsi" w:cstheme="minorHAnsi"/>
              </w:rPr>
              <w:t>Kronsztadt 86</w:t>
            </w:r>
          </w:p>
        </w:tc>
      </w:tr>
      <w:tr w:rsidR="00FC5B90" w:rsidRPr="00442C12" w:rsidTr="00FC5B90">
        <w:trPr>
          <w:trHeight w:val="120"/>
        </w:trPr>
        <w:tc>
          <w:tcPr>
            <w:tcW w:w="461" w:type="dxa"/>
            <w:vMerge/>
          </w:tcPr>
          <w:p w:rsidR="00FC5B90" w:rsidRPr="00442C12" w:rsidRDefault="00FC5B90" w:rsidP="00FC5B90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FC5B90" w:rsidRPr="00BB7B64" w:rsidRDefault="00FC5B90" w:rsidP="00FC5B90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C5B90" w:rsidRPr="00FC5B90" w:rsidRDefault="00FC5B90" w:rsidP="00FC5B90">
            <w:pPr>
              <w:jc w:val="right"/>
              <w:rPr>
                <w:rFonts w:asciiTheme="minorHAnsi" w:hAnsiTheme="minorHAnsi" w:cstheme="minorHAnsi"/>
              </w:rPr>
            </w:pPr>
            <w:r w:rsidRPr="00FC5B90">
              <w:rPr>
                <w:rFonts w:asciiTheme="minorHAnsi" w:hAnsiTheme="minorHAnsi" w:cstheme="minorHAnsi"/>
              </w:rPr>
              <w:t>P.0222.2015.155</w:t>
            </w:r>
          </w:p>
        </w:tc>
        <w:tc>
          <w:tcPr>
            <w:tcW w:w="3686" w:type="dxa"/>
          </w:tcPr>
          <w:p w:rsidR="00FC5B90" w:rsidRPr="00FC5B90" w:rsidRDefault="00FC5B90" w:rsidP="00FC5B90">
            <w:pPr>
              <w:rPr>
                <w:rFonts w:asciiTheme="minorHAnsi" w:hAnsiTheme="minorHAnsi" w:cstheme="minorHAnsi"/>
              </w:rPr>
            </w:pPr>
            <w:r w:rsidRPr="00FC5B90">
              <w:rPr>
                <w:rFonts w:asciiTheme="minorHAnsi" w:hAnsiTheme="minorHAnsi" w:cstheme="minorHAnsi"/>
              </w:rPr>
              <w:t>091,</w:t>
            </w:r>
          </w:p>
        </w:tc>
        <w:tc>
          <w:tcPr>
            <w:tcW w:w="1559" w:type="dxa"/>
          </w:tcPr>
          <w:p w:rsidR="00FC5B90" w:rsidRPr="00FC5B90" w:rsidRDefault="00FC5B90" w:rsidP="00FC5B90">
            <w:pPr>
              <w:jc w:val="center"/>
              <w:rPr>
                <w:rFonts w:asciiTheme="minorHAnsi" w:hAnsiTheme="minorHAnsi" w:cstheme="minorHAnsi"/>
              </w:rPr>
            </w:pPr>
            <w:r w:rsidRPr="00FC5B90">
              <w:rPr>
                <w:rFonts w:asciiTheme="minorHAnsi" w:hAnsiTheme="minorHAnsi" w:cstheme="minorHAnsi"/>
              </w:rPr>
              <w:t>Kronsztadt 86</w:t>
            </w:r>
          </w:p>
        </w:tc>
      </w:tr>
      <w:tr w:rsidR="00FC5B90" w:rsidRPr="00442C12" w:rsidTr="00FC5B90">
        <w:trPr>
          <w:trHeight w:val="109"/>
        </w:trPr>
        <w:tc>
          <w:tcPr>
            <w:tcW w:w="461" w:type="dxa"/>
            <w:vMerge/>
          </w:tcPr>
          <w:p w:rsidR="00FC5B90" w:rsidRPr="00442C12" w:rsidRDefault="00FC5B90" w:rsidP="00FC5B90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FC5B90" w:rsidRPr="00BB7B64" w:rsidRDefault="00FC5B90" w:rsidP="00FC5B90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C5B90" w:rsidRPr="00FC5B90" w:rsidRDefault="00FC5B90" w:rsidP="00FC5B90">
            <w:pPr>
              <w:jc w:val="right"/>
              <w:rPr>
                <w:rFonts w:asciiTheme="minorHAnsi" w:hAnsiTheme="minorHAnsi" w:cstheme="minorHAnsi"/>
              </w:rPr>
            </w:pPr>
            <w:r w:rsidRPr="00FC5B90">
              <w:rPr>
                <w:rFonts w:asciiTheme="minorHAnsi" w:hAnsiTheme="minorHAnsi" w:cstheme="minorHAnsi"/>
              </w:rPr>
              <w:t>2086-70/09</w:t>
            </w:r>
          </w:p>
        </w:tc>
        <w:tc>
          <w:tcPr>
            <w:tcW w:w="3686" w:type="dxa"/>
          </w:tcPr>
          <w:p w:rsidR="00FC5B90" w:rsidRPr="00FC5B90" w:rsidRDefault="00FC5B90" w:rsidP="00FC5B90">
            <w:pPr>
              <w:rPr>
                <w:rFonts w:asciiTheme="minorHAnsi" w:hAnsiTheme="minorHAnsi" w:cstheme="minorHAnsi"/>
              </w:rPr>
            </w:pPr>
            <w:r w:rsidRPr="00FC5B90">
              <w:rPr>
                <w:rFonts w:asciiTheme="minorHAnsi" w:hAnsiTheme="minorHAnsi" w:cstheme="minorHAnsi"/>
              </w:rPr>
              <w:t>084,083,</w:t>
            </w:r>
          </w:p>
        </w:tc>
        <w:tc>
          <w:tcPr>
            <w:tcW w:w="1559" w:type="dxa"/>
          </w:tcPr>
          <w:p w:rsidR="00FC5B90" w:rsidRPr="00FC5B90" w:rsidRDefault="00FC5B90" w:rsidP="00FC5B90">
            <w:pPr>
              <w:jc w:val="center"/>
              <w:rPr>
                <w:rFonts w:asciiTheme="minorHAnsi" w:hAnsiTheme="minorHAnsi" w:cstheme="minorHAnsi"/>
              </w:rPr>
            </w:pPr>
            <w:r w:rsidRPr="00FC5B90">
              <w:rPr>
                <w:rFonts w:asciiTheme="minorHAnsi" w:hAnsiTheme="minorHAnsi" w:cstheme="minorHAnsi"/>
              </w:rPr>
              <w:t>Kronsztadt 60</w:t>
            </w:r>
          </w:p>
        </w:tc>
      </w:tr>
      <w:tr w:rsidR="00FC5B90" w:rsidRPr="00442C12" w:rsidTr="00E8450E">
        <w:trPr>
          <w:trHeight w:val="120"/>
        </w:trPr>
        <w:tc>
          <w:tcPr>
            <w:tcW w:w="461" w:type="dxa"/>
            <w:vMerge/>
          </w:tcPr>
          <w:p w:rsidR="00FC5B90" w:rsidRPr="00442C12" w:rsidRDefault="00FC5B90" w:rsidP="00FC5B90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FC5B90" w:rsidRPr="00BB7B64" w:rsidRDefault="00FC5B90" w:rsidP="00FC5B90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C5B90" w:rsidRPr="00FC5B90" w:rsidRDefault="00FC5B90" w:rsidP="00FC5B90">
            <w:pPr>
              <w:jc w:val="right"/>
              <w:rPr>
                <w:rFonts w:asciiTheme="minorHAnsi" w:hAnsiTheme="minorHAnsi" w:cstheme="minorHAnsi"/>
              </w:rPr>
            </w:pPr>
            <w:r w:rsidRPr="00FC5B90">
              <w:rPr>
                <w:rFonts w:asciiTheme="minorHAnsi" w:hAnsiTheme="minorHAnsi" w:cstheme="minorHAnsi"/>
              </w:rPr>
              <w:t>2086-11/08</w:t>
            </w:r>
          </w:p>
        </w:tc>
        <w:tc>
          <w:tcPr>
            <w:tcW w:w="3686" w:type="dxa"/>
          </w:tcPr>
          <w:p w:rsidR="00FC5B90" w:rsidRPr="00FC5B90" w:rsidRDefault="00FC5B90" w:rsidP="00FC5B90">
            <w:pPr>
              <w:rPr>
                <w:rFonts w:asciiTheme="minorHAnsi" w:hAnsiTheme="minorHAnsi" w:cstheme="minorHAnsi"/>
              </w:rPr>
            </w:pPr>
            <w:r w:rsidRPr="00FC5B90">
              <w:rPr>
                <w:rFonts w:asciiTheme="minorHAnsi" w:hAnsiTheme="minorHAnsi" w:cstheme="minorHAnsi"/>
              </w:rPr>
              <w:t xml:space="preserve">mapa syt.-wys. </w:t>
            </w:r>
          </w:p>
        </w:tc>
        <w:tc>
          <w:tcPr>
            <w:tcW w:w="1559" w:type="dxa"/>
          </w:tcPr>
          <w:p w:rsidR="00FC5B90" w:rsidRPr="00FC5B90" w:rsidRDefault="00FC5B90" w:rsidP="00FC5B90">
            <w:pPr>
              <w:jc w:val="center"/>
              <w:rPr>
                <w:rFonts w:asciiTheme="minorHAnsi" w:hAnsiTheme="minorHAnsi" w:cstheme="minorHAnsi"/>
              </w:rPr>
            </w:pPr>
            <w:r w:rsidRPr="00FC5B90">
              <w:rPr>
                <w:rFonts w:asciiTheme="minorHAnsi" w:hAnsiTheme="minorHAnsi" w:cstheme="minorHAnsi"/>
              </w:rPr>
              <w:t>Kronsztadt 86</w:t>
            </w:r>
          </w:p>
        </w:tc>
      </w:tr>
      <w:tr w:rsidR="00B3281B" w:rsidRPr="00442C12" w:rsidTr="00E8450E">
        <w:trPr>
          <w:trHeight w:val="225"/>
        </w:trPr>
        <w:tc>
          <w:tcPr>
            <w:tcW w:w="461" w:type="dxa"/>
            <w:vMerge w:val="restart"/>
          </w:tcPr>
          <w:p w:rsidR="00B3281B" w:rsidRDefault="00B3281B" w:rsidP="00B3281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3281B" w:rsidRPr="00442C12" w:rsidRDefault="00B3281B" w:rsidP="00B3281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15" w:type="dxa"/>
            <w:vMerge w:val="restart"/>
          </w:tcPr>
          <w:p w:rsidR="00B3281B" w:rsidRPr="00BB7B64" w:rsidRDefault="00B3281B" w:rsidP="00B3281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7B64">
              <w:rPr>
                <w:rFonts w:asciiTheme="minorHAnsi" w:hAnsiTheme="minorHAnsi" w:cstheme="minorHAnsi"/>
              </w:rPr>
              <w:t>Sławowice</w:t>
            </w:r>
          </w:p>
        </w:tc>
        <w:tc>
          <w:tcPr>
            <w:tcW w:w="1701" w:type="dxa"/>
          </w:tcPr>
          <w:p w:rsidR="00B3281B" w:rsidRPr="00B3281B" w:rsidRDefault="00B3281B" w:rsidP="00B3281B">
            <w:pPr>
              <w:jc w:val="right"/>
              <w:rPr>
                <w:rFonts w:asciiTheme="minorHAnsi" w:hAnsiTheme="minorHAnsi" w:cstheme="minorHAnsi"/>
              </w:rPr>
            </w:pPr>
            <w:r w:rsidRPr="00B3281B">
              <w:rPr>
                <w:rFonts w:asciiTheme="minorHAnsi" w:hAnsiTheme="minorHAnsi" w:cstheme="minorHAnsi"/>
              </w:rPr>
              <w:t>1992-5/95</w:t>
            </w:r>
          </w:p>
        </w:tc>
        <w:tc>
          <w:tcPr>
            <w:tcW w:w="3686" w:type="dxa"/>
          </w:tcPr>
          <w:p w:rsidR="00B3281B" w:rsidRPr="00B3281B" w:rsidRDefault="00B3281B" w:rsidP="00B3281B">
            <w:pPr>
              <w:rPr>
                <w:rFonts w:asciiTheme="minorHAnsi" w:hAnsiTheme="minorHAnsi" w:cstheme="minorHAnsi"/>
              </w:rPr>
            </w:pPr>
            <w:r w:rsidRPr="00B3281B">
              <w:rPr>
                <w:rFonts w:asciiTheme="minorHAnsi" w:hAnsiTheme="minorHAnsi" w:cstheme="minorHAnsi"/>
                <w:b/>
              </w:rPr>
              <w:t>452.224</w:t>
            </w:r>
            <w:r w:rsidRPr="00B3281B">
              <w:rPr>
                <w:rFonts w:asciiTheme="minorHAnsi" w:hAnsiTheme="minorHAnsi" w:cstheme="minorHAnsi"/>
              </w:rPr>
              <w:t>.133,131,084,083,082,</w:t>
            </w:r>
          </w:p>
        </w:tc>
        <w:tc>
          <w:tcPr>
            <w:tcW w:w="1559" w:type="dxa"/>
          </w:tcPr>
          <w:p w:rsidR="00B3281B" w:rsidRPr="00B3281B" w:rsidRDefault="00B3281B" w:rsidP="00B3281B">
            <w:pPr>
              <w:jc w:val="center"/>
              <w:rPr>
                <w:rFonts w:asciiTheme="minorHAnsi" w:hAnsiTheme="minorHAnsi" w:cstheme="minorHAnsi"/>
              </w:rPr>
            </w:pPr>
            <w:r w:rsidRPr="00B3281B">
              <w:rPr>
                <w:rFonts w:asciiTheme="minorHAnsi" w:hAnsiTheme="minorHAnsi" w:cstheme="minorHAnsi"/>
              </w:rPr>
              <w:t>Kronsztadt 60</w:t>
            </w:r>
          </w:p>
        </w:tc>
      </w:tr>
      <w:tr w:rsidR="00B3281B" w:rsidRPr="00442C12" w:rsidTr="00E8450E">
        <w:trPr>
          <w:trHeight w:val="171"/>
        </w:trPr>
        <w:tc>
          <w:tcPr>
            <w:tcW w:w="461" w:type="dxa"/>
            <w:vMerge/>
          </w:tcPr>
          <w:p w:rsidR="00B3281B" w:rsidRPr="00442C12" w:rsidRDefault="00B3281B" w:rsidP="00B3281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B3281B" w:rsidRPr="00BB7B64" w:rsidRDefault="00B3281B" w:rsidP="00B3281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3281B" w:rsidRPr="00B3281B" w:rsidRDefault="00B3281B" w:rsidP="00B3281B">
            <w:pPr>
              <w:jc w:val="right"/>
              <w:rPr>
                <w:rFonts w:asciiTheme="minorHAnsi" w:hAnsiTheme="minorHAnsi" w:cstheme="minorHAnsi"/>
              </w:rPr>
            </w:pPr>
            <w:r w:rsidRPr="00B3281B">
              <w:rPr>
                <w:rFonts w:asciiTheme="minorHAnsi" w:hAnsiTheme="minorHAnsi" w:cstheme="minorHAnsi"/>
              </w:rPr>
              <w:t>1992-16/96</w:t>
            </w:r>
          </w:p>
        </w:tc>
        <w:tc>
          <w:tcPr>
            <w:tcW w:w="3686" w:type="dxa"/>
          </w:tcPr>
          <w:p w:rsidR="00B3281B" w:rsidRPr="00B3281B" w:rsidRDefault="00B3281B" w:rsidP="00B3281B">
            <w:pPr>
              <w:rPr>
                <w:rFonts w:asciiTheme="minorHAnsi" w:hAnsiTheme="minorHAnsi" w:cstheme="minorHAnsi"/>
              </w:rPr>
            </w:pPr>
            <w:r w:rsidRPr="00B3281B">
              <w:rPr>
                <w:rFonts w:asciiTheme="minorHAnsi" w:hAnsiTheme="minorHAnsi" w:cstheme="minorHAnsi"/>
              </w:rPr>
              <w:t>mapa syt.-wys.(trasa Śławowice - Garwół)</w:t>
            </w:r>
          </w:p>
        </w:tc>
        <w:tc>
          <w:tcPr>
            <w:tcW w:w="1559" w:type="dxa"/>
          </w:tcPr>
          <w:p w:rsidR="00B3281B" w:rsidRPr="00B3281B" w:rsidRDefault="00B3281B" w:rsidP="00B3281B">
            <w:pPr>
              <w:jc w:val="center"/>
              <w:rPr>
                <w:rFonts w:asciiTheme="minorHAnsi" w:hAnsiTheme="minorHAnsi" w:cstheme="minorHAnsi"/>
              </w:rPr>
            </w:pPr>
            <w:r w:rsidRPr="00B3281B">
              <w:rPr>
                <w:rFonts w:asciiTheme="minorHAnsi" w:hAnsiTheme="minorHAnsi" w:cstheme="minorHAnsi"/>
              </w:rPr>
              <w:t>Kronsztadt 60</w:t>
            </w:r>
          </w:p>
        </w:tc>
      </w:tr>
      <w:tr w:rsidR="00B3281B" w:rsidRPr="00442C12" w:rsidTr="00B3281B">
        <w:trPr>
          <w:trHeight w:val="265"/>
        </w:trPr>
        <w:tc>
          <w:tcPr>
            <w:tcW w:w="461" w:type="dxa"/>
            <w:vMerge/>
          </w:tcPr>
          <w:p w:rsidR="00B3281B" w:rsidRPr="00442C12" w:rsidRDefault="00B3281B" w:rsidP="00B3281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B3281B" w:rsidRPr="00BB7B64" w:rsidRDefault="00B3281B" w:rsidP="00B3281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3281B" w:rsidRPr="00B3281B" w:rsidRDefault="00B3281B" w:rsidP="00B3281B">
            <w:pPr>
              <w:jc w:val="right"/>
              <w:rPr>
                <w:rFonts w:asciiTheme="minorHAnsi" w:hAnsiTheme="minorHAnsi" w:cstheme="minorHAnsi"/>
              </w:rPr>
            </w:pPr>
            <w:r w:rsidRPr="00B3281B">
              <w:rPr>
                <w:rFonts w:asciiTheme="minorHAnsi" w:hAnsiTheme="minorHAnsi" w:cstheme="minorHAnsi"/>
              </w:rPr>
              <w:t>1992-15/00</w:t>
            </w:r>
          </w:p>
        </w:tc>
        <w:tc>
          <w:tcPr>
            <w:tcW w:w="3686" w:type="dxa"/>
          </w:tcPr>
          <w:p w:rsidR="00B3281B" w:rsidRPr="00B3281B" w:rsidRDefault="00B3281B" w:rsidP="00B3281B">
            <w:pPr>
              <w:rPr>
                <w:rFonts w:asciiTheme="minorHAnsi" w:hAnsiTheme="minorHAnsi" w:cstheme="minorHAnsi"/>
              </w:rPr>
            </w:pPr>
            <w:r w:rsidRPr="00B3281B">
              <w:rPr>
                <w:rFonts w:asciiTheme="minorHAnsi" w:hAnsiTheme="minorHAnsi" w:cstheme="minorHAnsi"/>
              </w:rPr>
              <w:t>mapa syt.-wys.(trasa Śławowice - Godzięcin)</w:t>
            </w:r>
          </w:p>
        </w:tc>
        <w:tc>
          <w:tcPr>
            <w:tcW w:w="1559" w:type="dxa"/>
          </w:tcPr>
          <w:p w:rsidR="00B3281B" w:rsidRPr="00B3281B" w:rsidRDefault="00B3281B" w:rsidP="00B3281B">
            <w:pPr>
              <w:jc w:val="center"/>
              <w:rPr>
                <w:rFonts w:asciiTheme="minorHAnsi" w:hAnsiTheme="minorHAnsi" w:cstheme="minorHAnsi"/>
              </w:rPr>
            </w:pPr>
            <w:r w:rsidRPr="00B3281B">
              <w:rPr>
                <w:rFonts w:asciiTheme="minorHAnsi" w:hAnsiTheme="minorHAnsi" w:cstheme="minorHAnsi"/>
              </w:rPr>
              <w:t>Kronsztadt 60</w:t>
            </w:r>
          </w:p>
        </w:tc>
      </w:tr>
      <w:tr w:rsidR="00B1685F" w:rsidRPr="00442C12" w:rsidTr="00E8450E">
        <w:trPr>
          <w:trHeight w:val="225"/>
        </w:trPr>
        <w:tc>
          <w:tcPr>
            <w:tcW w:w="461" w:type="dxa"/>
            <w:vMerge w:val="restart"/>
          </w:tcPr>
          <w:p w:rsidR="00B1685F" w:rsidRDefault="00B1685F" w:rsidP="00B1685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1685F" w:rsidRPr="00442C12" w:rsidRDefault="00B1685F" w:rsidP="00B1685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915" w:type="dxa"/>
            <w:vMerge w:val="restart"/>
          </w:tcPr>
          <w:p w:rsidR="00B1685F" w:rsidRPr="00BB7B64" w:rsidRDefault="00B1685F" w:rsidP="00B1685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7B64">
              <w:rPr>
                <w:rFonts w:asciiTheme="minorHAnsi" w:hAnsiTheme="minorHAnsi" w:cstheme="minorHAnsi"/>
              </w:rPr>
              <w:t>Stobno</w:t>
            </w:r>
          </w:p>
        </w:tc>
        <w:tc>
          <w:tcPr>
            <w:tcW w:w="1701" w:type="dxa"/>
          </w:tcPr>
          <w:p w:rsidR="00B1685F" w:rsidRPr="00B1685F" w:rsidRDefault="00B1685F" w:rsidP="00B1685F">
            <w:pPr>
              <w:jc w:val="right"/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2087-11/04</w:t>
            </w:r>
          </w:p>
        </w:tc>
        <w:tc>
          <w:tcPr>
            <w:tcW w:w="3686" w:type="dxa"/>
          </w:tcPr>
          <w:p w:rsidR="00B1685F" w:rsidRPr="00B1685F" w:rsidRDefault="00B1685F" w:rsidP="00B1685F">
            <w:pPr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  <w:b/>
              </w:rPr>
              <w:t>452.243</w:t>
            </w:r>
            <w:r w:rsidRPr="00B1685F">
              <w:rPr>
                <w:rFonts w:asciiTheme="minorHAnsi" w:hAnsiTheme="minorHAnsi" w:cstheme="minorHAnsi"/>
              </w:rPr>
              <w:t>.133,131,083,074,</w:t>
            </w:r>
          </w:p>
        </w:tc>
        <w:tc>
          <w:tcPr>
            <w:tcW w:w="1559" w:type="dxa"/>
          </w:tcPr>
          <w:p w:rsidR="00B1685F" w:rsidRPr="00B1685F" w:rsidRDefault="00B1685F" w:rsidP="00B1685F">
            <w:pPr>
              <w:jc w:val="center"/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Kronsztadt 60</w:t>
            </w:r>
          </w:p>
        </w:tc>
      </w:tr>
      <w:tr w:rsidR="00B1685F" w:rsidRPr="00442C12" w:rsidTr="00E8450E">
        <w:trPr>
          <w:trHeight w:val="195"/>
        </w:trPr>
        <w:tc>
          <w:tcPr>
            <w:tcW w:w="461" w:type="dxa"/>
            <w:vMerge/>
          </w:tcPr>
          <w:p w:rsidR="00B1685F" w:rsidRPr="00442C12" w:rsidRDefault="00B1685F" w:rsidP="00B1685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B1685F" w:rsidRPr="00BB7B64" w:rsidRDefault="00B1685F" w:rsidP="00B1685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1685F" w:rsidRPr="00B1685F" w:rsidRDefault="00B1685F" w:rsidP="00B1685F">
            <w:pPr>
              <w:jc w:val="right"/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2087-39/04</w:t>
            </w:r>
          </w:p>
        </w:tc>
        <w:tc>
          <w:tcPr>
            <w:tcW w:w="3686" w:type="dxa"/>
          </w:tcPr>
          <w:p w:rsidR="00B1685F" w:rsidRPr="00B1685F" w:rsidRDefault="00B1685F" w:rsidP="00B1685F">
            <w:pPr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091,082,081,033,024,022,</w:t>
            </w:r>
          </w:p>
        </w:tc>
        <w:tc>
          <w:tcPr>
            <w:tcW w:w="1559" w:type="dxa"/>
          </w:tcPr>
          <w:p w:rsidR="00B1685F" w:rsidRPr="00B1685F" w:rsidRDefault="00B1685F" w:rsidP="00B1685F">
            <w:pPr>
              <w:jc w:val="center"/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Kronsztadt 60</w:t>
            </w:r>
          </w:p>
        </w:tc>
      </w:tr>
      <w:tr w:rsidR="00B1685F" w:rsidRPr="00442C12" w:rsidTr="00E8450E">
        <w:trPr>
          <w:trHeight w:val="171"/>
        </w:trPr>
        <w:tc>
          <w:tcPr>
            <w:tcW w:w="461" w:type="dxa"/>
            <w:vMerge/>
          </w:tcPr>
          <w:p w:rsidR="00B1685F" w:rsidRPr="00442C12" w:rsidRDefault="00B1685F" w:rsidP="00B1685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B1685F" w:rsidRPr="00BB7B64" w:rsidRDefault="00B1685F" w:rsidP="00B1685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1685F" w:rsidRPr="00B1685F" w:rsidRDefault="00B1685F" w:rsidP="00B1685F">
            <w:pPr>
              <w:jc w:val="right"/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2087-27/13</w:t>
            </w:r>
          </w:p>
        </w:tc>
        <w:tc>
          <w:tcPr>
            <w:tcW w:w="3686" w:type="dxa"/>
          </w:tcPr>
          <w:p w:rsidR="00B1685F" w:rsidRPr="00B1685F" w:rsidRDefault="00B1685F" w:rsidP="00B1685F">
            <w:pPr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071,062,</w:t>
            </w:r>
          </w:p>
        </w:tc>
        <w:tc>
          <w:tcPr>
            <w:tcW w:w="1559" w:type="dxa"/>
          </w:tcPr>
          <w:p w:rsidR="00B1685F" w:rsidRPr="00B1685F" w:rsidRDefault="00B1685F" w:rsidP="00B1685F">
            <w:pPr>
              <w:jc w:val="center"/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kronsztadt 60</w:t>
            </w:r>
          </w:p>
        </w:tc>
      </w:tr>
      <w:tr w:rsidR="00B1685F" w:rsidRPr="00442C12" w:rsidTr="00E8450E">
        <w:trPr>
          <w:trHeight w:val="195"/>
        </w:trPr>
        <w:tc>
          <w:tcPr>
            <w:tcW w:w="461" w:type="dxa"/>
            <w:vMerge/>
          </w:tcPr>
          <w:p w:rsidR="00B1685F" w:rsidRPr="00442C12" w:rsidRDefault="00B1685F" w:rsidP="00B1685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B1685F" w:rsidRPr="00BB7B64" w:rsidRDefault="00B1685F" w:rsidP="00B1685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1685F" w:rsidRPr="00B1685F" w:rsidRDefault="00B1685F" w:rsidP="00B1685F">
            <w:pPr>
              <w:jc w:val="right"/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2087-17/95</w:t>
            </w:r>
          </w:p>
        </w:tc>
        <w:tc>
          <w:tcPr>
            <w:tcW w:w="3686" w:type="dxa"/>
          </w:tcPr>
          <w:p w:rsidR="00B1685F" w:rsidRPr="00B1685F" w:rsidRDefault="00B1685F" w:rsidP="00B1685F">
            <w:pPr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mapa syt.-wys.</w:t>
            </w:r>
          </w:p>
        </w:tc>
        <w:tc>
          <w:tcPr>
            <w:tcW w:w="1559" w:type="dxa"/>
          </w:tcPr>
          <w:p w:rsidR="00B1685F" w:rsidRPr="00B1685F" w:rsidRDefault="00B1685F" w:rsidP="00B1685F">
            <w:pPr>
              <w:jc w:val="center"/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Kronsztadt 60</w:t>
            </w:r>
          </w:p>
        </w:tc>
      </w:tr>
      <w:tr w:rsidR="00B1685F" w:rsidRPr="00442C12" w:rsidTr="00E8450E">
        <w:trPr>
          <w:trHeight w:val="255"/>
        </w:trPr>
        <w:tc>
          <w:tcPr>
            <w:tcW w:w="461" w:type="dxa"/>
            <w:vMerge/>
          </w:tcPr>
          <w:p w:rsidR="00B1685F" w:rsidRPr="00442C12" w:rsidRDefault="00B1685F" w:rsidP="00B1685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B1685F" w:rsidRPr="00BB7B64" w:rsidRDefault="00B1685F" w:rsidP="00B1685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1685F" w:rsidRPr="00B1685F" w:rsidRDefault="00B1685F" w:rsidP="00B1685F">
            <w:pPr>
              <w:jc w:val="right"/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2087-11/96</w:t>
            </w:r>
          </w:p>
        </w:tc>
        <w:tc>
          <w:tcPr>
            <w:tcW w:w="3686" w:type="dxa"/>
          </w:tcPr>
          <w:p w:rsidR="00B1685F" w:rsidRPr="00B1685F" w:rsidRDefault="00B1685F" w:rsidP="00B1685F">
            <w:pPr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mapa syt.-wys.</w:t>
            </w:r>
          </w:p>
        </w:tc>
        <w:tc>
          <w:tcPr>
            <w:tcW w:w="1559" w:type="dxa"/>
          </w:tcPr>
          <w:p w:rsidR="00B1685F" w:rsidRPr="00B1685F" w:rsidRDefault="00B1685F" w:rsidP="00B1685F">
            <w:pPr>
              <w:jc w:val="center"/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Kronsztadt 60</w:t>
            </w:r>
          </w:p>
        </w:tc>
      </w:tr>
      <w:tr w:rsidR="00B1685F" w:rsidRPr="00442C12" w:rsidTr="00B1685F">
        <w:trPr>
          <w:trHeight w:val="318"/>
        </w:trPr>
        <w:tc>
          <w:tcPr>
            <w:tcW w:w="461" w:type="dxa"/>
            <w:vMerge/>
          </w:tcPr>
          <w:p w:rsidR="00B1685F" w:rsidRPr="00442C12" w:rsidRDefault="00B1685F" w:rsidP="00B1685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B1685F" w:rsidRPr="00BB7B64" w:rsidRDefault="00B1685F" w:rsidP="00B1685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1685F" w:rsidRPr="00B1685F" w:rsidRDefault="00B1685F" w:rsidP="00B1685F">
            <w:pPr>
              <w:jc w:val="right"/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2087-30/97</w:t>
            </w:r>
          </w:p>
        </w:tc>
        <w:tc>
          <w:tcPr>
            <w:tcW w:w="3686" w:type="dxa"/>
          </w:tcPr>
          <w:p w:rsidR="00B1685F" w:rsidRPr="00B1685F" w:rsidRDefault="00B1685F" w:rsidP="00B1685F">
            <w:pPr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mapa syt.wys.(Środa Śl.- Strzelce)</w:t>
            </w:r>
          </w:p>
        </w:tc>
        <w:tc>
          <w:tcPr>
            <w:tcW w:w="1559" w:type="dxa"/>
          </w:tcPr>
          <w:p w:rsidR="00B1685F" w:rsidRPr="00B1685F" w:rsidRDefault="00B1685F" w:rsidP="00B1685F">
            <w:pPr>
              <w:jc w:val="center"/>
              <w:rPr>
                <w:rFonts w:asciiTheme="minorHAnsi" w:hAnsiTheme="minorHAnsi" w:cstheme="minorHAnsi"/>
              </w:rPr>
            </w:pPr>
            <w:r w:rsidRPr="00B1685F">
              <w:rPr>
                <w:rFonts w:asciiTheme="minorHAnsi" w:hAnsiTheme="minorHAnsi" w:cstheme="minorHAnsi"/>
              </w:rPr>
              <w:t>Kronsztadt 60</w:t>
            </w:r>
          </w:p>
        </w:tc>
      </w:tr>
      <w:tr w:rsidR="00164E2B" w:rsidRPr="00442C12" w:rsidTr="00E8450E">
        <w:trPr>
          <w:trHeight w:val="171"/>
        </w:trPr>
        <w:tc>
          <w:tcPr>
            <w:tcW w:w="461" w:type="dxa"/>
            <w:vMerge w:val="restart"/>
          </w:tcPr>
          <w:p w:rsidR="00164E2B" w:rsidRPr="00442C12" w:rsidRDefault="00164E2B" w:rsidP="00164E2B">
            <w:pPr>
              <w:autoSpaceDE w:val="0"/>
              <w:spacing w:line="360" w:lineRule="auto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915" w:type="dxa"/>
            <w:vMerge w:val="restart"/>
          </w:tcPr>
          <w:p w:rsidR="00164E2B" w:rsidRPr="00BB7B64" w:rsidRDefault="00164E2B" w:rsidP="00164E2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7B64">
              <w:rPr>
                <w:rFonts w:asciiTheme="minorHAnsi" w:hAnsiTheme="minorHAnsi" w:cstheme="minorHAnsi"/>
              </w:rPr>
              <w:t>Uskorz Mały</w:t>
            </w:r>
          </w:p>
        </w:tc>
        <w:tc>
          <w:tcPr>
            <w:tcW w:w="1701" w:type="dxa"/>
          </w:tcPr>
          <w:p w:rsidR="00164E2B" w:rsidRPr="00164E2B" w:rsidRDefault="00164E2B" w:rsidP="00164E2B">
            <w:pPr>
              <w:jc w:val="right"/>
              <w:rPr>
                <w:rFonts w:asciiTheme="minorHAnsi" w:hAnsiTheme="minorHAnsi" w:cstheme="minorHAnsi"/>
              </w:rPr>
            </w:pPr>
            <w:r w:rsidRPr="00164E2B">
              <w:rPr>
                <w:rFonts w:asciiTheme="minorHAnsi" w:hAnsiTheme="minorHAnsi" w:cstheme="minorHAnsi"/>
              </w:rPr>
              <w:t>2039-13/91</w:t>
            </w:r>
          </w:p>
        </w:tc>
        <w:tc>
          <w:tcPr>
            <w:tcW w:w="3686" w:type="dxa"/>
          </w:tcPr>
          <w:p w:rsidR="00164E2B" w:rsidRPr="00164E2B" w:rsidRDefault="00164E2B" w:rsidP="00164E2B">
            <w:pPr>
              <w:rPr>
                <w:rFonts w:asciiTheme="minorHAnsi" w:hAnsiTheme="minorHAnsi" w:cstheme="minorHAnsi"/>
              </w:rPr>
            </w:pPr>
            <w:r w:rsidRPr="00164E2B">
              <w:rPr>
                <w:rFonts w:asciiTheme="minorHAnsi" w:hAnsiTheme="minorHAnsi" w:cstheme="minorHAnsi"/>
                <w:b/>
              </w:rPr>
              <w:t>452.241</w:t>
            </w:r>
            <w:r w:rsidRPr="00164E2B">
              <w:rPr>
                <w:rFonts w:asciiTheme="minorHAnsi" w:hAnsiTheme="minorHAnsi" w:cstheme="minorHAnsi"/>
              </w:rPr>
              <w:t>.102,101</w:t>
            </w:r>
          </w:p>
        </w:tc>
        <w:tc>
          <w:tcPr>
            <w:tcW w:w="1559" w:type="dxa"/>
          </w:tcPr>
          <w:p w:rsidR="00164E2B" w:rsidRPr="00164E2B" w:rsidRDefault="00164E2B" w:rsidP="00164E2B">
            <w:pPr>
              <w:jc w:val="center"/>
              <w:rPr>
                <w:rFonts w:asciiTheme="minorHAnsi" w:hAnsiTheme="minorHAnsi" w:cstheme="minorHAnsi"/>
              </w:rPr>
            </w:pPr>
            <w:r w:rsidRPr="00164E2B">
              <w:rPr>
                <w:rFonts w:asciiTheme="minorHAnsi" w:hAnsiTheme="minorHAnsi" w:cstheme="minorHAnsi"/>
              </w:rPr>
              <w:t>Kronsztadt 60</w:t>
            </w:r>
          </w:p>
        </w:tc>
      </w:tr>
      <w:tr w:rsidR="00164E2B" w:rsidRPr="00442C12" w:rsidTr="00164E2B">
        <w:trPr>
          <w:trHeight w:val="298"/>
        </w:trPr>
        <w:tc>
          <w:tcPr>
            <w:tcW w:w="461" w:type="dxa"/>
            <w:vMerge/>
          </w:tcPr>
          <w:p w:rsidR="00164E2B" w:rsidRPr="00442C12" w:rsidRDefault="00164E2B" w:rsidP="00164E2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164E2B" w:rsidRPr="00BB7B64" w:rsidRDefault="00164E2B" w:rsidP="00164E2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4E2B" w:rsidRPr="00164E2B" w:rsidRDefault="00164E2B" w:rsidP="00164E2B">
            <w:pPr>
              <w:jc w:val="right"/>
              <w:rPr>
                <w:rFonts w:asciiTheme="minorHAnsi" w:hAnsiTheme="minorHAnsi" w:cstheme="minorHAnsi"/>
              </w:rPr>
            </w:pPr>
            <w:r w:rsidRPr="00164E2B">
              <w:rPr>
                <w:rFonts w:asciiTheme="minorHAnsi" w:hAnsiTheme="minorHAnsi" w:cstheme="minorHAnsi"/>
              </w:rPr>
              <w:t>2039-28/91</w:t>
            </w:r>
          </w:p>
        </w:tc>
        <w:tc>
          <w:tcPr>
            <w:tcW w:w="3686" w:type="dxa"/>
          </w:tcPr>
          <w:p w:rsidR="00164E2B" w:rsidRPr="00164E2B" w:rsidRDefault="00164E2B" w:rsidP="00164E2B">
            <w:pPr>
              <w:rPr>
                <w:rFonts w:asciiTheme="minorHAnsi" w:hAnsiTheme="minorHAnsi" w:cstheme="minorHAnsi"/>
              </w:rPr>
            </w:pPr>
            <w:r w:rsidRPr="00164E2B">
              <w:rPr>
                <w:rFonts w:asciiTheme="minorHAnsi" w:hAnsiTheme="minorHAnsi" w:cstheme="minorHAnsi"/>
              </w:rPr>
              <w:t>mapa syt.-wys.(trasa Środa Śl. -Strzelce)</w:t>
            </w:r>
          </w:p>
        </w:tc>
        <w:tc>
          <w:tcPr>
            <w:tcW w:w="1559" w:type="dxa"/>
          </w:tcPr>
          <w:p w:rsidR="00164E2B" w:rsidRPr="00164E2B" w:rsidRDefault="00CF7CB9" w:rsidP="00164E2B">
            <w:pPr>
              <w:jc w:val="center"/>
              <w:rPr>
                <w:rFonts w:asciiTheme="minorHAnsi" w:hAnsiTheme="minorHAnsi" w:cstheme="minorHAnsi"/>
              </w:rPr>
            </w:pPr>
            <w:r w:rsidRPr="00164E2B">
              <w:rPr>
                <w:rFonts w:asciiTheme="minorHAnsi" w:hAnsiTheme="minorHAnsi" w:cstheme="minorHAnsi"/>
              </w:rPr>
              <w:t>Kronsztadt 60</w:t>
            </w:r>
          </w:p>
        </w:tc>
      </w:tr>
      <w:tr w:rsidR="00471C1F" w:rsidRPr="00442C12" w:rsidTr="00E8450E">
        <w:trPr>
          <w:trHeight w:val="165"/>
        </w:trPr>
        <w:tc>
          <w:tcPr>
            <w:tcW w:w="461" w:type="dxa"/>
            <w:vMerge w:val="restart"/>
          </w:tcPr>
          <w:p w:rsidR="00471C1F" w:rsidRDefault="00471C1F" w:rsidP="00471C1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471C1F" w:rsidRPr="00442C12" w:rsidRDefault="00471C1F" w:rsidP="00471C1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915" w:type="dxa"/>
            <w:vMerge w:val="restart"/>
          </w:tcPr>
          <w:p w:rsidR="00471C1F" w:rsidRPr="00BB7B64" w:rsidRDefault="00471C1F" w:rsidP="00471C1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7B64">
              <w:rPr>
                <w:rFonts w:asciiTheme="minorHAnsi" w:hAnsiTheme="minorHAnsi" w:cstheme="minorHAnsi"/>
              </w:rPr>
              <w:t>Uskorz Wielki</w:t>
            </w:r>
          </w:p>
        </w:tc>
        <w:tc>
          <w:tcPr>
            <w:tcW w:w="1701" w:type="dxa"/>
          </w:tcPr>
          <w:p w:rsidR="00471C1F" w:rsidRPr="00471C1F" w:rsidRDefault="00471C1F" w:rsidP="00471C1F">
            <w:pPr>
              <w:jc w:val="right"/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</w:rPr>
              <w:t>2040-82/08</w:t>
            </w:r>
          </w:p>
        </w:tc>
        <w:tc>
          <w:tcPr>
            <w:tcW w:w="3686" w:type="dxa"/>
          </w:tcPr>
          <w:p w:rsidR="00471C1F" w:rsidRPr="00471C1F" w:rsidRDefault="00471C1F" w:rsidP="00471C1F">
            <w:pPr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  <w:b/>
              </w:rPr>
              <w:t>452.224</w:t>
            </w:r>
            <w:r w:rsidRPr="00471C1F">
              <w:rPr>
                <w:rFonts w:asciiTheme="minorHAnsi" w:hAnsiTheme="minorHAnsi" w:cstheme="minorHAnsi"/>
              </w:rPr>
              <w:t>.214213,212,</w:t>
            </w:r>
          </w:p>
        </w:tc>
        <w:tc>
          <w:tcPr>
            <w:tcW w:w="1559" w:type="dxa"/>
          </w:tcPr>
          <w:p w:rsidR="00471C1F" w:rsidRPr="00471C1F" w:rsidRDefault="00471C1F" w:rsidP="00471C1F">
            <w:pPr>
              <w:jc w:val="center"/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</w:rPr>
              <w:t>Kronsztadt 60</w:t>
            </w:r>
          </w:p>
        </w:tc>
      </w:tr>
      <w:tr w:rsidR="00471C1F" w:rsidRPr="00442C12" w:rsidTr="00E8450E">
        <w:trPr>
          <w:trHeight w:val="225"/>
        </w:trPr>
        <w:tc>
          <w:tcPr>
            <w:tcW w:w="461" w:type="dxa"/>
            <w:vMerge/>
          </w:tcPr>
          <w:p w:rsidR="00471C1F" w:rsidRPr="00442C12" w:rsidRDefault="00471C1F" w:rsidP="00471C1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71C1F" w:rsidRPr="00BB7B64" w:rsidRDefault="00471C1F" w:rsidP="00471C1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71C1F" w:rsidRPr="00471C1F" w:rsidRDefault="00471C1F" w:rsidP="00471C1F">
            <w:pPr>
              <w:jc w:val="right"/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</w:rPr>
              <w:t>2040-27/91</w:t>
            </w:r>
          </w:p>
        </w:tc>
        <w:tc>
          <w:tcPr>
            <w:tcW w:w="3686" w:type="dxa"/>
          </w:tcPr>
          <w:p w:rsidR="00471C1F" w:rsidRPr="00471C1F" w:rsidRDefault="00471C1F" w:rsidP="00471C1F">
            <w:pPr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  <w:b/>
              </w:rPr>
              <w:t>452.241</w:t>
            </w:r>
            <w:r w:rsidRPr="00471C1F">
              <w:rPr>
                <w:rFonts w:asciiTheme="minorHAnsi" w:hAnsiTheme="minorHAnsi" w:cstheme="minorHAnsi"/>
              </w:rPr>
              <w:t>.054,</w:t>
            </w:r>
            <w:r w:rsidRPr="00471C1F">
              <w:rPr>
                <w:rFonts w:asciiTheme="minorHAnsi" w:hAnsiTheme="minorHAnsi" w:cstheme="minorHAnsi"/>
                <w:b/>
              </w:rPr>
              <w:t>452.242</w:t>
            </w:r>
            <w:r w:rsidRPr="00471C1F">
              <w:rPr>
                <w:rFonts w:asciiTheme="minorHAnsi" w:hAnsiTheme="minorHAnsi" w:cstheme="minorHAnsi"/>
              </w:rPr>
              <w:t>.061,014,011,</w:t>
            </w:r>
          </w:p>
        </w:tc>
        <w:tc>
          <w:tcPr>
            <w:tcW w:w="1559" w:type="dxa"/>
          </w:tcPr>
          <w:p w:rsidR="00471C1F" w:rsidRPr="00471C1F" w:rsidRDefault="00471C1F" w:rsidP="00471C1F">
            <w:pPr>
              <w:jc w:val="center"/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</w:rPr>
              <w:t>Kronsztadt 60</w:t>
            </w:r>
          </w:p>
        </w:tc>
      </w:tr>
      <w:tr w:rsidR="00471C1F" w:rsidRPr="00442C12" w:rsidTr="00E8450E">
        <w:trPr>
          <w:trHeight w:val="195"/>
        </w:trPr>
        <w:tc>
          <w:tcPr>
            <w:tcW w:w="461" w:type="dxa"/>
            <w:vMerge/>
          </w:tcPr>
          <w:p w:rsidR="00471C1F" w:rsidRPr="00442C12" w:rsidRDefault="00471C1F" w:rsidP="00471C1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71C1F" w:rsidRPr="00BB7B64" w:rsidRDefault="00471C1F" w:rsidP="00471C1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71C1F" w:rsidRPr="00471C1F" w:rsidRDefault="00471C1F" w:rsidP="00471C1F">
            <w:pPr>
              <w:jc w:val="right"/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</w:rPr>
              <w:t>2040-69/11</w:t>
            </w:r>
          </w:p>
        </w:tc>
        <w:tc>
          <w:tcPr>
            <w:tcW w:w="3686" w:type="dxa"/>
          </w:tcPr>
          <w:p w:rsidR="00471C1F" w:rsidRPr="00471C1F" w:rsidRDefault="00471C1F" w:rsidP="00471C1F">
            <w:pPr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</w:rPr>
              <w:t>072,</w:t>
            </w:r>
          </w:p>
        </w:tc>
        <w:tc>
          <w:tcPr>
            <w:tcW w:w="1559" w:type="dxa"/>
          </w:tcPr>
          <w:p w:rsidR="00471C1F" w:rsidRPr="00471C1F" w:rsidRDefault="00471C1F" w:rsidP="00471C1F">
            <w:pPr>
              <w:jc w:val="center"/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</w:rPr>
              <w:t>Kronsztadt 86</w:t>
            </w:r>
          </w:p>
        </w:tc>
      </w:tr>
      <w:tr w:rsidR="00471C1F" w:rsidRPr="00442C12" w:rsidTr="00E8450E">
        <w:trPr>
          <w:trHeight w:val="195"/>
        </w:trPr>
        <w:tc>
          <w:tcPr>
            <w:tcW w:w="461" w:type="dxa"/>
            <w:vMerge/>
          </w:tcPr>
          <w:p w:rsidR="00471C1F" w:rsidRPr="00442C12" w:rsidRDefault="00471C1F" w:rsidP="00471C1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71C1F" w:rsidRPr="00BB7B64" w:rsidRDefault="00471C1F" w:rsidP="00471C1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71C1F" w:rsidRPr="00471C1F" w:rsidRDefault="00471C1F" w:rsidP="00471C1F">
            <w:pPr>
              <w:jc w:val="right"/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</w:rPr>
              <w:t>2040-19/98</w:t>
            </w:r>
          </w:p>
        </w:tc>
        <w:tc>
          <w:tcPr>
            <w:tcW w:w="3686" w:type="dxa"/>
          </w:tcPr>
          <w:p w:rsidR="00471C1F" w:rsidRPr="00471C1F" w:rsidRDefault="00471C1F" w:rsidP="00471C1F">
            <w:pPr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</w:rPr>
              <w:t>033,024,023,</w:t>
            </w:r>
          </w:p>
        </w:tc>
        <w:tc>
          <w:tcPr>
            <w:tcW w:w="1559" w:type="dxa"/>
          </w:tcPr>
          <w:p w:rsidR="00471C1F" w:rsidRPr="00471C1F" w:rsidRDefault="00471C1F" w:rsidP="00471C1F">
            <w:pPr>
              <w:jc w:val="center"/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</w:rPr>
              <w:t>Kronsztadt 60</w:t>
            </w:r>
          </w:p>
        </w:tc>
      </w:tr>
      <w:tr w:rsidR="00471C1F" w:rsidRPr="00442C12" w:rsidTr="00E8450E">
        <w:trPr>
          <w:trHeight w:val="156"/>
        </w:trPr>
        <w:tc>
          <w:tcPr>
            <w:tcW w:w="461" w:type="dxa"/>
            <w:vMerge/>
          </w:tcPr>
          <w:p w:rsidR="00471C1F" w:rsidRPr="00442C12" w:rsidRDefault="00471C1F" w:rsidP="00471C1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71C1F" w:rsidRPr="00BB7B64" w:rsidRDefault="00471C1F" w:rsidP="00471C1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71C1F" w:rsidRPr="00471C1F" w:rsidRDefault="00471C1F" w:rsidP="00471C1F">
            <w:pPr>
              <w:jc w:val="right"/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</w:rPr>
              <w:t>2040-46/07</w:t>
            </w:r>
          </w:p>
        </w:tc>
        <w:tc>
          <w:tcPr>
            <w:tcW w:w="3686" w:type="dxa"/>
          </w:tcPr>
          <w:p w:rsidR="00471C1F" w:rsidRPr="00471C1F" w:rsidRDefault="00471C1F" w:rsidP="00471C1F">
            <w:pPr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  <w:b/>
              </w:rPr>
              <w:t>452.241</w:t>
            </w:r>
            <w:r w:rsidRPr="00471C1F">
              <w:rPr>
                <w:rFonts w:asciiTheme="minorHAnsi" w:hAnsiTheme="minorHAnsi" w:cstheme="minorHAnsi"/>
              </w:rPr>
              <w:t>.052</w:t>
            </w:r>
          </w:p>
        </w:tc>
        <w:tc>
          <w:tcPr>
            <w:tcW w:w="1559" w:type="dxa"/>
          </w:tcPr>
          <w:p w:rsidR="00471C1F" w:rsidRPr="00471C1F" w:rsidRDefault="00471C1F" w:rsidP="00471C1F">
            <w:pPr>
              <w:jc w:val="center"/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</w:rPr>
              <w:t>Kronsztadt 86</w:t>
            </w:r>
          </w:p>
        </w:tc>
      </w:tr>
      <w:tr w:rsidR="00471C1F" w:rsidRPr="00442C12" w:rsidTr="00471C1F">
        <w:trPr>
          <w:trHeight w:val="291"/>
        </w:trPr>
        <w:tc>
          <w:tcPr>
            <w:tcW w:w="461" w:type="dxa"/>
            <w:vMerge/>
          </w:tcPr>
          <w:p w:rsidR="00471C1F" w:rsidRPr="00442C12" w:rsidRDefault="00471C1F" w:rsidP="00471C1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471C1F" w:rsidRPr="00BB7B64" w:rsidRDefault="00471C1F" w:rsidP="00471C1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71C1F" w:rsidRPr="00471C1F" w:rsidRDefault="00471C1F" w:rsidP="00471C1F">
            <w:pPr>
              <w:jc w:val="right"/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</w:rPr>
              <w:t>L.dz.rob.169/89</w:t>
            </w:r>
          </w:p>
        </w:tc>
        <w:tc>
          <w:tcPr>
            <w:tcW w:w="3686" w:type="dxa"/>
          </w:tcPr>
          <w:p w:rsidR="00471C1F" w:rsidRPr="00471C1F" w:rsidRDefault="00471C1F" w:rsidP="00471C1F">
            <w:pPr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</w:rPr>
              <w:t>mapa syt.-wys.</w:t>
            </w:r>
          </w:p>
        </w:tc>
        <w:tc>
          <w:tcPr>
            <w:tcW w:w="1559" w:type="dxa"/>
          </w:tcPr>
          <w:p w:rsidR="00471C1F" w:rsidRPr="00471C1F" w:rsidRDefault="00471C1F" w:rsidP="00471C1F">
            <w:pPr>
              <w:jc w:val="center"/>
              <w:rPr>
                <w:rFonts w:asciiTheme="minorHAnsi" w:hAnsiTheme="minorHAnsi" w:cstheme="minorHAnsi"/>
              </w:rPr>
            </w:pPr>
            <w:r w:rsidRPr="00471C1F">
              <w:rPr>
                <w:rFonts w:asciiTheme="minorHAnsi" w:hAnsiTheme="minorHAnsi" w:cstheme="minorHAnsi"/>
              </w:rPr>
              <w:t>Kronsztadt 60</w:t>
            </w:r>
          </w:p>
        </w:tc>
      </w:tr>
      <w:tr w:rsidR="00025892" w:rsidRPr="00442C12" w:rsidTr="00E8450E">
        <w:trPr>
          <w:trHeight w:val="195"/>
        </w:trPr>
        <w:tc>
          <w:tcPr>
            <w:tcW w:w="461" w:type="dxa"/>
            <w:vMerge w:val="restart"/>
          </w:tcPr>
          <w:p w:rsidR="00025892" w:rsidRDefault="00025892" w:rsidP="0002589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025892" w:rsidRPr="00442C12" w:rsidRDefault="00025892" w:rsidP="0002589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15" w:type="dxa"/>
            <w:vMerge w:val="restart"/>
          </w:tcPr>
          <w:p w:rsidR="00025892" w:rsidRPr="00BB7B64" w:rsidRDefault="00025892" w:rsidP="0002589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7B64">
              <w:rPr>
                <w:rFonts w:asciiTheme="minorHAnsi" w:hAnsiTheme="minorHAnsi" w:cstheme="minorHAnsi"/>
              </w:rPr>
              <w:t>Zagórzyce</w:t>
            </w:r>
          </w:p>
        </w:tc>
        <w:tc>
          <w:tcPr>
            <w:tcW w:w="1701" w:type="dxa"/>
          </w:tcPr>
          <w:p w:rsidR="00025892" w:rsidRPr="00025892" w:rsidRDefault="00025892" w:rsidP="00025892">
            <w:pPr>
              <w:jc w:val="right"/>
              <w:rPr>
                <w:rFonts w:asciiTheme="minorHAnsi" w:hAnsiTheme="minorHAnsi" w:cstheme="minorHAnsi"/>
              </w:rPr>
            </w:pPr>
            <w:r w:rsidRPr="00025892">
              <w:rPr>
                <w:rFonts w:asciiTheme="minorHAnsi" w:hAnsiTheme="minorHAnsi" w:cstheme="minorHAnsi"/>
              </w:rPr>
              <w:t>2086-60/08</w:t>
            </w:r>
          </w:p>
        </w:tc>
        <w:tc>
          <w:tcPr>
            <w:tcW w:w="3686" w:type="dxa"/>
          </w:tcPr>
          <w:p w:rsidR="00025892" w:rsidRPr="00025892" w:rsidRDefault="00025892" w:rsidP="00025892">
            <w:pPr>
              <w:rPr>
                <w:rFonts w:asciiTheme="minorHAnsi" w:hAnsiTheme="minorHAnsi" w:cstheme="minorHAnsi"/>
              </w:rPr>
            </w:pPr>
            <w:r w:rsidRPr="00025892">
              <w:rPr>
                <w:rFonts w:asciiTheme="minorHAnsi" w:hAnsiTheme="minorHAnsi" w:cstheme="minorHAnsi"/>
                <w:b/>
              </w:rPr>
              <w:t>452.243</w:t>
            </w:r>
            <w:r w:rsidRPr="00025892">
              <w:rPr>
                <w:rFonts w:asciiTheme="minorHAnsi" w:hAnsiTheme="minorHAnsi" w:cstheme="minorHAnsi"/>
              </w:rPr>
              <w:t>.211</w:t>
            </w:r>
          </w:p>
        </w:tc>
        <w:tc>
          <w:tcPr>
            <w:tcW w:w="1559" w:type="dxa"/>
          </w:tcPr>
          <w:p w:rsidR="00025892" w:rsidRPr="00025892" w:rsidRDefault="00025892" w:rsidP="00025892">
            <w:pPr>
              <w:jc w:val="center"/>
              <w:rPr>
                <w:rFonts w:asciiTheme="minorHAnsi" w:hAnsiTheme="minorHAnsi" w:cstheme="minorHAnsi"/>
              </w:rPr>
            </w:pPr>
            <w:r w:rsidRPr="00025892">
              <w:rPr>
                <w:rFonts w:asciiTheme="minorHAnsi" w:hAnsiTheme="minorHAnsi" w:cstheme="minorHAnsi"/>
              </w:rPr>
              <w:t>Kronsztadt 86</w:t>
            </w:r>
          </w:p>
        </w:tc>
      </w:tr>
      <w:tr w:rsidR="00025892" w:rsidRPr="00442C12" w:rsidTr="00E8450E">
        <w:trPr>
          <w:trHeight w:val="195"/>
        </w:trPr>
        <w:tc>
          <w:tcPr>
            <w:tcW w:w="461" w:type="dxa"/>
            <w:vMerge/>
          </w:tcPr>
          <w:p w:rsidR="00025892" w:rsidRPr="00442C12" w:rsidRDefault="00025892" w:rsidP="0002589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025892" w:rsidRPr="00BB7B64" w:rsidRDefault="00025892" w:rsidP="0002589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25892" w:rsidRPr="00025892" w:rsidRDefault="00025892" w:rsidP="00025892">
            <w:pPr>
              <w:jc w:val="right"/>
              <w:rPr>
                <w:rFonts w:asciiTheme="minorHAnsi" w:hAnsiTheme="minorHAnsi" w:cstheme="minorHAnsi"/>
              </w:rPr>
            </w:pPr>
            <w:r w:rsidRPr="00025892">
              <w:rPr>
                <w:rFonts w:asciiTheme="minorHAnsi" w:hAnsiTheme="minorHAnsi" w:cstheme="minorHAnsi"/>
              </w:rPr>
              <w:t>2086-20/97</w:t>
            </w:r>
          </w:p>
        </w:tc>
        <w:tc>
          <w:tcPr>
            <w:tcW w:w="3686" w:type="dxa"/>
          </w:tcPr>
          <w:p w:rsidR="00025892" w:rsidRPr="00025892" w:rsidRDefault="00025892" w:rsidP="00025892">
            <w:pPr>
              <w:rPr>
                <w:rFonts w:asciiTheme="minorHAnsi" w:hAnsiTheme="minorHAnsi" w:cstheme="minorHAnsi"/>
              </w:rPr>
            </w:pPr>
            <w:r w:rsidRPr="00025892">
              <w:rPr>
                <w:rFonts w:asciiTheme="minorHAnsi" w:hAnsiTheme="minorHAnsi" w:cstheme="minorHAnsi"/>
                <w:b/>
              </w:rPr>
              <w:t>452.234.</w:t>
            </w:r>
            <w:r w:rsidRPr="00025892">
              <w:rPr>
                <w:rFonts w:asciiTheme="minorHAnsi" w:hAnsiTheme="minorHAnsi" w:cstheme="minorHAnsi"/>
              </w:rPr>
              <w:t>194,192,</w:t>
            </w:r>
          </w:p>
        </w:tc>
        <w:tc>
          <w:tcPr>
            <w:tcW w:w="1559" w:type="dxa"/>
          </w:tcPr>
          <w:p w:rsidR="00025892" w:rsidRPr="00025892" w:rsidRDefault="00025892" w:rsidP="00025892">
            <w:pPr>
              <w:jc w:val="center"/>
              <w:rPr>
                <w:rFonts w:asciiTheme="minorHAnsi" w:hAnsiTheme="minorHAnsi" w:cstheme="minorHAnsi"/>
              </w:rPr>
            </w:pPr>
            <w:r w:rsidRPr="00025892">
              <w:rPr>
                <w:rFonts w:asciiTheme="minorHAnsi" w:hAnsiTheme="minorHAnsi" w:cstheme="minorHAnsi"/>
              </w:rPr>
              <w:t>Kronsztadt 86</w:t>
            </w:r>
          </w:p>
        </w:tc>
      </w:tr>
      <w:tr w:rsidR="00025892" w:rsidRPr="00442C12" w:rsidTr="00E8450E">
        <w:trPr>
          <w:trHeight w:val="141"/>
        </w:trPr>
        <w:tc>
          <w:tcPr>
            <w:tcW w:w="461" w:type="dxa"/>
            <w:vMerge/>
          </w:tcPr>
          <w:p w:rsidR="00025892" w:rsidRPr="00442C12" w:rsidRDefault="00025892" w:rsidP="0002589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025892" w:rsidRPr="00BB7B64" w:rsidRDefault="00025892" w:rsidP="0002589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25892" w:rsidRPr="00025892" w:rsidRDefault="00025892" w:rsidP="00025892">
            <w:pPr>
              <w:jc w:val="right"/>
              <w:rPr>
                <w:rFonts w:asciiTheme="minorHAnsi" w:hAnsiTheme="minorHAnsi" w:cstheme="minorHAnsi"/>
              </w:rPr>
            </w:pPr>
            <w:r w:rsidRPr="00025892">
              <w:rPr>
                <w:rFonts w:asciiTheme="minorHAnsi" w:hAnsiTheme="minorHAnsi" w:cstheme="minorHAnsi"/>
              </w:rPr>
              <w:t>2086-3/95</w:t>
            </w:r>
          </w:p>
        </w:tc>
        <w:tc>
          <w:tcPr>
            <w:tcW w:w="3686" w:type="dxa"/>
          </w:tcPr>
          <w:p w:rsidR="00025892" w:rsidRPr="00025892" w:rsidRDefault="00025892" w:rsidP="00025892">
            <w:pPr>
              <w:rPr>
                <w:rFonts w:asciiTheme="minorHAnsi" w:hAnsiTheme="minorHAnsi" w:cstheme="minorHAnsi"/>
              </w:rPr>
            </w:pPr>
            <w:r w:rsidRPr="00025892">
              <w:rPr>
                <w:rFonts w:asciiTheme="minorHAnsi" w:hAnsiTheme="minorHAnsi" w:cstheme="minorHAnsi"/>
              </w:rPr>
              <w:t>144,142,</w:t>
            </w:r>
          </w:p>
        </w:tc>
        <w:tc>
          <w:tcPr>
            <w:tcW w:w="1559" w:type="dxa"/>
          </w:tcPr>
          <w:p w:rsidR="00025892" w:rsidRPr="00025892" w:rsidRDefault="00025892" w:rsidP="00025892">
            <w:pPr>
              <w:jc w:val="center"/>
              <w:rPr>
                <w:rFonts w:asciiTheme="minorHAnsi" w:hAnsiTheme="minorHAnsi" w:cstheme="minorHAnsi"/>
              </w:rPr>
            </w:pPr>
            <w:r w:rsidRPr="00025892">
              <w:rPr>
                <w:rFonts w:asciiTheme="minorHAnsi" w:hAnsiTheme="minorHAnsi" w:cstheme="minorHAnsi"/>
              </w:rPr>
              <w:t>Kronsztadt 86</w:t>
            </w:r>
          </w:p>
        </w:tc>
      </w:tr>
      <w:tr w:rsidR="00025892" w:rsidRPr="00442C12" w:rsidTr="00025892">
        <w:trPr>
          <w:trHeight w:val="208"/>
        </w:trPr>
        <w:tc>
          <w:tcPr>
            <w:tcW w:w="461" w:type="dxa"/>
            <w:vMerge/>
          </w:tcPr>
          <w:p w:rsidR="00025892" w:rsidRPr="00442C12" w:rsidRDefault="00025892" w:rsidP="0002589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Merge/>
          </w:tcPr>
          <w:p w:rsidR="00025892" w:rsidRPr="00BB7B64" w:rsidRDefault="00025892" w:rsidP="0002589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25892" w:rsidRPr="00025892" w:rsidRDefault="00025892" w:rsidP="00025892">
            <w:pPr>
              <w:jc w:val="right"/>
              <w:rPr>
                <w:rFonts w:asciiTheme="minorHAnsi" w:hAnsiTheme="minorHAnsi" w:cstheme="minorHAnsi"/>
              </w:rPr>
            </w:pPr>
            <w:r w:rsidRPr="00025892">
              <w:rPr>
                <w:rFonts w:asciiTheme="minorHAnsi" w:hAnsiTheme="minorHAnsi" w:cstheme="minorHAnsi"/>
              </w:rPr>
              <w:t>2086-9/02</w:t>
            </w:r>
          </w:p>
        </w:tc>
        <w:tc>
          <w:tcPr>
            <w:tcW w:w="3686" w:type="dxa"/>
          </w:tcPr>
          <w:p w:rsidR="00025892" w:rsidRPr="00025892" w:rsidRDefault="00025892" w:rsidP="00025892">
            <w:pPr>
              <w:rPr>
                <w:rFonts w:asciiTheme="minorHAnsi" w:hAnsiTheme="minorHAnsi" w:cstheme="minorHAnsi"/>
              </w:rPr>
            </w:pPr>
            <w:r w:rsidRPr="00025892">
              <w:rPr>
                <w:rFonts w:asciiTheme="minorHAnsi" w:hAnsiTheme="minorHAnsi" w:cstheme="minorHAnsi"/>
              </w:rPr>
              <w:t>101,094,092,053</w:t>
            </w:r>
          </w:p>
        </w:tc>
        <w:tc>
          <w:tcPr>
            <w:tcW w:w="1559" w:type="dxa"/>
          </w:tcPr>
          <w:p w:rsidR="00025892" w:rsidRPr="00025892" w:rsidRDefault="00025892" w:rsidP="00025892">
            <w:pPr>
              <w:jc w:val="center"/>
              <w:rPr>
                <w:rFonts w:asciiTheme="minorHAnsi" w:hAnsiTheme="minorHAnsi" w:cstheme="minorHAnsi"/>
              </w:rPr>
            </w:pPr>
            <w:r w:rsidRPr="00025892">
              <w:rPr>
                <w:rFonts w:asciiTheme="minorHAnsi" w:hAnsiTheme="minorHAnsi" w:cstheme="minorHAnsi"/>
              </w:rPr>
              <w:t>Kronsztadt 86</w:t>
            </w:r>
          </w:p>
        </w:tc>
      </w:tr>
    </w:tbl>
    <w:p w:rsidR="00845972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845972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B2559B" w:rsidRDefault="00B2559B" w:rsidP="002B5931">
      <w:pPr>
        <w:autoSpaceDE w:val="0"/>
        <w:spacing w:line="360" w:lineRule="auto"/>
        <w:rPr>
          <w:b/>
          <w:sz w:val="22"/>
          <w:szCs w:val="22"/>
        </w:rPr>
      </w:pPr>
    </w:p>
    <w:p w:rsidR="00B630DB" w:rsidRDefault="00B630DB" w:rsidP="00C0422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641F68">
        <w:rPr>
          <w:b/>
          <w:sz w:val="22"/>
          <w:szCs w:val="22"/>
        </w:rPr>
        <w:t>owierzchnia zainwestowania</w:t>
      </w:r>
      <w:r w:rsidRPr="00062444"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="002431F6">
        <w:rPr>
          <w:sz w:val="22"/>
          <w:szCs w:val="22"/>
        </w:rPr>
        <w:t>(użytki gruntowe</w:t>
      </w:r>
      <w:r>
        <w:rPr>
          <w:sz w:val="22"/>
          <w:szCs w:val="22"/>
        </w:rPr>
        <w:t xml:space="preserve">: </w:t>
      </w:r>
      <w:r w:rsidR="002431F6">
        <w:rPr>
          <w:sz w:val="22"/>
          <w:szCs w:val="22"/>
        </w:rPr>
        <w:t xml:space="preserve"> </w:t>
      </w:r>
      <w:r>
        <w:rPr>
          <w:sz w:val="22"/>
          <w:szCs w:val="22"/>
        </w:rPr>
        <w:t>B, Bp, Ba, Bi, Bz, Br, Ti, Tk, Tp, Tr )          według ewidencji gruntów i budynków :</w:t>
      </w:r>
    </w:p>
    <w:p w:rsidR="00B630DB" w:rsidRDefault="00B630DB" w:rsidP="00B630DB">
      <w:pPr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22"/>
        <w:tblW w:w="5211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1"/>
      </w:tblGrid>
      <w:tr w:rsidR="00204F99" w:rsidRPr="00907AA3" w:rsidTr="00204F99">
        <w:trPr>
          <w:trHeight w:val="414"/>
        </w:trPr>
        <w:tc>
          <w:tcPr>
            <w:tcW w:w="817" w:type="dxa"/>
            <w:vMerge w:val="restart"/>
            <w:shd w:val="clear" w:color="auto" w:fill="EAF1DD" w:themeFill="accent3" w:themeFillTint="33"/>
          </w:tcPr>
          <w:p w:rsidR="006629E1" w:rsidRDefault="006629E1" w:rsidP="00204F99">
            <w:pPr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04F99" w:rsidRPr="00204F99" w:rsidRDefault="00204F99" w:rsidP="00204F99">
            <w:pPr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4F99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</w:tcPr>
          <w:p w:rsidR="006629E1" w:rsidRDefault="006629E1" w:rsidP="00204F99">
            <w:pPr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04F99" w:rsidRPr="00204F99" w:rsidRDefault="00204F99" w:rsidP="00204F99">
            <w:pPr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4F99">
              <w:rPr>
                <w:b/>
                <w:sz w:val="24"/>
                <w:szCs w:val="24"/>
              </w:rPr>
              <w:t>obręb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204F99" w:rsidRDefault="00204F99" w:rsidP="00204F99">
            <w:pPr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4F99">
              <w:rPr>
                <w:b/>
                <w:sz w:val="24"/>
                <w:szCs w:val="24"/>
              </w:rPr>
              <w:t>powierzchnia</w:t>
            </w:r>
          </w:p>
          <w:p w:rsidR="006629E1" w:rsidRPr="006629E1" w:rsidRDefault="006629E1" w:rsidP="00204F99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6629E1">
              <w:rPr>
                <w:sz w:val="24"/>
                <w:szCs w:val="24"/>
              </w:rPr>
              <w:t xml:space="preserve"> (ha)</w:t>
            </w:r>
          </w:p>
        </w:tc>
      </w:tr>
      <w:tr w:rsidR="00B630DB" w:rsidRPr="00907AA3" w:rsidTr="00204F99">
        <w:trPr>
          <w:trHeight w:val="31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30DB" w:rsidRPr="00907AA3" w:rsidRDefault="00B630DB" w:rsidP="00204F99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30DB" w:rsidRPr="00907AA3" w:rsidRDefault="00B630DB" w:rsidP="00204F99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30DB" w:rsidRPr="00907AA3" w:rsidRDefault="00B630DB" w:rsidP="00204F99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Domaszków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037A72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29,1651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Garwól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B91E03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11,2953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Gliniany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587859" w:rsidP="0058785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9,9161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 xml:space="preserve">Krzydlina Mała 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A352E7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28,9284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Krzydlina Wielka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A30B97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30,9194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Lipnica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7D2CC1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14,5121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Łososiowice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2047CC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20,0762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Mikorzyce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560964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5,2944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Miłcz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1546E4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8,0346</w:t>
            </w:r>
          </w:p>
        </w:tc>
      </w:tr>
      <w:tr w:rsidR="000319DD" w:rsidRPr="00907AA3" w:rsidTr="006629E1">
        <w:trPr>
          <w:trHeight w:val="357"/>
        </w:trPr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Mojęcice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B0441D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72,2238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Piotroniowice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09566E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25,4476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Prawików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A51BF3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38,1644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Proszkowa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A51BF3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6,2043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Rataje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924E08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12,2637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Sławowice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9A73BE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5,9025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Stobno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9A73BE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23,8479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Uskorz Mały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C61D39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10,3697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Uskorz Wielki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B65593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12,9048</w:t>
            </w:r>
          </w:p>
        </w:tc>
      </w:tr>
      <w:tr w:rsidR="000319DD" w:rsidRPr="00907AA3" w:rsidTr="00204F99">
        <w:tc>
          <w:tcPr>
            <w:tcW w:w="817" w:type="dxa"/>
            <w:shd w:val="clear" w:color="auto" w:fill="auto"/>
          </w:tcPr>
          <w:p w:rsidR="000319DD" w:rsidRPr="00B630DB" w:rsidRDefault="000319DD" w:rsidP="000319DD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0319DD" w:rsidRPr="000319DD" w:rsidRDefault="000319DD" w:rsidP="000319DD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319DD">
              <w:rPr>
                <w:sz w:val="22"/>
                <w:szCs w:val="22"/>
              </w:rPr>
              <w:t>Zagórzyce</w:t>
            </w:r>
          </w:p>
        </w:tc>
        <w:tc>
          <w:tcPr>
            <w:tcW w:w="1701" w:type="dxa"/>
            <w:shd w:val="clear" w:color="auto" w:fill="auto"/>
          </w:tcPr>
          <w:p w:rsidR="000319DD" w:rsidRPr="00B630DB" w:rsidRDefault="00B65593" w:rsidP="001E1066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6,3020</w:t>
            </w:r>
          </w:p>
        </w:tc>
      </w:tr>
    </w:tbl>
    <w:p w:rsidR="00B630DB" w:rsidRDefault="00B630DB" w:rsidP="00B630DB">
      <w:pPr>
        <w:jc w:val="both"/>
        <w:rPr>
          <w:sz w:val="22"/>
          <w:szCs w:val="22"/>
        </w:rPr>
      </w:pPr>
    </w:p>
    <w:p w:rsidR="00845972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845972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845972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845972" w:rsidRPr="00845972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6629E1" w:rsidRDefault="006629E1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6629E1" w:rsidRDefault="006629E1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9D3471" w:rsidRPr="005B7BFE" w:rsidRDefault="00A336DF" w:rsidP="005B7BFE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40EA7" w:rsidRPr="005B7BFE">
        <w:rPr>
          <w:sz w:val="22"/>
          <w:szCs w:val="22"/>
        </w:rPr>
        <w:t xml:space="preserve">umeryczna </w:t>
      </w:r>
      <w:r>
        <w:rPr>
          <w:sz w:val="22"/>
          <w:szCs w:val="22"/>
        </w:rPr>
        <w:t xml:space="preserve">baza danych </w:t>
      </w:r>
      <w:r w:rsidR="00A40EA7" w:rsidRPr="005B7BFE">
        <w:rPr>
          <w:sz w:val="22"/>
          <w:szCs w:val="22"/>
        </w:rPr>
        <w:t xml:space="preserve">ewidencji gruntów i budynków </w:t>
      </w:r>
      <w:r w:rsidR="009D37B7" w:rsidRPr="005B7BFE">
        <w:rPr>
          <w:sz w:val="22"/>
          <w:szCs w:val="22"/>
        </w:rPr>
        <w:t xml:space="preserve">prowadzona jest w </w:t>
      </w:r>
      <w:r w:rsidR="00A40EA7" w:rsidRPr="005B7BFE">
        <w:rPr>
          <w:sz w:val="22"/>
          <w:szCs w:val="22"/>
        </w:rPr>
        <w:t xml:space="preserve">systemie </w:t>
      </w:r>
      <w:r w:rsidR="003714A0" w:rsidRPr="005B7BFE">
        <w:rPr>
          <w:sz w:val="22"/>
          <w:szCs w:val="22"/>
        </w:rPr>
        <w:t xml:space="preserve">EWID </w:t>
      </w:r>
      <w:r w:rsidR="009D37B7" w:rsidRPr="005B7BFE">
        <w:rPr>
          <w:sz w:val="22"/>
          <w:szCs w:val="22"/>
        </w:rPr>
        <w:t>2007 - TurboEWID</w:t>
      </w:r>
      <w:r w:rsidR="00A40EA7" w:rsidRPr="005B7BFE">
        <w:rPr>
          <w:sz w:val="22"/>
          <w:szCs w:val="22"/>
        </w:rPr>
        <w:t xml:space="preserve">, w układzie współrzędnych płaskich „2000” </w:t>
      </w:r>
      <w:r w:rsidR="00E37D9A" w:rsidRPr="005B7BFE">
        <w:rPr>
          <w:sz w:val="22"/>
          <w:szCs w:val="22"/>
        </w:rPr>
        <w:t xml:space="preserve">strefa 6 </w:t>
      </w:r>
      <w:r w:rsidR="00A40EA7" w:rsidRPr="005B7BFE">
        <w:rPr>
          <w:sz w:val="22"/>
          <w:szCs w:val="22"/>
        </w:rPr>
        <w:t>powstała na podstawie materiałów analitycznych znajdujących się w</w:t>
      </w:r>
      <w:r w:rsidR="009D37B7" w:rsidRPr="005B7BFE">
        <w:rPr>
          <w:sz w:val="22"/>
          <w:szCs w:val="22"/>
        </w:rPr>
        <w:t xml:space="preserve"> zasobie PODGiK w </w:t>
      </w:r>
      <w:r w:rsidR="00E37D9A" w:rsidRPr="005B7BFE">
        <w:rPr>
          <w:sz w:val="22"/>
          <w:szCs w:val="22"/>
        </w:rPr>
        <w:t>Wołowie</w:t>
      </w:r>
      <w:r w:rsidR="00A40EA7" w:rsidRPr="005B7BFE">
        <w:rPr>
          <w:sz w:val="22"/>
          <w:szCs w:val="22"/>
        </w:rPr>
        <w:t>. Mapa numeryczna jest aktualizowana w zakresie elementów ewidencji gruntów, ewidencji budynków, klasoużytków i osnowy geodezyjnej w oparciu o wyniki prac geodezyjnych przyjętych do zasobu PODGiK.</w:t>
      </w:r>
    </w:p>
    <w:p w:rsidR="005B7BFE" w:rsidRDefault="005B7BFE" w:rsidP="00940860">
      <w:pPr>
        <w:spacing w:line="360" w:lineRule="auto"/>
        <w:jc w:val="both"/>
        <w:rPr>
          <w:sz w:val="22"/>
          <w:szCs w:val="22"/>
        </w:rPr>
      </w:pPr>
    </w:p>
    <w:p w:rsidR="00940860" w:rsidRPr="00FB7EB4" w:rsidRDefault="00940860" w:rsidP="00FB7EB4">
      <w:pPr>
        <w:spacing w:line="360" w:lineRule="auto"/>
        <w:jc w:val="both"/>
        <w:rPr>
          <w:sz w:val="22"/>
          <w:szCs w:val="22"/>
        </w:rPr>
      </w:pPr>
      <w:r w:rsidRPr="00FB7EB4">
        <w:rPr>
          <w:sz w:val="22"/>
          <w:szCs w:val="22"/>
        </w:rPr>
        <w:t>Na obszarze opracowania istnieją następujące osnowy geodezyjne :</w:t>
      </w:r>
    </w:p>
    <w:p w:rsidR="00940860" w:rsidRPr="00E3009A" w:rsidRDefault="00940860" w:rsidP="0094086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E3009A">
        <w:rPr>
          <w:rFonts w:ascii="Times New Roman" w:hAnsi="Times New Roman"/>
        </w:rPr>
        <w:t xml:space="preserve">podstawowa bazowa osnowa pozioma </w:t>
      </w:r>
    </w:p>
    <w:p w:rsidR="00940860" w:rsidRPr="00E3009A" w:rsidRDefault="00940860" w:rsidP="0094086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E3009A">
        <w:rPr>
          <w:rFonts w:ascii="Times New Roman" w:hAnsi="Times New Roman"/>
        </w:rPr>
        <w:t xml:space="preserve">pozioma osnowa szczegółowa klasy 3 </w:t>
      </w:r>
    </w:p>
    <w:p w:rsidR="00940860" w:rsidRPr="00E3009A" w:rsidRDefault="00940860" w:rsidP="0094086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E3009A">
        <w:rPr>
          <w:rFonts w:ascii="Times New Roman" w:hAnsi="Times New Roman"/>
        </w:rPr>
        <w:t xml:space="preserve">wysokościowa osnowa klasy 3 </w:t>
      </w:r>
    </w:p>
    <w:p w:rsidR="00940860" w:rsidRPr="00E3009A" w:rsidRDefault="00940860" w:rsidP="0094086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E3009A">
        <w:rPr>
          <w:rFonts w:ascii="Times New Roman" w:hAnsi="Times New Roman"/>
        </w:rPr>
        <w:t>archiwalna pozioma osnowa dawnej klasy II i III nie zaliczona do poziomej osnowy szczegółowej kl 3 oraz osnowa pomiarowa wg. instr. G4</w:t>
      </w:r>
    </w:p>
    <w:p w:rsidR="00461EB4" w:rsidRPr="00461EB4" w:rsidRDefault="00461EB4" w:rsidP="00461EB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3009A">
        <w:rPr>
          <w:rFonts w:ascii="Times New Roman" w:hAnsi="Times New Roman"/>
        </w:rPr>
        <w:t>odstawowa bazowa osnowa wysokościowa</w:t>
      </w:r>
    </w:p>
    <w:p w:rsidR="00940860" w:rsidRPr="00E3009A" w:rsidRDefault="00940860" w:rsidP="0094086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E3009A">
        <w:rPr>
          <w:rFonts w:ascii="Times New Roman" w:hAnsi="Times New Roman"/>
        </w:rPr>
        <w:t>wysokościowa osnowa szczegółowa kl 3</w:t>
      </w:r>
    </w:p>
    <w:p w:rsidR="009D3471" w:rsidRPr="00E3009A" w:rsidRDefault="009D3471" w:rsidP="00D858C5">
      <w:pPr>
        <w:spacing w:line="360" w:lineRule="auto"/>
        <w:rPr>
          <w:b/>
          <w:sz w:val="22"/>
          <w:szCs w:val="22"/>
        </w:rPr>
      </w:pPr>
    </w:p>
    <w:p w:rsidR="009D3471" w:rsidRPr="00E3009A" w:rsidRDefault="00202158" w:rsidP="00202158">
      <w:pPr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E3009A">
        <w:rPr>
          <w:b/>
          <w:bCs/>
          <w:sz w:val="22"/>
          <w:szCs w:val="22"/>
        </w:rPr>
        <w:t xml:space="preserve">III. </w:t>
      </w:r>
      <w:r w:rsidR="009D3471" w:rsidRPr="00E3009A">
        <w:rPr>
          <w:b/>
          <w:bCs/>
          <w:sz w:val="22"/>
          <w:szCs w:val="22"/>
        </w:rPr>
        <w:t xml:space="preserve">OBOWIĄZUJĄCE PRZEPISY PRAWNE I TECHNICZNE </w:t>
      </w:r>
      <w:r w:rsidR="00C034A0" w:rsidRPr="00E3009A">
        <w:rPr>
          <w:b/>
          <w:bCs/>
          <w:sz w:val="22"/>
          <w:szCs w:val="22"/>
        </w:rPr>
        <w:t>DOTYCZĄCE PRZEDMIOTU ZAMÓWIENIA</w:t>
      </w:r>
    </w:p>
    <w:p w:rsidR="009D3471" w:rsidRPr="00E3009A" w:rsidRDefault="009D3471" w:rsidP="00D858C5">
      <w:pPr>
        <w:autoSpaceDE w:val="0"/>
        <w:spacing w:line="360" w:lineRule="auto"/>
        <w:jc w:val="both"/>
        <w:rPr>
          <w:sz w:val="22"/>
          <w:szCs w:val="22"/>
        </w:rPr>
      </w:pPr>
      <w:r w:rsidRPr="00E3009A">
        <w:rPr>
          <w:b/>
          <w:sz w:val="22"/>
          <w:szCs w:val="22"/>
        </w:rPr>
        <w:t>Przepisy prawne</w:t>
      </w:r>
      <w:r w:rsidRPr="00E3009A">
        <w:rPr>
          <w:sz w:val="22"/>
          <w:szCs w:val="22"/>
        </w:rPr>
        <w:t>:</w:t>
      </w:r>
    </w:p>
    <w:p w:rsidR="00AE58CE" w:rsidRPr="00E3009A" w:rsidRDefault="00AE58CE" w:rsidP="00D858C5">
      <w:pPr>
        <w:spacing w:line="360" w:lineRule="auto"/>
        <w:rPr>
          <w:b/>
          <w:sz w:val="22"/>
          <w:szCs w:val="22"/>
        </w:rPr>
      </w:pPr>
    </w:p>
    <w:p w:rsidR="00E3009A" w:rsidRPr="00E3009A" w:rsidRDefault="00E3009A" w:rsidP="00E3009A">
      <w:pPr>
        <w:pStyle w:val="Akapitzlist"/>
        <w:numPr>
          <w:ilvl w:val="0"/>
          <w:numId w:val="2"/>
        </w:numPr>
        <w:suppressAutoHyphens/>
        <w:spacing w:after="120"/>
        <w:ind w:left="709" w:hanging="283"/>
        <w:jc w:val="both"/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Ustawa z 17 maja 1989 r. Prawo geodezyjne i kartograficzne (Dz. U. 2020,  poz. </w:t>
      </w:r>
      <w:r w:rsidR="00D665A0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2052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 t.j.);</w:t>
      </w:r>
    </w:p>
    <w:p w:rsidR="00E3009A" w:rsidRPr="00E3009A" w:rsidRDefault="00E3009A" w:rsidP="00E3009A">
      <w:pPr>
        <w:pStyle w:val="Akapitzlist"/>
        <w:numPr>
          <w:ilvl w:val="0"/>
          <w:numId w:val="2"/>
        </w:numPr>
        <w:suppressAutoHyphens/>
        <w:spacing w:after="120"/>
        <w:ind w:left="709" w:hanging="283"/>
        <w:contextualSpacing w:val="0"/>
        <w:jc w:val="both"/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Rozporządzenie Ministra Administracji i Cyfryzacji z dnia 21 października 2015 r. w sprawie powiatowej bazy GESUT i krajowej bazy GESUT (Dz.U. 2015 poz. 1938);</w:t>
      </w:r>
    </w:p>
    <w:p w:rsidR="00E3009A" w:rsidRPr="00E3009A" w:rsidRDefault="00E3009A" w:rsidP="00E3009A">
      <w:pPr>
        <w:pStyle w:val="Akapitzlist"/>
        <w:numPr>
          <w:ilvl w:val="0"/>
          <w:numId w:val="2"/>
        </w:numPr>
        <w:suppressAutoHyphens/>
        <w:spacing w:after="120"/>
        <w:ind w:left="709" w:hanging="283"/>
        <w:contextualSpacing w:val="0"/>
        <w:jc w:val="both"/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Rozporządzenie Ministra Administracji i Cyfryzacji z dnia 2 listopada 2015 r. w sprawie bazy danych obiektów topograficznych oraz mapy zasadniczej (Dz.U. 2015 poz. 2028);</w:t>
      </w:r>
    </w:p>
    <w:p w:rsidR="00E3009A" w:rsidRPr="00E3009A" w:rsidRDefault="00E3009A" w:rsidP="00E3009A">
      <w:pPr>
        <w:numPr>
          <w:ilvl w:val="0"/>
          <w:numId w:val="2"/>
        </w:numPr>
        <w:suppressAutoHyphens/>
        <w:spacing w:after="200" w:line="276" w:lineRule="auto"/>
        <w:ind w:left="709" w:hanging="283"/>
        <w:jc w:val="both"/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  <w:lang w:val="x-none"/>
        </w:rPr>
      </w:pP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  <w:lang w:val="x-none"/>
        </w:rPr>
        <w:t xml:space="preserve">Rozporządzenie Ministra Spraw Wewnętrznych i Administracji z dnia </w:t>
      </w:r>
      <w:r w:rsidR="00D665A0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18 sierpnia 2020r.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  <w:lang w:val="x-none"/>
        </w:rPr>
        <w:t xml:space="preserve"> w sprawie standardów technicznych wykonywania geodezyjnych pomiarów sytuacyjnych i wysokościowych oraz opracowywania i przekazywania wyników tych pomiarów do państwowego zasobu geodezyjnego </w:t>
      </w:r>
      <w:r w:rsidR="002F1574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  <w:lang w:val="x-none"/>
        </w:rPr>
        <w:t>i kartograficznego (Dz.U. z 20</w:t>
      </w:r>
      <w:r w:rsidR="002F1574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20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  <w:lang w:val="x-none"/>
        </w:rPr>
        <w:t xml:space="preserve">r. </w:t>
      </w:r>
      <w:r w:rsidR="002F1574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 </w:t>
      </w:r>
      <w:r w:rsidR="002F1574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  <w:lang w:val="x-none"/>
        </w:rPr>
        <w:t xml:space="preserve">poz. </w:t>
      </w:r>
      <w:r w:rsidR="002F1574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1429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  <w:lang w:val="x-none"/>
        </w:rPr>
        <w:t xml:space="preserve">). </w:t>
      </w:r>
    </w:p>
    <w:p w:rsidR="00E3009A" w:rsidRPr="00E3009A" w:rsidRDefault="00E3009A" w:rsidP="00E3009A">
      <w:pPr>
        <w:pStyle w:val="Akapitzlist"/>
        <w:numPr>
          <w:ilvl w:val="0"/>
          <w:numId w:val="2"/>
        </w:numPr>
        <w:suppressAutoHyphens/>
        <w:spacing w:after="120"/>
        <w:ind w:left="709" w:hanging="283"/>
        <w:contextualSpacing w:val="0"/>
        <w:jc w:val="both"/>
        <w:rPr>
          <w:rFonts w:ascii="Times New Roman" w:hAnsi="Times New Roman"/>
          <w:color w:val="000000"/>
        </w:rPr>
      </w:pP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Ustawa z 4 marca 2010 r. o infrastrukturze info</w:t>
      </w:r>
      <w:r w:rsidR="00042F40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rmacji przestrzennej (t.j. Dz.U. 2021</w:t>
      </w:r>
      <w:r w:rsidR="00F349C4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r. </w:t>
      </w:r>
      <w:r w:rsidR="0024394F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poz. 214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);</w:t>
      </w:r>
    </w:p>
    <w:p w:rsidR="00E3009A" w:rsidRPr="00E3009A" w:rsidRDefault="00E3009A" w:rsidP="00E3009A">
      <w:pPr>
        <w:pStyle w:val="Akapitzlist"/>
        <w:numPr>
          <w:ilvl w:val="0"/>
          <w:numId w:val="2"/>
        </w:numPr>
        <w:suppressAutoHyphens/>
        <w:spacing w:after="120"/>
        <w:ind w:left="709" w:hanging="283"/>
        <w:contextualSpacing w:val="0"/>
        <w:jc w:val="both"/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E3009A">
        <w:rPr>
          <w:rFonts w:ascii="Times New Roman" w:hAnsi="Times New Roman"/>
          <w:color w:val="000000"/>
        </w:rPr>
        <w:t>Ustawa o informatyzacji działalności podmiotów realizujących zadania publiczne z dnia 17 lutego 2005 r. (</w:t>
      </w:r>
      <w:r w:rsidR="00F60B1B">
        <w:rPr>
          <w:rFonts w:ascii="Times New Roman" w:hAnsi="Times New Roman"/>
          <w:color w:val="000000"/>
        </w:rPr>
        <w:t xml:space="preserve">t.j. Dz. U. 2020r., poz. 346 </w:t>
      </w:r>
      <w:r w:rsidRPr="00E3009A">
        <w:rPr>
          <w:rFonts w:ascii="Times New Roman" w:hAnsi="Times New Roman"/>
          <w:color w:val="000000"/>
        </w:rPr>
        <w:t xml:space="preserve">) 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+ rozporządzenia wykonawcze;</w:t>
      </w:r>
    </w:p>
    <w:p w:rsidR="00E3009A" w:rsidRPr="00E3009A" w:rsidRDefault="00E3009A" w:rsidP="00E3009A">
      <w:pPr>
        <w:pStyle w:val="Akapitzlist"/>
        <w:numPr>
          <w:ilvl w:val="0"/>
          <w:numId w:val="2"/>
        </w:numPr>
        <w:suppressAutoHyphens/>
        <w:spacing w:after="120"/>
        <w:ind w:left="709" w:hanging="283"/>
        <w:contextualSpacing w:val="0"/>
        <w:jc w:val="both"/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Ustawa z 10 maja 2018r. o ochronie danych osobowych (</w:t>
      </w:r>
      <w:r w:rsidR="00103599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t.j. </w:t>
      </w:r>
      <w:r w:rsidR="00F349C4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Dz. U. 2019r. </w:t>
      </w:r>
      <w:r w:rsidR="00103599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poz. 1781 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);</w:t>
      </w:r>
    </w:p>
    <w:p w:rsidR="00E3009A" w:rsidRPr="00E3009A" w:rsidRDefault="00E3009A" w:rsidP="00E3009A">
      <w:pPr>
        <w:pStyle w:val="Akapitzlist"/>
        <w:numPr>
          <w:ilvl w:val="0"/>
          <w:numId w:val="2"/>
        </w:numPr>
        <w:suppressAutoHyphens/>
        <w:spacing w:after="120"/>
        <w:ind w:left="709" w:hanging="283"/>
        <w:contextualSpacing w:val="0"/>
        <w:jc w:val="both"/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Ustawa z 5 sierpnia 2010 r. o ochronie informacji niejawnych (</w:t>
      </w:r>
      <w:r w:rsidR="00AE2827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t.j. 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Dz. U. </w:t>
      </w:r>
      <w:r w:rsidR="00BF50AD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z 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2019r.,</w:t>
      </w:r>
      <w:r w:rsidR="00AE2827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  poz. 742 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);</w:t>
      </w:r>
    </w:p>
    <w:p w:rsidR="00E3009A" w:rsidRPr="00BF50AD" w:rsidRDefault="00E3009A" w:rsidP="00E3009A">
      <w:pPr>
        <w:pStyle w:val="Akapitzlist"/>
        <w:numPr>
          <w:ilvl w:val="0"/>
          <w:numId w:val="2"/>
        </w:numPr>
        <w:suppressAutoHyphens/>
        <w:spacing w:after="240"/>
        <w:ind w:left="709" w:hanging="283"/>
        <w:contextualSpacing w:val="0"/>
        <w:jc w:val="both"/>
        <w:rPr>
          <w:rStyle w:val="Tekstpodstawowy1"/>
          <w:rFonts w:cs="Times New Roman"/>
          <w:sz w:val="22"/>
          <w:szCs w:val="22"/>
        </w:rPr>
      </w:pPr>
      <w:r w:rsidRPr="00BF50AD">
        <w:rPr>
          <w:rStyle w:val="Tekstpodstawowy1"/>
          <w:rFonts w:eastAsia="Arial Unicode MS"/>
          <w:color w:val="000000"/>
          <w:sz w:val="22"/>
          <w:szCs w:val="22"/>
        </w:rPr>
        <w:t>Ustawa z 27 lipca 2001 r. o ochronie baz danych (</w:t>
      </w:r>
      <w:r w:rsidR="00F349C4" w:rsidRPr="00BF50AD">
        <w:rPr>
          <w:rStyle w:val="Tekstpodstawowy1"/>
          <w:rFonts w:eastAsia="Arial Unicode MS"/>
          <w:color w:val="000000"/>
          <w:sz w:val="22"/>
          <w:szCs w:val="22"/>
        </w:rPr>
        <w:t xml:space="preserve">t.j. Dz. U. 2021r.  poz. 386 </w:t>
      </w:r>
      <w:r w:rsidRPr="00BF50AD">
        <w:rPr>
          <w:rStyle w:val="Tekstpodstawowy1"/>
          <w:rFonts w:eastAsia="Arial Unicode MS"/>
          <w:color w:val="000000"/>
          <w:sz w:val="22"/>
          <w:szCs w:val="22"/>
        </w:rPr>
        <w:t>);</w:t>
      </w:r>
    </w:p>
    <w:p w:rsidR="00E3009A" w:rsidRDefault="00E3009A" w:rsidP="00E3009A">
      <w:pPr>
        <w:pStyle w:val="Akapitzlist"/>
        <w:numPr>
          <w:ilvl w:val="0"/>
          <w:numId w:val="2"/>
        </w:numPr>
        <w:suppressAutoHyphens/>
        <w:spacing w:after="240"/>
        <w:ind w:left="709" w:hanging="425"/>
        <w:jc w:val="both"/>
      </w:pPr>
      <w:r w:rsidRPr="00E3009A">
        <w:t>Rozporządzenie Rady Ministrów z dnia 15 października 2012 roku w sprawie państwowego systemu odnies</w:t>
      </w:r>
      <w:r w:rsidR="00BF50AD">
        <w:t xml:space="preserve">ień przestrzennych (Dz.U.  z 2012r. </w:t>
      </w:r>
      <w:r w:rsidRPr="00E3009A">
        <w:t>poz. 1247);</w:t>
      </w:r>
    </w:p>
    <w:p w:rsidR="00E3009A" w:rsidRPr="005B7BFE" w:rsidRDefault="00E3009A" w:rsidP="005B7BFE">
      <w:pPr>
        <w:pStyle w:val="Akapitzlist"/>
        <w:numPr>
          <w:ilvl w:val="0"/>
          <w:numId w:val="2"/>
        </w:numPr>
        <w:suppressAutoHyphens/>
        <w:spacing w:after="240"/>
        <w:ind w:left="709" w:hanging="425"/>
        <w:jc w:val="both"/>
      </w:pPr>
      <w:r w:rsidRPr="00E3009A">
        <w:t>Rozporządzenie Ministra Rozwoju Regionalnego i Budownictwa z dnia z dnia 29 marca 2001 roku w sprawie ewidencji gruntów i budynków (</w:t>
      </w:r>
      <w:r w:rsidR="00EB03A8">
        <w:t>t.j. Dz.U. 2019r.  poz. 393</w:t>
      </w:r>
      <w:r w:rsidRPr="00E3009A">
        <w:t>)</w:t>
      </w:r>
    </w:p>
    <w:p w:rsidR="00210B62" w:rsidRPr="00D858C5" w:rsidRDefault="00210B62" w:rsidP="00D858C5">
      <w:pPr>
        <w:spacing w:line="360" w:lineRule="auto"/>
        <w:ind w:left="993"/>
        <w:jc w:val="both"/>
        <w:rPr>
          <w:sz w:val="22"/>
          <w:szCs w:val="22"/>
        </w:rPr>
      </w:pPr>
    </w:p>
    <w:p w:rsidR="00210B62" w:rsidRPr="00D858C5" w:rsidRDefault="00210B62" w:rsidP="00D858C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u w:val="single"/>
        </w:rPr>
      </w:pPr>
      <w:r w:rsidRPr="00D858C5">
        <w:rPr>
          <w:rFonts w:ascii="Times New Roman" w:hAnsi="Times New Roman"/>
          <w:b/>
          <w:u w:val="single"/>
        </w:rPr>
        <w:t>Nie wyszczególnienie przez Zamawiającego jakichkolwiek z obowiązujących aktów prawnych nie zwalnia Wykonawcy od ich stosowania.</w:t>
      </w:r>
    </w:p>
    <w:p w:rsidR="00210B62" w:rsidRPr="00D858C5" w:rsidRDefault="00210B62" w:rsidP="00D858C5">
      <w:pPr>
        <w:pStyle w:val="Zwykytekst1"/>
        <w:spacing w:after="120" w:line="360" w:lineRule="auto"/>
        <w:rPr>
          <w:rFonts w:ascii="Times New Roman" w:hAnsi="Times New Roman"/>
          <w:szCs w:val="22"/>
        </w:rPr>
      </w:pPr>
      <w:r w:rsidRPr="00D858C5">
        <w:rPr>
          <w:rFonts w:ascii="Times New Roman" w:hAnsi="Times New Roman"/>
          <w:szCs w:val="22"/>
        </w:rPr>
        <w:t>Materiał pomocniczy mogący mieć znaczenie w procesie realizacji zamówienia:</w:t>
      </w:r>
    </w:p>
    <w:p w:rsidR="00366E38" w:rsidRPr="00366E38" w:rsidRDefault="00210B62" w:rsidP="00366E38">
      <w:pPr>
        <w:pStyle w:val="Akapitzlist"/>
        <w:numPr>
          <w:ilvl w:val="0"/>
          <w:numId w:val="34"/>
        </w:numPr>
        <w:suppressAutoHyphens/>
        <w:spacing w:line="360" w:lineRule="auto"/>
        <w:jc w:val="both"/>
      </w:pPr>
      <w:r w:rsidRPr="00366E38">
        <w:t>Instrukcja techniczna O-4 Zasady prowadzenia państwowego zasobu geodezyjnego i kartograficznego (wydanie drugie z 1987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O-3 Zasady kompletowania dokumentacji geodezyjnej i kartograficznej (wydanie z 1992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O-3/O4 Prowadzenie państwowego zasobu geodezyjnego i kartograficznego oraz kompletowanie dokumentacji prac geodezyjnych i kartograficznych (wydanie z 2001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G-1 Pozioma osnowa geodezyjna (wydanie czwarte z 1986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G-2 Wysokościowa osnowa geodezyjna (wydanie czwarte z 1988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G-4 Pomiary sytuacyjne i wysokościowe (wydanie trzecie z 1983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G-5 Ewidencja gruntów i budynków (wydanie z 2003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G-7 Geodezyjna ewidencja sieci uzbrojenia terenu (wydanie z 1998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K-1 Mapa zasadnicza (wydanie trzecie z 1998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K-1 Podstawowa mapa kraju (wydanie pierwsze z 1995 roku).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Wytyczne techniczne G-1.10 Formuły odwzorowawcze i parametry układów współrzędnych (wydanie drugie z 2001 roku);</w:t>
      </w:r>
    </w:p>
    <w:p w:rsidR="00210B62" w:rsidRP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Zarządzenie nr 16 Głównego Geodety Kraju w sprawie wytycznych techniczno-organizacyjnych dotyczących prowadzenia ewidencji gruntów i budynków z dnia 3 listopada 2003 roku.</w:t>
      </w:r>
    </w:p>
    <w:p w:rsidR="00AE58CE" w:rsidRPr="00D858C5" w:rsidRDefault="00AE58CE" w:rsidP="00D858C5">
      <w:pPr>
        <w:spacing w:line="360" w:lineRule="auto"/>
        <w:rPr>
          <w:b/>
          <w:sz w:val="22"/>
          <w:szCs w:val="22"/>
        </w:rPr>
      </w:pPr>
    </w:p>
    <w:p w:rsidR="00210B62" w:rsidRPr="00D858C5" w:rsidRDefault="00210B62" w:rsidP="0024394F">
      <w:pPr>
        <w:widowControl w:val="0"/>
        <w:spacing w:line="360" w:lineRule="auto"/>
        <w:contextualSpacing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 xml:space="preserve">Przy realizacji zadań Wykonawcę </w:t>
      </w:r>
      <w:r w:rsidRPr="00FB7EB4">
        <w:rPr>
          <w:sz w:val="22"/>
          <w:szCs w:val="22"/>
        </w:rPr>
        <w:t>wiązać będą przepisy aktów prawnych,</w:t>
      </w:r>
      <w:r w:rsidRPr="00D858C5">
        <w:rPr>
          <w:sz w:val="22"/>
          <w:szCs w:val="22"/>
        </w:rPr>
        <w:t xml:space="preserve"> które </w:t>
      </w:r>
      <w:r w:rsidR="00437B73">
        <w:rPr>
          <w:sz w:val="22"/>
          <w:szCs w:val="22"/>
        </w:rPr>
        <w:t xml:space="preserve">                                    wejdą </w:t>
      </w:r>
      <w:r w:rsidRPr="00D858C5">
        <w:rPr>
          <w:sz w:val="22"/>
          <w:szCs w:val="22"/>
        </w:rPr>
        <w:t>w życie w okresie realizacji przedmiotu zamówienia, nie później jednak niż 30 dni pr</w:t>
      </w:r>
      <w:r w:rsidR="00DC09CF" w:rsidRPr="00D858C5">
        <w:rPr>
          <w:sz w:val="22"/>
          <w:szCs w:val="22"/>
        </w:rPr>
        <w:t>zed umownym terminem realizacji</w:t>
      </w:r>
      <w:r w:rsidRPr="00D858C5">
        <w:rPr>
          <w:sz w:val="22"/>
          <w:szCs w:val="22"/>
        </w:rPr>
        <w:t xml:space="preserve"> zadań obję</w:t>
      </w:r>
      <w:r w:rsidR="00387358" w:rsidRPr="00D858C5">
        <w:rPr>
          <w:sz w:val="22"/>
          <w:szCs w:val="22"/>
        </w:rPr>
        <w:t>t</w:t>
      </w:r>
      <w:r w:rsidR="00437B73">
        <w:rPr>
          <w:sz w:val="22"/>
          <w:szCs w:val="22"/>
        </w:rPr>
        <w:t xml:space="preserve">ych przedmiotowym zamówieniem. </w:t>
      </w:r>
      <w:r w:rsidRPr="00D858C5">
        <w:rPr>
          <w:sz w:val="22"/>
          <w:szCs w:val="22"/>
        </w:rPr>
        <w:t>W szczególności dotyczy to projektów przepisów, które obejmują projekty aktów prawnych, znajdujących się w procesie legislacyjnym.</w:t>
      </w:r>
      <w:r w:rsidR="0024394F">
        <w:rPr>
          <w:sz w:val="22"/>
          <w:szCs w:val="22"/>
        </w:rPr>
        <w:t xml:space="preserve"> Jeżeli projekt aktu prawnego </w:t>
      </w:r>
      <w:r w:rsidRPr="00D858C5">
        <w:rPr>
          <w:sz w:val="22"/>
          <w:szCs w:val="22"/>
        </w:rPr>
        <w:t>nie stanie się aktem obowiązującym w terminie określonym powyżej, Wykonawcę wiązać będzie ostatnia wersja projektu tego aktu, nie później niż 30 dni przed umownym terminem realizacji przedmiotu opracowania.</w:t>
      </w:r>
    </w:p>
    <w:p w:rsidR="003714A0" w:rsidRDefault="003714A0" w:rsidP="00D858C5">
      <w:pPr>
        <w:widowControl w:val="0"/>
        <w:tabs>
          <w:tab w:val="left" w:pos="284"/>
          <w:tab w:val="left" w:pos="360"/>
          <w:tab w:val="left" w:pos="426"/>
          <w:tab w:val="left" w:pos="567"/>
          <w:tab w:val="left" w:pos="709"/>
        </w:tabs>
        <w:spacing w:line="360" w:lineRule="auto"/>
        <w:jc w:val="both"/>
        <w:textAlignment w:val="baseline"/>
        <w:rPr>
          <w:sz w:val="22"/>
          <w:szCs w:val="22"/>
        </w:rPr>
      </w:pPr>
    </w:p>
    <w:p w:rsidR="00FB7EB4" w:rsidRDefault="00FB7EB4" w:rsidP="00D858C5">
      <w:pPr>
        <w:widowControl w:val="0"/>
        <w:tabs>
          <w:tab w:val="left" w:pos="284"/>
          <w:tab w:val="left" w:pos="360"/>
          <w:tab w:val="left" w:pos="426"/>
          <w:tab w:val="left" w:pos="567"/>
          <w:tab w:val="left" w:pos="709"/>
        </w:tabs>
        <w:spacing w:line="360" w:lineRule="auto"/>
        <w:jc w:val="both"/>
        <w:textAlignment w:val="baseline"/>
        <w:rPr>
          <w:sz w:val="22"/>
          <w:szCs w:val="22"/>
        </w:rPr>
      </w:pPr>
    </w:p>
    <w:p w:rsidR="00FB7EB4" w:rsidRPr="00D858C5" w:rsidRDefault="00FB7EB4" w:rsidP="00D858C5">
      <w:pPr>
        <w:widowControl w:val="0"/>
        <w:tabs>
          <w:tab w:val="left" w:pos="284"/>
          <w:tab w:val="left" w:pos="360"/>
          <w:tab w:val="left" w:pos="426"/>
          <w:tab w:val="left" w:pos="567"/>
          <w:tab w:val="left" w:pos="709"/>
        </w:tabs>
        <w:spacing w:line="360" w:lineRule="auto"/>
        <w:jc w:val="both"/>
        <w:textAlignment w:val="baseline"/>
        <w:rPr>
          <w:sz w:val="22"/>
          <w:szCs w:val="22"/>
        </w:rPr>
      </w:pPr>
    </w:p>
    <w:p w:rsidR="00387358" w:rsidRPr="00D858C5" w:rsidRDefault="00202158" w:rsidP="00202158">
      <w:pPr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387358" w:rsidRPr="00D858C5">
        <w:rPr>
          <w:b/>
          <w:sz w:val="22"/>
          <w:szCs w:val="22"/>
        </w:rPr>
        <w:t>DANE ŹRÓDŁOWE</w:t>
      </w:r>
    </w:p>
    <w:p w:rsidR="004B1104" w:rsidRPr="00D858C5" w:rsidRDefault="004B1104" w:rsidP="00D858C5">
      <w:pPr>
        <w:suppressAutoHyphens/>
        <w:autoSpaceDE w:val="0"/>
        <w:spacing w:line="360" w:lineRule="auto"/>
        <w:ind w:left="567"/>
        <w:jc w:val="both"/>
        <w:rPr>
          <w:b/>
          <w:sz w:val="22"/>
          <w:szCs w:val="22"/>
        </w:rPr>
      </w:pPr>
    </w:p>
    <w:p w:rsidR="00387358" w:rsidRPr="00D858C5" w:rsidRDefault="00B87E70" w:rsidP="00B87E70">
      <w:pPr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bookmarkStart w:id="2" w:name="_Toc501092028"/>
      <w:r>
        <w:rPr>
          <w:b/>
          <w:sz w:val="22"/>
          <w:szCs w:val="22"/>
        </w:rPr>
        <w:t xml:space="preserve">1. </w:t>
      </w:r>
      <w:r w:rsidR="00387358" w:rsidRPr="00D858C5">
        <w:rPr>
          <w:b/>
          <w:sz w:val="22"/>
          <w:szCs w:val="22"/>
        </w:rPr>
        <w:t>Ewidencja gruntów i budynków</w:t>
      </w:r>
      <w:bookmarkEnd w:id="2"/>
      <w:r w:rsidR="004F2E4A" w:rsidRPr="00D858C5">
        <w:rPr>
          <w:b/>
          <w:sz w:val="22"/>
          <w:szCs w:val="22"/>
        </w:rPr>
        <w:t>.</w:t>
      </w:r>
    </w:p>
    <w:p w:rsidR="001F3F62" w:rsidRPr="00D858C5" w:rsidRDefault="00387358" w:rsidP="00D858C5">
      <w:pPr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Jednolity dla kraju, systematycznie aktualizowany zbiór informacji o gruntach, budynkach </w:t>
      </w:r>
      <w:r w:rsidR="00DC09CF" w:rsidRPr="00D858C5">
        <w:rPr>
          <w:sz w:val="22"/>
          <w:szCs w:val="22"/>
        </w:rPr>
        <w:br/>
      </w:r>
      <w:r w:rsidRPr="00D858C5">
        <w:rPr>
          <w:sz w:val="22"/>
          <w:szCs w:val="22"/>
        </w:rPr>
        <w:t>i lokalach, ich właścicielach oraz o innych osobach fizycznych lub prawnych.</w:t>
      </w:r>
    </w:p>
    <w:p w:rsidR="001F3F62" w:rsidRDefault="00B87E70" w:rsidP="001F3F62">
      <w:pPr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4F2E4A" w:rsidRPr="00D858C5">
        <w:rPr>
          <w:b/>
          <w:sz w:val="22"/>
          <w:szCs w:val="22"/>
        </w:rPr>
        <w:t>Mapa zasadnicza.</w:t>
      </w:r>
    </w:p>
    <w:p w:rsidR="004F2E4A" w:rsidRPr="001F3F62" w:rsidRDefault="004F2E4A" w:rsidP="001F3F62">
      <w:pPr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D858C5">
        <w:rPr>
          <w:sz w:val="22"/>
          <w:szCs w:val="22"/>
        </w:rPr>
        <w:t>Wielkoskalowe opracowanie kartograficzne, zawierające informacje o przestrzennym usytuowaniu: punktów osnowy geodezyjnej, działek ewidencyjnych, budynków, konturów użytków gruntowych, sieci uzbrojenia terenu.</w:t>
      </w:r>
    </w:p>
    <w:p w:rsidR="001718E9" w:rsidRPr="00D858C5" w:rsidRDefault="00B87E70" w:rsidP="00B87E7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4F2E4A" w:rsidRPr="00D858C5">
        <w:rPr>
          <w:b/>
          <w:sz w:val="22"/>
          <w:szCs w:val="22"/>
        </w:rPr>
        <w:t>Materiały źródłowe z prac geodezyjnych.</w:t>
      </w:r>
    </w:p>
    <w:p w:rsidR="0040034B" w:rsidRPr="00D858C5" w:rsidRDefault="004F2E4A" w:rsidP="00D858C5">
      <w:pPr>
        <w:spacing w:line="360" w:lineRule="auto"/>
        <w:rPr>
          <w:b/>
          <w:sz w:val="22"/>
          <w:szCs w:val="22"/>
        </w:rPr>
      </w:pPr>
      <w:r w:rsidRPr="00D858C5">
        <w:rPr>
          <w:sz w:val="22"/>
          <w:szCs w:val="22"/>
        </w:rPr>
        <w:t>Wykonawca jest zobowiązany do pobrania materiałów źródłowych do utworzenia bazy danych GESUT i BDOT500, w obszarze opracowania, w tym m.in.:</w:t>
      </w:r>
    </w:p>
    <w:p w:rsidR="0040034B" w:rsidRPr="00D858C5" w:rsidRDefault="004F2E4A" w:rsidP="00610200">
      <w:pPr>
        <w:pStyle w:val="Akapitzlist"/>
        <w:keepNext/>
        <w:numPr>
          <w:ilvl w:val="0"/>
          <w:numId w:val="10"/>
        </w:numPr>
        <w:suppressAutoHyphens/>
        <w:snapToGrid w:val="0"/>
        <w:spacing w:line="360" w:lineRule="auto"/>
        <w:jc w:val="both"/>
      </w:pPr>
      <w:r w:rsidRPr="00D858C5">
        <w:t>operatów techn</w:t>
      </w:r>
      <w:r w:rsidR="00437B73">
        <w:t xml:space="preserve">icznych z pomiarów sytuacyjno – </w:t>
      </w:r>
      <w:r w:rsidRPr="00D858C5">
        <w:t>wysokościowych,</w:t>
      </w:r>
    </w:p>
    <w:p w:rsidR="0040034B" w:rsidRPr="00D858C5" w:rsidRDefault="004F2E4A" w:rsidP="00D858C5">
      <w:pPr>
        <w:pStyle w:val="Akapitzlist"/>
        <w:keepNext/>
        <w:numPr>
          <w:ilvl w:val="0"/>
          <w:numId w:val="10"/>
        </w:numPr>
        <w:suppressAutoHyphens/>
        <w:snapToGrid w:val="0"/>
        <w:spacing w:line="360" w:lineRule="auto"/>
        <w:jc w:val="both"/>
      </w:pPr>
      <w:r w:rsidRPr="00D858C5">
        <w:t>operatów technicznych z pomiarów inwentaryzacyjnych,</w:t>
      </w:r>
    </w:p>
    <w:p w:rsidR="0040034B" w:rsidRPr="00D858C5" w:rsidRDefault="004F2E4A" w:rsidP="00D858C5">
      <w:pPr>
        <w:pStyle w:val="Akapitzlist"/>
        <w:keepNext/>
        <w:numPr>
          <w:ilvl w:val="0"/>
          <w:numId w:val="10"/>
        </w:numPr>
        <w:suppressAutoHyphens/>
        <w:snapToGrid w:val="0"/>
        <w:spacing w:line="360" w:lineRule="auto"/>
        <w:jc w:val="both"/>
      </w:pPr>
      <w:r w:rsidRPr="00D858C5">
        <w:t>operatów technicznych z aktualizacji mapy zasadniczej,</w:t>
      </w:r>
    </w:p>
    <w:p w:rsidR="0040034B" w:rsidRPr="00D858C5" w:rsidRDefault="004F2E4A" w:rsidP="00D858C5">
      <w:pPr>
        <w:pStyle w:val="Akapitzlist"/>
        <w:keepNext/>
        <w:numPr>
          <w:ilvl w:val="0"/>
          <w:numId w:val="10"/>
        </w:numPr>
        <w:suppressAutoHyphens/>
        <w:snapToGrid w:val="0"/>
        <w:spacing w:line="360" w:lineRule="auto"/>
        <w:jc w:val="both"/>
      </w:pPr>
      <w:r w:rsidRPr="00D858C5">
        <w:t>pierworysów i matryc (nakładki S+U) mapy zasadniczej,</w:t>
      </w:r>
    </w:p>
    <w:p w:rsidR="00BB229E" w:rsidRDefault="004F2E4A" w:rsidP="00437B73">
      <w:pPr>
        <w:pStyle w:val="Akapitzlist"/>
        <w:keepNext/>
        <w:numPr>
          <w:ilvl w:val="0"/>
          <w:numId w:val="10"/>
        </w:numPr>
        <w:suppressAutoHyphens/>
        <w:snapToGrid w:val="0"/>
        <w:spacing w:line="360" w:lineRule="auto"/>
        <w:jc w:val="both"/>
      </w:pPr>
      <w:r w:rsidRPr="00D858C5">
        <w:t>map jednostkowych,</w:t>
      </w:r>
    </w:p>
    <w:p w:rsidR="004F2E4A" w:rsidRPr="00BB229E" w:rsidRDefault="004F2E4A" w:rsidP="00437B73">
      <w:pPr>
        <w:pStyle w:val="Akapitzlist"/>
        <w:keepNext/>
        <w:numPr>
          <w:ilvl w:val="0"/>
          <w:numId w:val="10"/>
        </w:numPr>
        <w:suppressAutoHyphens/>
        <w:snapToGrid w:val="0"/>
        <w:spacing w:line="360" w:lineRule="auto"/>
        <w:jc w:val="both"/>
      </w:pPr>
      <w:r w:rsidRPr="00BB229E">
        <w:t>innych operatów technicznych powstałych w wyniku prac geodezyjnych, które zawierają informacje objęte bazami danych BDOT500 i GESUT</w:t>
      </w:r>
      <w:r w:rsidR="00D03129" w:rsidRPr="00BB229E">
        <w:t xml:space="preserve"> o</w:t>
      </w:r>
      <w:r w:rsidR="00437B73" w:rsidRPr="00BB229E">
        <w:t xml:space="preserve">raz obiektów trwale związanych </w:t>
      </w:r>
      <w:r w:rsidR="00D03129" w:rsidRPr="00BB229E">
        <w:t>z budynkiem objętych bazą danych EGiB</w:t>
      </w:r>
      <w:r w:rsidR="0040034B" w:rsidRPr="00BB229E">
        <w:t>.</w:t>
      </w:r>
    </w:p>
    <w:p w:rsidR="004F2E4A" w:rsidRPr="00D858C5" w:rsidRDefault="00B87E70" w:rsidP="00B87E7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4F2E4A" w:rsidRPr="00D858C5">
        <w:rPr>
          <w:b/>
          <w:sz w:val="22"/>
          <w:szCs w:val="22"/>
        </w:rPr>
        <w:t>Inne materiały zgromadzone w powiatowych PZGiK zakwalifikowane do wykorzystania przy budowie tych baz.</w:t>
      </w:r>
    </w:p>
    <w:p w:rsidR="004F2E4A" w:rsidRPr="00D858C5" w:rsidRDefault="004F2E4A" w:rsidP="00D858C5">
      <w:pPr>
        <w:keepNext/>
        <w:snapToGrid w:val="0"/>
        <w:spacing w:line="360" w:lineRule="auto"/>
        <w:rPr>
          <w:sz w:val="22"/>
          <w:szCs w:val="22"/>
        </w:rPr>
      </w:pPr>
      <w:r w:rsidRPr="00D858C5">
        <w:rPr>
          <w:sz w:val="22"/>
          <w:szCs w:val="22"/>
        </w:rPr>
        <w:t>Wykonawca jest zobowiązany również do pobrania:</w:t>
      </w:r>
    </w:p>
    <w:p w:rsidR="004F2E4A" w:rsidRPr="00D858C5" w:rsidRDefault="004F2E4A" w:rsidP="00B87E70">
      <w:pPr>
        <w:keepNext/>
        <w:snapToGrid w:val="0"/>
        <w:spacing w:line="360" w:lineRule="auto"/>
        <w:ind w:firstLine="284"/>
        <w:rPr>
          <w:color w:val="1F497D" w:themeColor="text2"/>
          <w:sz w:val="22"/>
          <w:szCs w:val="22"/>
        </w:rPr>
      </w:pPr>
      <w:r w:rsidRPr="00D858C5">
        <w:rPr>
          <w:sz w:val="22"/>
          <w:szCs w:val="22"/>
        </w:rPr>
        <w:t>a)</w:t>
      </w:r>
      <w:r w:rsidRPr="00D858C5">
        <w:rPr>
          <w:sz w:val="22"/>
          <w:szCs w:val="22"/>
        </w:rPr>
        <w:tab/>
        <w:t>kopii roboczej bazy danych</w:t>
      </w:r>
      <w:r w:rsidR="003F2F9C" w:rsidRPr="00D858C5">
        <w:rPr>
          <w:sz w:val="22"/>
          <w:szCs w:val="22"/>
        </w:rPr>
        <w:t>.</w:t>
      </w:r>
    </w:p>
    <w:p w:rsidR="004F2E4A" w:rsidRPr="00D858C5" w:rsidRDefault="00B87E70" w:rsidP="00B87E7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4F2E4A" w:rsidRPr="00D858C5">
        <w:rPr>
          <w:b/>
          <w:sz w:val="22"/>
          <w:szCs w:val="22"/>
        </w:rPr>
        <w:t>Materiały pozyskane z innych rejestrów publicznych oraz od podmio</w:t>
      </w:r>
      <w:r w:rsidR="006634B3">
        <w:rPr>
          <w:b/>
          <w:sz w:val="22"/>
          <w:szCs w:val="22"/>
        </w:rPr>
        <w:t>tów władających sieciami terenu:</w:t>
      </w:r>
    </w:p>
    <w:p w:rsidR="004F2E4A" w:rsidRPr="00800DAE" w:rsidRDefault="004F2E4A" w:rsidP="00800DAE">
      <w:pPr>
        <w:pStyle w:val="Akapitzlist"/>
        <w:keepNext/>
        <w:numPr>
          <w:ilvl w:val="0"/>
          <w:numId w:val="12"/>
        </w:numPr>
        <w:suppressAutoHyphens/>
        <w:snapToGrid w:val="0"/>
        <w:spacing w:line="360" w:lineRule="auto"/>
        <w:ind w:left="709" w:hanging="283"/>
        <w:jc w:val="both"/>
        <w:rPr>
          <w:lang w:val="x-none"/>
        </w:rPr>
      </w:pPr>
      <w:r w:rsidRPr="00800DAE">
        <w:t xml:space="preserve">sieci uzbrojenia terenu (w tym projektowane) należy pozyskać na podstawie danych lub informacji zawartych w </w:t>
      </w:r>
      <w:r w:rsidRPr="00800DAE">
        <w:rPr>
          <w:bCs/>
          <w:color w:val="222222"/>
          <w:shd w:val="clear" w:color="auto" w:fill="FFFFFF"/>
        </w:rPr>
        <w:t xml:space="preserve">§ 10 Rozporządzenia </w:t>
      </w:r>
      <w:r w:rsidR="003157C0"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w sprawie powiatowej bazy GESUT i krajowej bazy GESUT</w:t>
      </w:r>
      <w:r w:rsidRPr="00800DAE">
        <w:rPr>
          <w:bCs/>
          <w:color w:val="222222"/>
          <w:shd w:val="clear" w:color="auto" w:fill="FFFFFF"/>
        </w:rPr>
        <w:t>, o ile znajdują się w zasobach Starostwa Powiatowego lub zostały przekazane przez Geodetę Powiatowego.</w:t>
      </w:r>
    </w:p>
    <w:p w:rsidR="004F2E4A" w:rsidRDefault="004F2E4A" w:rsidP="00D858C5">
      <w:pPr>
        <w:keepNext/>
        <w:numPr>
          <w:ilvl w:val="0"/>
          <w:numId w:val="12"/>
        </w:numPr>
        <w:suppressAutoHyphens/>
        <w:snapToGrid w:val="0"/>
        <w:spacing w:line="360" w:lineRule="auto"/>
        <w:ind w:left="709" w:hanging="283"/>
        <w:jc w:val="both"/>
        <w:rPr>
          <w:sz w:val="22"/>
          <w:szCs w:val="22"/>
        </w:rPr>
      </w:pPr>
      <w:r w:rsidRPr="003157C0">
        <w:rPr>
          <w:sz w:val="22"/>
          <w:szCs w:val="22"/>
        </w:rPr>
        <w:t>Przetworzone zdj</w:t>
      </w:r>
      <w:r w:rsidR="003157C0">
        <w:rPr>
          <w:sz w:val="22"/>
          <w:szCs w:val="22"/>
        </w:rPr>
        <w:t>ęcia lotnicze lub ortofotomapa .</w:t>
      </w:r>
    </w:p>
    <w:p w:rsidR="003157C0" w:rsidRPr="003157C0" w:rsidRDefault="003157C0" w:rsidP="003157C0">
      <w:pPr>
        <w:keepNext/>
        <w:suppressAutoHyphens/>
        <w:snapToGrid w:val="0"/>
        <w:spacing w:line="360" w:lineRule="auto"/>
        <w:ind w:left="709"/>
        <w:jc w:val="both"/>
        <w:rPr>
          <w:sz w:val="22"/>
          <w:szCs w:val="22"/>
        </w:rPr>
      </w:pPr>
    </w:p>
    <w:p w:rsidR="004B1104" w:rsidRPr="00D858C5" w:rsidRDefault="00B87E70" w:rsidP="00B87E7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4F2E4A" w:rsidRPr="00D858C5">
        <w:rPr>
          <w:b/>
          <w:sz w:val="22"/>
          <w:szCs w:val="22"/>
        </w:rPr>
        <w:t>OGÓLNE WARUNKI DOTYCZĄCE REALIZACJI PRZEDMIOTU ZAMÓWIENIA</w:t>
      </w:r>
    </w:p>
    <w:p w:rsidR="005741DF" w:rsidRPr="00D858C5" w:rsidRDefault="00B87E70" w:rsidP="00B87E70">
      <w:pPr>
        <w:pStyle w:val="Nagwek2"/>
        <w:suppressAutoHyphens/>
        <w:spacing w:before="20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" w:name="_Toc501092034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</w:t>
      </w:r>
      <w:r w:rsidR="005741DF" w:rsidRPr="00D858C5">
        <w:rPr>
          <w:rFonts w:ascii="Times New Roman" w:hAnsi="Times New Roman" w:cs="Times New Roman"/>
          <w:b/>
          <w:color w:val="auto"/>
          <w:sz w:val="22"/>
          <w:szCs w:val="22"/>
        </w:rPr>
        <w:t>Przygotowanie organizacyjne i techniczne realizacji zamówienia</w:t>
      </w:r>
      <w:bookmarkEnd w:id="3"/>
      <w:r w:rsidR="00C034A0" w:rsidRPr="00D858C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5741DF" w:rsidRPr="00D858C5" w:rsidRDefault="00B87E70" w:rsidP="00B87E70">
      <w:pPr>
        <w:pStyle w:val="Nagwek3"/>
        <w:suppressAutoHyphens/>
        <w:spacing w:before="20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1.1. </w:t>
      </w:r>
      <w:r w:rsidR="005741DF" w:rsidRPr="00D858C5">
        <w:rPr>
          <w:rFonts w:ascii="Times New Roman" w:hAnsi="Times New Roman" w:cs="Times New Roman"/>
          <w:b/>
          <w:color w:val="auto"/>
          <w:sz w:val="22"/>
          <w:szCs w:val="22"/>
        </w:rPr>
        <w:t>Ogólny zakres prac oraz wymagania dotyczące tego etapu</w:t>
      </w:r>
      <w:r w:rsidR="00C034A0" w:rsidRPr="00D858C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543436" w:rsidRDefault="00543436" w:rsidP="00B87E70">
      <w:pPr>
        <w:spacing w:line="360" w:lineRule="auto"/>
        <w:rPr>
          <w:sz w:val="22"/>
          <w:szCs w:val="22"/>
          <w:u w:val="single"/>
        </w:rPr>
      </w:pPr>
    </w:p>
    <w:p w:rsidR="005741DF" w:rsidRDefault="005741DF" w:rsidP="00B87E70">
      <w:pPr>
        <w:spacing w:line="360" w:lineRule="auto"/>
        <w:rPr>
          <w:sz w:val="22"/>
          <w:szCs w:val="22"/>
        </w:rPr>
      </w:pPr>
      <w:r w:rsidRPr="00543436">
        <w:rPr>
          <w:sz w:val="22"/>
          <w:szCs w:val="22"/>
          <w:u w:val="single"/>
        </w:rPr>
        <w:t>Wykonawca jest zobowiązany</w:t>
      </w:r>
      <w:r w:rsidRPr="00D858C5">
        <w:rPr>
          <w:sz w:val="22"/>
          <w:szCs w:val="22"/>
        </w:rPr>
        <w:t>:</w:t>
      </w:r>
    </w:p>
    <w:p w:rsidR="00543436" w:rsidRPr="00D858C5" w:rsidRDefault="00543436" w:rsidP="00B87E70">
      <w:pPr>
        <w:spacing w:line="360" w:lineRule="auto"/>
        <w:rPr>
          <w:b/>
          <w:sz w:val="22"/>
          <w:szCs w:val="22"/>
        </w:rPr>
      </w:pPr>
    </w:p>
    <w:p w:rsidR="004D5C13" w:rsidRPr="007753E1" w:rsidRDefault="005741DF" w:rsidP="007753E1">
      <w:pPr>
        <w:pStyle w:val="Akapitzlist"/>
        <w:numPr>
          <w:ilvl w:val="0"/>
          <w:numId w:val="23"/>
        </w:numPr>
        <w:spacing w:line="360" w:lineRule="auto"/>
        <w:jc w:val="both"/>
      </w:pPr>
      <w:r w:rsidRPr="007753E1">
        <w:t xml:space="preserve">Dokonać </w:t>
      </w:r>
      <w:r w:rsidR="00543436">
        <w:t>w Powiatowym Ośrodku</w:t>
      </w:r>
      <w:r w:rsidR="00543436" w:rsidRPr="007753E1">
        <w:t xml:space="preserve"> Dokumentacji Geodezyjnej i Kartograficznej w Wołowie  </w:t>
      </w:r>
      <w:r w:rsidRPr="007753E1">
        <w:t xml:space="preserve">zgłoszenia pracy geodezyjnej oraz pobrać niezbędne do wykonania zamówienia materiały </w:t>
      </w:r>
      <w:r w:rsidR="00543436">
        <w:t>i zbiory .</w:t>
      </w:r>
    </w:p>
    <w:p w:rsidR="004D5C13" w:rsidRPr="00D858C5" w:rsidRDefault="005741DF" w:rsidP="00D858C5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Prowadzić „Dziennik Robót”, dokumentując w nim wszelkie istotne działania w ramach opracowania, w tym ewentualne dodatkowe ustalenia i uzgodnienia z Zamawiającym. Każdy wpis musi zostać potwierdzony podpisem Geodety Powiatowego. </w:t>
      </w:r>
      <w:r w:rsidR="003644F3">
        <w:rPr>
          <w:sz w:val="22"/>
          <w:szCs w:val="22"/>
        </w:rPr>
        <w:t xml:space="preserve">Pobierając materiały z zasobu w tym </w:t>
      </w:r>
      <w:r w:rsidRPr="00D858C5">
        <w:rPr>
          <w:sz w:val="22"/>
          <w:szCs w:val="22"/>
        </w:rPr>
        <w:t>bazy danych operatu</w:t>
      </w:r>
      <w:r w:rsidR="003644F3">
        <w:rPr>
          <w:sz w:val="22"/>
          <w:szCs w:val="22"/>
        </w:rPr>
        <w:t xml:space="preserve"> ewidencji gruntów i budynków </w:t>
      </w:r>
      <w:r w:rsidRPr="00D858C5">
        <w:rPr>
          <w:sz w:val="22"/>
          <w:szCs w:val="22"/>
        </w:rPr>
        <w:t>Wykonawca winien zadbać o dokonanie wpisu daty w Dzienniku Robót, na jaką Ośrodek sporządził kopie wydawanych „baz oryginalnych”.</w:t>
      </w:r>
    </w:p>
    <w:p w:rsidR="004D5C13" w:rsidRPr="00D858C5" w:rsidRDefault="005741DF" w:rsidP="00D858C5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Ustalić z Ośrodkiem</w:t>
      </w:r>
      <w:r w:rsidR="00F30F50">
        <w:rPr>
          <w:sz w:val="22"/>
          <w:szCs w:val="22"/>
        </w:rPr>
        <w:t xml:space="preserve"> </w:t>
      </w:r>
      <w:r w:rsidR="00F30F50" w:rsidRPr="00950710">
        <w:rPr>
          <w:sz w:val="22"/>
          <w:szCs w:val="22"/>
        </w:rPr>
        <w:t>Dokumentacji Geodezyjnej i Kartograficznej</w:t>
      </w:r>
      <w:r w:rsidRPr="00950710">
        <w:rPr>
          <w:sz w:val="22"/>
          <w:szCs w:val="22"/>
        </w:rPr>
        <w:t>, na etapie zgłoszenia</w:t>
      </w:r>
      <w:r w:rsidR="00A44A56" w:rsidRPr="00950710">
        <w:rPr>
          <w:sz w:val="22"/>
          <w:szCs w:val="22"/>
        </w:rPr>
        <w:t xml:space="preserve"> pracy geodezyjnej</w:t>
      </w:r>
      <w:r w:rsidRPr="00950710">
        <w:rPr>
          <w:sz w:val="22"/>
          <w:szCs w:val="22"/>
        </w:rPr>
        <w:t xml:space="preserve">, </w:t>
      </w:r>
      <w:r w:rsidR="00A44A56" w:rsidRPr="00950710">
        <w:rPr>
          <w:sz w:val="22"/>
          <w:szCs w:val="22"/>
        </w:rPr>
        <w:t>zasady organizacyjne</w:t>
      </w:r>
      <w:r w:rsidRPr="00950710">
        <w:rPr>
          <w:sz w:val="22"/>
          <w:szCs w:val="22"/>
        </w:rPr>
        <w:t xml:space="preserve"> udostępniania</w:t>
      </w:r>
      <w:r w:rsidRPr="00D858C5">
        <w:rPr>
          <w:sz w:val="22"/>
          <w:szCs w:val="22"/>
        </w:rPr>
        <w:t xml:space="preserve"> materiałów </w:t>
      </w:r>
      <w:r w:rsidR="00A44A56">
        <w:rPr>
          <w:sz w:val="22"/>
          <w:szCs w:val="22"/>
        </w:rPr>
        <w:t xml:space="preserve">i zbiorów </w:t>
      </w:r>
      <w:r w:rsidRPr="00D858C5">
        <w:rPr>
          <w:sz w:val="22"/>
          <w:szCs w:val="22"/>
        </w:rPr>
        <w:t>wpływających do Ośrodka</w:t>
      </w:r>
      <w:r w:rsidR="00A44A56">
        <w:rPr>
          <w:sz w:val="22"/>
          <w:szCs w:val="22"/>
        </w:rPr>
        <w:t xml:space="preserve"> w trakcie realizacji niniejszego zadania publicznego.</w:t>
      </w:r>
    </w:p>
    <w:p w:rsidR="004D5C13" w:rsidRPr="00FA433B" w:rsidRDefault="00ED4997" w:rsidP="00FA433B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950710">
        <w:rPr>
          <w:sz w:val="22"/>
          <w:szCs w:val="22"/>
        </w:rPr>
        <w:t>Wprowadzać</w:t>
      </w:r>
      <w:r w:rsidR="005741DF" w:rsidRPr="00950710">
        <w:rPr>
          <w:sz w:val="22"/>
          <w:szCs w:val="22"/>
        </w:rPr>
        <w:t xml:space="preserve"> w trakcie realizacji </w:t>
      </w:r>
      <w:r w:rsidRPr="00950710">
        <w:rPr>
          <w:sz w:val="22"/>
          <w:szCs w:val="22"/>
        </w:rPr>
        <w:t>zadania</w:t>
      </w:r>
      <w:r w:rsidR="005741DF" w:rsidRPr="00950710">
        <w:rPr>
          <w:sz w:val="22"/>
          <w:szCs w:val="22"/>
        </w:rPr>
        <w:t xml:space="preserve"> zmiany danych </w:t>
      </w:r>
      <w:r w:rsidRPr="00950710">
        <w:rPr>
          <w:sz w:val="22"/>
          <w:szCs w:val="22"/>
        </w:rPr>
        <w:t xml:space="preserve">w zakresie baz BDOT500, GESUT, EGiB </w:t>
      </w:r>
      <w:r w:rsidR="005741DF" w:rsidRPr="00950710">
        <w:rPr>
          <w:sz w:val="22"/>
          <w:szCs w:val="22"/>
        </w:rPr>
        <w:t xml:space="preserve">wynikające z wpływających na </w:t>
      </w:r>
      <w:r w:rsidRPr="00950710">
        <w:rPr>
          <w:sz w:val="22"/>
          <w:szCs w:val="22"/>
        </w:rPr>
        <w:t xml:space="preserve">bieżąco opracowań geodezyjnych. </w:t>
      </w:r>
      <w:r w:rsidR="005741DF" w:rsidRPr="00950710">
        <w:rPr>
          <w:sz w:val="22"/>
          <w:szCs w:val="22"/>
        </w:rPr>
        <w:t xml:space="preserve">Uzgodnić z Ośrodkiem </w:t>
      </w:r>
      <w:r w:rsidR="00950710" w:rsidRPr="00950710">
        <w:rPr>
          <w:sz w:val="22"/>
          <w:szCs w:val="22"/>
        </w:rPr>
        <w:t xml:space="preserve">Dokumentacji Geodezyjnej i Kartograficznej </w:t>
      </w:r>
      <w:r w:rsidR="005741DF" w:rsidRPr="00950710">
        <w:rPr>
          <w:sz w:val="22"/>
          <w:szCs w:val="22"/>
        </w:rPr>
        <w:t xml:space="preserve">sposób przekazywania dokumentów będących podstawą do wprowadzenia </w:t>
      </w:r>
      <w:r w:rsidRPr="00950710">
        <w:rPr>
          <w:sz w:val="22"/>
          <w:szCs w:val="22"/>
        </w:rPr>
        <w:t xml:space="preserve">tych </w:t>
      </w:r>
      <w:r w:rsidR="005741DF" w:rsidRPr="00950710">
        <w:rPr>
          <w:sz w:val="22"/>
          <w:szCs w:val="22"/>
        </w:rPr>
        <w:t xml:space="preserve"> zmian. Wydawane </w:t>
      </w:r>
      <w:r w:rsidR="004D5C13" w:rsidRPr="00950710">
        <w:rPr>
          <w:sz w:val="22"/>
          <w:szCs w:val="22"/>
        </w:rPr>
        <w:t>nośniki z danymi</w:t>
      </w:r>
      <w:r w:rsidR="005741DF" w:rsidRPr="00950710">
        <w:rPr>
          <w:sz w:val="22"/>
          <w:szCs w:val="22"/>
        </w:rPr>
        <w:t xml:space="preserve"> winny być opatrzone </w:t>
      </w:r>
      <w:r w:rsidRPr="00950710">
        <w:rPr>
          <w:sz w:val="22"/>
          <w:szCs w:val="22"/>
        </w:rPr>
        <w:t xml:space="preserve">odpowiednią </w:t>
      </w:r>
      <w:r w:rsidR="005741DF" w:rsidRPr="00950710">
        <w:rPr>
          <w:sz w:val="22"/>
          <w:szCs w:val="22"/>
        </w:rPr>
        <w:t>etykietą,</w:t>
      </w:r>
      <w:r w:rsidRPr="00950710">
        <w:rPr>
          <w:sz w:val="22"/>
          <w:szCs w:val="22"/>
        </w:rPr>
        <w:t xml:space="preserve"> a po zrealizowania zadania </w:t>
      </w:r>
      <w:r w:rsidR="005741DF" w:rsidRPr="00950710">
        <w:rPr>
          <w:sz w:val="22"/>
          <w:szCs w:val="22"/>
        </w:rPr>
        <w:t xml:space="preserve"> </w:t>
      </w:r>
      <w:r w:rsidRPr="00950710">
        <w:rPr>
          <w:sz w:val="22"/>
          <w:szCs w:val="22"/>
        </w:rPr>
        <w:t>podlegają</w:t>
      </w:r>
      <w:r>
        <w:rPr>
          <w:sz w:val="22"/>
          <w:szCs w:val="22"/>
        </w:rPr>
        <w:t xml:space="preserve">  zwrotowi</w:t>
      </w:r>
      <w:r w:rsidR="005741DF" w:rsidRPr="00ED4997">
        <w:rPr>
          <w:sz w:val="22"/>
          <w:szCs w:val="22"/>
        </w:rPr>
        <w:t xml:space="preserve"> do Ośrodka.</w:t>
      </w:r>
      <w:r w:rsidR="00FA433B">
        <w:rPr>
          <w:sz w:val="22"/>
          <w:szCs w:val="22"/>
        </w:rPr>
        <w:t xml:space="preserve"> </w:t>
      </w:r>
      <w:r w:rsidR="005741DF" w:rsidRPr="00685B95">
        <w:rPr>
          <w:sz w:val="22"/>
          <w:szCs w:val="22"/>
        </w:rPr>
        <w:t xml:space="preserve">Ośrodek </w:t>
      </w:r>
      <w:r w:rsidR="00685B95" w:rsidRPr="00685B95">
        <w:rPr>
          <w:sz w:val="22"/>
          <w:szCs w:val="22"/>
        </w:rPr>
        <w:t xml:space="preserve">Dokumentacji Geodezyjnej i Kartograficznej </w:t>
      </w:r>
      <w:r w:rsidR="005741DF" w:rsidRPr="00685B95">
        <w:rPr>
          <w:sz w:val="22"/>
          <w:szCs w:val="22"/>
        </w:rPr>
        <w:t>zobowiązany jest w tej samej dacie</w:t>
      </w:r>
      <w:r w:rsidR="005741DF" w:rsidRPr="00FA433B">
        <w:rPr>
          <w:sz w:val="22"/>
          <w:szCs w:val="22"/>
        </w:rPr>
        <w:t xml:space="preserve"> sporządzić dodatkową kopię wydanej bazy jako kopię archiwalną, która </w:t>
      </w:r>
      <w:r w:rsidR="006D09CB" w:rsidRPr="00FA433B">
        <w:rPr>
          <w:sz w:val="22"/>
          <w:szCs w:val="22"/>
        </w:rPr>
        <w:t xml:space="preserve">pozostanie w Ośrodku. </w:t>
      </w:r>
      <w:r w:rsidR="005741DF" w:rsidRPr="00FA433B">
        <w:rPr>
          <w:sz w:val="22"/>
          <w:szCs w:val="22"/>
        </w:rPr>
        <w:t>W przypadku wykorzystywania oryginałów map analogowych, Wykonawca na etapie pobierania materiałów ustali z Geodetą Powiatowym zasady ich udostępnienia.</w:t>
      </w:r>
    </w:p>
    <w:p w:rsidR="004D5C13" w:rsidRPr="00D858C5" w:rsidRDefault="005278CB" w:rsidP="00D858C5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Przestrzegać przepisów U</w:t>
      </w:r>
      <w:r w:rsidR="005741DF" w:rsidRPr="00D858C5">
        <w:rPr>
          <w:sz w:val="22"/>
          <w:szCs w:val="22"/>
        </w:rPr>
        <w:t>st</w:t>
      </w:r>
      <w:r>
        <w:rPr>
          <w:sz w:val="22"/>
          <w:szCs w:val="22"/>
        </w:rPr>
        <w:t>awy o ochronie danych osobowych i ustawy RODO</w:t>
      </w:r>
    </w:p>
    <w:p w:rsidR="005741DF" w:rsidRPr="00B232B9" w:rsidRDefault="003F2F9C" w:rsidP="00D858C5">
      <w:pPr>
        <w:numPr>
          <w:ilvl w:val="0"/>
          <w:numId w:val="23"/>
        </w:numPr>
        <w:spacing w:line="360" w:lineRule="auto"/>
        <w:jc w:val="both"/>
        <w:rPr>
          <w:color w:val="1F497D" w:themeColor="text2"/>
          <w:sz w:val="22"/>
          <w:szCs w:val="22"/>
        </w:rPr>
      </w:pPr>
      <w:r w:rsidRPr="00D858C5">
        <w:rPr>
          <w:sz w:val="22"/>
          <w:szCs w:val="22"/>
        </w:rPr>
        <w:t>Podjąć czynności związane z</w:t>
      </w:r>
      <w:r w:rsidR="005741DF" w:rsidRPr="00D858C5">
        <w:rPr>
          <w:sz w:val="22"/>
          <w:szCs w:val="22"/>
        </w:rPr>
        <w:t xml:space="preserve"> analizą przekazanych przez Z</w:t>
      </w:r>
      <w:r w:rsidR="004D5C13" w:rsidRPr="00D858C5">
        <w:rPr>
          <w:sz w:val="22"/>
          <w:szCs w:val="22"/>
        </w:rPr>
        <w:t xml:space="preserve">amawiającego materiałów </w:t>
      </w:r>
      <w:r w:rsidRPr="00D858C5">
        <w:rPr>
          <w:sz w:val="22"/>
          <w:szCs w:val="22"/>
        </w:rPr>
        <w:br/>
      </w:r>
      <w:r w:rsidR="004D5C13" w:rsidRPr="00D858C5">
        <w:rPr>
          <w:sz w:val="22"/>
          <w:szCs w:val="22"/>
        </w:rPr>
        <w:t>z PZGiK</w:t>
      </w:r>
      <w:r w:rsidRPr="00D858C5">
        <w:rPr>
          <w:sz w:val="22"/>
          <w:szCs w:val="22"/>
        </w:rPr>
        <w:t>.</w:t>
      </w:r>
    </w:p>
    <w:p w:rsidR="005741DF" w:rsidRDefault="00B232B9" w:rsidP="00813192">
      <w:pPr>
        <w:pStyle w:val="Nagwek3"/>
        <w:suppressAutoHyphens/>
        <w:spacing w:before="20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1.2. </w:t>
      </w:r>
      <w:r w:rsidR="005741DF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Zgłoszenie pracy geodezyjnej, w tym ustalenia dotyczące wydawania materiałów </w:t>
      </w:r>
      <w:r w:rsidR="004D5C13" w:rsidRPr="00D858C5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103CE4">
        <w:rPr>
          <w:rFonts w:ascii="Times New Roman" w:hAnsi="Times New Roman" w:cs="Times New Roman"/>
          <w:b/>
          <w:color w:val="auto"/>
          <w:sz w:val="22"/>
          <w:szCs w:val="22"/>
        </w:rPr>
        <w:t>i danych  przez  Powiatowy</w:t>
      </w:r>
      <w:r w:rsidR="005741DF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Oś</w:t>
      </w:r>
      <w:r w:rsidR="00103CE4">
        <w:rPr>
          <w:rFonts w:ascii="Times New Roman" w:hAnsi="Times New Roman" w:cs="Times New Roman"/>
          <w:b/>
          <w:color w:val="auto"/>
          <w:sz w:val="22"/>
          <w:szCs w:val="22"/>
        </w:rPr>
        <w:t>rodek</w:t>
      </w:r>
      <w:r w:rsidR="005741DF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Dokumentacji Geodezyjnej i Kartograficznej</w:t>
      </w:r>
      <w:r w:rsidR="00C034A0" w:rsidRPr="00D858C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631538" w:rsidRPr="00631538" w:rsidRDefault="00631538" w:rsidP="00631538"/>
    <w:p w:rsidR="005741DF" w:rsidRPr="00D858C5" w:rsidRDefault="005741DF" w:rsidP="005C44A1">
      <w:pPr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Na podstawie dokonanego zgłoszenia pracy geodezyjnej i kartograficznej Wykonawca pobierze niezbędne materiały PZGiK. Dane z bazy danych</w:t>
      </w:r>
      <w:r w:rsidR="005065B3" w:rsidRPr="00D858C5">
        <w:rPr>
          <w:sz w:val="22"/>
          <w:szCs w:val="22"/>
        </w:rPr>
        <w:t xml:space="preserve"> PZGiK zostaną wydane Wykonawcy</w:t>
      </w:r>
      <w:r w:rsidRPr="00D858C5">
        <w:rPr>
          <w:sz w:val="22"/>
          <w:szCs w:val="22"/>
        </w:rPr>
        <w:t xml:space="preserve"> zgodnie z obowiązującymi w tym zakresie przepisami prawa w formacie GML uwzględniającym aktualnie obowiązujący schemat aplikacyjny</w:t>
      </w:r>
      <w:r w:rsidR="00631538">
        <w:rPr>
          <w:sz w:val="22"/>
          <w:szCs w:val="22"/>
        </w:rPr>
        <w:t xml:space="preserve"> lub </w:t>
      </w:r>
      <w:r w:rsidR="005847A3">
        <w:rPr>
          <w:sz w:val="22"/>
          <w:szCs w:val="22"/>
        </w:rPr>
        <w:t xml:space="preserve">w </w:t>
      </w:r>
      <w:r w:rsidR="00631538">
        <w:rPr>
          <w:sz w:val="22"/>
          <w:szCs w:val="22"/>
        </w:rPr>
        <w:t xml:space="preserve">innym </w:t>
      </w:r>
      <w:r w:rsidR="005C44A1">
        <w:rPr>
          <w:sz w:val="22"/>
          <w:szCs w:val="22"/>
        </w:rPr>
        <w:t xml:space="preserve"> formacie </w:t>
      </w:r>
      <w:r w:rsidR="00631538">
        <w:rPr>
          <w:sz w:val="22"/>
          <w:szCs w:val="22"/>
        </w:rPr>
        <w:t xml:space="preserve">uzgodnionym </w:t>
      </w:r>
      <w:r w:rsidR="008C3E40" w:rsidRPr="00D858C5">
        <w:rPr>
          <w:sz w:val="22"/>
          <w:szCs w:val="22"/>
        </w:rPr>
        <w:t>z Zamawiającym</w:t>
      </w:r>
      <w:r w:rsidRPr="00D858C5">
        <w:rPr>
          <w:sz w:val="22"/>
          <w:szCs w:val="22"/>
        </w:rPr>
        <w:t>.</w:t>
      </w:r>
    </w:p>
    <w:p w:rsidR="005741DF" w:rsidRPr="00D858C5" w:rsidRDefault="005847A3" w:rsidP="005C44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Pobierając materiały z zasobu w tym </w:t>
      </w:r>
      <w:r w:rsidR="005741DF" w:rsidRPr="00D858C5">
        <w:rPr>
          <w:sz w:val="22"/>
          <w:szCs w:val="22"/>
        </w:rPr>
        <w:t>bazy danych części opisowej i kartograficznej</w:t>
      </w:r>
      <w:r>
        <w:rPr>
          <w:sz w:val="22"/>
          <w:szCs w:val="22"/>
        </w:rPr>
        <w:t xml:space="preserve"> ewidencji gruntów i budynków  </w:t>
      </w:r>
      <w:r w:rsidR="005741DF" w:rsidRPr="00D858C5">
        <w:rPr>
          <w:sz w:val="22"/>
          <w:szCs w:val="22"/>
        </w:rPr>
        <w:t>Wykonawca winien zadbać o dokonani</w:t>
      </w:r>
      <w:r>
        <w:rPr>
          <w:sz w:val="22"/>
          <w:szCs w:val="22"/>
        </w:rPr>
        <w:t xml:space="preserve">e wpisu w Dzienniku Robót </w:t>
      </w:r>
      <w:r w:rsidRPr="00D46E92">
        <w:rPr>
          <w:sz w:val="22"/>
          <w:szCs w:val="22"/>
          <w:u w:val="single"/>
        </w:rPr>
        <w:t xml:space="preserve">daty </w:t>
      </w:r>
      <w:r w:rsidR="005741DF" w:rsidRPr="00D46E92">
        <w:rPr>
          <w:sz w:val="22"/>
          <w:szCs w:val="22"/>
          <w:u w:val="single"/>
        </w:rPr>
        <w:t>na jaką Ośrodek sporządził kopie wyda</w:t>
      </w:r>
      <w:r w:rsidR="008C3E40" w:rsidRPr="00D46E92">
        <w:rPr>
          <w:sz w:val="22"/>
          <w:szCs w:val="22"/>
          <w:u w:val="single"/>
        </w:rPr>
        <w:t>wanych „baz oryginalnych”</w:t>
      </w:r>
      <w:r w:rsidR="005741DF" w:rsidRPr="00D858C5">
        <w:rPr>
          <w:sz w:val="22"/>
          <w:szCs w:val="22"/>
        </w:rPr>
        <w:t>.</w:t>
      </w:r>
    </w:p>
    <w:p w:rsidR="005741DF" w:rsidRPr="00D858C5" w:rsidRDefault="005741DF" w:rsidP="005C44A1">
      <w:pPr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Na etapie zgłoszenia </w:t>
      </w:r>
      <w:r w:rsidR="001B0DC4">
        <w:rPr>
          <w:sz w:val="22"/>
          <w:szCs w:val="22"/>
        </w:rPr>
        <w:t xml:space="preserve">pracy geodezyjnej </w:t>
      </w:r>
      <w:r w:rsidRPr="00D858C5">
        <w:rPr>
          <w:sz w:val="22"/>
          <w:szCs w:val="22"/>
        </w:rPr>
        <w:t xml:space="preserve">należy także ustalić z Ośrodkiem </w:t>
      </w:r>
      <w:r w:rsidR="00D15483">
        <w:rPr>
          <w:sz w:val="22"/>
          <w:szCs w:val="22"/>
        </w:rPr>
        <w:t>zasady</w:t>
      </w:r>
      <w:r w:rsidRPr="00D858C5">
        <w:rPr>
          <w:sz w:val="22"/>
          <w:szCs w:val="22"/>
        </w:rPr>
        <w:t xml:space="preserve"> organizac</w:t>
      </w:r>
      <w:r w:rsidR="00D15483">
        <w:rPr>
          <w:sz w:val="22"/>
          <w:szCs w:val="22"/>
        </w:rPr>
        <w:t xml:space="preserve">yjne </w:t>
      </w:r>
      <w:r w:rsidRPr="00D858C5">
        <w:rPr>
          <w:sz w:val="22"/>
          <w:szCs w:val="22"/>
        </w:rPr>
        <w:t>udostępniania materiałów wpływających w trakcie prac do Ośrodka oraz w kontekście powyższego -  datę końcową, jaką będą objęte niniejszym opracowaniem aktualne bazy danych (ustaleń należy dokonać poprzez wpis w Dzienniku Robót). Data ta będzie także datą, na jaką Wykonawca dokona ostatecznego sprawdzenia spójności bazy części opisowej i części kartograficznej ewidencji (raporty końcowe do operatu), stąd też Wykonawca zobowiązany jest w tej dacie powtórnie pobrać aktualną bazę danych. Data końcowa ustalona zostanie nie wcześniej, niż na 30-ty dzień przed przewidywanym zgłoszeniem pracy geodezyjnej do odbioru.</w:t>
      </w:r>
    </w:p>
    <w:p w:rsidR="005741DF" w:rsidRPr="00D858C5" w:rsidRDefault="005741DF" w:rsidP="005C44A1">
      <w:pPr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Wszystkie wydawane przez Ośrodek nośniki z bazami danych opatrzone etykietą, będą przedmiotem zwrotu przez Wykonawcę do</w:t>
      </w:r>
      <w:r w:rsidR="005065B3" w:rsidRPr="00D858C5">
        <w:rPr>
          <w:sz w:val="22"/>
          <w:szCs w:val="22"/>
        </w:rPr>
        <w:t xml:space="preserve"> </w:t>
      </w:r>
      <w:r w:rsidRPr="00D858C5">
        <w:rPr>
          <w:sz w:val="22"/>
          <w:szCs w:val="22"/>
        </w:rPr>
        <w:t>Ośrodka jako dodatkowe materiały wraz z operatem.</w:t>
      </w:r>
    </w:p>
    <w:p w:rsidR="005741DF" w:rsidRPr="00D858C5" w:rsidRDefault="005741DF" w:rsidP="00D858C5">
      <w:pPr>
        <w:spacing w:line="360" w:lineRule="auto"/>
        <w:rPr>
          <w:sz w:val="22"/>
          <w:szCs w:val="22"/>
        </w:rPr>
      </w:pPr>
    </w:p>
    <w:p w:rsidR="008D2FAF" w:rsidRPr="00D858C5" w:rsidRDefault="00B232B9" w:rsidP="00B232B9">
      <w:pPr>
        <w:pStyle w:val="Nagwek2"/>
        <w:suppressAutoHyphens/>
        <w:spacing w:before="20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" w:name="_Toc501092035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</w:t>
      </w:r>
      <w:r w:rsidR="008D2FAF" w:rsidRPr="00D858C5">
        <w:rPr>
          <w:rFonts w:ascii="Times New Roman" w:hAnsi="Times New Roman" w:cs="Times New Roman"/>
          <w:b/>
          <w:color w:val="auto"/>
          <w:sz w:val="22"/>
          <w:szCs w:val="22"/>
        </w:rPr>
        <w:t>Utworzenie bazy danych geodezyjnej ewidencji sieci uzbrojenia terenu (GESUT) oraz bazy danych obiektów topograficznych (BDOT500)</w:t>
      </w:r>
      <w:bookmarkEnd w:id="4"/>
      <w:r w:rsidR="00C034A0" w:rsidRPr="00D858C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8D2FAF" w:rsidRPr="00B232B9" w:rsidRDefault="00B232B9" w:rsidP="00B232B9">
      <w:pPr>
        <w:pStyle w:val="Nagwek3"/>
        <w:suppressAutoHyphens/>
        <w:spacing w:before="20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2.1. </w:t>
      </w:r>
      <w:r w:rsidR="008D2FAF" w:rsidRPr="00D858C5">
        <w:rPr>
          <w:rFonts w:ascii="Times New Roman" w:hAnsi="Times New Roman" w:cs="Times New Roman"/>
          <w:b/>
          <w:color w:val="auto"/>
          <w:sz w:val="22"/>
          <w:szCs w:val="22"/>
        </w:rPr>
        <w:t>Baza danych GESUT</w:t>
      </w:r>
      <w:r w:rsidR="009B2072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BA47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 </w:t>
      </w:r>
      <w:r w:rsidR="009B2072" w:rsidRPr="00D858C5">
        <w:rPr>
          <w:rFonts w:ascii="Times New Roman" w:hAnsi="Times New Roman" w:cs="Times New Roman"/>
          <w:b/>
          <w:color w:val="auto"/>
          <w:sz w:val="22"/>
          <w:szCs w:val="22"/>
        </w:rPr>
        <w:t>BDOT500</w:t>
      </w:r>
      <w:r w:rsidR="00C034A0" w:rsidRPr="00D858C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8D2FAF" w:rsidRPr="00D858C5" w:rsidRDefault="008D2FAF" w:rsidP="007753E1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Proces utworzenia bazy danych </w:t>
      </w:r>
      <w:r w:rsidR="009B2072" w:rsidRPr="00D858C5">
        <w:rPr>
          <w:rFonts w:ascii="Times New Roman" w:hAnsi="Times New Roman"/>
        </w:rPr>
        <w:t xml:space="preserve">GESUT </w:t>
      </w:r>
      <w:r w:rsidRPr="00D858C5">
        <w:rPr>
          <w:rFonts w:ascii="Times New Roman" w:hAnsi="Times New Roman"/>
        </w:rPr>
        <w:t>wynika z Rozporządzenia Ministra Administracji i Cyfryzacji w sprawie powiatowej bazy GESUT i krajowej bazy GESUT.</w:t>
      </w:r>
      <w:r w:rsidR="00D46E92">
        <w:rPr>
          <w:rFonts w:ascii="Times New Roman" w:hAnsi="Times New Roman"/>
        </w:rPr>
        <w:t xml:space="preserve"> </w:t>
      </w:r>
      <w:r w:rsidR="009B2072" w:rsidRPr="00D858C5">
        <w:rPr>
          <w:rFonts w:ascii="Times New Roman" w:hAnsi="Times New Roman"/>
        </w:rPr>
        <w:t>Proces utworzenia bazy danych BDOT500 wynika z Rozporządzenia Ministra Administracji i Cyfryzacji w sprawie bazy danych obiektów topograficznych oraz mapy zasadniczej.</w:t>
      </w:r>
      <w:r w:rsidR="00D46E92">
        <w:rPr>
          <w:rFonts w:ascii="Times New Roman" w:hAnsi="Times New Roman"/>
        </w:rPr>
        <w:t xml:space="preserve"> </w:t>
      </w:r>
      <w:r w:rsidR="00A217AA">
        <w:rPr>
          <w:rFonts w:ascii="Times New Roman" w:hAnsi="Times New Roman"/>
        </w:rPr>
        <w:t>Ba</w:t>
      </w:r>
      <w:r w:rsidR="00D15483">
        <w:rPr>
          <w:rFonts w:ascii="Times New Roman" w:hAnsi="Times New Roman"/>
        </w:rPr>
        <w:t>z</w:t>
      </w:r>
      <w:r w:rsidR="00A217AA">
        <w:rPr>
          <w:rFonts w:ascii="Times New Roman" w:hAnsi="Times New Roman"/>
        </w:rPr>
        <w:t>y</w:t>
      </w:r>
      <w:r w:rsidR="009B2072" w:rsidRPr="00D858C5">
        <w:rPr>
          <w:rFonts w:ascii="Times New Roman" w:hAnsi="Times New Roman"/>
        </w:rPr>
        <w:t xml:space="preserve"> danych GESUT i BDOT500 prowadzi się w sposób obszarowo ciągły, dla każdej jednostki ewidencyjnej.</w:t>
      </w:r>
    </w:p>
    <w:p w:rsidR="008D2FAF" w:rsidRPr="00B232B9" w:rsidRDefault="00B232B9" w:rsidP="00B232B9">
      <w:pPr>
        <w:pStyle w:val="Nagwek3"/>
        <w:suppressAutoHyphens/>
        <w:spacing w:before="20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2.2. </w:t>
      </w:r>
      <w:r w:rsidR="008D2FAF" w:rsidRPr="00D858C5">
        <w:rPr>
          <w:rFonts w:ascii="Times New Roman" w:hAnsi="Times New Roman" w:cs="Times New Roman"/>
          <w:b/>
          <w:color w:val="auto"/>
          <w:sz w:val="22"/>
          <w:szCs w:val="22"/>
        </w:rPr>
        <w:t>Sposób realizacji prac</w:t>
      </w:r>
      <w:r w:rsidR="00C034A0" w:rsidRPr="00D858C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A33A23" w:rsidRDefault="00DE0F02" w:rsidP="00A2582E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potrzeb realizacji niniejszego zamówienia publicznego przy tworzeniu </w:t>
      </w:r>
      <w:r w:rsidR="008D2FAF" w:rsidRPr="00D858C5">
        <w:rPr>
          <w:rFonts w:ascii="Times New Roman" w:hAnsi="Times New Roman"/>
        </w:rPr>
        <w:t xml:space="preserve">zbiorów danych przestrzennych stosuje się układ współrzędnych płaskich prostokątnych PL-2000 </w:t>
      </w:r>
      <w:r w:rsidR="00F266F2">
        <w:rPr>
          <w:rFonts w:ascii="Times New Roman" w:hAnsi="Times New Roman"/>
        </w:rPr>
        <w:t xml:space="preserve">strefa 6 </w:t>
      </w:r>
      <w:r w:rsidR="008D2FAF" w:rsidRPr="00D858C5">
        <w:rPr>
          <w:rFonts w:ascii="Times New Roman" w:hAnsi="Times New Roman"/>
        </w:rPr>
        <w:t xml:space="preserve">oraz geodezyjny układ wysokościowy </w:t>
      </w:r>
      <w:r w:rsidR="00F266F2" w:rsidRPr="00DE0F02">
        <w:rPr>
          <w:rFonts w:ascii="Times New Roman" w:hAnsi="Times New Roman"/>
          <w:b/>
        </w:rPr>
        <w:t>PL-KRON86-NH</w:t>
      </w:r>
      <w:r w:rsidR="008D2FAF" w:rsidRPr="00D858C5">
        <w:rPr>
          <w:rFonts w:ascii="Times New Roman" w:hAnsi="Times New Roman"/>
        </w:rPr>
        <w:t>,</w:t>
      </w:r>
      <w:r w:rsidR="00A2582E">
        <w:rPr>
          <w:rFonts w:ascii="Times New Roman" w:hAnsi="Times New Roman"/>
        </w:rPr>
        <w:t xml:space="preserve"> zgodnie ze wskazaniem Zamawiającego, </w:t>
      </w:r>
      <w:r>
        <w:rPr>
          <w:rFonts w:ascii="Times New Roman" w:hAnsi="Times New Roman"/>
        </w:rPr>
        <w:t xml:space="preserve"> o których mowa w § 7</w:t>
      </w:r>
      <w:r w:rsidR="008D2FAF" w:rsidRPr="00D858C5">
        <w:rPr>
          <w:rFonts w:ascii="Times New Roman" w:hAnsi="Times New Roman"/>
        </w:rPr>
        <w:t xml:space="preserve"> i 13 Rozporządzenia Rady Ministrów z dnia 15 października 2012 r. w sprawie państwowego systemu odniesień przestrzennych.</w:t>
      </w:r>
    </w:p>
    <w:p w:rsidR="00B70A77" w:rsidRPr="00DE0F02" w:rsidRDefault="009B2072" w:rsidP="00B70A77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u w:val="single"/>
        </w:rPr>
      </w:pPr>
      <w:r w:rsidRPr="00A2582E">
        <w:rPr>
          <w:rFonts w:ascii="Times New Roman" w:hAnsi="Times New Roman"/>
        </w:rPr>
        <w:t>Dane dotyczące obiektów bazy danych BDOT5</w:t>
      </w:r>
      <w:r w:rsidR="00C12EB4" w:rsidRPr="00A2582E">
        <w:rPr>
          <w:rFonts w:ascii="Times New Roman" w:hAnsi="Times New Roman"/>
        </w:rPr>
        <w:t>00 i GESUT oraz</w:t>
      </w:r>
      <w:r w:rsidRPr="00A2582E">
        <w:rPr>
          <w:rFonts w:ascii="Times New Roman" w:hAnsi="Times New Roman"/>
        </w:rPr>
        <w:t xml:space="preserve"> obiektów trwale związanych z budynkiem objętych bazą danych EGiB należy pozyskać na podstawie dokumentacji źródłowej znajdującej się w </w:t>
      </w:r>
      <w:r w:rsidR="00DE0F02">
        <w:rPr>
          <w:rFonts w:ascii="Times New Roman" w:hAnsi="Times New Roman"/>
        </w:rPr>
        <w:t>powiatowym</w:t>
      </w:r>
      <w:r w:rsidRPr="00A2582E">
        <w:rPr>
          <w:rFonts w:ascii="Times New Roman" w:hAnsi="Times New Roman"/>
        </w:rPr>
        <w:t xml:space="preserve"> zasobie geodezyjnym i k</w:t>
      </w:r>
      <w:r w:rsidR="00DE0F02">
        <w:rPr>
          <w:rFonts w:ascii="Times New Roman" w:hAnsi="Times New Roman"/>
        </w:rPr>
        <w:t>artograficznym</w:t>
      </w:r>
      <w:r w:rsidRPr="00A2582E">
        <w:rPr>
          <w:rFonts w:ascii="Times New Roman" w:hAnsi="Times New Roman"/>
        </w:rPr>
        <w:t xml:space="preserve">. </w:t>
      </w:r>
      <w:r w:rsidR="00B70A77" w:rsidRPr="00DE0F02">
        <w:rPr>
          <w:u w:val="single"/>
        </w:rPr>
        <w:t>Wykonawca zobowiązany jest do sporządzenia raportu</w:t>
      </w:r>
      <w:r w:rsidR="00003673" w:rsidRPr="00DE0F02">
        <w:rPr>
          <w:u w:val="single"/>
        </w:rPr>
        <w:t xml:space="preserve"> dotyczącego </w:t>
      </w:r>
      <w:r w:rsidR="00B70A77" w:rsidRPr="00DE0F02">
        <w:rPr>
          <w:u w:val="single"/>
        </w:rPr>
        <w:t xml:space="preserve"> wykorzystanych</w:t>
      </w:r>
      <w:r w:rsidR="00DE0F02">
        <w:rPr>
          <w:u w:val="single"/>
        </w:rPr>
        <w:t xml:space="preserve"> i </w:t>
      </w:r>
      <w:r w:rsidR="00B70A77" w:rsidRPr="00DE0F02">
        <w:rPr>
          <w:u w:val="single"/>
        </w:rPr>
        <w:t xml:space="preserve">niewykorzystanych operatów geodezyjnych. </w:t>
      </w:r>
    </w:p>
    <w:p w:rsidR="00E12E9E" w:rsidRPr="00E12E9E" w:rsidRDefault="009B2072" w:rsidP="00E12E9E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W przypadku, gdy znajdujący się w zasobie wykaz współrzędnych </w:t>
      </w:r>
      <w:r w:rsidR="00DE0F02">
        <w:rPr>
          <w:rFonts w:ascii="Times New Roman" w:hAnsi="Times New Roman"/>
        </w:rPr>
        <w:t xml:space="preserve">poziomych </w:t>
      </w:r>
      <w:r w:rsidRPr="00D858C5">
        <w:rPr>
          <w:rFonts w:ascii="Times New Roman" w:hAnsi="Times New Roman"/>
        </w:rPr>
        <w:t xml:space="preserve">pikiet </w:t>
      </w:r>
      <w:r w:rsidR="00DE0F02">
        <w:rPr>
          <w:rFonts w:ascii="Times New Roman" w:hAnsi="Times New Roman"/>
        </w:rPr>
        <w:t xml:space="preserve">sytuacyjnych </w:t>
      </w:r>
      <w:r w:rsidRPr="00D858C5">
        <w:rPr>
          <w:rFonts w:ascii="Times New Roman" w:hAnsi="Times New Roman"/>
        </w:rPr>
        <w:t xml:space="preserve">został sporządzony w układzie współrzędnych innym niż obowiązujący, należy wykonać </w:t>
      </w:r>
      <w:r w:rsidR="0059254A">
        <w:rPr>
          <w:rFonts w:ascii="Times New Roman" w:hAnsi="Times New Roman"/>
        </w:rPr>
        <w:t xml:space="preserve">ich </w:t>
      </w:r>
      <w:r w:rsidRPr="00D858C5">
        <w:rPr>
          <w:rFonts w:ascii="Times New Roman" w:hAnsi="Times New Roman"/>
        </w:rPr>
        <w:t xml:space="preserve">transformację do układu współrzędnych płaskich prostokątnych PL-2000. </w:t>
      </w:r>
      <w:r w:rsidR="00E12E9E" w:rsidRPr="00D46E92">
        <w:rPr>
          <w:rFonts w:ascii="Times New Roman" w:hAnsi="Times New Roman"/>
          <w:u w:val="single"/>
        </w:rPr>
        <w:t>Z czynności tych należy sporządzić raport</w:t>
      </w:r>
      <w:r w:rsidR="00E12E9E" w:rsidRPr="00D858C5">
        <w:rPr>
          <w:rFonts w:ascii="Times New Roman" w:hAnsi="Times New Roman"/>
        </w:rPr>
        <w:t xml:space="preserve">.  </w:t>
      </w:r>
    </w:p>
    <w:p w:rsidR="008D2FAF" w:rsidRPr="00D858C5" w:rsidRDefault="00983BC0" w:rsidP="00FB721C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gdy rzędne pikiet znajdujących się w zasobie  zostały obliczone w układzie Kronsztadt 6</w:t>
      </w:r>
      <w:r w:rsidR="00D46E9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 należy je przeliczyć do układu Kronsztadt 86. </w:t>
      </w:r>
      <w:r w:rsidR="009B2072" w:rsidRPr="00F22951">
        <w:rPr>
          <w:rFonts w:ascii="Times New Roman" w:hAnsi="Times New Roman"/>
          <w:u w:val="single"/>
        </w:rPr>
        <w:t xml:space="preserve">Z czynności tych należy sporządzić raport.  </w:t>
      </w:r>
    </w:p>
    <w:p w:rsidR="009B2072" w:rsidRPr="00F22951" w:rsidRDefault="009B2072" w:rsidP="00FB721C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u w:val="single"/>
        </w:rPr>
      </w:pPr>
      <w:r w:rsidRPr="00D858C5">
        <w:rPr>
          <w:rFonts w:ascii="Times New Roman" w:hAnsi="Times New Roman"/>
        </w:rPr>
        <w:t>W przypadku gdy z dokumentacji geodezyjnej wynika, że pomiar został wykonany w oparciu o osnowę geodezyjną, ale brak jest w zasobie wykazu współrzędnych pikiet, współrzędne te należy obliczyć w obowiązującym układzie na podstawie dostępnych danych i dzienników pomiarowych</w:t>
      </w:r>
      <w:r w:rsidRPr="007F652A">
        <w:rPr>
          <w:rFonts w:ascii="Times New Roman" w:hAnsi="Times New Roman"/>
        </w:rPr>
        <w:t xml:space="preserve">. </w:t>
      </w:r>
      <w:r w:rsidRPr="00F22951">
        <w:rPr>
          <w:rFonts w:ascii="Times New Roman" w:hAnsi="Times New Roman"/>
          <w:u w:val="single"/>
        </w:rPr>
        <w:t>Z czynności tych należy sporządzić raport.</w:t>
      </w:r>
    </w:p>
    <w:p w:rsidR="000470EE" w:rsidRPr="00D858C5" w:rsidRDefault="008D2FAF" w:rsidP="00FB721C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Wykonaw</w:t>
      </w:r>
      <w:r w:rsidR="00426076" w:rsidRPr="00D858C5">
        <w:rPr>
          <w:rFonts w:ascii="Times New Roman" w:hAnsi="Times New Roman"/>
        </w:rPr>
        <w:t>ca utworzy za pomocą</w:t>
      </w:r>
      <w:r w:rsidRPr="00D858C5">
        <w:rPr>
          <w:rFonts w:ascii="Times New Roman" w:hAnsi="Times New Roman"/>
        </w:rPr>
        <w:t xml:space="preserve"> oprogramowania </w:t>
      </w:r>
      <w:r w:rsidR="00631E02">
        <w:rPr>
          <w:rFonts w:ascii="Times New Roman" w:hAnsi="Times New Roman"/>
        </w:rPr>
        <w:t>EWID</w:t>
      </w:r>
      <w:r w:rsidR="00426076" w:rsidRPr="00D858C5">
        <w:rPr>
          <w:rFonts w:ascii="Times New Roman" w:hAnsi="Times New Roman"/>
        </w:rPr>
        <w:t xml:space="preserve">2007 </w:t>
      </w:r>
      <w:r w:rsidR="00631E02">
        <w:rPr>
          <w:rFonts w:ascii="Times New Roman" w:hAnsi="Times New Roman"/>
        </w:rPr>
        <w:t>lub TurboMapa autorstwa firmy Geomatyka</w:t>
      </w:r>
      <w:r w:rsidR="00631E02" w:rsidRPr="00D858C5">
        <w:rPr>
          <w:rFonts w:ascii="Times New Roman" w:hAnsi="Times New Roman"/>
        </w:rPr>
        <w:t xml:space="preserve"> Kraków</w:t>
      </w:r>
      <w:r w:rsidR="00426076" w:rsidRPr="00D858C5">
        <w:rPr>
          <w:rFonts w:ascii="Times New Roman" w:hAnsi="Times New Roman"/>
        </w:rPr>
        <w:t xml:space="preserve"> </w:t>
      </w:r>
      <w:r w:rsidR="00631E02">
        <w:rPr>
          <w:rFonts w:ascii="Times New Roman" w:hAnsi="Times New Roman"/>
        </w:rPr>
        <w:t>robocze</w:t>
      </w:r>
      <w:r w:rsidRPr="00D858C5">
        <w:rPr>
          <w:rFonts w:ascii="Times New Roman" w:hAnsi="Times New Roman"/>
        </w:rPr>
        <w:t xml:space="preserve"> baz</w:t>
      </w:r>
      <w:r w:rsidR="00631E02">
        <w:rPr>
          <w:rFonts w:ascii="Times New Roman" w:hAnsi="Times New Roman"/>
        </w:rPr>
        <w:t xml:space="preserve">y danych </w:t>
      </w:r>
      <w:r w:rsidR="004137D5">
        <w:rPr>
          <w:rFonts w:ascii="Times New Roman" w:hAnsi="Times New Roman"/>
        </w:rPr>
        <w:t xml:space="preserve">GESUT, </w:t>
      </w:r>
      <w:r w:rsidR="00631E02">
        <w:rPr>
          <w:rFonts w:ascii="Times New Roman" w:hAnsi="Times New Roman"/>
        </w:rPr>
        <w:t>B</w:t>
      </w:r>
      <w:r w:rsidR="00631E02" w:rsidRPr="00D858C5">
        <w:rPr>
          <w:rFonts w:ascii="Times New Roman" w:hAnsi="Times New Roman"/>
        </w:rPr>
        <w:t>DOT500</w:t>
      </w:r>
      <w:r w:rsidR="004137D5">
        <w:rPr>
          <w:rFonts w:ascii="Times New Roman" w:hAnsi="Times New Roman"/>
        </w:rPr>
        <w:t xml:space="preserve">, EGiB </w:t>
      </w:r>
      <w:r w:rsidR="00631E02">
        <w:rPr>
          <w:rFonts w:ascii="Times New Roman" w:hAnsi="Times New Roman"/>
        </w:rPr>
        <w:t>zgodnie z modelami</w:t>
      </w:r>
      <w:r w:rsidR="00631E02" w:rsidRPr="00D858C5">
        <w:rPr>
          <w:rFonts w:ascii="Times New Roman" w:hAnsi="Times New Roman"/>
        </w:rPr>
        <w:t xml:space="preserve"> pojęciowym</w:t>
      </w:r>
      <w:r w:rsidR="00631E02">
        <w:rPr>
          <w:rFonts w:ascii="Times New Roman" w:hAnsi="Times New Roman"/>
        </w:rPr>
        <w:t>i</w:t>
      </w:r>
      <w:r w:rsidR="00631E02" w:rsidRPr="00D858C5">
        <w:rPr>
          <w:rFonts w:ascii="Times New Roman" w:hAnsi="Times New Roman"/>
        </w:rPr>
        <w:t xml:space="preserve"> </w:t>
      </w:r>
      <w:r w:rsidRPr="00D858C5">
        <w:rPr>
          <w:rFonts w:ascii="Times New Roman" w:hAnsi="Times New Roman"/>
        </w:rPr>
        <w:t>określonym</w:t>
      </w:r>
      <w:r w:rsidR="004137D5">
        <w:rPr>
          <w:rFonts w:ascii="Times New Roman" w:hAnsi="Times New Roman"/>
        </w:rPr>
        <w:t>i w przepisach</w:t>
      </w:r>
      <w:r w:rsidRPr="00D858C5">
        <w:rPr>
          <w:rFonts w:ascii="Times New Roman" w:hAnsi="Times New Roman"/>
        </w:rPr>
        <w:t xml:space="preserve">, zachowując identyfikatory infrastruktury informacji przestrzennej zwane IdIIP importowanych obiektów, jeżeli istnieją w systemie prowadzonym przez Starostę. </w:t>
      </w:r>
    </w:p>
    <w:p w:rsidR="008D2FAF" w:rsidRPr="00524A22" w:rsidRDefault="008D2FAF" w:rsidP="00524A22">
      <w:pPr>
        <w:spacing w:after="160" w:line="360" w:lineRule="auto"/>
        <w:rPr>
          <w:sz w:val="22"/>
          <w:szCs w:val="22"/>
        </w:rPr>
      </w:pPr>
      <w:r w:rsidRPr="00524A22">
        <w:rPr>
          <w:sz w:val="22"/>
          <w:szCs w:val="22"/>
        </w:rPr>
        <w:t>W przypadku otrzymania materiałów analogowych do digitalizacji Wykonawca winien:</w:t>
      </w:r>
    </w:p>
    <w:p w:rsidR="008D2FAF" w:rsidRPr="00D858C5" w:rsidRDefault="008D2FAF" w:rsidP="00524A22">
      <w:pPr>
        <w:pStyle w:val="Akapitzlist"/>
        <w:numPr>
          <w:ilvl w:val="0"/>
          <w:numId w:val="3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Wykonać skanowanie pierworysów (w 256 kolorach) i matryc map zasadniczych (skany czarno-białe) oraz map sytuacyjno-wysokościowych z rozdzielczością nie mniejszą </w:t>
      </w:r>
      <w:r w:rsidR="00524A22">
        <w:rPr>
          <w:rFonts w:ascii="Times New Roman" w:hAnsi="Times New Roman"/>
        </w:rPr>
        <w:t xml:space="preserve">niż 400 dpi oraz ich kalibrację lub wykorzystać skany wydane przez Ośrodek . </w:t>
      </w:r>
      <w:r w:rsidRPr="00D858C5">
        <w:rPr>
          <w:rFonts w:ascii="Times New Roman" w:hAnsi="Times New Roman"/>
        </w:rPr>
        <w:t xml:space="preserve">Kalibrację rastrów map analogowych należy wykonać przy wykorzystaniu co najmniej 20 punktów dostosowania, położonych na arkuszu mapy objętym kalibracją, rozmieszczonych równomiernie na granicy zewnętrznej oraz wewnątrz transformowanego obszaru, z zachowaniem dokładności transformacji wyrażonej błędem średnim transformacji nie większym niż: </w:t>
      </w:r>
    </w:p>
    <w:p w:rsidR="008D2FAF" w:rsidRPr="00D858C5" w:rsidRDefault="008D2FAF" w:rsidP="00D858C5">
      <w:pPr>
        <w:pStyle w:val="Akapitzlist"/>
        <w:numPr>
          <w:ilvl w:val="0"/>
          <w:numId w:val="14"/>
        </w:numPr>
        <w:suppressAutoHyphens/>
        <w:spacing w:after="0" w:line="360" w:lineRule="auto"/>
        <w:ind w:left="1433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0,20 m — w przypadku mapy w skali 1:500; </w:t>
      </w:r>
    </w:p>
    <w:p w:rsidR="008D2FAF" w:rsidRPr="00D858C5" w:rsidRDefault="008D2FAF" w:rsidP="00D858C5">
      <w:pPr>
        <w:pStyle w:val="Akapitzlist"/>
        <w:numPr>
          <w:ilvl w:val="0"/>
          <w:numId w:val="14"/>
        </w:numPr>
        <w:suppressAutoHyphens/>
        <w:spacing w:after="0" w:line="360" w:lineRule="auto"/>
        <w:ind w:left="1433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0,40 m — w przypadku mapy w skali 1:1000; </w:t>
      </w:r>
    </w:p>
    <w:p w:rsidR="008D2FAF" w:rsidRPr="00D858C5" w:rsidRDefault="008D2FAF" w:rsidP="00D858C5">
      <w:pPr>
        <w:pStyle w:val="Akapitzlist"/>
        <w:numPr>
          <w:ilvl w:val="0"/>
          <w:numId w:val="14"/>
        </w:numPr>
        <w:suppressAutoHyphens/>
        <w:spacing w:after="0" w:line="360" w:lineRule="auto"/>
        <w:ind w:left="1433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0,80 m — w przypadku mapy w skali 1:2000; </w:t>
      </w:r>
    </w:p>
    <w:p w:rsidR="008D2FAF" w:rsidRPr="00D858C5" w:rsidRDefault="008D2FAF" w:rsidP="00D858C5">
      <w:pPr>
        <w:pStyle w:val="Akapitzlist"/>
        <w:numPr>
          <w:ilvl w:val="0"/>
          <w:numId w:val="14"/>
        </w:numPr>
        <w:suppressAutoHyphens/>
        <w:spacing w:after="0" w:line="360" w:lineRule="auto"/>
        <w:ind w:left="1433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2,00 m — w przypadku mapy w skali 1:5000. </w:t>
      </w:r>
    </w:p>
    <w:p w:rsidR="008D2FAF" w:rsidRPr="00D858C5" w:rsidRDefault="008D2FAF" w:rsidP="00D858C5">
      <w:pPr>
        <w:pStyle w:val="Akapitzlist"/>
        <w:spacing w:after="160" w:line="360" w:lineRule="auto"/>
        <w:ind w:left="724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Punktami dostosowania mogą być jednoznacznie identyfikowane na mapie punkty: </w:t>
      </w:r>
    </w:p>
    <w:p w:rsidR="008D2FAF" w:rsidRPr="00D858C5" w:rsidRDefault="008D2FAF" w:rsidP="00D858C5">
      <w:pPr>
        <w:pStyle w:val="Akapitzlist"/>
        <w:numPr>
          <w:ilvl w:val="0"/>
          <w:numId w:val="15"/>
        </w:numPr>
        <w:suppressAutoHyphens/>
        <w:spacing w:after="0" w:line="360" w:lineRule="auto"/>
        <w:ind w:left="1440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graniczne zawarte w państwowym rejestrze granic i powierzchni jednostek podziałów terytorialnych kraju (PRG), w szczególności punkty węzłowe; </w:t>
      </w:r>
    </w:p>
    <w:p w:rsidR="008D2FAF" w:rsidRPr="00D858C5" w:rsidRDefault="008D2FAF" w:rsidP="00D858C5">
      <w:pPr>
        <w:pStyle w:val="Akapitzlist"/>
        <w:numPr>
          <w:ilvl w:val="0"/>
          <w:numId w:val="15"/>
        </w:numPr>
        <w:suppressAutoHyphens/>
        <w:spacing w:after="0" w:line="360" w:lineRule="auto"/>
        <w:ind w:left="1440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poziomej osnowy geodezyjnej oraz pomiarowej osnowy sytuacyjnej; </w:t>
      </w:r>
    </w:p>
    <w:p w:rsidR="008D2FAF" w:rsidRPr="00D858C5" w:rsidRDefault="008D2FAF" w:rsidP="00D858C5">
      <w:pPr>
        <w:pStyle w:val="Akapitzlist"/>
        <w:numPr>
          <w:ilvl w:val="0"/>
          <w:numId w:val="15"/>
        </w:numPr>
        <w:suppressAutoHyphens/>
        <w:spacing w:after="0" w:line="360" w:lineRule="auto"/>
        <w:ind w:left="1440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przecięcia siatki kwadratów pierworysów map; </w:t>
      </w:r>
    </w:p>
    <w:p w:rsidR="008D2FAF" w:rsidRPr="00D858C5" w:rsidRDefault="008D2FAF" w:rsidP="00D858C5">
      <w:pPr>
        <w:pStyle w:val="Akapitzlist"/>
        <w:numPr>
          <w:ilvl w:val="0"/>
          <w:numId w:val="15"/>
        </w:numPr>
        <w:suppressAutoHyphens/>
        <w:spacing w:after="0" w:line="360" w:lineRule="auto"/>
        <w:ind w:left="1440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graniczne wchodzące w skład numerycznych opisów granic; </w:t>
      </w:r>
    </w:p>
    <w:p w:rsidR="008D2FAF" w:rsidRPr="00D858C5" w:rsidRDefault="008D2FAF" w:rsidP="00D858C5">
      <w:pPr>
        <w:pStyle w:val="Akapitzlist"/>
        <w:numPr>
          <w:ilvl w:val="0"/>
          <w:numId w:val="15"/>
        </w:numPr>
        <w:suppressAutoHyphens/>
        <w:spacing w:after="0" w:line="360" w:lineRule="auto"/>
        <w:ind w:left="1440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>określające kontury budynków.</w:t>
      </w:r>
    </w:p>
    <w:p w:rsidR="008D2FAF" w:rsidRPr="00FB721C" w:rsidRDefault="008D2FAF" w:rsidP="00FB721C">
      <w:pPr>
        <w:spacing w:after="160"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Dokładność położenia punktów dostosowania w państwowym systemie odniesień przestrzennych nie może być mniejsza niż 0,10 m względem najbliższych punktów poziomej osnowy geodezyjnej oraz pomiarowej osnowy sytuacyjnej.</w:t>
      </w:r>
    </w:p>
    <w:p w:rsidR="008D2FAF" w:rsidRPr="00D858C5" w:rsidRDefault="008D2FAF" w:rsidP="00FB721C">
      <w:pPr>
        <w:spacing w:after="160" w:line="360" w:lineRule="auto"/>
        <w:ind w:firstLine="708"/>
        <w:rPr>
          <w:sz w:val="22"/>
          <w:szCs w:val="22"/>
          <w:highlight w:val="yellow"/>
        </w:rPr>
      </w:pPr>
      <w:r w:rsidRPr="00D858C5">
        <w:rPr>
          <w:sz w:val="22"/>
          <w:szCs w:val="22"/>
        </w:rPr>
        <w:t xml:space="preserve">Kalibrację cyfrowego obrazu rastrowego mapy wykonuje się w dwóch etapach: </w:t>
      </w:r>
    </w:p>
    <w:p w:rsidR="008D2FAF" w:rsidRPr="00D858C5" w:rsidRDefault="008D2FAF" w:rsidP="00D858C5">
      <w:pPr>
        <w:pStyle w:val="Akapitzlist"/>
        <w:suppressAutoHyphens/>
        <w:spacing w:after="160" w:line="360" w:lineRule="auto"/>
        <w:ind w:left="1141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I  etap — wstępna kalibracja, wykonana metodą transformacji afinicznej pierwszego stopnia z eliminacją punktów nieidentycznych, dla których uzyskana odchyłka wynosi Vp &gt; 3μ; </w:t>
      </w:r>
    </w:p>
    <w:p w:rsidR="008D2FAF" w:rsidRPr="00D858C5" w:rsidRDefault="008D2FAF" w:rsidP="00D858C5">
      <w:pPr>
        <w:pStyle w:val="Akapitzlist"/>
        <w:suppressAutoHyphens/>
        <w:spacing w:after="160" w:line="360" w:lineRule="auto"/>
        <w:ind w:left="1141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II etap — ostateczna kalibracja, wykonana na podstawie analizy zaobserwowanych w etapie I deformacji rastra mapy analogowej, wybraną metodą matematycznej transformacji. </w:t>
      </w:r>
    </w:p>
    <w:p w:rsidR="008D2FAF" w:rsidRPr="00D858C5" w:rsidRDefault="008D2FAF" w:rsidP="00FB721C">
      <w:pPr>
        <w:spacing w:after="160" w:line="360" w:lineRule="auto"/>
        <w:ind w:firstLine="708"/>
        <w:rPr>
          <w:sz w:val="22"/>
          <w:szCs w:val="22"/>
        </w:rPr>
      </w:pPr>
      <w:r w:rsidRPr="00D858C5">
        <w:rPr>
          <w:sz w:val="22"/>
          <w:szCs w:val="22"/>
        </w:rPr>
        <w:t>Pliki rastrowe</w:t>
      </w:r>
      <w:r w:rsidR="00D7329F" w:rsidRPr="00D858C5">
        <w:rPr>
          <w:sz w:val="22"/>
          <w:szCs w:val="22"/>
        </w:rPr>
        <w:t xml:space="preserve"> należy zapisać w formacie</w:t>
      </w:r>
      <w:r w:rsidRPr="00D858C5">
        <w:rPr>
          <w:sz w:val="22"/>
          <w:szCs w:val="22"/>
        </w:rPr>
        <w:t xml:space="preserve"> geotiff w układzie PL-2000.</w:t>
      </w:r>
    </w:p>
    <w:p w:rsidR="008D2FAF" w:rsidRDefault="00216203" w:rsidP="00524A22">
      <w:pPr>
        <w:pStyle w:val="Akapitzlist"/>
        <w:numPr>
          <w:ilvl w:val="0"/>
          <w:numId w:val="35"/>
        </w:numPr>
        <w:spacing w:line="36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D2FAF" w:rsidRPr="00524A22">
        <w:rPr>
          <w:rFonts w:ascii="Times New Roman" w:hAnsi="Times New Roman"/>
        </w:rPr>
        <w:t>ołączy</w:t>
      </w:r>
      <w:r>
        <w:rPr>
          <w:rFonts w:ascii="Times New Roman" w:hAnsi="Times New Roman"/>
        </w:rPr>
        <w:t>ć do operatu w postaci cyfrowej r</w:t>
      </w:r>
      <w:r w:rsidRPr="00524A22">
        <w:rPr>
          <w:rFonts w:ascii="Times New Roman" w:hAnsi="Times New Roman"/>
        </w:rPr>
        <w:t>aporty powstałe z procesu kalibracji</w:t>
      </w:r>
      <w:r>
        <w:rPr>
          <w:rFonts w:ascii="Times New Roman" w:hAnsi="Times New Roman"/>
        </w:rPr>
        <w:t>.</w:t>
      </w:r>
    </w:p>
    <w:p w:rsidR="006D4EDB" w:rsidRPr="00524A22" w:rsidRDefault="006D4EDB" w:rsidP="006D4EDB">
      <w:pPr>
        <w:pStyle w:val="Akapitzlist"/>
        <w:spacing w:line="360" w:lineRule="auto"/>
        <w:ind w:left="426"/>
        <w:rPr>
          <w:rFonts w:ascii="Times New Roman" w:hAnsi="Times New Roman"/>
        </w:rPr>
      </w:pPr>
    </w:p>
    <w:p w:rsidR="008D2FAF" w:rsidRPr="00D858C5" w:rsidRDefault="008D2FAF" w:rsidP="00100FE0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W przypadku stwierdzenia rozbieżności danych dotyczących istnienia obiektu, przebiegu oraz jego cech, winno się wprowadzić dane według </w:t>
      </w:r>
      <w:r w:rsidRPr="00F22951">
        <w:rPr>
          <w:rFonts w:ascii="Times New Roman" w:hAnsi="Times New Roman"/>
        </w:rPr>
        <w:t>hierarchii danych</w:t>
      </w:r>
      <w:r w:rsidRPr="00D858C5">
        <w:rPr>
          <w:rFonts w:ascii="Times New Roman" w:hAnsi="Times New Roman"/>
        </w:rPr>
        <w:t xml:space="preserve"> zgodnie z rozporządzeniem BDOT500 i GESUT oraz </w:t>
      </w:r>
      <w:r w:rsidRPr="007176A3">
        <w:rPr>
          <w:rFonts w:ascii="Times New Roman" w:hAnsi="Times New Roman"/>
        </w:rPr>
        <w:t>umieścić w raporcie</w:t>
      </w:r>
      <w:r w:rsidRPr="00D858C5">
        <w:rPr>
          <w:rFonts w:ascii="Times New Roman" w:hAnsi="Times New Roman"/>
        </w:rPr>
        <w:t xml:space="preserve"> informację o stwierdzonej rozbieżności.</w:t>
      </w:r>
      <w:r w:rsidR="00100FE0">
        <w:rPr>
          <w:rFonts w:ascii="Times New Roman" w:hAnsi="Times New Roman"/>
        </w:rPr>
        <w:t xml:space="preserve"> </w:t>
      </w:r>
      <w:r w:rsidRPr="00D858C5">
        <w:rPr>
          <w:rFonts w:ascii="Times New Roman" w:hAnsi="Times New Roman"/>
        </w:rPr>
        <w:t>Stwierdzone rozbieżn</w:t>
      </w:r>
      <w:r w:rsidR="00377B93" w:rsidRPr="00D858C5">
        <w:rPr>
          <w:rFonts w:ascii="Times New Roman" w:hAnsi="Times New Roman"/>
        </w:rPr>
        <w:t>ości</w:t>
      </w:r>
      <w:r w:rsidRPr="00D858C5">
        <w:rPr>
          <w:rFonts w:ascii="Times New Roman" w:hAnsi="Times New Roman"/>
        </w:rPr>
        <w:t xml:space="preserve"> </w:t>
      </w:r>
      <w:r w:rsidR="00003673">
        <w:rPr>
          <w:rFonts w:ascii="Times New Roman" w:hAnsi="Times New Roman"/>
        </w:rPr>
        <w:t>należy</w:t>
      </w:r>
      <w:r w:rsidRPr="00D858C5">
        <w:rPr>
          <w:rFonts w:ascii="Times New Roman" w:hAnsi="Times New Roman"/>
        </w:rPr>
        <w:t xml:space="preserve"> przedstawić w formie raportu dla każdej jednostki ewidencyjnej w rozbiciu na poszczególne kody z wyszczególnieniem rodzaju błędu</w:t>
      </w:r>
      <w:r w:rsidR="00377B93" w:rsidRPr="00D858C5">
        <w:rPr>
          <w:rFonts w:ascii="Times New Roman" w:hAnsi="Times New Roman"/>
        </w:rPr>
        <w:t>.</w:t>
      </w:r>
    </w:p>
    <w:p w:rsidR="008D2FAF" w:rsidRPr="00D858C5" w:rsidRDefault="008D2FAF" w:rsidP="00FB721C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W przypadku gdy w państwowym zasobie geodezyjnym i kartograficznym brak jest informacji niezbędnych do ustalenia wartości wymaganych atrybutów obiektów inicjalnej bazy danych GESUT oraz obiektów bazy BDOT500 należy zastosować atrybuty voidable określone </w:t>
      </w:r>
      <w:r w:rsidR="00377B93" w:rsidRPr="00D858C5">
        <w:rPr>
          <w:rFonts w:ascii="Times New Roman" w:hAnsi="Times New Roman"/>
        </w:rPr>
        <w:br/>
      </w:r>
      <w:r w:rsidRPr="00D858C5">
        <w:rPr>
          <w:rFonts w:ascii="Times New Roman" w:hAnsi="Times New Roman"/>
        </w:rPr>
        <w:t xml:space="preserve">w rozporządzeniu BDOT500 i GESUT, zgodne z kontekstem danych. </w:t>
      </w:r>
      <w:r w:rsidRPr="00F22951">
        <w:rPr>
          <w:rFonts w:ascii="Times New Roman" w:hAnsi="Times New Roman"/>
          <w:u w:val="single"/>
        </w:rPr>
        <w:t>Nie zakłada się potrzeby wykonywania geodezyjnych pomiarów terenowych mających na celu pozyskanie danych określających położenie i geometrię obiektów inicjalnej bazy danych GESUT oraz bazy danych BDOT500.</w:t>
      </w:r>
    </w:p>
    <w:p w:rsidR="00377B93" w:rsidRPr="00D858C5" w:rsidRDefault="008D2FAF" w:rsidP="00FB721C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Wykonawca nie będzie wykorzystywał przy tworzeniu zbiorów danych inicjalnej bazy danych GESUT oraz BDOT500 zgromadzonych w PZGiK cyfrowych zbiorów danych określających położenie i geometrię szczegółów sytuacyjnych I grupy dokładnościowej, jeżeli zostały one utworzone w drodze ekranowej digitalizacji mapy zasadniczej, a jednocześnie w PZGiK znajduje się dokumentacja geodezyjna zawierająca wyniki geodezyjnych pomiarów tych szczegółów sytuacyjnych. W takim przypadku Wykonawca pozyska niezbędne dane w drodze obliczeń z wykorzystaniem danych obserwacyjnych zawartych w tej dokumentacji.</w:t>
      </w:r>
    </w:p>
    <w:p w:rsidR="00C70E10" w:rsidRDefault="00C70E10" w:rsidP="00FB721C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</w:rPr>
      </w:pPr>
    </w:p>
    <w:p w:rsidR="008D2FAF" w:rsidRPr="00D858C5" w:rsidRDefault="008D2FAF" w:rsidP="0059254A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Wykonawca ujawni w inicjalnej bazie danych GESUT podmioty władające sieciami uzbrojenia terenu na podstawie dokumentów pozyskanych przez Wykonawcę od Starosty lub informacji ujawnionych w</w:t>
      </w:r>
      <w:r w:rsidR="005065B3" w:rsidRPr="00D858C5">
        <w:rPr>
          <w:rFonts w:ascii="Times New Roman" w:hAnsi="Times New Roman"/>
        </w:rPr>
        <w:t xml:space="preserve"> </w:t>
      </w:r>
      <w:r w:rsidRPr="00D858C5">
        <w:rPr>
          <w:rFonts w:ascii="Times New Roman" w:hAnsi="Times New Roman"/>
        </w:rPr>
        <w:t>dotychczasowej geodezyjnej ewidencji sieci uzbrojenia tere</w:t>
      </w:r>
      <w:r w:rsidR="00FB721C">
        <w:rPr>
          <w:rFonts w:ascii="Times New Roman" w:hAnsi="Times New Roman"/>
        </w:rPr>
        <w:t>nu. Dla dokumentów, o których mo</w:t>
      </w:r>
      <w:r w:rsidRPr="00D858C5">
        <w:rPr>
          <w:rFonts w:ascii="Times New Roman" w:hAnsi="Times New Roman"/>
        </w:rPr>
        <w:t>wa powyżej należy zaliczyć w szczególności:</w:t>
      </w:r>
    </w:p>
    <w:p w:rsidR="00F916FE" w:rsidRPr="00F916FE" w:rsidRDefault="008D2FAF" w:rsidP="00F916FE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suppressAutoHyphens/>
        <w:spacing w:before="120" w:line="360" w:lineRule="auto"/>
        <w:jc w:val="both"/>
        <w:textAlignment w:val="baseline"/>
        <w:rPr>
          <w:rFonts w:ascii="Times New Roman" w:hAnsi="Times New Roman"/>
        </w:rPr>
      </w:pPr>
      <w:r w:rsidRPr="00F916FE">
        <w:rPr>
          <w:rFonts w:ascii="Times New Roman" w:hAnsi="Times New Roman"/>
        </w:rPr>
        <w:t>decyzje o pozwoleniu na budowę, zgłoszenia budowy lub zawiadomienie o zakończeniu budowy sieci uzbrojenia terenu;</w:t>
      </w:r>
    </w:p>
    <w:p w:rsidR="008C3E40" w:rsidRPr="0034345F" w:rsidRDefault="008D2FAF" w:rsidP="0034345F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suppressAutoHyphens/>
        <w:spacing w:before="120" w:line="360" w:lineRule="auto"/>
        <w:jc w:val="both"/>
        <w:textAlignment w:val="baseline"/>
        <w:rPr>
          <w:rFonts w:ascii="Times New Roman" w:hAnsi="Times New Roman"/>
        </w:rPr>
      </w:pPr>
      <w:r w:rsidRPr="00F916FE">
        <w:rPr>
          <w:rFonts w:ascii="Times New Roman" w:hAnsi="Times New Roman"/>
        </w:rPr>
        <w:t>protokoły narad koordynacyjnych, o których mowa w art. 28b ust. 6 Prawo geodezyjne i kartograficzne, lub dokumenty zgromadzone przez zespoły uzgadniania dokumentacji projektowej, działające do 12 lipca 2014 r. na podstawie przepisów rozporządzenia Ministra Rozwoju Regionalnego i Budownictwa z dnia 2 kwietnia 2001 r. w sprawie geodezyjnej ewidencji sieci uzbrojenia terenu oraz zespołów uzgadniania dokumentacji projektowej (Dz. U. Nr 38, poz. 455).</w:t>
      </w:r>
    </w:p>
    <w:p w:rsidR="00377B93" w:rsidRPr="00FB721C" w:rsidRDefault="008D2FAF" w:rsidP="0034345F">
      <w:pPr>
        <w:keepNext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Podstawą do ujawnienia ww. podmiotów w inicjalnej bazie danych GESUT może być także pisemna informacja, wynikająca z innych źródeł, pozyskana przez Wykonawcę od Starosty.</w:t>
      </w:r>
    </w:p>
    <w:p w:rsidR="008D2FAF" w:rsidRPr="00FB721C" w:rsidRDefault="008D2FAF" w:rsidP="00FB721C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Jeżeli Starostwo Powiatowe udostępni informacje dotyczące władających sieciami uzbrojenia terenu, Wykonawca jest zobligowany wykorzystać te informacje w ramach budowy baz danych.</w:t>
      </w:r>
    </w:p>
    <w:p w:rsidR="008D2FAF" w:rsidRPr="00D858C5" w:rsidRDefault="008D2FAF" w:rsidP="00FB721C">
      <w:pPr>
        <w:pStyle w:val="Akapitzlist"/>
        <w:spacing w:line="360" w:lineRule="auto"/>
        <w:ind w:left="0" w:firstLine="426"/>
        <w:jc w:val="both"/>
        <w:rPr>
          <w:rStyle w:val="Odwoaniedokomentarza1"/>
          <w:rFonts w:ascii="Times New Roman" w:hAnsi="Times New Roman"/>
          <w:sz w:val="22"/>
          <w:szCs w:val="22"/>
        </w:rPr>
      </w:pPr>
      <w:r w:rsidRPr="00D858C5">
        <w:rPr>
          <w:rStyle w:val="Odwoaniedokomentarza1"/>
          <w:rFonts w:ascii="Times New Roman" w:hAnsi="Times New Roman"/>
          <w:sz w:val="22"/>
          <w:szCs w:val="22"/>
          <w:lang w:val="x-none"/>
        </w:rPr>
        <w:t>Wykonawca zweryfikuje i uzgodni geometrię oraz atrybuty obiektów inicjalnej bazy danych GESUT na granicy jednostek ewidencyjnych podlegających opracowaniu w ramach zamówienia, a</w:t>
      </w:r>
      <w:r w:rsidRPr="00D858C5">
        <w:rPr>
          <w:rStyle w:val="Odwoaniedokomentarza1"/>
          <w:rFonts w:ascii="Times New Roman" w:hAnsi="Times New Roman"/>
          <w:sz w:val="22"/>
          <w:szCs w:val="22"/>
        </w:rPr>
        <w:t> </w:t>
      </w:r>
      <w:r w:rsidRPr="00D858C5">
        <w:rPr>
          <w:rStyle w:val="Odwoaniedokomentarza1"/>
          <w:rFonts w:ascii="Times New Roman" w:hAnsi="Times New Roman"/>
          <w:sz w:val="22"/>
          <w:szCs w:val="22"/>
          <w:lang w:val="x-none"/>
        </w:rPr>
        <w:t xml:space="preserve">także na granicach sąsiednich jednostek ewidencyjnych, na obszarze których utworzone są cyfrowe zbiory danych w zakresie geodezyjnej ewidencji uzbrojenia terenu. </w:t>
      </w:r>
      <w:r w:rsidRPr="00D858C5">
        <w:rPr>
          <w:rStyle w:val="Odwoaniedokomentarza1"/>
          <w:rFonts w:ascii="Times New Roman" w:hAnsi="Times New Roman"/>
          <w:sz w:val="22"/>
          <w:szCs w:val="22"/>
        </w:rPr>
        <w:t>Wykonawca dokona uzgodnienia wpisem do Dziennika Robót.</w:t>
      </w:r>
    </w:p>
    <w:p w:rsidR="008D2FAF" w:rsidRPr="00D858C5" w:rsidRDefault="008D2FAF" w:rsidP="00FB721C">
      <w:pPr>
        <w:pStyle w:val="Akapitzlist"/>
        <w:spacing w:line="360" w:lineRule="auto"/>
        <w:ind w:left="0" w:firstLine="357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Obiekty bazy danych GESUT i BDOT500 muszą spełniać wymagania poprawnej topologii oraz poprawnej budowy wzajemnych relacji i powiązań określonych w załącznikach do Rozporządzenia Ministra Administracji i Cyfryzacji z dnia 2 listopada 2015 r. w sprawie bazy danych obiektów topograficznych oraz mapy zasadniczej oraz Rozporządzenia Ministra Administracji i Cyfryzacji z dnia 21 października 2015 r. w sprawie powiatowej bazy GESUT i krajowej bazy GESUT, w tym w szczególności:</w:t>
      </w:r>
    </w:p>
    <w:p w:rsidR="008D2FAF" w:rsidRPr="002E6CE7" w:rsidRDefault="008D2FAF" w:rsidP="001F3F62">
      <w:pPr>
        <w:pStyle w:val="Akapitzlist"/>
        <w:numPr>
          <w:ilvl w:val="0"/>
          <w:numId w:val="20"/>
        </w:numPr>
        <w:suppressAutoHyphens/>
        <w:spacing w:line="360" w:lineRule="auto"/>
        <w:jc w:val="both"/>
      </w:pPr>
      <w:r w:rsidRPr="002E6CE7">
        <w:t>powiązanie armatury</w:t>
      </w:r>
      <w:r w:rsidR="001F3F62">
        <w:t xml:space="preserve"> naziemnej z obsługiwaną siecią 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lokowanie urządzeń sieci uzbrojenia terenu (włazy, szafy sterownicze, urządzania naziemne) w stosunku do przebiegu obsługiwanych przewodów w sposób zgodny z ich położeniem,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poprawne powiązanie poszczególnych segmentów i klas przewodów, np. przewody rozdzielcze dochodzą do przewodów przesyłowych,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wzajemnych topologicznych połączeń, powiązań i relacji przestrzennych,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wzajemnego położenia,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zachowania ciągłości topologicznej,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zasad segmentacji obiektów,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dla warstwy wysokościowej urządzeń naziemnych i podziemnych w zakresie posadowienia rzędnych góry włazów, zasuw itp., uzupełnienie rekordu Rzędna_Hg_H1 następuje na podstawie ostatniego aktualnego pomiaru przy założeniu jednoczesnej weryfikacji danych z mapą zasadniczą,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wymaga się zweryfikować wymiar średnicy przewodu na mapie analogowej </w:t>
      </w:r>
      <w:r w:rsidR="00377B93" w:rsidRPr="00D858C5">
        <w:rPr>
          <w:sz w:val="22"/>
          <w:szCs w:val="22"/>
        </w:rPr>
        <w:br/>
      </w:r>
      <w:r w:rsidRPr="00D858C5">
        <w:rPr>
          <w:sz w:val="22"/>
          <w:szCs w:val="22"/>
        </w:rPr>
        <w:t>z materiałami źródłowymi,</w:t>
      </w:r>
    </w:p>
    <w:p w:rsidR="00CC6B5A" w:rsidRDefault="008D2FAF" w:rsidP="00CC6B5A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 przypadku wystąpienia „kolizji” typu: budynków ewidencyjnych oraz elementów uzbrojenia podziemnego np. w przypadku przyłącza do obiektu budynek (przewód „wchodzi” lub „nie wchodzi” do budynku), jeżeli z dokumentów nie wynika inaczej, wym</w:t>
      </w:r>
      <w:r w:rsidR="00CC6B5A">
        <w:rPr>
          <w:sz w:val="22"/>
          <w:szCs w:val="22"/>
        </w:rPr>
        <w:t>aga się go połączyć z budynkiem</w:t>
      </w:r>
    </w:p>
    <w:p w:rsidR="00CC6B5A" w:rsidRDefault="00CC6B5A" w:rsidP="00CC6B5A">
      <w:pPr>
        <w:suppressAutoHyphens/>
        <w:spacing w:line="360" w:lineRule="auto"/>
        <w:ind w:left="357"/>
        <w:jc w:val="both"/>
        <w:rPr>
          <w:sz w:val="22"/>
          <w:szCs w:val="22"/>
        </w:rPr>
      </w:pPr>
    </w:p>
    <w:p w:rsidR="008D2FAF" w:rsidRPr="00CC6B5A" w:rsidRDefault="008D2FAF" w:rsidP="00CC6B5A">
      <w:pPr>
        <w:suppressAutoHyphens/>
        <w:spacing w:line="360" w:lineRule="auto"/>
        <w:ind w:left="357"/>
        <w:jc w:val="both"/>
        <w:rPr>
          <w:sz w:val="22"/>
          <w:szCs w:val="22"/>
        </w:rPr>
      </w:pPr>
      <w:r w:rsidRPr="00CC6B5A">
        <w:rPr>
          <w:sz w:val="22"/>
          <w:szCs w:val="22"/>
        </w:rPr>
        <w:t>Relacje topologiczne nie mogą zawierać:</w:t>
      </w:r>
    </w:p>
    <w:p w:rsidR="008D2FAF" w:rsidRPr="00D858C5" w:rsidRDefault="008D2FAF" w:rsidP="00D858C5">
      <w:pPr>
        <w:keepNext/>
        <w:numPr>
          <w:ilvl w:val="0"/>
          <w:numId w:val="16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zdublowanych wierzchołków linii,</w:t>
      </w:r>
    </w:p>
    <w:p w:rsidR="008D2FAF" w:rsidRPr="00D858C5" w:rsidRDefault="008D2FAF" w:rsidP="00D858C5">
      <w:pPr>
        <w:keepNext/>
        <w:numPr>
          <w:ilvl w:val="0"/>
          <w:numId w:val="16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zapętleń linii,</w:t>
      </w:r>
    </w:p>
    <w:p w:rsidR="008D2FAF" w:rsidRPr="00D858C5" w:rsidRDefault="008D2FAF" w:rsidP="00D858C5">
      <w:pPr>
        <w:keepNext/>
        <w:numPr>
          <w:ilvl w:val="0"/>
          <w:numId w:val="16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uskoków linii,</w:t>
      </w:r>
    </w:p>
    <w:p w:rsidR="008D2FAF" w:rsidRPr="00D858C5" w:rsidRDefault="008D2FAF" w:rsidP="00D858C5">
      <w:pPr>
        <w:keepNext/>
        <w:numPr>
          <w:ilvl w:val="0"/>
          <w:numId w:val="16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niedociągnięć połączeń linii lub powierzchni,</w:t>
      </w:r>
    </w:p>
    <w:p w:rsidR="008D2FAF" w:rsidRPr="00D858C5" w:rsidRDefault="008D2FAF" w:rsidP="00D858C5">
      <w:pPr>
        <w:keepNext/>
        <w:numPr>
          <w:ilvl w:val="0"/>
          <w:numId w:val="16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przeciągnięć połączeń linii lub powierzchni,</w:t>
      </w:r>
    </w:p>
    <w:p w:rsidR="008D2FAF" w:rsidRPr="00D858C5" w:rsidRDefault="008D2FAF" w:rsidP="00D858C5">
      <w:pPr>
        <w:keepNext/>
        <w:numPr>
          <w:ilvl w:val="0"/>
          <w:numId w:val="16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bliskiego sąsiedztwa wierzchołków,</w:t>
      </w:r>
    </w:p>
    <w:p w:rsidR="008D2FAF" w:rsidRPr="00FB721C" w:rsidRDefault="008D2FAF" w:rsidP="00D858C5">
      <w:pPr>
        <w:keepNext/>
        <w:numPr>
          <w:ilvl w:val="0"/>
          <w:numId w:val="16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brakujących segmentów obiekt</w:t>
      </w:r>
      <w:r w:rsidR="00BC2BC4" w:rsidRPr="00D858C5">
        <w:rPr>
          <w:sz w:val="22"/>
          <w:szCs w:val="22"/>
        </w:rPr>
        <w:t xml:space="preserve">ów liniowych i powierzchniowych </w:t>
      </w:r>
      <w:r w:rsidRPr="00D858C5">
        <w:rPr>
          <w:sz w:val="22"/>
          <w:szCs w:val="22"/>
        </w:rPr>
        <w:t>- niewynikających z materiałów źródłowych, o których mowa w art. 28 ustawy.</w:t>
      </w:r>
    </w:p>
    <w:p w:rsidR="008D2FAF" w:rsidRPr="00D858C5" w:rsidRDefault="008D2FAF" w:rsidP="00FB721C">
      <w:pPr>
        <w:keepNext/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Atrybuty obiektów muszą spełniać wymaganie spójności merytorycznej. Przykłady niespójności merytorycznej:</w:t>
      </w:r>
    </w:p>
    <w:p w:rsidR="008D2FAF" w:rsidRPr="00D858C5" w:rsidRDefault="008D2FAF" w:rsidP="00D858C5">
      <w:pPr>
        <w:keepNext/>
        <w:numPr>
          <w:ilvl w:val="0"/>
          <w:numId w:val="17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atrybut przebieg dla obiektu reprezentującego kratkę ściekową określono jako nadziemny; </w:t>
      </w:r>
    </w:p>
    <w:p w:rsidR="008D2FAF" w:rsidRPr="00D858C5" w:rsidRDefault="008D2FAF" w:rsidP="00D858C5">
      <w:pPr>
        <w:keepNext/>
        <w:numPr>
          <w:ilvl w:val="0"/>
          <w:numId w:val="17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atrybut rodzaj przewodu obiektu reprezentującego przewód wodociągowy określono jako kabel;</w:t>
      </w:r>
    </w:p>
    <w:p w:rsidR="00377B93" w:rsidRPr="00D858C5" w:rsidRDefault="008D2FAF" w:rsidP="00D858C5">
      <w:pPr>
        <w:keepNext/>
        <w:numPr>
          <w:ilvl w:val="0"/>
          <w:numId w:val="17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atrybut rodzaj sieci dla urządzenia technicznego określono jako wodociągowa, a rodzaj urządzenia jako szafa gazowa;</w:t>
      </w:r>
    </w:p>
    <w:p w:rsidR="008D2FAF" w:rsidRPr="00FB721C" w:rsidRDefault="008D2FAF" w:rsidP="00D858C5">
      <w:pPr>
        <w:keepNext/>
        <w:numPr>
          <w:ilvl w:val="0"/>
          <w:numId w:val="17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punkt określonej wysokości, rzędna dołu (większa) wyższa od rzędnej góry.</w:t>
      </w:r>
    </w:p>
    <w:p w:rsidR="008D2FAF" w:rsidRPr="00D858C5" w:rsidRDefault="008D2FAF" w:rsidP="00FB721C">
      <w:pPr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Wymaga się utworzyć poprawne relacje topologiczne pomiędzy budynkami i obiektami trwale z nimi związanymi. Przekazane dane z bazy EGIB, wobec której będą tworzone i kontrolowane relacje topologiczne, nie będą ulegać zmianom począwszy od pierwszego zgłoszenia danych do kontroli.</w:t>
      </w:r>
    </w:p>
    <w:p w:rsidR="008D2FAF" w:rsidRPr="00D858C5" w:rsidRDefault="008D2FAF" w:rsidP="00FB721C">
      <w:pPr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Wymaga się utworzenia obiektów trwale związanych z budynkami, takich jak: taras, weranda, wiatrołap, schody, podpora, rampa, wjazd do podziemia, podjazd dla osób niepełnosprawnych, niezbędnych z punktu widzenia zachowania standardów tworzenia baz BDOT500 i GESUT (w tym m.in. prawidłowej topologii i segmentacji obiektów tych baz).</w:t>
      </w:r>
    </w:p>
    <w:p w:rsidR="007176A3" w:rsidRDefault="008D2FAF" w:rsidP="00FB721C">
      <w:pPr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Podstawę definiowania obiektów stanowią załączniki do Rozporządzenia Ministra Administracji i Cyfryzacji z dnia 2 listopada 2015 r. w sprawie bazy danych obiektów topograficznych oraz mapy zasadniczej, Rozporządzenia Ministra Administracji i Cyfryzacji z dnia 21 października 2015 r. w sprawie powiatowej bazy GESUT i krajowej bazy GESUT. </w:t>
      </w:r>
      <w:r w:rsidR="007176A3">
        <w:rPr>
          <w:sz w:val="22"/>
          <w:szCs w:val="22"/>
        </w:rPr>
        <w:t xml:space="preserve"> </w:t>
      </w:r>
    </w:p>
    <w:p w:rsidR="00CC6B5A" w:rsidRDefault="00CC6B5A" w:rsidP="00CC6B5A">
      <w:pPr>
        <w:spacing w:line="360" w:lineRule="auto"/>
        <w:jc w:val="both"/>
        <w:rPr>
          <w:sz w:val="22"/>
          <w:szCs w:val="22"/>
        </w:rPr>
      </w:pPr>
    </w:p>
    <w:p w:rsidR="008D2FAF" w:rsidRPr="00D858C5" w:rsidRDefault="008D2FAF" w:rsidP="00CC6B5A">
      <w:pPr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Ponadto:</w:t>
      </w:r>
    </w:p>
    <w:p w:rsidR="008D2FAF" w:rsidRPr="00D858C5" w:rsidRDefault="008D2FAF" w:rsidP="00D858C5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Punkty wejścia do budynków – w przypadku każdego przewodu muszą zostać zdefiniowane na obrysie budynku.</w:t>
      </w:r>
    </w:p>
    <w:p w:rsidR="008D2FAF" w:rsidRPr="00D858C5" w:rsidRDefault="008D2FAF" w:rsidP="00D858C5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Obiekty typu: jezdnia, chodnik wymaga się definiować jako obiekty powierzchniowe.  Podział obiektów powinien również nastąpić w przypadku zmiany charakterystyki np. kostka prefabrykowana – asfalt.</w:t>
      </w:r>
    </w:p>
    <w:p w:rsidR="008D2FAF" w:rsidRPr="00D858C5" w:rsidRDefault="008D2FAF" w:rsidP="00D858C5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Obiekt typu schody winien być jednoznacznie interpretowalny, w przypadku niegenerowania stopni, wymaga się utworzyć je przy wykorzystaniu prymitywów (redakcja mapy w skalach 1:500  – 1:1000),  relacyjnie powiązanych z obiektem schody.</w:t>
      </w:r>
    </w:p>
    <w:p w:rsidR="008D2FAF" w:rsidRPr="00D858C5" w:rsidRDefault="008D2FAF" w:rsidP="00D858C5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Wysokości punktów przewodu winny być opisane na przewodzie (równolegle do osi przewodu).</w:t>
      </w:r>
    </w:p>
    <w:p w:rsidR="00377B93" w:rsidRPr="00FB721C" w:rsidRDefault="008D2FAF" w:rsidP="00D858C5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Inne obiekty uzbrojenia podziemnego i sposoby ich definiowania nieopisane wcześniej</w:t>
      </w:r>
      <w:r w:rsidR="00BC2BC4" w:rsidRPr="00D858C5">
        <w:rPr>
          <w:sz w:val="22"/>
          <w:szCs w:val="22"/>
        </w:rPr>
        <w:t xml:space="preserve"> wymaga się uzgodnić z</w:t>
      </w:r>
      <w:r w:rsidRPr="00D858C5">
        <w:rPr>
          <w:sz w:val="22"/>
          <w:szCs w:val="22"/>
        </w:rPr>
        <w:t xml:space="preserve"> </w:t>
      </w:r>
      <w:r w:rsidR="002E6CE7">
        <w:rPr>
          <w:sz w:val="22"/>
          <w:szCs w:val="22"/>
        </w:rPr>
        <w:t>Ośrodkiem.</w:t>
      </w:r>
    </w:p>
    <w:p w:rsidR="008D2FAF" w:rsidRPr="00D858C5" w:rsidRDefault="008D2FAF" w:rsidP="00421B19">
      <w:pPr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Przy definiowaniu obiektów Wykonawca musi zapewnić ich poprawność geometryczną. </w:t>
      </w:r>
      <w:r w:rsidR="00377B93" w:rsidRPr="00D858C5">
        <w:rPr>
          <w:sz w:val="22"/>
          <w:szCs w:val="22"/>
        </w:rPr>
        <w:br/>
      </w:r>
      <w:r w:rsidRPr="00D858C5">
        <w:rPr>
          <w:sz w:val="22"/>
          <w:szCs w:val="22"/>
        </w:rPr>
        <w:t>W tym celu wymaga się segmentować obiekty na granicy obrębów ewidencyjnych/jednostek ewidencyjnych.</w:t>
      </w:r>
    </w:p>
    <w:p w:rsidR="008D2FAF" w:rsidRPr="00421B19" w:rsidRDefault="008D2FAF" w:rsidP="00F22951">
      <w:pPr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Proces tworzenia baz GESUT i BDOT500 obejmuje również opracowanie metadanych oraz dokonanie walidacji utworzonych metadanych, przygotowanie raportu z walidacji oraz publikację metadanych. Metadane Wykonawca utworzy według zasad opisanych </w:t>
      </w:r>
      <w:r w:rsidR="00F22951">
        <w:rPr>
          <w:sz w:val="22"/>
          <w:szCs w:val="22"/>
        </w:rPr>
        <w:t xml:space="preserve"> </w:t>
      </w:r>
      <w:r w:rsidRPr="00D858C5">
        <w:rPr>
          <w:sz w:val="22"/>
          <w:szCs w:val="22"/>
        </w:rPr>
        <w:t>w Rozporządzeniu Ministra Administracji i Cyfryzacji z dnia 5 września 2013 r. w sprawie organizacji i trybu prowadzenia państwowego zasobu geodezyjnego i kartograficznego.</w:t>
      </w:r>
    </w:p>
    <w:p w:rsidR="008D2FAF" w:rsidRPr="00421B19" w:rsidRDefault="008D2FAF" w:rsidP="00421B19">
      <w:pPr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Przy budowie baz danych BDOT500 i GESUT zakłada się stosowanie plików GML jako podstawowych </w:t>
      </w:r>
      <w:r w:rsidR="00F53AC2" w:rsidRPr="00D858C5">
        <w:rPr>
          <w:sz w:val="22"/>
          <w:szCs w:val="22"/>
        </w:rPr>
        <w:t>plików wymiany danych lub plików</w:t>
      </w:r>
      <w:r w:rsidRPr="00D858C5">
        <w:rPr>
          <w:sz w:val="22"/>
          <w:szCs w:val="22"/>
        </w:rPr>
        <w:t xml:space="preserve"> wymiany danych w formacie</w:t>
      </w:r>
      <w:r w:rsidR="00D03BFA" w:rsidRPr="00D858C5">
        <w:rPr>
          <w:sz w:val="22"/>
          <w:szCs w:val="22"/>
        </w:rPr>
        <w:t xml:space="preserve"> .kcd</w:t>
      </w:r>
      <w:r w:rsidRPr="00D858C5">
        <w:rPr>
          <w:sz w:val="22"/>
          <w:szCs w:val="22"/>
        </w:rPr>
        <w:t>, umożliwiającym poprawne zasilenie właściwych systemów teleinformatycznych (pod warunkiem uzyskania pozytywnej kontroli pliku GML utworzonego z danych zawartyc</w:t>
      </w:r>
      <w:r w:rsidR="00D03BFA" w:rsidRPr="00D858C5">
        <w:rPr>
          <w:sz w:val="22"/>
          <w:szCs w:val="22"/>
        </w:rPr>
        <w:t>h w ww. uzgodnionych plikach).</w:t>
      </w:r>
    </w:p>
    <w:p w:rsidR="004F2E4A" w:rsidRPr="00D858C5" w:rsidRDefault="008D2FAF" w:rsidP="00421B19">
      <w:pPr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Wykonawca zobowiązany jest do przeprowadzania na bieżąco analiz i kontroli wykonywanej pracy.</w:t>
      </w:r>
    </w:p>
    <w:p w:rsidR="008D2FAF" w:rsidRPr="00D858C5" w:rsidRDefault="008D2FAF" w:rsidP="00D858C5">
      <w:pPr>
        <w:spacing w:line="360" w:lineRule="auto"/>
        <w:rPr>
          <w:sz w:val="22"/>
          <w:szCs w:val="22"/>
        </w:rPr>
      </w:pPr>
    </w:p>
    <w:p w:rsidR="00693F1C" w:rsidRPr="00E16B1B" w:rsidRDefault="00421B19" w:rsidP="00E16B1B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VI. </w:t>
      </w:r>
      <w:r w:rsidR="00C034A0" w:rsidRPr="00D858C5">
        <w:rPr>
          <w:b/>
          <w:sz w:val="22"/>
          <w:szCs w:val="22"/>
        </w:rPr>
        <w:t>SYSTEM DZIEDZINOWY FUNKCJONUJĄCY W</w:t>
      </w:r>
      <w:r w:rsidR="00E16B1B">
        <w:rPr>
          <w:b/>
          <w:sz w:val="22"/>
          <w:szCs w:val="22"/>
        </w:rPr>
        <w:t xml:space="preserve"> STAROSTWIE POWIATOWYM W </w:t>
      </w:r>
      <w:r w:rsidR="00B4006A">
        <w:rPr>
          <w:b/>
          <w:sz w:val="22"/>
          <w:szCs w:val="22"/>
        </w:rPr>
        <w:t xml:space="preserve"> </w:t>
      </w:r>
      <w:r w:rsidR="002E6CE7">
        <w:rPr>
          <w:b/>
          <w:sz w:val="22"/>
          <w:szCs w:val="22"/>
        </w:rPr>
        <w:t>WOŁOWIE</w:t>
      </w:r>
    </w:p>
    <w:p w:rsidR="00693F1C" w:rsidRDefault="00693F1C" w:rsidP="0044724E">
      <w:pPr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D858C5">
        <w:rPr>
          <w:color w:val="000000"/>
          <w:sz w:val="22"/>
          <w:szCs w:val="22"/>
        </w:rPr>
        <w:t xml:space="preserve">EWID2007 </w:t>
      </w:r>
      <w:r w:rsidR="00B4006A">
        <w:rPr>
          <w:color w:val="000000"/>
          <w:sz w:val="22"/>
          <w:szCs w:val="22"/>
        </w:rPr>
        <w:t xml:space="preserve">v. 9.2 </w:t>
      </w:r>
      <w:r w:rsidRPr="00D858C5">
        <w:rPr>
          <w:color w:val="000000"/>
          <w:sz w:val="22"/>
          <w:szCs w:val="22"/>
        </w:rPr>
        <w:t xml:space="preserve">firmy Geomatyka Kraków s.c. z desktopowym interfejsem aplikacyjnym TurboEWID oraz sieciowym interfejsem aplikacyjnym WebEWID jest Systemem PZGiK </w:t>
      </w:r>
      <w:r w:rsidR="00A36E49" w:rsidRPr="00D858C5">
        <w:rPr>
          <w:color w:val="000000"/>
          <w:sz w:val="22"/>
          <w:szCs w:val="22"/>
        </w:rPr>
        <w:br/>
      </w:r>
      <w:r w:rsidRPr="00D858C5">
        <w:rPr>
          <w:color w:val="000000"/>
          <w:sz w:val="22"/>
          <w:szCs w:val="22"/>
        </w:rPr>
        <w:t>w pełni dostosowanym do najnowszych przepisów wykonawczych PGiK. Jest dostosowany do obowiązującego modelu pojęciowego danych oraz do prowadzenia wszystkich zbiorów danych powiatowej części PZGiK (EGiB, RCiWN, BDOT500, GESUT, BDSOG) w postaci jednej zintegrowanej bazy danych. EWID2007 umożliwia eksport i import danych w formatach GML i SWDE oraz własnym natywnym formacie KCD. Umożliwia także aktualizację danych wraz z rejestracją historii zmian na podstawie plików przyrostowych (różnicowych) w formatach: GML i SWDE.</w:t>
      </w:r>
    </w:p>
    <w:p w:rsidR="0044724E" w:rsidRDefault="0044724E" w:rsidP="0044724E">
      <w:pPr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CC6B5A" w:rsidRPr="0044724E" w:rsidRDefault="00CC6B5A" w:rsidP="0044724E">
      <w:pPr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693F1C" w:rsidRPr="00D858C5" w:rsidRDefault="0044724E" w:rsidP="00E16B1B">
      <w:pPr>
        <w:pStyle w:val="Nagwek1"/>
        <w:spacing w:after="24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VII</w:t>
      </w:r>
      <w:r w:rsidR="00E16B1B">
        <w:rPr>
          <w:sz w:val="22"/>
          <w:szCs w:val="22"/>
        </w:rPr>
        <w:t xml:space="preserve">. </w:t>
      </w:r>
      <w:r w:rsidR="00C034A0" w:rsidRPr="00D858C5">
        <w:rPr>
          <w:sz w:val="22"/>
          <w:szCs w:val="22"/>
        </w:rPr>
        <w:t>POSTANOWIENIA KOŃCOWE</w:t>
      </w:r>
    </w:p>
    <w:p w:rsidR="00764D83" w:rsidRPr="00E16B1B" w:rsidRDefault="00695711" w:rsidP="00E16B1B">
      <w:pPr>
        <w:pStyle w:val="Nagwek2"/>
        <w:spacing w:line="360" w:lineRule="auto"/>
        <w:ind w:left="709" w:hanging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" w:name="_Toc501092039"/>
      <w:r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="00693F1C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</w:t>
      </w:r>
      <w:r w:rsidR="00764D83" w:rsidRPr="00D858C5">
        <w:rPr>
          <w:rFonts w:ascii="Times New Roman" w:hAnsi="Times New Roman" w:cs="Times New Roman"/>
          <w:b/>
          <w:color w:val="auto"/>
          <w:sz w:val="22"/>
          <w:szCs w:val="22"/>
        </w:rPr>
        <w:t>ykonawca przekaże zamawiającemu</w:t>
      </w:r>
      <w:r w:rsidR="00693F1C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64D83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</w:t>
      </w:r>
      <w:r w:rsidR="00693F1C" w:rsidRPr="00D858C5">
        <w:rPr>
          <w:rFonts w:ascii="Times New Roman" w:hAnsi="Times New Roman" w:cs="Times New Roman"/>
          <w:b/>
          <w:color w:val="auto"/>
          <w:sz w:val="22"/>
          <w:szCs w:val="22"/>
        </w:rPr>
        <w:t>ramach realizacji przedmiotu zamówienia</w:t>
      </w:r>
      <w:r w:rsidR="00764D83" w:rsidRPr="00D858C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bookmarkEnd w:id="5"/>
    </w:p>
    <w:p w:rsidR="003714A0" w:rsidRPr="00D858C5" w:rsidRDefault="003714A0" w:rsidP="00E16B1B">
      <w:pPr>
        <w:pStyle w:val="Tekstpodstawowy"/>
        <w:spacing w:line="360" w:lineRule="auto"/>
        <w:ind w:firstLine="142"/>
        <w:rPr>
          <w:rFonts w:ascii="Times New Roman" w:hAnsi="Times New Roman" w:cs="Times New Roman"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color w:val="auto"/>
          <w:sz w:val="22"/>
          <w:szCs w:val="22"/>
        </w:rPr>
        <w:t>Wykonawca przekaże na nośniku magnetyczn</w:t>
      </w:r>
      <w:r w:rsidR="00A2167E" w:rsidRPr="00D858C5">
        <w:rPr>
          <w:rFonts w:ascii="Times New Roman" w:hAnsi="Times New Roman" w:cs="Times New Roman"/>
          <w:color w:val="auto"/>
          <w:sz w:val="22"/>
          <w:szCs w:val="22"/>
        </w:rPr>
        <w:t>ym utworzone bazy w formacie GML</w:t>
      </w:r>
      <w:r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lub innym forma</w:t>
      </w:r>
      <w:r w:rsidR="00A2167E" w:rsidRPr="00D858C5">
        <w:rPr>
          <w:rFonts w:ascii="Times New Roman" w:hAnsi="Times New Roman" w:cs="Times New Roman"/>
          <w:color w:val="auto"/>
          <w:sz w:val="22"/>
          <w:szCs w:val="22"/>
        </w:rPr>
        <w:t>cie uzgodnionym z Zamawiającym</w:t>
      </w:r>
      <w:r w:rsidRPr="00D858C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C84042" w:rsidRPr="00D858C5" w:rsidRDefault="00BE09A7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>pliki eksportu w formacie GML</w:t>
      </w:r>
      <w:r w:rsidR="003714A0" w:rsidRPr="00D858C5">
        <w:rPr>
          <w:sz w:val="22"/>
          <w:szCs w:val="22"/>
        </w:rPr>
        <w:t xml:space="preserve"> lub innym formacie uzgodnionym z Zamawiającym dla baz GESUT w podziale na poszczególne obręby  zgodnie  </w:t>
      </w:r>
      <w:r w:rsidRPr="00D858C5">
        <w:rPr>
          <w:sz w:val="22"/>
          <w:szCs w:val="22"/>
        </w:rPr>
        <w:t>ze  schematem  aplikacyjnym GML;</w:t>
      </w:r>
    </w:p>
    <w:p w:rsidR="00C84042" w:rsidRPr="00D858C5" w:rsidRDefault="00BE09A7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>pliki eksportu w formacie GML</w:t>
      </w:r>
      <w:r w:rsidR="003714A0" w:rsidRPr="00D858C5">
        <w:rPr>
          <w:sz w:val="22"/>
          <w:szCs w:val="22"/>
        </w:rPr>
        <w:t xml:space="preserve"> lub innym formacie uzgodnionym z Zamawiającym dla baz BDOT500 w podziale na poszczególne obręby zgodnie ze schematem aplikacyjnym GML</w:t>
      </w:r>
      <w:r w:rsidRPr="00D858C5">
        <w:rPr>
          <w:sz w:val="22"/>
          <w:szCs w:val="22"/>
        </w:rPr>
        <w:t>;</w:t>
      </w:r>
    </w:p>
    <w:p w:rsidR="00C84042" w:rsidRPr="00D858C5" w:rsidRDefault="00BE09A7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>pliki eksportu w formacie GML</w:t>
      </w:r>
      <w:r w:rsidR="003714A0" w:rsidRPr="00D858C5">
        <w:rPr>
          <w:sz w:val="22"/>
          <w:szCs w:val="22"/>
        </w:rPr>
        <w:t xml:space="preserve"> lub innym formacie uzgodn</w:t>
      </w:r>
      <w:r w:rsidR="005B06C5" w:rsidRPr="00D858C5">
        <w:rPr>
          <w:sz w:val="22"/>
          <w:szCs w:val="22"/>
        </w:rPr>
        <w:t>ionym z Zamawiającym dla baz EGiB</w:t>
      </w:r>
      <w:r w:rsidR="003714A0" w:rsidRPr="00D858C5">
        <w:rPr>
          <w:sz w:val="22"/>
          <w:szCs w:val="22"/>
        </w:rPr>
        <w:t xml:space="preserve"> (</w:t>
      </w:r>
      <w:r w:rsidR="008C3E40" w:rsidRPr="00D858C5">
        <w:rPr>
          <w:sz w:val="22"/>
          <w:szCs w:val="22"/>
        </w:rPr>
        <w:t>obiekty trwale związane z budynkami, takie jak: taras, weranda, wiatrołap, schody, podpora, rampa, wjazd do podziemia, podjazd dla osób niepełnosprawnych</w:t>
      </w:r>
      <w:r w:rsidR="003714A0" w:rsidRPr="00D858C5">
        <w:rPr>
          <w:sz w:val="22"/>
          <w:szCs w:val="22"/>
        </w:rPr>
        <w:t>) w podziale na poszczególne obręby zgodnie ze schematem aplikacyjnym GML</w:t>
      </w:r>
      <w:r w:rsidRPr="00D858C5">
        <w:rPr>
          <w:sz w:val="22"/>
          <w:szCs w:val="22"/>
        </w:rPr>
        <w:t>;</w:t>
      </w:r>
    </w:p>
    <w:p w:rsidR="00C84042" w:rsidRPr="00D858C5" w:rsidRDefault="00BE09A7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>dokumentację techniczną</w:t>
      </w:r>
      <w:r w:rsidR="003714A0" w:rsidRPr="00D858C5">
        <w:rPr>
          <w:sz w:val="22"/>
          <w:szCs w:val="22"/>
        </w:rPr>
        <w:t xml:space="preserve"> z wykonanych prac (w tym, np.: wewnętrzne kontrole geometryczne i atrybutowe</w:t>
      </w:r>
      <w:r w:rsidR="00A34B5C">
        <w:rPr>
          <w:sz w:val="22"/>
          <w:szCs w:val="22"/>
        </w:rPr>
        <w:t xml:space="preserve"> </w:t>
      </w:r>
      <w:r w:rsidRPr="00D858C5">
        <w:rPr>
          <w:sz w:val="22"/>
          <w:szCs w:val="22"/>
        </w:rPr>
        <w:t>) oraz poczynione uzgodnienia;</w:t>
      </w:r>
    </w:p>
    <w:p w:rsidR="00C84042" w:rsidRPr="00D858C5" w:rsidRDefault="003714A0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>plik zawierający obiekty wydane z PODGiK,  dla których wykonano redakcję opisów</w:t>
      </w:r>
      <w:r w:rsidR="00BE09A7" w:rsidRPr="00D858C5">
        <w:rPr>
          <w:sz w:val="22"/>
          <w:szCs w:val="22"/>
        </w:rPr>
        <w:t>;</w:t>
      </w:r>
    </w:p>
    <w:p w:rsidR="00C84042" w:rsidRPr="00D858C5" w:rsidRDefault="003714A0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>raporty z analizy przydatności materiał</w:t>
      </w:r>
      <w:r w:rsidR="00BE09A7" w:rsidRPr="00D858C5">
        <w:rPr>
          <w:sz w:val="22"/>
          <w:szCs w:val="22"/>
        </w:rPr>
        <w:t>ów i stwierdzonych rozbieżności;</w:t>
      </w:r>
    </w:p>
    <w:p w:rsidR="00C84042" w:rsidRPr="00D858C5" w:rsidRDefault="003714A0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>sprawozdanie techniczne zawierające: datę aktualności opracowanej bazy, numer statystyczny gminy i numer obrębu ewidencyjnego, spis przekazywanej dokumentacj</w:t>
      </w:r>
      <w:r w:rsidR="00061B22" w:rsidRPr="00D858C5">
        <w:rPr>
          <w:sz w:val="22"/>
          <w:szCs w:val="22"/>
        </w:rPr>
        <w:t>i, warunki techniczne założenia</w:t>
      </w:r>
      <w:r w:rsidRPr="00D858C5">
        <w:rPr>
          <w:sz w:val="22"/>
          <w:szCs w:val="22"/>
        </w:rPr>
        <w:t xml:space="preserve"> baz, dokładny opis prac wy</w:t>
      </w:r>
      <w:r w:rsidR="00DE4FB7" w:rsidRPr="00D858C5">
        <w:rPr>
          <w:sz w:val="22"/>
          <w:szCs w:val="22"/>
        </w:rPr>
        <w:t>konanych podczas zakładania baz</w:t>
      </w:r>
      <w:r w:rsidRPr="00D858C5">
        <w:rPr>
          <w:sz w:val="22"/>
          <w:szCs w:val="22"/>
        </w:rPr>
        <w:t>, opis materiałów wykorzystanych do digitalizacji, kwalifikacje spornych</w:t>
      </w:r>
      <w:r w:rsidR="00DE4FB7" w:rsidRPr="00D858C5">
        <w:rPr>
          <w:sz w:val="22"/>
          <w:szCs w:val="22"/>
        </w:rPr>
        <w:t xml:space="preserve"> </w:t>
      </w:r>
      <w:r w:rsidRPr="00D858C5">
        <w:rPr>
          <w:sz w:val="22"/>
          <w:szCs w:val="22"/>
        </w:rPr>
        <w:t>(co do jakości) dokumentów podstawowych (uzasadnienie wykorzystania lub odrzucenia</w:t>
      </w:r>
      <w:r w:rsidR="00061B22" w:rsidRPr="00D858C5">
        <w:rPr>
          <w:sz w:val="22"/>
          <w:szCs w:val="22"/>
        </w:rPr>
        <w:t xml:space="preserve">), </w:t>
      </w:r>
      <w:r w:rsidR="00BE09A7" w:rsidRPr="00D858C5">
        <w:rPr>
          <w:sz w:val="22"/>
          <w:szCs w:val="22"/>
        </w:rPr>
        <w:t>całkowite długości sieci;</w:t>
      </w:r>
    </w:p>
    <w:p w:rsidR="00A2167E" w:rsidRDefault="003714A0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 xml:space="preserve">podpisany elektronicznie zgodnie z obowiązującymi przepisami  </w:t>
      </w:r>
      <w:r w:rsidR="00DE4FB7" w:rsidRPr="00D858C5">
        <w:rPr>
          <w:sz w:val="22"/>
          <w:szCs w:val="22"/>
        </w:rPr>
        <w:t>zeskanowany operat na płycie CD</w:t>
      </w:r>
      <w:r w:rsidRPr="00D858C5">
        <w:rPr>
          <w:sz w:val="22"/>
          <w:szCs w:val="22"/>
        </w:rPr>
        <w:t>,</w:t>
      </w:r>
      <w:r w:rsidR="00DE4FB7" w:rsidRPr="00D858C5">
        <w:rPr>
          <w:sz w:val="22"/>
          <w:szCs w:val="22"/>
        </w:rPr>
        <w:t xml:space="preserve"> </w:t>
      </w:r>
      <w:r w:rsidRPr="00D858C5">
        <w:rPr>
          <w:sz w:val="22"/>
          <w:szCs w:val="22"/>
        </w:rPr>
        <w:t>DVD lub innym</w:t>
      </w:r>
      <w:r w:rsidR="00BE09A7" w:rsidRPr="00D858C5">
        <w:rPr>
          <w:sz w:val="22"/>
          <w:szCs w:val="22"/>
        </w:rPr>
        <w:t xml:space="preserve"> nośniku po przyjęciu do zasobu.</w:t>
      </w:r>
    </w:p>
    <w:p w:rsidR="00713C58" w:rsidRPr="00E16B1B" w:rsidRDefault="00713C58" w:rsidP="00713C58">
      <w:pPr>
        <w:widowControl w:val="0"/>
        <w:suppressAutoHyphens/>
        <w:spacing w:line="360" w:lineRule="auto"/>
        <w:ind w:left="425"/>
        <w:jc w:val="both"/>
        <w:textAlignment w:val="baseline"/>
        <w:rPr>
          <w:sz w:val="22"/>
          <w:szCs w:val="22"/>
        </w:rPr>
      </w:pPr>
    </w:p>
    <w:p w:rsidR="003714A0" w:rsidRPr="00E16B1B" w:rsidRDefault="00695711" w:rsidP="00695711">
      <w:pPr>
        <w:tabs>
          <w:tab w:val="left" w:pos="709"/>
        </w:tabs>
        <w:autoSpaceDE w:val="0"/>
        <w:spacing w:line="360" w:lineRule="auto"/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764D83" w:rsidRPr="00D858C5">
        <w:rPr>
          <w:b/>
          <w:bCs/>
          <w:sz w:val="22"/>
          <w:szCs w:val="22"/>
        </w:rPr>
        <w:t xml:space="preserve">Transfer opracowanych danych do bazy. </w:t>
      </w:r>
    </w:p>
    <w:p w:rsidR="003714A0" w:rsidRPr="00D858C5" w:rsidRDefault="00695711" w:rsidP="00695711">
      <w:pPr>
        <w:tabs>
          <w:tab w:val="left" w:pos="851"/>
        </w:tabs>
        <w:suppressAutoHyphens/>
        <w:autoSpaceDE w:val="0"/>
        <w:spacing w:line="360" w:lineRule="auto"/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3714A0" w:rsidRPr="00D858C5">
        <w:rPr>
          <w:b/>
          <w:bCs/>
          <w:sz w:val="22"/>
          <w:szCs w:val="22"/>
        </w:rPr>
        <w:t>Transfer opracowanych danych do bazy testowej.</w:t>
      </w:r>
    </w:p>
    <w:p w:rsidR="00C84042" w:rsidRPr="00D858C5" w:rsidRDefault="003714A0" w:rsidP="00D858C5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line="360" w:lineRule="auto"/>
        <w:ind w:left="851" w:hanging="425"/>
        <w:jc w:val="both"/>
        <w:rPr>
          <w:bCs/>
          <w:sz w:val="22"/>
          <w:szCs w:val="22"/>
        </w:rPr>
      </w:pPr>
      <w:r w:rsidRPr="00D858C5">
        <w:rPr>
          <w:bCs/>
          <w:sz w:val="22"/>
          <w:szCs w:val="22"/>
        </w:rPr>
        <w:t xml:space="preserve">Zgłoszenie gotowości Wykonawcy do </w:t>
      </w:r>
      <w:r w:rsidR="00BA55DC" w:rsidRPr="00D858C5">
        <w:rPr>
          <w:bCs/>
          <w:sz w:val="22"/>
          <w:szCs w:val="22"/>
        </w:rPr>
        <w:t>importu danych do bazy testowej</w:t>
      </w:r>
      <w:r w:rsidRPr="00D858C5">
        <w:rPr>
          <w:bCs/>
          <w:sz w:val="22"/>
          <w:szCs w:val="22"/>
        </w:rPr>
        <w:t xml:space="preserve"> należy złożyć w formie pisemnej co najmniej na 10 dni roboczych przed planowanym terminem importu, podając proponowany termin oraz imiona i nazwiska osób, które dokonają importu. </w:t>
      </w:r>
    </w:p>
    <w:p w:rsidR="00C84042" w:rsidRPr="00D858C5" w:rsidRDefault="003714A0" w:rsidP="00D858C5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line="360" w:lineRule="auto"/>
        <w:ind w:left="851" w:hanging="425"/>
        <w:jc w:val="both"/>
        <w:rPr>
          <w:bCs/>
          <w:sz w:val="22"/>
          <w:szCs w:val="22"/>
        </w:rPr>
      </w:pPr>
      <w:r w:rsidRPr="00D858C5">
        <w:rPr>
          <w:bCs/>
          <w:sz w:val="22"/>
          <w:szCs w:val="22"/>
        </w:rPr>
        <w:t>W dniu wykonywania importu do baz</w:t>
      </w:r>
      <w:r w:rsidR="00BA55DC" w:rsidRPr="00D858C5">
        <w:rPr>
          <w:bCs/>
          <w:sz w:val="22"/>
          <w:szCs w:val="22"/>
        </w:rPr>
        <w:t xml:space="preserve">y testowej </w:t>
      </w:r>
      <w:r w:rsidR="00061B22" w:rsidRPr="00D858C5">
        <w:rPr>
          <w:bCs/>
          <w:sz w:val="22"/>
          <w:szCs w:val="22"/>
        </w:rPr>
        <w:t xml:space="preserve">Wykonawca powinien złożyć </w:t>
      </w:r>
      <w:r w:rsidR="00061B22" w:rsidRPr="00D858C5">
        <w:rPr>
          <w:bCs/>
          <w:sz w:val="22"/>
          <w:szCs w:val="22"/>
        </w:rPr>
        <w:br/>
        <w:t xml:space="preserve">w </w:t>
      </w:r>
      <w:r w:rsidRPr="00D858C5">
        <w:rPr>
          <w:bCs/>
          <w:sz w:val="22"/>
          <w:szCs w:val="22"/>
        </w:rPr>
        <w:t xml:space="preserve">Powiatowym Ośrodku Dokumentacji Geodezyjnej i Kartograficznej operat techniczny do kontroli. </w:t>
      </w:r>
    </w:p>
    <w:p w:rsidR="00C84042" w:rsidRPr="00D858C5" w:rsidRDefault="003714A0" w:rsidP="00D858C5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line="360" w:lineRule="auto"/>
        <w:ind w:left="851" w:hanging="425"/>
        <w:jc w:val="both"/>
        <w:rPr>
          <w:bCs/>
          <w:sz w:val="22"/>
          <w:szCs w:val="22"/>
        </w:rPr>
      </w:pPr>
      <w:r w:rsidRPr="00D858C5">
        <w:rPr>
          <w:bCs/>
          <w:sz w:val="22"/>
          <w:szCs w:val="22"/>
        </w:rPr>
        <w:t xml:space="preserve">Plik importu (obiekty nowe, zmodyfikowane, redakcja) należy przygotować </w:t>
      </w:r>
      <w:r w:rsidR="004160E7" w:rsidRPr="00D858C5">
        <w:rPr>
          <w:bCs/>
          <w:sz w:val="22"/>
          <w:szCs w:val="22"/>
        </w:rPr>
        <w:br/>
      </w:r>
      <w:r w:rsidR="00BE09A7" w:rsidRPr="00D858C5">
        <w:rPr>
          <w:bCs/>
          <w:sz w:val="22"/>
          <w:szCs w:val="22"/>
        </w:rPr>
        <w:t>w formacie GML</w:t>
      </w:r>
      <w:r w:rsidRPr="00D858C5">
        <w:rPr>
          <w:bCs/>
          <w:sz w:val="22"/>
          <w:szCs w:val="22"/>
        </w:rPr>
        <w:t xml:space="preserve"> lub innym formacie uzgodnionym z Zamawiającym. Dopuszcza się wykonanie importu w kilku plikach ale w jednej zmianie. W przypadku konieczności poprawy istniejących obiektów należy zachować ich identyfikatory pobrane z bazy PODGiK.</w:t>
      </w:r>
    </w:p>
    <w:p w:rsidR="00C84042" w:rsidRPr="00D858C5" w:rsidRDefault="003714A0" w:rsidP="00382695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line="360" w:lineRule="auto"/>
        <w:ind w:left="851" w:hanging="425"/>
        <w:jc w:val="both"/>
        <w:rPr>
          <w:bCs/>
          <w:sz w:val="22"/>
          <w:szCs w:val="22"/>
        </w:rPr>
      </w:pPr>
      <w:r w:rsidRPr="00D858C5">
        <w:rPr>
          <w:bCs/>
          <w:sz w:val="22"/>
          <w:szCs w:val="22"/>
        </w:rPr>
        <w:t>Po zaimportowaniu danych do bazy testowej Wykonawca pod nadzorem Zamawiającego przeprowadzi kontrolę sprawdzającą pod kątem poprawności i spójności, pierwsza kontrola będzie trwała maksymalnie 6 dni roboczych.</w:t>
      </w:r>
    </w:p>
    <w:p w:rsidR="003714A0" w:rsidRPr="00D858C5" w:rsidRDefault="003714A0" w:rsidP="00D858C5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line="360" w:lineRule="auto"/>
        <w:ind w:left="851" w:hanging="425"/>
        <w:jc w:val="both"/>
        <w:rPr>
          <w:bCs/>
          <w:sz w:val="22"/>
          <w:szCs w:val="22"/>
        </w:rPr>
      </w:pPr>
      <w:r w:rsidRPr="00D858C5">
        <w:rPr>
          <w:bCs/>
          <w:sz w:val="22"/>
          <w:szCs w:val="22"/>
        </w:rPr>
        <w:t>Kontrola testowej bazy danych będzie obejmowała między innymi następujące analizy:</w:t>
      </w:r>
    </w:p>
    <w:p w:rsidR="003714A0" w:rsidRPr="00D858C5" w:rsidRDefault="003714A0" w:rsidP="00382695">
      <w:pPr>
        <w:pStyle w:val="Tekstpodstawowy"/>
        <w:tabs>
          <w:tab w:val="left" w:pos="1134"/>
        </w:tabs>
        <w:spacing w:line="360" w:lineRule="auto"/>
        <w:ind w:left="1134" w:hanging="283"/>
        <w:jc w:val="lef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bCs/>
          <w:color w:val="auto"/>
          <w:sz w:val="22"/>
          <w:szCs w:val="22"/>
        </w:rPr>
        <w:t>- wszystkie dostępne kont</w:t>
      </w:r>
      <w:r w:rsidR="00BA55DC" w:rsidRPr="00D858C5">
        <w:rPr>
          <w:rFonts w:ascii="Times New Roman" w:hAnsi="Times New Roman" w:cs="Times New Roman"/>
          <w:bCs/>
          <w:color w:val="auto"/>
          <w:sz w:val="22"/>
          <w:szCs w:val="22"/>
        </w:rPr>
        <w:t>role systemowe TurboEWID</w:t>
      </w:r>
      <w:r w:rsidR="0038269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(Narzędzia/Analizy </w:t>
      </w:r>
      <w:r w:rsidRPr="00D858C5">
        <w:rPr>
          <w:rFonts w:ascii="Times New Roman" w:hAnsi="Times New Roman" w:cs="Times New Roman"/>
          <w:bCs/>
          <w:color w:val="auto"/>
          <w:sz w:val="22"/>
          <w:szCs w:val="22"/>
        </w:rPr>
        <w:t>i kontrole/wszystkie oferowane przez system)</w:t>
      </w:r>
      <w:r w:rsidR="00BE09A7" w:rsidRPr="00D858C5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764D83" w:rsidRPr="00D858C5" w:rsidRDefault="003714A0" w:rsidP="00D858C5">
      <w:pPr>
        <w:pStyle w:val="Tekstpodstawowy"/>
        <w:tabs>
          <w:tab w:val="left" w:pos="1134"/>
        </w:tabs>
        <w:spacing w:line="360" w:lineRule="auto"/>
        <w:ind w:left="1134" w:hanging="283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bCs/>
          <w:color w:val="auto"/>
          <w:sz w:val="22"/>
          <w:szCs w:val="22"/>
        </w:rPr>
        <w:t>- kontrole związane z d</w:t>
      </w:r>
      <w:r w:rsidR="00BA55DC" w:rsidRPr="00D858C5">
        <w:rPr>
          <w:rFonts w:ascii="Times New Roman" w:hAnsi="Times New Roman" w:cs="Times New Roman"/>
          <w:bCs/>
          <w:color w:val="auto"/>
          <w:sz w:val="22"/>
          <w:szCs w:val="22"/>
        </w:rPr>
        <w:t>ziałaniem eksploratora obiektów</w:t>
      </w:r>
      <w:r w:rsidRPr="00D858C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tym gotowe zapytania konfiguracyjne przekazane przez Zleceniodawcę oraz wszystkie inne zaproponowane przez Wykonawcę które pozwolą un</w:t>
      </w:r>
      <w:r w:rsidR="00BA55DC" w:rsidRPr="00D858C5">
        <w:rPr>
          <w:rFonts w:ascii="Times New Roman" w:hAnsi="Times New Roman" w:cs="Times New Roman"/>
          <w:bCs/>
          <w:color w:val="auto"/>
          <w:sz w:val="22"/>
          <w:szCs w:val="22"/>
        </w:rPr>
        <w:t>iknąć błędów w budowie obiektów</w:t>
      </w:r>
      <w:r w:rsidRPr="00D858C5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BA55DC" w:rsidRPr="00D858C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D858C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ich relacjach oraz powiązaniach.  </w:t>
      </w:r>
    </w:p>
    <w:p w:rsidR="00A2167E" w:rsidRDefault="003714A0" w:rsidP="00D858C5">
      <w:pPr>
        <w:pStyle w:val="Tekstpodstawowy"/>
        <w:numPr>
          <w:ilvl w:val="0"/>
          <w:numId w:val="27"/>
        </w:numPr>
        <w:tabs>
          <w:tab w:val="left" w:pos="851"/>
        </w:tabs>
        <w:spacing w:line="360" w:lineRule="auto"/>
        <w:ind w:left="851" w:hanging="42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bCs/>
          <w:color w:val="auto"/>
          <w:sz w:val="22"/>
          <w:szCs w:val="22"/>
        </w:rPr>
        <w:t>Wykonawca uzupełni brakujące dane oraz usunie błędy i dokona ponownego importu. W przypadku nie usunięcia wszystkich błędów kontrola, będzie powtarzana, a jej wynik przekazywany Wykonawcy, aż do momentu braku pojawienia się błędów. Należy uwzględnić dwa pełne dni robocze na wykonanie każdej kolejnej kontroli przez Zamawiającego</w:t>
      </w:r>
      <w:r w:rsidRPr="00D858C5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>.</w:t>
      </w:r>
    </w:p>
    <w:p w:rsidR="00E16B1B" w:rsidRDefault="00E16B1B" w:rsidP="00E16B1B">
      <w:pPr>
        <w:pStyle w:val="Tekstpodstawowy"/>
        <w:tabs>
          <w:tab w:val="left" w:pos="851"/>
        </w:tabs>
        <w:spacing w:line="36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16B1B" w:rsidRPr="00E16B1B" w:rsidRDefault="00E16B1B" w:rsidP="00E16B1B">
      <w:pPr>
        <w:pStyle w:val="Tekstpodstawowy"/>
        <w:tabs>
          <w:tab w:val="left" w:pos="851"/>
        </w:tabs>
        <w:spacing w:line="36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3714A0" w:rsidRPr="00D858C5" w:rsidRDefault="007B258D" w:rsidP="007B258D">
      <w:pPr>
        <w:pStyle w:val="Tekstpodstawowy"/>
        <w:tabs>
          <w:tab w:val="left" w:pos="900"/>
        </w:tabs>
        <w:spacing w:line="360" w:lineRule="auto"/>
        <w:rPr>
          <w:rFonts w:ascii="Times New Roman" w:hAnsi="Times New Roman" w:cs="Times New Roman"/>
          <w:b/>
          <w:vanish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2.2. </w:t>
      </w:r>
    </w:p>
    <w:p w:rsidR="003714A0" w:rsidRPr="00D858C5" w:rsidRDefault="003714A0" w:rsidP="00D858C5">
      <w:pPr>
        <w:numPr>
          <w:ilvl w:val="2"/>
          <w:numId w:val="25"/>
        </w:numPr>
        <w:tabs>
          <w:tab w:val="left" w:pos="426"/>
          <w:tab w:val="left" w:pos="90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D858C5">
        <w:rPr>
          <w:b/>
          <w:bCs/>
          <w:sz w:val="22"/>
          <w:szCs w:val="22"/>
        </w:rPr>
        <w:t>Transfer opracowanych danych do bazy głównej, zakończenie prac.</w:t>
      </w:r>
    </w:p>
    <w:p w:rsidR="00C84042" w:rsidRPr="00D858C5" w:rsidRDefault="003714A0" w:rsidP="00D858C5">
      <w:pPr>
        <w:numPr>
          <w:ilvl w:val="0"/>
          <w:numId w:val="27"/>
        </w:numPr>
        <w:suppressAutoHyphens/>
        <w:autoSpaceDE w:val="0"/>
        <w:spacing w:line="360" w:lineRule="auto"/>
        <w:ind w:left="851" w:hanging="425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Po zakończeniu kontroli Wykonawca dokona importu w jednej zmianie  opracowania do bazy głównej. </w:t>
      </w:r>
    </w:p>
    <w:p w:rsidR="003714A0" w:rsidRPr="00D858C5" w:rsidRDefault="003714A0" w:rsidP="00D858C5">
      <w:pPr>
        <w:numPr>
          <w:ilvl w:val="0"/>
          <w:numId w:val="27"/>
        </w:numPr>
        <w:suppressAutoHyphens/>
        <w:autoSpaceDE w:val="0"/>
        <w:spacing w:line="360" w:lineRule="auto"/>
        <w:ind w:left="851" w:hanging="425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Przez zakończenie prac rozumie się łącznie: </w:t>
      </w:r>
    </w:p>
    <w:p w:rsidR="00F95EBB" w:rsidRPr="00D858C5" w:rsidRDefault="003714A0" w:rsidP="00D858C5">
      <w:pPr>
        <w:numPr>
          <w:ilvl w:val="0"/>
          <w:numId w:val="28"/>
        </w:numPr>
        <w:tabs>
          <w:tab w:val="left" w:pos="1276"/>
        </w:tabs>
        <w:suppressAutoHyphens/>
        <w:autoSpaceDE w:val="0"/>
        <w:spacing w:line="360" w:lineRule="auto"/>
        <w:ind w:left="1276" w:hanging="425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prawidłowe zaimportowanie założonyc</w:t>
      </w:r>
      <w:r w:rsidR="00803C38">
        <w:rPr>
          <w:sz w:val="22"/>
          <w:szCs w:val="22"/>
        </w:rPr>
        <w:t>h baz danych w systemie EWID</w:t>
      </w:r>
      <w:r w:rsidR="00BA55DC" w:rsidRPr="00D858C5">
        <w:rPr>
          <w:sz w:val="22"/>
          <w:szCs w:val="22"/>
        </w:rPr>
        <w:t>2007 – TurboEWID</w:t>
      </w:r>
      <w:r w:rsidRPr="00D858C5">
        <w:rPr>
          <w:sz w:val="22"/>
          <w:szCs w:val="22"/>
        </w:rPr>
        <w:t xml:space="preserve"> </w:t>
      </w:r>
      <w:r w:rsidR="004452E3" w:rsidRPr="00D858C5">
        <w:rPr>
          <w:sz w:val="22"/>
          <w:szCs w:val="22"/>
        </w:rPr>
        <w:t xml:space="preserve">w wersji obowiązującej w </w:t>
      </w:r>
      <w:r w:rsidR="008C3E40" w:rsidRPr="00D858C5">
        <w:rPr>
          <w:sz w:val="22"/>
          <w:szCs w:val="22"/>
        </w:rPr>
        <w:t>dniu podpisania umowy</w:t>
      </w:r>
      <w:r w:rsidRPr="00D858C5">
        <w:rPr>
          <w:sz w:val="22"/>
          <w:szCs w:val="22"/>
        </w:rPr>
        <w:t xml:space="preserve"> lub nowszej na serwerach </w:t>
      </w:r>
      <w:r w:rsidR="00803C38">
        <w:rPr>
          <w:sz w:val="22"/>
          <w:szCs w:val="22"/>
        </w:rPr>
        <w:t xml:space="preserve"> </w:t>
      </w:r>
      <w:r w:rsidRPr="00D858C5">
        <w:rPr>
          <w:sz w:val="22"/>
          <w:szCs w:val="22"/>
        </w:rPr>
        <w:t xml:space="preserve">PODGiK </w:t>
      </w:r>
      <w:r w:rsidR="004452E3" w:rsidRPr="00D858C5">
        <w:rPr>
          <w:sz w:val="22"/>
          <w:szCs w:val="22"/>
        </w:rPr>
        <w:t xml:space="preserve">w </w:t>
      </w:r>
      <w:r w:rsidR="00160F9B">
        <w:rPr>
          <w:sz w:val="22"/>
          <w:szCs w:val="22"/>
        </w:rPr>
        <w:t>Wołowie</w:t>
      </w:r>
      <w:r w:rsidR="004452E3" w:rsidRPr="00D858C5">
        <w:rPr>
          <w:sz w:val="22"/>
          <w:szCs w:val="22"/>
        </w:rPr>
        <w:t>,</w:t>
      </w:r>
    </w:p>
    <w:p w:rsidR="003714A0" w:rsidRPr="00D858C5" w:rsidRDefault="003714A0" w:rsidP="00D858C5">
      <w:pPr>
        <w:numPr>
          <w:ilvl w:val="0"/>
          <w:numId w:val="28"/>
        </w:numPr>
        <w:tabs>
          <w:tab w:val="left" w:pos="1276"/>
        </w:tabs>
        <w:suppressAutoHyphens/>
        <w:autoSpaceDE w:val="0"/>
        <w:spacing w:line="360" w:lineRule="auto"/>
        <w:ind w:left="1276" w:hanging="425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prawidłowe funkcjonowanie obiektów będących przedmiotem zamówienia także w stosunku do już istniejących obiektó</w:t>
      </w:r>
      <w:r w:rsidR="00D03129" w:rsidRPr="00D858C5">
        <w:rPr>
          <w:sz w:val="22"/>
          <w:szCs w:val="22"/>
        </w:rPr>
        <w:t>w w bazach danych Zamawiającego,</w:t>
      </w:r>
    </w:p>
    <w:p w:rsidR="00D03129" w:rsidRPr="00D858C5" w:rsidRDefault="00D03129" w:rsidP="00D858C5">
      <w:pPr>
        <w:numPr>
          <w:ilvl w:val="0"/>
          <w:numId w:val="28"/>
        </w:numPr>
        <w:tabs>
          <w:tab w:val="left" w:pos="1276"/>
        </w:tabs>
        <w:suppressAutoHyphens/>
        <w:autoSpaceDE w:val="0"/>
        <w:spacing w:line="360" w:lineRule="auto"/>
        <w:ind w:left="1276" w:hanging="425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uzyskanie pozytywnego wyniku kontroli operatu technicznego. </w:t>
      </w:r>
    </w:p>
    <w:p w:rsidR="00D03129" w:rsidRPr="00D858C5" w:rsidRDefault="00D03129" w:rsidP="00D858C5">
      <w:pPr>
        <w:tabs>
          <w:tab w:val="left" w:pos="1276"/>
        </w:tabs>
        <w:suppressAutoHyphens/>
        <w:autoSpaceDE w:val="0"/>
        <w:spacing w:line="360" w:lineRule="auto"/>
        <w:ind w:left="1276"/>
        <w:jc w:val="both"/>
        <w:rPr>
          <w:sz w:val="22"/>
          <w:szCs w:val="22"/>
        </w:rPr>
      </w:pPr>
    </w:p>
    <w:p w:rsidR="003714A0" w:rsidRPr="00D858C5" w:rsidRDefault="003714A0" w:rsidP="00D858C5">
      <w:pPr>
        <w:numPr>
          <w:ilvl w:val="0"/>
          <w:numId w:val="29"/>
        </w:numPr>
        <w:tabs>
          <w:tab w:val="left" w:pos="851"/>
        </w:tabs>
        <w:suppressAutoHyphens/>
        <w:autoSpaceDE w:val="0"/>
        <w:spacing w:line="360" w:lineRule="auto"/>
        <w:ind w:left="851" w:hanging="425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Odbiór prac odbędzie się po ich zakończeniu w siedzibie Zamawiającego i będzie potwierdzony </w:t>
      </w:r>
      <w:r w:rsidRPr="00D858C5">
        <w:rPr>
          <w:spacing w:val="6"/>
          <w:sz w:val="22"/>
          <w:szCs w:val="22"/>
        </w:rPr>
        <w:t>protokołem zdawczo-odbiorczym kompletnego przedmiotu umowy</w:t>
      </w:r>
      <w:r w:rsidRPr="00D858C5">
        <w:rPr>
          <w:sz w:val="22"/>
          <w:szCs w:val="22"/>
        </w:rPr>
        <w:t xml:space="preserve">, podpisanym przez </w:t>
      </w:r>
      <w:r w:rsidR="00382695">
        <w:rPr>
          <w:sz w:val="22"/>
          <w:szCs w:val="22"/>
        </w:rPr>
        <w:t xml:space="preserve"> komisję </w:t>
      </w:r>
      <w:r w:rsidRPr="00D858C5">
        <w:rPr>
          <w:sz w:val="22"/>
          <w:szCs w:val="22"/>
        </w:rPr>
        <w:t>Zamawiającego i Wykonawcę.</w:t>
      </w:r>
    </w:p>
    <w:p w:rsidR="003714A0" w:rsidRPr="00D858C5" w:rsidRDefault="003714A0" w:rsidP="00D858C5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714A0" w:rsidRPr="00D858C5" w:rsidRDefault="007B258D" w:rsidP="007B258D">
      <w:pPr>
        <w:pStyle w:val="Tekstpodstawowy"/>
        <w:spacing w:line="360" w:lineRule="auto"/>
        <w:ind w:left="142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2.3. </w:t>
      </w:r>
      <w:r w:rsidR="00A2167E" w:rsidRPr="00D858C5">
        <w:rPr>
          <w:rFonts w:ascii="Times New Roman" w:hAnsi="Times New Roman" w:cs="Times New Roman"/>
          <w:b/>
          <w:color w:val="auto"/>
          <w:sz w:val="22"/>
          <w:szCs w:val="22"/>
        </w:rPr>
        <w:t>Wymogi formalne i kontrola wykonanych prac.</w:t>
      </w:r>
      <w:r w:rsidR="003714A0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A2167E" w:rsidRPr="00D858C5" w:rsidRDefault="00A2167E" w:rsidP="00D858C5">
      <w:pPr>
        <w:pStyle w:val="Tekstpodstawowy"/>
        <w:spacing w:line="360" w:lineRule="auto"/>
        <w:ind w:left="709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2167E" w:rsidRPr="00D858C5" w:rsidRDefault="00E86DE7" w:rsidP="00D858C5">
      <w:pPr>
        <w:pStyle w:val="Tekstpodstawowy"/>
        <w:numPr>
          <w:ilvl w:val="3"/>
          <w:numId w:val="6"/>
        </w:numPr>
        <w:spacing w:line="360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 prac ma obowiązek 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>prowadz</w:t>
      </w:r>
      <w:r w:rsidR="004452E3" w:rsidRPr="00D858C5">
        <w:rPr>
          <w:rFonts w:ascii="Times New Roman" w:hAnsi="Times New Roman" w:cs="Times New Roman"/>
          <w:color w:val="auto"/>
          <w:sz w:val="22"/>
          <w:szCs w:val="22"/>
        </w:rPr>
        <w:t>ić dziennik robót geodezyjnych,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zgłosić powyższe prace do Powiatowego Ośrodka Dokumentacji Geodezyjnej i </w:t>
      </w:r>
      <w:r w:rsidR="004452E3" w:rsidRPr="00D858C5">
        <w:rPr>
          <w:rFonts w:ascii="Times New Roman" w:hAnsi="Times New Roman" w:cs="Times New Roman"/>
          <w:color w:val="auto"/>
          <w:sz w:val="22"/>
          <w:szCs w:val="22"/>
        </w:rPr>
        <w:t>Kartograficznej w </w:t>
      </w:r>
      <w:r w:rsidR="00D74E1A">
        <w:rPr>
          <w:rFonts w:ascii="Times New Roman" w:hAnsi="Times New Roman" w:cs="Times New Roman"/>
          <w:color w:val="auto"/>
          <w:sz w:val="22"/>
          <w:szCs w:val="22"/>
        </w:rPr>
        <w:t>Wołowa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. Dodatkowo do zgłoszenia należy dołączyć w formie oświadczenia </w:t>
      </w:r>
      <w:r w:rsidR="004452E3" w:rsidRPr="00D858C5">
        <w:rPr>
          <w:rFonts w:ascii="Times New Roman" w:hAnsi="Times New Roman" w:cs="Times New Roman"/>
          <w:color w:val="auto"/>
          <w:sz w:val="22"/>
          <w:szCs w:val="22"/>
        </w:rPr>
        <w:t>osobę, która będzie odpowiedzialna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za wykonanie zadania, tj: kierownika roboty</w:t>
      </w:r>
      <w:r w:rsidR="004452E3" w:rsidRPr="00D858C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52E3" w:rsidRPr="00D858C5">
        <w:rPr>
          <w:rFonts w:ascii="Times New Roman" w:hAnsi="Times New Roman" w:cs="Times New Roman"/>
          <w:color w:val="auto"/>
          <w:sz w:val="22"/>
          <w:szCs w:val="22"/>
        </w:rPr>
        <w:t>Powyższa osoba musi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również podpisać w/w oświadczenie i posiadać uprawnienia zgodne z art. 43 pkt 1),2)</w:t>
      </w:r>
      <w:r w:rsidR="00EE7C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>ustawy z dnia 17 maja 1989r.</w:t>
      </w:r>
      <w:r w:rsidR="004452E3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>Pr</w:t>
      </w:r>
      <w:r w:rsidR="00981C01">
        <w:rPr>
          <w:rFonts w:ascii="Times New Roman" w:hAnsi="Times New Roman" w:cs="Times New Roman"/>
          <w:color w:val="auto"/>
          <w:sz w:val="22"/>
          <w:szCs w:val="22"/>
        </w:rPr>
        <w:t>awo geodezyjne i kartograficzne.</w:t>
      </w:r>
    </w:p>
    <w:p w:rsidR="00A2167E" w:rsidRPr="00D858C5" w:rsidRDefault="003714A0" w:rsidP="00D858C5">
      <w:pPr>
        <w:pStyle w:val="Tekstpodstawowy"/>
        <w:numPr>
          <w:ilvl w:val="3"/>
          <w:numId w:val="6"/>
        </w:numPr>
        <w:spacing w:line="360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color w:val="auto"/>
          <w:sz w:val="22"/>
          <w:szCs w:val="22"/>
        </w:rPr>
        <w:t>Kierownik roboty wskazany przez Wykonawcę jest zobowiązany do podpisania każdej strony operatu z wykonanych prac.</w:t>
      </w:r>
    </w:p>
    <w:p w:rsidR="005B06C5" w:rsidRPr="00457A8A" w:rsidRDefault="003714A0" w:rsidP="00D858C5">
      <w:pPr>
        <w:pStyle w:val="Tekstpodstawowy"/>
        <w:numPr>
          <w:ilvl w:val="3"/>
          <w:numId w:val="6"/>
        </w:numPr>
        <w:spacing w:line="360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457A8A">
        <w:rPr>
          <w:rFonts w:ascii="Times New Roman" w:hAnsi="Times New Roman" w:cs="Times New Roman"/>
          <w:color w:val="auto"/>
          <w:sz w:val="22"/>
          <w:szCs w:val="22"/>
        </w:rPr>
        <w:t>Termin ostateczny zakończenia pra</w:t>
      </w:r>
      <w:r w:rsidR="00A4335E" w:rsidRPr="00457A8A">
        <w:rPr>
          <w:rFonts w:ascii="Times New Roman" w:hAnsi="Times New Roman" w:cs="Times New Roman"/>
          <w:color w:val="auto"/>
          <w:sz w:val="22"/>
          <w:szCs w:val="22"/>
        </w:rPr>
        <w:t xml:space="preserve">c jest określony w umowie. </w:t>
      </w:r>
    </w:p>
    <w:p w:rsidR="00A2167E" w:rsidRPr="00D858C5" w:rsidRDefault="003714A0" w:rsidP="00D858C5">
      <w:pPr>
        <w:pStyle w:val="Tekstpodstawowy"/>
        <w:numPr>
          <w:ilvl w:val="3"/>
          <w:numId w:val="6"/>
        </w:numPr>
        <w:spacing w:line="360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color w:val="auto"/>
          <w:sz w:val="22"/>
          <w:szCs w:val="22"/>
        </w:rPr>
        <w:t>Ustala się stan aktualności bazy na 10 dni roboczych od daty zgłoszenia przez Wykonawcę gotowości do odbioru końcowego w PODGiK. Powyższy stan aktualności obowiązuje również po przekroczeniu każdego terminu wykonania prac lub przekroczeniu terminu przewidzianego na poprawienie wad lub usterek wykazanych w protokole odbioru.</w:t>
      </w:r>
    </w:p>
    <w:p w:rsidR="00A2167E" w:rsidRPr="00D858C5" w:rsidRDefault="003714A0" w:rsidP="00D858C5">
      <w:pPr>
        <w:pStyle w:val="Tekstpodstawowy"/>
        <w:numPr>
          <w:ilvl w:val="3"/>
          <w:numId w:val="6"/>
        </w:numPr>
        <w:spacing w:line="360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color w:val="auto"/>
          <w:sz w:val="22"/>
          <w:szCs w:val="22"/>
        </w:rPr>
        <w:t>Warunkiem koniecznym do dokonania odbioru prac jest dokonanie prawidłowego zaimp</w:t>
      </w:r>
      <w:r w:rsidR="004160E7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ortowania  baz danych w TurboEWID w PODGiK w </w:t>
      </w:r>
      <w:r w:rsidR="00C2293B">
        <w:rPr>
          <w:rFonts w:ascii="Times New Roman" w:hAnsi="Times New Roman" w:cs="Times New Roman"/>
          <w:color w:val="auto"/>
          <w:sz w:val="22"/>
          <w:szCs w:val="22"/>
        </w:rPr>
        <w:t>Wołowie</w:t>
      </w:r>
      <w:r w:rsidR="004160E7" w:rsidRPr="00D858C5">
        <w:rPr>
          <w:rFonts w:ascii="Times New Roman" w:hAnsi="Times New Roman" w:cs="Times New Roman"/>
          <w:color w:val="auto"/>
          <w:sz w:val="22"/>
          <w:szCs w:val="22"/>
        </w:rPr>
        <w:t>, będących przedmiotem</w:t>
      </w:r>
      <w:r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zamówienia, w wyniku którego nastąpi właściwe funkcjonowanie obiektów niniejszego zlecenia w zasobie numerycznym PODGiK, także w stosunku do już istniejących obiektów. </w:t>
      </w:r>
    </w:p>
    <w:p w:rsidR="003714A0" w:rsidRPr="00D858C5" w:rsidRDefault="003714A0" w:rsidP="00D858C5">
      <w:pPr>
        <w:pStyle w:val="Tekstpodstawowy"/>
        <w:numPr>
          <w:ilvl w:val="3"/>
          <w:numId w:val="6"/>
        </w:numPr>
        <w:spacing w:line="360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color w:val="auto"/>
          <w:sz w:val="22"/>
          <w:szCs w:val="22"/>
        </w:rPr>
        <w:t>Odbiór końcowy prac może być doko</w:t>
      </w:r>
      <w:r w:rsidR="00E86DE7">
        <w:rPr>
          <w:rFonts w:ascii="Times New Roman" w:hAnsi="Times New Roman" w:cs="Times New Roman"/>
          <w:color w:val="auto"/>
          <w:sz w:val="22"/>
          <w:szCs w:val="22"/>
        </w:rPr>
        <w:t>nany po bezusterkowym przyjęciu</w:t>
      </w:r>
      <w:r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operatu z wykonanych prac do </w:t>
      </w:r>
      <w:r w:rsidR="00E86DE7">
        <w:rPr>
          <w:rFonts w:ascii="Times New Roman" w:hAnsi="Times New Roman" w:cs="Times New Roman"/>
          <w:color w:val="auto"/>
          <w:sz w:val="22"/>
          <w:szCs w:val="22"/>
        </w:rPr>
        <w:t>powiatowego</w:t>
      </w:r>
      <w:r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zasobu geodezyjnego i kartograficznego</w:t>
      </w:r>
      <w:r w:rsidR="005B06C5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na podstawie podpisanego </w:t>
      </w:r>
      <w:r w:rsidR="00E86DE7">
        <w:rPr>
          <w:rFonts w:ascii="Times New Roman" w:hAnsi="Times New Roman" w:cs="Times New Roman"/>
          <w:spacing w:val="6"/>
          <w:sz w:val="22"/>
          <w:szCs w:val="22"/>
        </w:rPr>
        <w:t>przez Komisję reprezentująca Zamawiającego protokołu</w:t>
      </w:r>
      <w:r w:rsidR="005B06C5" w:rsidRPr="00D858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714A0" w:rsidRPr="00D858C5" w:rsidRDefault="003714A0" w:rsidP="00D858C5">
      <w:pPr>
        <w:pStyle w:val="Tekstpodstawowy"/>
        <w:spacing w:line="360" w:lineRule="auto"/>
        <w:ind w:left="709" w:hanging="709"/>
        <w:rPr>
          <w:rFonts w:ascii="Times New Roman" w:hAnsi="Times New Roman" w:cs="Times New Roman"/>
          <w:color w:val="auto"/>
          <w:sz w:val="22"/>
          <w:szCs w:val="22"/>
        </w:rPr>
      </w:pPr>
    </w:p>
    <w:p w:rsidR="003714A0" w:rsidRPr="00D858C5" w:rsidRDefault="003714A0" w:rsidP="00D858C5">
      <w:pPr>
        <w:widowControl w:val="0"/>
        <w:tabs>
          <w:tab w:val="left" w:pos="567"/>
        </w:tabs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</w:p>
    <w:p w:rsidR="00AE58CE" w:rsidRDefault="006E4E13" w:rsidP="006E4E13">
      <w:pPr>
        <w:spacing w:line="360" w:lineRule="auto"/>
        <w:jc w:val="right"/>
        <w:rPr>
          <w:sz w:val="22"/>
          <w:szCs w:val="22"/>
        </w:rPr>
      </w:pPr>
      <w:r w:rsidRPr="006E4E13">
        <w:rPr>
          <w:sz w:val="22"/>
          <w:szCs w:val="22"/>
          <w:u w:val="single"/>
        </w:rPr>
        <w:t>Opracował</w:t>
      </w:r>
      <w:r w:rsidRPr="006E4E13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6E4E13" w:rsidRDefault="006E4E13" w:rsidP="006E4E13">
      <w:pPr>
        <w:spacing w:line="360" w:lineRule="auto"/>
        <w:jc w:val="right"/>
        <w:rPr>
          <w:sz w:val="22"/>
          <w:szCs w:val="22"/>
        </w:rPr>
      </w:pPr>
    </w:p>
    <w:p w:rsidR="006E4E13" w:rsidRPr="006E4E13" w:rsidRDefault="006E4E13" w:rsidP="006E4E13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Artur Kosmalski</w:t>
      </w:r>
    </w:p>
    <w:sectPr w:rsidR="006E4E13" w:rsidRPr="006E4E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B9" w:rsidRDefault="006A00B9" w:rsidP="00800EA6">
      <w:r>
        <w:separator/>
      </w:r>
    </w:p>
  </w:endnote>
  <w:endnote w:type="continuationSeparator" w:id="0">
    <w:p w:rsidR="006A00B9" w:rsidRDefault="006A00B9" w:rsidP="0080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844211"/>
      <w:docPartObj>
        <w:docPartGallery w:val="Page Numbers (Bottom of Page)"/>
        <w:docPartUnique/>
      </w:docPartObj>
    </w:sdtPr>
    <w:sdtEndPr/>
    <w:sdtContent>
      <w:p w:rsidR="006A00B9" w:rsidRDefault="006A00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12D">
          <w:rPr>
            <w:noProof/>
          </w:rPr>
          <w:t>1</w:t>
        </w:r>
        <w:r>
          <w:fldChar w:fldCharType="end"/>
        </w:r>
      </w:p>
    </w:sdtContent>
  </w:sdt>
  <w:p w:rsidR="006A00B9" w:rsidRDefault="006A0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B9" w:rsidRDefault="006A00B9" w:rsidP="00800EA6">
      <w:r>
        <w:separator/>
      </w:r>
    </w:p>
  </w:footnote>
  <w:footnote w:type="continuationSeparator" w:id="0">
    <w:p w:rsidR="006A00B9" w:rsidRDefault="006A00B9" w:rsidP="0080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B9" w:rsidRDefault="006A00B9" w:rsidP="00441F69">
    <w:pPr>
      <w:tabs>
        <w:tab w:val="center" w:pos="4536"/>
        <w:tab w:val="right" w:pos="9072"/>
      </w:tabs>
      <w:jc w:val="both"/>
      <w:rPr>
        <w:rFonts w:ascii="Calibri" w:hAnsi="Calibri" w:cs="Calibri"/>
        <w:b/>
        <w:sz w:val="24"/>
        <w:szCs w:val="24"/>
      </w:rPr>
    </w:pPr>
    <w:r w:rsidRPr="00A366A1">
      <w:rPr>
        <w:rFonts w:ascii="Calibri" w:hAnsi="Calibri"/>
        <w:b/>
        <w:noProof/>
        <w:sz w:val="24"/>
        <w:szCs w:val="24"/>
      </w:rPr>
      <w:t>IZD.272</w:t>
    </w:r>
    <w:r w:rsidR="006E712D">
      <w:rPr>
        <w:rFonts w:ascii="Calibri" w:hAnsi="Calibri"/>
        <w:b/>
        <w:noProof/>
        <w:sz w:val="24"/>
        <w:szCs w:val="24"/>
      </w:rPr>
      <w:t>.15</w:t>
    </w:r>
    <w:r>
      <w:rPr>
        <w:rFonts w:ascii="Calibri" w:hAnsi="Calibri"/>
        <w:b/>
        <w:noProof/>
        <w:sz w:val="24"/>
        <w:szCs w:val="24"/>
      </w:rPr>
      <w:t>.</w:t>
    </w:r>
    <w:r w:rsidRPr="00A366A1">
      <w:rPr>
        <w:rFonts w:ascii="Calibri" w:hAnsi="Calibri" w:cs="Calibri"/>
        <w:b/>
        <w:sz w:val="24"/>
        <w:szCs w:val="24"/>
      </w:rPr>
      <w:t>2021</w:t>
    </w:r>
  </w:p>
  <w:p w:rsidR="006A00B9" w:rsidRPr="00A366A1" w:rsidRDefault="006A00B9" w:rsidP="00441F69">
    <w:pPr>
      <w:tabs>
        <w:tab w:val="center" w:pos="4536"/>
        <w:tab w:val="right" w:pos="9072"/>
      </w:tabs>
      <w:jc w:val="both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---------------------------------------------------------------------------------------------------------------------------</w:t>
    </w:r>
  </w:p>
  <w:p w:rsidR="006A00B9" w:rsidRPr="00C91314" w:rsidRDefault="006A00B9" w:rsidP="00441F69">
    <w:pPr>
      <w:tabs>
        <w:tab w:val="center" w:pos="4536"/>
        <w:tab w:val="right" w:pos="9072"/>
      </w:tabs>
      <w:jc w:val="both"/>
      <w:rPr>
        <w:rFonts w:ascii="Calibri" w:hAnsi="Calibri"/>
        <w:szCs w:val="22"/>
        <w:lang w:eastAsia="en-US"/>
      </w:rPr>
    </w:pPr>
  </w:p>
  <w:p w:rsidR="006A00B9" w:rsidRPr="00DC2F10" w:rsidRDefault="006A00B9" w:rsidP="00EE0155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z w:val="20"/>
        <w:szCs w:val="20"/>
        <w:lang w:val="pl-PL"/>
      </w:rPr>
    </w:lvl>
  </w:abstractNum>
  <w:abstractNum w:abstractNumId="1" w15:restartNumberingAfterBreak="0">
    <w:nsid w:val="00000004"/>
    <w:multiLevelType w:val="multilevel"/>
    <w:tmpl w:val="744ABD86"/>
    <w:name w:val="WW8Num3"/>
    <w:lvl w:ilvl="0">
      <w:start w:val="10"/>
      <w:numFmt w:val="decimal"/>
      <w:lvlText w:val="%1."/>
      <w:lvlJc w:val="left"/>
      <w:pPr>
        <w:tabs>
          <w:tab w:val="num" w:pos="997"/>
        </w:tabs>
        <w:ind w:left="997" w:hanging="360"/>
      </w:pPr>
      <w:rPr>
        <w:rFonts w:hint="default"/>
        <w:color w:val="auto"/>
      </w:rPr>
    </w:lvl>
    <w:lvl w:ilvl="1">
      <w:start w:val="1"/>
      <w:numFmt w:val="decimal"/>
      <w:lvlText w:val="2.%2"/>
      <w:lvlJc w:val="left"/>
      <w:pPr>
        <w:tabs>
          <w:tab w:val="num" w:pos="1357"/>
        </w:tabs>
        <w:ind w:left="135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57"/>
        </w:tabs>
        <w:ind w:left="1357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17"/>
        </w:tabs>
        <w:ind w:left="1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77"/>
        </w:tabs>
        <w:ind w:left="20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7"/>
        </w:tabs>
        <w:ind w:left="207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7"/>
        </w:tabs>
        <w:ind w:left="243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7"/>
        </w:tabs>
        <w:ind w:left="279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97"/>
        </w:tabs>
        <w:ind w:left="2797" w:hanging="21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1D90801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CD08401E"/>
    <w:name w:val="WW8Num10"/>
    <w:lvl w:ilvl="0">
      <w:start w:val="1"/>
      <w:numFmt w:val="bullet"/>
      <w:lvlText w:val=""/>
      <w:lvlJc w:val="left"/>
      <w:pPr>
        <w:tabs>
          <w:tab w:val="num" w:pos="708"/>
        </w:tabs>
        <w:ind w:left="997" w:hanging="360"/>
      </w:pPr>
      <w:rPr>
        <w:rFonts w:ascii="Tahoma" w:hAnsi="Tahoma" w:cs="Tahoma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57"/>
        </w:tabs>
        <w:ind w:left="1357" w:hanging="720"/>
      </w:pPr>
      <w:rPr>
        <w:rFonts w:ascii="Tahoma" w:hAnsi="Tahoma" w:cs="Tahoma"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7"/>
        </w:tabs>
        <w:ind w:left="1357" w:hanging="720"/>
      </w:pPr>
      <w:rPr>
        <w:rFonts w:ascii="Tahoma" w:hAnsi="Tahoma" w:cs="Tahoma" w:hint="default"/>
        <w:b w:val="0"/>
        <w:bCs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17"/>
        </w:tabs>
        <w:ind w:left="1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77"/>
        </w:tabs>
        <w:ind w:left="20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7"/>
        </w:tabs>
        <w:ind w:left="207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7"/>
        </w:tabs>
        <w:ind w:left="243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7"/>
        </w:tabs>
        <w:ind w:left="279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97"/>
        </w:tabs>
        <w:ind w:left="2797" w:hanging="2160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B01813C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eastAsia="Arial Unicode MS" w:hAnsi="Calibri" w:cs="Calibri"/>
        <w:color w:val="000000"/>
        <w:sz w:val="22"/>
        <w:szCs w:val="22"/>
        <w:lang w:val="pl-PL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D"/>
    <w:multiLevelType w:val="multilevel"/>
    <w:tmpl w:val="35A67A3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12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</w:rPr>
    </w:lvl>
  </w:abstractNum>
  <w:abstractNum w:abstractNumId="10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11"/>
    <w:multiLevelType w:val="multilevel"/>
    <w:tmpl w:val="0074DA2E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30D37A8"/>
    <w:multiLevelType w:val="hybridMultilevel"/>
    <w:tmpl w:val="C5FA88F2"/>
    <w:lvl w:ilvl="0" w:tplc="3D56552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67FF0"/>
    <w:multiLevelType w:val="multilevel"/>
    <w:tmpl w:val="96AE40A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 w15:restartNumberingAfterBreak="0">
    <w:nsid w:val="17637022"/>
    <w:multiLevelType w:val="multilevel"/>
    <w:tmpl w:val="451EF3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5" w15:restartNumberingAfterBreak="0">
    <w:nsid w:val="1AAA242D"/>
    <w:multiLevelType w:val="hybridMultilevel"/>
    <w:tmpl w:val="949CA6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A93D02"/>
    <w:multiLevelType w:val="hybridMultilevel"/>
    <w:tmpl w:val="7B20E998"/>
    <w:lvl w:ilvl="0" w:tplc="0415000D">
      <w:start w:val="1"/>
      <w:numFmt w:val="bullet"/>
      <w:lvlText w:val=""/>
      <w:lvlJc w:val="left"/>
      <w:pPr>
        <w:ind w:left="19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7" w15:restartNumberingAfterBreak="0">
    <w:nsid w:val="1DF91354"/>
    <w:multiLevelType w:val="hybridMultilevel"/>
    <w:tmpl w:val="7FC4178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1F6B7C91"/>
    <w:multiLevelType w:val="multilevel"/>
    <w:tmpl w:val="1DC0BBD0"/>
    <w:lvl w:ilvl="0">
      <w:start w:val="5"/>
      <w:numFmt w:val="decimal"/>
      <w:lvlText w:val="%1"/>
      <w:lvlJc w:val="left"/>
      <w:pPr>
        <w:ind w:left="492" w:hanging="492"/>
      </w:pPr>
      <w:rPr>
        <w:rFonts w:cstheme="majorBidi" w:hint="default"/>
        <w:sz w:val="24"/>
      </w:rPr>
    </w:lvl>
    <w:lvl w:ilvl="1">
      <w:start w:val="2"/>
      <w:numFmt w:val="decimal"/>
      <w:lvlText w:val="%1.%2"/>
      <w:lvlJc w:val="left"/>
      <w:pPr>
        <w:ind w:left="1315" w:hanging="492"/>
      </w:pPr>
      <w:rPr>
        <w:rFonts w:cstheme="majorBidi" w:hint="default"/>
        <w:sz w:val="24"/>
      </w:rPr>
    </w:lvl>
    <w:lvl w:ilvl="2">
      <w:start w:val="3"/>
      <w:numFmt w:val="decimal"/>
      <w:lvlText w:val="%1.%2.%3"/>
      <w:lvlJc w:val="left"/>
      <w:pPr>
        <w:ind w:left="2366" w:hanging="720"/>
      </w:pPr>
      <w:rPr>
        <w:rFonts w:cstheme="majorBidi" w:hint="default"/>
        <w:sz w:val="24"/>
      </w:rPr>
    </w:lvl>
    <w:lvl w:ilvl="3">
      <w:start w:val="1"/>
      <w:numFmt w:val="decimal"/>
      <w:lvlText w:val="%1.%2.%3.%4"/>
      <w:lvlJc w:val="left"/>
      <w:pPr>
        <w:ind w:left="3189" w:hanging="720"/>
      </w:pPr>
      <w:rPr>
        <w:rFonts w:cstheme="majorBidi" w:hint="default"/>
        <w:sz w:val="24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cstheme="majorBidi" w:hint="default"/>
        <w:sz w:val="24"/>
      </w:rPr>
    </w:lvl>
    <w:lvl w:ilvl="5">
      <w:start w:val="1"/>
      <w:numFmt w:val="decimal"/>
      <w:lvlText w:val="%1.%2.%3.%4.%5.%6"/>
      <w:lvlJc w:val="left"/>
      <w:pPr>
        <w:ind w:left="5195" w:hanging="1080"/>
      </w:pPr>
      <w:rPr>
        <w:rFonts w:cstheme="maj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cstheme="maj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1" w:hanging="1440"/>
      </w:pPr>
      <w:rPr>
        <w:rFonts w:cstheme="maj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384" w:hanging="1800"/>
      </w:pPr>
      <w:rPr>
        <w:rFonts w:cstheme="majorBidi" w:hint="default"/>
        <w:sz w:val="24"/>
      </w:rPr>
    </w:lvl>
  </w:abstractNum>
  <w:abstractNum w:abstractNumId="19" w15:restartNumberingAfterBreak="0">
    <w:nsid w:val="1FC46838"/>
    <w:multiLevelType w:val="hybridMultilevel"/>
    <w:tmpl w:val="D8EC9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8134C"/>
    <w:multiLevelType w:val="hybridMultilevel"/>
    <w:tmpl w:val="15140032"/>
    <w:lvl w:ilvl="0" w:tplc="04150013">
      <w:start w:val="1"/>
      <w:numFmt w:val="upp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8033A91"/>
    <w:multiLevelType w:val="hybridMultilevel"/>
    <w:tmpl w:val="18200BF2"/>
    <w:lvl w:ilvl="0" w:tplc="57AE2BA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287D0BE1"/>
    <w:multiLevelType w:val="hybridMultilevel"/>
    <w:tmpl w:val="A15271E4"/>
    <w:lvl w:ilvl="0" w:tplc="E0E444F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CB31C86"/>
    <w:multiLevelType w:val="hybridMultilevel"/>
    <w:tmpl w:val="DEE2023C"/>
    <w:lvl w:ilvl="0" w:tplc="025827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25A88"/>
    <w:multiLevelType w:val="multilevel"/>
    <w:tmpl w:val="9AF2D778"/>
    <w:lvl w:ilvl="0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2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35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35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71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71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077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077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437" w:hanging="1800"/>
      </w:pPr>
      <w:rPr>
        <w:rFonts w:hint="default"/>
        <w:u w:val="single"/>
      </w:rPr>
    </w:lvl>
  </w:abstractNum>
  <w:abstractNum w:abstractNumId="25" w15:restartNumberingAfterBreak="0">
    <w:nsid w:val="3DEC3ECE"/>
    <w:multiLevelType w:val="hybridMultilevel"/>
    <w:tmpl w:val="FF3074E8"/>
    <w:lvl w:ilvl="0" w:tplc="887697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B68DD"/>
    <w:multiLevelType w:val="hybridMultilevel"/>
    <w:tmpl w:val="61CC38AC"/>
    <w:lvl w:ilvl="0" w:tplc="0415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7" w15:restartNumberingAfterBreak="0">
    <w:nsid w:val="45BF7D4A"/>
    <w:multiLevelType w:val="hybridMultilevel"/>
    <w:tmpl w:val="C8A621D0"/>
    <w:lvl w:ilvl="0" w:tplc="9BB05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D7779"/>
    <w:multiLevelType w:val="hybridMultilevel"/>
    <w:tmpl w:val="964C5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71310"/>
    <w:multiLevelType w:val="hybridMultilevel"/>
    <w:tmpl w:val="F41A1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1558A"/>
    <w:multiLevelType w:val="hybridMultilevel"/>
    <w:tmpl w:val="2F38CE2E"/>
    <w:lvl w:ilvl="0" w:tplc="8E747D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8C5E54"/>
    <w:multiLevelType w:val="hybridMultilevel"/>
    <w:tmpl w:val="2DAC6FBC"/>
    <w:lvl w:ilvl="0" w:tplc="0415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2" w15:restartNumberingAfterBreak="0">
    <w:nsid w:val="52A66FAD"/>
    <w:multiLevelType w:val="hybridMultilevel"/>
    <w:tmpl w:val="1A384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563CC"/>
    <w:multiLevelType w:val="hybridMultilevel"/>
    <w:tmpl w:val="C4C44608"/>
    <w:lvl w:ilvl="0" w:tplc="4D5880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C0236"/>
    <w:multiLevelType w:val="hybridMultilevel"/>
    <w:tmpl w:val="49FA8796"/>
    <w:lvl w:ilvl="0" w:tplc="1478B4F8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566A61F4"/>
    <w:multiLevelType w:val="multilevel"/>
    <w:tmpl w:val="336C1A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5B121453"/>
    <w:multiLevelType w:val="hybridMultilevel"/>
    <w:tmpl w:val="C562B2C8"/>
    <w:lvl w:ilvl="0" w:tplc="2FE273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B39FD"/>
    <w:multiLevelType w:val="hybridMultilevel"/>
    <w:tmpl w:val="11541B94"/>
    <w:lvl w:ilvl="0" w:tplc="F5CC4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F6025F"/>
    <w:multiLevelType w:val="hybridMultilevel"/>
    <w:tmpl w:val="6CF805DA"/>
    <w:lvl w:ilvl="0" w:tplc="FC70F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92879"/>
    <w:multiLevelType w:val="hybridMultilevel"/>
    <w:tmpl w:val="E8186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34A8F"/>
    <w:multiLevelType w:val="hybridMultilevel"/>
    <w:tmpl w:val="47E0B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C05B61"/>
    <w:multiLevelType w:val="hybridMultilevel"/>
    <w:tmpl w:val="5D8EAEE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01C390C"/>
    <w:multiLevelType w:val="hybridMultilevel"/>
    <w:tmpl w:val="B1AEFA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B441CA"/>
    <w:multiLevelType w:val="hybridMultilevel"/>
    <w:tmpl w:val="4CEEDF1C"/>
    <w:lvl w:ilvl="0" w:tplc="0000000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F41EE"/>
    <w:multiLevelType w:val="multilevel"/>
    <w:tmpl w:val="247AC282"/>
    <w:lvl w:ilvl="0">
      <w:start w:val="8"/>
      <w:numFmt w:val="decimal"/>
      <w:lvlText w:val="%1"/>
      <w:lvlJc w:val="left"/>
      <w:pPr>
        <w:ind w:left="360" w:hanging="360"/>
      </w:pPr>
      <w:rPr>
        <w:rFonts w:cstheme="majorBidi" w:hint="default"/>
        <w:sz w:val="26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theme="majorBidi" w:hint="default"/>
        <w:sz w:val="26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theme="majorBidi" w:hint="default"/>
        <w:sz w:val="26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theme="majorBidi" w:hint="default"/>
        <w:sz w:val="26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theme="majorBidi" w:hint="default"/>
        <w:sz w:val="26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theme="majorBidi" w:hint="default"/>
        <w:sz w:val="26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theme="majorBidi" w:hint="default"/>
        <w:sz w:val="26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theme="majorBid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theme="majorBidi" w:hint="default"/>
        <w:sz w:val="26"/>
      </w:rPr>
    </w:lvl>
  </w:abstractNum>
  <w:abstractNum w:abstractNumId="45" w15:restartNumberingAfterBreak="0">
    <w:nsid w:val="7FB33C44"/>
    <w:multiLevelType w:val="hybridMultilevel"/>
    <w:tmpl w:val="F83844B0"/>
    <w:lvl w:ilvl="0" w:tplc="72688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B64C86"/>
    <w:multiLevelType w:val="hybridMultilevel"/>
    <w:tmpl w:val="A95CC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955CC"/>
    <w:multiLevelType w:val="multilevel"/>
    <w:tmpl w:val="663CA49A"/>
    <w:lvl w:ilvl="0">
      <w:start w:val="5"/>
      <w:numFmt w:val="decimal"/>
      <w:lvlText w:val="%1."/>
      <w:lvlJc w:val="left"/>
      <w:pPr>
        <w:ind w:left="540" w:hanging="540"/>
      </w:pPr>
      <w:rPr>
        <w:rFonts w:cstheme="majorBidi" w:hint="default"/>
        <w:b/>
        <w:sz w:val="24"/>
      </w:rPr>
    </w:lvl>
    <w:lvl w:ilvl="1">
      <w:start w:val="2"/>
      <w:numFmt w:val="decimal"/>
      <w:lvlText w:val="%1.%2."/>
      <w:lvlJc w:val="left"/>
      <w:pPr>
        <w:ind w:left="1543" w:hanging="720"/>
      </w:pPr>
      <w:rPr>
        <w:rFonts w:cstheme="majorBidi" w:hint="default"/>
        <w:sz w:val="24"/>
      </w:rPr>
    </w:lvl>
    <w:lvl w:ilvl="2">
      <w:start w:val="2"/>
      <w:numFmt w:val="decimal"/>
      <w:lvlText w:val="%1.%2.%3."/>
      <w:lvlJc w:val="left"/>
      <w:pPr>
        <w:ind w:left="2366" w:hanging="720"/>
      </w:pPr>
      <w:rPr>
        <w:rFonts w:cstheme="majorBidi" w:hint="default"/>
        <w:sz w:val="24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cstheme="majorBidi" w:hint="default"/>
        <w:sz w:val="24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cstheme="majorBidi" w:hint="default"/>
        <w:sz w:val="24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cstheme="maj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theme="maj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cstheme="maj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cstheme="majorBidi" w:hint="default"/>
        <w:sz w:val="24"/>
      </w:rPr>
    </w:lvl>
  </w:abstractNum>
  <w:num w:numId="1">
    <w:abstractNumId w:val="30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24"/>
  </w:num>
  <w:num w:numId="9">
    <w:abstractNumId w:val="42"/>
  </w:num>
  <w:num w:numId="10">
    <w:abstractNumId w:val="27"/>
  </w:num>
  <w:num w:numId="11">
    <w:abstractNumId w:val="32"/>
  </w:num>
  <w:num w:numId="12">
    <w:abstractNumId w:val="34"/>
  </w:num>
  <w:num w:numId="13">
    <w:abstractNumId w:val="13"/>
  </w:num>
  <w:num w:numId="14">
    <w:abstractNumId w:val="16"/>
  </w:num>
  <w:num w:numId="15">
    <w:abstractNumId w:val="31"/>
  </w:num>
  <w:num w:numId="16">
    <w:abstractNumId w:val="15"/>
  </w:num>
  <w:num w:numId="17">
    <w:abstractNumId w:val="43"/>
  </w:num>
  <w:num w:numId="18">
    <w:abstractNumId w:val="47"/>
  </w:num>
  <w:num w:numId="19">
    <w:abstractNumId w:val="18"/>
  </w:num>
  <w:num w:numId="20">
    <w:abstractNumId w:val="36"/>
  </w:num>
  <w:num w:numId="21">
    <w:abstractNumId w:val="44"/>
  </w:num>
  <w:num w:numId="22">
    <w:abstractNumId w:val="40"/>
  </w:num>
  <w:num w:numId="23">
    <w:abstractNumId w:val="25"/>
  </w:num>
  <w:num w:numId="24">
    <w:abstractNumId w:val="14"/>
  </w:num>
  <w:num w:numId="25">
    <w:abstractNumId w:val="35"/>
  </w:num>
  <w:num w:numId="26">
    <w:abstractNumId w:val="26"/>
  </w:num>
  <w:num w:numId="27">
    <w:abstractNumId w:val="41"/>
  </w:num>
  <w:num w:numId="28">
    <w:abstractNumId w:val="21"/>
  </w:num>
  <w:num w:numId="29">
    <w:abstractNumId w:val="17"/>
  </w:num>
  <w:num w:numId="30">
    <w:abstractNumId w:val="20"/>
  </w:num>
  <w:num w:numId="31">
    <w:abstractNumId w:val="29"/>
  </w:num>
  <w:num w:numId="32">
    <w:abstractNumId w:val="12"/>
  </w:num>
  <w:num w:numId="33">
    <w:abstractNumId w:val="23"/>
  </w:num>
  <w:num w:numId="34">
    <w:abstractNumId w:val="28"/>
  </w:num>
  <w:num w:numId="35">
    <w:abstractNumId w:val="45"/>
  </w:num>
  <w:num w:numId="36">
    <w:abstractNumId w:val="37"/>
  </w:num>
  <w:num w:numId="37">
    <w:abstractNumId w:val="22"/>
  </w:num>
  <w:num w:numId="38">
    <w:abstractNumId w:val="19"/>
  </w:num>
  <w:num w:numId="39">
    <w:abstractNumId w:val="38"/>
  </w:num>
  <w:num w:numId="40">
    <w:abstractNumId w:val="33"/>
  </w:num>
  <w:num w:numId="41">
    <w:abstractNumId w:val="39"/>
  </w:num>
  <w:num w:numId="42">
    <w:abstractNumId w:val="4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4E"/>
    <w:rsid w:val="00003673"/>
    <w:rsid w:val="00024C45"/>
    <w:rsid w:val="00025892"/>
    <w:rsid w:val="000319DD"/>
    <w:rsid w:val="00037A72"/>
    <w:rsid w:val="000400FE"/>
    <w:rsid w:val="00041845"/>
    <w:rsid w:val="00042F40"/>
    <w:rsid w:val="0004610A"/>
    <w:rsid w:val="000470EE"/>
    <w:rsid w:val="00061B22"/>
    <w:rsid w:val="00062444"/>
    <w:rsid w:val="00083558"/>
    <w:rsid w:val="0009394E"/>
    <w:rsid w:val="00095124"/>
    <w:rsid w:val="00095346"/>
    <w:rsid w:val="0009566E"/>
    <w:rsid w:val="000A2C68"/>
    <w:rsid w:val="000D3F8F"/>
    <w:rsid w:val="000D6BE8"/>
    <w:rsid w:val="000D7044"/>
    <w:rsid w:val="000E05C3"/>
    <w:rsid w:val="00100FE0"/>
    <w:rsid w:val="00103599"/>
    <w:rsid w:val="00103CE4"/>
    <w:rsid w:val="001168DA"/>
    <w:rsid w:val="001457F5"/>
    <w:rsid w:val="001546E4"/>
    <w:rsid w:val="00160F9B"/>
    <w:rsid w:val="00164E2B"/>
    <w:rsid w:val="001718E9"/>
    <w:rsid w:val="00186ED9"/>
    <w:rsid w:val="001B0DC4"/>
    <w:rsid w:val="001B3126"/>
    <w:rsid w:val="001B586D"/>
    <w:rsid w:val="001D010C"/>
    <w:rsid w:val="001D241B"/>
    <w:rsid w:val="001D30E4"/>
    <w:rsid w:val="001E1066"/>
    <w:rsid w:val="001E16E3"/>
    <w:rsid w:val="001F07E7"/>
    <w:rsid w:val="001F3F62"/>
    <w:rsid w:val="001F7317"/>
    <w:rsid w:val="00201934"/>
    <w:rsid w:val="00202158"/>
    <w:rsid w:val="00203555"/>
    <w:rsid w:val="002047CC"/>
    <w:rsid w:val="00204F99"/>
    <w:rsid w:val="00205077"/>
    <w:rsid w:val="002070CE"/>
    <w:rsid w:val="00210B62"/>
    <w:rsid w:val="002147ED"/>
    <w:rsid w:val="00216203"/>
    <w:rsid w:val="002165F9"/>
    <w:rsid w:val="00217545"/>
    <w:rsid w:val="00223BCF"/>
    <w:rsid w:val="002431F6"/>
    <w:rsid w:val="0024394F"/>
    <w:rsid w:val="00251BFB"/>
    <w:rsid w:val="00262997"/>
    <w:rsid w:val="002629EA"/>
    <w:rsid w:val="002707E6"/>
    <w:rsid w:val="00270B76"/>
    <w:rsid w:val="002746C1"/>
    <w:rsid w:val="00274D86"/>
    <w:rsid w:val="00297E1E"/>
    <w:rsid w:val="002A26BB"/>
    <w:rsid w:val="002A3B2A"/>
    <w:rsid w:val="002B5931"/>
    <w:rsid w:val="002C1C59"/>
    <w:rsid w:val="002C7519"/>
    <w:rsid w:val="002E6CE7"/>
    <w:rsid w:val="002F1574"/>
    <w:rsid w:val="00307D20"/>
    <w:rsid w:val="00312612"/>
    <w:rsid w:val="003157C0"/>
    <w:rsid w:val="00326CB3"/>
    <w:rsid w:val="0034345F"/>
    <w:rsid w:val="003454C0"/>
    <w:rsid w:val="003465B6"/>
    <w:rsid w:val="00353587"/>
    <w:rsid w:val="00363E1D"/>
    <w:rsid w:val="003644F3"/>
    <w:rsid w:val="00366E38"/>
    <w:rsid w:val="003714A0"/>
    <w:rsid w:val="00377B93"/>
    <w:rsid w:val="00382520"/>
    <w:rsid w:val="00382695"/>
    <w:rsid w:val="00383A69"/>
    <w:rsid w:val="00387358"/>
    <w:rsid w:val="00390497"/>
    <w:rsid w:val="003959DE"/>
    <w:rsid w:val="00396F48"/>
    <w:rsid w:val="003A10E0"/>
    <w:rsid w:val="003A20B1"/>
    <w:rsid w:val="003B03E6"/>
    <w:rsid w:val="003F2F9C"/>
    <w:rsid w:val="003F3175"/>
    <w:rsid w:val="003F4597"/>
    <w:rsid w:val="0040034B"/>
    <w:rsid w:val="00404513"/>
    <w:rsid w:val="004052F6"/>
    <w:rsid w:val="00410C65"/>
    <w:rsid w:val="004137D5"/>
    <w:rsid w:val="004160E7"/>
    <w:rsid w:val="00421B19"/>
    <w:rsid w:val="00426076"/>
    <w:rsid w:val="004353B0"/>
    <w:rsid w:val="00435B37"/>
    <w:rsid w:val="00437B73"/>
    <w:rsid w:val="00441F69"/>
    <w:rsid w:val="00442C12"/>
    <w:rsid w:val="004452E3"/>
    <w:rsid w:val="0044668E"/>
    <w:rsid w:val="0044724E"/>
    <w:rsid w:val="0045736E"/>
    <w:rsid w:val="00457A8A"/>
    <w:rsid w:val="00461EB4"/>
    <w:rsid w:val="00464B04"/>
    <w:rsid w:val="00471C1F"/>
    <w:rsid w:val="00473FB5"/>
    <w:rsid w:val="0047441A"/>
    <w:rsid w:val="00492E52"/>
    <w:rsid w:val="004A22B6"/>
    <w:rsid w:val="004A527F"/>
    <w:rsid w:val="004B1104"/>
    <w:rsid w:val="004C0346"/>
    <w:rsid w:val="004D043B"/>
    <w:rsid w:val="004D218A"/>
    <w:rsid w:val="004D5C13"/>
    <w:rsid w:val="004E4AD7"/>
    <w:rsid w:val="004F2E4A"/>
    <w:rsid w:val="005065B3"/>
    <w:rsid w:val="00524A22"/>
    <w:rsid w:val="005278CB"/>
    <w:rsid w:val="00537F27"/>
    <w:rsid w:val="00543436"/>
    <w:rsid w:val="00545990"/>
    <w:rsid w:val="0054669B"/>
    <w:rsid w:val="00546ECB"/>
    <w:rsid w:val="00552B9A"/>
    <w:rsid w:val="00560964"/>
    <w:rsid w:val="005741DF"/>
    <w:rsid w:val="00577CB9"/>
    <w:rsid w:val="005816AF"/>
    <w:rsid w:val="00581876"/>
    <w:rsid w:val="005847A3"/>
    <w:rsid w:val="00587859"/>
    <w:rsid w:val="0059079E"/>
    <w:rsid w:val="0059254A"/>
    <w:rsid w:val="005929AF"/>
    <w:rsid w:val="00593A4C"/>
    <w:rsid w:val="005B06C5"/>
    <w:rsid w:val="005B666E"/>
    <w:rsid w:val="005B7BFE"/>
    <w:rsid w:val="005C00D6"/>
    <w:rsid w:val="005C17EB"/>
    <w:rsid w:val="005C44A1"/>
    <w:rsid w:val="005E54B3"/>
    <w:rsid w:val="005E5DE5"/>
    <w:rsid w:val="00610200"/>
    <w:rsid w:val="0061115F"/>
    <w:rsid w:val="00631538"/>
    <w:rsid w:val="00631E02"/>
    <w:rsid w:val="006326BD"/>
    <w:rsid w:val="00635CD4"/>
    <w:rsid w:val="00641F68"/>
    <w:rsid w:val="00641FFD"/>
    <w:rsid w:val="006424DD"/>
    <w:rsid w:val="00646AB3"/>
    <w:rsid w:val="00651A4D"/>
    <w:rsid w:val="006629E1"/>
    <w:rsid w:val="006634B3"/>
    <w:rsid w:val="006731F7"/>
    <w:rsid w:val="00684324"/>
    <w:rsid w:val="00685B95"/>
    <w:rsid w:val="00693F1C"/>
    <w:rsid w:val="00695711"/>
    <w:rsid w:val="006A00B9"/>
    <w:rsid w:val="006A0356"/>
    <w:rsid w:val="006A156A"/>
    <w:rsid w:val="006A2082"/>
    <w:rsid w:val="006C2979"/>
    <w:rsid w:val="006C4FCB"/>
    <w:rsid w:val="006D09CB"/>
    <w:rsid w:val="006D4EDB"/>
    <w:rsid w:val="006E061D"/>
    <w:rsid w:val="006E4D22"/>
    <w:rsid w:val="006E4E13"/>
    <w:rsid w:val="006E712D"/>
    <w:rsid w:val="006F1804"/>
    <w:rsid w:val="006F2EF9"/>
    <w:rsid w:val="00702C5B"/>
    <w:rsid w:val="00713C58"/>
    <w:rsid w:val="007155C2"/>
    <w:rsid w:val="007176A3"/>
    <w:rsid w:val="00720BB3"/>
    <w:rsid w:val="00726E20"/>
    <w:rsid w:val="0073045E"/>
    <w:rsid w:val="00750EB2"/>
    <w:rsid w:val="00764D83"/>
    <w:rsid w:val="00773DC4"/>
    <w:rsid w:val="007753E1"/>
    <w:rsid w:val="00785765"/>
    <w:rsid w:val="00787C2A"/>
    <w:rsid w:val="007961BD"/>
    <w:rsid w:val="007A6259"/>
    <w:rsid w:val="007B258D"/>
    <w:rsid w:val="007B5249"/>
    <w:rsid w:val="007B72D4"/>
    <w:rsid w:val="007C2CFE"/>
    <w:rsid w:val="007D2CC1"/>
    <w:rsid w:val="007D5E12"/>
    <w:rsid w:val="007D72A6"/>
    <w:rsid w:val="007E3B8B"/>
    <w:rsid w:val="007E7DA8"/>
    <w:rsid w:val="007F0388"/>
    <w:rsid w:val="007F0443"/>
    <w:rsid w:val="007F652A"/>
    <w:rsid w:val="00800DAE"/>
    <w:rsid w:val="00800EA6"/>
    <w:rsid w:val="00803C38"/>
    <w:rsid w:val="00804DE6"/>
    <w:rsid w:val="00812A96"/>
    <w:rsid w:val="00813192"/>
    <w:rsid w:val="0082765B"/>
    <w:rsid w:val="0083182A"/>
    <w:rsid w:val="00836E0C"/>
    <w:rsid w:val="00845972"/>
    <w:rsid w:val="00847CFD"/>
    <w:rsid w:val="00854684"/>
    <w:rsid w:val="00857ACE"/>
    <w:rsid w:val="00866BB0"/>
    <w:rsid w:val="00874E84"/>
    <w:rsid w:val="008922B7"/>
    <w:rsid w:val="008962B9"/>
    <w:rsid w:val="00897EB7"/>
    <w:rsid w:val="008A12C6"/>
    <w:rsid w:val="008A1EDF"/>
    <w:rsid w:val="008A3165"/>
    <w:rsid w:val="008B20FC"/>
    <w:rsid w:val="008C1245"/>
    <w:rsid w:val="008C3E40"/>
    <w:rsid w:val="008D2FAF"/>
    <w:rsid w:val="008D5672"/>
    <w:rsid w:val="008D5798"/>
    <w:rsid w:val="008D5D80"/>
    <w:rsid w:val="00901764"/>
    <w:rsid w:val="009057E9"/>
    <w:rsid w:val="00907AA3"/>
    <w:rsid w:val="00912FAB"/>
    <w:rsid w:val="0092222B"/>
    <w:rsid w:val="00924C43"/>
    <w:rsid w:val="00924E08"/>
    <w:rsid w:val="00940860"/>
    <w:rsid w:val="00941440"/>
    <w:rsid w:val="00942171"/>
    <w:rsid w:val="00946794"/>
    <w:rsid w:val="00950710"/>
    <w:rsid w:val="00950D20"/>
    <w:rsid w:val="009561E1"/>
    <w:rsid w:val="00973251"/>
    <w:rsid w:val="00981C01"/>
    <w:rsid w:val="00983BC0"/>
    <w:rsid w:val="00992755"/>
    <w:rsid w:val="009A73BE"/>
    <w:rsid w:val="009B1358"/>
    <w:rsid w:val="009B2072"/>
    <w:rsid w:val="009B3209"/>
    <w:rsid w:val="009B78F8"/>
    <w:rsid w:val="009C4948"/>
    <w:rsid w:val="009D3471"/>
    <w:rsid w:val="009D37B7"/>
    <w:rsid w:val="009F73CA"/>
    <w:rsid w:val="00A127C2"/>
    <w:rsid w:val="00A14667"/>
    <w:rsid w:val="00A15276"/>
    <w:rsid w:val="00A2167E"/>
    <w:rsid w:val="00A217AA"/>
    <w:rsid w:val="00A2582E"/>
    <w:rsid w:val="00A266BF"/>
    <w:rsid w:val="00A278C8"/>
    <w:rsid w:val="00A30319"/>
    <w:rsid w:val="00A30B97"/>
    <w:rsid w:val="00A30D13"/>
    <w:rsid w:val="00A318D1"/>
    <w:rsid w:val="00A336DF"/>
    <w:rsid w:val="00A33A23"/>
    <w:rsid w:val="00A34B5C"/>
    <w:rsid w:val="00A352E7"/>
    <w:rsid w:val="00A36167"/>
    <w:rsid w:val="00A366A1"/>
    <w:rsid w:val="00A36E49"/>
    <w:rsid w:val="00A40EA7"/>
    <w:rsid w:val="00A4335E"/>
    <w:rsid w:val="00A448CC"/>
    <w:rsid w:val="00A44A56"/>
    <w:rsid w:val="00A46B69"/>
    <w:rsid w:val="00A47406"/>
    <w:rsid w:val="00A51BF3"/>
    <w:rsid w:val="00A5450C"/>
    <w:rsid w:val="00A67504"/>
    <w:rsid w:val="00A71D68"/>
    <w:rsid w:val="00A72252"/>
    <w:rsid w:val="00A73DD3"/>
    <w:rsid w:val="00A76162"/>
    <w:rsid w:val="00A8354F"/>
    <w:rsid w:val="00A925D4"/>
    <w:rsid w:val="00A93FB6"/>
    <w:rsid w:val="00A975DB"/>
    <w:rsid w:val="00AC7B40"/>
    <w:rsid w:val="00AD5041"/>
    <w:rsid w:val="00AE2827"/>
    <w:rsid w:val="00AE58CE"/>
    <w:rsid w:val="00AF24CA"/>
    <w:rsid w:val="00AF39C8"/>
    <w:rsid w:val="00B0122A"/>
    <w:rsid w:val="00B0441D"/>
    <w:rsid w:val="00B06554"/>
    <w:rsid w:val="00B1685F"/>
    <w:rsid w:val="00B232B9"/>
    <w:rsid w:val="00B2559B"/>
    <w:rsid w:val="00B25730"/>
    <w:rsid w:val="00B25FC6"/>
    <w:rsid w:val="00B303C3"/>
    <w:rsid w:val="00B32425"/>
    <w:rsid w:val="00B3281B"/>
    <w:rsid w:val="00B3498D"/>
    <w:rsid w:val="00B35FE1"/>
    <w:rsid w:val="00B4006A"/>
    <w:rsid w:val="00B40C25"/>
    <w:rsid w:val="00B54837"/>
    <w:rsid w:val="00B61DDA"/>
    <w:rsid w:val="00B630DB"/>
    <w:rsid w:val="00B65593"/>
    <w:rsid w:val="00B66438"/>
    <w:rsid w:val="00B70A77"/>
    <w:rsid w:val="00B73C4F"/>
    <w:rsid w:val="00B87E70"/>
    <w:rsid w:val="00B91E03"/>
    <w:rsid w:val="00BA4717"/>
    <w:rsid w:val="00BA55DC"/>
    <w:rsid w:val="00BA67B2"/>
    <w:rsid w:val="00BA71E0"/>
    <w:rsid w:val="00BB0653"/>
    <w:rsid w:val="00BB229E"/>
    <w:rsid w:val="00BB7B64"/>
    <w:rsid w:val="00BC2BC4"/>
    <w:rsid w:val="00BC34AA"/>
    <w:rsid w:val="00BC5DAF"/>
    <w:rsid w:val="00BD02B1"/>
    <w:rsid w:val="00BD2206"/>
    <w:rsid w:val="00BD6F6C"/>
    <w:rsid w:val="00BE09A7"/>
    <w:rsid w:val="00BE2763"/>
    <w:rsid w:val="00BF50AD"/>
    <w:rsid w:val="00BF60F3"/>
    <w:rsid w:val="00C034A0"/>
    <w:rsid w:val="00C04223"/>
    <w:rsid w:val="00C0600D"/>
    <w:rsid w:val="00C12EB4"/>
    <w:rsid w:val="00C13225"/>
    <w:rsid w:val="00C17F6D"/>
    <w:rsid w:val="00C2293B"/>
    <w:rsid w:val="00C25024"/>
    <w:rsid w:val="00C51C24"/>
    <w:rsid w:val="00C57736"/>
    <w:rsid w:val="00C61D39"/>
    <w:rsid w:val="00C70E10"/>
    <w:rsid w:val="00C84042"/>
    <w:rsid w:val="00C8532C"/>
    <w:rsid w:val="00CA43AC"/>
    <w:rsid w:val="00CB2485"/>
    <w:rsid w:val="00CC6B5A"/>
    <w:rsid w:val="00CD08E6"/>
    <w:rsid w:val="00CD3C7E"/>
    <w:rsid w:val="00CE1767"/>
    <w:rsid w:val="00CE2396"/>
    <w:rsid w:val="00CE444C"/>
    <w:rsid w:val="00CE5E29"/>
    <w:rsid w:val="00CE719B"/>
    <w:rsid w:val="00CF69A8"/>
    <w:rsid w:val="00CF7CB9"/>
    <w:rsid w:val="00D00D3C"/>
    <w:rsid w:val="00D03129"/>
    <w:rsid w:val="00D03BFA"/>
    <w:rsid w:val="00D0659D"/>
    <w:rsid w:val="00D1451C"/>
    <w:rsid w:val="00D15483"/>
    <w:rsid w:val="00D25463"/>
    <w:rsid w:val="00D254B9"/>
    <w:rsid w:val="00D31C8C"/>
    <w:rsid w:val="00D33482"/>
    <w:rsid w:val="00D34626"/>
    <w:rsid w:val="00D46E92"/>
    <w:rsid w:val="00D665A0"/>
    <w:rsid w:val="00D7329F"/>
    <w:rsid w:val="00D73601"/>
    <w:rsid w:val="00D74E1A"/>
    <w:rsid w:val="00D758F4"/>
    <w:rsid w:val="00D84857"/>
    <w:rsid w:val="00D858C5"/>
    <w:rsid w:val="00DA0B61"/>
    <w:rsid w:val="00DA6055"/>
    <w:rsid w:val="00DB5925"/>
    <w:rsid w:val="00DC09CF"/>
    <w:rsid w:val="00DC2F10"/>
    <w:rsid w:val="00DD3E35"/>
    <w:rsid w:val="00DE0F02"/>
    <w:rsid w:val="00DE2A27"/>
    <w:rsid w:val="00DE41C9"/>
    <w:rsid w:val="00DE4FB7"/>
    <w:rsid w:val="00DF76C9"/>
    <w:rsid w:val="00E02B14"/>
    <w:rsid w:val="00E12E9E"/>
    <w:rsid w:val="00E16B1B"/>
    <w:rsid w:val="00E3009A"/>
    <w:rsid w:val="00E37D9A"/>
    <w:rsid w:val="00E5371A"/>
    <w:rsid w:val="00E538C0"/>
    <w:rsid w:val="00E73EE2"/>
    <w:rsid w:val="00E8450E"/>
    <w:rsid w:val="00E85FD9"/>
    <w:rsid w:val="00E86DE7"/>
    <w:rsid w:val="00E909FE"/>
    <w:rsid w:val="00E95F69"/>
    <w:rsid w:val="00EA1364"/>
    <w:rsid w:val="00EA3812"/>
    <w:rsid w:val="00EB03A8"/>
    <w:rsid w:val="00EB4729"/>
    <w:rsid w:val="00EB5FFF"/>
    <w:rsid w:val="00EB7D71"/>
    <w:rsid w:val="00ED21B2"/>
    <w:rsid w:val="00ED4997"/>
    <w:rsid w:val="00ED7E53"/>
    <w:rsid w:val="00EE0155"/>
    <w:rsid w:val="00EE0415"/>
    <w:rsid w:val="00EE7C19"/>
    <w:rsid w:val="00EF031D"/>
    <w:rsid w:val="00F11E56"/>
    <w:rsid w:val="00F16C70"/>
    <w:rsid w:val="00F22951"/>
    <w:rsid w:val="00F23F12"/>
    <w:rsid w:val="00F266F2"/>
    <w:rsid w:val="00F30F50"/>
    <w:rsid w:val="00F349C4"/>
    <w:rsid w:val="00F3701D"/>
    <w:rsid w:val="00F5073F"/>
    <w:rsid w:val="00F52EBA"/>
    <w:rsid w:val="00F53AC2"/>
    <w:rsid w:val="00F60B1B"/>
    <w:rsid w:val="00F779E0"/>
    <w:rsid w:val="00F916FE"/>
    <w:rsid w:val="00F95EBB"/>
    <w:rsid w:val="00FA433B"/>
    <w:rsid w:val="00FB0259"/>
    <w:rsid w:val="00FB1FB2"/>
    <w:rsid w:val="00FB721C"/>
    <w:rsid w:val="00FB7EB4"/>
    <w:rsid w:val="00FC5B90"/>
    <w:rsid w:val="00FD4AEF"/>
    <w:rsid w:val="00FD67CF"/>
    <w:rsid w:val="00FD7039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0CB5BFC-492E-4230-9559-0CAE33D9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1E1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E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4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qFormat/>
    <w:rsid w:val="009927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6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57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561E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0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EA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10B62"/>
    <w:pPr>
      <w:suppressAutoHyphens/>
    </w:pPr>
    <w:rPr>
      <w:rFonts w:ascii="Calibri" w:eastAsia="Calibri" w:hAnsi="Calibri"/>
      <w:sz w:val="22"/>
      <w:szCs w:val="21"/>
      <w:lang w:eastAsia="ar-SA"/>
    </w:rPr>
  </w:style>
  <w:style w:type="paragraph" w:customStyle="1" w:styleId="Default">
    <w:name w:val="Default"/>
    <w:rsid w:val="00210B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714A0"/>
    <w:pPr>
      <w:widowControl w:val="0"/>
      <w:suppressAutoHyphens/>
      <w:autoSpaceDE w:val="0"/>
      <w:spacing w:line="278" w:lineRule="atLeast"/>
      <w:jc w:val="both"/>
    </w:pPr>
    <w:rPr>
      <w:rFonts w:ascii="Thorndale" w:eastAsia="HG Mincho Light J" w:hAnsi="Thorndale" w:cs="Thorndale"/>
      <w:color w:val="000000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714A0"/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3714A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873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41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Tekstpodstawowy1">
    <w:name w:val="Tekst podstawowy1"/>
    <w:rsid w:val="005741DF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aPodstaw">
    <w:name w:val="a Podstaw"/>
    <w:basedOn w:val="Normalny"/>
    <w:rsid w:val="005741DF"/>
    <w:pPr>
      <w:suppressAutoHyphens/>
      <w:spacing w:after="200" w:line="276" w:lineRule="auto"/>
      <w:ind w:left="1944" w:hanging="36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iPodstaw">
    <w:name w:val="i Podstaw"/>
    <w:basedOn w:val="aPodstaw"/>
    <w:rsid w:val="005741DF"/>
  </w:style>
  <w:style w:type="paragraph" w:customStyle="1" w:styleId="Tekst">
    <w:name w:val="Tekst"/>
    <w:basedOn w:val="Normalny"/>
    <w:rsid w:val="005741DF"/>
    <w:pPr>
      <w:widowControl w:val="0"/>
      <w:tabs>
        <w:tab w:val="left" w:pos="0"/>
        <w:tab w:val="left" w:pos="709"/>
      </w:tabs>
      <w:suppressAutoHyphens/>
      <w:spacing w:after="200" w:line="360" w:lineRule="auto"/>
      <w:jc w:val="both"/>
    </w:pPr>
    <w:rPr>
      <w:rFonts w:eastAsia="Droid Sans Fallback"/>
      <w:color w:val="00000A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8D2FAF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E3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59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59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4597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459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1752-563C-4124-8405-6BCE0D6C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19</Pages>
  <Words>5670</Words>
  <Characters>34021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Ania Szadkowska</cp:lastModifiedBy>
  <cp:revision>126</cp:revision>
  <cp:lastPrinted>2021-04-16T10:45:00Z</cp:lastPrinted>
  <dcterms:created xsi:type="dcterms:W3CDTF">2021-04-09T12:35:00Z</dcterms:created>
  <dcterms:modified xsi:type="dcterms:W3CDTF">2021-06-15T12:35:00Z</dcterms:modified>
</cp:coreProperties>
</file>