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00A92" w14:textId="5F1ACE60" w:rsidR="00DA3A05" w:rsidRPr="009F7F89" w:rsidRDefault="009F7F89" w:rsidP="009F7F89">
      <w:pPr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9F7F89">
        <w:rPr>
          <w:rFonts w:ascii="Times New Roman" w:hAnsi="Times New Roman" w:cs="Times New Roman"/>
          <w:sz w:val="24"/>
          <w:szCs w:val="24"/>
        </w:rPr>
        <w:t>Nr postępowania: C/</w:t>
      </w:r>
      <w:r w:rsidR="00F84E30">
        <w:rPr>
          <w:rFonts w:ascii="Times New Roman" w:hAnsi="Times New Roman" w:cs="Times New Roman"/>
          <w:sz w:val="24"/>
          <w:szCs w:val="24"/>
        </w:rPr>
        <w:t>3</w:t>
      </w:r>
      <w:r w:rsidR="00BC5AE2">
        <w:rPr>
          <w:rFonts w:ascii="Times New Roman" w:hAnsi="Times New Roman" w:cs="Times New Roman"/>
          <w:sz w:val="24"/>
          <w:szCs w:val="24"/>
        </w:rPr>
        <w:t>9</w:t>
      </w:r>
      <w:r w:rsidR="004A708B">
        <w:rPr>
          <w:rFonts w:ascii="Times New Roman" w:hAnsi="Times New Roman" w:cs="Times New Roman"/>
          <w:sz w:val="24"/>
          <w:szCs w:val="24"/>
        </w:rPr>
        <w:t>/202</w:t>
      </w:r>
      <w:r w:rsidR="0069546B">
        <w:rPr>
          <w:rFonts w:ascii="Times New Roman" w:hAnsi="Times New Roman" w:cs="Times New Roman"/>
          <w:sz w:val="24"/>
          <w:szCs w:val="24"/>
        </w:rPr>
        <w:t>4</w:t>
      </w:r>
    </w:p>
    <w:p w14:paraId="60EFE979" w14:textId="71057A08" w:rsidR="00BC6F3E" w:rsidRDefault="00BC6F3E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Załącznik nr </w:t>
      </w:r>
      <w:r w:rsidR="00F2762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9</w:t>
      </w:r>
    </w:p>
    <w:p w14:paraId="3EBAFBBB" w14:textId="77777777" w:rsidR="00067827" w:rsidRDefault="0006782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4ACB1E9" w14:textId="77777777" w:rsidR="00FE55F7" w:rsidRDefault="00FE55F7" w:rsidP="008F3DAB">
      <w:pPr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72C75F4B" w14:textId="77777777" w:rsidR="00980453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KLAUZULA INFORMACYJNA</w:t>
      </w:r>
    </w:p>
    <w:p w14:paraId="659FAC71" w14:textId="77777777" w:rsidR="00980453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9A75B85" w14:textId="77777777" w:rsidR="00980453" w:rsidRPr="00BC6F3E" w:rsidRDefault="00980453" w:rsidP="00980453">
      <w:pPr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46EC971" w14:textId="77777777" w:rsidR="00980453" w:rsidRPr="00BC6F3E" w:rsidRDefault="00980453" w:rsidP="00980453">
      <w:pPr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art. 13 ust. 1 i 2 </w:t>
      </w:r>
      <w:r w:rsidRPr="00BC6F3E">
        <w:rPr>
          <w:rFonts w:ascii="Times New Roman" w:hAnsi="Times New Roman" w:cs="Times New Roman"/>
          <w:sz w:val="24"/>
          <w:szCs w:val="24"/>
        </w:rPr>
        <w:t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</w:t>
      </w:r>
      <w:r w:rsidRPr="0035151B">
        <w:rPr>
          <w:rFonts w:ascii="Times New Roman" w:hAnsi="Times New Roman" w:cs="Times New Roman"/>
          <w:sz w:val="24"/>
          <w:szCs w:val="24"/>
        </w:rPr>
        <w:t>),</w:t>
      </w:r>
      <w:r w:rsidRPr="00BB6A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35151B">
        <w:rPr>
          <w:rFonts w:ascii="Times New Roman" w:hAnsi="Times New Roman" w:cs="Times New Roman"/>
          <w:sz w:val="24"/>
          <w:szCs w:val="24"/>
        </w:rPr>
        <w:t xml:space="preserve">zwanego 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dalej „RODO”, informuję, że: </w:t>
      </w:r>
    </w:p>
    <w:p w14:paraId="0932E2E0" w14:textId="77777777" w:rsidR="00980453" w:rsidRPr="00BC6F3E" w:rsidRDefault="00980453" w:rsidP="00980453">
      <w:pPr>
        <w:pStyle w:val="Akapitzlist"/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administratorem Pani/Pana danych osobowych jest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Zakład Usług Komunalnych z siedzibą w Szczecinie przy ul. Ku Słońcu 125A</w:t>
      </w:r>
      <w:r w:rsidRPr="00BC6F3E">
        <w:rPr>
          <w:rFonts w:ascii="Times New Roman" w:hAnsi="Times New Roman" w:cs="Times New Roman"/>
          <w:i/>
          <w:sz w:val="24"/>
          <w:szCs w:val="24"/>
        </w:rPr>
        <w:t>;</w:t>
      </w:r>
    </w:p>
    <w:p w14:paraId="0036514B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kontakt z Inspektorem Ochrony Danych w Zakładzie Usług Komunalnych w Szczecinie  jest możliwy pod numerem telefonu 91 48 57 132 oraz adresem email: iod@zuk.szczecin.pl, </w:t>
      </w:r>
    </w:p>
    <w:p w14:paraId="3ED95A47" w14:textId="1C8336ED" w:rsidR="00980453" w:rsidRPr="00BC5AE2" w:rsidRDefault="00980453" w:rsidP="00BC5AE2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336EF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Pani/Pana dane osobowe przetwarzane będą na podstawie art. 6 </w:t>
      </w:r>
      <w:r w:rsidRPr="00F84E30">
        <w:rPr>
          <w:rFonts w:ascii="Times New Roman" w:eastAsia="Times New Roman" w:hAnsi="Times New Roman" w:cs="Times New Roman"/>
          <w:sz w:val="24"/>
          <w:szCs w:val="24"/>
          <w:lang w:eastAsia="pl-PL"/>
        </w:rPr>
        <w:t>ust. 1 lit. c</w:t>
      </w:r>
      <w:r w:rsidRPr="00F84E30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 xml:space="preserve"> </w:t>
      </w:r>
      <w:r w:rsidRPr="00F84E3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RODO w celu </w:t>
      </w:r>
      <w:r w:rsidRPr="00F84E30">
        <w:rPr>
          <w:rFonts w:ascii="Times New Roman" w:hAnsi="Times New Roman" w:cs="Times New Roman"/>
          <w:sz w:val="24"/>
          <w:szCs w:val="24"/>
        </w:rPr>
        <w:t>związanym z postępowaniem o udzielenie zamówienia publicznego pn.</w:t>
      </w:r>
      <w:r w:rsidR="00BC5AE2">
        <w:rPr>
          <w:rFonts w:ascii="Times New Roman" w:hAnsi="Times New Roman" w:cs="Times New Roman"/>
          <w:sz w:val="24"/>
          <w:szCs w:val="24"/>
        </w:rPr>
        <w:t xml:space="preserve"> </w:t>
      </w:r>
      <w:r w:rsidR="00BC5AE2" w:rsidRPr="00BC5AE2">
        <w:rPr>
          <w:rFonts w:ascii="Times New Roman" w:hAnsi="Times New Roman" w:cs="Times New Roman"/>
          <w:sz w:val="24"/>
          <w:szCs w:val="24"/>
        </w:rPr>
        <w:t xml:space="preserve">„Utrzymanie </w:t>
      </w:r>
      <w:r w:rsidR="0099425B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BC5AE2" w:rsidRPr="00BC5AE2">
        <w:rPr>
          <w:rFonts w:ascii="Times New Roman" w:hAnsi="Times New Roman" w:cs="Times New Roman"/>
          <w:sz w:val="24"/>
          <w:szCs w:val="24"/>
        </w:rPr>
        <w:t xml:space="preserve">i konserwacja zieleni na terenie cmentarzy komunalnych w Szczecinie”, </w:t>
      </w:r>
      <w:r w:rsidRPr="00BC5AE2">
        <w:rPr>
          <w:rFonts w:ascii="Times New Roman" w:hAnsi="Times New Roman" w:cs="Times New Roman"/>
          <w:sz w:val="24"/>
          <w:szCs w:val="24"/>
        </w:rPr>
        <w:t xml:space="preserve">prowadzonym </w:t>
      </w:r>
      <w:r w:rsidR="0099425B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BC5AE2">
        <w:rPr>
          <w:rFonts w:ascii="Times New Roman" w:hAnsi="Times New Roman" w:cs="Times New Roman"/>
          <w:sz w:val="24"/>
          <w:szCs w:val="24"/>
        </w:rPr>
        <w:t>w trybie przetargu nieograniczonego;</w:t>
      </w:r>
    </w:p>
    <w:p w14:paraId="336919D5" w14:textId="0C717159" w:rsidR="00980453" w:rsidRPr="006C7FCF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odbiorcami Pani/Pana danych osobowych będą osoby lub podmioty, którym udostępniona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zostanie dokumentacja postępowania w oparciu </w:t>
      </w:r>
      <w:r w:rsidRPr="00612AF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 art. 18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oraz 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art.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74 ustawy </w:t>
      </w:r>
      <w:r w:rsidRPr="006C7FCF">
        <w:rPr>
          <w:rFonts w:ascii="Times New Roman" w:hAnsi="Times New Roman" w:cs="Times New Roman"/>
          <w:sz w:val="24"/>
          <w:szCs w:val="24"/>
        </w:rPr>
        <w:t xml:space="preserve">z dnia </w:t>
      </w:r>
      <w:r>
        <w:rPr>
          <w:rFonts w:ascii="Times New Roman" w:hAnsi="Times New Roman" w:cs="Times New Roman"/>
          <w:sz w:val="24"/>
          <w:szCs w:val="24"/>
        </w:rPr>
        <w:br/>
      </w:r>
      <w:r w:rsidRPr="006C7FCF">
        <w:rPr>
          <w:rFonts w:ascii="Times New Roman" w:hAnsi="Times New Roman" w:cs="Times New Roman"/>
          <w:sz w:val="24"/>
          <w:szCs w:val="24"/>
        </w:rPr>
        <w:t>11 września 2019 r. Prawo zamówień publicznych (</w:t>
      </w:r>
      <w:proofErr w:type="spellStart"/>
      <w:r w:rsidR="00362122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362122">
        <w:rPr>
          <w:rFonts w:ascii="Times New Roman" w:hAnsi="Times New Roman" w:cs="Times New Roman"/>
          <w:sz w:val="24"/>
          <w:szCs w:val="24"/>
        </w:rPr>
        <w:t xml:space="preserve">. </w:t>
      </w:r>
      <w:r w:rsidRPr="006C7FCF">
        <w:rPr>
          <w:rFonts w:ascii="Times New Roman" w:hAnsi="Times New Roman" w:cs="Times New Roman"/>
          <w:sz w:val="24"/>
          <w:szCs w:val="24"/>
        </w:rPr>
        <w:t>Dz. U. z 2</w:t>
      </w:r>
      <w:r w:rsidR="00362122">
        <w:rPr>
          <w:rFonts w:ascii="Times New Roman" w:hAnsi="Times New Roman" w:cs="Times New Roman"/>
          <w:sz w:val="24"/>
          <w:szCs w:val="24"/>
        </w:rPr>
        <w:t>02</w:t>
      </w:r>
      <w:r w:rsidR="00F84E30">
        <w:rPr>
          <w:rFonts w:ascii="Times New Roman" w:hAnsi="Times New Roman" w:cs="Times New Roman"/>
          <w:sz w:val="24"/>
          <w:szCs w:val="24"/>
        </w:rPr>
        <w:t>3</w:t>
      </w:r>
      <w:r w:rsidRPr="006C7FCF">
        <w:rPr>
          <w:rFonts w:ascii="Times New Roman" w:hAnsi="Times New Roman" w:cs="Times New Roman"/>
          <w:sz w:val="24"/>
          <w:szCs w:val="24"/>
        </w:rPr>
        <w:t xml:space="preserve"> r. poz. </w:t>
      </w:r>
      <w:r w:rsidR="00362122">
        <w:rPr>
          <w:rFonts w:ascii="Times New Roman" w:hAnsi="Times New Roman" w:cs="Times New Roman"/>
          <w:sz w:val="24"/>
          <w:szCs w:val="24"/>
        </w:rPr>
        <w:t>1</w:t>
      </w:r>
      <w:r w:rsidR="00F84E30">
        <w:rPr>
          <w:rFonts w:ascii="Times New Roman" w:hAnsi="Times New Roman" w:cs="Times New Roman"/>
          <w:sz w:val="24"/>
          <w:szCs w:val="24"/>
        </w:rPr>
        <w:t>605</w:t>
      </w:r>
      <w:r w:rsidRPr="006C7FC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br/>
      </w:r>
      <w:r w:rsidRPr="006C7FCF">
        <w:rPr>
          <w:rFonts w:ascii="Times New Roman" w:hAnsi="Times New Roman" w:cs="Times New Roman"/>
          <w:sz w:val="24"/>
          <w:szCs w:val="24"/>
        </w:rPr>
        <w:t>ze zmianami)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dalej „ustawa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”;</w:t>
      </w:r>
    </w:p>
    <w:p w14:paraId="6210BF8B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Pani/Pana dane osobowe będą przechowywane, zgodnie z art.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78</w:t>
      </w:r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</w:t>
      </w:r>
      <w:proofErr w:type="spellStart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6C7FCF">
        <w:rPr>
          <w:rFonts w:ascii="Times New Roman" w:eastAsia="Times New Roman" w:hAnsi="Times New Roman" w:cs="Times New Roman"/>
          <w:sz w:val="24"/>
          <w:szCs w:val="24"/>
          <w:lang w:eastAsia="pl-PL"/>
        </w:rPr>
        <w:t>, przez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4 lat od dnia zakończenia postępowania o udzielenie zamówienia, a jeżeli czas trwania umowy przekracza 4 lata, okres przechowywania obejmuje cały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okres obowiązywania umowy w sprawie zamówienia publicznego</w:t>
      </w: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3791160E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;</w:t>
      </w:r>
    </w:p>
    <w:p w14:paraId="5407F9C4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w odniesieniu do Pani/Pana danych osobowych decyzje nie będą podejmowane w sposób zautomatyzowany, stosowanie do art. 22 RODO;</w:t>
      </w:r>
    </w:p>
    <w:p w14:paraId="5105B682" w14:textId="77777777" w:rsidR="00980453" w:rsidRPr="00BC6F3E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t>posiada Pani/Pan:</w:t>
      </w:r>
    </w:p>
    <w:p w14:paraId="63377F0D" w14:textId="77777777" w:rsidR="00980453" w:rsidRPr="00332D7E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>na podstawie art. 15 RODO prawo dostępu do danych osobowych,</w:t>
      </w:r>
    </w:p>
    <w:p w14:paraId="63121027" w14:textId="469E111E" w:rsidR="00980453" w:rsidRPr="00332D7E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 xml:space="preserve">na podstawie art. 16 RODO prawo do sprostowania danych osobowych (skorzystanie </w:t>
      </w:r>
      <w:r w:rsidR="0099425B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332D7E">
        <w:rPr>
          <w:rFonts w:ascii="Times New Roman" w:hAnsi="Times New Roman" w:cs="Times New Roman"/>
          <w:sz w:val="24"/>
          <w:szCs w:val="24"/>
        </w:rPr>
        <w:t>z prawa do sprostowania lub uzupełnienia nie może skutkować zmianą wyniku postępowania o udzielenie zamówienia ani zmianą postanowień umowy w sprawie zamówienia publicznego w zakresie niezgodnym z ustawą oraz nie może naruszać integralności protokołu postępowania oraz jego załączników);</w:t>
      </w:r>
    </w:p>
    <w:p w14:paraId="4702A0BA" w14:textId="0B823280" w:rsidR="00980453" w:rsidRPr="00980453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332D7E">
        <w:rPr>
          <w:rFonts w:ascii="Times New Roman" w:hAnsi="Times New Roman" w:cs="Times New Roman"/>
          <w:sz w:val="24"/>
          <w:szCs w:val="24"/>
        </w:rPr>
        <w:t xml:space="preserve">na podstawie art. 18 RODO prawo żądania od zamawiającego ograniczenia przetwarzania danych osobowych z zastrzeżeniem przypadków, o których mowa </w:t>
      </w:r>
      <w:r>
        <w:rPr>
          <w:rFonts w:ascii="Times New Roman" w:hAnsi="Times New Roman" w:cs="Times New Roman"/>
          <w:sz w:val="24"/>
          <w:szCs w:val="24"/>
        </w:rPr>
        <w:br/>
      </w:r>
      <w:r w:rsidRPr="00332D7E">
        <w:rPr>
          <w:rFonts w:ascii="Times New Roman" w:hAnsi="Times New Roman" w:cs="Times New Roman"/>
          <w:sz w:val="24"/>
          <w:szCs w:val="24"/>
        </w:rPr>
        <w:t>w art. 18 ust. 2 RODO;</w:t>
      </w:r>
    </w:p>
    <w:p w14:paraId="1CD7FFEA" w14:textId="7DC2E4AE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38CBDE7F" w14:textId="00238E93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6F21481C" w14:textId="6AD8488A" w:rsidR="00980453" w:rsidRDefault="00980453" w:rsidP="00980453">
      <w:pPr>
        <w:spacing w:after="0" w:line="276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</w:p>
    <w:p w14:paraId="2A882D9F" w14:textId="20D0768F" w:rsidR="00980453" w:rsidRPr="00980453" w:rsidRDefault="00980453" w:rsidP="00980453">
      <w:pPr>
        <w:pStyle w:val="Akapitzlist"/>
        <w:numPr>
          <w:ilvl w:val="0"/>
          <w:numId w:val="3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color w:val="00B0F0"/>
          <w:sz w:val="24"/>
          <w:szCs w:val="24"/>
          <w:lang w:eastAsia="pl-PL"/>
        </w:rPr>
      </w:pPr>
      <w:r w:rsidRPr="00BC6F3E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prawo do wniesienia skargi do Prezesa Urzędu Ochrony Danych Osobowych, gdy uzna Pani/Pan, że przetwarzanie danych osobowych Pani/Pana dotyczących narusza przepisy RODO;</w:t>
      </w:r>
    </w:p>
    <w:p w14:paraId="454AF07F" w14:textId="77777777" w:rsidR="00980453" w:rsidRPr="00CA1342" w:rsidRDefault="00980453" w:rsidP="00980453">
      <w:pPr>
        <w:pStyle w:val="Akapitzlist"/>
        <w:numPr>
          <w:ilvl w:val="0"/>
          <w:numId w:val="2"/>
        </w:numPr>
        <w:spacing w:after="0" w:line="276" w:lineRule="auto"/>
        <w:ind w:left="426" w:hanging="426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nie przysługuje Pani/Panu:</w:t>
      </w:r>
    </w:p>
    <w:p w14:paraId="66F919C4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w związku z art. 17 ust. 3 lit. b, d lub e RODO prawo do usunięcia danych osobowych;</w:t>
      </w:r>
    </w:p>
    <w:p w14:paraId="7D5E680A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>prawo do przenoszenia danych osobowych, o którym mowa w art. 20 RODO;</w:t>
      </w:r>
    </w:p>
    <w:p w14:paraId="29CA40CB" w14:textId="77777777" w:rsidR="00980453" w:rsidRPr="00CA1342" w:rsidRDefault="00980453" w:rsidP="00980453">
      <w:pPr>
        <w:pStyle w:val="Akapitzlist"/>
        <w:numPr>
          <w:ilvl w:val="0"/>
          <w:numId w:val="4"/>
        </w:numPr>
        <w:spacing w:after="0" w:line="276" w:lineRule="auto"/>
        <w:ind w:left="709" w:hanging="283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CA134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podstawie art. 21 RODO prawo sprzeciwu, wobec przetwarzania danych osobowych, gdyż podstawą prawną przetwarzania Pani/Pana danych osobowych jest art. 6 ust. 1 lit. c RODO. </w:t>
      </w:r>
    </w:p>
    <w:p w14:paraId="60A0A3E2" w14:textId="77777777" w:rsidR="00BB0034" w:rsidRPr="00BC6F3E" w:rsidRDefault="00BB0034" w:rsidP="008F3DAB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sectPr w:rsidR="00BB0034" w:rsidRPr="00BC6F3E" w:rsidSect="00DA3A05">
      <w:footerReference w:type="default" r:id="rId7"/>
      <w:pgSz w:w="11906" w:h="16838"/>
      <w:pgMar w:top="1135" w:right="1417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1A7E60" w14:textId="77777777" w:rsidR="00DD6B0C" w:rsidRDefault="00DD6B0C">
      <w:pPr>
        <w:spacing w:after="0" w:line="240" w:lineRule="auto"/>
      </w:pPr>
      <w:r>
        <w:separator/>
      </w:r>
    </w:p>
  </w:endnote>
  <w:endnote w:type="continuationSeparator" w:id="0">
    <w:p w14:paraId="6430A411" w14:textId="77777777" w:rsidR="00DD6B0C" w:rsidRDefault="00DD6B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261449986"/>
      <w:docPartObj>
        <w:docPartGallery w:val="Page Numbers (Bottom of Page)"/>
        <w:docPartUnique/>
      </w:docPartObj>
    </w:sdtPr>
    <w:sdtEndPr/>
    <w:sdtContent>
      <w:p w14:paraId="08BB51F9" w14:textId="77777777" w:rsidR="0069546B" w:rsidRDefault="00DA3A05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14:paraId="154465D9" w14:textId="77777777" w:rsidR="0069546B" w:rsidRDefault="0069546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16516E" w14:textId="77777777" w:rsidR="00DD6B0C" w:rsidRDefault="00DD6B0C">
      <w:pPr>
        <w:spacing w:after="0" w:line="240" w:lineRule="auto"/>
      </w:pPr>
      <w:r>
        <w:separator/>
      </w:r>
    </w:p>
  </w:footnote>
  <w:footnote w:type="continuationSeparator" w:id="0">
    <w:p w14:paraId="3AB26DFA" w14:textId="77777777" w:rsidR="00DD6B0C" w:rsidRDefault="00DD6B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9893205">
    <w:abstractNumId w:val="3"/>
  </w:num>
  <w:num w:numId="2" w16cid:durableId="59720441">
    <w:abstractNumId w:val="1"/>
  </w:num>
  <w:num w:numId="3" w16cid:durableId="987704976">
    <w:abstractNumId w:val="0"/>
  </w:num>
  <w:num w:numId="4" w16cid:durableId="592093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0034"/>
    <w:rsid w:val="00067827"/>
    <w:rsid w:val="00145FB3"/>
    <w:rsid w:val="00211CDB"/>
    <w:rsid w:val="002D4C32"/>
    <w:rsid w:val="002D6728"/>
    <w:rsid w:val="003217AD"/>
    <w:rsid w:val="00362122"/>
    <w:rsid w:val="003B6F3A"/>
    <w:rsid w:val="00415587"/>
    <w:rsid w:val="0048335F"/>
    <w:rsid w:val="004A708B"/>
    <w:rsid w:val="0053074C"/>
    <w:rsid w:val="00607733"/>
    <w:rsid w:val="0069546B"/>
    <w:rsid w:val="006F64DD"/>
    <w:rsid w:val="00824F49"/>
    <w:rsid w:val="008F3DAB"/>
    <w:rsid w:val="00980453"/>
    <w:rsid w:val="0099425B"/>
    <w:rsid w:val="009E79E1"/>
    <w:rsid w:val="009F7F89"/>
    <w:rsid w:val="00A97283"/>
    <w:rsid w:val="00AA341B"/>
    <w:rsid w:val="00AE44F6"/>
    <w:rsid w:val="00B56209"/>
    <w:rsid w:val="00B64DC0"/>
    <w:rsid w:val="00B80D81"/>
    <w:rsid w:val="00BB0034"/>
    <w:rsid w:val="00BC5AE2"/>
    <w:rsid w:val="00BC6F3E"/>
    <w:rsid w:val="00C07D52"/>
    <w:rsid w:val="00C53BA3"/>
    <w:rsid w:val="00CB3E75"/>
    <w:rsid w:val="00CB4237"/>
    <w:rsid w:val="00D12B1D"/>
    <w:rsid w:val="00D636BE"/>
    <w:rsid w:val="00DA3A05"/>
    <w:rsid w:val="00DC5218"/>
    <w:rsid w:val="00DD6B0C"/>
    <w:rsid w:val="00E7715B"/>
    <w:rsid w:val="00F04B4A"/>
    <w:rsid w:val="00F2762C"/>
    <w:rsid w:val="00F75913"/>
    <w:rsid w:val="00F84E30"/>
    <w:rsid w:val="00FB47E4"/>
    <w:rsid w:val="00FE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FF9008"/>
  <w15:chartTrackingRefBased/>
  <w15:docId w15:val="{3F6A1D58-33B2-42B8-85F7-EB9570A6D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C6F3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C6F3E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C6F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6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460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Klaudia Szuba</cp:lastModifiedBy>
  <cp:revision>33</cp:revision>
  <cp:lastPrinted>2021-08-09T11:23:00Z</cp:lastPrinted>
  <dcterms:created xsi:type="dcterms:W3CDTF">2018-05-30T09:50:00Z</dcterms:created>
  <dcterms:modified xsi:type="dcterms:W3CDTF">2024-08-29T06:04:00Z</dcterms:modified>
</cp:coreProperties>
</file>