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2E55" w14:textId="77777777" w:rsidR="009C4143" w:rsidRPr="009C4143" w:rsidRDefault="009C4143" w:rsidP="009C4143">
      <w:pPr>
        <w:jc w:val="right"/>
      </w:pPr>
      <w:r w:rsidRPr="009C4143">
        <w:t xml:space="preserve">Łęczyca, dnia 13.03.2025r. </w:t>
      </w:r>
    </w:p>
    <w:p w14:paraId="60A220CF" w14:textId="77777777" w:rsidR="009C4143" w:rsidRPr="009C4143" w:rsidRDefault="009C4143" w:rsidP="009C4143">
      <w:r w:rsidRPr="009C4143">
        <w:t xml:space="preserve"> </w:t>
      </w:r>
    </w:p>
    <w:p w14:paraId="46D18C4D" w14:textId="77777777" w:rsidR="009C4143" w:rsidRPr="009C4143" w:rsidRDefault="009C4143" w:rsidP="009C4143">
      <w:pPr>
        <w:jc w:val="right"/>
      </w:pPr>
      <w:r w:rsidRPr="009C4143">
        <w:t xml:space="preserve">Wykonawcy </w:t>
      </w:r>
    </w:p>
    <w:p w14:paraId="70003D69" w14:textId="77777777" w:rsidR="009C4143" w:rsidRPr="009C4143" w:rsidRDefault="009C4143" w:rsidP="009C4143">
      <w:pPr>
        <w:rPr>
          <w:b/>
        </w:rPr>
      </w:pPr>
      <w:r w:rsidRPr="009C4143">
        <w:t>Dotyczy: postępowania o udzielenie zamówienia publicznego pn.:</w:t>
      </w:r>
      <w:r w:rsidRPr="009C4143">
        <w:rPr>
          <w:b/>
        </w:rPr>
        <w:t xml:space="preserve"> „Dostawa urządzeń na plac zabaw dla żłobka w Łęczycy przy ul. Ozorkowskie Przedmieście 6c w Łęczycy ” </w:t>
      </w:r>
    </w:p>
    <w:p w14:paraId="479BE775" w14:textId="77777777" w:rsidR="000C6346" w:rsidRPr="000C6346" w:rsidRDefault="000C6346" w:rsidP="000C6346">
      <w:r w:rsidRPr="000C6346">
        <w:t>Działając na podstawie art. 284 ust. 2 i ust. 6 ustawy z dnia 11 września 2019 r. Prawo zamówień publicznych (</w:t>
      </w:r>
      <w:proofErr w:type="spellStart"/>
      <w:r w:rsidRPr="000C6346">
        <w:t>t.j</w:t>
      </w:r>
      <w:proofErr w:type="spellEnd"/>
      <w:r w:rsidRPr="000C6346">
        <w:t xml:space="preserve">. Dz.U. z 2024 r. poz. 1320 z </w:t>
      </w:r>
      <w:proofErr w:type="spellStart"/>
      <w:r w:rsidRPr="000C6346">
        <w:t>późn</w:t>
      </w:r>
      <w:proofErr w:type="spellEnd"/>
      <w:r w:rsidRPr="000C6346">
        <w:t xml:space="preserve">. zm.) zwanej dalej „ustawą”, Zamawiający – Miasto Łęczyca w związku z zapytaniami do treści Specyfikacji Warunków Zamówienia (SWZ) udziela odpowiedzi: </w:t>
      </w:r>
    </w:p>
    <w:p w14:paraId="1F38E73C" w14:textId="77777777" w:rsidR="000C6346" w:rsidRDefault="000C6346">
      <w:r>
        <w:t>Pytanie:</w:t>
      </w:r>
    </w:p>
    <w:p w14:paraId="78CF7C8C" w14:textId="4AE9F5AE" w:rsidR="003936B5" w:rsidRDefault="003936B5" w:rsidP="003936B5">
      <w:pPr>
        <w:pStyle w:val="Akapitzlist"/>
        <w:numPr>
          <w:ilvl w:val="0"/>
          <w:numId w:val="1"/>
        </w:numPr>
      </w:pPr>
      <w:r w:rsidRPr="003936B5">
        <w:t>Czy przygotowanie podłoża pod garaż wózkowy (np. kostka brukowa z podbudową) leży po stronie Zamawiającego, czy też powinno zostać uwzględnione w ofercie Wykonawcy? W przypadku, gdy przygotowanie podłoża jest po naszej stronie, proszę o podanie rodzaju podłoża oraz szacunkowej powierzchni w m², którą należy uwzględnić w wycenie.</w:t>
      </w:r>
    </w:p>
    <w:p w14:paraId="5C2FDEBD" w14:textId="77777777" w:rsidR="003936B5" w:rsidRDefault="003936B5" w:rsidP="003936B5">
      <w:pPr>
        <w:ind w:left="360"/>
      </w:pPr>
      <w:r>
        <w:t>Odp. Postępowanie dotyczy tylko dostawy garażu wózkowego.</w:t>
      </w:r>
      <w:r w:rsidRPr="003936B5">
        <w:br/>
      </w:r>
    </w:p>
    <w:p w14:paraId="4B4D1C66" w14:textId="397BC48B" w:rsidR="003936B5" w:rsidRDefault="003936B5" w:rsidP="003936B5">
      <w:pPr>
        <w:ind w:left="360"/>
      </w:pPr>
      <w:r w:rsidRPr="003936B5">
        <w:t>2. Czy w ofercie należy uwzględnić obsługę geodezyjną?</w:t>
      </w:r>
    </w:p>
    <w:p w14:paraId="0EE78349" w14:textId="6C442CFB" w:rsidR="003936B5" w:rsidRDefault="003936B5" w:rsidP="003936B5">
      <w:pPr>
        <w:ind w:left="360"/>
      </w:pPr>
      <w:r>
        <w:t xml:space="preserve">Odp. Nie. </w:t>
      </w:r>
    </w:p>
    <w:sectPr w:rsidR="003936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EA31" w14:textId="77777777" w:rsidR="009C4143" w:rsidRDefault="009C4143" w:rsidP="009C4143">
      <w:pPr>
        <w:spacing w:after="0" w:line="240" w:lineRule="auto"/>
      </w:pPr>
      <w:r>
        <w:separator/>
      </w:r>
    </w:p>
  </w:endnote>
  <w:endnote w:type="continuationSeparator" w:id="0">
    <w:p w14:paraId="491A7727" w14:textId="77777777" w:rsidR="009C4143" w:rsidRDefault="009C4143" w:rsidP="009C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C472B" w14:textId="77777777" w:rsidR="009C4143" w:rsidRDefault="009C4143" w:rsidP="009C4143">
      <w:pPr>
        <w:spacing w:after="0" w:line="240" w:lineRule="auto"/>
      </w:pPr>
      <w:r>
        <w:separator/>
      </w:r>
    </w:p>
  </w:footnote>
  <w:footnote w:type="continuationSeparator" w:id="0">
    <w:p w14:paraId="767339C3" w14:textId="77777777" w:rsidR="009C4143" w:rsidRDefault="009C4143" w:rsidP="009C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DE1E" w14:textId="76059C9E" w:rsidR="009C4143" w:rsidRDefault="009C4143">
    <w:pPr>
      <w:pStyle w:val="Nagwek"/>
    </w:pPr>
    <w:r w:rsidRPr="009C4143"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505646F1" wp14:editId="18EC7AF9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13ED"/>
    <w:multiLevelType w:val="hybridMultilevel"/>
    <w:tmpl w:val="88603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8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C5"/>
    <w:rsid w:val="000C6346"/>
    <w:rsid w:val="00152ADD"/>
    <w:rsid w:val="002463C5"/>
    <w:rsid w:val="003936B5"/>
    <w:rsid w:val="00486920"/>
    <w:rsid w:val="00620290"/>
    <w:rsid w:val="006234F8"/>
    <w:rsid w:val="00712986"/>
    <w:rsid w:val="009C4143"/>
    <w:rsid w:val="009F61DC"/>
    <w:rsid w:val="00ED5A4A"/>
    <w:rsid w:val="00F136D7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16D5"/>
  <w15:chartTrackingRefBased/>
  <w15:docId w15:val="{32A949C6-7AFA-4633-8D37-3769A8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6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3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3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3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3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3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3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3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3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3C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43"/>
  </w:style>
  <w:style w:type="paragraph" w:styleId="Stopka">
    <w:name w:val="footer"/>
    <w:basedOn w:val="Normalny"/>
    <w:link w:val="StopkaZnak"/>
    <w:uiPriority w:val="99"/>
    <w:unhideWhenUsed/>
    <w:rsid w:val="009C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2</cp:revision>
  <dcterms:created xsi:type="dcterms:W3CDTF">2025-03-19T12:42:00Z</dcterms:created>
  <dcterms:modified xsi:type="dcterms:W3CDTF">2025-03-19T12:42:00Z</dcterms:modified>
</cp:coreProperties>
</file>